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3200400" cy="609600"/>
            <wp:effectExtent l="0" t="0" r="0" b="0"/>
            <wp:docPr id="1" name="Picture 1" descr="agu_pubart-white_redu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gu_pubart-white_reduc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/>
      </w:pPr>
      <w:r>
        <w:rPr>
          <w:rFonts w:ascii="Myriad Pro" w:hAnsi="Myriad Pro"/>
          <w:i/>
          <w:sz w:val="22"/>
          <w:szCs w:val="22"/>
        </w:rPr>
        <w:t>Geochemistry, Geophysics, Geosystem</w:t>
      </w:r>
      <w:r>
        <w:rPr>
          <w:rFonts w:ascii="Myriad Pro" w:hAnsi="Myriad Pro"/>
          <w:i/>
          <w:sz w:val="22"/>
          <w:szCs w:val="22"/>
        </w:rPr>
        <w:t>s</w:t>
      </w:r>
    </w:p>
    <w:p>
      <w:pPr>
        <w:pStyle w:val="Normal"/>
        <w:spacing w:beforeAutospacing="1" w:afterAutospacing="1"/>
        <w:jc w:val="center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Supporting Information for</w:t>
      </w:r>
    </w:p>
    <w:p>
      <w:pPr>
        <w:pStyle w:val="Normal"/>
        <w:spacing w:beforeAutospacing="1" w:afterAutospacing="1"/>
        <w:jc w:val="center"/>
        <w:rPr/>
      </w:pPr>
      <w:r>
        <w:rPr>
          <w:rFonts w:ascii="Myriad Pro" w:hAnsi="Myriad Pro"/>
          <w:b/>
          <w:sz w:val="22"/>
          <w:szCs w:val="22"/>
        </w:rPr>
        <w:t>Moho Depths of Antarctica: Comparison of Seismic, Gravity, and Isostatic Results</w:t>
      </w:r>
    </w:p>
    <w:p>
      <w:pPr>
        <w:pStyle w:val="Normal"/>
        <w:spacing w:beforeAutospacing="1" w:afterAutospacing="1"/>
        <w:jc w:val="center"/>
        <w:rPr/>
      </w:pPr>
      <w:r>
        <w:rPr>
          <w:rFonts w:ascii="Myriad Pro" w:hAnsi="Myriad Pro"/>
          <w:sz w:val="22"/>
          <w:szCs w:val="22"/>
        </w:rPr>
        <w:t>F. Pappa</w:t>
      </w:r>
      <w:r>
        <w:rPr>
          <w:rFonts w:ascii="Myriad Pro" w:hAnsi="Myriad Pro"/>
          <w:sz w:val="22"/>
          <w:szCs w:val="22"/>
          <w:vertAlign w:val="superscript"/>
        </w:rPr>
        <w:t>1</w:t>
      </w:r>
      <w:r>
        <w:rPr>
          <w:rFonts w:ascii="Myriad Pro" w:hAnsi="Myriad Pro"/>
          <w:sz w:val="22"/>
          <w:szCs w:val="22"/>
        </w:rPr>
        <w:t>, J. Ebbing</w:t>
      </w:r>
      <w:r>
        <w:rPr>
          <w:rFonts w:ascii="Myriad Pro" w:hAnsi="Myriad Pro"/>
          <w:sz w:val="22"/>
          <w:szCs w:val="22"/>
          <w:vertAlign w:val="superscript"/>
        </w:rPr>
        <w:t>1</w:t>
      </w:r>
      <w:r>
        <w:rPr>
          <w:rFonts w:ascii="Myriad Pro" w:hAnsi="Myriad Pro"/>
          <w:sz w:val="22"/>
          <w:szCs w:val="22"/>
        </w:rPr>
        <w:t>, and F. Ferraccioli</w:t>
      </w:r>
      <w:r>
        <w:rPr>
          <w:rFonts w:ascii="Myriad Pro" w:hAnsi="Myriad Pro"/>
          <w:sz w:val="22"/>
          <w:szCs w:val="22"/>
          <w:vertAlign w:val="superscript"/>
        </w:rPr>
        <w:t>2</w:t>
      </w:r>
    </w:p>
    <w:p>
      <w:pPr>
        <w:pStyle w:val="Normal"/>
        <w:spacing w:beforeAutospacing="1" w:afterAutospacing="1"/>
        <w:jc w:val="center"/>
        <w:rPr/>
      </w:pPr>
      <w:r>
        <w:rPr>
          <w:rFonts w:ascii="Myriad Pro" w:hAnsi="Myriad Pro"/>
          <w:sz w:val="18"/>
          <w:szCs w:val="18"/>
          <w:vertAlign w:val="superscript"/>
        </w:rPr>
        <w:t>1</w:t>
      </w:r>
      <w:r>
        <w:rPr>
          <w:rFonts w:ascii="Myriad Pro" w:hAnsi="Myriad Pro"/>
          <w:sz w:val="18"/>
          <w:szCs w:val="18"/>
        </w:rPr>
        <w:t>Kiel University, Department of Geosciences, Otto-Hahn-Platz 1, Kiel, D-24118, Germany</w:t>
      </w:r>
    </w:p>
    <w:p>
      <w:pPr>
        <w:pStyle w:val="Normal"/>
        <w:spacing w:beforeAutospacing="1" w:afterAutospacing="1"/>
        <w:jc w:val="center"/>
        <w:rPr/>
      </w:pPr>
      <w:r>
        <w:rPr>
          <w:rFonts w:ascii="Myriad Pro" w:hAnsi="Myriad Pro"/>
          <w:sz w:val="18"/>
          <w:szCs w:val="18"/>
          <w:vertAlign w:val="superscript"/>
        </w:rPr>
        <w:t>2</w:t>
      </w:r>
      <w:r>
        <w:rPr>
          <w:rFonts w:ascii="Myriad Pro" w:hAnsi="Myriad Pro"/>
          <w:sz w:val="18"/>
          <w:szCs w:val="18"/>
        </w:rPr>
        <w:t>British Antarctic Survey, High Cross, Madingley Road, Cambridge, CB3 0ET, United Kingdom.</w:t>
      </w:r>
    </w:p>
    <w:p>
      <w:pPr>
        <w:pStyle w:val="Normal"/>
        <w:spacing w:beforeAutospacing="1" w:afterAutospacing="1"/>
        <w:jc w:val="center"/>
        <w:rPr/>
      </w:pPr>
      <w:r>
        <w:rPr>
          <w:rFonts w:ascii="Myriad Pro" w:hAnsi="Myriad Pro"/>
          <w:sz w:val="18"/>
          <w:szCs w:val="18"/>
        </w:rPr>
        <w:t>Corresponding author: Folker Pappa (folker.pappa@ifg.uni-kiel.de)</w:t>
      </w:r>
    </w:p>
    <w:p>
      <w:pPr>
        <w:pStyle w:val="Normal"/>
        <w:spacing w:beforeAutospacing="1" w:afterAutospacing="1"/>
        <w:jc w:val="center"/>
        <w:rPr>
          <w:rFonts w:ascii="Myriad Pro" w:hAnsi="Myriad Pro"/>
        </w:rPr>
      </w:pPr>
      <w:r>
        <w:rPr>
          <w:rFonts w:ascii="Myriad Pro" w:hAnsi="Myriad Pro"/>
        </w:rPr>
      </w:r>
    </w:p>
    <w:p>
      <w:pPr>
        <w:pStyle w:val="Normal"/>
        <w:rPr>
          <w:rFonts w:ascii="Myriad Pro" w:hAnsi="Myriad Pro"/>
          <w:b/>
          <w:b/>
        </w:rPr>
      </w:pPr>
      <w:r>
        <w:rPr>
          <w:rFonts w:ascii="Myriad Pro" w:hAnsi="Myriad Pro"/>
          <w:b/>
        </w:rPr>
        <w:t>Additional Supporting Information (Files uploaded separately)</w:t>
      </w:r>
    </w:p>
    <w:p>
      <w:pPr>
        <w:pStyle w:val="Normal"/>
        <w:rPr>
          <w:rFonts w:ascii="Myriad Pro Light" w:hAnsi="Myriad Pro Light"/>
          <w:b/>
          <w:b/>
        </w:rPr>
      </w:pPr>
      <w:r>
        <w:rPr>
          <w:rFonts w:ascii="Myriad Pro Light" w:hAnsi="Myriad Pro Light"/>
          <w:b/>
        </w:rPr>
      </w:r>
    </w:p>
    <w:p>
      <w:pPr>
        <w:pStyle w:val="Normal"/>
        <w:spacing w:before="0" w:after="100"/>
        <w:ind w:left="720" w:hanging="0"/>
        <w:rPr/>
      </w:pPr>
      <w:r>
        <w:rPr>
          <w:rFonts w:ascii="Myriad Pro" w:hAnsi="Myriad Pro"/>
          <w:sz w:val="22"/>
          <w:szCs w:val="22"/>
        </w:rPr>
        <w:t>2018GC008111_Seismic_Moho_depth_points_AN1.txt:</w:t>
        <w:br/>
        <w:tab/>
        <w:t>Seismic Moho depth points AN1</w:t>
      </w:r>
    </w:p>
    <w:p>
      <w:pPr>
        <w:pStyle w:val="Normal"/>
        <w:spacing w:before="0" w:after="100"/>
        <w:ind w:left="720" w:hanging="0"/>
        <w:rPr/>
      </w:pPr>
      <w:r>
        <w:rPr>
          <w:rFonts w:ascii="Myriad Pro" w:hAnsi="Myriad Pro"/>
          <w:sz w:val="22"/>
          <w:szCs w:val="22"/>
        </w:rPr>
        <w:t>2018GC008111_Seismic_Moho_depth_points_AN</w:t>
      </w:r>
      <w:r>
        <w:rPr>
          <w:rFonts w:ascii="Myriad Pro" w:hAnsi="Myriad Pro"/>
          <w:sz w:val="22"/>
          <w:szCs w:val="22"/>
        </w:rPr>
        <w:t>T</w:t>
      </w:r>
      <w:r>
        <w:rPr>
          <w:rFonts w:ascii="Myriad Pro" w:hAnsi="Myriad Pro"/>
          <w:sz w:val="22"/>
          <w:szCs w:val="22"/>
        </w:rPr>
        <w:t>.txt:</w:t>
        <w:br/>
        <w:tab/>
        <w:t>Seismic Moho depth points AN</w:t>
      </w:r>
      <w:r>
        <w:rPr>
          <w:rFonts w:ascii="Myriad Pro" w:hAnsi="Myriad Pro"/>
          <w:sz w:val="22"/>
          <w:szCs w:val="22"/>
        </w:rPr>
        <w:t>T</w:t>
      </w:r>
    </w:p>
    <w:p>
      <w:pPr>
        <w:pStyle w:val="Normal"/>
        <w:spacing w:before="0" w:after="100"/>
        <w:ind w:left="720" w:hanging="0"/>
        <w:rPr/>
      </w:pPr>
      <w:r>
        <w:rPr>
          <w:rFonts w:ascii="Myriad Pro" w:hAnsi="Myriad Pro"/>
          <w:sz w:val="22"/>
          <w:szCs w:val="22"/>
        </w:rPr>
        <w:t>2018GC008111_Seismic_Moho_depth_points_</w:t>
      </w:r>
      <w:r>
        <w:rPr>
          <w:rFonts w:ascii="Myriad Pro" w:hAnsi="Myriad Pro"/>
          <w:sz w:val="22"/>
          <w:szCs w:val="22"/>
        </w:rPr>
        <w:t>combined</w:t>
      </w:r>
      <w:r>
        <w:rPr>
          <w:rFonts w:ascii="Myriad Pro" w:hAnsi="Myriad Pro"/>
          <w:sz w:val="22"/>
          <w:szCs w:val="22"/>
        </w:rPr>
        <w:t>.txt</w:t>
        <w:br/>
        <w:tab/>
        <w:t>Seismic Moho depth points combined</w:t>
      </w:r>
    </w:p>
    <w:p>
      <w:pPr>
        <w:pStyle w:val="Normal"/>
        <w:spacing w:before="0" w:after="100"/>
        <w:ind w:left="720" w:hanging="0"/>
        <w:rPr/>
      </w:pPr>
      <w:r>
        <w:rPr>
          <w:rFonts w:ascii="Myriad Pro" w:hAnsi="Myriad Pro"/>
          <w:sz w:val="22"/>
          <w:szCs w:val="22"/>
        </w:rPr>
        <w:t>2018GC008111_Moho_depth_inverted_with_</w:t>
      </w:r>
      <w:r>
        <w:rPr>
          <w:rFonts w:ascii="Myriad Pro" w:hAnsi="Myriad Pro"/>
          <w:sz w:val="22"/>
          <w:szCs w:val="22"/>
        </w:rPr>
        <w:t>AN1</w:t>
      </w:r>
      <w:r>
        <w:rPr>
          <w:rFonts w:ascii="Myriad Pro" w:hAnsi="Myriad Pro"/>
          <w:sz w:val="22"/>
          <w:szCs w:val="22"/>
        </w:rPr>
        <w:t>_depth_points.grd</w:t>
        <w:br/>
        <w:tab/>
        <w:t xml:space="preserve">Moho depth inverted with </w:t>
      </w:r>
      <w:r>
        <w:rPr>
          <w:rFonts w:ascii="Myriad Pro" w:hAnsi="Myriad Pro"/>
          <w:sz w:val="22"/>
          <w:szCs w:val="22"/>
        </w:rPr>
        <w:t>AN1</w:t>
      </w:r>
      <w:r>
        <w:rPr>
          <w:rFonts w:ascii="Myriad Pro" w:hAnsi="Myriad Pro"/>
          <w:sz w:val="22"/>
          <w:szCs w:val="22"/>
        </w:rPr>
        <w:t xml:space="preserve"> depth points</w:t>
      </w:r>
    </w:p>
    <w:p>
      <w:pPr>
        <w:pStyle w:val="Normal"/>
        <w:spacing w:before="0" w:after="100"/>
        <w:ind w:left="720" w:hanging="0"/>
        <w:rPr/>
      </w:pPr>
      <w:r>
        <w:rPr>
          <w:rFonts w:ascii="Myriad Pro" w:hAnsi="Myriad Pro"/>
          <w:sz w:val="22"/>
          <w:szCs w:val="22"/>
        </w:rPr>
        <w:t>2018GC008111_Moho_depth_inverted_with_</w:t>
      </w:r>
      <w:r>
        <w:rPr>
          <w:rFonts w:ascii="Myriad Pro" w:hAnsi="Myriad Pro"/>
          <w:sz w:val="22"/>
          <w:szCs w:val="22"/>
        </w:rPr>
        <w:t>ANT</w:t>
      </w:r>
      <w:r>
        <w:rPr>
          <w:rFonts w:ascii="Myriad Pro" w:hAnsi="Myriad Pro"/>
          <w:sz w:val="22"/>
          <w:szCs w:val="22"/>
        </w:rPr>
        <w:t>_depth_points.grd</w:t>
        <w:br/>
        <w:tab/>
        <w:t xml:space="preserve">Moho depth inverted with </w:t>
      </w:r>
      <w:r>
        <w:rPr>
          <w:rFonts w:ascii="Myriad Pro" w:hAnsi="Myriad Pro"/>
          <w:sz w:val="22"/>
          <w:szCs w:val="22"/>
        </w:rPr>
        <w:t>ANT</w:t>
      </w:r>
      <w:r>
        <w:rPr>
          <w:rFonts w:ascii="Myriad Pro" w:hAnsi="Myriad Pro"/>
          <w:sz w:val="22"/>
          <w:szCs w:val="22"/>
        </w:rPr>
        <w:t xml:space="preserve"> depth points</w:t>
      </w:r>
    </w:p>
    <w:p>
      <w:pPr>
        <w:pStyle w:val="Normal"/>
        <w:spacing w:before="0" w:after="100"/>
        <w:ind w:left="720" w:hanging="0"/>
        <w:rPr/>
      </w:pPr>
      <w:r>
        <w:rPr>
          <w:rFonts w:ascii="Myriad Pro" w:hAnsi="Myriad Pro"/>
          <w:sz w:val="22"/>
          <w:szCs w:val="22"/>
        </w:rPr>
        <w:t>2018GC008111_Moho_depth_inverted_with_combined_depth_points.grd</w:t>
        <w:br/>
        <w:tab/>
        <w:t>Moho depth inverted with combined depth points</w:t>
      </w:r>
    </w:p>
    <w:p>
      <w:pPr>
        <w:pStyle w:val="Normal"/>
        <w:spacing w:beforeAutospacing="1" w:afterAutospacing="1"/>
        <w:rPr>
          <w:rFonts w:ascii="Myriad Pro" w:hAnsi="Myriad Pro"/>
          <w:b/>
          <w:b/>
          <w:bCs/>
          <w:szCs w:val="24"/>
        </w:rPr>
      </w:pPr>
      <w:r>
        <w:rPr>
          <w:rFonts w:ascii="Myriad Pro" w:hAnsi="Myriad Pro"/>
          <w:b/>
          <w:bCs/>
          <w:szCs w:val="24"/>
        </w:rPr>
      </w:r>
    </w:p>
    <w:p>
      <w:pPr>
        <w:pStyle w:val="Normal"/>
        <w:spacing w:beforeAutospacing="1" w:afterAutospacing="1"/>
        <w:rPr/>
      </w:pPr>
      <w:r>
        <w:rPr>
          <w:rFonts w:ascii="Myriad Pro" w:hAnsi="Myriad Pro"/>
          <w:b/>
          <w:bCs/>
          <w:szCs w:val="24"/>
        </w:rPr>
        <w:t>Data file description</w:t>
      </w:r>
    </w:p>
    <w:p>
      <w:pPr>
        <w:pStyle w:val="Normal"/>
        <w:spacing w:beforeAutospacing="1" w:afterAutospacing="1"/>
        <w:rPr/>
      </w:pPr>
      <w:r>
        <w:rPr>
          <w:rFonts w:ascii="Myriad Pro" w:hAnsi="Myriad Pro"/>
          <w:sz w:val="22"/>
          <w:szCs w:val="22"/>
        </w:rPr>
        <w:t xml:space="preserve">Three separate data sets have been used in the Moho depth gravity inversion. The method is described in the manuscript (ch. 3.1 “Moho depth inversion from gravity – Methodology”). The plain text tables contain locations of seismic stations in geographical coordinates and the according Moho depth estimate. The netCDF/GMT grid files contain the Moho depth resulting from the gravity inversion using the respective seismic point set as constraint. The maps in Figure 6 in the manuscript correspond to the grid files. The point sets have been originally compiled by </w:t>
      </w:r>
      <w:r>
        <w:rPr>
          <w:rFonts w:ascii="Myriad Pro" w:hAnsi="Myriad Pro"/>
          <w:sz w:val="22"/>
          <w:szCs w:val="22"/>
        </w:rPr>
        <w:t xml:space="preserve">An et al. </w:t>
      </w:r>
      <w:r>
        <w:rPr>
          <w:rFonts w:ascii="Myriad Pro" w:hAnsi="Myriad Pro"/>
          <w:sz w:val="22"/>
          <w:szCs w:val="22"/>
        </w:rPr>
        <w:t>(</w:t>
      </w:r>
      <w:r>
        <w:rPr>
          <w:rFonts w:ascii="Myriad Pro" w:hAnsi="Myriad Pro"/>
          <w:sz w:val="22"/>
          <w:szCs w:val="22"/>
        </w:rPr>
        <w:t xml:space="preserve">2015) </w:t>
      </w:r>
      <w:r>
        <w:rPr>
          <w:rFonts w:ascii="Myriad Pro" w:hAnsi="Myriad Pro"/>
          <w:sz w:val="22"/>
          <w:szCs w:val="22"/>
        </w:rPr>
        <w:t>(AN1 set) and Baranov &amp; Morelli (2013) (ANT set).</w:t>
      </w:r>
    </w:p>
    <w:p>
      <w:pPr>
        <w:pStyle w:val="Normal"/>
        <w:spacing w:beforeAutospacing="1" w:afterAutospacing="1"/>
        <w:rPr>
          <w:rFonts w:ascii="Myriad Pro" w:hAnsi="Myriad Pro"/>
          <w:sz w:val="22"/>
          <w:szCs w:val="22"/>
        </w:rPr>
      </w:pPr>
      <w:r>
        <w:rPr/>
      </w:r>
    </w:p>
    <w:p>
      <w:pPr>
        <w:pStyle w:val="Normal"/>
        <w:spacing w:beforeAutospacing="1" w:afterAutospacing="1"/>
        <w:rPr>
          <w:rFonts w:ascii="Myriad Pro" w:hAnsi="Myriad Pro"/>
          <w:b/>
          <w:b/>
          <w:bCs/>
          <w:sz w:val="24"/>
          <w:szCs w:val="24"/>
        </w:rPr>
      </w:pPr>
      <w:r>
        <w:rPr>
          <w:rFonts w:ascii="Myriad Pro" w:hAnsi="Myriad Pro"/>
          <w:b/>
          <w:bCs/>
          <w:sz w:val="24"/>
          <w:szCs w:val="24"/>
        </w:rPr>
        <w:t>References</w:t>
      </w:r>
    </w:p>
    <w:p>
      <w:pPr>
        <w:pStyle w:val="Normal"/>
        <w:spacing w:beforeAutospacing="1" w:afterAutospacing="1"/>
        <w:rPr/>
      </w:pPr>
      <w:r>
        <w:rPr>
          <w:rFonts w:ascii="Myriad Pro" w:hAnsi="Myriad Pro"/>
          <w:sz w:val="22"/>
          <w:szCs w:val="22"/>
        </w:rPr>
        <w:t xml:space="preserve">An, M., Wiens, D. A., Zhao, Y., Feng, M., Nyblade, A. A., Kanao, M., … Lévêque, J.-J. (2015). S-velocity model and inferred Moho topography beneath the Antarctic Plate from Rayleigh waves. </w:t>
      </w:r>
      <w:r>
        <w:rPr>
          <w:rFonts w:ascii="Myriad Pro" w:hAnsi="Myriad Pro"/>
          <w:i/>
          <w:sz w:val="22"/>
          <w:szCs w:val="22"/>
        </w:rPr>
        <w:t>Journal of Geophysical Research: Solid Earth</w:t>
      </w:r>
      <w:r>
        <w:rPr>
          <w:rFonts w:ascii="Myriad Pro" w:hAnsi="Myriad Pro"/>
          <w:sz w:val="22"/>
          <w:szCs w:val="22"/>
        </w:rPr>
        <w:t xml:space="preserve">, </w:t>
      </w:r>
      <w:r>
        <w:rPr>
          <w:rFonts w:ascii="Myriad Pro" w:hAnsi="Myriad Pro"/>
          <w:i/>
          <w:sz w:val="22"/>
          <w:szCs w:val="22"/>
        </w:rPr>
        <w:t>120</w:t>
      </w:r>
      <w:r>
        <w:rPr>
          <w:rFonts w:ascii="Myriad Pro" w:hAnsi="Myriad Pro"/>
          <w:sz w:val="22"/>
          <w:szCs w:val="22"/>
        </w:rPr>
        <w:t xml:space="preserve">(1), 359–383. </w:t>
      </w:r>
      <w:hyperlink r:id="rId3">
        <w:r>
          <w:rPr>
            <w:rStyle w:val="Internetverknpfung"/>
            <w:rFonts w:ascii="Myriad Pro" w:hAnsi="Myriad Pro"/>
            <w:sz w:val="22"/>
            <w:szCs w:val="22"/>
          </w:rPr>
          <w:t>https://doi.org/10.1002/2014JB011332</w:t>
        </w:r>
      </w:hyperlink>
    </w:p>
    <w:p>
      <w:pPr>
        <w:pStyle w:val="Normal"/>
        <w:spacing w:beforeAutospacing="1" w:afterAutospacing="1"/>
        <w:rPr/>
      </w:pPr>
      <w:r>
        <w:rPr>
          <w:rFonts w:ascii="Myriad Pro" w:hAnsi="Myriad Pro"/>
          <w:sz w:val="22"/>
          <w:szCs w:val="22"/>
        </w:rPr>
        <w:t xml:space="preserve">Baranov, A., &amp; Morelli, A. (2013). The Moho depth map of the Antarctica region. </w:t>
      </w:r>
      <w:r>
        <w:rPr>
          <w:rFonts w:ascii="Myriad Pro" w:hAnsi="Myriad Pro"/>
          <w:i/>
          <w:sz w:val="22"/>
          <w:szCs w:val="22"/>
        </w:rPr>
        <w:t>Tectonophysics</w:t>
      </w:r>
      <w:r>
        <w:rPr>
          <w:rFonts w:ascii="Myriad Pro" w:hAnsi="Myriad Pro"/>
          <w:sz w:val="22"/>
          <w:szCs w:val="22"/>
        </w:rPr>
        <w:t xml:space="preserve">, </w:t>
      </w:r>
      <w:r>
        <w:rPr>
          <w:rFonts w:ascii="Myriad Pro" w:hAnsi="Myriad Pro"/>
          <w:i/>
          <w:sz w:val="22"/>
          <w:szCs w:val="22"/>
        </w:rPr>
        <w:t>609</w:t>
      </w:r>
      <w:r>
        <w:rPr>
          <w:rFonts w:ascii="Myriad Pro" w:hAnsi="Myriad Pro"/>
          <w:sz w:val="22"/>
          <w:szCs w:val="22"/>
        </w:rPr>
        <w:t xml:space="preserve">, 299–313. </w:t>
      </w:r>
      <w:hyperlink r:id="rId4">
        <w:r>
          <w:rPr>
            <w:rStyle w:val="Internetverknpfung"/>
            <w:rFonts w:ascii="Myriad Pro" w:hAnsi="Myriad Pro"/>
            <w:sz w:val="22"/>
            <w:szCs w:val="22"/>
          </w:rPr>
          <w:t>http://dx.doi.org/10.1016/j.tecto.2012.12.023</w:t>
        </w:r>
      </w:hyperlink>
    </w:p>
    <w:p>
      <w:pPr>
        <w:pStyle w:val="Normal"/>
        <w:spacing w:beforeAutospacing="1" w:afterAutospacing="1"/>
        <w:rPr>
          <w:rFonts w:ascii="Myriad Pro" w:hAnsi="Myriad Pro"/>
          <w:sz w:val="22"/>
          <w:szCs w:val="22"/>
        </w:rPr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800" w:right="1800" w:header="720" w:top="1440" w:footer="720" w:bottom="1440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Myriad Pr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yriad Pro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sz w:val="20"/>
      </w:rPr>
    </w:pPr>
    <w:r>
      <w:rPr>
        <w:sz w:val="20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FollowedHyperlink" w:semiHidden="1"/>
    <w:lsdException w:name="Strong" w:uiPriority="22" w:semiHidden="1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630e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Berschrift1">
    <w:name w:val="Heading 1"/>
    <w:basedOn w:val="Normal"/>
    <w:next w:val="Normal"/>
    <w:link w:val="Heading1Char"/>
    <w:semiHidden/>
    <w:qFormat/>
    <w:rsid w:val="00b43b31"/>
    <w:pPr>
      <w:keepNext w:val="true"/>
      <w:spacing w:before="240" w:after="60"/>
      <w:outlineLvl w:val="0"/>
    </w:pPr>
    <w:rPr>
      <w:b/>
      <w:bCs/>
      <w:kern w:val="2"/>
      <w:szCs w:val="24"/>
    </w:rPr>
  </w:style>
  <w:style w:type="paragraph" w:styleId="Berschrift2">
    <w:name w:val="Heading 2"/>
    <w:basedOn w:val="Normal"/>
    <w:next w:val="Normal"/>
    <w:link w:val="Heading2Char"/>
    <w:semiHidden/>
    <w:qFormat/>
    <w:rsid w:val="007411a1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erschrift3">
    <w:name w:val="Heading 3"/>
    <w:basedOn w:val="Normal"/>
    <w:next w:val="Normal"/>
    <w:semiHidden/>
    <w:qFormat/>
    <w:rsid w:val="00c600d9"/>
    <w:pPr>
      <w:keepNext w:val="true"/>
      <w:spacing w:lineRule="auto" w:line="480"/>
      <w:outlineLvl w:val="2"/>
    </w:pPr>
    <w:rPr>
      <w:rFonts w:ascii="Times" w:hAnsi="Times" w:eastAsia="Times"/>
      <w:b/>
    </w:rPr>
  </w:style>
  <w:style w:type="paragraph" w:styleId="Berschrift4">
    <w:name w:val="Heading 4"/>
    <w:basedOn w:val="Normal"/>
    <w:next w:val="Normal"/>
    <w:semiHidden/>
    <w:qFormat/>
    <w:rsid w:val="00c600d9"/>
    <w:pPr>
      <w:keepNext w:val="true"/>
      <w:spacing w:lineRule="auto" w:line="480"/>
      <w:outlineLvl w:val="3"/>
    </w:pPr>
    <w:rPr>
      <w:rFonts w:ascii="Times" w:hAnsi="Times"/>
      <w:b/>
      <w:color w:val="0000FF"/>
      <w:sz w:val="44"/>
    </w:rPr>
  </w:style>
  <w:style w:type="paragraph" w:styleId="Berschrift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Berschrift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Berschrift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Berschrift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477182"/>
    <w:rPr/>
  </w:style>
  <w:style w:type="character" w:styleId="Heading1Char" w:customStyle="1">
    <w:name w:val="Heading 1 Char"/>
    <w:link w:val="Heading1"/>
    <w:semiHidden/>
    <w:qFormat/>
    <w:rsid w:val="00ff04e3"/>
    <w:rPr>
      <w:b/>
      <w:bCs/>
      <w:kern w:val="2"/>
      <w:sz w:val="24"/>
      <w:szCs w:val="24"/>
    </w:rPr>
  </w:style>
  <w:style w:type="character" w:styleId="Heading2Char" w:customStyle="1">
    <w:name w:val="Heading 2 Char"/>
    <w:link w:val="Heading2"/>
    <w:semiHidden/>
    <w:qFormat/>
    <w:rsid w:val="00ff04e3"/>
    <w:rPr>
      <w:rFonts w:ascii="Cambria" w:hAnsi="Cambria"/>
      <w:b/>
      <w:bCs/>
      <w:i/>
      <w:iCs/>
      <w:sz w:val="28"/>
      <w:szCs w:val="28"/>
    </w:rPr>
  </w:style>
  <w:style w:type="character" w:styleId="Heading5Char" w:customStyle="1">
    <w:name w:val="Heading 5 Char"/>
    <w:link w:val="Heading5"/>
    <w:semiHidden/>
    <w:qFormat/>
    <w:rsid w:val="00ff04e3"/>
    <w:rPr>
      <w:rFonts w:ascii="Calibri" w:hAnsi="Calibri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qFormat/>
    <w:rsid w:val="00ff04e3"/>
    <w:rPr>
      <w:rFonts w:ascii="Calibri" w:hAnsi="Calibri"/>
      <w:b/>
      <w:bCs/>
      <w:sz w:val="22"/>
      <w:szCs w:val="22"/>
    </w:rPr>
  </w:style>
  <w:style w:type="character" w:styleId="Heading7Char" w:customStyle="1">
    <w:name w:val="Heading 7 Char"/>
    <w:link w:val="Heading7"/>
    <w:semiHidden/>
    <w:qFormat/>
    <w:rsid w:val="00ff04e3"/>
    <w:rPr>
      <w:rFonts w:ascii="Calibri" w:hAnsi="Calibri"/>
      <w:sz w:val="24"/>
      <w:szCs w:val="24"/>
    </w:rPr>
  </w:style>
  <w:style w:type="character" w:styleId="Heading8Char" w:customStyle="1">
    <w:name w:val="Heading 8 Char"/>
    <w:link w:val="Heading8"/>
    <w:semiHidden/>
    <w:qFormat/>
    <w:rsid w:val="00ff04e3"/>
    <w:rPr>
      <w:rFonts w:ascii="Calibri" w:hAnsi="Calibri"/>
      <w:i/>
      <w:iCs/>
      <w:sz w:val="24"/>
      <w:szCs w:val="24"/>
    </w:rPr>
  </w:style>
  <w:style w:type="character" w:styleId="Heading9Char" w:customStyle="1">
    <w:name w:val="Heading 9 Char"/>
    <w:link w:val="Heading9"/>
    <w:semiHidden/>
    <w:qFormat/>
    <w:rsid w:val="00ff04e3"/>
    <w:rPr>
      <w:rFonts w:ascii="Cambria" w:hAnsi="Cambria"/>
      <w:sz w:val="22"/>
      <w:szCs w:val="22"/>
    </w:rPr>
  </w:style>
  <w:style w:type="character" w:styleId="BalloonTextChar" w:customStyle="1">
    <w:name w:val="Balloon Text Char"/>
    <w:link w:val="BalloonText"/>
    <w:semiHidden/>
    <w:qFormat/>
    <w:rsid w:val="00ff04e3"/>
    <w:rPr>
      <w:rFonts w:ascii="Tahoma" w:hAnsi="Tahoma" w:cs="Tahoma"/>
      <w:sz w:val="16"/>
      <w:szCs w:val="16"/>
    </w:rPr>
  </w:style>
  <w:style w:type="character" w:styleId="BodyTextChar" w:customStyle="1">
    <w:name w:val="Body Text Char"/>
    <w:link w:val="BodyText"/>
    <w:semiHidden/>
    <w:qFormat/>
    <w:rsid w:val="00ff04e3"/>
    <w:rPr>
      <w:sz w:val="24"/>
    </w:rPr>
  </w:style>
  <w:style w:type="character" w:styleId="BodyText2Char" w:customStyle="1">
    <w:name w:val="Body Text 2 Char"/>
    <w:link w:val="BodyText2"/>
    <w:semiHidden/>
    <w:qFormat/>
    <w:rsid w:val="00ff04e3"/>
    <w:rPr>
      <w:sz w:val="24"/>
    </w:rPr>
  </w:style>
  <w:style w:type="character" w:styleId="BodyText3Char" w:customStyle="1">
    <w:name w:val="Body Text 3 Char"/>
    <w:link w:val="BodyText3"/>
    <w:semiHidden/>
    <w:qFormat/>
    <w:rsid w:val="00ff04e3"/>
    <w:rPr>
      <w:sz w:val="16"/>
      <w:szCs w:val="16"/>
    </w:rPr>
  </w:style>
  <w:style w:type="character" w:styleId="BodyTextFirstIndentChar" w:customStyle="1">
    <w:name w:val="Body Text First Indent Char"/>
    <w:basedOn w:val="BodyTextChar"/>
    <w:link w:val="BodyTextFirstIndent"/>
    <w:semiHidden/>
    <w:qFormat/>
    <w:rsid w:val="00ff04e3"/>
    <w:rPr>
      <w:sz w:val="24"/>
    </w:rPr>
  </w:style>
  <w:style w:type="character" w:styleId="BodyTextIndentChar" w:customStyle="1">
    <w:name w:val="Body Text Indent Char"/>
    <w:link w:val="BodyTextIndent"/>
    <w:semiHidden/>
    <w:qFormat/>
    <w:rsid w:val="00ff04e3"/>
    <w:rPr>
      <w:sz w:val="24"/>
    </w:rPr>
  </w:style>
  <w:style w:type="character" w:styleId="BodyTextFirstIndent2Char" w:customStyle="1">
    <w:name w:val="Body Text First Indent 2 Char"/>
    <w:basedOn w:val="BodyTextIndentChar"/>
    <w:link w:val="BodyTextFirstIndent2"/>
    <w:semiHidden/>
    <w:qFormat/>
    <w:rsid w:val="00ff04e3"/>
    <w:rPr>
      <w:sz w:val="24"/>
    </w:rPr>
  </w:style>
  <w:style w:type="character" w:styleId="BodyTextIndent2Char" w:customStyle="1">
    <w:name w:val="Body Text Indent 2 Char"/>
    <w:link w:val="BodyTextIndent2"/>
    <w:semiHidden/>
    <w:qFormat/>
    <w:rsid w:val="00ff04e3"/>
    <w:rPr>
      <w:sz w:val="24"/>
    </w:rPr>
  </w:style>
  <w:style w:type="character" w:styleId="BodyTextIndent3Char" w:customStyle="1">
    <w:name w:val="Body Text Indent 3 Char"/>
    <w:link w:val="BodyTextIndent3"/>
    <w:semiHidden/>
    <w:qFormat/>
    <w:rsid w:val="00ff04e3"/>
    <w:rPr>
      <w:sz w:val="16"/>
      <w:szCs w:val="16"/>
    </w:rPr>
  </w:style>
  <w:style w:type="character" w:styleId="ClosingChar" w:customStyle="1">
    <w:name w:val="Closing Char"/>
    <w:link w:val="Closing"/>
    <w:semiHidden/>
    <w:qFormat/>
    <w:rsid w:val="00ff04e3"/>
    <w:rPr>
      <w:sz w:val="24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ff04e3"/>
    <w:rPr/>
  </w:style>
  <w:style w:type="character" w:styleId="CommentSubjectChar" w:customStyle="1">
    <w:name w:val="Comment Subject Char"/>
    <w:link w:val="CommentSubject"/>
    <w:semiHidden/>
    <w:qFormat/>
    <w:rsid w:val="00ff04e3"/>
    <w:rPr>
      <w:b/>
      <w:bCs/>
    </w:rPr>
  </w:style>
  <w:style w:type="character" w:styleId="DateChar" w:customStyle="1">
    <w:name w:val="Date Char"/>
    <w:link w:val="Date"/>
    <w:semiHidden/>
    <w:qFormat/>
    <w:rsid w:val="00ff04e3"/>
    <w:rPr>
      <w:sz w:val="24"/>
    </w:rPr>
  </w:style>
  <w:style w:type="character" w:styleId="DocumentMapChar" w:customStyle="1">
    <w:name w:val="Document Map Char"/>
    <w:link w:val="DocumentMap"/>
    <w:semiHidden/>
    <w:qFormat/>
    <w:rsid w:val="00ff04e3"/>
    <w:rPr>
      <w:rFonts w:ascii="Tahoma" w:hAnsi="Tahoma" w:cs="Tahoma"/>
      <w:sz w:val="16"/>
      <w:szCs w:val="16"/>
    </w:rPr>
  </w:style>
  <w:style w:type="character" w:styleId="EmailSignatureChar" w:customStyle="1">
    <w:name w:val="E-mail Signature Char"/>
    <w:link w:val="E-mailSignature"/>
    <w:semiHidden/>
    <w:qFormat/>
    <w:rsid w:val="00ff04e3"/>
    <w:rPr>
      <w:sz w:val="24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ff04e3"/>
    <w:rPr/>
  </w:style>
  <w:style w:type="character" w:styleId="FooterChar" w:customStyle="1">
    <w:name w:val="Footer Char"/>
    <w:link w:val="Footer"/>
    <w:semiHidden/>
    <w:qFormat/>
    <w:rsid w:val="00ff04e3"/>
    <w:rPr>
      <w:sz w:val="24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ff04e3"/>
    <w:rPr/>
  </w:style>
  <w:style w:type="character" w:styleId="HeaderChar" w:customStyle="1">
    <w:name w:val="Header Char"/>
    <w:link w:val="Header"/>
    <w:semiHidden/>
    <w:qFormat/>
    <w:rsid w:val="00ff04e3"/>
    <w:rPr>
      <w:sz w:val="24"/>
    </w:rPr>
  </w:style>
  <w:style w:type="character" w:styleId="HTMLAddressChar" w:customStyle="1">
    <w:name w:val="HTML Address Char"/>
    <w:link w:val="HTMLAddress"/>
    <w:semiHidden/>
    <w:qFormat/>
    <w:rsid w:val="00ff04e3"/>
    <w:rPr>
      <w:i/>
      <w:iCs/>
      <w:sz w:val="24"/>
    </w:rPr>
  </w:style>
  <w:style w:type="character" w:styleId="HTMLPreformattedChar" w:customStyle="1">
    <w:name w:val="HTML Preformatted Char"/>
    <w:link w:val="HTMLPreformatted"/>
    <w:semiHidden/>
    <w:qFormat/>
    <w:rsid w:val="00ff04e3"/>
    <w:rPr>
      <w:rFonts w:ascii="Courier New" w:hAnsi="Courier New" w:cs="Courier New"/>
    </w:rPr>
  </w:style>
  <w:style w:type="character" w:styleId="IntenseQuoteChar" w:customStyle="1">
    <w:name w:val="Intense Quote Char"/>
    <w:link w:val="IntenseQuote"/>
    <w:uiPriority w:val="30"/>
    <w:semiHidden/>
    <w:qFormat/>
    <w:rsid w:val="00ff04e3"/>
    <w:rPr>
      <w:b/>
      <w:bCs/>
      <w:i/>
      <w:iCs/>
      <w:color w:val="4F81BD"/>
      <w:sz w:val="24"/>
    </w:rPr>
  </w:style>
  <w:style w:type="character" w:styleId="MacroTextChar" w:customStyle="1">
    <w:name w:val="Macro Text Char"/>
    <w:link w:val="MacroText"/>
    <w:semiHidden/>
    <w:qFormat/>
    <w:rsid w:val="00ff04e3"/>
    <w:rPr>
      <w:rFonts w:ascii="Courier New" w:hAnsi="Courier New" w:cs="Courier New"/>
      <w:lang w:val="en-US" w:eastAsia="en-US" w:bidi="ar-SA"/>
    </w:rPr>
  </w:style>
  <w:style w:type="character" w:styleId="MessageHeaderChar" w:customStyle="1">
    <w:name w:val="Message Header Char"/>
    <w:link w:val="MessageHeader"/>
    <w:semiHidden/>
    <w:qFormat/>
    <w:rsid w:val="00ff04e3"/>
    <w:rPr>
      <w:rFonts w:ascii="Cambria" w:hAnsi="Cambria"/>
      <w:sz w:val="24"/>
      <w:szCs w:val="24"/>
      <w:shd w:fill="CCCCCC" w:val="clear"/>
    </w:rPr>
  </w:style>
  <w:style w:type="character" w:styleId="NoteHeadingChar" w:customStyle="1">
    <w:name w:val="Note Heading Char"/>
    <w:link w:val="NoteHeading"/>
    <w:semiHidden/>
    <w:qFormat/>
    <w:rsid w:val="00ff04e3"/>
    <w:rPr>
      <w:sz w:val="24"/>
    </w:rPr>
  </w:style>
  <w:style w:type="character" w:styleId="PlainTextChar" w:customStyle="1">
    <w:name w:val="Plain Text Char"/>
    <w:link w:val="PlainText"/>
    <w:semiHidden/>
    <w:qFormat/>
    <w:rsid w:val="00ff04e3"/>
    <w:rPr>
      <w:rFonts w:ascii="Courier New" w:hAnsi="Courier New" w:cs="Courier New"/>
    </w:rPr>
  </w:style>
  <w:style w:type="character" w:styleId="QuoteChar" w:customStyle="1">
    <w:name w:val="Quote Char"/>
    <w:link w:val="Quote"/>
    <w:uiPriority w:val="29"/>
    <w:semiHidden/>
    <w:qFormat/>
    <w:rsid w:val="00ff04e3"/>
    <w:rPr>
      <w:i/>
      <w:iCs/>
      <w:color w:val="000000"/>
      <w:sz w:val="24"/>
    </w:rPr>
  </w:style>
  <w:style w:type="character" w:styleId="SalutationChar" w:customStyle="1">
    <w:name w:val="Salutation Char"/>
    <w:link w:val="Salutation"/>
    <w:semiHidden/>
    <w:qFormat/>
    <w:rsid w:val="00ff04e3"/>
    <w:rPr>
      <w:sz w:val="24"/>
    </w:rPr>
  </w:style>
  <w:style w:type="character" w:styleId="SignatureChar" w:customStyle="1">
    <w:name w:val="Signature Char"/>
    <w:link w:val="Signature"/>
    <w:semiHidden/>
    <w:qFormat/>
    <w:rsid w:val="00ff04e3"/>
    <w:rPr>
      <w:sz w:val="24"/>
    </w:rPr>
  </w:style>
  <w:style w:type="character" w:styleId="SubtitleChar" w:customStyle="1">
    <w:name w:val="Subtitle Char"/>
    <w:link w:val="Subtitle"/>
    <w:semiHidden/>
    <w:qFormat/>
    <w:rsid w:val="00ff04e3"/>
    <w:rPr>
      <w:rFonts w:ascii="Cambria" w:hAnsi="Cambria"/>
      <w:sz w:val="24"/>
      <w:szCs w:val="24"/>
    </w:rPr>
  </w:style>
  <w:style w:type="character" w:styleId="TitleChar" w:customStyle="1">
    <w:name w:val="Title Char"/>
    <w:link w:val="Title"/>
    <w:semiHidden/>
    <w:qFormat/>
    <w:rsid w:val="00ff04e3"/>
    <w:rPr>
      <w:rFonts w:ascii="Cambria" w:hAnsi="Cambria"/>
      <w:b/>
      <w:bCs/>
      <w:kern w:val="2"/>
      <w:sz w:val="32"/>
      <w:szCs w:val="32"/>
    </w:rPr>
  </w:style>
  <w:style w:type="character" w:styleId="Internetverknpfung">
    <w:name w:val="Internetverknüpfung"/>
    <w:semiHidden/>
    <w:rsid w:val="007402fc"/>
    <w:rPr>
      <w:color w:val="0000FF"/>
      <w:u w:val="single"/>
    </w:rPr>
  </w:style>
  <w:style w:type="character" w:styleId="Strong">
    <w:name w:val="Strong"/>
    <w:uiPriority w:val="22"/>
    <w:qFormat/>
    <w:rsid w:val="00ff3503"/>
    <w:rPr>
      <w:b/>
      <w:bCs/>
    </w:rPr>
  </w:style>
  <w:style w:type="character" w:styleId="Annotationreference">
    <w:name w:val="annotation reference"/>
    <w:semiHidden/>
    <w:qFormat/>
    <w:rsid w:val="002800b6"/>
    <w:rPr>
      <w:sz w:val="16"/>
      <w:szCs w:val="16"/>
    </w:rPr>
  </w:style>
  <w:style w:type="character" w:styleId="UnresolvedMention">
    <w:name w:val="Unresolved Mention"/>
    <w:basedOn w:val="DefaultParagraphFont"/>
    <w:qFormat/>
    <w:rsid w:val="00e53f61"/>
    <w:rPr>
      <w:color w:val="605E5C"/>
      <w:shd w:fill="E1DFDD" w:val="clear"/>
    </w:rPr>
  </w:style>
  <w:style w:type="character" w:styleId="ListLabel1">
    <w:name w:val="ListLabel 1"/>
    <w:qFormat/>
    <w:rPr>
      <w:rFonts w:ascii="Myriad Pro" w:hAnsi="Myriad Pro"/>
      <w:sz w:val="22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Myriad Pro" w:hAnsi="Myriad Pro" w:eastAsia="Times New Roman" w:cs="Times New Roman"/>
      <w:sz w:val="2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ascii="Myriad Pro" w:hAnsi="Myriad Pro"/>
      <w:sz w:val="22"/>
      <w:szCs w:val="22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link w:val="BodyTextChar"/>
    <w:semiHidden/>
    <w:rsid w:val="00405336"/>
    <w:pPr>
      <w:spacing w:before="0" w:after="120"/>
    </w:pPr>
    <w:rPr/>
  </w:style>
  <w:style w:type="paragraph" w:styleId="Liste">
    <w:name w:val="List"/>
    <w:basedOn w:val="Normal"/>
    <w:semiHidden/>
    <w:rsid w:val="00405336"/>
    <w:pPr>
      <w:spacing w:before="0" w:after="0"/>
      <w:ind w:left="360" w:hanging="360"/>
      <w:contextualSpacing/>
    </w:pPr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SMHeading" w:customStyle="1">
    <w:name w:val="SM Heading"/>
    <w:basedOn w:val="Berschrift1"/>
    <w:qFormat/>
    <w:rsid w:val="00f74f95"/>
    <w:pPr/>
    <w:rPr/>
  </w:style>
  <w:style w:type="paragraph" w:styleId="SMSubheading" w:customStyle="1">
    <w:name w:val="SM Subheading"/>
    <w:basedOn w:val="Normal"/>
    <w:qFormat/>
    <w:rsid w:val="00b9440a"/>
    <w:pPr/>
    <w:rPr>
      <w:u w:val="single"/>
    </w:rPr>
  </w:style>
  <w:style w:type="paragraph" w:styleId="SMText" w:customStyle="1">
    <w:name w:val="SM Text"/>
    <w:basedOn w:val="Normal"/>
    <w:qFormat/>
    <w:rsid w:val="00b9440a"/>
    <w:pPr>
      <w:ind w:firstLine="480"/>
    </w:pPr>
    <w:rPr/>
  </w:style>
  <w:style w:type="paragraph" w:styleId="SMcaption" w:customStyle="1">
    <w:name w:val="SM caption"/>
    <w:basedOn w:val="SMText"/>
    <w:qFormat/>
    <w:rsid w:val="00b9440a"/>
    <w:pPr>
      <w:ind w:hanging="0"/>
    </w:pPr>
    <w:rPr/>
  </w:style>
  <w:style w:type="paragraph" w:styleId="BalloonText">
    <w:name w:val="Balloon Text"/>
    <w:basedOn w:val="Normal"/>
    <w:link w:val="BalloonTextChar"/>
    <w:semiHidden/>
    <w:qFormat/>
    <w:rsid w:val="00405336"/>
    <w:pPr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qFormat/>
    <w:rsid w:val="00405336"/>
    <w:pPr/>
    <w:rPr/>
  </w:style>
  <w:style w:type="paragraph" w:styleId="BlockText">
    <w:name w:val="Block Text"/>
    <w:basedOn w:val="Normal"/>
    <w:semiHidden/>
    <w:qFormat/>
    <w:rsid w:val="00405336"/>
    <w:pPr>
      <w:spacing w:before="0" w:after="120"/>
      <w:ind w:left="1440" w:right="1440" w:hanging="0"/>
    </w:pPr>
    <w:rPr/>
  </w:style>
  <w:style w:type="paragraph" w:styleId="BodyText2">
    <w:name w:val="Body Text 2"/>
    <w:basedOn w:val="Normal"/>
    <w:link w:val="BodyText2Char"/>
    <w:semiHidden/>
    <w:qFormat/>
    <w:rsid w:val="00405336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semiHidden/>
    <w:qFormat/>
    <w:rsid w:val="00405336"/>
    <w:pPr>
      <w:spacing w:before="0" w:after="120"/>
    </w:pPr>
    <w:rPr>
      <w:sz w:val="16"/>
      <w:szCs w:val="16"/>
    </w:rPr>
  </w:style>
  <w:style w:type="paragraph" w:styleId="BodyTextIndent">
    <w:name w:val="Body Text Indent"/>
    <w:basedOn w:val="Textkrper"/>
    <w:link w:val="BodyTextFirstIndentChar"/>
    <w:semiHidden/>
    <w:qFormat/>
    <w:rsid w:val="00405336"/>
    <w:pPr>
      <w:ind w:firstLine="210"/>
    </w:pPr>
    <w:rPr/>
  </w:style>
  <w:style w:type="paragraph" w:styleId="EinzugTextkrper">
    <w:name w:val="Body Text Indent"/>
    <w:basedOn w:val="Normal"/>
    <w:link w:val="BodyTextIndentChar"/>
    <w:semiHidden/>
    <w:rsid w:val="00405336"/>
    <w:pPr>
      <w:spacing w:before="0" w:after="120"/>
      <w:ind w:left="360" w:hanging="0"/>
    </w:pPr>
    <w:rPr/>
  </w:style>
  <w:style w:type="paragraph" w:styleId="BodyTextFirstIndent2">
    <w:name w:val="Body Text First Indent 2"/>
    <w:basedOn w:val="EinzugTextkrper"/>
    <w:link w:val="BodyTextFirstIndent2Char"/>
    <w:semiHidden/>
    <w:qFormat/>
    <w:rsid w:val="00405336"/>
    <w:pPr>
      <w:ind w:left="360" w:firstLine="210"/>
    </w:pPr>
    <w:rPr/>
  </w:style>
  <w:style w:type="paragraph" w:styleId="BodyTextIndent2">
    <w:name w:val="Body Text Indent 2"/>
    <w:basedOn w:val="Normal"/>
    <w:link w:val="BodyTextIndent2Char"/>
    <w:semiHidden/>
    <w:qFormat/>
    <w:rsid w:val="00405336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semiHidden/>
    <w:qFormat/>
    <w:rsid w:val="00405336"/>
    <w:pPr>
      <w:spacing w:before="0" w:after="120"/>
      <w:ind w:left="360" w:hanging="0"/>
    </w:pPr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pPr/>
    <w:rPr>
      <w:b/>
      <w:bCs/>
      <w:sz w:val="20"/>
    </w:rPr>
  </w:style>
  <w:style w:type="paragraph" w:styleId="Closing">
    <w:name w:val="Closing"/>
    <w:basedOn w:val="Normal"/>
    <w:link w:val="ClosingChar"/>
    <w:semiHidden/>
    <w:qFormat/>
    <w:rsid w:val="00405336"/>
    <w:pPr>
      <w:ind w:left="4320" w:hanging="0"/>
    </w:pPr>
    <w:rPr/>
  </w:style>
  <w:style w:type="paragraph" w:styleId="Annotationtext">
    <w:name w:val="annotation text"/>
    <w:basedOn w:val="Normal"/>
    <w:link w:val="CommentTextChar"/>
    <w:semiHidden/>
    <w:qFormat/>
    <w:rsid w:val="00405336"/>
    <w:pPr/>
    <w:rPr>
      <w:sz w:val="20"/>
    </w:rPr>
  </w:style>
  <w:style w:type="paragraph" w:styleId="Annotationsubject">
    <w:name w:val="annotation subject"/>
    <w:basedOn w:val="Annotationtext"/>
    <w:next w:val="Annotationtext"/>
    <w:link w:val="CommentSubjectChar"/>
    <w:semiHidden/>
    <w:qFormat/>
    <w:rsid w:val="00405336"/>
    <w:pPr/>
    <w:rPr>
      <w:b/>
      <w:bCs/>
    </w:rPr>
  </w:style>
  <w:style w:type="paragraph" w:styleId="Date">
    <w:name w:val="Date"/>
    <w:basedOn w:val="Normal"/>
    <w:next w:val="Normal"/>
    <w:link w:val="DateChar"/>
    <w:semiHidden/>
    <w:qFormat/>
    <w:rsid w:val="00405336"/>
    <w:pPr/>
    <w:rPr/>
  </w:style>
  <w:style w:type="paragraph" w:styleId="DocumentMap">
    <w:name w:val="Document Map"/>
    <w:basedOn w:val="Normal"/>
    <w:link w:val="DocumentMapChar"/>
    <w:semiHidden/>
    <w:qFormat/>
    <w:rsid w:val="00405336"/>
    <w:pPr/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link w:val="E-mailSignatureChar"/>
    <w:semiHidden/>
    <w:qFormat/>
    <w:rsid w:val="00405336"/>
    <w:pPr/>
    <w:rPr/>
  </w:style>
  <w:style w:type="paragraph" w:styleId="Endnote">
    <w:name w:val="Endnote Text"/>
    <w:basedOn w:val="Normal"/>
    <w:link w:val="EndnoteTextChar"/>
    <w:semiHidden/>
    <w:rsid w:val="00405336"/>
    <w:pPr/>
    <w:rPr>
      <w:sz w:val="20"/>
    </w:rPr>
  </w:style>
  <w:style w:type="paragraph" w:styleId="Envelopeaddress">
    <w:name w:val="envelope address"/>
    <w:basedOn w:val="Normal"/>
    <w:semiHidden/>
    <w:qFormat/>
    <w:rsid w:val="00405336"/>
    <w:pPr>
      <w:ind w:left="2880" w:hanging="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qFormat/>
    <w:rsid w:val="00405336"/>
    <w:pPr/>
    <w:rPr>
      <w:rFonts w:ascii="Cambria" w:hAnsi="Cambria"/>
      <w:sz w:val="20"/>
    </w:rPr>
  </w:style>
  <w:style w:type="paragraph" w:styleId="Fuzeile">
    <w:name w:val="Footer"/>
    <w:basedOn w:val="Normal"/>
    <w:link w:val="FooterChar"/>
    <w:semiHidden/>
    <w:rsid w:val="0040533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unote">
    <w:name w:val="Footnote Text"/>
    <w:basedOn w:val="Normal"/>
    <w:link w:val="FootnoteTextChar"/>
    <w:semiHidden/>
    <w:rsid w:val="00405336"/>
    <w:pPr/>
    <w:rPr>
      <w:sz w:val="20"/>
    </w:rPr>
  </w:style>
  <w:style w:type="paragraph" w:styleId="Kopfzeile">
    <w:name w:val="Header"/>
    <w:basedOn w:val="Normal"/>
    <w:link w:val="HeaderChar"/>
    <w:semiHidden/>
    <w:rsid w:val="0040533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TMLAddress">
    <w:name w:val="HTML Address"/>
    <w:basedOn w:val="Normal"/>
    <w:link w:val="HTMLAddressChar"/>
    <w:semiHidden/>
    <w:qFormat/>
    <w:rsid w:val="00405336"/>
    <w:pPr/>
    <w:rPr>
      <w:i/>
      <w:iCs/>
    </w:rPr>
  </w:style>
  <w:style w:type="paragraph" w:styleId="HTMLPreformatted">
    <w:name w:val="HTML Preformatted"/>
    <w:basedOn w:val="Normal"/>
    <w:link w:val="HTMLPreformattedChar"/>
    <w:semiHidden/>
    <w:qFormat/>
    <w:rsid w:val="00405336"/>
    <w:pPr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qFormat/>
    <w:rsid w:val="00405336"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rsid w:val="00405336"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rsid w:val="00405336"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rsid w:val="00405336"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rsid w:val="00405336"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rsid w:val="00405336"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rsid w:val="00405336"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rsid w:val="00405336"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rsid w:val="00405336"/>
    <w:pPr>
      <w:ind w:left="2160" w:hanging="240"/>
    </w:pPr>
    <w:rPr/>
  </w:style>
  <w:style w:type="paragraph" w:styleId="Indexheading">
    <w:name w:val="index heading"/>
    <w:basedOn w:val="Normal"/>
    <w:next w:val="Index1"/>
    <w:semiHidden/>
    <w:qFormat/>
    <w:rsid w:val="00405336"/>
    <w:pPr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Aufzhlung2">
    <w:name w:val="List Bullet 3"/>
    <w:basedOn w:val="Normal"/>
    <w:semiHidden/>
    <w:rsid w:val="00405336"/>
    <w:pPr>
      <w:spacing w:before="0" w:after="0"/>
      <w:ind w:left="720" w:hanging="360"/>
      <w:contextualSpacing/>
    </w:pPr>
    <w:rPr/>
  </w:style>
  <w:style w:type="paragraph" w:styleId="Aufzhlung3">
    <w:name w:val="List Bullet 4"/>
    <w:basedOn w:val="Normal"/>
    <w:semiHidden/>
    <w:rsid w:val="00405336"/>
    <w:pPr>
      <w:spacing w:before="0" w:after="0"/>
      <w:ind w:left="1080" w:hanging="360"/>
      <w:contextualSpacing/>
    </w:pPr>
    <w:rPr/>
  </w:style>
  <w:style w:type="paragraph" w:styleId="Aufzhlung4">
    <w:name w:val="List Bullet 5"/>
    <w:basedOn w:val="Normal"/>
    <w:semiHidden/>
    <w:rsid w:val="00405336"/>
    <w:pPr>
      <w:spacing w:before="0" w:after="0"/>
      <w:ind w:left="1440" w:hanging="360"/>
      <w:contextualSpacing/>
    </w:pPr>
    <w:rPr/>
  </w:style>
  <w:style w:type="paragraph" w:styleId="Aufzhlung5">
    <w:name w:val="List Number"/>
    <w:basedOn w:val="Normal"/>
    <w:semiHidden/>
    <w:rsid w:val="00405336"/>
    <w:pPr>
      <w:spacing w:before="0" w:after="0"/>
      <w:ind w:left="1800" w:hanging="360"/>
      <w:contextualSpacing/>
    </w:pPr>
    <w:rPr/>
  </w:style>
  <w:style w:type="paragraph" w:styleId="ListBullet">
    <w:name w:val="List Bullet"/>
    <w:basedOn w:val="Normal"/>
    <w:semiHidden/>
    <w:qFormat/>
    <w:rsid w:val="00405336"/>
    <w:pPr>
      <w:spacing w:before="0" w:after="0"/>
      <w:contextualSpacing/>
    </w:pPr>
    <w:rPr/>
  </w:style>
  <w:style w:type="paragraph" w:styleId="ListBullet2">
    <w:name w:val="List Bullet 2"/>
    <w:basedOn w:val="Normal"/>
    <w:semiHidden/>
    <w:qFormat/>
    <w:rsid w:val="00405336"/>
    <w:pPr>
      <w:spacing w:before="0" w:after="0"/>
      <w:contextualSpacing/>
    </w:pPr>
    <w:rPr/>
  </w:style>
  <w:style w:type="paragraph" w:styleId="ListBullet3">
    <w:name w:val="List Bullet 3"/>
    <w:basedOn w:val="Normal"/>
    <w:semiHidden/>
    <w:qFormat/>
    <w:rsid w:val="00405336"/>
    <w:pPr>
      <w:spacing w:before="0" w:after="0"/>
      <w:contextualSpacing/>
    </w:pPr>
    <w:rPr/>
  </w:style>
  <w:style w:type="paragraph" w:styleId="ListBullet4">
    <w:name w:val="List Bullet 4"/>
    <w:basedOn w:val="Normal"/>
    <w:semiHidden/>
    <w:qFormat/>
    <w:rsid w:val="00405336"/>
    <w:pPr>
      <w:spacing w:before="0" w:after="0"/>
      <w:contextualSpacing/>
    </w:pPr>
    <w:rPr/>
  </w:style>
  <w:style w:type="paragraph" w:styleId="ListBullet5">
    <w:name w:val="List Bullet 5"/>
    <w:basedOn w:val="Normal"/>
    <w:semiHidden/>
    <w:qFormat/>
    <w:rsid w:val="00405336"/>
    <w:pPr>
      <w:spacing w:before="0" w:after="0"/>
      <w:contextualSpacing/>
    </w:pPr>
    <w:rPr/>
  </w:style>
  <w:style w:type="paragraph" w:styleId="ListContinue">
    <w:name w:val="List Continue"/>
    <w:basedOn w:val="Normal"/>
    <w:semiHidden/>
    <w:qFormat/>
    <w:rsid w:val="00405336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semiHidden/>
    <w:qFormat/>
    <w:rsid w:val="00405336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semiHidden/>
    <w:qFormat/>
    <w:rsid w:val="00405336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semiHidden/>
    <w:qFormat/>
    <w:rsid w:val="00405336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semiHidden/>
    <w:qFormat/>
    <w:rsid w:val="00405336"/>
    <w:pPr>
      <w:spacing w:before="0" w:after="120"/>
      <w:ind w:left="1800" w:hanging="0"/>
      <w:contextualSpacing/>
    </w:pPr>
    <w:rPr/>
  </w:style>
  <w:style w:type="paragraph" w:styleId="ListNumber">
    <w:name w:val="List Number"/>
    <w:basedOn w:val="Normal"/>
    <w:semiHidden/>
    <w:qFormat/>
    <w:rsid w:val="00405336"/>
    <w:pPr>
      <w:spacing w:before="0" w:after="0"/>
      <w:contextualSpacing/>
    </w:pPr>
    <w:rPr/>
  </w:style>
  <w:style w:type="paragraph" w:styleId="ListNumber2">
    <w:name w:val="List Number 2"/>
    <w:basedOn w:val="Normal"/>
    <w:semiHidden/>
    <w:qFormat/>
    <w:rsid w:val="00405336"/>
    <w:pPr>
      <w:spacing w:before="0" w:after="0"/>
      <w:contextualSpacing/>
    </w:pPr>
    <w:rPr/>
  </w:style>
  <w:style w:type="paragraph" w:styleId="ListNumber3">
    <w:name w:val="List Number 3"/>
    <w:basedOn w:val="Normal"/>
    <w:semiHidden/>
    <w:qFormat/>
    <w:rsid w:val="00405336"/>
    <w:pPr>
      <w:spacing w:before="0" w:after="0"/>
      <w:contextualSpacing/>
    </w:pPr>
    <w:rPr/>
  </w:style>
  <w:style w:type="paragraph" w:styleId="ListNumber4">
    <w:name w:val="List Number 4"/>
    <w:basedOn w:val="Normal"/>
    <w:semiHidden/>
    <w:qFormat/>
    <w:rsid w:val="00405336"/>
    <w:pPr>
      <w:spacing w:before="0" w:after="0"/>
      <w:contextualSpacing/>
    </w:pPr>
    <w:rPr/>
  </w:style>
  <w:style w:type="paragraph" w:styleId="ListNumber5">
    <w:name w:val="List Number 5"/>
    <w:basedOn w:val="Normal"/>
    <w:semiHidden/>
    <w:qFormat/>
    <w:rsid w:val="00405336"/>
    <w:p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semiHidden/>
    <w:qFormat/>
    <w:rsid w:val="00405336"/>
    <w:pPr>
      <w:ind w:left="720" w:hanging="0"/>
    </w:pPr>
    <w:rPr/>
  </w:style>
  <w:style w:type="paragraph" w:styleId="Macro">
    <w:name w:val="macro"/>
    <w:link w:val="MacroTextChar"/>
    <w:semiHidden/>
    <w:qFormat/>
    <w:rsid w:val="00405336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urier New" w:hAnsi="Courier New" w:cs="Courier New" w:eastAsia="Times New Roman"/>
      <w:color w:val="auto"/>
      <w:kern w:val="0"/>
      <w:sz w:val="24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qFormat/>
    <w:rsid w:val="00405336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Cambria" w:hAnsi="Cambria"/>
      <w:szCs w:val="24"/>
    </w:rPr>
  </w:style>
  <w:style w:type="paragraph" w:styleId="NoSpacing">
    <w:name w:val="No Spacing"/>
    <w:uiPriority w:val="1"/>
    <w:semiHidden/>
    <w:qFormat/>
    <w:rsid w:val="0040533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qFormat/>
    <w:rsid w:val="00405336"/>
    <w:pPr/>
    <w:rPr>
      <w:szCs w:val="24"/>
    </w:rPr>
  </w:style>
  <w:style w:type="paragraph" w:styleId="NormalIndent">
    <w:name w:val="Normal Indent"/>
    <w:basedOn w:val="Normal"/>
    <w:semiHidden/>
    <w:qFormat/>
    <w:rsid w:val="00405336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semiHidden/>
    <w:qFormat/>
    <w:rsid w:val="00405336"/>
    <w:pPr/>
    <w:rPr/>
  </w:style>
  <w:style w:type="paragraph" w:styleId="PlainText">
    <w:name w:val="Plain Text"/>
    <w:basedOn w:val="Normal"/>
    <w:link w:val="PlainTextChar"/>
    <w:semiHidden/>
    <w:qFormat/>
    <w:rsid w:val="00405336"/>
    <w:pPr/>
    <w:rPr>
      <w:rFonts w:ascii="Courier New" w:hAnsi="Courier New" w:cs="Courier New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pPr/>
    <w:rPr>
      <w:i/>
      <w:iCs/>
      <w:color w:val="000000"/>
    </w:rPr>
  </w:style>
  <w:style w:type="paragraph" w:styleId="Gruformel">
    <w:name w:val="Salutation"/>
    <w:basedOn w:val="Normal"/>
    <w:next w:val="Normal"/>
    <w:link w:val="SalutationChar"/>
    <w:semiHidden/>
    <w:rsid w:val="00405336"/>
    <w:pPr/>
    <w:rPr/>
  </w:style>
  <w:style w:type="paragraph" w:styleId="Unterschrift">
    <w:name w:val="Signature"/>
    <w:basedOn w:val="Normal"/>
    <w:link w:val="SignatureChar"/>
    <w:semiHidden/>
    <w:rsid w:val="00405336"/>
    <w:pPr>
      <w:ind w:left="4320" w:hanging="0"/>
    </w:pPr>
    <w:rPr/>
  </w:style>
  <w:style w:type="paragraph" w:styleId="Untertitel">
    <w:name w:val="Subtitle"/>
    <w:basedOn w:val="Normal"/>
    <w:next w:val="Normal"/>
    <w:link w:val="SubtitleChar"/>
    <w:semiHidden/>
    <w:qFormat/>
    <w:rsid w:val="00405336"/>
    <w:pPr>
      <w:spacing w:before="0" w:after="60"/>
      <w:jc w:val="center"/>
      <w:outlineLvl w:val="1"/>
    </w:pPr>
    <w:rPr>
      <w:rFonts w:ascii="Cambria" w:hAnsi="Cambria"/>
      <w:szCs w:val="24"/>
    </w:rPr>
  </w:style>
  <w:style w:type="paragraph" w:styleId="Tableofauthorities">
    <w:name w:val="table of authorities"/>
    <w:basedOn w:val="Normal"/>
    <w:next w:val="Normal"/>
    <w:semiHidden/>
    <w:qFormat/>
    <w:rsid w:val="00405336"/>
    <w:pPr>
      <w:ind w:left="240" w:hanging="240"/>
    </w:pPr>
    <w:rPr/>
  </w:style>
  <w:style w:type="paragraph" w:styleId="Tableoffigures">
    <w:name w:val="table of figures"/>
    <w:basedOn w:val="Normal"/>
    <w:next w:val="Normal"/>
    <w:semiHidden/>
    <w:qFormat/>
    <w:rsid w:val="00405336"/>
    <w:pPr/>
    <w:rPr/>
  </w:style>
  <w:style w:type="paragraph" w:styleId="Titel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Toaheading">
    <w:name w:val="toa heading"/>
    <w:basedOn w:val="Normal"/>
    <w:next w:val="Normal"/>
    <w:semiHidden/>
    <w:qFormat/>
    <w:rsid w:val="00405336"/>
    <w:pPr>
      <w:spacing w:before="120" w:after="0"/>
    </w:pPr>
    <w:rPr>
      <w:rFonts w:ascii="Cambria" w:hAnsi="Cambria"/>
      <w:b/>
      <w:bCs/>
      <w:szCs w:val="24"/>
    </w:rPr>
  </w:style>
  <w:style w:type="paragraph" w:styleId="Inhaltsverzeichnis1">
    <w:name w:val="TOC 1"/>
    <w:basedOn w:val="Normal"/>
    <w:next w:val="Normal"/>
    <w:autoRedefine/>
    <w:semiHidden/>
    <w:rsid w:val="00405336"/>
    <w:pPr/>
    <w:rPr/>
  </w:style>
  <w:style w:type="paragraph" w:styleId="Inhaltsverzeichnis2">
    <w:name w:val="TOC 2"/>
    <w:basedOn w:val="Normal"/>
    <w:next w:val="Normal"/>
    <w:autoRedefine/>
    <w:semiHidden/>
    <w:rsid w:val="00405336"/>
    <w:pPr>
      <w:ind w:left="240" w:hanging="0"/>
    </w:pPr>
    <w:rPr/>
  </w:style>
  <w:style w:type="paragraph" w:styleId="Inhaltsverzeichnis3">
    <w:name w:val="TOC 3"/>
    <w:basedOn w:val="Normal"/>
    <w:next w:val="Normal"/>
    <w:autoRedefine/>
    <w:semiHidden/>
    <w:rsid w:val="00405336"/>
    <w:pPr>
      <w:ind w:left="480" w:hanging="0"/>
    </w:pPr>
    <w:rPr/>
  </w:style>
  <w:style w:type="paragraph" w:styleId="Inhaltsverzeichnis4">
    <w:name w:val="TOC 4"/>
    <w:basedOn w:val="Normal"/>
    <w:next w:val="Normal"/>
    <w:autoRedefine/>
    <w:semiHidden/>
    <w:rsid w:val="00405336"/>
    <w:pPr>
      <w:ind w:left="720" w:hanging="0"/>
    </w:pPr>
    <w:rPr/>
  </w:style>
  <w:style w:type="paragraph" w:styleId="Inhaltsverzeichnis5">
    <w:name w:val="TOC 5"/>
    <w:basedOn w:val="Normal"/>
    <w:next w:val="Normal"/>
    <w:autoRedefine/>
    <w:semiHidden/>
    <w:rsid w:val="00405336"/>
    <w:pPr>
      <w:ind w:left="960" w:hanging="0"/>
    </w:pPr>
    <w:rPr/>
  </w:style>
  <w:style w:type="paragraph" w:styleId="Inhaltsverzeichnis6">
    <w:name w:val="TOC 6"/>
    <w:basedOn w:val="Normal"/>
    <w:next w:val="Normal"/>
    <w:autoRedefine/>
    <w:semiHidden/>
    <w:rsid w:val="00405336"/>
    <w:pPr>
      <w:ind w:left="1200" w:hanging="0"/>
    </w:pPr>
    <w:rPr/>
  </w:style>
  <w:style w:type="paragraph" w:styleId="Inhaltsverzeichnis7">
    <w:name w:val="TOC 7"/>
    <w:basedOn w:val="Normal"/>
    <w:next w:val="Normal"/>
    <w:autoRedefine/>
    <w:semiHidden/>
    <w:rsid w:val="00405336"/>
    <w:pPr>
      <w:ind w:left="1440" w:hanging="0"/>
    </w:pPr>
    <w:rPr/>
  </w:style>
  <w:style w:type="paragraph" w:styleId="Inhaltsverzeichnis8">
    <w:name w:val="TOC 8"/>
    <w:basedOn w:val="Normal"/>
    <w:next w:val="Normal"/>
    <w:autoRedefine/>
    <w:semiHidden/>
    <w:rsid w:val="00405336"/>
    <w:pPr>
      <w:ind w:left="1680" w:hanging="0"/>
    </w:pPr>
    <w:rPr/>
  </w:style>
  <w:style w:type="paragraph" w:styleId="Inhaltsverzeichnis9">
    <w:name w:val="TOC 9"/>
    <w:basedOn w:val="Normal"/>
    <w:next w:val="Normal"/>
    <w:autoRedefine/>
    <w:semiHidden/>
    <w:rsid w:val="00405336"/>
    <w:pPr>
      <w:ind w:left="1920" w:hanging="0"/>
    </w:pPr>
    <w:rPr/>
  </w:style>
  <w:style w:type="paragraph" w:styleId="TOCHeading">
    <w:name w:val="TOC Heading"/>
    <w:basedOn w:val="Berschrift1"/>
    <w:next w:val="Normal"/>
    <w:uiPriority w:val="39"/>
    <w:semiHidden/>
    <w:unhideWhenUsed/>
    <w:qFormat/>
    <w:rsid w:val="00405336"/>
    <w:pPr/>
    <w:rPr>
      <w:rFonts w:ascii="Cambria" w:hAnsi="Cambria"/>
      <w:sz w:val="32"/>
      <w:szCs w:val="32"/>
    </w:rPr>
  </w:style>
  <w:style w:type="paragraph" w:styleId="Bodycopynormal" w:customStyle="1">
    <w:name w:val="body-copy-normal"/>
    <w:basedOn w:val="Normal"/>
    <w:qFormat/>
    <w:rsid w:val="00ff3503"/>
    <w:pPr>
      <w:spacing w:beforeAutospacing="1" w:afterAutospacing="1"/>
    </w:pPr>
    <w:rPr>
      <w:szCs w:val="24"/>
    </w:rPr>
  </w:style>
  <w:style w:type="paragraph" w:styleId="Bodycopyndent" w:customStyle="1">
    <w:name w:val="body-copy-ndent"/>
    <w:basedOn w:val="Normal"/>
    <w:qFormat/>
    <w:rsid w:val="00ff3503"/>
    <w:pPr>
      <w:spacing w:beforeAutospacing="1" w:afterAutospacing="1"/>
    </w:pPr>
    <w:rPr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i.org/10.1002/2014JB011332" TargetMode="External"/><Relationship Id="rId4" Type="http://schemas.openxmlformats.org/officeDocument/2006/relationships/hyperlink" Target="http://dx.doi.org/10.1016/j.tecto.2012.12.023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LibreOffice/6.1.5.2$Linux_X86_64 LibreOffice_project/10$Build-2</Application>
  <Pages>2</Pages>
  <Words>266</Words>
  <Characters>1898</Characters>
  <CharactersWithSpaces>2148</CharactersWithSpaces>
  <Paragraphs>22</Paragraphs>
  <Company>AAAS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2018-12-28T18:51:00Z</dcterms:created>
  <dc:creator>Brooks Hanson;Dawit Tegbaru;Brian Sedora</dc:creator>
  <dc:description/>
  <dc:language>de-DE</dc:language>
  <cp:lastModifiedBy>Folker Pappa</cp:lastModifiedBy>
  <cp:lastPrinted>2014-09-30T16:49:00Z</cp:lastPrinted>
  <dcterms:modified xsi:type="dcterms:W3CDTF">2019-03-06T08:12:12Z</dcterms:modified>
  <cp:revision>7</cp:revision>
  <dc:subject/>
  <dc:title>Supporting Online Material for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AAAS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