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83C42"/>
          <w:sz w:val="40"/>
          <w:szCs w:val="40"/>
        </w:rPr>
        <w:t xml:space="preserve">HiveMind x Ravensbourne Hours Logbook</w:t>
      </w:r>
    </w:p>
    <w:p>
      <w:pPr>
        <w:pBdr>
          <w:bottom w:val="single" w:color="FFC370" w:sz="10" w:space="8"/>
        </w:pBdr>
        <w:spacing w:after="100"/>
        <w:jc w:val="center"/>
      </w:pPr>
      <w:r>
        <w:rPr>
          <w:i/>
          <w:iCs/>
          <w:color w:val="6B7178"/>
          <w:sz w:val="20"/>
          <w:szCs w:val="20"/>
        </w:rPr>
        <w:t xml:space="preserve">Team SNUS, Group 3. Prepared 2026-08-04.</w:t>
      </w:r>
    </w:p>
    <w:p>
      <w:pPr>
        <w:spacing w:after="200"/>
      </w:pPr>
    </w:p>
    <w:p>
      <w:pPr>
        <w:pStyle w:val="Heading2"/>
        <w:pBdr>
          <w:bottom w:val="single" w:color="FFC370" w:sz="6" w:space="4"/>
        </w:pBdr>
        <w:spacing w:after="160" w:before="360"/>
      </w:pPr>
      <w:r>
        <w:rPr>
          <w:color w:val="383C42"/>
        </w:rPr>
        <w:t xml:space="preserve">Method</w:t>
      </w:r>
    </w:p>
    <w:p>
      <w:pPr>
        <w:spacing w:after="160"/>
      </w:pPr>
      <w:r>
        <w:rPr>
          <w:color w:val="6B7178"/>
          <w:sz w:val="21"/>
          <w:szCs w:val="21"/>
        </w:rPr>
        <w:t xml:space="preserve">Each team member reported their own approximate total hours directly, since exact contemporaneous logging was not kept. Totals below are those self-reported figures, unchanged.</w:t>
      </w:r>
    </w:p>
    <w:p>
      <w:pPr>
        <w:spacing w:after="160"/>
      </w:pPr>
      <w:r>
        <w:rPr>
          <w:color w:val="6B7178"/>
          <w:sz w:val="21"/>
          <w:szCs w:val="21"/>
        </w:rPr>
        <w:t xml:space="preserve">The weekly figures split each person's total evenly across the eleven weeks, since the exact week by week breakdown was not tracked at the time. This is a disclosed arithmetic split, not a claim about which weeks were actually busier. Replace any week's number with a real figure if you remember it was different.</w:t>
      </w:r>
    </w:p>
    <w:p>
      <w:pPr>
        <w:spacing w:after="160"/>
      </w:pPr>
      <w:r>
        <w:rPr>
          <w:color w:val="6B7178"/>
          <w:sz w:val="21"/>
          <w:szCs w:val="21"/>
        </w:rPr>
        <w:t xml:space="preserve">The Date column is a placeholder, marked TBD. Fill it in with the real date before this is submitted as evidence.</w:t>
      </w:r>
    </w:p>
    <w:p>
      <w:pPr>
        <w:pStyle w:val="Heading2"/>
        <w:pBdr>
          <w:bottom w:val="single" w:color="FFC370" w:sz="6" w:space="4"/>
        </w:pBdr>
        <w:spacing w:after="160" w:before="360"/>
      </w:pPr>
      <w:r>
        <w:rPr>
          <w:color w:val="383C42"/>
        </w:rPr>
        <w:t xml:space="preserve">Total hours by team member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6300"/>
      </w:tblGrid>
      <w:tr>
        <w:trPr>
          <w:tblHeader/>
        </w:trPr>
        <w:tc>
          <w:tcPr>
            <w:tcW w:type="dxa" w:w="28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383C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9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383C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hrs</w:t>
            </w:r>
          </w:p>
        </w:tc>
        <w:tc>
          <w:tcPr>
            <w:tcW w:type="dxa" w:w="63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383C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Hours, scale 0 to 70</w:t>
            </w:r>
          </w:p>
        </w:tc>
      </w:tr>
      <w:tr>
        <w:tc>
          <w:tcPr>
            <w:tcW w:type="dxa" w:w="28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9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000"/>
                <w:sz w:val="20"/>
                <w:szCs w:val="20"/>
              </w:rPr>
              <w:t xml:space="preserve">69</w:t>
            </w:r>
          </w:p>
        </w:tc>
        <w:tc>
          <w:tcPr>
            <w:tcW w:type="dxa" w:w="621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C370" w:val="clear"/>
          </w:tcPr>
          <w:p/>
        </w:tc>
        <w:tc>
          <w:tcPr>
            <w:tcW w:type="dxa" w:w="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3EE" w:val="clear"/>
          </w:tcPr>
          <w:p/>
        </w:tc>
      </w:tr>
      <w:tr>
        <w:tc>
          <w:tcPr>
            <w:tcW w:type="dxa" w:w="28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9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000"/>
                <w:sz w:val="20"/>
                <w:szCs w:val="20"/>
              </w:rPr>
              <w:t xml:space="preserve">61</w:t>
            </w:r>
          </w:p>
        </w:tc>
        <w:tc>
          <w:tcPr>
            <w:tcW w:type="dxa" w:w="54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C370" w:val="clear"/>
          </w:tcPr>
          <w:p/>
        </w:tc>
        <w:tc>
          <w:tcPr>
            <w:tcW w:type="dxa" w:w="81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3EE" w:val="clear"/>
          </w:tcPr>
          <w:p/>
        </w:tc>
      </w:tr>
      <w:tr>
        <w:tc>
          <w:tcPr>
            <w:tcW w:type="dxa" w:w="28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9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000"/>
                <w:sz w:val="20"/>
                <w:szCs w:val="20"/>
              </w:rPr>
              <w:t xml:space="preserve">65</w:t>
            </w:r>
          </w:p>
        </w:tc>
        <w:tc>
          <w:tcPr>
            <w:tcW w:type="dxa" w:w="58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C370" w:val="clear"/>
          </w:tcPr>
          <w:p/>
        </w:tc>
        <w:tc>
          <w:tcPr>
            <w:tcW w:type="dxa" w:w="4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3EE" w:val="clear"/>
          </w:tcPr>
          <w:p/>
        </w:tc>
      </w:tr>
      <w:tr>
        <w:tc>
          <w:tcPr>
            <w:tcW w:type="dxa" w:w="28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9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000"/>
                <w:sz w:val="20"/>
                <w:szCs w:val="20"/>
              </w:rPr>
              <w:t xml:space="preserve">63</w:t>
            </w:r>
          </w:p>
        </w:tc>
        <w:tc>
          <w:tcPr>
            <w:tcW w:type="dxa" w:w="56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C370" w:val="clear"/>
          </w:tcPr>
          <w:p/>
        </w:tc>
        <w:tc>
          <w:tcPr>
            <w:tcW w:type="dxa" w:w="63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3EE" w:val="clear"/>
          </w:tcPr>
          <w:p/>
        </w:tc>
      </w:tr>
      <w:tr>
        <w:tc>
          <w:tcPr>
            <w:tcW w:type="dxa" w:w="28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9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000"/>
                <w:sz w:val="20"/>
                <w:szCs w:val="20"/>
              </w:rPr>
              <w:t xml:space="preserve">68</w:t>
            </w:r>
          </w:p>
        </w:tc>
        <w:tc>
          <w:tcPr>
            <w:tcW w:type="dxa" w:w="6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C370" w:val="clear"/>
          </w:tcPr>
          <w:p/>
        </w:tc>
        <w:tc>
          <w:tcPr>
            <w:tcW w:type="dxa" w:w="1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3EE" w:val="clear"/>
          </w:tcPr>
          <w:p/>
        </w:tc>
      </w:tr>
      <w:tr>
        <w:tc>
          <w:tcPr>
            <w:tcW w:type="dxa" w:w="28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9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000"/>
                <w:sz w:val="20"/>
                <w:szCs w:val="20"/>
              </w:rPr>
              <w:t xml:space="preserve">67</w:t>
            </w:r>
          </w:p>
        </w:tc>
        <w:tc>
          <w:tcPr>
            <w:tcW w:type="dxa" w:w="603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C370" w:val="clear"/>
          </w:tcPr>
          <w:p/>
        </w:tc>
        <w:tc>
          <w:tcPr>
            <w:tcW w:type="dxa" w:w="2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3EE" w:val="clear"/>
          </w:tcPr>
          <w:p/>
        </w:tc>
      </w:tr>
    </w:tbl>
    <w:p>
      <w:pPr>
        <w:pStyle w:val="Heading2"/>
        <w:pBdr>
          <w:bottom w:val="single" w:color="FFC370" w:sz="6" w:space="4"/>
        </w:pBdr>
        <w:spacing w:after="160" w:before="360"/>
      </w:pPr>
      <w:r>
        <w:rPr>
          <w:color w:val="383C42"/>
        </w:rPr>
        <w:t xml:space="preserve">Weekly log</w:t>
      </w:r>
    </w:p>
    <w:p>
      <w:pPr>
        <w:spacing w:after="160"/>
      </w:pPr>
      <w:r>
        <w:rPr>
          <w:color w:val="6B7178"/>
          <w:sz w:val="21"/>
          <w:szCs w:val="21"/>
        </w:rPr>
        <w:t xml:space="preserve">One row per person per week, eleven weeks, six team members. Alternating weeks are shaded so each week is easy to find.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2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383C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383C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383C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383C4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Hours Logged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Kowshick Ahmed Abir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Bushra Rimi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Asan Limbu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Anita Rahman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Tariqul Islam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B7178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42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Dip Mondal</w:t>
            </w:r>
          </w:p>
        </w:tc>
        <w:tc>
          <w:tcPr>
            <w:tcW w:type="dxa" w:w="1500"/>
            <w:tcBorders>
              <w:top w:val="single" w:color="ECE9E3" w:sz="2"/>
              <w:left w:val="single" w:color="ECE9E3" w:sz="2"/>
              <w:bottom w:val="single" w:color="ECE9E3" w:sz="2"/>
              <w:right w:val="single" w:color="ECE9E3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2026-08-04T22:07:43.354Z</dcterms:created>
  <dcterms:modified xsi:type="dcterms:W3CDTF">2026-08-04T22:07:43.354Z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