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Look w:val="04A0"/>
      </w:tblPr>
      <w:tblGrid>
        <w:gridCol w:w="955"/>
        <w:gridCol w:w="4967"/>
        <w:gridCol w:w="1370"/>
        <w:gridCol w:w="1347"/>
        <w:gridCol w:w="2683"/>
      </w:tblGrid>
      <w:tr w:rsidR="00E03537" w:rsidRPr="00E03537" w:rsidTr="00E03537">
        <w:trPr>
          <w:trHeight w:val="315"/>
        </w:trPr>
        <w:tc>
          <w:tcPr>
            <w:tcW w:w="2670" w:type="pct"/>
            <w:gridSpan w:val="2"/>
            <w:tcBorders>
              <w:top w:val="nil"/>
              <w:left w:val="nil"/>
              <w:bottom w:val="nil"/>
              <w:right w:val="nil"/>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TỈNH BÌNH ĐỊNH</w:t>
            </w:r>
          </w:p>
        </w:tc>
        <w:tc>
          <w:tcPr>
            <w:tcW w:w="496" w:type="pct"/>
            <w:tcBorders>
              <w:top w:val="nil"/>
              <w:left w:val="nil"/>
              <w:bottom w:val="nil"/>
              <w:right w:val="nil"/>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p>
        </w:tc>
        <w:tc>
          <w:tcPr>
            <w:tcW w:w="622" w:type="pct"/>
            <w:tcBorders>
              <w:top w:val="nil"/>
              <w:left w:val="nil"/>
              <w:bottom w:val="nil"/>
              <w:right w:val="nil"/>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p>
        </w:tc>
        <w:tc>
          <w:tcPr>
            <w:tcW w:w="1212" w:type="pct"/>
            <w:tcBorders>
              <w:top w:val="nil"/>
              <w:left w:val="nil"/>
              <w:bottom w:val="nil"/>
              <w:right w:val="nil"/>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Biểu số 52/CK-NSNN</w:t>
            </w:r>
          </w:p>
        </w:tc>
      </w:tr>
      <w:tr w:rsidR="00E03537" w:rsidRPr="00E03537" w:rsidTr="00E03537">
        <w:trPr>
          <w:trHeight w:val="315"/>
        </w:trPr>
        <w:tc>
          <w:tcPr>
            <w:tcW w:w="449" w:type="pct"/>
            <w:tcBorders>
              <w:top w:val="nil"/>
              <w:left w:val="nil"/>
              <w:bottom w:val="nil"/>
              <w:right w:val="nil"/>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p>
        </w:tc>
        <w:tc>
          <w:tcPr>
            <w:tcW w:w="2221" w:type="pct"/>
            <w:tcBorders>
              <w:top w:val="nil"/>
              <w:left w:val="nil"/>
              <w:bottom w:val="nil"/>
              <w:right w:val="nil"/>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p>
        </w:tc>
        <w:tc>
          <w:tcPr>
            <w:tcW w:w="496" w:type="pct"/>
            <w:tcBorders>
              <w:top w:val="nil"/>
              <w:left w:val="nil"/>
              <w:bottom w:val="nil"/>
              <w:right w:val="nil"/>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p>
        </w:tc>
        <w:tc>
          <w:tcPr>
            <w:tcW w:w="622" w:type="pct"/>
            <w:tcBorders>
              <w:top w:val="nil"/>
              <w:left w:val="nil"/>
              <w:bottom w:val="nil"/>
              <w:right w:val="nil"/>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p>
        </w:tc>
        <w:tc>
          <w:tcPr>
            <w:tcW w:w="1212" w:type="pct"/>
            <w:tcBorders>
              <w:top w:val="nil"/>
              <w:left w:val="nil"/>
              <w:bottom w:val="nil"/>
              <w:right w:val="nil"/>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p>
        </w:tc>
      </w:tr>
      <w:tr w:rsidR="00E03537" w:rsidRPr="00E03537" w:rsidTr="00E03537">
        <w:trPr>
          <w:trHeight w:val="405"/>
        </w:trPr>
        <w:tc>
          <w:tcPr>
            <w:tcW w:w="5000" w:type="pct"/>
            <w:gridSpan w:val="5"/>
            <w:tcBorders>
              <w:top w:val="nil"/>
              <w:left w:val="nil"/>
              <w:bottom w:val="nil"/>
              <w:right w:val="nil"/>
            </w:tcBorders>
            <w:shd w:val="clear" w:color="auto" w:fill="auto"/>
            <w:noWrap/>
            <w:vAlign w:val="bottom"/>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CÔNG KHAI DỰ TOÁN CHI ĐẦU TƯ XÂY DỰNG CƠ BẢN NĂM 2018</w:t>
            </w:r>
          </w:p>
        </w:tc>
      </w:tr>
      <w:tr w:rsidR="00E03537" w:rsidRPr="00E03537" w:rsidTr="00E03537">
        <w:trPr>
          <w:trHeight w:val="405"/>
        </w:trPr>
        <w:tc>
          <w:tcPr>
            <w:tcW w:w="5000" w:type="pct"/>
            <w:gridSpan w:val="5"/>
            <w:tcBorders>
              <w:top w:val="nil"/>
              <w:left w:val="nil"/>
              <w:bottom w:val="nil"/>
              <w:right w:val="nil"/>
            </w:tcBorders>
            <w:shd w:val="clear" w:color="auto" w:fill="auto"/>
            <w:noWrap/>
            <w:vAlign w:val="bottom"/>
            <w:hideMark/>
          </w:tcPr>
          <w:p w:rsidR="00E03537" w:rsidRPr="00E03537" w:rsidRDefault="00E03537" w:rsidP="00E03537">
            <w:pPr>
              <w:spacing w:after="0" w:line="240" w:lineRule="auto"/>
              <w:jc w:val="center"/>
              <w:rPr>
                <w:rFonts w:ascii="Times New Roman" w:eastAsia="Times New Roman" w:hAnsi="Times New Roman" w:cs="Times New Roman"/>
                <w:i/>
                <w:iCs/>
                <w:sz w:val="24"/>
                <w:szCs w:val="24"/>
              </w:rPr>
            </w:pPr>
          </w:p>
        </w:tc>
      </w:tr>
      <w:tr w:rsidR="00E03537" w:rsidRPr="00E03537" w:rsidTr="00E03537">
        <w:trPr>
          <w:trHeight w:val="555"/>
        </w:trPr>
        <w:tc>
          <w:tcPr>
            <w:tcW w:w="449" w:type="pct"/>
            <w:tcBorders>
              <w:top w:val="nil"/>
              <w:left w:val="nil"/>
              <w:bottom w:val="nil"/>
              <w:right w:val="nil"/>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p>
        </w:tc>
        <w:tc>
          <w:tcPr>
            <w:tcW w:w="2221" w:type="pct"/>
            <w:tcBorders>
              <w:top w:val="nil"/>
              <w:left w:val="nil"/>
              <w:bottom w:val="nil"/>
              <w:right w:val="nil"/>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p>
        </w:tc>
        <w:tc>
          <w:tcPr>
            <w:tcW w:w="496" w:type="pct"/>
            <w:tcBorders>
              <w:top w:val="nil"/>
              <w:left w:val="nil"/>
              <w:bottom w:val="nil"/>
              <w:right w:val="nil"/>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p>
        </w:tc>
        <w:tc>
          <w:tcPr>
            <w:tcW w:w="622" w:type="pct"/>
            <w:tcBorders>
              <w:top w:val="nil"/>
              <w:left w:val="nil"/>
              <w:bottom w:val="nil"/>
              <w:right w:val="nil"/>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p>
        </w:tc>
        <w:tc>
          <w:tcPr>
            <w:tcW w:w="1212" w:type="pct"/>
            <w:tcBorders>
              <w:top w:val="nil"/>
              <w:left w:val="nil"/>
              <w:bottom w:val="nil"/>
              <w:right w:val="nil"/>
            </w:tcBorders>
            <w:shd w:val="clear" w:color="auto" w:fill="auto"/>
            <w:noWrap/>
            <w:vAlign w:val="bottom"/>
            <w:hideMark/>
          </w:tcPr>
          <w:p w:rsidR="00E03537" w:rsidRPr="00E03537" w:rsidRDefault="00E03537" w:rsidP="00E03537">
            <w:pPr>
              <w:spacing w:after="0" w:line="240" w:lineRule="auto"/>
              <w:jc w:val="right"/>
              <w:rPr>
                <w:rFonts w:ascii="Times New Roman" w:eastAsia="Times New Roman" w:hAnsi="Times New Roman" w:cs="Times New Roman"/>
                <w:i/>
                <w:iCs/>
                <w:sz w:val="24"/>
                <w:szCs w:val="24"/>
              </w:rPr>
            </w:pPr>
            <w:r w:rsidRPr="00E03537">
              <w:rPr>
                <w:rFonts w:ascii="Times New Roman" w:eastAsia="Times New Roman" w:hAnsi="Times New Roman" w:cs="Times New Roman"/>
                <w:i/>
                <w:iCs/>
                <w:sz w:val="24"/>
                <w:szCs w:val="24"/>
              </w:rPr>
              <w:t>Đơn vị: Triệu đồng</w:t>
            </w:r>
          </w:p>
        </w:tc>
      </w:tr>
      <w:tr w:rsidR="00E03537" w:rsidRPr="00E03537" w:rsidTr="00E03537">
        <w:trPr>
          <w:trHeight w:val="630"/>
        </w:trPr>
        <w:tc>
          <w:tcPr>
            <w:tcW w:w="44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TT</w:t>
            </w:r>
          </w:p>
        </w:tc>
        <w:tc>
          <w:tcPr>
            <w:tcW w:w="2221" w:type="pct"/>
            <w:tcBorders>
              <w:top w:val="single" w:sz="4" w:space="0" w:color="auto"/>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dự án</w:t>
            </w:r>
          </w:p>
        </w:tc>
        <w:tc>
          <w:tcPr>
            <w:tcW w:w="496" w:type="pct"/>
            <w:tcBorders>
              <w:top w:val="single" w:sz="4" w:space="0" w:color="auto"/>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Địa điểm xây dựng</w:t>
            </w:r>
          </w:p>
        </w:tc>
        <w:tc>
          <w:tcPr>
            <w:tcW w:w="622" w:type="pct"/>
            <w:tcBorders>
              <w:top w:val="single" w:sz="4" w:space="0" w:color="auto"/>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Kế hoạch 2018</w:t>
            </w:r>
          </w:p>
        </w:tc>
        <w:tc>
          <w:tcPr>
            <w:tcW w:w="1212" w:type="pct"/>
            <w:tcBorders>
              <w:top w:val="single" w:sz="4" w:space="0" w:color="auto"/>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Ghi chú</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TỔNG SỐ</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2.266.540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NGUỒN VỐN ĐẦU TƯ TẬP TRUNG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571.540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GIAO HUYỆN, THỊ XÃ, THÀNH PHỐ BỐ TRÍ</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153.750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Thành phố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39.290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12.240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Tuy Phước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11.770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10.590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12.420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12.240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Hoài 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10.130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Hoài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13.440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Vân Canh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10.250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Vĩnh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10.570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An Lão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10.810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TỈNH BỐ TRÍ</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TRẢ NỢ VAY NGÂN SÁCH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54.900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CHUẨN BỊ ĐẦU TƯ</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ĐỐI ỨNG ODA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20.500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XỬ LÝ THANH TOÁN CÁC CÔNG TRÌNH QUYẾT TOÁN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HOÀN THÀNH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119.278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GIAO THÔNG VẬN TẢI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38.149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BTXM tuyến Vạn Lộc (xã Mỹ Hiệp) đi Trung Thành (xã Mỹ Quang)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3.792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đường trục huyện lỵ Vĩnh Thạnh (đoạn từ Trường trung học phổ thông Vĩnh Thạnh đến cầu Hà Rơn, thị trấn Vĩnh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Ông Tờ</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mờ rộng tuyến đường ĐT 636A đi cầu Ông Bằng xã Nhơn Hạnh,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1.510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Lạc Điền (Km1+004 tuyến ĐT640)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đường vào sân bay Phù Cát (đoạn từ cổng đến nhà ga sân bay)</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Tuyến đường từ dốc Đố đến cổng làng văn hóa thôn An Lộc 2, xã Hoài Thanh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Lồ Ồ, xã Cát Tường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552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Thay thế 22 bó cáp dự ứng lực ngoài và 12 khe co giãn của cầu Thị Nại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616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Tuyến đường liên xã từ thôn Vĩnh Bình xã Mỹ Phong đến giáp tuyến đường ĐT632 xã Mỹ Lợi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1.519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Tuyến đường dọc kênh lại Giang, thị trấn Bồng Sơn (đoạn từ nhà thờ Tin Lành đến cầu số 4)</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2.037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BTXM tuyến từ đường ĐT 635 đi Chánh Lý, xã Cát Tường, 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2.904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BTXM giao thông nông thôn xã Cát Thắng (tuyến từ cầu Trảy thôn Hưng Trị xã Cát Thắng đi thôn Trung Bình xã Cát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từ ngã ba Cát Tiến đến khu du lịch tâm linh Linh Phong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589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từ làng M2 đến làng M3 xã Vĩnh Thịnh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2.065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BTXM tuyến đường từ Thuận Nhất đến giáp 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GTNT phía Nam xã Cát Minh, 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1.291</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Thanh Niên nối dài (thị trấn Phù Mỹ) đi xã Mỹ Quang, huyện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giao thông liên xã từ xã Cát Tường đi xã Cát trinh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BTXM tuyến cầu Phong Thạnh đến khu di tích lịch sử Núi Chéo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3.884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NÔNG NGHIỆP VÀ PHÁT TRIỂN NÔNG THÔN</w:t>
            </w:r>
          </w:p>
        </w:tc>
        <w:tc>
          <w:tcPr>
            <w:tcW w:w="496" w:type="pct"/>
            <w:tcBorders>
              <w:top w:val="nil"/>
              <w:left w:val="nil"/>
              <w:bottom w:val="single" w:sz="4" w:space="0" w:color="auto"/>
              <w:right w:val="single" w:sz="4" w:space="0" w:color="auto"/>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49.867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Mở rộng đường ống cấp nước công trình Cấp nước sinh hoạt xã Mỹ Châu</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2.204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chống xói lở Suối Xem, xã Vĩnh Quang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755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Đập dâng Cây Mít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Kè chống xói lở thôn Thạnh Xuân Đông </w:t>
            </w:r>
            <w:r w:rsidRPr="00E03537">
              <w:rPr>
                <w:rFonts w:ascii="Times New Roman" w:eastAsia="Times New Roman" w:hAnsi="Times New Roman" w:cs="Times New Roman"/>
                <w:sz w:val="24"/>
                <w:szCs w:val="24"/>
              </w:rPr>
              <w:br/>
              <w:t>(giai đoạn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3.084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Hệ thống kênh mương Đồng Đồn làng M6, xã </w:t>
            </w:r>
            <w:r w:rsidRPr="00E03537">
              <w:rPr>
                <w:rFonts w:ascii="Times New Roman" w:eastAsia="Times New Roman" w:hAnsi="Times New Roman" w:cs="Times New Roman"/>
                <w:sz w:val="24"/>
                <w:szCs w:val="24"/>
              </w:rPr>
              <w:br/>
              <w:t>Bình Tân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Kênh N2 hồ Núi Một (đoạn qua KCN Nhơn Hòa)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1.648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sông Hà Thanh (đoạn Cừ Thuộc - Phước Thành)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1.299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Kiên cố hóa kênh mương hồ chứa nước Hóc Môn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Kiên cố hóa kênh tưới thuộc hồ chứa nước Hố Giang, xã Hoài Châu</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1.128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chống xói lở thôn Công Thạnh (giai đoạn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và đập dâng Bộ Tồn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Bê tông xi măng kênh mương nội đồng xã Vĩnh Thịnh</w:t>
            </w:r>
          </w:p>
        </w:tc>
        <w:tc>
          <w:tcPr>
            <w:tcW w:w="496" w:type="pct"/>
            <w:tcBorders>
              <w:top w:val="nil"/>
              <w:left w:val="nil"/>
              <w:bottom w:val="single" w:sz="4" w:space="0" w:color="auto"/>
              <w:right w:val="single" w:sz="4" w:space="0" w:color="auto"/>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1.290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13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Bờ Ngự Thủy thôn Tân Kiều (đoạn từ bến Đập Bình đến bến đò ông Cảnh),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1.097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Bê tông kênh mương xã Hoài Thanh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Kênh mương Tà Loan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Lão</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792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biển hạ lưu đập Nha Phu (giai đoạn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3.330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126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cấp nước phường Nhơn Thành Thị xã An Nhơn; hạng mục: Tuyến Ống CN sinh hoạt D100 Cảng hàng không Phù Cát của Cty cổ phần cấp thoát nước Bình Định (tỉnh hỗ trợ DN)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234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hệ thống cấp nước sinh hoạt xã Cát Khánh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1.457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Kè chống xói lở thôn Thạnh Xuân Đông </w:t>
            </w:r>
            <w:r w:rsidRPr="00E03537">
              <w:rPr>
                <w:rFonts w:ascii="Times New Roman" w:eastAsia="Times New Roman" w:hAnsi="Times New Roman" w:cs="Times New Roman"/>
                <w:sz w:val="24"/>
                <w:szCs w:val="24"/>
              </w:rPr>
              <w:br/>
              <w:t>(giai đoạn 3)</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bến Bằng Lăng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tuyến đường Mộc Bài - Mỹ Thành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1.386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kênh mương 3 bàu Thiện Đức, xã Hoài Hương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Kênh tiêu úng bàu Chánh Trạch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sông Nghẹo (đoạn bờ tả, hạ lưu cầu bến Tranh),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379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Kiên cố hóa kênh mương thị trấn Diêu Trì</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2.389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nâng cấp di tích mộ tập thể chiến sĩ Tiểu đoàn 6, Trung đoàn 12, Sư đoàn 3 - Sao Vàng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2.933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tả ngạn bờ sông cầu Đỏ, xã Phước Hiệp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bao ven sông Kôn khu vực thị trấn Vĩnh Thạnh (từ Suối Cạn - đường ĐT 637)</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1.172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thượng hạ lưu đập Thanh Quang, xã Phước Thắng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1.274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THƯƠNG MẠI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3.100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Chợ Hoài Hương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3.100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IV</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VĂN HÓA VÀ THỂ THAO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10.907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Cụm di tích tháp Bánh Ít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916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 bổ, phục hồi và phát huy giá trị di tích tháp Bình Lâm</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Khu di tích Vụ thảm sát Kim Tài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526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Khu di tích nhà tù Phú Tài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Lăng mộ Mai Xuân Thưởng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lại nhà bia tưởng niệm và một số hạng mục khác của tượng đài liệt sĩ Trung tâm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1.573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Đền thờ liệt sỹ huyện Hoài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Trung tâm Huấn luyện và Thi đấu thể thao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592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khán đài A Sân Vận động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KHOA HỌC VÀ CÔNG NGHỆ</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2.950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Đầu tư tiềm lực cho Trung tâm Kỹ thuật Tiêu chuẩn Đo lường Chất lượng giai đoạn 2015-2020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Cải tạo môi trường cảnh quan thuộc Trung tâm Quốc tế KH và GD liên ngành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QLNN - QPAN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14.305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làm việc UBND xã Hoài Phú, huyện Hoài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3.938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làm việc BQL rừng đặc dụng An Toàn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Lão</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885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Hạt kiểm lâm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Đại đội trinh sát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làm việc của UBND xã Hoài Xuân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Trụ sở làm việc BQL DA NN&amp;PTNT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CT, MR trụ sở làm việt của Chi cục Kiểm lâm</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SC trạm kiểm lâm An Trường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công vụ huyện ủy Vĩnh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CHUYỂN TIẾP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189.912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GIAO THÔNG VẬN TẢI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48.881</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Đường vào các khu sản xuất tập trung K1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tuyến đường Định Công - Mỹ Khánh, xã Hoài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3.780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BTXM liên xã Cát Lâm - Cát Hiệp (Tuyến từ đường ĐT.634 đến giáp đường Tây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2.180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Tuyến đường giao thông từ Cụm công nghiệp Hoài Hảo - Đập Ân, xã Hoài Hảo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1.142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từ cầu trường thi đi QL 19 (thực hiện GĐ1+2)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tuyến ĐT.640 (đoạn từ ngã 3 QL1A đến cuối thị trấn Tuy Phước)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tràn Mương Cát thuộc tuyến đường từ tỉnh lộ ĐT.635 đến cầu Trầu Đâu xã Cát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Đập Đá cũ, phường Đập Đá,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giao thông nông thôn tuyến từ ngã ba Chợ Gồm đi Khánh Phước, xã Cát Hanh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tuyến đường và hệ thống điện vào Khu SH02-BĐ thuộc BCH QS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3.653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tuyến đường ĐT.629 đi trung tâm xã Ân Sơn; hạng mục ĐT.629 đến đường phía Tây tỉnh (khắc phục lũ lụt năm 2016), huyện Hoài 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mới cầu Nhơn 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Tuyến đường vào trụ sở Phòng Cảnh sát đường thủy</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điện chiếu sáng tuyến QL19 (đoạn từ thôn Phú An đến siêu thị Vinatext và đoạn từ cầu Phú Phong đến khối Hòa Lạc, thị trấn Phú Phong), huyện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2.426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15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XD hệ thống điện chiếu sáng để đảm bảo an toàn giao thông trên tuyến QL1, qua địa phận tỉnh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toàn tỉnh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vết nứt kết cấu bê tông tại các trụ, dầm dẫn cầu thị nại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Tuyến đường  từ Quốc lộ 1A cũ đến Gò dài và khu dân cư dọc tuyến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NÔNG NGHIỆP VÀ PHÁT TRIỂN NÔNG THÔN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34.445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Đê biển thôn Lý Hưng và Lý Lương, xã Nhơn </w:t>
            </w:r>
            <w:proofErr w:type="gramStart"/>
            <w:r w:rsidRPr="00E03537">
              <w:rPr>
                <w:rFonts w:ascii="Times New Roman" w:eastAsia="Times New Roman" w:hAnsi="Times New Roman" w:cs="Times New Roman"/>
                <w:sz w:val="24"/>
                <w:szCs w:val="24"/>
              </w:rPr>
              <w:t>Lý  (</w:t>
            </w:r>
            <w:proofErr w:type="gramEnd"/>
            <w:r w:rsidRPr="00E03537">
              <w:rPr>
                <w:rFonts w:ascii="Times New Roman" w:eastAsia="Times New Roman" w:hAnsi="Times New Roman" w:cs="Times New Roman"/>
                <w:sz w:val="24"/>
                <w:szCs w:val="24"/>
              </w:rPr>
              <w:t>giai đoạn 1). Hạng mục bổ sung: Đoạn đê từ nhà ông Thái đến nhà ông Lắm</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soi ông Thức, khu vực Long Quang, phường Nhơn Hòa,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2.630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Đập dâng Đập Mới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796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Thiết Trụ, xã Nhơn Hậu,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Trạm bơm điện Mỹ Trang, xã Mỹ Châu. Hạng mục: Nâng cấp, xây dựng cụm đầu mối, hệ thống kênh mương và đường quản lý kết hợp dân sinh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bảo vệ khu dân cư dọc bờ sông Hoài Hải, đoạn từ thôn Kim Giao Nam đến thôn Kim Giao Bắc (giai đoạn 1)</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chống sạt lở Nam sông Lại Giang (đoạn từ kè cũ đến Cầu Phao)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Gói thầu số 2</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Kiên cố hóa kênh mương hồ chứa nước Diêm Tiêu</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sông Cây Me (đoạn thượng, hạ lưu cầu Đội Thông)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công trình Đập dâng Đập Cát - Hệ thống tưới Thạnh Hòa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sông Kôn đoạn Trường Cửu và đoạn kè thôn Đông Lâm, xã Nhơn Lộc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đá phía hạ lưu, thượng lưu đập dâng Bộ Tồn, xã Cát Khánh (giai đoạn 1)</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Trạm bơm và bê tông kênh mương chính trạm bơm Song Khánh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983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công trình cấp nước sinh hoạt xã Mỹ Đức, huyện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sông Gò Chàm, khu vực Phò An, Phường Nhơn Hưng,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860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tràn xả lũ hồ chứa nước Mỹ Đức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623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nước sinh hoạt tự chảy xã Ân Nghĩa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cấp nước sinh hoạt xã Cát Tường, 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sông Hà Thanh, Tuy Phước (đoạn dốc xóm 3 - Phước Thành)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DI DÃN DÂN VÀ ĐỊNH CANH, ĐỊNH CƯ</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6.673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Khu tái định cư vùng thiên tai Nhơn Hải (mở rộng)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điện phục vụ trạm bơm nước sạch Suối Phướng và khu dãn dân làng Đắc Đâm, huyện Vân Canh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Vân Canh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1.522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dây 22kv và TBA 400kVA-22/0,4Kv cấp điện khu dãn dân Gò Đất Đạo và Soi SX Vạn Xuân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Lão</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1.692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Lắp đặt mới trạm biến áp 400kVA - 22/0,4kV Cấp điện cho khu Trung tâm hành chính thị trấn An Lão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Lão</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459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IV</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THƯƠNG MẠI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1.881</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Chợ Định Bình (giai đoạn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991</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Chợ Gồm, xã Cát Hanh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890</w:t>
            </w:r>
          </w:p>
        </w:tc>
        <w:tc>
          <w:tcPr>
            <w:tcW w:w="1212" w:type="pct"/>
            <w:tcBorders>
              <w:top w:val="nil"/>
              <w:left w:val="nil"/>
              <w:bottom w:val="single" w:sz="4" w:space="0" w:color="auto"/>
              <w:right w:val="single" w:sz="4" w:space="0" w:color="auto"/>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LAO ĐỘNG, THƯƠNG BINH, XÃ HỘI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983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Trung tâm Bảo trợ Xã hội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983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THÔNG TIN VÀ TRUYỀN THÔNG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10.500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Đầu tư nâng cấp hạ tầng kỹ thuật và ứng dụng của mô hình Chính quyền điện tử tỉnh Bình Định giai đoạn 2016-2020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Sở TTTT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Dự án Ứng dụng công nghệ thông tin trong hoạt động các cơ quan Đảng tỉnh Bình Định, giai đoạn 2017-2020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Toàn tỉnh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VĂN HÓA VÀ THỂ THAO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45.279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Các bia di tích được xếp hạng (Các bia di tích đã được xếp hạng và các địa danh là nhà tù hoặc được coi là nhà tù của địch trên địa bàn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Toàn tỉnh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văn hóa xã Phước Thuận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230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Khu di tích Chi Bộ Hồng Lĩnh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văn hóa xã Phước hiệp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1.049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Trung tâm hội nghị của tỉnh (tổng mức đầu tư: 377.410trđ, dự kiến </w:t>
            </w:r>
            <w:r w:rsidRPr="00E03537">
              <w:rPr>
                <w:rFonts w:ascii="Times New Roman" w:eastAsia="Times New Roman" w:hAnsi="Times New Roman" w:cs="Times New Roman"/>
                <w:b/>
                <w:bCs/>
                <w:sz w:val="24"/>
                <w:szCs w:val="24"/>
              </w:rPr>
              <w:t>thực hiện 200.000trđ)</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nghĩa trang liệt sĩ thị trấn Phú Phong, huyện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VIII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KHOA HỌC VÀ CÔNG NGHỆ</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Tổ hợp Không gian khoa học bao gồm Nhà mô hình vũ trụ, Đài quan sát thiên văn phổ thông và Bảo tàng khoa học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IX</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QLNN - QPAN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37.270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Doanh trại Đại đội Công binh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Quân sự tỉnh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3.270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làm việc UBND xã Hoài Thanh Tây</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Kho lưu trữ chuyên dụng tỉnh Bình Định (Tổng MĐT:91.294trđ, thực hiện đến điểm dừng kỹ thuật: 55.000trđ)</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Bến cập tàu và kè chắn sóng Trạm kiểm soát biên phòng Mũi Tấn thuộc Đồn Biên phòng Cửa khẩu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SC trụ sở Sở Du Lịch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làm việc khối Ủy ban Mặt trận Tổ quốc Việt Nam huyện Vân Canh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Vân Canh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UBND xã Ân Mỹ (HM: Nhà làm việc)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nhà làm việc huyện ủy An Lão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Lão</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làm việc BCH QS cấp xã</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tòan tỉnh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làm việc 2A Trần Phú</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VP Tỉnh ủy</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Cải tạo, sửa chữa nhà làm việc tại số 15 Lý Thái Tổ, thành phố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KHỞI CÔNG MỚI GIAI ĐOẠN 2018-2020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13.200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và nâng cấp các tuyến đường tỉnh lộ</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toàn tỉnh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CẤP QUYỀN SỬ DỤNG ĐẤT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1.200.000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GIAO HUYỆN, THỊ XÃ, THÀNH PHỐ BỐ TRÍ</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500.000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Thành phố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Tuy Phước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46.000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Hoài 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Hoài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Vân Canh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Vĩnh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Huyện An Lão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TỈNH BỐ TRÍ</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700.000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TRẢ NỢ VAY NGÂN SÁCH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100.000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HỖ TRỢ ĐẦU TƯ HỢP TÁC BÊN LÀO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QUỸ PHÁT TRIỂN ĐẤT VÀ CÁC CÔNG TRÌNH HẠ TẦNG ĐỂ PHÁT TRIỂN QUỸ ĐẤT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100.000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BỐ TRÍ CÔNG TÁC BT, GPMB CÁC DỰ ÁN CỦA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75.000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126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BỐ TRÍ HOÀN ỨNG CHO CÁC CÔNG TRÌNH ĐÃ TẠM ỨNG DO VAY CHƯA ĐƯỢC CÁC KHOẢN "TẠM ỨNG NGÂN QUỸ NHÀ NƯỚC" NĂM TRƯỚC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120.000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BỐ TRÍ CHO CHƯƠNG TRÌNH BTXM GTNT VÀ KCH KÊNH MƯƠNG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60.000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BỐ TRÍ CHO CÁC DỰ ÁN, CHƯƠNG TRÌNH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243.500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B8.1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ĐỐI ỨNG ODA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37.500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lastRenderedPageBreak/>
              <w:t>B8.2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CHƯƠNG TRÌNH MTQG XD NTM</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B8.3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HOÀN THÀNH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54.101</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KHU KINH TẾ, KHU CÔNG NGHIỆP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3.740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điện chiếu sáng Khu tái định cư Nhơn Phước gđ 1</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1.240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thu gom nước thải Khu vực Tây Nam Khu kinh tế Nhơn Hội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GIAO THÔNG VẬN TẢI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31.397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tuyến đường liên xã Nhơn Hạnh (An Nhơn) đi Cát Nhơn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1.670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Mở rộng đường Trần Phú (đoạn từ Nguyễn Huệ đến đường Tăng bạt Hổ)</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655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BTXM liên xã Cát Trinh - Cát Hiệp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Khắc phục sự cố đứt cáp cầu Thị Nại (gói thầu: Tư vấn kiểm định, thử tải 05 nhịp dầm  liên tục)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TP. 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776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Khắc phục sự cố đứt cáp cầu Thị Nại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TP. 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738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mới Bệnh viện khu vực (Tiểu dự án: San nền Mặt bằng)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tuyến đường ĐT.630 (đoạn từ Dốc Truông Sỏi - Ngã 3 Kim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Mở rộng đường Nguyễn Thị Định từ ngã ba Ngô Mây đến đường Ngô Gia Tự</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Dự án Hạ tầng kỹ thuật Khu đất dọc đường Hoa Lư</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điện chiếu sáng từ cầu Thị Nại đến Nhơn Lý</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KKT Nhơn Hội</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tuyến đường ĐT630 (đoạn ngã 4 Gò Cau - Dốc Truông Sỏi)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3.150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Mở rộng, nâng cấp tuyến đường giao thông chính từ Quốc lộ 1A thuộc xã Mỹ Hiệp, huyện Phù Mỹ đi đường phía Tây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126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Tiểu dự án: Nâng cấp, cải tạo tuyến ĐT630 đoạn Quốc lộ 1 - ngã ba Kim Sơn (thuộc dự án đầu tư xây dựng công trình mở rộng QL1 đoạn km1125 - km1153, tỉnh Bình Định theo hình thức hợp đồng BOT)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Lát đá granit vỉa hè tuyến đường Trần Phú (đoạn từ Tăng Bạt Hổ đến Lý Thường Kiệt)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Dự án Cầu Hoa Lư (nối đường Hoa Lư với khu dân cư Đông Điện Biên Phủ)</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NÔNG NGHIỆP VÀ PHÁT TRIỂN NÔNG THÔN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7.074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Vườn ươm giống cây ngập mặn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1.574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Kiên cố hóa bê tông kênh mương xã Cát Hiệp, 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Bê tông kênh mương trên địa bàn huyện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Kiên cố hệ thống tuyến kênh N1-2C - Hệ thống tưới Cây Gai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IV</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QLNN-QPAN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8.890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làm việc UBND xã Vĩnh Hảo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240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xã Hoài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2.675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Đội Quản lý thị trường số 1, thị trấn Bồng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Trang bị máy thông tin liên lạc phục vụ tìm kiếm cứu nạn của Bộ Chỉ huy Bộ độ Biên phòng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828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khách BCH QS tỉnh (Nhà khách nội bộ)</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1.386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Sở chỉ huy tại khu sơ tán trong diễn tập khu vực phòng thủ</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1.761</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CHI PHÍ THẨM TRA QUYẾT TOÁN VỐN ĐẦU TƯ HOÀN THÀNH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3.000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B8.5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CHUYỂN TIẾP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72.950</w:t>
            </w:r>
          </w:p>
        </w:tc>
        <w:tc>
          <w:tcPr>
            <w:tcW w:w="1212" w:type="pct"/>
            <w:tcBorders>
              <w:top w:val="nil"/>
              <w:left w:val="nil"/>
              <w:bottom w:val="single" w:sz="4" w:space="0" w:color="auto"/>
              <w:right w:val="single" w:sz="4" w:space="0" w:color="auto"/>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GIAO THÔNG VẬN TẢI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25.600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phía Tây tỉnh (ĐT.639B)  (HM: Km130+00 – Km 137+580)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 Vân Canh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21.600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chuyên dụng phía Tây Khu kinh tế Nhơn Hội (gđ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NÔNG NGHIỆP VÀ PHÁT TRIỂN NÔNG THÔN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13.500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cấp nước sinh hoạt cho khu tái định cư phục vụ Khu công nghiệp Nhơn Hòa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Cấp nước sinh hoạt xã Mỹ Châu</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sông An Lão (đoạn An Hòa - giai đoạn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Lão</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Trung tâm cá Koi Nhật Bản -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VĂN HÓA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di tích lịch sử địa điểm Chiến thắng Đèo Nhông-Dương Liễu, xã Mỹ Phong, huyện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IV</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QLNN-QPAN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12.600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Doanh trại dBB52/e739</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hầm Sh02-BĐ13</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Cơ sở làm việc Đồn Công an khu kinh tế Nhơn Hội thuộc Công an thành phố Quy Nhơn, tỉnh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văn phòng làm việc HĐND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Dự án hoàn thiện, hiện đại hóa hồ sơ, bản đồ địa giới hành chính các cấp tỉnh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toàn tỉnh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Trạm điện Sân Vận động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lastRenderedPageBreak/>
              <w:t>V</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KHẮC PHỤC LŨ LỤT VÀ CHỐNG HẠN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11.250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Khắc phục sa bồi, thủy phá và sửa chữa đê cầu Nha Đái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890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Đê sông Kôn khối Thuận Nghĩa, thị trấn Phú Phong, huyện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Gia cố, nâng cấp kênh T Mỹ Chánh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chống xói lở suối Bình Trị, TT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kè chống sạt lở bờ sông thôn Phú Hữu II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2.100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Điểm tái định cư Luật Lễ, thị trấn Diêu trì</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Vĩnh Lý - Vạn Thái, xã Mỹ Tài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Nạo vét mở rộng lòng đập dâng Đập Chùa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760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B8.6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KHỞI CÔNG MỚI GIAI ĐOẠN 2018-2020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63.949</w:t>
            </w:r>
          </w:p>
        </w:tc>
        <w:tc>
          <w:tcPr>
            <w:tcW w:w="1212" w:type="pct"/>
            <w:tcBorders>
              <w:top w:val="nil"/>
              <w:left w:val="nil"/>
              <w:bottom w:val="single" w:sz="4" w:space="0" w:color="auto"/>
              <w:right w:val="single" w:sz="4" w:space="0" w:color="auto"/>
            </w:tcBorders>
            <w:shd w:val="clear" w:color="auto" w:fill="auto"/>
            <w:noWrap/>
            <w:vAlign w:val="bottom"/>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DỰ ÁN TUYẾN TỈNH QUẢN LÝ</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34.649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trạm quản lý và bảo vệ rừng Vĩnh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Mở rộng trụ sở Hội liên hiệp Phụ nữ tỉnh Bình Định (Hạng mục: Nhà 02 tầng)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SC nhà làm việc cơ quan Hội nông dân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Đường nối từ đường trục KKT Nhơn Hội đến Khu tâm linh chùa Linh Phong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 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20.149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Bùi Hữu Nghĩa (nối dài), TP QN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nâng cấp nhà để xe thành trụ sở làm việc cho văn phòng điều phối về biến đổi khí hậu tỉnh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trụ sở Văn phòng Tỉnh ủy</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Trạm kiểm soát biên phòng Nhơn Hải thuộc đồn biên phòng Nhơn Lý</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Trạm kiểm lâm Ân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03 trạm quản lý, bảo vệ rừng của BQL rừng đặc dụng An Toàn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Lão</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Trạm kiểm lâm An Hòa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Lão</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Trạm trồng trọt và Bảo vệ thực vật huyện Tuy Phước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Cải tạo, sửa chữa trụ sở làm việc Ban GPMB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nâng cấp, sửa chữa một số hạng mục Trạm giống gia súc Long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Cải tạo xây dựng Nhà làm việc Chi cục Tiêu chuẩn Đo lường Chất lượng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DỰ ÁN TUYẾN HUYỆN QUẢN LÝ</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29.300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A</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TỔNG NGUỒN VỐN KCM CHO CÁC HUYỆN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29.300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An Lão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1.380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MG An Tân (Nhà hiệu Bộ)</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540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Tiểu học An Nghĩa (Nhà lớp học 02 tầng 04 phòng)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260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Tiểu học An Vinh (nhà hiệu bộ)</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580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Hoài 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5.200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mở rộng tuyến đường từ cầu Mỹ Thành đi đập Lại Giang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Khắc phục mái taluy tuyến đường ĐT.629 và kênh mương cấp 1 hỗ Mỹ Đức đoạn thôn Mỹ Đức xã Ân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1.120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tưới hồ chứa nước Hội Long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dây 22kV và trạm biến áp 250kVA-22/0,4kV và đường vào bãi chôn lấp chất thải rắn huyện Hoài 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380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Hoài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1.520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Kiên cố hóa kênh mương hồ Phú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ngăn lũ khu dân cư Phú An - Hoài Hương (giai đoạn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làm việc UBND thị trấn Tam Quan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BTGT Nông thôn xã Hoài Tân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Cầu dân sinh kết nối Trường THPT chuyên Chu Văn An với TT thị trấn Bồng Sơn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chống sạt lở bờ sông, đoạn từ thôn Mỹ Thọ tiếp giáp thôn Khánh Trạch, xã Hoài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Rộc Hội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chống sạt lở đê sông La Tinh - Đoạn từ thôn Vĩnh Long xã Cát Hanh đến thôn Hiệp Long, xã Cát Lâm, 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Cải tạo, sửa chữa nhà làm việc, hội trường và tường rào, cổng ngõ trụ sở UBND xã Cát Hải, huyện Phù Cát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2.900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tuyến đường ĐT.632, lý trình Km7+00-Km9+00 đoạn qua trung tâm xã Mỹ Chánh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Trường mẫu giáo xã Mỹ Chánh (HM: NLH 2T 4P)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MG Mỹ Chánh (Công Trung) (HM: Nhà lớp học 02 tầng 04 phòng)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Cải tạo, sửa chữa Trụ sở làm việc Đảng ủy, HĐND và UBND xã Mỹ Tài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2.750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tiểu học số 01 Bình Hòa 02 tầng, 06 phòng (04 phòng chức năng, 02 phòng bộ môn)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làm việc HĐND và UBND xã Tây Giang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Thủy lợi Kiền Giang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lastRenderedPageBreak/>
              <w:t>II.7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Tuy Phước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2.950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3.300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Cơ sở hạ tầng khu dân cư và chợ Gò Bồi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Phước Thành (Cụm Cảnh An - Bình 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số 1 Phước Sơn (06 phòng chức năng)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Cầu tràn chùa Ông, xã Phước Thắng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Vân Canh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1.900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2.500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chống sạt lở khu dân cư làng Canh Phước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Kè thôn kinh tế mới xã Canh Vinh (gđ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Vĩnh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2.500</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thoát nước khu dân cư thôn Định An và đường giao thông dọc bờ sông Kon, thị trấn Vĩnh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HĐND và UBND xã Vĩnh Hiệp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Đài tưởng niệm chiến thắng Vĩnh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TP.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1.800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1.800</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cấp nước sinh hoạt xã Nhơn Lý, thành phố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1.800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TX.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3.300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Mẫu giáo Nhơn Mỹ (Tân Kiều)</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Trung  tâm bồi dưỡng chính trị thị xã An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Đê Thiết Trụ đoạn nối tiếp, xã Nhơn Hậu</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số 3 Nhơn Hòa (Trung Ái)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Trường TH số 1 phường Bình Định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Trường Mẫu giáo Nhơn Phong (điểm trường Thanh Danh) XD mới 01 phòng học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VỐN XỔ SỐ KIẾN THIẾT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ĐỐI ỨNG ODA (giáo dục, y tế)</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HOÀN THÀNH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35.328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GIÁO DỤC VÀ ĐÀO TẠO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31.544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THPT Quang Trung huyện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643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mẫu giáo số 1 Hoài Tân (thôn Đệ Đức 3)</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470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Tiểu học và Trung học cơ sở Vĩnh Hòa (HM: XD 04 phòng học và 04 phòng Bộ môn)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415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mẫu giáo số 2 Hoài Tân (thôn An Dưỡng 1)</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933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MN Hoài Hương (thôn Nhuận An)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Hương</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196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THPT chuyên Lê Quý Đôn (HM: Nhà lớp học bộ môn)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1.317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xã Ân Tín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2.103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Tiểu học số 2 phường Bình Định (điểm trường khu Thanh niên)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778</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Nhơn An; HM: nhà lớp học 2 tầng 12 phòng (6 phòng học và nhà bộ môn)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462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số 2 Ân Tín; HM: nhà lớp học 2 tầng 8 phòng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Tăng Bạt Hổ (HM: NLH 2T10P)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2.335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MG Vĩnh Quang; HM: nhà hiệu bộ, nhà ăn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682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PT dân tộc bán trú Canh Liên; HM: NHL bộ môn 2T8P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Vân Canh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tiểu học Nhơn Hội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895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Phước Hưng (Nhà bộ môn)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số 2 thị trấn Diêu Trì, hạng mục 8 phòng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262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Phước Hòa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224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Cát Hải (HM: NLH 2T8P, san nền MB, tường rào, cổng ngão, nhà vệ sinh)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1.417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Võ Xán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1.812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Phước Lộc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Phước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287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Hoài Hải (HM: NLH 2T 12P)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2.593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Mẫu giáo Hoài Mỹ (HM: NLH 2T 8P)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2.849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Mẫu giáo  Hoài Sơn (HM: NLH 2T 8P)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2.376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Nhơn Hạnh (điểm trường thôn Lộc Thuận: 3P học)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576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Nhơn Hạnh (điểm trường thôn Nhơn Thiện: 3 phòng học và phòng chức năng)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812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Nhơn Hạnh (điểm trường thôn Thái Xuân: 4 phòng học)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723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phường Bình Định (Kim Châu)</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1.190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Mỹ Thành (HM: NLH 2T 8P)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Mỹ</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570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huyện Vĩnh Thạnh (HM: Nhà ăn + Nhà bếp và Nhà hiệu bộ)</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Vĩnh Thạnh</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1.834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Ngô Mây (cơ sở 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Cát Tiến (HM: NLH 2T 8P)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1.029</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Ân Tường Đông (HM: nhà bộ môn)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Ân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912</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Y TẾ</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3.784</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Xây dựng hệ thống xử lý chất thải bệnh viện Đa khoa tỉnh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TTYT thành phố Quy Nhơn - Nhà điều trị 251 giường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Trụ sở làm việc Hội Chữ thập Đỏ tỉnh BĐ</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313</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Trạm y tế xã Ân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Ân Mỹ</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Trạm Y tế xã Phước Hiệp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76</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xml:space="preserve">DANH MỤC CÁC CÔNG TRÌNH CHUYỂN </w:t>
            </w:r>
            <w:r w:rsidRPr="00E03537">
              <w:rPr>
                <w:rFonts w:ascii="Times New Roman" w:eastAsia="Times New Roman" w:hAnsi="Times New Roman" w:cs="Times New Roman"/>
                <w:b/>
                <w:bCs/>
                <w:sz w:val="24"/>
                <w:szCs w:val="24"/>
              </w:rPr>
              <w:lastRenderedPageBreak/>
              <w:t>TIẾP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lastRenderedPageBreak/>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20.595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lastRenderedPageBreak/>
              <w:t>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GIÁO DỤC VÀ ĐÀO TẠO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17.095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thực hành nghề thuộc trường Cao Đẳng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THPT chuyên phía Bắc tỉnh (HM: Sửa chữa các dãy nhà, xây tường rào, TTB đồ gỗ)</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THPT Hùng Vương (HM: NLH 3T9P)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THPT chuyên Lê Quý Đôn (HM: SBĐ, đường chạy)</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2.195</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THPT Ngô Lê Tân (HM: NLH 3T 12P)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THPT Nguyễn Diêu (phần hạng mục bổ sung: Nhà hiệu bộ)</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Tuy Phước</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tiểu học số 2 Bình Hòa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Trung tâm giáo dục nghề nghiệp - giáo dục thường xuyên TP Quy Nhơn (HM: XD mới nhà 3T9P; sửa chữa khu văn phòng và tường rào, cổng ngõ)</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NGÀNH Y TẾ</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Bệnh viện Y học Cổ truyền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Trạm Y tế xã Cát Tường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KHỞI CÔNG MỚI GIAI ĐOẠN 2018-2020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39.077</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39.077</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CÁC DỰ ÁN TUYẾNN TỈNH QUẢN LÝ</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29.877</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Dự án xây dựng mới Nhà hát nghệ thuật truyền thống tỉnh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7.077</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Mua sắm trang thiết bị nhằm hiện đại hóa Đài Phát thanh và Truyền hình Bình Định giai đoạn 2017 - 2020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Đầu tư tăng cường trang thiết bị cho Trung tâm phân tích và kiểm nghiệm, giai đoạn 2017-2020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nhà ở VĐV dưới khán đài C và dưới khán đài bể bơi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Nâng cấp, sửa chữa nhà thi đấu thể thao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THPT chuyên Chu Văn An (HM: KTX, nhà ăn và bếp)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Hội trường 350 chỗ thuộc trường Cao đẳng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Sửa chữa Khu di tích cách mạng Núi Bà</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Trung tâm Giáo dục Lao động Xã hội; HM: Cải tạo, nâng cấp , sửa chữa nhà ở đối tượng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Chính trị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Đầu tư tiềm lực cho Trung tâm ứng dụng tiến bộ KH&amp;CN giai đoạn 2017-2020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làm việc Ban bảo vệ, chăm sóc sức khỏe cán bộ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CÁC DỰ ÁN KHỞI CÔNG MỚI TUYẾN HUYỆN QUẢN LÝ</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9.200</w:t>
            </w:r>
          </w:p>
        </w:tc>
        <w:tc>
          <w:tcPr>
            <w:tcW w:w="121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lastRenderedPageBreak/>
              <w:t>A</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TỔNG NGUỒN VỐN KCM CHO CÁC HUYỆN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9.200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#REF!</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An Lão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1.120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2.500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Tượng đài Chiến thắng An Lão (gđ2)</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1.120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Hoài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1.780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3.300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Trung tâm văn hóa xã  Hoài Sơn, huyện Hoài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240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Hoài Hương (HM: nhà bộ môn 2T6P)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340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Tam Quan (HM: nhà bộ môn 2T 6P)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Hoài Hảo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Mầm non Hoài Châu</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số 1 Tam Quan (HM: Nhà lớp học 3T- 12P)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Phù Mỹ</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3.300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 số 1 TT Phù Mỹ (HM: NLH 2T 8P)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Tây Sơn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2.450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5.200</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Trường Mẫu giáo Bình Hòa, hạng mục: Nhà lớp học 02 tầng 06 phòng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Bình Nghi, 06 phòng bộ môn, 02 phòng chức năng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Hệ thống cấp nước sinh hoạt xã Bình Nghi, huyện Tây Sơn (Thực hiện giai đoạn 1)</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Tuy Phước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3.300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Nhà văn hóa xã Phước Hòa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350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Vân Canh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2.500</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Tiểu học số 1 xã Canh Vinh (Hạng mục: Nhà lớp học bộ môn)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Vĩnh Thạnh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2.500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MN Thị trấn Vĩnh Thạnh HM: nhà lớp học 6P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II.9</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UBND huyện Phù Cát</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THCS Cát Hải HM: Nhà hiệu bộ, nhà bộ môn, nhà công vụ giáo viên (02 Phòng) nhà để xe máy và sân vườn (Khu thể dục thể thao)</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Phù Cát</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VỐN TẠM ỨNG NGÂN QUỸ NHÀ NƯỚC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45.000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45.000</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DANH MỤC CÁC CÔNG TRÌNH CHUYỂN TIẾP</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45.000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trục Khu kinh tế nối dài (giai đoạn 1)</w:t>
            </w:r>
            <w:r w:rsidRPr="00E03537">
              <w:rPr>
                <w:rFonts w:ascii="Times New Roman" w:eastAsia="Times New Roman" w:hAnsi="Times New Roman" w:cs="Times New Roman"/>
                <w:sz w:val="24"/>
                <w:szCs w:val="24"/>
              </w:rPr>
              <w:br/>
            </w:r>
            <w:r w:rsidRPr="00E03537">
              <w:rPr>
                <w:rFonts w:ascii="Times New Roman" w:eastAsia="Times New Roman" w:hAnsi="Times New Roman" w:cs="Times New Roman"/>
                <w:i/>
                <w:iCs/>
                <w:sz w:val="24"/>
                <w:szCs w:val="24"/>
              </w:rPr>
              <w:t>(thực hiện từ Km00-KM4+00)</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phía Tây tỉnh Bình Định (An Nhơn - Hoài Nhơn) HM S/C mặt đường đoạn Km 49 - Km55</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AN, HN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4.500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Dứt điểm</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E</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NGUỒN VỐN KHÁC CỦA NGÂN SÁCH TỈNH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110.000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lastRenderedPageBreak/>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Mở rộng đường Xuân Diệu (bao gồm công viên và hệ thống điện chiếu sáng), TP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Đầu tư nâng cấp, mở rộng Quốc lộ 1D đoạn từ ngã 3 Phú Tài đến Bến xe liên tỉnh, tỉnh Bình Định - hạng mục: Cây xanh và hệ thống điện chiếu sáng</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Phân luồng giao thông để giàm tải cho Quốc lộ 19, đoạn từ Điện Biên Phủ đến nút Đống Đa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Tượng đài Nguyễn Sinh Sắc - Nguyễn Tất Thành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Di tích lịch sử địa điểm lưu niệm cuộc biểu tình năm 1931 tại cây số 7 Tài Lương, huyện Hoài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Hoài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w:t>
            </w:r>
          </w:p>
        </w:tc>
      </w:tr>
      <w:tr w:rsidR="00E03537" w:rsidRPr="00E03537" w:rsidTr="00E03537">
        <w:trPr>
          <w:trHeight w:val="31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 xml:space="preserve">Mở rộng, nâng cấp Bảo tàng Quang Trung </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Tây Sơn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Nội thất nhà trưng bày</w:t>
            </w:r>
          </w:p>
        </w:tc>
      </w:tr>
      <w:tr w:rsidR="00E03537" w:rsidRPr="00E03537" w:rsidTr="00E03537">
        <w:trPr>
          <w:trHeight w:val="1575"/>
        </w:trPr>
        <w:tc>
          <w:tcPr>
            <w:tcW w:w="449" w:type="pct"/>
            <w:tcBorders>
              <w:top w:val="nil"/>
              <w:left w:val="single" w:sz="4" w:space="0" w:color="auto"/>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G</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TIỀN SỬ DỤNG ĐẤT TỪ CÁC CÔNG TRÌNH CỦA NHÀ NƯỚC TRÊN ĐỊA BÀN THÀNH PHỐ QUY NHƠN, CÁC KHU TÁI ĐỊNH CƯ ĐƯỜNG QL19 VÀ NGUỒN THOÁI VỐN NHÀ NƯỚC TẠI CÁC DOANH NGHIỆP NHÀ NƯỚC</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c>
          <w:tcPr>
            <w:tcW w:w="62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230.000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right"/>
              <w:rPr>
                <w:rFonts w:ascii="Times New Roman" w:eastAsia="Times New Roman" w:hAnsi="Times New Roman" w:cs="Times New Roman"/>
                <w:b/>
                <w:bCs/>
                <w:sz w:val="24"/>
                <w:szCs w:val="24"/>
              </w:rPr>
            </w:pPr>
            <w:r w:rsidRPr="00E03537">
              <w:rPr>
                <w:rFonts w:ascii="Times New Roman" w:eastAsia="Times New Roman" w:hAnsi="Times New Roman" w:cs="Times New Roman"/>
                <w:b/>
                <w:bCs/>
                <w:sz w:val="24"/>
                <w:szCs w:val="24"/>
              </w:rPr>
              <w:t> </w:t>
            </w:r>
          </w:p>
        </w:tc>
      </w:tr>
      <w:tr w:rsidR="00E03537" w:rsidRPr="00E03537" w:rsidTr="00E03537">
        <w:trPr>
          <w:trHeight w:val="126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Trung tâm Giáo dục thường xuyên tỉnh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29.800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Từ tiền sử dụng đất nhà đầu tư nộp vào NS khi sử dụng phần đất TT GDTX tỉnh (35 Nguyễn Huệ)</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Hạ tầng kỹ thuật Phân khu số 5, số 8 Khu đô thị mới Nhơn Hội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Từ tiền sử dụng đất Của khu đô thị</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Hỗ trợ thực hiện đầu tư các công trình hạ tầng đô thị của thành phố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10.000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Từ tiền sử dụng đất nhà đầu tư nộp vào NS khi sử dụng phần đất 28 Nguyễn Huệ</w:t>
            </w:r>
          </w:p>
        </w:tc>
      </w:tr>
      <w:tr w:rsidR="00E03537" w:rsidRPr="00E03537" w:rsidTr="00E03537">
        <w:trPr>
          <w:trHeight w:val="157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4</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Đường Điện Biên Phủ nối dài (đoạn từ Lâm Văn Tương đến Quốc Lộ 19 mới)</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Từ tiền sử dụng đất nhà đầu tư nộp vào NS khi sử dụng phần đất 28 Nguyễn Huệ và nguồn thoái vốn nhà nước tại các doanh nghiệp nhà nước</w:t>
            </w:r>
          </w:p>
        </w:tc>
      </w:tr>
      <w:tr w:rsidR="00E03537" w:rsidRPr="00E03537" w:rsidTr="00E03537">
        <w:trPr>
          <w:trHeight w:val="630"/>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HTKT các khu TĐC phục vụ dự án tuyến Quốc lộ 19 (đoạn từ cảng Quy Nhơn đến giao Quốc lộ 1A)</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50.000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Tiền sử dụng đất các Khu TĐC tuyến QL19</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6</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Xây dựng mới Nhà văn hóa lao động tỉnh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Từ tiền sử dụng đất nhà đầu tư nộp vào NS khi sử dụng phần đất Bảo tàng TH cũ</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7</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Trường Cao đẳng kỹ thuật công nghệ Quy Nhơn</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30.200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Từ tiền sử dụng đất nhà đầu tư nộp vào NS khi sử dụng phần đất trường CĐ nghề cũ</w:t>
            </w:r>
          </w:p>
        </w:tc>
      </w:tr>
      <w:tr w:rsidR="00E03537" w:rsidRPr="00E03537" w:rsidTr="00E03537">
        <w:trPr>
          <w:trHeight w:val="945"/>
        </w:trPr>
        <w:tc>
          <w:tcPr>
            <w:tcW w:w="449" w:type="pct"/>
            <w:tcBorders>
              <w:top w:val="nil"/>
              <w:left w:val="single" w:sz="4" w:space="0" w:color="auto"/>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8</w:t>
            </w:r>
          </w:p>
        </w:tc>
        <w:tc>
          <w:tcPr>
            <w:tcW w:w="2221"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Trụ sở làm việc BQL KKT tỉnh Bình Định</w:t>
            </w:r>
          </w:p>
        </w:tc>
        <w:tc>
          <w:tcPr>
            <w:tcW w:w="496"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Quy Nhơn</w:t>
            </w:r>
          </w:p>
        </w:tc>
        <w:tc>
          <w:tcPr>
            <w:tcW w:w="622" w:type="pct"/>
            <w:tcBorders>
              <w:top w:val="nil"/>
              <w:left w:val="nil"/>
              <w:bottom w:val="single" w:sz="4" w:space="0" w:color="auto"/>
              <w:right w:val="single" w:sz="4" w:space="0" w:color="auto"/>
            </w:tcBorders>
            <w:shd w:val="clear" w:color="auto" w:fill="auto"/>
            <w:noWrap/>
            <w:vAlign w:val="center"/>
            <w:hideMark/>
          </w:tcPr>
          <w:p w:rsidR="00E03537" w:rsidRPr="00E03537" w:rsidRDefault="00E03537" w:rsidP="00E03537">
            <w:pPr>
              <w:spacing w:after="0" w:line="240" w:lineRule="auto"/>
              <w:jc w:val="right"/>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20.000</w:t>
            </w:r>
          </w:p>
        </w:tc>
        <w:tc>
          <w:tcPr>
            <w:tcW w:w="1212" w:type="pct"/>
            <w:tcBorders>
              <w:top w:val="nil"/>
              <w:left w:val="nil"/>
              <w:bottom w:val="single" w:sz="4" w:space="0" w:color="auto"/>
              <w:right w:val="single" w:sz="4" w:space="0" w:color="auto"/>
            </w:tcBorders>
            <w:shd w:val="clear" w:color="auto" w:fill="auto"/>
            <w:vAlign w:val="center"/>
            <w:hideMark/>
          </w:tcPr>
          <w:p w:rsidR="00E03537" w:rsidRPr="00E03537" w:rsidRDefault="00E03537" w:rsidP="00E03537">
            <w:pPr>
              <w:spacing w:after="0" w:line="240" w:lineRule="auto"/>
              <w:jc w:val="center"/>
              <w:rPr>
                <w:rFonts w:ascii="Times New Roman" w:eastAsia="Times New Roman" w:hAnsi="Times New Roman" w:cs="Times New Roman"/>
                <w:sz w:val="24"/>
                <w:szCs w:val="24"/>
              </w:rPr>
            </w:pPr>
            <w:r w:rsidRPr="00E03537">
              <w:rPr>
                <w:rFonts w:ascii="Times New Roman" w:eastAsia="Times New Roman" w:hAnsi="Times New Roman" w:cs="Times New Roman"/>
                <w:sz w:val="24"/>
                <w:szCs w:val="24"/>
              </w:rPr>
              <w:t>Từ tiền sử dụng đất nhà đầu tư nộp vào NS khi sử dụng phần đất BQL KKT cũ</w:t>
            </w:r>
          </w:p>
        </w:tc>
      </w:tr>
    </w:tbl>
    <w:p w:rsidR="006579C1" w:rsidRDefault="006579C1"/>
    <w:sectPr w:rsidR="006579C1" w:rsidSect="00E03537">
      <w:pgSz w:w="12240" w:h="15840"/>
      <w:pgMar w:top="567" w:right="567" w:bottom="567" w:left="56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20"/>
  <w:characterSpacingControl w:val="doNotCompress"/>
  <w:compat/>
  <w:rsids>
    <w:rsidRoot w:val="00E03537"/>
    <w:rsid w:val="00477C2A"/>
    <w:rsid w:val="006579C1"/>
    <w:rsid w:val="006B3217"/>
    <w:rsid w:val="00E035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9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3537"/>
    <w:rPr>
      <w:color w:val="0563C1"/>
      <w:u w:val="single"/>
    </w:rPr>
  </w:style>
  <w:style w:type="character" w:styleId="FollowedHyperlink">
    <w:name w:val="FollowedHyperlink"/>
    <w:basedOn w:val="DefaultParagraphFont"/>
    <w:uiPriority w:val="99"/>
    <w:semiHidden/>
    <w:unhideWhenUsed/>
    <w:rsid w:val="00E03537"/>
    <w:rPr>
      <w:color w:val="954F72"/>
      <w:u w:val="single"/>
    </w:rPr>
  </w:style>
  <w:style w:type="paragraph" w:customStyle="1" w:styleId="font5">
    <w:name w:val="font5"/>
    <w:basedOn w:val="Normal"/>
    <w:rsid w:val="00E03537"/>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font6">
    <w:name w:val="font6"/>
    <w:basedOn w:val="Normal"/>
    <w:rsid w:val="00E03537"/>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font7">
    <w:name w:val="font7"/>
    <w:basedOn w:val="Normal"/>
    <w:rsid w:val="00E03537"/>
    <w:pPr>
      <w:spacing w:before="100" w:beforeAutospacing="1" w:after="100" w:afterAutospacing="1" w:line="240" w:lineRule="auto"/>
    </w:pPr>
    <w:rPr>
      <w:rFonts w:ascii="Calibri" w:eastAsia="Times New Roman" w:hAnsi="Calibri" w:cs="Calibri"/>
      <w:b/>
      <w:bCs/>
      <w:color w:val="000000"/>
      <w:sz w:val="20"/>
      <w:szCs w:val="20"/>
    </w:rPr>
  </w:style>
  <w:style w:type="paragraph" w:customStyle="1" w:styleId="font8">
    <w:name w:val="font8"/>
    <w:basedOn w:val="Normal"/>
    <w:rsid w:val="00E03537"/>
    <w:pPr>
      <w:spacing w:before="100" w:beforeAutospacing="1" w:after="100" w:afterAutospacing="1" w:line="240" w:lineRule="auto"/>
    </w:pPr>
    <w:rPr>
      <w:rFonts w:ascii="Calibri" w:eastAsia="Times New Roman" w:hAnsi="Calibri" w:cs="Calibri"/>
      <w:color w:val="000000"/>
      <w:sz w:val="20"/>
      <w:szCs w:val="20"/>
    </w:rPr>
  </w:style>
  <w:style w:type="paragraph" w:customStyle="1" w:styleId="font9">
    <w:name w:val="font9"/>
    <w:basedOn w:val="Normal"/>
    <w:rsid w:val="00E03537"/>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font10">
    <w:name w:val="font10"/>
    <w:basedOn w:val="Normal"/>
    <w:rsid w:val="00E03537"/>
    <w:pPr>
      <w:spacing w:before="100" w:beforeAutospacing="1" w:after="100" w:afterAutospacing="1" w:line="240" w:lineRule="auto"/>
    </w:pPr>
    <w:rPr>
      <w:rFonts w:ascii="Tahoma" w:eastAsia="Times New Roman" w:hAnsi="Tahoma" w:cs="Tahoma"/>
      <w:color w:val="000000"/>
      <w:sz w:val="18"/>
      <w:szCs w:val="18"/>
    </w:rPr>
  </w:style>
  <w:style w:type="paragraph" w:customStyle="1" w:styleId="xl76">
    <w:name w:val="xl76"/>
    <w:basedOn w:val="Normal"/>
    <w:rsid w:val="00E03537"/>
    <w:pP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77">
    <w:name w:val="xl77"/>
    <w:basedOn w:val="Normal"/>
    <w:rsid w:val="00E03537"/>
    <w:pPr>
      <w:spacing w:before="100" w:beforeAutospacing="1" w:after="100" w:afterAutospacing="1" w:line="240" w:lineRule="auto"/>
      <w:jc w:val="right"/>
      <w:textAlignment w:val="center"/>
    </w:pPr>
    <w:rPr>
      <w:rFonts w:ascii="Times New Roman" w:eastAsia="Times New Roman" w:hAnsi="Times New Roman" w:cs="Times New Roman"/>
      <w:b/>
      <w:bCs/>
      <w:sz w:val="24"/>
      <w:szCs w:val="24"/>
    </w:rPr>
  </w:style>
  <w:style w:type="paragraph" w:customStyle="1" w:styleId="xl78">
    <w:name w:val="xl78"/>
    <w:basedOn w:val="Normal"/>
    <w:rsid w:val="00E03537"/>
    <w:pPr>
      <w:spacing w:before="100" w:beforeAutospacing="1" w:after="100" w:afterAutospacing="1" w:line="240" w:lineRule="auto"/>
      <w:jc w:val="center"/>
    </w:pPr>
    <w:rPr>
      <w:rFonts w:ascii="Times New Roman" w:eastAsia="Times New Roman" w:hAnsi="Times New Roman" w:cs="Times New Roman"/>
      <w:b/>
      <w:bCs/>
      <w:sz w:val="32"/>
      <w:szCs w:val="32"/>
    </w:rPr>
  </w:style>
  <w:style w:type="paragraph" w:customStyle="1" w:styleId="xl79">
    <w:name w:val="xl79"/>
    <w:basedOn w:val="Normal"/>
    <w:rsid w:val="00E03537"/>
    <w:pPr>
      <w:spacing w:before="100" w:beforeAutospacing="1" w:after="100" w:afterAutospacing="1" w:line="240" w:lineRule="auto"/>
      <w:jc w:val="center"/>
    </w:pPr>
    <w:rPr>
      <w:rFonts w:ascii="Times New Roman" w:eastAsia="Times New Roman" w:hAnsi="Times New Roman" w:cs="Times New Roman"/>
      <w:i/>
      <w:iCs/>
      <w:sz w:val="32"/>
      <w:szCs w:val="32"/>
    </w:rPr>
  </w:style>
  <w:style w:type="paragraph" w:customStyle="1" w:styleId="xl80">
    <w:name w:val="xl80"/>
    <w:basedOn w:val="Normal"/>
    <w:rsid w:val="00E0353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rsid w:val="00E03537"/>
    <w:pPr>
      <w:spacing w:before="100" w:beforeAutospacing="1" w:after="100" w:afterAutospacing="1" w:line="240" w:lineRule="auto"/>
      <w:jc w:val="right"/>
    </w:pPr>
    <w:rPr>
      <w:rFonts w:ascii="Times New Roman" w:eastAsia="Times New Roman" w:hAnsi="Times New Roman" w:cs="Times New Roman"/>
      <w:i/>
      <w:iCs/>
      <w:sz w:val="24"/>
      <w:szCs w:val="24"/>
    </w:rPr>
  </w:style>
  <w:style w:type="paragraph" w:customStyle="1" w:styleId="xl82">
    <w:name w:val="xl82"/>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3">
    <w:name w:val="xl83"/>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4">
    <w:name w:val="xl84"/>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85">
    <w:name w:val="xl85"/>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6">
    <w:name w:val="xl86"/>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24"/>
      <w:szCs w:val="24"/>
    </w:rPr>
  </w:style>
  <w:style w:type="paragraph" w:customStyle="1" w:styleId="xl87">
    <w:name w:val="xl87"/>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88">
    <w:name w:val="xl88"/>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9">
    <w:name w:val="xl89"/>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0">
    <w:name w:val="xl90"/>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1">
    <w:name w:val="xl91"/>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5">
    <w:name w:val="xl95"/>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96">
    <w:name w:val="xl96"/>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7">
    <w:name w:val="xl97"/>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98">
    <w:name w:val="xl98"/>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9">
    <w:name w:val="xl99"/>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00">
    <w:name w:val="xl100"/>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2">
    <w:name w:val="xl102"/>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3">
    <w:name w:val="xl103"/>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04">
    <w:name w:val="xl104"/>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5">
    <w:name w:val="xl105"/>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106">
    <w:name w:val="xl106"/>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7">
    <w:name w:val="xl107"/>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8">
    <w:name w:val="xl108"/>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09">
    <w:name w:val="xl109"/>
    <w:basedOn w:val="Normal"/>
    <w:rsid w:val="00E0353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191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9DB4EA-2E41-4B88-9D2C-C694D6B74B35}"/>
</file>

<file path=customXml/itemProps2.xml><?xml version="1.0" encoding="utf-8"?>
<ds:datastoreItem xmlns:ds="http://schemas.openxmlformats.org/officeDocument/2006/customXml" ds:itemID="{8EFEB6D7-ED91-45FB-99AD-BDA5146627E2}"/>
</file>

<file path=customXml/itemProps3.xml><?xml version="1.0" encoding="utf-8"?>
<ds:datastoreItem xmlns:ds="http://schemas.openxmlformats.org/officeDocument/2006/customXml" ds:itemID="{89A0DDAB-F82D-4D9B-B824-8E3ED4AF76F2}"/>
</file>

<file path=docProps/app.xml><?xml version="1.0" encoding="utf-8"?>
<Properties xmlns="http://schemas.openxmlformats.org/officeDocument/2006/extended-properties" xmlns:vt="http://schemas.openxmlformats.org/officeDocument/2006/docPropsVTypes">
  <Template>Normal.dotm</Template>
  <TotalTime>1</TotalTime>
  <Pages>17</Pages>
  <Words>4649</Words>
  <Characters>26500</Characters>
  <Application>Microsoft Office Word</Application>
  <DocSecurity>0</DocSecurity>
  <Lines>220</Lines>
  <Paragraphs>62</Paragraphs>
  <ScaleCrop>false</ScaleCrop>
  <Company/>
  <LinksUpToDate>false</LinksUpToDate>
  <CharactersWithSpaces>31087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qlns</dc:creator>
  <cp:lastModifiedBy>qlns</cp:lastModifiedBy>
  <cp:revision>1</cp:revision>
  <dcterms:created xsi:type="dcterms:W3CDTF">2020-06-09T08:24:00Z</dcterms:created>
  <dcterms:modified xsi:type="dcterms:W3CDTF">2020-06-09T08:25:00Z</dcterms:modified>
</cp:coreProperties>
</file>