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857" w:type="dxa"/>
        <w:tblInd w:w="93" w:type="dxa"/>
        <w:tblLayout w:type="fixed"/>
        <w:tblLook w:val="04A0" w:firstRow="1" w:lastRow="0" w:firstColumn="1" w:lastColumn="0" w:noHBand="0" w:noVBand="1"/>
      </w:tblPr>
      <w:tblGrid>
        <w:gridCol w:w="299"/>
        <w:gridCol w:w="1984"/>
        <w:gridCol w:w="567"/>
        <w:gridCol w:w="425"/>
        <w:gridCol w:w="543"/>
        <w:gridCol w:w="709"/>
        <w:gridCol w:w="993"/>
        <w:gridCol w:w="992"/>
        <w:gridCol w:w="567"/>
        <w:gridCol w:w="591"/>
        <w:gridCol w:w="992"/>
        <w:gridCol w:w="992"/>
        <w:gridCol w:w="568"/>
        <w:gridCol w:w="567"/>
        <w:gridCol w:w="906"/>
        <w:gridCol w:w="992"/>
        <w:gridCol w:w="567"/>
        <w:gridCol w:w="568"/>
        <w:gridCol w:w="908"/>
        <w:gridCol w:w="1016"/>
        <w:gridCol w:w="567"/>
        <w:gridCol w:w="544"/>
      </w:tblGrid>
      <w:tr w:rsidR="00CE081F" w:rsidRPr="00CE081F" w:rsidTr="00E05DD3">
        <w:trPr>
          <w:trHeight w:val="345"/>
        </w:trPr>
        <w:tc>
          <w:tcPr>
            <w:tcW w:w="2283" w:type="dxa"/>
            <w:gridSpan w:val="2"/>
            <w:tcBorders>
              <w:top w:val="nil"/>
              <w:left w:val="nil"/>
              <w:bottom w:val="nil"/>
              <w:right w:val="nil"/>
            </w:tcBorders>
            <w:shd w:val="clear" w:color="auto" w:fill="auto"/>
            <w:noWrap/>
            <w:vAlign w:val="center"/>
            <w:hideMark/>
          </w:tcPr>
          <w:p w:rsidR="00CE081F" w:rsidRPr="00E05DD3" w:rsidRDefault="00CE081F" w:rsidP="00CE081F">
            <w:pPr>
              <w:spacing w:after="0" w:line="240" w:lineRule="auto"/>
              <w:rPr>
                <w:rFonts w:ascii="Cambria" w:eastAsia="Times New Roman" w:hAnsi="Cambria" w:cs="Times New Roman"/>
                <w:b/>
                <w:bCs/>
                <w:sz w:val="18"/>
                <w:szCs w:val="18"/>
              </w:rPr>
            </w:pPr>
            <w:bookmarkStart w:id="0" w:name="_GoBack" w:colFirst="18" w:colLast="18"/>
            <w:r w:rsidRPr="00E05DD3">
              <w:rPr>
                <w:rFonts w:ascii="Cambria" w:eastAsia="Times New Roman" w:hAnsi="Cambria" w:cs="Times New Roman"/>
                <w:b/>
                <w:bCs/>
                <w:sz w:val="18"/>
                <w:szCs w:val="18"/>
              </w:rPr>
              <w:t>UBND TỈNH VĨNH LONG</w:t>
            </w:r>
          </w:p>
        </w:tc>
        <w:tc>
          <w:tcPr>
            <w:tcW w:w="567"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425"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43"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709"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12"/>
                <w:szCs w:val="12"/>
              </w:rPr>
            </w:pPr>
          </w:p>
        </w:tc>
        <w:tc>
          <w:tcPr>
            <w:tcW w:w="993"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992"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67"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91"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992"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992"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68"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67"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906"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992"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67"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568"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908" w:type="dxa"/>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sz w:val="20"/>
                <w:szCs w:val="20"/>
              </w:rPr>
            </w:pPr>
          </w:p>
        </w:tc>
        <w:tc>
          <w:tcPr>
            <w:tcW w:w="2127" w:type="dxa"/>
            <w:gridSpan w:val="3"/>
            <w:tcBorders>
              <w:top w:val="nil"/>
              <w:left w:val="nil"/>
              <w:bottom w:val="nil"/>
              <w:right w:val="nil"/>
            </w:tcBorders>
            <w:shd w:val="clear" w:color="auto" w:fill="auto"/>
            <w:vAlign w:val="center"/>
            <w:hideMark/>
          </w:tcPr>
          <w:p w:rsidR="00CE081F" w:rsidRPr="00E05DD3" w:rsidRDefault="00CE081F" w:rsidP="00CE081F">
            <w:pPr>
              <w:spacing w:after="0" w:line="240" w:lineRule="auto"/>
              <w:jc w:val="center"/>
              <w:rPr>
                <w:rFonts w:ascii="Cambria" w:eastAsia="Times New Roman" w:hAnsi="Cambria" w:cs="Times New Roman"/>
                <w:b/>
                <w:bCs/>
                <w:sz w:val="16"/>
                <w:szCs w:val="16"/>
              </w:rPr>
            </w:pPr>
            <w:r w:rsidRPr="00E05DD3">
              <w:rPr>
                <w:rFonts w:ascii="Cambria" w:eastAsia="Times New Roman" w:hAnsi="Cambria" w:cs="Times New Roman"/>
                <w:b/>
                <w:bCs/>
                <w:sz w:val="16"/>
                <w:szCs w:val="16"/>
              </w:rPr>
              <w:t>Biểu số 58/CK-NSNN</w:t>
            </w:r>
          </w:p>
        </w:tc>
      </w:tr>
      <w:bookmarkEnd w:id="0"/>
      <w:tr w:rsidR="00CE081F" w:rsidRPr="00CE081F" w:rsidTr="00E05DD3">
        <w:trPr>
          <w:trHeight w:val="360"/>
        </w:trPr>
        <w:tc>
          <w:tcPr>
            <w:tcW w:w="16857" w:type="dxa"/>
            <w:gridSpan w:val="22"/>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b/>
                <w:bCs/>
                <w:sz w:val="24"/>
                <w:szCs w:val="24"/>
              </w:rPr>
            </w:pPr>
            <w:r w:rsidRPr="00CE081F">
              <w:rPr>
                <w:rFonts w:ascii="Cambria" w:eastAsia="Times New Roman" w:hAnsi="Cambria" w:cs="Times New Roman"/>
                <w:b/>
                <w:bCs/>
                <w:sz w:val="24"/>
                <w:szCs w:val="24"/>
              </w:rPr>
              <w:t>DANH MỤC CÁC CHƯƠNG TRÌNH, DỰ ÁN SỬ DỤNG VỐN NGÂN SÁCH NHÀ NƯỚC NĂM 2019</w:t>
            </w:r>
          </w:p>
        </w:tc>
      </w:tr>
      <w:tr w:rsidR="00CE081F" w:rsidRPr="00CE081F" w:rsidTr="00E05DD3">
        <w:trPr>
          <w:trHeight w:val="330"/>
        </w:trPr>
        <w:tc>
          <w:tcPr>
            <w:tcW w:w="16857" w:type="dxa"/>
            <w:gridSpan w:val="22"/>
            <w:tcBorders>
              <w:top w:val="nil"/>
              <w:left w:val="nil"/>
              <w:bottom w:val="nil"/>
              <w:right w:val="nil"/>
            </w:tcBorders>
            <w:shd w:val="clear" w:color="auto" w:fill="auto"/>
            <w:noWrap/>
            <w:vAlign w:val="center"/>
            <w:hideMark/>
          </w:tcPr>
          <w:p w:rsidR="00CE081F" w:rsidRPr="00CE081F" w:rsidRDefault="00CE081F" w:rsidP="00CE081F">
            <w:pPr>
              <w:spacing w:after="0" w:line="240" w:lineRule="auto"/>
              <w:jc w:val="center"/>
              <w:rPr>
                <w:rFonts w:ascii="Cambria" w:eastAsia="Times New Roman" w:hAnsi="Cambria" w:cs="Times New Roman"/>
                <w:i/>
                <w:iCs/>
                <w:sz w:val="20"/>
                <w:szCs w:val="20"/>
              </w:rPr>
            </w:pPr>
            <w:r w:rsidRPr="00CE081F">
              <w:rPr>
                <w:rFonts w:ascii="Cambria" w:eastAsia="Times New Roman" w:hAnsi="Cambria" w:cs="Times New Roman"/>
                <w:i/>
                <w:iCs/>
                <w:sz w:val="20"/>
                <w:szCs w:val="20"/>
              </w:rPr>
              <w:t>(Dự toán đã được Hội đồng nhân dân quyết định)</w:t>
            </w:r>
          </w:p>
        </w:tc>
      </w:tr>
      <w:tr w:rsidR="00CE081F" w:rsidRPr="00CE081F" w:rsidTr="00E05DD3">
        <w:trPr>
          <w:trHeight w:val="255"/>
        </w:trPr>
        <w:tc>
          <w:tcPr>
            <w:tcW w:w="299"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STT</w:t>
            </w:r>
          </w:p>
        </w:tc>
        <w:tc>
          <w:tcPr>
            <w:tcW w:w="1984"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Danh mục dự án</w:t>
            </w:r>
          </w:p>
        </w:tc>
        <w:tc>
          <w:tcPr>
            <w:tcW w:w="567"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Địa điểm xây dựng</w:t>
            </w:r>
          </w:p>
        </w:tc>
        <w:tc>
          <w:tcPr>
            <w:tcW w:w="425"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Năng lực thiết kế</w:t>
            </w:r>
          </w:p>
        </w:tc>
        <w:tc>
          <w:tcPr>
            <w:tcW w:w="543"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Thời gian khởi công - hoàn thành</w:t>
            </w:r>
          </w:p>
        </w:tc>
        <w:tc>
          <w:tcPr>
            <w:tcW w:w="3852" w:type="dxa"/>
            <w:gridSpan w:val="5"/>
            <w:tcBorders>
              <w:top w:val="single" w:sz="4" w:space="0" w:color="000000"/>
              <w:left w:val="nil"/>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Quyết định đầu tư</w:t>
            </w:r>
          </w:p>
        </w:tc>
        <w:tc>
          <w:tcPr>
            <w:tcW w:w="3119" w:type="dxa"/>
            <w:gridSpan w:val="4"/>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Giá trị khối lượng thực hiện từ khởi công đến 31/12/2018</w:t>
            </w:r>
          </w:p>
        </w:tc>
        <w:tc>
          <w:tcPr>
            <w:tcW w:w="3033" w:type="dxa"/>
            <w:gridSpan w:val="4"/>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Lũy kế vốn đã bố trí đến 31/12/2018</w:t>
            </w:r>
          </w:p>
        </w:tc>
        <w:tc>
          <w:tcPr>
            <w:tcW w:w="3035" w:type="dxa"/>
            <w:gridSpan w:val="4"/>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Kế hoạch vốn năm 2019</w:t>
            </w:r>
          </w:p>
        </w:tc>
      </w:tr>
      <w:tr w:rsidR="00CE081F" w:rsidRPr="00CE081F" w:rsidTr="00E05DD3">
        <w:trPr>
          <w:trHeight w:val="255"/>
        </w:trPr>
        <w:tc>
          <w:tcPr>
            <w:tcW w:w="299"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p>
        </w:tc>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p>
        </w:tc>
        <w:tc>
          <w:tcPr>
            <w:tcW w:w="543"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p>
        </w:tc>
        <w:tc>
          <w:tcPr>
            <w:tcW w:w="709"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Số Quyết định, ngày, tháng, năm ban hành</w:t>
            </w:r>
          </w:p>
        </w:tc>
        <w:tc>
          <w:tcPr>
            <w:tcW w:w="3143" w:type="dxa"/>
            <w:gridSpan w:val="4"/>
            <w:tcBorders>
              <w:top w:val="single" w:sz="4" w:space="0" w:color="000000"/>
              <w:left w:val="nil"/>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Tổng mức đầu tư được duyệt</w:t>
            </w:r>
          </w:p>
        </w:tc>
        <w:tc>
          <w:tcPr>
            <w:tcW w:w="3119" w:type="dxa"/>
            <w:gridSpan w:val="4"/>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3033" w:type="dxa"/>
            <w:gridSpan w:val="4"/>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3035" w:type="dxa"/>
            <w:gridSpan w:val="4"/>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r>
      <w:tr w:rsidR="00CE081F" w:rsidRPr="00CE081F" w:rsidTr="00E05DD3">
        <w:trPr>
          <w:trHeight w:val="255"/>
        </w:trPr>
        <w:tc>
          <w:tcPr>
            <w:tcW w:w="299"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543"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709" w:type="dxa"/>
            <w:vMerge/>
            <w:tcBorders>
              <w:top w:val="nil"/>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993"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 xml:space="preserve">Tổng số </w:t>
            </w:r>
            <w:r w:rsidRPr="00CE081F">
              <w:rPr>
                <w:rFonts w:ascii="Times New Roman" w:eastAsia="Times New Roman" w:hAnsi="Times New Roman" w:cs="Times New Roman"/>
                <w:sz w:val="16"/>
                <w:szCs w:val="16"/>
              </w:rPr>
              <w:t>(tất cả các nguồn vốn)</w:t>
            </w:r>
          </w:p>
        </w:tc>
        <w:tc>
          <w:tcPr>
            <w:tcW w:w="2150"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Chia theo nguồn vốn</w:t>
            </w:r>
          </w:p>
        </w:tc>
        <w:tc>
          <w:tcPr>
            <w:tcW w:w="992"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Tổng số</w:t>
            </w:r>
          </w:p>
        </w:tc>
        <w:tc>
          <w:tcPr>
            <w:tcW w:w="2127"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Chia theo nguồn vốn</w:t>
            </w:r>
          </w:p>
        </w:tc>
        <w:tc>
          <w:tcPr>
            <w:tcW w:w="906"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Tổng số</w:t>
            </w:r>
          </w:p>
        </w:tc>
        <w:tc>
          <w:tcPr>
            <w:tcW w:w="2127"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6"/>
                <w:szCs w:val="16"/>
              </w:rPr>
            </w:pPr>
            <w:r w:rsidRPr="00CE081F">
              <w:rPr>
                <w:rFonts w:ascii="Cambria" w:eastAsia="Times New Roman" w:hAnsi="Cambria" w:cs="Times New Roman"/>
                <w:b/>
                <w:bCs/>
                <w:sz w:val="16"/>
                <w:szCs w:val="16"/>
              </w:rPr>
              <w:t>Chia theo nguồn vốn</w:t>
            </w:r>
          </w:p>
        </w:tc>
        <w:tc>
          <w:tcPr>
            <w:tcW w:w="908"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Tổng số</w:t>
            </w:r>
          </w:p>
        </w:tc>
        <w:tc>
          <w:tcPr>
            <w:tcW w:w="2127" w:type="dxa"/>
            <w:gridSpan w:val="3"/>
            <w:tcBorders>
              <w:top w:val="single" w:sz="4" w:space="0" w:color="000000"/>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Chia theo nguồn vốn</w:t>
            </w:r>
          </w:p>
        </w:tc>
      </w:tr>
      <w:tr w:rsidR="00CE081F" w:rsidRPr="00CE081F" w:rsidTr="00E05DD3">
        <w:trPr>
          <w:trHeight w:val="1200"/>
        </w:trPr>
        <w:tc>
          <w:tcPr>
            <w:tcW w:w="299"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425"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543" w:type="dxa"/>
            <w:vMerge/>
            <w:tcBorders>
              <w:top w:val="single" w:sz="4" w:space="0" w:color="000000"/>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709" w:type="dxa"/>
            <w:vMerge/>
            <w:tcBorders>
              <w:top w:val="nil"/>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993" w:type="dxa"/>
            <w:vMerge/>
            <w:tcBorders>
              <w:top w:val="nil"/>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6"/>
                <w:szCs w:val="16"/>
              </w:rPr>
            </w:pP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Ngân sách tỉnh</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0"/>
                <w:szCs w:val="10"/>
              </w:rPr>
            </w:pPr>
            <w:r w:rsidRPr="00E05DD3">
              <w:rPr>
                <w:rFonts w:ascii="Cambria" w:eastAsia="Times New Roman" w:hAnsi="Cambria" w:cs="Times New Roman"/>
                <w:b/>
                <w:bCs/>
                <w:sz w:val="10"/>
                <w:szCs w:val="10"/>
              </w:rPr>
              <w:t>Ngân sách trung ương</w:t>
            </w:r>
          </w:p>
        </w:tc>
        <w:tc>
          <w:tcPr>
            <w:tcW w:w="591"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0"/>
                <w:szCs w:val="10"/>
              </w:rPr>
            </w:pPr>
            <w:r w:rsidRPr="00E05DD3">
              <w:rPr>
                <w:rFonts w:ascii="Cambria" w:eastAsia="Times New Roman" w:hAnsi="Cambria" w:cs="Times New Roman"/>
                <w:b/>
                <w:bCs/>
                <w:sz w:val="10"/>
                <w:szCs w:val="10"/>
              </w:rPr>
              <w:t>Ngoài nước</w:t>
            </w:r>
          </w:p>
        </w:tc>
        <w:tc>
          <w:tcPr>
            <w:tcW w:w="992" w:type="dxa"/>
            <w:vMerge/>
            <w:tcBorders>
              <w:top w:val="nil"/>
              <w:left w:val="single" w:sz="4" w:space="0" w:color="000000"/>
              <w:bottom w:val="single" w:sz="4" w:space="0" w:color="000000"/>
              <w:right w:val="single" w:sz="4" w:space="0" w:color="000000"/>
            </w:tcBorders>
            <w:vAlign w:val="center"/>
            <w:hideMark/>
          </w:tcPr>
          <w:p w:rsidR="00CE081F" w:rsidRPr="00E05DD3" w:rsidRDefault="00CE081F" w:rsidP="00CE081F">
            <w:pPr>
              <w:spacing w:after="0" w:line="240" w:lineRule="auto"/>
              <w:rPr>
                <w:rFonts w:ascii="Cambria" w:eastAsia="Times New Roman" w:hAnsi="Cambria" w:cs="Times New Roman"/>
                <w:b/>
                <w:bCs/>
                <w:sz w:val="12"/>
                <w:szCs w:val="12"/>
              </w:rPr>
            </w:pP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E05DD3">
            <w:pPr>
              <w:spacing w:after="0" w:line="240" w:lineRule="auto"/>
              <w:ind w:left="-44" w:firstLine="44"/>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Ngân sách tỉnh</w:t>
            </w:r>
          </w:p>
        </w:tc>
        <w:tc>
          <w:tcPr>
            <w:tcW w:w="568"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0"/>
                <w:szCs w:val="10"/>
              </w:rPr>
            </w:pPr>
            <w:r w:rsidRPr="00E05DD3">
              <w:rPr>
                <w:rFonts w:ascii="Cambria" w:eastAsia="Times New Roman" w:hAnsi="Cambria" w:cs="Times New Roman"/>
                <w:b/>
                <w:bCs/>
                <w:sz w:val="10"/>
                <w:szCs w:val="10"/>
              </w:rPr>
              <w:t>Ngân sách trung ương</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0"/>
                <w:szCs w:val="10"/>
              </w:rPr>
            </w:pPr>
            <w:r w:rsidRPr="00E05DD3">
              <w:rPr>
                <w:rFonts w:ascii="Cambria" w:eastAsia="Times New Roman" w:hAnsi="Cambria" w:cs="Times New Roman"/>
                <w:b/>
                <w:bCs/>
                <w:sz w:val="10"/>
                <w:szCs w:val="10"/>
              </w:rPr>
              <w:t>Ngoài nước</w:t>
            </w:r>
          </w:p>
        </w:tc>
        <w:tc>
          <w:tcPr>
            <w:tcW w:w="906" w:type="dxa"/>
            <w:vMerge/>
            <w:tcBorders>
              <w:top w:val="nil"/>
              <w:left w:val="single" w:sz="4" w:space="0" w:color="000000"/>
              <w:bottom w:val="single" w:sz="4" w:space="0" w:color="000000"/>
              <w:right w:val="single" w:sz="4" w:space="0" w:color="000000"/>
            </w:tcBorders>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Ngân sách tỉnh</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Ngân sách trung ương</w:t>
            </w:r>
          </w:p>
        </w:tc>
        <w:tc>
          <w:tcPr>
            <w:tcW w:w="568"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Ngoài nước</w:t>
            </w:r>
          </w:p>
        </w:tc>
        <w:tc>
          <w:tcPr>
            <w:tcW w:w="908" w:type="dxa"/>
            <w:vMerge/>
            <w:tcBorders>
              <w:top w:val="nil"/>
              <w:left w:val="single" w:sz="4" w:space="0" w:color="000000"/>
              <w:bottom w:val="single" w:sz="4" w:space="0" w:color="000000"/>
              <w:right w:val="single" w:sz="4" w:space="0" w:color="000000"/>
            </w:tcBorders>
            <w:vAlign w:val="center"/>
            <w:hideMark/>
          </w:tcPr>
          <w:p w:rsidR="00CE081F" w:rsidRPr="00E05DD3" w:rsidRDefault="00CE081F" w:rsidP="00CE081F">
            <w:pPr>
              <w:spacing w:after="0" w:line="240" w:lineRule="auto"/>
              <w:rPr>
                <w:rFonts w:ascii="Cambria" w:eastAsia="Times New Roman" w:hAnsi="Cambria" w:cs="Times New Roman"/>
                <w:b/>
                <w:bCs/>
                <w:sz w:val="12"/>
                <w:szCs w:val="12"/>
              </w:rPr>
            </w:pPr>
          </w:p>
        </w:tc>
        <w:tc>
          <w:tcPr>
            <w:tcW w:w="1016"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2"/>
                <w:szCs w:val="12"/>
              </w:rPr>
            </w:pPr>
            <w:r w:rsidRPr="00E05DD3">
              <w:rPr>
                <w:rFonts w:ascii="Cambria" w:eastAsia="Times New Roman" w:hAnsi="Cambria" w:cs="Times New Roman"/>
                <w:b/>
                <w:bCs/>
                <w:sz w:val="12"/>
                <w:szCs w:val="12"/>
              </w:rPr>
              <w:t>Ngân sách tỉnh</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0"/>
                <w:szCs w:val="10"/>
              </w:rPr>
            </w:pPr>
            <w:r w:rsidRPr="00E05DD3">
              <w:rPr>
                <w:rFonts w:ascii="Cambria" w:eastAsia="Times New Roman" w:hAnsi="Cambria" w:cs="Times New Roman"/>
                <w:b/>
                <w:bCs/>
                <w:sz w:val="10"/>
                <w:szCs w:val="10"/>
              </w:rPr>
              <w:t>Ngân sách trung ương</w:t>
            </w:r>
          </w:p>
        </w:tc>
        <w:tc>
          <w:tcPr>
            <w:tcW w:w="544"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0"/>
                <w:szCs w:val="10"/>
              </w:rPr>
            </w:pPr>
            <w:r w:rsidRPr="00E05DD3">
              <w:rPr>
                <w:rFonts w:ascii="Cambria" w:eastAsia="Times New Roman" w:hAnsi="Cambria" w:cs="Times New Roman"/>
                <w:b/>
                <w:bCs/>
                <w:sz w:val="10"/>
                <w:szCs w:val="10"/>
              </w:rPr>
              <w:t>Ngoài nước</w:t>
            </w:r>
          </w:p>
        </w:tc>
      </w:tr>
      <w:tr w:rsidR="00CE081F" w:rsidRPr="00CE081F" w:rsidTr="00E05DD3">
        <w:trPr>
          <w:trHeight w:val="255"/>
        </w:trPr>
        <w:tc>
          <w:tcPr>
            <w:tcW w:w="299" w:type="dxa"/>
            <w:tcBorders>
              <w:top w:val="nil"/>
              <w:left w:val="single" w:sz="4" w:space="0" w:color="000000"/>
              <w:bottom w:val="single" w:sz="4" w:space="0" w:color="000000"/>
              <w:right w:val="single" w:sz="4" w:space="0" w:color="000000"/>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000000"/>
              <w:right w:val="single" w:sz="4" w:space="0" w:color="000000"/>
            </w:tcBorders>
            <w:shd w:val="clear" w:color="000000" w:fill="FFFFFF"/>
            <w:vAlign w:val="center"/>
            <w:hideMark/>
          </w:tcPr>
          <w:p w:rsidR="00CE081F" w:rsidRPr="00E05DD3" w:rsidRDefault="00CE081F" w:rsidP="00CE081F">
            <w:pPr>
              <w:spacing w:after="0" w:line="240" w:lineRule="auto"/>
              <w:jc w:val="center"/>
              <w:rPr>
                <w:rFonts w:ascii="Cambria" w:eastAsia="Times New Roman" w:hAnsi="Cambria" w:cs="Times New Roman"/>
                <w:b/>
                <w:bCs/>
                <w:sz w:val="16"/>
                <w:szCs w:val="16"/>
              </w:rPr>
            </w:pPr>
            <w:r w:rsidRPr="00E05DD3">
              <w:rPr>
                <w:rFonts w:ascii="Cambria" w:eastAsia="Times New Roman" w:hAnsi="Cambria" w:cs="Times New Roman"/>
                <w:b/>
                <w:bCs/>
                <w:sz w:val="16"/>
                <w:szCs w:val="16"/>
              </w:rPr>
              <w:t>Tổng số</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p>
        </w:tc>
        <w:tc>
          <w:tcPr>
            <w:tcW w:w="425"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p>
        </w:tc>
        <w:tc>
          <w:tcPr>
            <w:tcW w:w="543"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p>
        </w:tc>
        <w:tc>
          <w:tcPr>
            <w:tcW w:w="709"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p>
        </w:tc>
        <w:tc>
          <w:tcPr>
            <w:tcW w:w="993"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13.322.794</w:t>
            </w: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2.788.425</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591"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1.559.652</w:t>
            </w: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1.559.652</w:t>
            </w:r>
          </w:p>
        </w:tc>
        <w:tc>
          <w:tcPr>
            <w:tcW w:w="568"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906"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2.188.313</w:t>
            </w:r>
          </w:p>
        </w:tc>
        <w:tc>
          <w:tcPr>
            <w:tcW w:w="992"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1.729.145</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568"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908"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1.816.290</w:t>
            </w:r>
          </w:p>
        </w:tc>
        <w:tc>
          <w:tcPr>
            <w:tcW w:w="1016"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1.816.290</w:t>
            </w:r>
          </w:p>
        </w:tc>
        <w:tc>
          <w:tcPr>
            <w:tcW w:w="567"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c>
          <w:tcPr>
            <w:tcW w:w="544" w:type="dxa"/>
            <w:tcBorders>
              <w:top w:val="nil"/>
              <w:left w:val="nil"/>
              <w:bottom w:val="single" w:sz="4" w:space="0" w:color="000000"/>
              <w:right w:val="single" w:sz="4" w:space="0" w:color="000000"/>
            </w:tcBorders>
            <w:shd w:val="clear" w:color="000000" w:fill="FFFFFF"/>
            <w:vAlign w:val="center"/>
            <w:hideMark/>
          </w:tcPr>
          <w:p w:rsidR="00CE081F" w:rsidRPr="00CE081F" w:rsidRDefault="00CE081F" w:rsidP="00E05DD3">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A</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AN NINH - QUỐC PHÒNG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191.577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191.577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15.187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15.187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40.098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49.030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49.030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CÔNG AN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172.588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172.588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1.238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1.238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26.098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26.098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46.040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46.040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161.888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161.888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1.238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1.238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17.098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17.098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45.900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45.900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74.130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74.130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1.238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1.238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17.098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17.098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huấn luyện và bồi dưỡng nghiệp vụ thuộc Công an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2016-2020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207/QĐ-H41-H45 ngày 27/9/2017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74.130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74.130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1.238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1.238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17.098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87.758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87.758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33.000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Trụ sở làm việc công an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2179/QĐ-UBND ngày 15/10/2018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87.758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87.758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33.000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vào nhà thi hành án tử hình - Trại tạm giam công an tỉnh Vĩnh Long và các hạng mục phụ trợ</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2453/QĐ-SKHĐT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BỘ CHỈ HUY QUÂN SỰ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18.989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18.989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13.949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13.949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2.990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2.990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1.234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1.234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Trụ sở làm việc Ban chỉ huy quân sự xã Mỹ Thạnh Trung,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243/QĐ-SKHĐT ngày 10/10/2018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1.234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lastRenderedPageBreak/>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17.755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17.755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13.889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13.889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1.990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1.990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Đầu tư Hệ thống truyền hình giao ban trực tuyến, thiết bị Sở Chỉ huy của Bộ Chỉ huy Quân sự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2454/|QĐ-SKHĐT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7.796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7.796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5.389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5.389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920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920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công vụ - Bộ chỉ huy quân sự tỉnh Vĩnh Long (giai đoạn 2)</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533/QĐ-SKHĐT ngày 17/3/2017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8.714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8.714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Thao trường huấn luyện Ban chỉ huy quân sự thị xã Bình Minh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860/QĐ-SKHĐT ngày 03/5/2017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1.245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1.245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THÔNG TIN - TRUYỀN THÔNG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65.630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65.630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19.177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19.177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VĂN PHÒNG TỈNH ỦY</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19.152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19.152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13.012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13.012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19.152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19.152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13.012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13.012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19.152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19.152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13.012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13.012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Ứng dụng công nghệ thông tin trong hoạt động của các cơ quan đảng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Tỉnh 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2644/QĐ-UBND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19.152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19.152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13.012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13.012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SỞ THÔNG TIN VÀ TRUYỀN THÔNG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46.478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46.478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6.165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6.165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46.478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46.478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6.165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6.165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46.478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46.478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6.165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6.165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Xây dựng chính quyền điện tử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Tỉnh 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2016-2020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2645/QĐ-UBND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46.478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46.478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6.165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6.165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C</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NƯỚC SẠCH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84.096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84.096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45.318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45.318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33.606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33.606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TRUNG TÂM NƯỚC SẠCH VÀ VỆ SINH MÔI TRƯỜNG NÔNG THÔN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84.096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84.096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45.318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45.318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33.606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33.606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33.700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33.700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12.940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12.940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33.700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33.700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12.940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12.940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cấp nước tập trung xã Quới Thiện, huyện Vũng Liêm,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Quới Thiện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2132/QĐ-SKHĐT-KT ngày 29/9/2017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14.828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14.828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4.922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4.922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2.800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tuyến ống trạm cấp nước Phú Thịnh 1, xã Phú Thịnh, huyện Tam Bình,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Phú Thịnh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2279/QĐ.SKHĐT-KT ngày 17/10/2017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6.073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6.073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2.520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2.520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tuyến ống TCN Tân Long 1, xã Tân Long, huyện Mang Thít,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Tân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2130/QĐ-SKHĐT-KT ngày 17/10/2017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3.244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3.244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1.386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1.386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tuyến ống trạm cấp nước xã Chánh An, huyện Mang Thít,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Chánh An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2128/QĐ-SKHĐT-KT ngày 17/10/2017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3.916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3.916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1.640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1.640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tuyến ống trạm cấp nước xã Thành Trung, huyện Bình Tân,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Thành Trung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2171/QĐ-SKHĐT-KT ngày 05/10/2017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5.639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5.639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2.472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2.472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12.417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12.417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12.417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12.417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trạm cấp nước xã Đồng Phú, huyện Long Hồ,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247/QĐ-SKHĐT ngày 17/10/2018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12.417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12.417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Xây dựng mới cụm xử lý nước mặt công suất 50m</w:t>
            </w:r>
            <w:r w:rsidRPr="00CE081F">
              <w:rPr>
                <w:rFonts w:ascii="Times New Roman" w:eastAsia="Times New Roman" w:hAnsi="Times New Roman" w:cs="Times New Roman"/>
                <w:sz w:val="14"/>
                <w:szCs w:val="14"/>
                <w:vertAlign w:val="superscript"/>
              </w:rPr>
              <w:t>3</w:t>
            </w:r>
            <w:r w:rsidRPr="00CE081F">
              <w:rPr>
                <w:rFonts w:ascii="Times New Roman" w:eastAsia="Times New Roman" w:hAnsi="Times New Roman" w:cs="Times New Roman"/>
                <w:sz w:val="14"/>
                <w:szCs w:val="14"/>
              </w:rPr>
              <w:t>/giờ trạm cấp nước xã Phú Thành,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Trà Ôn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37.979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37.979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32.378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32.378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mở rộng TCN Long Phú 2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4.666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4.666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3.618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3.618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mở rộng TCN  Hiếu Thành 2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4.024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4.024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148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Mở rộng tuyến ống TCN xã Mỹ Thuận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3.472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3.472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128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Mở rộng tuyến ống TCN xã Nguyễn Văn Thảnh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3.365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3.365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96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mở rộng TCN xã Tân Hưng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3.522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3.522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3.072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3.072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công suất, mở rộng TCN xã An Bình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5.907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5.907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4.941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4.941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426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426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7</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mở rộng TCN Hòa Phú 1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4.274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4.274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mở rộng TCN xã Đông Thành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3.955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3.200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755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9</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Nâng cấp, mở rộng TCN xã Đông Thạnh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4.466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4.466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3.775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3.775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247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công suất, mở rộng TCN xã Đông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101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101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D</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Y TẾ</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1.830.837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1.830.837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296.277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296.277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315.015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315.015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289.000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Y TẾ</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968.000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968.000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229.513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229.513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235.015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235.015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968.000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968.000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229.513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229.513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235.015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235.015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968.000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968.000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229.513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229.513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235.015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235.015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đầu tư xây dựng cải tạo, nâng cấp Bệnh viện đa khoa Vĩnh Long (phần xây dựng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2013-2018</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635/QĐ-UBND 11/4/2013</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968.000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968.000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229.513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229.513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235.015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235.015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BỆNH VIỆN ĐA KHOA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310.759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310.759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ODA</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310.759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310.759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Đầu tư trang thiết bị Bệnh viện đa khoa tỉnh Vĩnh Long sử dụng vốn vay ODA của Chính phủ Áo</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1773/QĐ-UBND ngày 10/8/2017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310.759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310.759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84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BAN QUẢN LÝ DỰ ÁN ĐTXD CÁC CÔNG TRÌNH DÂN DỤNG VÀ CÔNG NGHIỆP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552.078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552.078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552.078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552.078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234.845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234.845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65.000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Bệnh viện đa khoa huyện Mang Thít</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Mang Thít</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2653/QĐ-UBND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234.845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234.845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317.233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317.233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Bệnh viện y học cổ truyền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1677/QĐ-UBND ngày 06/8/2018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317.233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317.233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80.000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E</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QUẢN LÝ NHÀ NƯỚC - CÔNG CỘNG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807.980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616.285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79.460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79.460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98.455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98.455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76.349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76.349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TƯ PHÁP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2.692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2.692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2.692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2.692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2.692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2.692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Trụ sở làm việc Phòng công chứng số 2</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248/QĐ-SKHĐT ngày 23/10/2018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2.692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2.692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84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BAN QUẢN LÝ DỰ ÁN ĐTXD CÁC CÔNG TRÌNH DÂN DỤNG VÀ CÔNG NGHIỆP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613.593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613.593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92.455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92.455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39.455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613.593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613.593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92.455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92.455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39.455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613.593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613.593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92.455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92.455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39.455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tại, mở rộng Trụ sở làm việc và hội nghị Tỉnh ủy</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1343/QĐ-UBND ngày 22/6/2017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79.184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79.184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3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Đầu tư xây dựng Khối nhà làm việc của Ủy ban nhân dân tỉnh và các cơ quan Khối tổng hợp (Khối 2), khu hành chính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2016-2020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1980/QĐ-UBND ngày 13/9/2017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534.409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534.409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54.000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72.455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72.455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18.455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18.455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TRÀ 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20.953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20.953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20.953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7.500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Trụ sở làm việc Huyện ủy, khối Đảng, đoàn thể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Trà Ôn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2293/QĐ-UBND ngày 27/10/2017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20.953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TAM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32.092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32.092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32.092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Khu hành chính xã Phú Thịnh,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5440/QĐ-UBND ngày 29/10/2018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14.990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9.500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Khu hành chính xã Tân Phú,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2019-2021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5441/QĐ-UBND ngày 29/10/2018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11.621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tạo, mở rộng khu hành chính xã Ngãi Tứ,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5441/QĐ-UBND ngày 29/10/2018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5.481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VŨNG LIÊM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14.611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14.611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14.611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Trụ sở làm việc UBND xã Quới An,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2019-2021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5814/QĐ-UBND 16/10/2018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14.611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THỊ XÃ BÌNH MINH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124.039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694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694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124.039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694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694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hành chính huyện Bình Minh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Thị xã 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1288/QĐ-UBND ngày 14/6/2017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124.039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694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694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F</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GIAO THÔNG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2.632.024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547.675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547.675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590.168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346.526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346.526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GIAO THÔNG VẬN TẢI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2.136.415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444.813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444.813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461.668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185.500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185.500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Chuẩn bị đầu tư - Chuẩn bị 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506.547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234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234 </w:t>
            </w:r>
          </w:p>
        </w:tc>
        <w:tc>
          <w:tcPr>
            <w:tcW w:w="568"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9.000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9.000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cầu Lộ</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2018-2020</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93.988</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234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cầu Lộ 2</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2018-2020</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80.000</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đường Võ Văn Kiệt, thành phố Vĩnh Long,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2018-2022</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2.000</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cầu và đường đến trung tâm xã Nhơn Bình, huyện Trà Ôn,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2016-2020</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1.000</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cầu Thuyền Đức 2 và đường nối ra đường Bờ Kênh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2018-2021</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150.000</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1.500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1.500</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cầu Long Mỹ</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2018-2021</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44.000</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1.000</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7</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Bến xe Vĩnh Long (giai đoạn 1)</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2018-2020</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138.559</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1.000</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ODA</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đầu tư xây dựng cầu dân sinh (LRAMP)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622/QĐ-BGTVT ngày 02/3/2016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545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545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1.541.868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444.034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444.034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460.168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1.374.217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444.034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444.034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459.168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đường Nguyễn Chí Thanh, phường 5,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1806/QĐ-UBND ngày 15/8/2017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38.158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đường Trưng Nữ Vương, phường 1, TP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2322/QĐ-UBND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79.133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16.648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16.648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từ QL53 đến đường Võ Văn Kiệt, phường 3, TP.Vĩnh Long,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2642/QĐ-UBND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394.388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136.500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136.500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136.500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Cồn chim,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290/QĐ-UBND ngày 16/02/2017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51.052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37.266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37.266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đường Trưng nữ Vương, phường 1,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2322/QĐ-UBND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79.133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9.428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9.428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8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6</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Cải tạo, nâng cấp đường tỉnh 908 huyện Tam Bình và Bình Tân,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 - Huyện Bình Tân -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2014-2019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380/QĐ-UBND ngày 25/3/2014</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291.963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123.398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123.398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3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7</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tạo, nâng cấp ĐT 910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Thị xã Bình Minh - Huyện Bình Tân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2015-2019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1252/QĐ-UBND ngày 26/7/2013; 2054/QĐ-UBND, ngày 22/9/2017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440.390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120.794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120.794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132.168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167.651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vào khu du lịch Mỹ Hòa, thị xã Bình Minh, tỉnh Vĩnh Long (giai đoạn 1)</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2321/QĐ-UBND ngày 31/10/2017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167.651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23.000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mở rộng đường Mậu Thân,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BÌNH TÂN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149.985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6.571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6.571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43.900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43.900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135.484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6.571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6.571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122.588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từ cầu Chú Bèn (QL54) ra sông Hậu, huyên Bình Tân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921/QĐ-UBND ngày 16/5/2017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122.588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37.000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12.896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6.571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6.571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Đường từ ĐT908 - ranh xã Tân Lược, huyện Bình Tân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5879/QĐ-UBND ngày 29/9/2017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12.896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6.571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6.571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nil"/>
              <w:right w:val="nil"/>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2.900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14.501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từ chợ Tầm Vu - Đường tỉnh 908, xã Nguyễn Văn Thảnh, huyện Bình Tân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Nguyễn Văn Thảnh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871/QĐ-UBND ngày 18/5/2018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14.501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TRÀ 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4.244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4.244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4.244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Vĩnh Thới - Ông Lãnh, xã Thuận Thới,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Ông Lãnh - Cống Đá, xã Thuận Thới,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Vĩnh Thới, xã Thuận Thới,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6985/QĐ-UBND ngày 27/10/2017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4.244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TAM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Tường Lộc – Hòa Lộc, xã Tường Lộc,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Tường Lộc - Hòa Lộc</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An Hòa 1, xã Bình Ninh,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An Hòa 2, xã Bình Ninh,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An Thạnh A, xã Bình Ninh,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An Phú Tân - An Hòa, xã Bình Ninh,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1.700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An Thạnh A - Bình An, xã Bình Ninh,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xml:space="preserve">                     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VŨNG LIÊM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41.276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11.191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7.057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liên ấp Hiếu Thọ - Hiếu Ngãi, xã Hiếu Thành,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Hiếu Thành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6727/QĐ-UBND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7.057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4.134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tạo mở rộng đường liên ấp Phú Tiên - Phú Ân (Đường huyện 68), xã Trung nghĩa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Trung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liên ấp An Phú - Phú Cường, xã Trung An,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Trung An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1717/QĐ-UBND ngày 29/3/2018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4.134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19.900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19.900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19.900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19.900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liên ấp Bà Phận - Rạch Rô, xã Trung Chánh,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19.683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liên ấp Đại Nghĩa- Phú An, xã Trung Thành Đông,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10.402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bờ Cản Tăng (giai đoạn 2) (đường liên ấp bờ Cảng Sa), xã Trung Nghĩa,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2019-2021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lastRenderedPageBreak/>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LONG HỒ</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75.062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6.831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6.831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36.108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36.108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Cầu Xẻo Cát - Cầu Tân Tạo, xã Hòa Ninh,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Hòa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4642/QĐ-UBND ngày 18/10/2017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10.970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từ cầu Tỉnh Đoàn đến cầu Út Tu, xã Phước Hậu,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Phước Hậu</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4851/QĐ-UBND ngày 30/10/2017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10.749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Đường liên ấp An Thuận - An Thành - Bình Lương, xã An Bình, huyện Long Hồ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An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1670/QĐ-UBND ngày 04/5/2018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14.389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38.954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6.831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6.831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11.735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6.831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6.831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Long Hòa, xã Lộc Hòa,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Lộc Hòa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4249/QĐ-UBND ngày 08/9/2017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6.065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3.331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3.331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Cầu Phú Hưng, xã Hòa Phú,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4248/QĐ-UBND ngày 08/9/2017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5.670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27.219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liên xã quốc lộ 53 - Long Phước (đường vào khu mộ đồng chí Nguyễn Thị Nhỏ)</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2019-2020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27.219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6.700 </w:t>
            </w:r>
          </w:p>
        </w:tc>
        <w:tc>
          <w:tcPr>
            <w:tcW w:w="1016"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THỊ XÃ BÌNH MINH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49.911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526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526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49.911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526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526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vào Khu hành chính huyện Bình Minh (đoạn từ Khu hành chính đến đường Phan Văn Năm)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Thị xã 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649/QĐ-UBND ngày 04/4/2018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49.911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526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526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lastRenderedPageBreak/>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THÀNH PHỐ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175.131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88.460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88.460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175.131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88.460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88.460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175.131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88.460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88.460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13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vào khu dân cư Phước Thọ, phường 3, thành phố Vĩnh Long (đoạn từ cầu kênh mới đến hết ranh đất khu dân cư Phước Thọ)</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2274/QĐ-UBND ngày 25/10/2017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27.131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6.406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6.406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9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Đường vào công viên truyền hình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2015-2019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622/QĐ-UBND ngày 28/3/2016; 2534/QĐ-UBND ngày 21/10/2016;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82.054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82.054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G</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NÔNG NGHIỆP - THỦY LỢI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4.363.014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222.530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222.530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548.102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548.102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347.275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347.275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NÔNG NGHIỆP VÀ PHÁT TRIỂN NÔNG THÔN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4.316.019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206.530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206.530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532.102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532.102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342.885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342.885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4.229.032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198.177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198.177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513.602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513.602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317.900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317.900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4.229.032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198.177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198.177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513.602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513.602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317.900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317.900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Kiên cố hóa cống đập phục vụ xây dựng  nông thôn mới các xã Thị xã Bình Minh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2316/QĐ-UBND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24.810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5.543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5.543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5.720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5.720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3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Hạ tầng thủy lợi phục vụ nuôi trồng thủy sản Hiếu Thành - Hiếu Nghĩa - Hiếu Nhơn, huyện Vũng Liêm, tỉnh Vĩnh Long (giai đoạn 2)</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2016-2020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660/QĐ-UBND ngày 28/3/2016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65.482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Nâng cấp, mở rộng Trại giống thủy sản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2015-2018</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1513/QĐ-UBND ngày 14/10/2014</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67.531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2.527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2.527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3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Hạ tầng thủy lợi phục vụ nuôi trồng thủy sản Tam Bình -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 - 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2633/QĐ-UBND ngày 28/10/2016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64.453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7.110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7.110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Đê bao sông Mây Tức,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Trung Nghĩa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2655/QĐ-UBND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23.991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6.286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6.286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bờ bao Phú Long - Phú Yên, xã Tân Phú,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Tân Phú</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2475/QĐ-SKHĐT ngày 28/10/2016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14.181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5.970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5.970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7</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HTTL phục vụ nông thôn mới xã Thành Trung, huyện Bình Tân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Thành Trung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2473/QĐ-SKHĐT ngày 28/10/2016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14.737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6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HTTL phục vụ NTM xã Hòa Ninh,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Hòa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2443/QĐ-SKHĐT-KT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13.737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7.085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9</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Cái Sao - Chánh Thuận, xã Bình Phước, huyên Mang Thít</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Mang Thít</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2657/QĐ-UBND,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31.975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16.656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16.656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48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phục vụ 02 xã nông thôn mới xã Thành Đông và xã Tân Bình huyện Bình Tân,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Bình Tân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1202/QĐ-UBND ngày 07/8/2014; 790/QĐ-UBND ngày 12/5/2015; 3045/QĐ-UBND ngày 20/12/2016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20.735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Kè chống sạt lở bờ sông Long Hồ, khu vực phường 1, phường 5, thành phố Vĩnh Long,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HTTL phục vụ các xã NTM, khu vực 03 xã: Tân Long, Tân Long Hội và Tân An Hội, huyện Mang Thít,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Mang Thít</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1809/QĐ-UBND ngày 05/12/2014; 2183/QĐ-UBND ngày </w:t>
            </w:r>
            <w:r w:rsidRPr="00CE081F">
              <w:rPr>
                <w:rFonts w:ascii="Times New Roman" w:eastAsia="Times New Roman" w:hAnsi="Times New Roman" w:cs="Times New Roman"/>
                <w:sz w:val="14"/>
                <w:szCs w:val="14"/>
              </w:rPr>
              <w:lastRenderedPageBreak/>
              <w:t>12/10/2017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 xml:space="preserve">           65.745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Cồn Lục Sỹ,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Trà Ôn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1477/QĐ-UBND ngày 6/7/2016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113.344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9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Kè sông Cổ Chiên, thành phố Vĩnh Long,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1380/QĐ-UBND ngày 17/9/2014:259/QĐ-UBND ngày 02/2/2018</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1.417.000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165.923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165.923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15</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Đê bao ngoài 4 xã cù lao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368/QĐ-UBND ngày 13/02/2009</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23.062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16</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ngăn mặn, giữ ngọt khu vực Bắc Vũng Liêm, huyện Vũng Liêm,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1481/QĐ-UBND ngày 06/7/2016</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129.961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85.459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85.459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36.800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36.800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17</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Đê bao chống ngập thành phố Vĩnh Long- khu vực sông Cái Cá</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1230/QĐ-UBND ngày 07/6/2017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399.986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95000</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95.000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18</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Kè sông Cổ Chiên, thành phố Vĩnh Long (hạng mục công viên - cây xanh)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2009-2019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1025/QĐ-UBND ngày 07/5/2009</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1.417.000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19</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ngăn mặn, giữ ngọt xã Thanh Bình và xã Quới Thiện, huyện Vũng Liêm,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2323/QĐ-UBND ngày 31/10/2017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321.302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46.000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46.000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285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285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phục vụ nông thôn mới xã Bình Hòa Phước</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145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145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Đê bao Phú Mỹ Phú Hòa</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Đê bao Hòa Ninh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108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108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86.987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8.353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8.353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18.500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24.700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24.700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86.987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8.353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8.353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18.500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24.700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24.700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Kiên cố hóa cống đập phục vụ xây dựng nông thôn mới xã Bình Ninh,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2056/QĐ-UBND ngày 22/9/2017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21.963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842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842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Kiên cố hóa cống đập phục vụ xây dựng nông thôn mới xã Thới Hòa, Thiện Mỹ, Xuân Hiệp,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Thời Hòa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2055/QĐ-UBND ngày 22/9/2017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24.122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3.548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3.548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thủy lợi phục vụ xây dựng nông thôn mới xã Phước Hậu,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Phước Hậu</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2315/QĐ-UBND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18.840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2.278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2.278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HTTL phục vụ nông thôn mới xã Loan Mỹ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Loan Mỹ</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1094/QĐ-UBND ngày 23/5/2017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22.062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1.685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VŨNG LIÊM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1.214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1.214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390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1.214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390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390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Kiên cố hóa kênh chính trạm bơm An Nhơn, xã Trung Thành,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Xã Trung Thành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6367/QĐ-UBND ngày 24/10/2017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1.214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THÀNH PHỐ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i/>
                <w:iCs/>
                <w:sz w:val="14"/>
                <w:szCs w:val="14"/>
              </w:rPr>
            </w:pPr>
            <w:r w:rsidRPr="00CE081F">
              <w:rPr>
                <w:rFonts w:ascii="Cambria" w:eastAsia="Times New Roman" w:hAnsi="Cambria" w:cs="Times New Roman"/>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45.781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15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Kè chống sạt lở khẩn cấp bờ sông Long Hồ khu vực phường 1, Thành phố Vĩnh Long (đoạn từ nhà lồng chợ cá Vĩnh Long đến giáp bến tàu khách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1447/QĐ-UBND ngày 10/7/2018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H</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GIÁO DỤC VÀ ĐÀO TẠO</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761.733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138.762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138.762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195.843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195.843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239.900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239.900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GIÁO DỤC VÀ ĐÀO TẠO</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41.401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10.099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10.099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22.243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22.243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nguồn vốn trái phiếu Chính phủ do TW hỗ trợ</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10.913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1.183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1.183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3.243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3.243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10.913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1.183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1.183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3.243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3.243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Chương trình kiên cố hóa trường lớp học mầm non, tiểu học huyện Trà Ôn,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2432/QĐ-SKHĐT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10.913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1.183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1.183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3.243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3.243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30.488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8.916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8.916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30.488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8.916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8.916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Đầu tư trang thiết bị dạy, học ngoại ngữ và thiết bị mầm non 5 tuổi cho các trường trên địa bàn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2646/QĐ-UBND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30.488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8.916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8.916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84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BAN QUẢN LÝ DỰ ÁN ĐTXD CÁC CÔNG TRÌNH DÂN DỤNG VÀ CÔNG NGHIỆP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336.053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74.023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77.500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312.272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60.023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60.023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77.500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77.500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224.272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60.023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60.023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77.500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89.000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học phổ thông Đông Thành, thị xã Bình Minh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2652/QĐ-UBND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70.117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TH cấp 2-3 Thanh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1299/QĐ-UBND ngày 15/6/2017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80.330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THPT Tân An Luông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2313/QĐ-UBND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50.044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8.737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8.737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cấp y tế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2643/QĐ-UBND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6.286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6.286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9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học phổ thông Phú Quới,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1519/QĐ-UBND ngày 18/7/2018; 2185/QĐ-UBND ngày 16/10/2018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88.000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23.781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66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Hội trường trường chính trị Phạm Hùng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2453/QĐ-SKHĐT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23.781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LAO ĐỘNG - THƯƠNG BINH VÀ XÃ HỘI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36.700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9.923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9.923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36.700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9.923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9.923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19.600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9.923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9.923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tạo, nâng cấp Trung tâm điều trị nghiện ma túy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1903/QĐ-UBND ngày 30/8/2017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19.600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9.923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9.923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17.100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tạo, nâng cấp Trung tâm Giáo dục nghề nghiệp - Giáo dục thường xuyên huyện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2019-2021</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17.100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BÌNH TÂN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64.307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64.307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64.307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17.600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17.600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Mẫu giáo Nguyễn Văn Thảnh, huyện Bình Tân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Nguyễn Văn Thảnh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815/QĐ-UBND ngày 11/5/2018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14.950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tiểu học Nguyễn Văn Thảnh A, huyện Bình Tân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Nguyễn Văn Thảnh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1307/QĐ-UBND ngày 26/6/2018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30.964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học cơ sở Nguyễn Văn Thảnh, huyện Bình Tân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Nguyễn Văn Thảnh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825/QĐ-UBND ngày 03/5/2018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18.393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TRÀ 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45.100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45.100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45.100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Mẫu giáo Thuận Thới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tiểu học Thuận Thới A</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2017/QĐ-UBND ngày 19/9/2018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học cơ sở Thuận Thới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1302/QĐ-UBND ngày 25/6/2018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22.600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TAM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43.108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2.026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2.026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43.108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2.026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2.026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10.921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2.026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2.026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học cơ sở Loan Mỹ,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Loan Mỹ</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5542/QĐ-UBND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10.921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2.026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2.026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32.187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mẩu giáo Sơn Ca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Hòa Thạnh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5541/QĐ-UBND ngày 31/10/2</w:t>
            </w:r>
            <w:r w:rsidRPr="00CE081F">
              <w:rPr>
                <w:rFonts w:ascii="Times New Roman" w:eastAsia="Times New Roman" w:hAnsi="Times New Roman" w:cs="Times New Roman"/>
                <w:sz w:val="14"/>
                <w:szCs w:val="14"/>
              </w:rPr>
              <w:lastRenderedPageBreak/>
              <w:t>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 xml:space="preserve">           14.688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trung học cơ sở Hòa Thạnh, xã Hòa Thạnh,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Hòa Thạnh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6.399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tiểu học Tường Lộc A, xã Tường Lộc,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Tường Lộc</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11.100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VŨNG LIÊM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35.572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Mẫu giáo xã Hiếu Nghĩa</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Hiếu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5849/QĐ-UBND ngày 23/10/2019</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3.400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3.400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16.000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Trường tiểu học Trung Nghĩa A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Trường trung học cơ sở Nguyễn Chí Trai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2586/QĐ-UBND ngày 16/10/2016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MANG THÍT</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14.205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14.205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14.205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tiểu học thị trấn Cái Nhum, huyện Mang Thít</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Mang Thít</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2418/QĐ-UBND ngày 03/7/2017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14.205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LONG HỒ</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17.900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17.900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11.300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mẫu giáo Hòa Ninh, xã Hòa Ninh,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Hòa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4852/QĐ-UBND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6.600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tiểu học Hòa Ninh A</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Hòa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4853/QĐ-UBND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6.600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THỊ XÃ BÌNH MINH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86.408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32.666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32.666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86.408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32.666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32.666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86.408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32.666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32.666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50.300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50.300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17.100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17.100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tiểu học Đông Bình B</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2016-2018</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2393/QĐ-UBND ngày 07/10/2016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26.300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6.300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21.300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21.300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THCS Thành Phước</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1821/QĐ-UBND ngày 18/8/2017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43.708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17.593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17.593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13.900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13.900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Mầm non Hoa Hồng 1</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1705/QĐ-UBND ngày 01/8/2017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16.400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8.773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8.773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THÀNH PHỐ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40.979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40.979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40.979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i/>
                <w:iCs/>
                <w:sz w:val="14"/>
                <w:szCs w:val="14"/>
              </w:rPr>
            </w:pPr>
            <w:r w:rsidRPr="00CE081F">
              <w:rPr>
                <w:rFonts w:ascii="Cambria" w:eastAsia="Times New Roman" w:hAnsi="Cambria"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Trường THCS Nguyễn Trãi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2587/QĐ-UBND ngày 26/10/2016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40.979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VĂN HÓA - XÃ HỘI - THỂ DỤC - THỂ THAO VÀ DU LỊCH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1.161.331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177.219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177.219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230.700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230.700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210.080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210.080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84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BAN QUẢN LÝ DỰ ÁN ĐTXD CÁC CÔNG TRÌNH DÂN DỤNG VÀ CÔNG NGHIỆP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625.321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3.149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3.149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22.500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lastRenderedPageBreak/>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Chuẩn bị đầu tư - Chuẩn bị 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565.851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trung tâm Hội nghị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2018-2022</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293.000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thi đấu đa năng tỉnh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81/HĐND-TH ngày 30/10/2015</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272.851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202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59.470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2.947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2.947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19.670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2.447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2.447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tu khu mộ thân nhân danh thần Thoại Ngọc Hầu</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2314/QĐ-UBND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19.670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2.447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39.800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bia kỷ niệm thành lập chi bộ Đảng đầu tiên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2486/QĐ-UBND ngày 22/11/2017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39.800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LIÊN ĐOÀN LAO ĐỘNG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132.202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35.264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35.264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38.200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38.200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132.202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35.264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35.264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38.200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38.200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132.202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35.264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35.264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38.200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38.200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Văn hóa lao động tỉnh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2014-2017</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2147/QĐ-UBND 30/9/2010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132.202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35.264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35.264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38.200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38.200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SỞ VĂN HÓA - THỂ THAO VÀ DU LỊCH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12.746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12.746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12.746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6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Bến tàu du lịch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2457/QĐ-SKHĐT ngày 31/10/2017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12.746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BÌNH TÂN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5.128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5.128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5.128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 thể thao xã Nguyễn Văn Thảnh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Nguyễn Văn Thảnh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761/QĐ-UBND, ngày 19/4/2018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2.240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640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640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12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văn hóa - Thể thao cụm ấp Hòa Thuận - Hòa Hiệp - Hòa Thới xã Nguyễn Văn Thảnh, huyện Bình Tân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Nguyễn Văn Thảnh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762/QĐ-UBND ngày 19/4/2018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2.888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960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960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TRÀ 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32.198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25.921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25.921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29.700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29.700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 Thể thao xã Thuận Thới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văn hóa, thể thao cụm ấp Vĩnh Thuận - Cống Đá - Vĩnh Thới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Thuận Thới</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32.198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25.921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25.921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29.700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29.700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32.198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25.921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25.921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29.700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29.700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11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Công viên văn hóa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Trà Ôn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2648/QĐ-UBND ngày 31/10/2016 vá QĐ số 2317/QĐ-UBND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32.198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25.921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25.921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29.700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29.700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TAM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2.700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2.700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2.515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2.350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2.350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2.515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2.350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2.350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 Thể thao xã Bình Ninh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4227/QĐ-UBND ngày </w:t>
            </w:r>
            <w:r w:rsidRPr="00CE081F">
              <w:rPr>
                <w:rFonts w:ascii="Times New Roman" w:eastAsia="Times New Roman" w:hAnsi="Times New Roman" w:cs="Times New Roman"/>
                <w:sz w:val="14"/>
                <w:szCs w:val="14"/>
              </w:rPr>
              <w:lastRenderedPageBreak/>
              <w:t>25/9/2017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 xml:space="preserve">             2.515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1.280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1.280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lastRenderedPageBreak/>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văn hóa, thể thao cụm ấp An Hòa - An Hòa A - An Hòa B</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Bình Ninh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1.070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1.070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350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350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350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350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Chợ Mã Tấu, xã Mỹ Thạnh Trung huyện Tam Bình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Tam Bình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2.800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2.800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350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VŨNG LIÊM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65.964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33.960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33.960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10.615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3.960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3.960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10.615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3.960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3.960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 Thể thao xã Hiếu Nghĩa</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Hiếu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5822/QĐ-UBND ngày 18/10/2018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5.271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văn hóa, thể thao cụm ấp Hiếu Nhân - Hiếu Tính - Hiếu Hậu</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Hiếu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6732/QĐ-UBND ngày 31/10/2017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2.182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680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680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3</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 Thể thao xã Trung Nghĩa</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Trung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480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480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Nhà văn hóa - thể thao cụm ấp 3-Trường Hội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Trung Nghĩa</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5848/QĐ-UBND ngày 23/10/2019</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3.162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55.349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55.349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Mở rộng Công viên Vũng Liêm</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Vũng Liêm</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2647/QĐ-UBND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55.349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21.000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MANG THÍT</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320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lastRenderedPageBreak/>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Quyết toán, tất toán, thanh toán khối lượng hoàn thành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320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320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thể thao xã Tân An Hội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320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LONG HỒ</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10.729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với TW thực hiện Chương trình mục tiêu quốc gia nông thôn mới và giảm nghèo bền vững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10.729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10.729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Trung tâm Văn hóa - Thể thao xã Tân Hạnh,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Tân Hạnh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4856/QĐ-UBND ngày 30/10/2017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10.729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5.000 </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THÀNH PHỐ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274.528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112.885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112.885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274.528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112.885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112.885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135.000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135.000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182.000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112.885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112.885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9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Công viên truyền hình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2015-2019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655/QĐ-UBND ngày 28/3/2016; 2197/QĐ-UBND ngày 17/10/2018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182.000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112.885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112.885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45.000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b</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92.528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90.000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90.000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Khu Tái định cư khóm 3, Phường 9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2189/QĐ-UBND ngày 16/10/2018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92.528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J</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LĨNH VỰC HẠ TẦNG ĐÔ THỊ - CÔNG CỘNG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1.424.572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18.047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97.932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97.932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197.524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197.524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BAN QUẢN LÝ DỰ ÁN ODA</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1.247.000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127.424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127.424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Đối ứng ODA</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1.247.000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127.424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127.424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Dự án Mở rộng nâng cấp đô thị Việt Nam - Tiểu dự án thành phố Vĩnh Long, tỉnh Vĩnh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2016-2020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580/QĐ-UBND ngày 28/3/2017</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1.247.000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47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127.424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127.424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CÔNG TY CỔ PHẦN CÔNG TRÌNH CÔNG CỘNG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50.807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lastRenderedPageBreak/>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50.807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50.807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Bãi chôn lấp rác hợp vệ sinh số 3, xã Hòa Phú, huyện Long Hồ</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Long Hồ</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1736/QĐ-UBND ngày 15/8/2018</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50.807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TRÀ 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54.723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54.723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54.723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Đầu tư nâng cấp hạ tầng đô thị, thị trấn Trà Ôn, huyện Trà Ôn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Huyện Trà Ôn</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2016-2018</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2641/QĐ-UBND ngày 31/10/2016</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54.723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42.000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THỊ XÃ BÌNH MINH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45.586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15.932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15.932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45.586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15.932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15.932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18.500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chuyển tiếp</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45.586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15.932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15.932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18.500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49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Cải tạo, nâng cấp hệ thống chiếu sáng thị xã Bình Minh</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1939/QĐ-UBND ngày 07/9/2017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20.386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6.000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135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Hệ thống vỉa hè, cống thoát nước đường Nguyễn Văn Thảnh, thị xã Bình Minh (Đoạn từ đường 3 tháng 2 đến cầu Cái Vồn lớn)</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2017-2019</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1940/QĐ-UBND ngày 07/9/2017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25.200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9.932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9.932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8.500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8.500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THÀNH PHỐ VĨNH LONG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26.456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13.600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3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Chuẩn bị đầu tư - Chuẩn bị 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Cụm công nghiệp thành phố Vĩnh Long, xã Trường An,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TP.Vĩnh Long</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69/NQ-HĐND ngày 07/7/2017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1.600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Thực hiện dự án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26.456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a</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Công trình khởi công mới</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26.456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Times New Roman" w:eastAsia="Times New Roman" w:hAnsi="Times New Roman" w:cs="Times New Roman"/>
                <w:b/>
                <w:bCs/>
                <w:i/>
                <w:iCs/>
                <w:sz w:val="14"/>
                <w:szCs w:val="14"/>
              </w:rPr>
            </w:pPr>
            <w:r w:rsidRPr="00CE081F">
              <w:rPr>
                <w:rFonts w:ascii="Times New Roman" w:eastAsia="Times New Roman" w:hAnsi="Times New Roman" w:cs="Times New Roman"/>
                <w:b/>
                <w:bCs/>
                <w:i/>
                <w:iCs/>
                <w:sz w:val="14"/>
                <w:szCs w:val="14"/>
              </w:rPr>
              <w:t xml:space="preserve">       - </w:t>
            </w:r>
          </w:p>
        </w:tc>
      </w:tr>
      <w:tr w:rsidR="00CE081F" w:rsidRPr="00CE081F" w:rsidTr="00E05DD3">
        <w:trPr>
          <w:trHeight w:val="900"/>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Nâng cấp, cải tạo, mở rộng hệ thống chiếu sáng công cộng trên địa bàn thành phố Vĩnh Long</w:t>
            </w:r>
          </w:p>
        </w:tc>
        <w:tc>
          <w:tcPr>
            <w:tcW w:w="567"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Tx.Bình Minh</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2018-2020</w:t>
            </w:r>
          </w:p>
        </w:tc>
        <w:tc>
          <w:tcPr>
            <w:tcW w:w="709"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1939/QĐ-UBND ngày 07/9/2017</w:t>
            </w:r>
          </w:p>
        </w:tc>
        <w:tc>
          <w:tcPr>
            <w:tcW w:w="993"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26.456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lastRenderedPageBreak/>
              <w:t>K</w:t>
            </w:r>
          </w:p>
        </w:tc>
        <w:tc>
          <w:tcPr>
            <w:tcW w:w="198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rPr>
                <w:rFonts w:ascii="Cambria" w:eastAsia="Times New Roman" w:hAnsi="Cambria" w:cs="Times New Roman"/>
                <w:b/>
                <w:bCs/>
                <w:sz w:val="14"/>
                <w:szCs w:val="14"/>
              </w:rPr>
            </w:pPr>
            <w:r w:rsidRPr="00CE081F">
              <w:rPr>
                <w:rFonts w:ascii="Cambria" w:eastAsia="Times New Roman" w:hAnsi="Cambria" w:cs="Times New Roman"/>
                <w:b/>
                <w:bCs/>
                <w:sz w:val="14"/>
                <w:szCs w:val="14"/>
              </w:rPr>
              <w:t>CHI ĐẦU TƯ PHÁT TRIỂN KHÁC</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19.000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BÌNH TÂN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Thành Trung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TRÀ ÔN</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Thiện Mỹ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TAM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Hòa Hiệp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84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1 công trình phúc lợi xã hội cho huyện dẫn đầu cụm, khối thi đua</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Thưởng nhất cụm thi đua năm 2017 cho UBND huyện Tam Bình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2.000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VŨNG LIÊM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Trung An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MANG THÍT</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lastRenderedPageBreak/>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Mỹ Phước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HUYỆN LONG HỒ</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255"/>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Phú Đức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ỦY BAN NHÂN DÂN THỊ XÃ BÌNH MINH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10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I</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Tặng thưởng công trình phúc lợi xã hội cho xã đạt NTM và huyện, thị xã NTM theo quyết định của UBND tỉnh</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b/>
                <w:bCs/>
                <w:sz w:val="14"/>
                <w:szCs w:val="14"/>
              </w:rPr>
            </w:pPr>
            <w:r w:rsidRPr="00CE081F">
              <w:rPr>
                <w:rFonts w:ascii="Times New Roman" w:eastAsia="Times New Roman" w:hAnsi="Times New Roman" w:cs="Times New Roman"/>
                <w:b/>
                <w:bCs/>
                <w:sz w:val="14"/>
                <w:szCs w:val="14"/>
              </w:rPr>
              <w:t xml:space="preserve">       - </w:t>
            </w:r>
          </w:p>
        </w:tc>
      </w:tr>
      <w:tr w:rsidR="00CE081F" w:rsidRPr="00CE081F" w:rsidTr="00E05DD3">
        <w:trPr>
          <w:trHeight w:val="45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both"/>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Xã Đông Bình đạt chuẩn NTM</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r>
      <w:tr w:rsidR="00CE081F" w:rsidRPr="00CE081F" w:rsidTr="00E05DD3">
        <w:trPr>
          <w:trHeight w:val="420"/>
        </w:trPr>
        <w:tc>
          <w:tcPr>
            <w:tcW w:w="299" w:type="dxa"/>
            <w:tcBorders>
              <w:top w:val="nil"/>
              <w:left w:val="single" w:sz="4" w:space="0" w:color="auto"/>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LIÊN HIỆP CÁC TỔ CHỨC HỮU NGHỊ</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b/>
                <w:bCs/>
                <w:sz w:val="14"/>
                <w:szCs w:val="14"/>
              </w:rPr>
            </w:pPr>
            <w:r w:rsidRPr="00CE081F">
              <w:rPr>
                <w:rFonts w:ascii="Cambria" w:eastAsia="Times New Roman" w:hAnsi="Cambria" w:cs="Times New Roman"/>
                <w:b/>
                <w:bCs/>
                <w:sz w:val="14"/>
                <w:szCs w:val="14"/>
              </w:rPr>
              <w:t xml:space="preserve">            - </w:t>
            </w:r>
          </w:p>
        </w:tc>
      </w:tr>
      <w:tr w:rsidR="00CE081F" w:rsidRPr="00CE081F" w:rsidTr="00E05DD3">
        <w:trPr>
          <w:trHeight w:val="675"/>
        </w:trPr>
        <w:tc>
          <w:tcPr>
            <w:tcW w:w="299" w:type="dxa"/>
            <w:tcBorders>
              <w:top w:val="nil"/>
              <w:left w:val="single" w:sz="4" w:space="0" w:color="auto"/>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jc w:val="center"/>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1</w:t>
            </w:r>
          </w:p>
        </w:tc>
        <w:tc>
          <w:tcPr>
            <w:tcW w:w="1984" w:type="dxa"/>
            <w:tcBorders>
              <w:top w:val="nil"/>
              <w:left w:val="nil"/>
              <w:bottom w:val="single" w:sz="4" w:space="0" w:color="auto"/>
              <w:right w:val="single" w:sz="4" w:space="0" w:color="auto"/>
            </w:tcBorders>
            <w:shd w:val="clear" w:color="000000" w:fill="FFFFFF"/>
            <w:vAlign w:val="center"/>
            <w:hideMark/>
          </w:tcPr>
          <w:p w:rsidR="00CE081F" w:rsidRPr="00CE081F" w:rsidRDefault="00CE081F" w:rsidP="00CE081F">
            <w:pPr>
              <w:spacing w:after="0" w:line="240" w:lineRule="auto"/>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Các dự án do các tổ chức phi Chính phủ tài trợ (đối ứng)</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425"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54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center"/>
              <w:rPr>
                <w:rFonts w:ascii="Cambria" w:eastAsia="Times New Roman" w:hAnsi="Cambria" w:cs="Times New Roman"/>
                <w:sz w:val="14"/>
                <w:szCs w:val="14"/>
              </w:rPr>
            </w:pPr>
            <w:r w:rsidRPr="00CE081F">
              <w:rPr>
                <w:rFonts w:ascii="Cambria" w:eastAsia="Times New Roman" w:hAnsi="Cambria" w:cs="Times New Roman"/>
                <w:sz w:val="14"/>
                <w:szCs w:val="14"/>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3"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91"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992"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30.000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6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908"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1016"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xml:space="preserve">       10.000 </w:t>
            </w:r>
          </w:p>
        </w:tc>
        <w:tc>
          <w:tcPr>
            <w:tcW w:w="567"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c>
          <w:tcPr>
            <w:tcW w:w="544" w:type="dxa"/>
            <w:tcBorders>
              <w:top w:val="nil"/>
              <w:left w:val="nil"/>
              <w:bottom w:val="single" w:sz="4" w:space="0" w:color="auto"/>
              <w:right w:val="single" w:sz="4" w:space="0" w:color="auto"/>
            </w:tcBorders>
            <w:shd w:val="clear" w:color="000000" w:fill="FFFFFF"/>
            <w:noWrap/>
            <w:vAlign w:val="center"/>
            <w:hideMark/>
          </w:tcPr>
          <w:p w:rsidR="00CE081F" w:rsidRPr="00CE081F" w:rsidRDefault="00CE081F" w:rsidP="00CE081F">
            <w:pPr>
              <w:spacing w:after="0" w:line="240" w:lineRule="auto"/>
              <w:jc w:val="right"/>
              <w:rPr>
                <w:rFonts w:ascii="Times New Roman" w:eastAsia="Times New Roman" w:hAnsi="Times New Roman" w:cs="Times New Roman"/>
                <w:sz w:val="14"/>
                <w:szCs w:val="14"/>
              </w:rPr>
            </w:pPr>
            <w:r w:rsidRPr="00CE081F">
              <w:rPr>
                <w:rFonts w:ascii="Times New Roman" w:eastAsia="Times New Roman" w:hAnsi="Times New Roman" w:cs="Times New Roman"/>
                <w:sz w:val="14"/>
                <w:szCs w:val="14"/>
              </w:rPr>
              <w:t> </w:t>
            </w:r>
          </w:p>
        </w:tc>
      </w:tr>
    </w:tbl>
    <w:p w:rsidR="00167F08" w:rsidRPr="00CE081F" w:rsidRDefault="00167F08">
      <w:pPr>
        <w:rPr>
          <w:sz w:val="14"/>
          <w:szCs w:val="14"/>
        </w:rPr>
      </w:pPr>
    </w:p>
    <w:sectPr w:rsidR="00167F08" w:rsidRPr="00CE081F" w:rsidSect="00E05DD3">
      <w:pgSz w:w="16840" w:h="11907" w:orient="landscape" w:code="9"/>
      <w:pgMar w:top="737" w:right="57" w:bottom="737" w:left="5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81F"/>
    <w:rsid w:val="00167F08"/>
    <w:rsid w:val="00CE081F"/>
    <w:rsid w:val="00E0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765381">
      <w:bodyDiv w:val="1"/>
      <w:marLeft w:val="0"/>
      <w:marRight w:val="0"/>
      <w:marTop w:val="0"/>
      <w:marBottom w:val="0"/>
      <w:divBdr>
        <w:top w:val="none" w:sz="0" w:space="0" w:color="auto"/>
        <w:left w:val="none" w:sz="0" w:space="0" w:color="auto"/>
        <w:bottom w:val="none" w:sz="0" w:space="0" w:color="auto"/>
        <w:right w:val="none" w:sz="0" w:space="0" w:color="auto"/>
      </w:divBdr>
    </w:div>
    <w:div w:id="1451317708">
      <w:bodyDiv w:val="1"/>
      <w:marLeft w:val="0"/>
      <w:marRight w:val="0"/>
      <w:marTop w:val="0"/>
      <w:marBottom w:val="0"/>
      <w:divBdr>
        <w:top w:val="none" w:sz="0" w:space="0" w:color="auto"/>
        <w:left w:val="none" w:sz="0" w:space="0" w:color="auto"/>
        <w:bottom w:val="none" w:sz="0" w:space="0" w:color="auto"/>
        <w:right w:val="none" w:sz="0" w:space="0" w:color="auto"/>
      </w:divBdr>
    </w:div>
    <w:div w:id="15851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AE1A4-36E9-429F-B2A4-16DD5F31915E}"/>
</file>

<file path=customXml/itemProps2.xml><?xml version="1.0" encoding="utf-8"?>
<ds:datastoreItem xmlns:ds="http://schemas.openxmlformats.org/officeDocument/2006/customXml" ds:itemID="{F1C13BDD-6AF8-4B43-B50B-36F36653B46D}"/>
</file>

<file path=customXml/itemProps3.xml><?xml version="1.0" encoding="utf-8"?>
<ds:datastoreItem xmlns:ds="http://schemas.openxmlformats.org/officeDocument/2006/customXml" ds:itemID="{2CF6C8E7-FD5C-4C58-932E-9A50C2C532CB}"/>
</file>

<file path=docProps/app.xml><?xml version="1.0" encoding="utf-8"?>
<Properties xmlns="http://schemas.openxmlformats.org/officeDocument/2006/extended-properties" xmlns:vt="http://schemas.openxmlformats.org/officeDocument/2006/docPropsVTypes">
  <Template>Normal.dotm</Template>
  <TotalTime>22</TotalTime>
  <Pages>27</Pages>
  <Words>17365</Words>
  <Characters>98985</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1</cp:revision>
  <dcterms:created xsi:type="dcterms:W3CDTF">2020-01-07T01:43:00Z</dcterms:created>
  <dcterms:modified xsi:type="dcterms:W3CDTF">2020-01-07T02:05:00Z</dcterms:modified>
</cp:coreProperties>
</file>