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37B5661E" w:rsidR="00927CB5" w:rsidRDefault="00FE36A0" w:rsidP="00D86AC0">
      <w:pPr>
        <w:jc w:val="both"/>
        <w:rPr>
          <w:rStyle w:val="Emphasis"/>
          <w:sz w:val="22"/>
        </w:rPr>
      </w:pPr>
      <w:r w:rsidRPr="00176278">
        <w:rPr>
          <w:rStyle w:val="Emphasis"/>
          <w:sz w:val="22"/>
        </w:rPr>
        <w:t>Mateusz</w:t>
      </w:r>
      <w:r w:rsidR="00F35438">
        <w:rPr>
          <w:rStyle w:val="Emphasis"/>
          <w:sz w:val="22"/>
        </w:rPr>
        <w:t xml:space="preserve"> Iwo</w:t>
      </w:r>
      <w:r w:rsidRPr="00176278">
        <w:rPr>
          <w:rStyle w:val="Emphasis"/>
          <w:sz w:val="22"/>
        </w:rPr>
        <w:t xml:space="preserve"> Dubaniowski</w:t>
      </w:r>
      <w:r w:rsidR="00D91961">
        <w:rPr>
          <w:rStyle w:val="FootnoteReference"/>
          <w:i/>
          <w:iCs/>
          <w:sz w:val="22"/>
        </w:rPr>
        <w:footnoteReference w:id="1"/>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5BACA974"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60602B">
        <w:rPr>
          <w:rFonts w:ascii="Times New Roman" w:hAnsi="Times New Roman"/>
        </w:rPr>
        <w:t>as</w:t>
      </w:r>
      <w:r w:rsidR="00176278">
        <w:rPr>
          <w:rFonts w:ascii="Times New Roman" w:hAnsi="Times New Roman"/>
        </w:rPr>
        <w:t xml:space="preserve">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w:t>
      </w:r>
      <w:r w:rsidR="00D94B25">
        <w:rPr>
          <w:rFonts w:ascii="Times New Roman" w:hAnsi="Times New Roman"/>
        </w:rPr>
        <w:t xml:space="preserve"> (ABM)</w:t>
      </w:r>
      <w:r w:rsidR="00176278">
        <w:rPr>
          <w:rFonts w:ascii="Times New Roman" w:hAnsi="Times New Roman"/>
        </w:rPr>
        <w:t xml:space="preserve">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w:t>
      </w:r>
      <w:r w:rsidR="00D94B25">
        <w:rPr>
          <w:rFonts w:ascii="Times New Roman" w:hAnsi="Times New Roman"/>
        </w:rPr>
        <w:t>,</w:t>
      </w:r>
      <w:r w:rsidR="00176278">
        <w:rPr>
          <w:rFonts w:ascii="Times New Roman" w:hAnsi="Times New Roman"/>
        </w:rPr>
        <w:t xml:space="preserv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w:t>
      </w:r>
      <w:r w:rsidR="00D94B25">
        <w:rPr>
          <w:rFonts w:ascii="Times New Roman" w:hAnsi="Times New Roman"/>
        </w:rPr>
        <w:t>ing</w:t>
      </w:r>
      <w:r w:rsidR="00E51D47">
        <w:rPr>
          <w:rFonts w:ascii="Times New Roman" w:hAnsi="Times New Roman"/>
        </w:rPr>
        <w:t xml:space="preserve">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w:t>
      </w:r>
      <w:r w:rsidR="00D94B25">
        <w:rPr>
          <w:rFonts w:ascii="Times New Roman" w:hAnsi="Times New Roman"/>
        </w:rPr>
        <w:t xml:space="preserve"> hospital</w:t>
      </w:r>
      <w:r w:rsidR="00E51D47">
        <w:rPr>
          <w:rFonts w:ascii="Times New Roman" w:hAnsi="Times New Roman"/>
        </w:rPr>
        <w:t xml:space="preserve"> set-up for a set of specific initial conditions.</w:t>
      </w:r>
    </w:p>
    <w:p w14:paraId="09A59EA0" w14:textId="00B9123C" w:rsidR="00D94B25" w:rsidRDefault="00D94B25" w:rsidP="00D86AC0">
      <w:pPr>
        <w:spacing w:before="240" w:line="276" w:lineRule="auto"/>
        <w:jc w:val="both"/>
        <w:rPr>
          <w:rFonts w:ascii="Times New Roman" w:hAnsi="Times New Roman"/>
        </w:rPr>
      </w:pPr>
      <w:r>
        <w:rPr>
          <w:rFonts w:ascii="Times New Roman" w:hAnsi="Times New Roman"/>
        </w:rPr>
        <w:t xml:space="preserve">This report is accompanied by a MATLAB simulation file </w:t>
      </w:r>
      <w:r w:rsidRPr="00D94B25">
        <w:rPr>
          <w:rFonts w:ascii="Times New Roman" w:hAnsi="Times New Roman"/>
          <w:i/>
        </w:rPr>
        <w:t>main.m</w:t>
      </w:r>
      <w:r>
        <w:rPr>
          <w:rFonts w:ascii="Times New Roman" w:hAnsi="Times New Roman"/>
        </w:rPr>
        <w:t xml:space="preserve">, which contains the simulation model. Furthermore, a version tracking tool </w:t>
      </w:r>
      <w:r w:rsidRPr="00D94B25">
        <w:rPr>
          <w:rFonts w:ascii="Times New Roman" w:hAnsi="Times New Roman"/>
          <w:i/>
        </w:rPr>
        <w:t>git</w:t>
      </w:r>
      <w:r>
        <w:rPr>
          <w:rFonts w:ascii="Times New Roman" w:hAnsi="Times New Roman"/>
        </w:rPr>
        <w:t xml:space="preserve"> is used with a public </w:t>
      </w:r>
      <w:r w:rsidRPr="00D94B25">
        <w:rPr>
          <w:rFonts w:ascii="Times New Roman" w:hAnsi="Times New Roman"/>
          <w:i/>
        </w:rPr>
        <w:t>github</w:t>
      </w:r>
      <w:r>
        <w:rPr>
          <w:rFonts w:ascii="Times New Roman" w:hAnsi="Times New Roman"/>
        </w:rPr>
        <w:t xml:space="preserve"> repository, which can be accessed via the following link:</w:t>
      </w:r>
    </w:p>
    <w:p w14:paraId="56FD2EE9" w14:textId="2E40745C" w:rsidR="00D94B25" w:rsidRDefault="00BA6F03" w:rsidP="00D86AC0">
      <w:pPr>
        <w:spacing w:before="240" w:line="276" w:lineRule="auto"/>
        <w:jc w:val="both"/>
        <w:rPr>
          <w:rFonts w:ascii="Times New Roman" w:hAnsi="Times New Roman"/>
        </w:rPr>
      </w:pPr>
      <w:hyperlink r:id="rId9" w:history="1">
        <w:r w:rsidR="00D94B25" w:rsidRPr="009900DE">
          <w:rPr>
            <w:rStyle w:val="Hyperlink"/>
            <w:rFonts w:ascii="Times New Roman" w:hAnsi="Times New Roman"/>
          </w:rPr>
          <w:t>https://github.com/mduban/ABMProject</w:t>
        </w:r>
      </w:hyperlink>
    </w:p>
    <w:p w14:paraId="02E89549" w14:textId="0EDE127B" w:rsidR="00D94B25" w:rsidRPr="00D94B25" w:rsidRDefault="00D94B25" w:rsidP="00D86AC0">
      <w:pPr>
        <w:spacing w:before="240" w:line="276" w:lineRule="auto"/>
        <w:jc w:val="both"/>
        <w:rPr>
          <w:rFonts w:ascii="Times New Roman" w:hAnsi="Times New Roman"/>
        </w:rPr>
      </w:pPr>
      <w:r>
        <w:rPr>
          <w:rFonts w:ascii="Times New Roman" w:hAnsi="Times New Roman"/>
        </w:rPr>
        <w:t>“</w:t>
      </w:r>
      <w:r w:rsidRPr="00D94B25">
        <w:rPr>
          <w:rFonts w:ascii="Times New Roman" w:hAnsi="Times New Roman"/>
          <w:i/>
        </w:rPr>
        <w:t>stable</w:t>
      </w:r>
      <w:r>
        <w:rPr>
          <w:rFonts w:ascii="Times New Roman" w:hAnsi="Times New Roman"/>
        </w:rPr>
        <w:t>” branch is the repository branch to be used for the purpose of assessment of this report and coursework.</w:t>
      </w:r>
    </w:p>
    <w:p w14:paraId="134C2986" w14:textId="1B429058"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05379BF3"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w:t>
      </w:r>
      <w:r w:rsidR="00820B42">
        <w:rPr>
          <w:rFonts w:ascii="Times New Roman" w:hAnsi="Times New Roman" w:cs="Times New Roman"/>
        </w:rPr>
        <w:t xml:space="preserve"> </w:t>
      </w:r>
      <w:r w:rsidR="00820B42" w:rsidRPr="001C7803">
        <w:rPr>
          <w:rFonts w:ascii="Times New Roman" w:hAnsi="Times New Roman" w:cs="Times New Roman"/>
        </w:rPr>
        <w:t>in this field</w:t>
      </w:r>
      <w:r w:rsidRPr="001C7803">
        <w:rPr>
          <w:rFonts w:ascii="Times New Roman" w:hAnsi="Times New Roman" w:cs="Times New Roman"/>
        </w:rPr>
        <w:t xml:space="preserve">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21D1DDEE" w:rsidR="001C7803" w:rsidRDefault="001C7803" w:rsidP="00D86AC0">
      <w:pPr>
        <w:spacing w:before="240" w:line="276" w:lineRule="auto"/>
        <w:jc w:val="both"/>
        <w:rPr>
          <w:rFonts w:ascii="Times New Roman" w:hAnsi="Times New Roman"/>
        </w:rPr>
      </w:pPr>
      <w:r w:rsidRPr="0014643D">
        <w:rPr>
          <w:rFonts w:ascii="Times New Roman" w:hAnsi="Times New Roman"/>
        </w:rPr>
        <w:t xml:space="preserve">Hospital-acquired infections, also known as HAIs, or nosocomial infections are defined as </w:t>
      </w:r>
      <w:r w:rsidR="0014643D" w:rsidRPr="0014643D">
        <w:rPr>
          <w:rFonts w:ascii="Times New Roman" w:hAnsi="Times New Roman"/>
        </w:rPr>
        <w:t xml:space="preserve">infections acquired in hospitals and other healthcare facilities. To be classified as a nosocomial infection, the patient must have been admitted for reasons </w:t>
      </w:r>
      <w:r w:rsidR="0014643D" w:rsidRPr="0014643D">
        <w:rPr>
          <w:rFonts w:ascii="Times New Roman" w:hAnsi="Times New Roman"/>
        </w:rPr>
        <w:lastRenderedPageBreak/>
        <w:t>other than the infection. He or she must also have shown no signs of active or incubating infection.</w:t>
      </w:r>
      <w:sdt>
        <w:sdtPr>
          <w:rPr>
            <w:rFonts w:ascii="Times New Roman" w:hAnsi="Times New Roman"/>
          </w:rPr>
          <w:id w:val="-1173951553"/>
          <w:citation/>
        </w:sdtPr>
        <w:sdtEnd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End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14AECBCE"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w:t>
      </w:r>
      <w:r w:rsidR="008334C8">
        <w:rPr>
          <w:rFonts w:ascii="Times New Roman" w:hAnsi="Times New Roman"/>
        </w:rPr>
        <w:t xml:space="preserve"> hospital</w:t>
      </w:r>
      <w:r w:rsidR="001A04F9">
        <w:rPr>
          <w:rFonts w:ascii="Times New Roman" w:hAnsi="Times New Roman"/>
        </w:rPr>
        <w:t xml:space="preserve">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End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1E352877"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5C235AA1"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w:t>
      </w:r>
      <w:r w:rsidR="00EB40FB">
        <w:rPr>
          <w:rFonts w:ascii="Times New Roman" w:hAnsi="Times New Roman"/>
        </w:rPr>
        <w:t>achieves this</w:t>
      </w:r>
      <w:r w:rsidRPr="0072794D">
        <w:rPr>
          <w:rFonts w:ascii="Times New Roman" w:hAnsi="Times New Roman"/>
        </w:rPr>
        <w:t xml:space="preserve"> for a particular, specified design of hospital wards</w:t>
      </w:r>
      <w:r w:rsidR="00F8370A">
        <w:rPr>
          <w:rFonts w:ascii="Times New Roman" w:hAnsi="Times New Roman"/>
        </w:rPr>
        <w:t>,</w:t>
      </w:r>
      <w:r w:rsidRPr="0072794D">
        <w:rPr>
          <w:rFonts w:ascii="Times New Roman" w:hAnsi="Times New Roman"/>
        </w:rPr>
        <w:t xml:space="preserve"> and a given number of beds in each room.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the simulation could also be compared</w:t>
      </w:r>
      <w:r w:rsidR="00F8370A">
        <w:rPr>
          <w:rFonts w:ascii="Times New Roman" w:hAnsi="Times New Roman"/>
        </w:rPr>
        <w:t>,</w:t>
      </w:r>
      <w:r w:rsidRPr="0072794D">
        <w:rPr>
          <w:rFonts w:ascii="Times New Roman" w:hAnsi="Times New Roman"/>
        </w:rPr>
        <w:t xml:space="preserve"> </w:t>
      </w:r>
      <w:r w:rsidR="0072794D" w:rsidRPr="0072794D">
        <w:rPr>
          <w:rFonts w:ascii="Times New Roman" w:hAnsi="Times New Roman"/>
        </w:rPr>
        <w:t>in the future</w:t>
      </w:r>
      <w:r w:rsidR="00F8370A">
        <w:rPr>
          <w:rFonts w:ascii="Times New Roman" w:hAnsi="Times New Roman"/>
        </w:rPr>
        <w:t>,</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7723C25B"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w:t>
      </w:r>
      <w:r w:rsidR="00F07D1D">
        <w:rPr>
          <w:rFonts w:ascii="Times New Roman" w:hAnsi="Times New Roman"/>
        </w:rPr>
        <w:t xml:space="preserve">deal ratio of staff to patients, </w:t>
      </w:r>
      <w:r>
        <w:rPr>
          <w:rFonts w:ascii="Times New Roman" w:hAnsi="Times New Roman"/>
        </w:rPr>
        <w:t>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7361E66"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w:t>
      </w:r>
      <w:r w:rsidR="00C24875">
        <w:rPr>
          <w:rFonts w:ascii="Times New Roman" w:hAnsi="Times New Roman"/>
        </w:rPr>
        <w:t xml:space="preserve"> floor</w:t>
      </w:r>
      <w:r w:rsidR="00814AAC" w:rsidRPr="00D86AC0">
        <w:rPr>
          <w:rFonts w:ascii="Times New Roman" w:hAnsi="Times New Roman"/>
        </w:rPr>
        <w:t xml:space="preserve">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5F3E2B">
        <w:rPr>
          <w:rFonts w:ascii="Times New Roman" w:hAnsi="Times New Roman"/>
        </w:rPr>
        <w:t xml:space="preserve"> a given</w:t>
      </w:r>
      <w:r w:rsidR="001423AC">
        <w:rPr>
          <w:rFonts w:ascii="Times New Roman" w:hAnsi="Times New Roman"/>
        </w:rPr>
        <w:t xml:space="preserve"> total</w:t>
      </w:r>
      <w:r w:rsidR="00814AAC" w:rsidRPr="00D86AC0">
        <w:rPr>
          <w:rFonts w:ascii="Times New Roman" w:hAnsi="Times New Roman"/>
        </w:rPr>
        <w:t xml:space="preserve"> number of staff</w:t>
      </w:r>
      <w:r w:rsidR="00CD20FD">
        <w:rPr>
          <w:rFonts w:ascii="Times New Roman" w:hAnsi="Times New Roman"/>
        </w:rPr>
        <w:t xml:space="preserve"> (</w:t>
      </w:r>
      <w:r w:rsidR="00441E29">
        <w:rPr>
          <w:rFonts w:ascii="Times New Roman" w:hAnsi="Times New Roman"/>
        </w:rPr>
        <w:t xml:space="preserve">medical and </w:t>
      </w:r>
      <w:r w:rsidR="00CD20FD">
        <w:rPr>
          <w:rFonts w:ascii="Times New Roman" w:hAnsi="Times New Roman"/>
        </w:rPr>
        <w:t>otherwise)</w:t>
      </w:r>
      <w:r w:rsidR="001423AC">
        <w:rPr>
          <w:rFonts w:ascii="Times New Roman" w:hAnsi="Times New Roman"/>
        </w:rPr>
        <w:t xml:space="preserve"> attending these wards.</w:t>
      </w:r>
    </w:p>
    <w:p w14:paraId="6B120A8B" w14:textId="4E99094E"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w:t>
      </w:r>
      <w:r w:rsidR="00F135B7">
        <w:rPr>
          <w:rFonts w:ascii="Times New Roman" w:hAnsi="Times New Roman"/>
        </w:rPr>
        <w:t xml:space="preserve"> the</w:t>
      </w:r>
      <w:r w:rsidR="008A6021">
        <w:rPr>
          <w:rFonts w:ascii="Times New Roman" w:hAnsi="Times New Roman"/>
        </w:rPr>
        <w:t xml:space="preserve"> </w:t>
      </w:r>
      <w:r w:rsidR="00E03748">
        <w:rPr>
          <w:rFonts w:ascii="Times New Roman" w:hAnsi="Times New Roman"/>
        </w:rPr>
        <w:t>total number</w:t>
      </w:r>
      <w:r w:rsidR="008A6021">
        <w:rPr>
          <w:rFonts w:ascii="Times New Roman" w:hAnsi="Times New Roman"/>
        </w:rPr>
        <w:t xml:space="preserve"> of patient</w:t>
      </w:r>
      <w:r w:rsidR="00E03748">
        <w:rPr>
          <w:rFonts w:ascii="Times New Roman" w:hAnsi="Times New Roman"/>
        </w:rPr>
        <w:t>s that are at any point infected</w:t>
      </w:r>
      <w:r w:rsidR="008A6021">
        <w:rPr>
          <w:rFonts w:ascii="Times New Roman" w:hAnsi="Times New Roman"/>
        </w:rPr>
        <w:t>, and at the same time</w:t>
      </w:r>
      <w:r w:rsidR="00E03748">
        <w:rPr>
          <w:rFonts w:ascii="Times New Roman" w:hAnsi="Times New Roman"/>
        </w:rPr>
        <w:t xml:space="preserve"> to monitor the number of</w:t>
      </w:r>
      <w:r w:rsidR="008A6021">
        <w:rPr>
          <w:rFonts w:ascii="Times New Roman" w:hAnsi="Times New Roman"/>
        </w:rPr>
        <w:t xml:space="preserve"> patients that are not infected yet, or which have only </w:t>
      </w:r>
      <w:r w:rsidR="00AF293E">
        <w:rPr>
          <w:rFonts w:ascii="Times New Roman" w:hAnsi="Times New Roman"/>
        </w:rPr>
        <w:t xml:space="preserve">just </w:t>
      </w:r>
      <w:r w:rsidR="008A6021">
        <w:rPr>
          <w:rFonts w:ascii="Times New Roman" w:hAnsi="Times New Roman"/>
        </w:rPr>
        <w:t>recovered.</w:t>
      </w:r>
    </w:p>
    <w:p w14:paraId="489AC90E" w14:textId="4FE550E3" w:rsidR="00C960D6" w:rsidRDefault="006A5A24" w:rsidP="00D86AC0">
      <w:pPr>
        <w:spacing w:before="240" w:line="276" w:lineRule="auto"/>
        <w:jc w:val="both"/>
        <w:rPr>
          <w:rFonts w:ascii="Times New Roman" w:hAnsi="Times New Roman"/>
        </w:rPr>
      </w:pPr>
      <w:r>
        <w:rPr>
          <w:rFonts w:ascii="Times New Roman" w:hAnsi="Times New Roman"/>
        </w:rPr>
        <w:t>In  our model, we use</w:t>
      </w:r>
      <w:r w:rsidR="00C960D6">
        <w:rPr>
          <w:rFonts w:ascii="Times New Roman" w:hAnsi="Times New Roman"/>
        </w:rPr>
        <w:t xml:space="preserve"> the following guiding principles and general assumptions</w:t>
      </w:r>
      <w:r w:rsidR="004E409A">
        <w:rPr>
          <w:rFonts w:ascii="Times New Roman" w:hAnsi="Times New Roman"/>
        </w:rPr>
        <w:t xml:space="preserve"> about the hospital environment</w:t>
      </w:r>
      <w:r w:rsidR="00C960D6">
        <w:rPr>
          <w:rFonts w:ascii="Times New Roman" w:hAnsi="Times New Roman"/>
        </w:rPr>
        <w:t>:</w:t>
      </w:r>
    </w:p>
    <w:p w14:paraId="10367567" w14:textId="7E77F467" w:rsidR="004E409A" w:rsidRPr="00C960D6" w:rsidRDefault="00E746DE" w:rsidP="00C960D6">
      <w:pPr>
        <w:pStyle w:val="ListParagraph"/>
        <w:numPr>
          <w:ilvl w:val="0"/>
          <w:numId w:val="5"/>
        </w:numPr>
        <w:spacing w:before="240" w:line="276" w:lineRule="auto"/>
        <w:jc w:val="both"/>
        <w:rPr>
          <w:rFonts w:ascii="Times New Roman" w:hAnsi="Times New Roman"/>
        </w:rPr>
      </w:pPr>
      <w:r>
        <w:rPr>
          <w:rFonts w:ascii="Times New Roman" w:hAnsi="Times New Roman"/>
          <w:lang w:val="en-US"/>
        </w:rPr>
        <w:t>Hospital is mode</w:t>
      </w:r>
      <w:r w:rsidR="00431F1B">
        <w:rPr>
          <w:rFonts w:ascii="Times New Roman" w:hAnsi="Times New Roman"/>
          <w:lang w:val="en-US"/>
        </w:rPr>
        <w:t>l</w:t>
      </w:r>
      <w:r>
        <w:rPr>
          <w:rFonts w:ascii="Times New Roman" w:hAnsi="Times New Roman"/>
          <w:lang w:val="en-US"/>
        </w:rPr>
        <w:t>l</w:t>
      </w:r>
      <w:r w:rsidR="004E409A" w:rsidRPr="00C960D6">
        <w:rPr>
          <w:rFonts w:ascii="Times New Roman" w:hAnsi="Times New Roman"/>
          <w:lang w:val="en-US"/>
        </w:rPr>
        <w:t>ed as a grid of rooms containing</w:t>
      </w:r>
      <w:r w:rsidR="004E409A">
        <w:rPr>
          <w:rFonts w:ascii="Times New Roman" w:hAnsi="Times New Roman"/>
          <w:lang w:val="en-US"/>
        </w:rPr>
        <w:t xml:space="preserve"> a fixed number of</w:t>
      </w:r>
      <w:r w:rsidR="004E409A" w:rsidRPr="00C960D6">
        <w:rPr>
          <w:rFonts w:ascii="Times New Roman" w:hAnsi="Times New Roman"/>
          <w:lang w:val="en-US"/>
        </w:rPr>
        <w:t xml:space="preserve"> </w:t>
      </w:r>
      <w:r w:rsidR="004E409A" w:rsidRPr="004E409A">
        <w:rPr>
          <w:rFonts w:ascii="Times New Roman" w:hAnsi="Times New Roman"/>
          <w:i/>
          <w:lang w:val="en-US"/>
        </w:rPr>
        <w:t>n</w:t>
      </w:r>
      <w:r w:rsidR="004E409A" w:rsidRPr="00C960D6">
        <w:rPr>
          <w:rFonts w:ascii="Times New Roman" w:hAnsi="Times New Roman"/>
          <w:lang w:val="en-US"/>
        </w:rPr>
        <w:t xml:space="preserve"> patients and varying number of staff</w:t>
      </w:r>
      <w:r w:rsidR="004E409A">
        <w:rPr>
          <w:rFonts w:ascii="Times New Roman" w:hAnsi="Times New Roman"/>
          <w:lang w:val="en-US"/>
        </w:rPr>
        <w:t>.</w:t>
      </w:r>
    </w:p>
    <w:p w14:paraId="1442AA7E" w14:textId="7165EEC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w:t>
      </w:r>
      <w:r w:rsidR="00E746DE">
        <w:rPr>
          <w:rFonts w:ascii="Times New Roman" w:hAnsi="Times New Roman"/>
          <w:lang w:val="en-US"/>
        </w:rPr>
        <w:t>ted person with a given probability.</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themselves.</w:t>
      </w:r>
    </w:p>
    <w:p w14:paraId="63B25C50" w14:textId="24AEE9BA" w:rsidR="00D42923" w:rsidRDefault="00D42923" w:rsidP="00D42923">
      <w:pPr>
        <w:spacing w:before="240" w:line="276" w:lineRule="auto"/>
        <w:jc w:val="both"/>
        <w:rPr>
          <w:rFonts w:ascii="Times New Roman" w:hAnsi="Times New Roman"/>
        </w:rPr>
      </w:pPr>
      <w:r>
        <w:rPr>
          <w:rFonts w:ascii="Times New Roman" w:hAnsi="Times New Roman"/>
        </w:rPr>
        <w:t xml:space="preserve">The above assumptions reflect </w:t>
      </w:r>
      <w:r w:rsidR="00892080">
        <w:rPr>
          <w:rFonts w:ascii="Times New Roman" w:hAnsi="Times New Roman"/>
        </w:rPr>
        <w:t xml:space="preserve">the </w:t>
      </w:r>
      <w:r>
        <w:rPr>
          <w:rFonts w:ascii="Times New Roman" w:hAnsi="Times New Roman"/>
        </w:rPr>
        <w:t>rea</w:t>
      </w:r>
      <w:r w:rsidR="00892080">
        <w:rPr>
          <w:rFonts w:ascii="Times New Roman" w:hAnsi="Times New Roman"/>
        </w:rPr>
        <w:t>l</w:t>
      </w:r>
      <w:r>
        <w:rPr>
          <w:rFonts w:ascii="Times New Roman" w:hAnsi="Times New Roman"/>
        </w:rPr>
        <w:t>-life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7E418668"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w:t>
      </w:r>
      <w:r w:rsidR="00CE23E1">
        <w:rPr>
          <w:rFonts w:ascii="Times New Roman" w:hAnsi="Times New Roman"/>
        </w:rPr>
        <w:t xml:space="preserve"> a</w:t>
      </w:r>
      <w:r>
        <w:rPr>
          <w:rFonts w:ascii="Times New Roman" w:hAnsi="Times New Roman"/>
        </w:rPr>
        <w:t xml:space="preserve"> hospital. Rooms are tightly sealed so that there is no possibility of contracting inf</w:t>
      </w:r>
      <w:r w:rsidR="00BA6F03">
        <w:rPr>
          <w:rFonts w:ascii="Times New Roman" w:hAnsi="Times New Roman"/>
        </w:rPr>
        <w:t>ection from one room to another</w:t>
      </w:r>
      <w:r>
        <w:rPr>
          <w:rFonts w:ascii="Times New Roman" w:hAnsi="Times New Roman"/>
        </w:rPr>
        <w:t xml:space="preserve"> other than through a member of staff carrying it on their body or outfit. Recovered patients become susceptible almost immediately, as HAIs are in fact often different unrelated and independent infections.</w:t>
      </w:r>
    </w:p>
    <w:p w14:paraId="65CB4B89" w14:textId="32CE3CB7"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w:t>
      </w:r>
      <w:r w:rsidR="00D56230">
        <w:rPr>
          <w:rFonts w:ascii="Times New Roman" w:hAnsi="Times New Roman"/>
        </w:rPr>
        <w:t xml:space="preserve"> in place</w:t>
      </w:r>
      <w:r>
        <w:rPr>
          <w:rFonts w:ascii="Times New Roman" w:hAnsi="Times New Roman"/>
        </w:rPr>
        <w:t>.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w:t>
      </w:r>
      <w:r w:rsidR="00BA6F03">
        <w:rPr>
          <w:rFonts w:ascii="Times New Roman" w:hAnsi="Times New Roman"/>
        </w:rPr>
        <w:t xml:space="preserve"> to</w:t>
      </w:r>
      <w:bookmarkStart w:id="0" w:name="_GoBack"/>
      <w:bookmarkEnd w:id="0"/>
      <w:r w:rsidR="00620374">
        <w:rPr>
          <w:rFonts w:ascii="Times New Roman" w:hAnsi="Times New Roman"/>
        </w:rPr>
        <w:t xml:space="preserve"> patients in wards. The wards have different numbers of beds. Also, there is a sanitary room, where staff can disinfect themselves to prevent them from spreading infections further.</w:t>
      </w:r>
    </w:p>
    <w:p w14:paraId="07DA5A0E" w14:textId="77777777"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1"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008A45D4">
        <w:rPr>
          <w:noProof/>
          <w:sz w:val="22"/>
          <w:szCs w:val="22"/>
        </w:rPr>
        <w:t>1</w:t>
      </w:r>
      <w:r w:rsidRPr="00170914">
        <w:rPr>
          <w:sz w:val="22"/>
          <w:szCs w:val="22"/>
        </w:rPr>
        <w:fldChar w:fldCharType="end"/>
      </w:r>
      <w:bookmarkEnd w:id="1"/>
      <w:r w:rsidRPr="00170914">
        <w:rPr>
          <w:sz w:val="22"/>
          <w:szCs w:val="22"/>
        </w:rPr>
        <w:t>: Hospital environment</w:t>
      </w:r>
    </w:p>
    <w:p w14:paraId="353532B9" w14:textId="6F58736B"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in our MATLAB simulation</w:t>
      </w:r>
      <w:r w:rsidR="00E84095">
        <w:rPr>
          <w:rFonts w:ascii="Times New Roman" w:hAnsi="Times New Roman"/>
        </w:rPr>
        <w:t>.</w:t>
      </w:r>
      <w:r w:rsidR="004B34F5">
        <w:rPr>
          <w:rFonts w:ascii="Times New Roman" w:hAnsi="Times New Roman"/>
        </w:rPr>
        <w:t xml:space="preserve"> Each row of the matrix corresponds to one agent, while columns signify what type is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75C62C6B" w:rsidR="00553425"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E84095">
        <w:rPr>
          <w:rFonts w:ascii="Times New Roman" w:hAnsi="Times New Roman"/>
        </w:rPr>
        <w:t xml:space="preserve"> in our MATLAB simulation.</w:t>
      </w:r>
    </w:p>
    <w:p w14:paraId="669A2BAD" w14:textId="7D33E5D0" w:rsidR="00E408D1" w:rsidRDefault="00E408D1" w:rsidP="00D42923">
      <w:pPr>
        <w:spacing w:before="240" w:line="276" w:lineRule="auto"/>
        <w:jc w:val="both"/>
        <w:rPr>
          <w:rFonts w:ascii="Times New Roman" w:hAnsi="Times New Roman"/>
        </w:rPr>
      </w:pPr>
      <w:r>
        <w:rPr>
          <w:rFonts w:ascii="Times New Roman" w:hAnsi="Times New Roman"/>
        </w:rPr>
        <w:t>To use the agent-based modelling technique, we iterate</w:t>
      </w:r>
      <w:r w:rsidR="00961DFD">
        <w:rPr>
          <w:rFonts w:ascii="Times New Roman" w:hAnsi="Times New Roman"/>
        </w:rPr>
        <w:t xml:space="preserve"> in the simulation</w:t>
      </w:r>
      <w:r>
        <w:rPr>
          <w:rFonts w:ascii="Times New Roman" w:hAnsi="Times New Roman"/>
        </w:rPr>
        <w:t xml:space="preserve"> over time. The number of steps is defined by </w:t>
      </w:r>
      <w:r>
        <w:rPr>
          <w:rFonts w:ascii="Times New Roman" w:hAnsi="Times New Roman"/>
          <w:i/>
        </w:rPr>
        <w:t>TIMESTEPS</w:t>
      </w:r>
      <w:r>
        <w:rPr>
          <w:rFonts w:ascii="Times New Roman" w:hAnsi="Times New Roman"/>
        </w:rPr>
        <w:t xml:space="preserve"> constant. Subsequently, we iterate over agents. While iterating over agents, the MATLAB script checks for different charactersistics of the agent.</w:t>
      </w:r>
      <w:r w:rsidR="00961DFD">
        <w:rPr>
          <w:rFonts w:ascii="Times New Roman" w:hAnsi="Times New Roman"/>
        </w:rPr>
        <w:t xml:space="preserve"> Based on these characteristics, the status of infection of the agents is updated. There are distinct probabilities defined in MATLAB file that specify state transition probabilities of agents.</w:t>
      </w:r>
    </w:p>
    <w:p w14:paraId="48B5B029" w14:textId="362D09D3" w:rsidR="00961DFD" w:rsidRDefault="00961DFD" w:rsidP="00D42923">
      <w:pPr>
        <w:spacing w:before="240" w:line="276" w:lineRule="auto"/>
        <w:jc w:val="both"/>
        <w:rPr>
          <w:rFonts w:ascii="Times New Roman" w:hAnsi="Times New Roman"/>
        </w:rPr>
      </w:pPr>
      <w:r>
        <w:rPr>
          <w:rFonts w:ascii="Times New Roman" w:hAnsi="Times New Roman"/>
        </w:rPr>
        <w:t>Furthermore, there is a probability specified, with which the staff members enter and perform disinfection in the clean room. Attending the clean room results in immediate transfer from infected to recovered state.</w:t>
      </w:r>
    </w:p>
    <w:p w14:paraId="09344AFA" w14:textId="02DE8EB7" w:rsidR="00961DFD" w:rsidRDefault="005741F7" w:rsidP="00D42923">
      <w:pPr>
        <w:spacing w:before="240" w:line="276" w:lineRule="auto"/>
        <w:jc w:val="both"/>
        <w:rPr>
          <w:rFonts w:ascii="Times New Roman" w:hAnsi="Times New Roman"/>
        </w:rPr>
      </w:pPr>
      <w:r>
        <w:rPr>
          <w:rFonts w:ascii="Times New Roman" w:hAnsi="Times New Roman"/>
          <w:noProof/>
          <w:lang w:val="en-US"/>
        </w:rPr>
        <w:drawing>
          <wp:anchor distT="0" distB="0" distL="114300" distR="114300" simplePos="0" relativeHeight="251659264" behindDoc="0" locked="0" layoutInCell="1" allowOverlap="1" wp14:anchorId="0A1D921F" wp14:editId="4767C887">
            <wp:simplePos x="0" y="0"/>
            <wp:positionH relativeFrom="column">
              <wp:posOffset>1132205</wp:posOffset>
            </wp:positionH>
            <wp:positionV relativeFrom="paragraph">
              <wp:posOffset>907415</wp:posOffset>
            </wp:positionV>
            <wp:extent cx="2981960" cy="2602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DFD">
        <w:rPr>
          <w:rFonts w:ascii="Times New Roman" w:hAnsi="Times New Roman"/>
        </w:rPr>
        <w:t xml:space="preserve">Similarly, there is a probabilities matrix – </w:t>
      </w:r>
      <w:r w:rsidR="00961DFD">
        <w:rPr>
          <w:rFonts w:ascii="Times New Roman" w:hAnsi="Times New Roman"/>
          <w:i/>
        </w:rPr>
        <w:t>movementProbMat</w:t>
      </w:r>
      <w:r w:rsidR="00961DFD">
        <w:rPr>
          <w:rFonts w:ascii="Times New Roman" w:hAnsi="Times New Roman"/>
        </w:rPr>
        <w:t xml:space="preserve"> – which defines probabilities of transfer of staff agents from one cell of the map to another. This simulates</w:t>
      </w:r>
      <w:r w:rsidR="0084578C">
        <w:rPr>
          <w:rFonts w:ascii="Times New Roman" w:hAnsi="Times New Roman"/>
        </w:rPr>
        <w:t xml:space="preserve"> the</w:t>
      </w:r>
      <w:r w:rsidR="00961DFD">
        <w:rPr>
          <w:rFonts w:ascii="Times New Roman" w:hAnsi="Times New Roman"/>
        </w:rPr>
        <w:t xml:space="preserve"> hospital staff walking around </w:t>
      </w:r>
      <w:r w:rsidR="0084578C">
        <w:rPr>
          <w:rFonts w:ascii="Times New Roman" w:hAnsi="Times New Roman"/>
        </w:rPr>
        <w:t>a</w:t>
      </w:r>
      <w:r w:rsidR="00961DFD">
        <w:rPr>
          <w:rFonts w:ascii="Times New Roman" w:hAnsi="Times New Roman"/>
        </w:rPr>
        <w:t xml:space="preserve"> hospital</w:t>
      </w:r>
      <w:r w:rsidR="0084578C">
        <w:rPr>
          <w:rFonts w:ascii="Times New Roman" w:hAnsi="Times New Roman"/>
        </w:rPr>
        <w:t xml:space="preserve"> attending to various patients</w:t>
      </w:r>
      <w:r w:rsidR="00961DFD">
        <w:rPr>
          <w:rFonts w:ascii="Times New Roman" w:hAnsi="Times New Roman"/>
        </w:rPr>
        <w:t>.</w:t>
      </w:r>
    </w:p>
    <w:p w14:paraId="75BABD15" w14:textId="3C46CACA" w:rsidR="004B34F5" w:rsidRDefault="004B34F5" w:rsidP="00170914">
      <w:pPr>
        <w:pStyle w:val="ListParagraph"/>
        <w:keepNext/>
        <w:spacing w:before="240" w:line="276" w:lineRule="auto"/>
        <w:ind w:left="0"/>
        <w:jc w:val="center"/>
      </w:pPr>
    </w:p>
    <w:p w14:paraId="752008A2" w14:textId="2F456B62" w:rsidR="00C960D6" w:rsidRDefault="004B34F5" w:rsidP="004B34F5">
      <w:pPr>
        <w:pStyle w:val="Caption"/>
        <w:jc w:val="center"/>
        <w:rPr>
          <w:sz w:val="22"/>
        </w:rPr>
      </w:pPr>
      <w:bookmarkStart w:id="2"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8A45D4">
        <w:rPr>
          <w:noProof/>
          <w:sz w:val="22"/>
        </w:rPr>
        <w:t>2</w:t>
      </w:r>
      <w:r w:rsidRPr="004B34F5">
        <w:rPr>
          <w:sz w:val="22"/>
        </w:rPr>
        <w:fldChar w:fldCharType="end"/>
      </w:r>
      <w:bookmarkEnd w:id="2"/>
      <w:r w:rsidRPr="004B34F5">
        <w:rPr>
          <w:sz w:val="22"/>
        </w:rPr>
        <w:t xml:space="preserve">: Matrix keeping track of the agents - </w:t>
      </w:r>
      <w:r w:rsidRPr="00343F72">
        <w:rPr>
          <w:i/>
          <w:sz w:val="22"/>
        </w:rPr>
        <w:t>agents</w:t>
      </w:r>
      <w:r w:rsidRPr="004B34F5">
        <w:rPr>
          <w:sz w:val="22"/>
        </w:rPr>
        <w:t xml:space="preserve"> matrix</w:t>
      </w:r>
    </w:p>
    <w:p w14:paraId="20D27663" w14:textId="03FB3557" w:rsidR="00B5169D" w:rsidRDefault="00B5169D" w:rsidP="00B5169D">
      <w:pPr>
        <w:spacing w:before="240" w:line="276" w:lineRule="auto"/>
        <w:jc w:val="both"/>
        <w:rPr>
          <w:rFonts w:ascii="Times New Roman" w:hAnsi="Times New Roman"/>
        </w:rPr>
      </w:pPr>
      <w:r>
        <w:rPr>
          <w:rFonts w:ascii="Times New Roman" w:hAnsi="Times New Roman"/>
        </w:rPr>
        <w:t>To sum up, in</w:t>
      </w:r>
      <w:r w:rsidR="005741F7">
        <w:rPr>
          <w:rFonts w:ascii="Times New Roman" w:hAnsi="Times New Roman"/>
        </w:rPr>
        <w:t xml:space="preserve"> </w:t>
      </w:r>
      <w:r w:rsidR="005741F7">
        <w:rPr>
          <w:rFonts w:ascii="Times New Roman" w:hAnsi="Times New Roman"/>
        </w:rPr>
        <w:fldChar w:fldCharType="begin"/>
      </w:r>
      <w:r w:rsidR="005741F7">
        <w:rPr>
          <w:rFonts w:ascii="Times New Roman" w:hAnsi="Times New Roman"/>
        </w:rPr>
        <w:instrText xml:space="preserve"> REF _Ref315533899 \h </w:instrText>
      </w:r>
      <w:r w:rsidR="005741F7">
        <w:rPr>
          <w:rFonts w:ascii="Times New Roman" w:hAnsi="Times New Roman"/>
        </w:rPr>
      </w:r>
      <w:r w:rsidR="005741F7">
        <w:rPr>
          <w:rFonts w:ascii="Times New Roman" w:hAnsi="Times New Roman"/>
        </w:rPr>
        <w:fldChar w:fldCharType="separate"/>
      </w:r>
      <w:r w:rsidR="005741F7" w:rsidRPr="00B5169D">
        <w:rPr>
          <w:sz w:val="22"/>
        </w:rPr>
        <w:t xml:space="preserve">Table </w:t>
      </w:r>
      <w:r w:rsidR="005741F7" w:rsidRPr="00B5169D">
        <w:rPr>
          <w:noProof/>
          <w:sz w:val="22"/>
        </w:rPr>
        <w:t>1</w:t>
      </w:r>
      <w:r w:rsidR="005741F7">
        <w:rPr>
          <w:rFonts w:ascii="Times New Roman" w:hAnsi="Times New Roman"/>
        </w:rPr>
        <w:fldChar w:fldCharType="end"/>
      </w:r>
      <w:r>
        <w:rPr>
          <w:rFonts w:ascii="Times New Roman" w:hAnsi="Times New Roman"/>
        </w:rPr>
        <w:t>, we specify paramters that could be varied in the model with their descriptions.</w:t>
      </w:r>
      <w:r w:rsidR="005741F7">
        <w:rPr>
          <w:rFonts w:ascii="Times New Roman" w:hAnsi="Times New Roman"/>
        </w:rPr>
        <w:t xml:space="preserve"> We also specify default values for these parameters that we used in the simulation unless noted otherwise.</w:t>
      </w:r>
    </w:p>
    <w:p w14:paraId="059006C6" w14:textId="7C74FB9D" w:rsidR="00B5169D" w:rsidRPr="00B5169D" w:rsidRDefault="00B5169D" w:rsidP="00B5169D">
      <w:pPr>
        <w:pStyle w:val="Caption"/>
        <w:keepNext/>
        <w:jc w:val="center"/>
        <w:rPr>
          <w:sz w:val="22"/>
        </w:rPr>
      </w:pPr>
      <w:bookmarkStart w:id="3" w:name="_Ref315533899"/>
      <w:r w:rsidRPr="00B5169D">
        <w:rPr>
          <w:sz w:val="22"/>
        </w:rPr>
        <w:t xml:space="preserve">Table </w:t>
      </w:r>
      <w:r w:rsidRPr="00B5169D">
        <w:rPr>
          <w:sz w:val="22"/>
        </w:rPr>
        <w:fldChar w:fldCharType="begin"/>
      </w:r>
      <w:r w:rsidRPr="00B5169D">
        <w:rPr>
          <w:sz w:val="22"/>
        </w:rPr>
        <w:instrText xml:space="preserve"> SEQ Table \* ARABIC </w:instrText>
      </w:r>
      <w:r w:rsidRPr="00B5169D">
        <w:rPr>
          <w:sz w:val="22"/>
        </w:rPr>
        <w:fldChar w:fldCharType="separate"/>
      </w:r>
      <w:r w:rsidRPr="00B5169D">
        <w:rPr>
          <w:noProof/>
          <w:sz w:val="22"/>
        </w:rPr>
        <w:t>1</w:t>
      </w:r>
      <w:r w:rsidRPr="00B5169D">
        <w:rPr>
          <w:sz w:val="22"/>
        </w:rPr>
        <w:fldChar w:fldCharType="end"/>
      </w:r>
      <w:bookmarkEnd w:id="3"/>
      <w:r w:rsidRPr="00B5169D">
        <w:rPr>
          <w:sz w:val="22"/>
        </w:rPr>
        <w:t>: Simulation parameters</w:t>
      </w:r>
    </w:p>
    <w:tbl>
      <w:tblPr>
        <w:tblStyle w:val="TableGrid"/>
        <w:tblW w:w="8755" w:type="dxa"/>
        <w:tblLook w:val="04A0" w:firstRow="1" w:lastRow="0" w:firstColumn="1" w:lastColumn="0" w:noHBand="0" w:noVBand="1"/>
      </w:tblPr>
      <w:tblGrid>
        <w:gridCol w:w="2736"/>
        <w:gridCol w:w="4743"/>
        <w:gridCol w:w="1276"/>
      </w:tblGrid>
      <w:tr w:rsidR="005741F7" w14:paraId="4BCA534B" w14:textId="77777777" w:rsidTr="005741F7">
        <w:trPr>
          <w:trHeight w:val="346"/>
        </w:trPr>
        <w:tc>
          <w:tcPr>
            <w:tcW w:w="2736" w:type="dxa"/>
            <w:tcBorders>
              <w:top w:val="single" w:sz="24" w:space="0" w:color="auto"/>
              <w:left w:val="single" w:sz="24" w:space="0" w:color="auto"/>
              <w:bottom w:val="single" w:sz="24" w:space="0" w:color="auto"/>
              <w:right w:val="single" w:sz="24" w:space="0" w:color="auto"/>
            </w:tcBorders>
          </w:tcPr>
          <w:p w14:paraId="7549B111" w14:textId="7F1DE273" w:rsidR="005741F7" w:rsidRPr="00B5169D" w:rsidRDefault="005741F7" w:rsidP="00B5169D">
            <w:pPr>
              <w:jc w:val="both"/>
              <w:rPr>
                <w:rFonts w:ascii="Times New Roman" w:hAnsi="Times New Roman"/>
                <w:b/>
              </w:rPr>
            </w:pPr>
            <w:r w:rsidRPr="00B5169D">
              <w:rPr>
                <w:rFonts w:ascii="Times New Roman" w:hAnsi="Times New Roman"/>
                <w:b/>
              </w:rPr>
              <w:t>Parameter Name</w:t>
            </w:r>
          </w:p>
        </w:tc>
        <w:tc>
          <w:tcPr>
            <w:tcW w:w="4743" w:type="dxa"/>
            <w:tcBorders>
              <w:top w:val="single" w:sz="24" w:space="0" w:color="auto"/>
              <w:left w:val="single" w:sz="24" w:space="0" w:color="auto"/>
              <w:bottom w:val="single" w:sz="24" w:space="0" w:color="auto"/>
              <w:right w:val="single" w:sz="24" w:space="0" w:color="auto"/>
            </w:tcBorders>
          </w:tcPr>
          <w:p w14:paraId="74F0EAA4" w14:textId="20C6C25D" w:rsidR="005741F7" w:rsidRPr="00B5169D" w:rsidRDefault="005741F7" w:rsidP="00B5169D">
            <w:pPr>
              <w:jc w:val="both"/>
              <w:rPr>
                <w:rFonts w:ascii="Times New Roman" w:hAnsi="Times New Roman"/>
                <w:b/>
              </w:rPr>
            </w:pPr>
            <w:r w:rsidRPr="00B5169D">
              <w:rPr>
                <w:rFonts w:ascii="Times New Roman" w:hAnsi="Times New Roman"/>
                <w:b/>
              </w:rPr>
              <w:t>Description</w:t>
            </w:r>
          </w:p>
        </w:tc>
        <w:tc>
          <w:tcPr>
            <w:tcW w:w="1276" w:type="dxa"/>
            <w:tcBorders>
              <w:top w:val="single" w:sz="24" w:space="0" w:color="auto"/>
              <w:left w:val="single" w:sz="24" w:space="0" w:color="auto"/>
              <w:bottom w:val="single" w:sz="24" w:space="0" w:color="auto"/>
              <w:right w:val="single" w:sz="24" w:space="0" w:color="auto"/>
            </w:tcBorders>
          </w:tcPr>
          <w:p w14:paraId="270C4101" w14:textId="523C4D48" w:rsidR="005741F7" w:rsidRPr="00B5169D" w:rsidRDefault="005741F7" w:rsidP="00B5169D">
            <w:pPr>
              <w:jc w:val="both"/>
              <w:rPr>
                <w:rFonts w:ascii="Times New Roman" w:hAnsi="Times New Roman"/>
                <w:b/>
              </w:rPr>
            </w:pPr>
            <w:r>
              <w:rPr>
                <w:rFonts w:ascii="Times New Roman" w:hAnsi="Times New Roman"/>
                <w:b/>
              </w:rPr>
              <w:t>Value</w:t>
            </w:r>
          </w:p>
        </w:tc>
      </w:tr>
      <w:tr w:rsidR="005741F7" w14:paraId="517859C0" w14:textId="77777777" w:rsidTr="005741F7">
        <w:trPr>
          <w:trHeight w:val="201"/>
        </w:trPr>
        <w:tc>
          <w:tcPr>
            <w:tcW w:w="2736" w:type="dxa"/>
            <w:tcBorders>
              <w:top w:val="single" w:sz="24" w:space="0" w:color="auto"/>
            </w:tcBorders>
          </w:tcPr>
          <w:p w14:paraId="4950D367" w14:textId="2EE5BE55" w:rsidR="005741F7" w:rsidRDefault="005741F7" w:rsidP="00B5169D">
            <w:pPr>
              <w:spacing w:line="276" w:lineRule="auto"/>
              <w:jc w:val="both"/>
              <w:rPr>
                <w:rFonts w:ascii="Times New Roman" w:hAnsi="Times New Roman"/>
              </w:rPr>
            </w:pPr>
            <w:r>
              <w:rPr>
                <w:rFonts w:ascii="Times New Roman" w:hAnsi="Times New Roman"/>
              </w:rPr>
              <w:t>TIMESTEPS</w:t>
            </w:r>
          </w:p>
        </w:tc>
        <w:tc>
          <w:tcPr>
            <w:tcW w:w="4743" w:type="dxa"/>
            <w:tcBorders>
              <w:top w:val="single" w:sz="24" w:space="0" w:color="auto"/>
            </w:tcBorders>
          </w:tcPr>
          <w:p w14:paraId="4F986AE3" w14:textId="041B2595" w:rsidR="005741F7" w:rsidRDefault="005741F7" w:rsidP="00B5169D">
            <w:pPr>
              <w:spacing w:line="276" w:lineRule="auto"/>
              <w:jc w:val="both"/>
              <w:rPr>
                <w:rFonts w:ascii="Times New Roman" w:hAnsi="Times New Roman"/>
              </w:rPr>
            </w:pPr>
            <w:r>
              <w:rPr>
                <w:rFonts w:ascii="Times New Roman" w:hAnsi="Times New Roman"/>
              </w:rPr>
              <w:t>How long the simulation runs?</w:t>
            </w:r>
          </w:p>
        </w:tc>
        <w:tc>
          <w:tcPr>
            <w:tcW w:w="1276" w:type="dxa"/>
            <w:tcBorders>
              <w:top w:val="single" w:sz="24" w:space="0" w:color="auto"/>
            </w:tcBorders>
          </w:tcPr>
          <w:p w14:paraId="0FE56B84" w14:textId="0BA8EEC8" w:rsidR="005741F7" w:rsidRDefault="00B4319D" w:rsidP="00B5169D">
            <w:pPr>
              <w:spacing w:line="276" w:lineRule="auto"/>
              <w:jc w:val="both"/>
              <w:rPr>
                <w:rFonts w:ascii="Times New Roman" w:hAnsi="Times New Roman"/>
              </w:rPr>
            </w:pPr>
            <w:r>
              <w:rPr>
                <w:rFonts w:ascii="Times New Roman" w:hAnsi="Times New Roman"/>
              </w:rPr>
              <w:t>200</w:t>
            </w:r>
          </w:p>
        </w:tc>
      </w:tr>
      <w:tr w:rsidR="005741F7" w14:paraId="30396612" w14:textId="77777777" w:rsidTr="005741F7">
        <w:tc>
          <w:tcPr>
            <w:tcW w:w="2736" w:type="dxa"/>
          </w:tcPr>
          <w:p w14:paraId="2BEA3F83" w14:textId="155C4F40" w:rsidR="005741F7" w:rsidRDefault="005741F7" w:rsidP="00B5169D">
            <w:pPr>
              <w:spacing w:line="276" w:lineRule="auto"/>
              <w:jc w:val="both"/>
              <w:rPr>
                <w:rFonts w:ascii="Times New Roman" w:hAnsi="Times New Roman"/>
              </w:rPr>
            </w:pPr>
            <w:r>
              <w:rPr>
                <w:rFonts w:ascii="Times New Roman" w:hAnsi="Times New Roman"/>
              </w:rPr>
              <w:t>NSTAFF</w:t>
            </w:r>
          </w:p>
        </w:tc>
        <w:tc>
          <w:tcPr>
            <w:tcW w:w="4743" w:type="dxa"/>
          </w:tcPr>
          <w:p w14:paraId="09821336" w14:textId="207D76A9" w:rsidR="005741F7" w:rsidRDefault="005741F7" w:rsidP="00B5169D">
            <w:pPr>
              <w:spacing w:line="276" w:lineRule="auto"/>
              <w:jc w:val="both"/>
              <w:rPr>
                <w:rFonts w:ascii="Times New Roman" w:hAnsi="Times New Roman"/>
              </w:rPr>
            </w:pPr>
            <w:r>
              <w:rPr>
                <w:rFonts w:ascii="Times New Roman" w:hAnsi="Times New Roman"/>
              </w:rPr>
              <w:t>Number of staff</w:t>
            </w:r>
          </w:p>
        </w:tc>
        <w:tc>
          <w:tcPr>
            <w:tcW w:w="1276" w:type="dxa"/>
          </w:tcPr>
          <w:p w14:paraId="77E48449" w14:textId="6ADD32C4" w:rsidR="005741F7" w:rsidRDefault="00B4319D" w:rsidP="00B5169D">
            <w:pPr>
              <w:spacing w:line="276" w:lineRule="auto"/>
              <w:jc w:val="both"/>
              <w:rPr>
                <w:rFonts w:ascii="Times New Roman" w:hAnsi="Times New Roman"/>
              </w:rPr>
            </w:pPr>
            <w:r>
              <w:rPr>
                <w:rFonts w:ascii="Times New Roman" w:hAnsi="Times New Roman"/>
              </w:rPr>
              <w:t>15</w:t>
            </w:r>
          </w:p>
        </w:tc>
      </w:tr>
      <w:tr w:rsidR="005741F7" w14:paraId="335A8E98" w14:textId="77777777" w:rsidTr="005741F7">
        <w:tc>
          <w:tcPr>
            <w:tcW w:w="2736" w:type="dxa"/>
          </w:tcPr>
          <w:p w14:paraId="250D95E2" w14:textId="1CA90A27" w:rsidR="005741F7" w:rsidRDefault="005741F7" w:rsidP="00B5169D">
            <w:pPr>
              <w:spacing w:line="276" w:lineRule="auto"/>
              <w:jc w:val="both"/>
              <w:rPr>
                <w:rFonts w:ascii="Times New Roman" w:hAnsi="Times New Roman"/>
              </w:rPr>
            </w:pPr>
            <w:r>
              <w:rPr>
                <w:rFonts w:ascii="Times New Roman" w:hAnsi="Times New Roman"/>
              </w:rPr>
              <w:t>WARDSMAP</w:t>
            </w:r>
          </w:p>
        </w:tc>
        <w:tc>
          <w:tcPr>
            <w:tcW w:w="4743" w:type="dxa"/>
          </w:tcPr>
          <w:p w14:paraId="357D6228" w14:textId="083DE759" w:rsidR="005741F7" w:rsidRDefault="005741F7" w:rsidP="00B5169D">
            <w:pPr>
              <w:spacing w:line="276" w:lineRule="auto"/>
              <w:jc w:val="both"/>
              <w:rPr>
                <w:rFonts w:ascii="Times New Roman" w:hAnsi="Times New Roman"/>
              </w:rPr>
            </w:pPr>
            <w:r>
              <w:rPr>
                <w:rFonts w:ascii="Times New Roman" w:hAnsi="Times New Roman"/>
              </w:rPr>
              <w:t>Map of wards in hospital with beds per ward</w:t>
            </w:r>
          </w:p>
        </w:tc>
        <w:tc>
          <w:tcPr>
            <w:tcW w:w="1276" w:type="dxa"/>
          </w:tcPr>
          <w:p w14:paraId="538B6844" w14:textId="70CEF03A" w:rsidR="005741F7" w:rsidRDefault="00B4319D" w:rsidP="00B5169D">
            <w:pPr>
              <w:spacing w:line="276" w:lineRule="auto"/>
              <w:jc w:val="both"/>
              <w:rPr>
                <w:rFonts w:ascii="Times New Roman" w:hAnsi="Times New Roman"/>
              </w:rPr>
            </w:pPr>
            <w:r>
              <w:rPr>
                <w:rFonts w:ascii="Times New Roman" w:hAnsi="Times New Roman"/>
              </w:rPr>
              <w:t>varied</w:t>
            </w:r>
          </w:p>
        </w:tc>
      </w:tr>
      <w:tr w:rsidR="005741F7" w14:paraId="25FCADE3" w14:textId="77777777" w:rsidTr="005741F7">
        <w:tc>
          <w:tcPr>
            <w:tcW w:w="2736" w:type="dxa"/>
          </w:tcPr>
          <w:p w14:paraId="52D129EB" w14:textId="3EA699A5" w:rsidR="005741F7" w:rsidRDefault="005741F7" w:rsidP="00B5169D">
            <w:pPr>
              <w:spacing w:line="276" w:lineRule="auto"/>
              <w:jc w:val="both"/>
              <w:rPr>
                <w:rFonts w:ascii="Times New Roman" w:hAnsi="Times New Roman"/>
              </w:rPr>
            </w:pPr>
            <w:r>
              <w:rPr>
                <w:rFonts w:ascii="Times New Roman" w:hAnsi="Times New Roman"/>
              </w:rPr>
              <w:t>infectionPatient</w:t>
            </w:r>
          </w:p>
        </w:tc>
        <w:tc>
          <w:tcPr>
            <w:tcW w:w="4743" w:type="dxa"/>
          </w:tcPr>
          <w:p w14:paraId="6AE6A2A8" w14:textId="49E0EC6A" w:rsidR="005741F7" w:rsidRDefault="005741F7" w:rsidP="00B5169D">
            <w:pPr>
              <w:spacing w:line="276" w:lineRule="auto"/>
              <w:jc w:val="both"/>
              <w:rPr>
                <w:rFonts w:ascii="Times New Roman" w:hAnsi="Times New Roman"/>
              </w:rPr>
            </w:pPr>
            <w:r>
              <w:rPr>
                <w:rFonts w:ascii="Times New Roman" w:hAnsi="Times New Roman"/>
              </w:rPr>
              <w:t>Probability of patient getting infected</w:t>
            </w:r>
          </w:p>
        </w:tc>
        <w:tc>
          <w:tcPr>
            <w:tcW w:w="1276" w:type="dxa"/>
          </w:tcPr>
          <w:p w14:paraId="79AC1680" w14:textId="4DE2C4F3"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3BABA5" w14:textId="77777777" w:rsidTr="005741F7">
        <w:tc>
          <w:tcPr>
            <w:tcW w:w="2736" w:type="dxa"/>
          </w:tcPr>
          <w:p w14:paraId="4CF322F7" w14:textId="64323DA2" w:rsidR="005741F7" w:rsidRDefault="005741F7" w:rsidP="00B5169D">
            <w:pPr>
              <w:spacing w:line="276" w:lineRule="auto"/>
              <w:jc w:val="both"/>
              <w:rPr>
                <w:rFonts w:ascii="Times New Roman" w:hAnsi="Times New Roman"/>
              </w:rPr>
            </w:pPr>
            <w:r>
              <w:rPr>
                <w:rFonts w:ascii="Times New Roman" w:hAnsi="Times New Roman"/>
              </w:rPr>
              <w:t>infectionStaff</w:t>
            </w:r>
          </w:p>
        </w:tc>
        <w:tc>
          <w:tcPr>
            <w:tcW w:w="4743" w:type="dxa"/>
          </w:tcPr>
          <w:p w14:paraId="33884F08" w14:textId="54DA895B" w:rsidR="005741F7" w:rsidRDefault="005741F7" w:rsidP="00B5169D">
            <w:pPr>
              <w:spacing w:line="276" w:lineRule="auto"/>
              <w:jc w:val="both"/>
              <w:rPr>
                <w:rFonts w:ascii="Times New Roman" w:hAnsi="Times New Roman"/>
              </w:rPr>
            </w:pPr>
            <w:r>
              <w:rPr>
                <w:rFonts w:ascii="Times New Roman" w:hAnsi="Times New Roman"/>
              </w:rPr>
              <w:t>Probability of staff getting infected</w:t>
            </w:r>
          </w:p>
        </w:tc>
        <w:tc>
          <w:tcPr>
            <w:tcW w:w="1276" w:type="dxa"/>
          </w:tcPr>
          <w:p w14:paraId="3C7A9661" w14:textId="0FAA7D11" w:rsidR="005741F7" w:rsidRDefault="00B4319D" w:rsidP="00B5169D">
            <w:pPr>
              <w:spacing w:line="276" w:lineRule="auto"/>
              <w:jc w:val="both"/>
              <w:rPr>
                <w:rFonts w:ascii="Times New Roman" w:hAnsi="Times New Roman"/>
              </w:rPr>
            </w:pPr>
            <w:r>
              <w:rPr>
                <w:rFonts w:ascii="Times New Roman" w:hAnsi="Times New Roman"/>
              </w:rPr>
              <w:t>0.05</w:t>
            </w:r>
          </w:p>
        </w:tc>
      </w:tr>
      <w:tr w:rsidR="005741F7" w14:paraId="554E17F9" w14:textId="77777777" w:rsidTr="005741F7">
        <w:tc>
          <w:tcPr>
            <w:tcW w:w="2736" w:type="dxa"/>
          </w:tcPr>
          <w:p w14:paraId="5F8BE0CC" w14:textId="447967F3" w:rsidR="005741F7" w:rsidRDefault="005741F7" w:rsidP="00B5169D">
            <w:pPr>
              <w:spacing w:line="276" w:lineRule="auto"/>
              <w:jc w:val="both"/>
              <w:rPr>
                <w:rFonts w:ascii="Times New Roman" w:hAnsi="Times New Roman"/>
              </w:rPr>
            </w:pPr>
            <w:r>
              <w:rPr>
                <w:rFonts w:ascii="Times New Roman" w:hAnsi="Times New Roman"/>
              </w:rPr>
              <w:t>recoverPatient</w:t>
            </w:r>
          </w:p>
        </w:tc>
        <w:tc>
          <w:tcPr>
            <w:tcW w:w="4743" w:type="dxa"/>
          </w:tcPr>
          <w:p w14:paraId="0EC96F89" w14:textId="5ED442A5" w:rsidR="005741F7" w:rsidRDefault="005741F7" w:rsidP="00B5169D">
            <w:pPr>
              <w:spacing w:line="276" w:lineRule="auto"/>
              <w:jc w:val="both"/>
              <w:rPr>
                <w:rFonts w:ascii="Times New Roman" w:hAnsi="Times New Roman"/>
              </w:rPr>
            </w:pPr>
            <w:r>
              <w:rPr>
                <w:rFonts w:ascii="Times New Roman" w:hAnsi="Times New Roman"/>
              </w:rPr>
              <w:t>Probability of patient recovering</w:t>
            </w:r>
          </w:p>
        </w:tc>
        <w:tc>
          <w:tcPr>
            <w:tcW w:w="1276" w:type="dxa"/>
          </w:tcPr>
          <w:p w14:paraId="6C732545" w14:textId="1A8CA00A"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BF9A8A" w14:textId="77777777" w:rsidTr="005741F7">
        <w:tc>
          <w:tcPr>
            <w:tcW w:w="2736" w:type="dxa"/>
          </w:tcPr>
          <w:p w14:paraId="07205A90" w14:textId="4D987ADF" w:rsidR="005741F7" w:rsidRDefault="005741F7" w:rsidP="00B5169D">
            <w:pPr>
              <w:spacing w:line="276" w:lineRule="auto"/>
              <w:jc w:val="both"/>
              <w:rPr>
                <w:rFonts w:ascii="Times New Roman" w:hAnsi="Times New Roman"/>
              </w:rPr>
            </w:pPr>
            <w:r>
              <w:rPr>
                <w:rFonts w:ascii="Times New Roman" w:hAnsi="Times New Roman"/>
              </w:rPr>
              <w:t>recoverStaff</w:t>
            </w:r>
          </w:p>
        </w:tc>
        <w:tc>
          <w:tcPr>
            <w:tcW w:w="4743" w:type="dxa"/>
          </w:tcPr>
          <w:p w14:paraId="0A56296E" w14:textId="100DA4F0" w:rsidR="005741F7" w:rsidRDefault="005741F7" w:rsidP="00304C16">
            <w:pPr>
              <w:spacing w:line="276" w:lineRule="auto"/>
              <w:jc w:val="both"/>
              <w:rPr>
                <w:rFonts w:ascii="Times New Roman" w:hAnsi="Times New Roman"/>
              </w:rPr>
            </w:pPr>
            <w:r>
              <w:rPr>
                <w:rFonts w:ascii="Times New Roman" w:hAnsi="Times New Roman"/>
              </w:rPr>
              <w:t>Probability of staff recovering</w:t>
            </w:r>
          </w:p>
        </w:tc>
        <w:tc>
          <w:tcPr>
            <w:tcW w:w="1276" w:type="dxa"/>
          </w:tcPr>
          <w:p w14:paraId="2C013E94" w14:textId="1FE44F37" w:rsidR="005741F7" w:rsidRDefault="00B4319D" w:rsidP="00304C16">
            <w:pPr>
              <w:spacing w:line="276" w:lineRule="auto"/>
              <w:jc w:val="both"/>
              <w:rPr>
                <w:rFonts w:ascii="Times New Roman" w:hAnsi="Times New Roman"/>
              </w:rPr>
            </w:pPr>
            <w:r>
              <w:rPr>
                <w:rFonts w:ascii="Times New Roman" w:hAnsi="Times New Roman"/>
              </w:rPr>
              <w:t>0.8</w:t>
            </w:r>
          </w:p>
        </w:tc>
      </w:tr>
      <w:tr w:rsidR="005741F7" w14:paraId="7A0F31A4" w14:textId="77777777" w:rsidTr="005741F7">
        <w:tc>
          <w:tcPr>
            <w:tcW w:w="2736" w:type="dxa"/>
          </w:tcPr>
          <w:p w14:paraId="2C66DC78" w14:textId="5D2B9A80" w:rsidR="005741F7" w:rsidRDefault="005741F7" w:rsidP="00B5169D">
            <w:pPr>
              <w:spacing w:line="276" w:lineRule="auto"/>
              <w:jc w:val="both"/>
              <w:rPr>
                <w:rFonts w:ascii="Times New Roman" w:hAnsi="Times New Roman"/>
              </w:rPr>
            </w:pPr>
            <w:r>
              <w:rPr>
                <w:rFonts w:ascii="Times New Roman" w:hAnsi="Times New Roman"/>
              </w:rPr>
              <w:t>recoverStaffCleanRoom</w:t>
            </w:r>
          </w:p>
        </w:tc>
        <w:tc>
          <w:tcPr>
            <w:tcW w:w="4743" w:type="dxa"/>
          </w:tcPr>
          <w:p w14:paraId="1D06E28F" w14:textId="767D3B5D" w:rsidR="005741F7" w:rsidRDefault="005741F7" w:rsidP="00B5169D">
            <w:pPr>
              <w:spacing w:line="276" w:lineRule="auto"/>
              <w:jc w:val="both"/>
              <w:rPr>
                <w:rFonts w:ascii="Times New Roman" w:hAnsi="Times New Roman"/>
              </w:rPr>
            </w:pPr>
            <w:r>
              <w:rPr>
                <w:rFonts w:ascii="Times New Roman" w:hAnsi="Times New Roman"/>
              </w:rPr>
              <w:t>Probability of staff recovering in clean room</w:t>
            </w:r>
          </w:p>
        </w:tc>
        <w:tc>
          <w:tcPr>
            <w:tcW w:w="1276" w:type="dxa"/>
          </w:tcPr>
          <w:p w14:paraId="60AD8740" w14:textId="14BFB192" w:rsidR="005741F7" w:rsidRDefault="00B4319D" w:rsidP="00B5169D">
            <w:pPr>
              <w:spacing w:line="276" w:lineRule="auto"/>
              <w:jc w:val="both"/>
              <w:rPr>
                <w:rFonts w:ascii="Times New Roman" w:hAnsi="Times New Roman"/>
              </w:rPr>
            </w:pPr>
            <w:r>
              <w:rPr>
                <w:rFonts w:ascii="Times New Roman" w:hAnsi="Times New Roman"/>
              </w:rPr>
              <w:t>1</w:t>
            </w:r>
          </w:p>
        </w:tc>
      </w:tr>
      <w:tr w:rsidR="005741F7" w14:paraId="50E74B9D" w14:textId="77777777" w:rsidTr="005741F7">
        <w:tc>
          <w:tcPr>
            <w:tcW w:w="2736" w:type="dxa"/>
          </w:tcPr>
          <w:p w14:paraId="5DD59DC6" w14:textId="784485F6" w:rsidR="005741F7" w:rsidRDefault="005741F7" w:rsidP="00B5169D">
            <w:pPr>
              <w:spacing w:line="276" w:lineRule="auto"/>
              <w:jc w:val="both"/>
              <w:rPr>
                <w:rFonts w:ascii="Times New Roman" w:hAnsi="Times New Roman"/>
              </w:rPr>
            </w:pPr>
            <w:r>
              <w:rPr>
                <w:rFonts w:ascii="Times New Roman" w:hAnsi="Times New Roman"/>
              </w:rPr>
              <w:t>susceptiblePatient</w:t>
            </w:r>
          </w:p>
        </w:tc>
        <w:tc>
          <w:tcPr>
            <w:tcW w:w="4743" w:type="dxa"/>
          </w:tcPr>
          <w:p w14:paraId="040C7D63" w14:textId="3D5B571F" w:rsidR="005741F7" w:rsidRDefault="005741F7" w:rsidP="00B5169D">
            <w:pPr>
              <w:spacing w:line="276" w:lineRule="auto"/>
              <w:jc w:val="both"/>
              <w:rPr>
                <w:rFonts w:ascii="Times New Roman" w:hAnsi="Times New Roman"/>
              </w:rPr>
            </w:pPr>
            <w:r>
              <w:rPr>
                <w:rFonts w:ascii="Times New Roman" w:hAnsi="Times New Roman"/>
              </w:rPr>
              <w:t>Probability of patient becoming susceptible again</w:t>
            </w:r>
          </w:p>
        </w:tc>
        <w:tc>
          <w:tcPr>
            <w:tcW w:w="1276" w:type="dxa"/>
          </w:tcPr>
          <w:p w14:paraId="078511E6" w14:textId="190BF78C" w:rsidR="005741F7" w:rsidRDefault="00B4319D" w:rsidP="00B5169D">
            <w:pPr>
              <w:spacing w:line="276" w:lineRule="auto"/>
              <w:jc w:val="both"/>
              <w:rPr>
                <w:rFonts w:ascii="Times New Roman" w:hAnsi="Times New Roman"/>
              </w:rPr>
            </w:pPr>
            <w:r>
              <w:rPr>
                <w:rFonts w:ascii="Times New Roman" w:hAnsi="Times New Roman"/>
              </w:rPr>
              <w:t>0.8</w:t>
            </w:r>
          </w:p>
        </w:tc>
      </w:tr>
      <w:tr w:rsidR="005741F7" w14:paraId="2CF7B88D" w14:textId="77777777" w:rsidTr="005741F7">
        <w:tc>
          <w:tcPr>
            <w:tcW w:w="2736" w:type="dxa"/>
          </w:tcPr>
          <w:p w14:paraId="2B4A5D03" w14:textId="1E3A14C2" w:rsidR="005741F7" w:rsidRDefault="005741F7" w:rsidP="00B5169D">
            <w:pPr>
              <w:spacing w:line="276" w:lineRule="auto"/>
              <w:jc w:val="both"/>
              <w:rPr>
                <w:rFonts w:ascii="Times New Roman" w:hAnsi="Times New Roman"/>
              </w:rPr>
            </w:pPr>
            <w:r>
              <w:rPr>
                <w:rFonts w:ascii="Times New Roman" w:hAnsi="Times New Roman"/>
              </w:rPr>
              <w:t>susceptibleStaff</w:t>
            </w:r>
          </w:p>
        </w:tc>
        <w:tc>
          <w:tcPr>
            <w:tcW w:w="4743" w:type="dxa"/>
          </w:tcPr>
          <w:p w14:paraId="32F35194" w14:textId="742A0F4F" w:rsidR="005741F7" w:rsidRDefault="005741F7" w:rsidP="00B5169D">
            <w:pPr>
              <w:spacing w:line="276" w:lineRule="auto"/>
              <w:jc w:val="both"/>
              <w:rPr>
                <w:rFonts w:ascii="Times New Roman" w:hAnsi="Times New Roman"/>
              </w:rPr>
            </w:pPr>
            <w:r>
              <w:rPr>
                <w:rFonts w:ascii="Times New Roman" w:hAnsi="Times New Roman"/>
              </w:rPr>
              <w:t>Probability of staff becoming susceptible again</w:t>
            </w:r>
          </w:p>
        </w:tc>
        <w:tc>
          <w:tcPr>
            <w:tcW w:w="1276" w:type="dxa"/>
          </w:tcPr>
          <w:p w14:paraId="4F607F2A" w14:textId="7B24709A" w:rsidR="005741F7" w:rsidRDefault="00B4319D" w:rsidP="00B5169D">
            <w:pPr>
              <w:spacing w:line="276" w:lineRule="auto"/>
              <w:jc w:val="both"/>
              <w:rPr>
                <w:rFonts w:ascii="Times New Roman" w:hAnsi="Times New Roman"/>
              </w:rPr>
            </w:pPr>
            <w:r>
              <w:rPr>
                <w:rFonts w:ascii="Times New Roman" w:hAnsi="Times New Roman"/>
              </w:rPr>
              <w:t>0.92</w:t>
            </w:r>
          </w:p>
        </w:tc>
      </w:tr>
      <w:tr w:rsidR="005741F7" w14:paraId="3F496E6B" w14:textId="77777777" w:rsidTr="005741F7">
        <w:tc>
          <w:tcPr>
            <w:tcW w:w="2736" w:type="dxa"/>
          </w:tcPr>
          <w:p w14:paraId="341D3B54" w14:textId="427FC287" w:rsidR="005741F7" w:rsidRDefault="005741F7" w:rsidP="00B5169D">
            <w:pPr>
              <w:spacing w:line="276" w:lineRule="auto"/>
              <w:jc w:val="both"/>
              <w:rPr>
                <w:rFonts w:ascii="Times New Roman" w:hAnsi="Times New Roman"/>
              </w:rPr>
            </w:pPr>
            <w:r>
              <w:rPr>
                <w:rFonts w:ascii="Times New Roman" w:hAnsi="Times New Roman"/>
              </w:rPr>
              <w:t>movementProbMat</w:t>
            </w:r>
          </w:p>
        </w:tc>
        <w:tc>
          <w:tcPr>
            <w:tcW w:w="4743" w:type="dxa"/>
          </w:tcPr>
          <w:p w14:paraId="3AED84EF" w14:textId="0C9A3BBE" w:rsidR="005741F7" w:rsidRDefault="005741F7" w:rsidP="00A61B95">
            <w:pPr>
              <w:spacing w:line="276" w:lineRule="auto"/>
              <w:jc w:val="both"/>
              <w:rPr>
                <w:rFonts w:ascii="Times New Roman" w:hAnsi="Times New Roman"/>
              </w:rPr>
            </w:pPr>
            <w:r>
              <w:rPr>
                <w:rFonts w:ascii="Times New Roman" w:hAnsi="Times New Roman"/>
              </w:rPr>
              <w:t>Probability of matrix of transitions between wards</w:t>
            </w:r>
          </w:p>
        </w:tc>
        <w:tc>
          <w:tcPr>
            <w:tcW w:w="1276" w:type="dxa"/>
          </w:tcPr>
          <w:p w14:paraId="1AD2EFB4" w14:textId="4000AD5F" w:rsidR="005741F7" w:rsidRDefault="00B4319D" w:rsidP="00A61B95">
            <w:pPr>
              <w:spacing w:line="276" w:lineRule="auto"/>
              <w:jc w:val="both"/>
              <w:rPr>
                <w:rFonts w:ascii="Times New Roman" w:hAnsi="Times New Roman"/>
              </w:rPr>
            </w:pPr>
            <w:r>
              <w:rPr>
                <w:rFonts w:ascii="Times New Roman" w:hAnsi="Times New Roman"/>
              </w:rPr>
              <w:t>random</w:t>
            </w:r>
          </w:p>
        </w:tc>
      </w:tr>
    </w:tbl>
    <w:p w14:paraId="26753AC1"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4FDC79E3" w14:textId="583CD76C" w:rsidR="00907599" w:rsidRDefault="00046CA7" w:rsidP="00907599">
      <w:pPr>
        <w:spacing w:before="240" w:line="276" w:lineRule="auto"/>
        <w:jc w:val="both"/>
      </w:pPr>
      <w:r>
        <w:t xml:space="preserve">In this section, we present some of the results that we obtained when running the above model with a specific set of paramters. Moreover, we suggest further </w:t>
      </w:r>
      <w:r w:rsidRPr="00907599">
        <w:rPr>
          <w:rFonts w:ascii="Times New Roman" w:hAnsi="Times New Roman"/>
        </w:rPr>
        <w:t>improvements</w:t>
      </w:r>
      <w:r>
        <w:t xml:space="preserve"> to the model that c</w:t>
      </w:r>
      <w:r w:rsidR="00907599">
        <w:t>ould make it more accurate and reliable.</w:t>
      </w:r>
    </w:p>
    <w:p w14:paraId="312141E5" w14:textId="7F8BF4F1" w:rsidR="00907599" w:rsidRDefault="00907599" w:rsidP="00907599">
      <w:pPr>
        <w:spacing w:before="240" w:line="276" w:lineRule="auto"/>
        <w:jc w:val="both"/>
      </w:pPr>
      <w:r>
        <w:t>To present the results, we use a heatmap, where colours correspond to different numbers of infected patients in each ward at each given point in time. The heatmap is complemented with a graph of  number of agents with each status versus time. This graph is being drawn in real-time</w:t>
      </w:r>
      <w:r w:rsidR="00667D4E">
        <w:t>,</w:t>
      </w:r>
      <w:r>
        <w:t xml:space="preserve"> and shows how the number of infected patients varies as simulation progresses.</w:t>
      </w:r>
    </w:p>
    <w:p w14:paraId="71C50381" w14:textId="77777777" w:rsidR="00DC1A83" w:rsidRDefault="00DC1A83" w:rsidP="00DC1A83">
      <w:pPr>
        <w:keepNext/>
        <w:spacing w:before="240" w:line="276" w:lineRule="auto"/>
        <w:jc w:val="both"/>
      </w:pPr>
      <w:r>
        <w:rPr>
          <w:noProof/>
          <w:lang w:val="en-US"/>
        </w:rPr>
        <w:drawing>
          <wp:inline distT="0" distB="0" distL="0" distR="0" wp14:anchorId="43F9BF92" wp14:editId="46436CAE">
            <wp:extent cx="5270500" cy="3957113"/>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7113"/>
                    </a:xfrm>
                    <a:prstGeom prst="rect">
                      <a:avLst/>
                    </a:prstGeom>
                    <a:noFill/>
                    <a:ln>
                      <a:noFill/>
                    </a:ln>
                  </pic:spPr>
                </pic:pic>
              </a:graphicData>
            </a:graphic>
          </wp:inline>
        </w:drawing>
      </w:r>
    </w:p>
    <w:p w14:paraId="1DB8C771" w14:textId="6632B7A3" w:rsidR="00907599" w:rsidRDefault="00DC1A83" w:rsidP="00DC1A83">
      <w:pPr>
        <w:pStyle w:val="Caption"/>
        <w:jc w:val="both"/>
        <w:rPr>
          <w:sz w:val="22"/>
        </w:rPr>
      </w:pPr>
      <w:bookmarkStart w:id="4" w:name="_Ref315533271"/>
      <w:r w:rsidRPr="00DC1A83">
        <w:rPr>
          <w:sz w:val="22"/>
        </w:rPr>
        <w:t xml:space="preserve">Figure </w:t>
      </w:r>
      <w:r w:rsidRPr="00DC1A83">
        <w:rPr>
          <w:sz w:val="22"/>
        </w:rPr>
        <w:fldChar w:fldCharType="begin"/>
      </w:r>
      <w:r w:rsidRPr="00DC1A83">
        <w:rPr>
          <w:sz w:val="22"/>
        </w:rPr>
        <w:instrText xml:space="preserve"> SEQ Figure \* ARABIC </w:instrText>
      </w:r>
      <w:r w:rsidRPr="00DC1A83">
        <w:rPr>
          <w:sz w:val="22"/>
        </w:rPr>
        <w:fldChar w:fldCharType="separate"/>
      </w:r>
      <w:r w:rsidR="008A45D4">
        <w:rPr>
          <w:noProof/>
          <w:sz w:val="22"/>
        </w:rPr>
        <w:t>3</w:t>
      </w:r>
      <w:r w:rsidRPr="00DC1A83">
        <w:rPr>
          <w:sz w:val="22"/>
        </w:rPr>
        <w:fldChar w:fldCharType="end"/>
      </w:r>
      <w:bookmarkEnd w:id="4"/>
      <w:r w:rsidRPr="00DC1A83">
        <w:rPr>
          <w:sz w:val="22"/>
        </w:rPr>
        <w:t>: Heatmap and graph of infections vs. time for one large 7-bed ward and rest small 1-bed wards</w:t>
      </w:r>
    </w:p>
    <w:p w14:paraId="7C1E7C45" w14:textId="088F8A12" w:rsidR="0055045C" w:rsidRDefault="005741F7" w:rsidP="006606D7">
      <w:pPr>
        <w:spacing w:before="240" w:line="276" w:lineRule="auto"/>
        <w:jc w:val="both"/>
      </w:pPr>
      <w:r>
        <w:t xml:space="preserve">On </w:t>
      </w:r>
      <w:r>
        <w:fldChar w:fldCharType="begin"/>
      </w:r>
      <w:r>
        <w:instrText xml:space="preserve"> REF _Ref315533271 \h </w:instrText>
      </w:r>
      <w:r>
        <w:fldChar w:fldCharType="separate"/>
      </w:r>
      <w:r w:rsidRPr="006606D7">
        <w:t>Figure 3</w:t>
      </w:r>
      <w:r>
        <w:fldChar w:fldCharType="end"/>
      </w:r>
      <w:r>
        <w:t xml:space="preserve">, we can see how the infection spreads through a hospital, when the map of the hospital is as shown on </w:t>
      </w:r>
      <w:r>
        <w:fldChar w:fldCharType="begin"/>
      </w:r>
      <w:r>
        <w:instrText xml:space="preserve"> REF _Ref315533658 \h </w:instrText>
      </w:r>
      <w:r>
        <w:fldChar w:fldCharType="separate"/>
      </w:r>
      <w:r w:rsidRPr="006606D7">
        <w:t>Figure 4</w:t>
      </w:r>
      <w:r>
        <w:fldChar w:fldCharType="end"/>
      </w:r>
      <w:r>
        <w:t xml:space="preserve">. We can see from </w:t>
      </w:r>
      <w:r>
        <w:fldChar w:fldCharType="begin"/>
      </w:r>
      <w:r>
        <w:instrText xml:space="preserve"> REF _Ref315533658 \h </w:instrText>
      </w:r>
      <w:r>
        <w:fldChar w:fldCharType="separate"/>
      </w:r>
      <w:r w:rsidRPr="006606D7">
        <w:t>Figure 4</w:t>
      </w:r>
      <w:r>
        <w:fldChar w:fldCharType="end"/>
      </w:r>
      <w:r>
        <w:t>, that there is one room in  the top left corner containing 7 beds, and the other wards contain only one bed per ward. This map allows us to produce the simulation in accordance with principles described in the previous chapter. The results suggest that in such environment, hospital-acquired infections</w:t>
      </w:r>
      <w:r w:rsidR="00AF615D">
        <w:t xml:space="preserve"> will spread continously with no foreseeable end. We can see that the number of infected patients stabilizes around 20 and remains such for the whole duration of the simulation. Consequently, we can conclude that</w:t>
      </w:r>
      <w:r w:rsidR="006606D7">
        <w:t xml:space="preserve"> such a hospital setup is not beneficial to decreasing the prevalance of HAIs.</w:t>
      </w:r>
      <w:r>
        <w:fldChar w:fldCharType="begin"/>
      </w:r>
      <w:r>
        <w:instrText xml:space="preserve"> REF _Ref315533715 \h </w:instrText>
      </w:r>
      <w:r>
        <w:fldChar w:fldCharType="end"/>
      </w:r>
    </w:p>
    <w:p w14:paraId="12A27190" w14:textId="77777777" w:rsidR="005741F7" w:rsidRDefault="005741F7" w:rsidP="005741F7">
      <w:pPr>
        <w:keepNext/>
      </w:pPr>
      <w:r>
        <w:rPr>
          <w:noProof/>
          <w:lang w:val="en-US"/>
        </w:rPr>
        <w:drawing>
          <wp:inline distT="0" distB="0" distL="0" distR="0" wp14:anchorId="2443BFFD" wp14:editId="5DEBAA58">
            <wp:extent cx="4818733" cy="36140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jpg"/>
                    <pic:cNvPicPr/>
                  </pic:nvPicPr>
                  <pic:blipFill>
                    <a:blip r:embed="rId13">
                      <a:extLst>
                        <a:ext uri="{28A0092B-C50C-407E-A947-70E740481C1C}">
                          <a14:useLocalDpi xmlns:a14="http://schemas.microsoft.com/office/drawing/2010/main" val="0"/>
                        </a:ext>
                      </a:extLst>
                    </a:blip>
                    <a:stretch>
                      <a:fillRect/>
                    </a:stretch>
                  </pic:blipFill>
                  <pic:spPr>
                    <a:xfrm>
                      <a:off x="0" y="0"/>
                      <a:ext cx="4819080" cy="3614310"/>
                    </a:xfrm>
                    <a:prstGeom prst="rect">
                      <a:avLst/>
                    </a:prstGeom>
                  </pic:spPr>
                </pic:pic>
              </a:graphicData>
            </a:graphic>
          </wp:inline>
        </w:drawing>
      </w:r>
    </w:p>
    <w:p w14:paraId="2D9FF2D3" w14:textId="01FABDE3" w:rsidR="005741F7" w:rsidRPr="005741F7" w:rsidRDefault="005741F7" w:rsidP="005741F7">
      <w:pPr>
        <w:pStyle w:val="Caption"/>
        <w:rPr>
          <w:sz w:val="22"/>
        </w:rPr>
      </w:pPr>
      <w:bookmarkStart w:id="5" w:name="_Ref315533658"/>
      <w:r w:rsidRPr="005741F7">
        <w:rPr>
          <w:sz w:val="22"/>
        </w:rPr>
        <w:t xml:space="preserve">Figure </w:t>
      </w:r>
      <w:r w:rsidRPr="005741F7">
        <w:rPr>
          <w:sz w:val="22"/>
        </w:rPr>
        <w:fldChar w:fldCharType="begin"/>
      </w:r>
      <w:r w:rsidRPr="005741F7">
        <w:rPr>
          <w:sz w:val="22"/>
        </w:rPr>
        <w:instrText xml:space="preserve"> SEQ Figure \* ARABIC </w:instrText>
      </w:r>
      <w:r w:rsidRPr="005741F7">
        <w:rPr>
          <w:sz w:val="22"/>
        </w:rPr>
        <w:fldChar w:fldCharType="separate"/>
      </w:r>
      <w:r w:rsidR="008A45D4">
        <w:rPr>
          <w:noProof/>
          <w:sz w:val="22"/>
        </w:rPr>
        <w:t>4</w:t>
      </w:r>
      <w:r w:rsidRPr="005741F7">
        <w:rPr>
          <w:sz w:val="22"/>
        </w:rPr>
        <w:fldChar w:fldCharType="end"/>
      </w:r>
      <w:bookmarkEnd w:id="5"/>
      <w:r w:rsidRPr="005741F7">
        <w:rPr>
          <w:sz w:val="22"/>
        </w:rPr>
        <w:t>: Map of the hospital with one 7-bed ward and rest 1-bed wards</w:t>
      </w:r>
    </w:p>
    <w:p w14:paraId="44E1892C" w14:textId="4CAC82BA" w:rsidR="0098189B" w:rsidRDefault="006606D7" w:rsidP="0098189B">
      <w:pPr>
        <w:spacing w:before="240" w:line="276" w:lineRule="auto"/>
        <w:jc w:val="both"/>
      </w:pPr>
      <w:r>
        <w:t xml:space="preserve">To find out an optimal setup, or number of beds per ward, we </w:t>
      </w:r>
      <w:r w:rsidR="008A45D4">
        <w:t>vary the map of hospital in the</w:t>
      </w:r>
      <w:r>
        <w:t xml:space="preserve"> simulation</w:t>
      </w:r>
      <w:r w:rsidR="006E54A1">
        <w:t>. By looking at the graph of infected patients, we can deduce, weth</w:t>
      </w:r>
      <w:r w:rsidR="008A45D4">
        <w:t>er such setup is beneficial in the given</w:t>
      </w:r>
      <w:r w:rsidR="006E54A1">
        <w:t xml:space="preserve"> hospital setting.</w:t>
      </w:r>
      <w:r w:rsidR="0098189B">
        <w:t xml:space="preserve"> Bel</w:t>
      </w:r>
      <w:r w:rsidR="0048334D">
        <w:t>ow, on</w:t>
      </w:r>
      <w:r w:rsidR="008A45D4">
        <w:t xml:space="preserve"> </w:t>
      </w:r>
      <w:r w:rsidR="008A45D4">
        <w:fldChar w:fldCharType="begin"/>
      </w:r>
      <w:r w:rsidR="008A45D4">
        <w:instrText xml:space="preserve"> REF _Ref315536092 \h </w:instrText>
      </w:r>
      <w:r w:rsidR="008A45D4">
        <w:fldChar w:fldCharType="separate"/>
      </w:r>
      <w:r w:rsidR="008A45D4" w:rsidRPr="008A45D4">
        <w:rPr>
          <w:sz w:val="22"/>
        </w:rPr>
        <w:t xml:space="preserve">Figure </w:t>
      </w:r>
      <w:r w:rsidR="008A45D4" w:rsidRPr="008A45D4">
        <w:rPr>
          <w:noProof/>
          <w:sz w:val="22"/>
        </w:rPr>
        <w:t>5</w:t>
      </w:r>
      <w:r w:rsidR="008A45D4">
        <w:fldChar w:fldCharType="end"/>
      </w:r>
      <w:r w:rsidR="0048334D">
        <w:t>, a graph showing</w:t>
      </w:r>
      <w:r w:rsidR="008A45D4">
        <w:t xml:space="preserve"> a</w:t>
      </w:r>
      <w:r w:rsidR="0098189B">
        <w:t xml:space="preserve"> more optimal setup is presented.</w:t>
      </w:r>
      <w:r w:rsidR="008A45D4">
        <w:t xml:space="preserve"> We can see that the infection becomes eradicated at around 100 timesteps. This map was simulated 10 times, each time presenting similar results. This result allowed us to infer that such setup is beneficial to limiting the spread of HAIs. On </w:t>
      </w:r>
      <w:r w:rsidR="008A45D4">
        <w:fldChar w:fldCharType="begin"/>
      </w:r>
      <w:r w:rsidR="008A45D4">
        <w:instrText xml:space="preserve"> REF _Ref315536213 \h </w:instrText>
      </w:r>
      <w:r w:rsidR="008A45D4">
        <w:fldChar w:fldCharType="separate"/>
      </w:r>
      <w:r w:rsidR="008A45D4" w:rsidRPr="008A45D4">
        <w:rPr>
          <w:sz w:val="22"/>
        </w:rPr>
        <w:t xml:space="preserve">Figure </w:t>
      </w:r>
      <w:r w:rsidR="008A45D4" w:rsidRPr="008A45D4">
        <w:rPr>
          <w:noProof/>
          <w:sz w:val="22"/>
        </w:rPr>
        <w:t>6</w:t>
      </w:r>
      <w:r w:rsidR="008A45D4">
        <w:fldChar w:fldCharType="end"/>
      </w:r>
      <w:r w:rsidR="008A45D4">
        <w:t xml:space="preserve">, we can see the map of a hospital for </w:t>
      </w:r>
      <w:r w:rsidR="008A45D4">
        <w:fldChar w:fldCharType="begin"/>
      </w:r>
      <w:r w:rsidR="008A45D4">
        <w:instrText xml:space="preserve"> REF _Ref315536092 \h </w:instrText>
      </w:r>
      <w:r w:rsidR="008A45D4">
        <w:fldChar w:fldCharType="separate"/>
      </w:r>
      <w:r w:rsidR="008A45D4" w:rsidRPr="008A45D4">
        <w:rPr>
          <w:sz w:val="22"/>
        </w:rPr>
        <w:t xml:space="preserve">Figure </w:t>
      </w:r>
      <w:r w:rsidR="008A45D4" w:rsidRPr="008A45D4">
        <w:rPr>
          <w:noProof/>
          <w:sz w:val="22"/>
        </w:rPr>
        <w:t>5</w:t>
      </w:r>
      <w:r w:rsidR="008A45D4">
        <w:fldChar w:fldCharType="end"/>
      </w:r>
      <w:r w:rsidR="008A45D4">
        <w:t xml:space="preserve"> results.</w:t>
      </w:r>
    </w:p>
    <w:p w14:paraId="2229BC96" w14:textId="77777777" w:rsidR="005469C8" w:rsidRDefault="00E70797" w:rsidP="0098189B">
      <w:pPr>
        <w:spacing w:before="240" w:line="276" w:lineRule="auto"/>
        <w:jc w:val="both"/>
      </w:pPr>
      <w:r>
        <w:t>The simulation in MATLAB together with analysis of results such as presented above enables us to derive a recommended number of hospital beds per ward. This</w:t>
      </w:r>
      <w:r w:rsidR="00E20667">
        <w:t xml:space="preserve"> could be done by running </w:t>
      </w:r>
      <w:r w:rsidR="00E5753E">
        <w:t>several</w:t>
      </w:r>
      <w:r w:rsidR="00E20667">
        <w:t xml:space="preserve"> maps with dif</w:t>
      </w:r>
      <w:r w:rsidR="00E5753E">
        <w:t xml:space="preserve">ferent numbers of beds per ward each. After running the simulation with various maps, we noticed that the threshold tends to be at 3-bed and 4-bed wards. For 3-bed wards most of the runs ended with HAI being eradicated after 200 timesteps, while for 4-bed wards HAIs still remained in circulation after 200 timesteps. </w:t>
      </w:r>
      <w:r w:rsidR="005469C8">
        <w:t>This result suggests that hospital wards with 3-beds or less are significantly less prone to an HAI epidemic.</w:t>
      </w:r>
    </w:p>
    <w:p w14:paraId="4FE2C5E5" w14:textId="72D1C44D" w:rsidR="00E70797" w:rsidRDefault="005469C8" w:rsidP="0098189B">
      <w:pPr>
        <w:spacing w:before="240" w:line="276" w:lineRule="auto"/>
        <w:jc w:val="both"/>
      </w:pPr>
      <w:r>
        <w:t xml:space="preserve">The above results hold true for the probabilities and parameters presented in </w:t>
      </w:r>
      <w:r>
        <w:fldChar w:fldCharType="begin"/>
      </w:r>
      <w:r>
        <w:instrText xml:space="preserve"> REF _Ref315533899 \h </w:instrText>
      </w:r>
      <w:r>
        <w:fldChar w:fldCharType="separate"/>
      </w:r>
      <w:r w:rsidRPr="00B5169D">
        <w:rPr>
          <w:sz w:val="22"/>
        </w:rPr>
        <w:t xml:space="preserve">Table </w:t>
      </w:r>
      <w:r w:rsidRPr="00B5169D">
        <w:rPr>
          <w:noProof/>
          <w:sz w:val="22"/>
        </w:rPr>
        <w:t>1</w:t>
      </w:r>
      <w:r>
        <w:fldChar w:fldCharType="end"/>
      </w:r>
      <w:r>
        <w:t>. Variation of these parameters influences the simulation outcomes. The extent to which these pa</w:t>
      </w:r>
      <w:r w:rsidR="00E26535">
        <w:t>ramters coincide with actual values is debatable</w:t>
      </w:r>
      <w:r>
        <w:t>, and further investigations and observation</w:t>
      </w:r>
      <w:r w:rsidR="00E26535">
        <w:t>s</w:t>
      </w:r>
      <w:r>
        <w:t xml:space="preserve"> of these parameters</w:t>
      </w:r>
      <w:r w:rsidR="00E26535">
        <w:t xml:space="preserve"> in hospital settings</w:t>
      </w:r>
      <w:r>
        <w:t xml:space="preserve"> would be required to arrive with accurate values. Moreover, a consultation with field experts </w:t>
      </w:r>
      <w:r w:rsidR="00E26535">
        <w:t>would help in ensuring the</w:t>
      </w:r>
      <w:r>
        <w:t xml:space="preserve"> reliability of these parameters.</w:t>
      </w:r>
    </w:p>
    <w:p w14:paraId="3FFF111C" w14:textId="77777777" w:rsidR="0098189B" w:rsidRDefault="0098189B" w:rsidP="0098189B">
      <w:pPr>
        <w:keepNext/>
        <w:spacing w:before="240" w:line="276" w:lineRule="auto"/>
        <w:jc w:val="both"/>
      </w:pPr>
      <w:r>
        <w:rPr>
          <w:noProof/>
          <w:lang w:val="en-US"/>
        </w:rPr>
        <w:drawing>
          <wp:inline distT="0" distB="0" distL="0" distR="0" wp14:anchorId="3B4EB390" wp14:editId="5BD4E508">
            <wp:extent cx="4818733" cy="3614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14">
                      <a:extLst>
                        <a:ext uri="{28A0092B-C50C-407E-A947-70E740481C1C}">
                          <a14:useLocalDpi xmlns:a14="http://schemas.microsoft.com/office/drawing/2010/main" val="0"/>
                        </a:ext>
                      </a:extLst>
                    </a:blip>
                    <a:stretch>
                      <a:fillRect/>
                    </a:stretch>
                  </pic:blipFill>
                  <pic:spPr>
                    <a:xfrm>
                      <a:off x="0" y="0"/>
                      <a:ext cx="4819072" cy="3614304"/>
                    </a:xfrm>
                    <a:prstGeom prst="rect">
                      <a:avLst/>
                    </a:prstGeom>
                  </pic:spPr>
                </pic:pic>
              </a:graphicData>
            </a:graphic>
          </wp:inline>
        </w:drawing>
      </w:r>
    </w:p>
    <w:p w14:paraId="36DF844B" w14:textId="1395D04F" w:rsidR="0098189B" w:rsidRDefault="0098189B" w:rsidP="0098189B">
      <w:pPr>
        <w:pStyle w:val="Caption"/>
        <w:jc w:val="both"/>
        <w:rPr>
          <w:sz w:val="22"/>
        </w:rPr>
      </w:pPr>
      <w:bookmarkStart w:id="6" w:name="_Ref315536092"/>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008A45D4">
        <w:rPr>
          <w:noProof/>
          <w:sz w:val="22"/>
        </w:rPr>
        <w:t>5</w:t>
      </w:r>
      <w:r w:rsidRPr="008A45D4">
        <w:rPr>
          <w:sz w:val="22"/>
        </w:rPr>
        <w:fldChar w:fldCharType="end"/>
      </w:r>
      <w:bookmarkEnd w:id="6"/>
      <w:r w:rsidRPr="008A45D4">
        <w:rPr>
          <w:sz w:val="22"/>
        </w:rPr>
        <w:t>: Heatmap after 200 timesteps</w:t>
      </w:r>
      <w:r w:rsidR="008A45D4" w:rsidRPr="008A45D4">
        <w:rPr>
          <w:sz w:val="22"/>
        </w:rPr>
        <w:t>, and a graph of infections vs. timesteps for a hospital map of 3-bed and 2-bed wards.</w:t>
      </w:r>
    </w:p>
    <w:p w14:paraId="077E77B9" w14:textId="77777777" w:rsidR="008A45D4" w:rsidRDefault="008A45D4" w:rsidP="008A45D4">
      <w:pPr>
        <w:keepNext/>
      </w:pPr>
      <w:r>
        <w:rPr>
          <w:noProof/>
          <w:lang w:val="en-US"/>
        </w:rPr>
        <w:drawing>
          <wp:inline distT="0" distB="0" distL="0" distR="0" wp14:anchorId="235CE0C7" wp14:editId="7937C2EA">
            <wp:extent cx="4590133" cy="3442600"/>
            <wp:effectExtent l="0" t="0" r="762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jpg"/>
                    <pic:cNvPicPr/>
                  </pic:nvPicPr>
                  <pic:blipFill>
                    <a:blip r:embed="rId15">
                      <a:extLst>
                        <a:ext uri="{28A0092B-C50C-407E-A947-70E740481C1C}">
                          <a14:useLocalDpi xmlns:a14="http://schemas.microsoft.com/office/drawing/2010/main" val="0"/>
                        </a:ext>
                      </a:extLst>
                    </a:blip>
                    <a:stretch>
                      <a:fillRect/>
                    </a:stretch>
                  </pic:blipFill>
                  <pic:spPr>
                    <a:xfrm>
                      <a:off x="0" y="0"/>
                      <a:ext cx="4590471" cy="3442854"/>
                    </a:xfrm>
                    <a:prstGeom prst="rect">
                      <a:avLst/>
                    </a:prstGeom>
                  </pic:spPr>
                </pic:pic>
              </a:graphicData>
            </a:graphic>
          </wp:inline>
        </w:drawing>
      </w:r>
    </w:p>
    <w:p w14:paraId="08CCD8BB" w14:textId="1D1DAD58" w:rsidR="008A45D4" w:rsidRPr="008A45D4" w:rsidRDefault="008A45D4" w:rsidP="008A45D4">
      <w:pPr>
        <w:pStyle w:val="Caption"/>
        <w:rPr>
          <w:sz w:val="22"/>
        </w:rPr>
      </w:pPr>
      <w:bookmarkStart w:id="7" w:name="_Ref315536213"/>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Pr="008A45D4">
        <w:rPr>
          <w:noProof/>
          <w:sz w:val="22"/>
        </w:rPr>
        <w:t>6</w:t>
      </w:r>
      <w:r w:rsidRPr="008A45D4">
        <w:rPr>
          <w:sz w:val="22"/>
        </w:rPr>
        <w:fldChar w:fldCharType="end"/>
      </w:r>
      <w:bookmarkEnd w:id="7"/>
      <w:r w:rsidRPr="008A45D4">
        <w:rPr>
          <w:sz w:val="22"/>
        </w:rPr>
        <w:t>: Map of hospital with 3-bed, 2-bed, and 1-bed wards only</w:t>
      </w:r>
    </w:p>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p w14:paraId="7A011255" w14:textId="33FB473E" w:rsidR="008C2933" w:rsidRDefault="008C2933" w:rsidP="00EF78D6">
      <w:pPr>
        <w:spacing w:before="240" w:line="276" w:lineRule="auto"/>
        <w:jc w:val="both"/>
      </w:pPr>
      <w:r>
        <w:t>In this chapter, we present summary of the project. Furthermore, we present conclusions derived from the project</w:t>
      </w:r>
      <w:r w:rsidR="00B77A29">
        <w:t>,</w:t>
      </w:r>
      <w:r>
        <w:t xml:space="preserve"> and suggest further work that could be </w:t>
      </w:r>
      <w:r w:rsidR="00B77A29">
        <w:t>carried on the subject</w:t>
      </w:r>
      <w:r>
        <w:t>.</w:t>
      </w:r>
    </w:p>
    <w:p w14:paraId="73FB95E4" w14:textId="02196E7A" w:rsidR="00EF78D6" w:rsidRDefault="00E800AA" w:rsidP="00EF78D6">
      <w:pPr>
        <w:spacing w:before="240" w:line="276" w:lineRule="auto"/>
        <w:jc w:val="both"/>
      </w:pPr>
      <w:r>
        <w:t>Hospital-acquired infections (HAIs) are a serious issue in modern hospitals. These infections contribute to many diseases and reduced standard of healthcare at many facilities. It is estimated that 4% of patients admitted into US hospitals acquire a HAI.</w:t>
      </w:r>
    </w:p>
    <w:p w14:paraId="24AFE07D" w14:textId="3AFEE854" w:rsidR="00E800AA" w:rsidRDefault="00E800AA" w:rsidP="00EF78D6">
      <w:pPr>
        <w:spacing w:before="240" w:line="276" w:lineRule="auto"/>
        <w:jc w:val="both"/>
      </w:pPr>
      <w:r>
        <w:t xml:space="preserve">We developed a MATLAB simulation model following the agent-based modelling principles that simulates spreading of HAIs within hospitals of a particular outline of wards and number of beds per ward. The model uses various parameters for acquiring the infection and simulating transfers between wards. These parameters, when established correctly would allow us for a given hospital </w:t>
      </w:r>
      <w:r w:rsidR="00D22884">
        <w:t>design arrive with the optimal number of beds in wards that would prevent spreading of hospital acquired infections. These depend on various factors which could differ from hospital to hospital and an expert input along with observation of the environment would be required to devise correct parameters.</w:t>
      </w:r>
    </w:p>
    <w:p w14:paraId="6023B43B" w14:textId="3F27341F" w:rsidR="00D22884" w:rsidRDefault="00D22884" w:rsidP="00EF78D6">
      <w:pPr>
        <w:spacing w:before="240" w:line="276" w:lineRule="auto"/>
        <w:jc w:val="both"/>
      </w:pPr>
      <w:r>
        <w:t>Our model would help to design better hopsitals, which reduce the spread of HAIs. Similarly, it would allow to arrive with the number of beds per ward for a given hospital design that reduces the spread of hospital acquired infections. For the paramters used in this report, the threshold between HAIs spreading indefinitely, and HAIs diminishing before 200 timesteps of simulation showed up to be between 3-bed wards and 4-bed wards. This suggests  that reducing the number of beds per ward to 3, we can decrease the risks of HAIs spreading throughout the hospital significantly.</w:t>
      </w:r>
    </w:p>
    <w:p w14:paraId="772F69D6" w14:textId="70FC2E8D" w:rsidR="00D22884" w:rsidRDefault="00D22884" w:rsidP="00D22884">
      <w:pPr>
        <w:pStyle w:val="Heading2"/>
      </w:pPr>
      <w:r>
        <w:t>Future work</w:t>
      </w:r>
    </w:p>
    <w:p w14:paraId="7085269C" w14:textId="3A2EE713" w:rsidR="00D22884" w:rsidRDefault="00D22884" w:rsidP="00EF78D6">
      <w:pPr>
        <w:spacing w:before="240" w:line="276" w:lineRule="auto"/>
        <w:jc w:val="both"/>
      </w:pPr>
      <w:r>
        <w:t>Finally, we present several ideas that could contribute to the project and extend its scope. These could be implemented in the next stage of the project, time permitting:</w:t>
      </w:r>
    </w:p>
    <w:p w14:paraId="1592C226" w14:textId="4FDAB5B7" w:rsidR="00D22884" w:rsidRDefault="00D22884" w:rsidP="00D22884">
      <w:pPr>
        <w:pStyle w:val="ListParagraph"/>
        <w:numPr>
          <w:ilvl w:val="0"/>
          <w:numId w:val="7"/>
        </w:numPr>
        <w:spacing w:before="240" w:line="276" w:lineRule="auto"/>
        <w:jc w:val="both"/>
      </w:pPr>
      <w:r>
        <w:t>Validation of parameters – validating simulation parameters with expert opinions and observation of hospital environment.</w:t>
      </w:r>
    </w:p>
    <w:p w14:paraId="51A57DB3" w14:textId="57CB4AE1" w:rsidR="00D22884" w:rsidRDefault="00D22884" w:rsidP="00D22884">
      <w:pPr>
        <w:pStyle w:val="ListParagraph"/>
        <w:numPr>
          <w:ilvl w:val="0"/>
          <w:numId w:val="7"/>
        </w:numPr>
        <w:spacing w:before="240" w:line="276" w:lineRule="auto"/>
        <w:jc w:val="both"/>
      </w:pPr>
      <w:r>
        <w:t>Introducing mechanism for isolating infected patients – in real-life setting of a hospital infected patients might be attempted to be isolated from the general population of the hopsital. This mechanism could be introduced into the simulation.</w:t>
      </w:r>
    </w:p>
    <w:p w14:paraId="1D722CA1" w14:textId="2A9E30C2" w:rsidR="00D94B25" w:rsidRDefault="00D94B25" w:rsidP="00D94B25">
      <w:pPr>
        <w:pStyle w:val="ListParagraph"/>
        <w:numPr>
          <w:ilvl w:val="0"/>
          <w:numId w:val="7"/>
        </w:numPr>
        <w:spacing w:before="240" w:line="276" w:lineRule="auto"/>
        <w:jc w:val="both"/>
      </w:pPr>
      <w:r>
        <w:t>Paramters drawn from a distribution – each of the simulation parameters could be drawn from a distribution devised specifically for this parameter.</w:t>
      </w:r>
    </w:p>
    <w:p w14:paraId="11C14D2F" w14:textId="56373A98" w:rsidR="00D94B25" w:rsidRPr="008C2933" w:rsidRDefault="00D94B25" w:rsidP="00D94B25">
      <w:pPr>
        <w:pStyle w:val="ListParagraph"/>
        <w:numPr>
          <w:ilvl w:val="0"/>
          <w:numId w:val="7"/>
        </w:numPr>
        <w:spacing w:before="240" w:line="276" w:lineRule="auto"/>
        <w:jc w:val="both"/>
      </w:pPr>
      <w:r>
        <w:t>New/discharged patients – introducing a mechanism to simulate new patients entering the hospital as well as patients being discharged.</w:t>
      </w:r>
    </w:p>
    <w:sdt>
      <w:sdtPr>
        <w:rPr>
          <w:rFonts w:asciiTheme="minorHAnsi" w:eastAsiaTheme="minorEastAsia" w:hAnsiTheme="minorHAnsi" w:cstheme="minorBidi"/>
          <w:b w:val="0"/>
          <w:bCs w:val="0"/>
          <w:color w:val="auto"/>
          <w:sz w:val="24"/>
          <w:szCs w:val="24"/>
        </w:rPr>
        <w:id w:val="1820843041"/>
        <w:docPartObj>
          <w:docPartGallery w:val="Bibliographies"/>
          <w:docPartUnique/>
        </w:docPartObj>
      </w:sdtPr>
      <w:sdtEndPr>
        <w:rPr>
          <w:rFonts w:ascii="Times New Roman" w:hAnsi="Times New Roman"/>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rPr>
          </w:sdtEndPr>
          <w:sdtContent>
            <w:p w14:paraId="15F6B3D6" w14:textId="77777777" w:rsidR="0048297D" w:rsidRDefault="00462BBF" w:rsidP="00D86AC0">
              <w:pPr>
                <w:pStyle w:val="Bibliography"/>
                <w:spacing w:before="120"/>
                <w:jc w:val="both"/>
                <w:rPr>
                  <w:rFonts w:cs="Times New Roman"/>
                  <w:noProof/>
                </w:rPr>
              </w:pPr>
              <w:r w:rsidRPr="005D4F64">
                <w:rPr>
                  <w:rFonts w:ascii="Times New Roman" w:hAnsi="Times New Roman"/>
                </w:rPr>
                <w:fldChar w:fldCharType="begin"/>
              </w:r>
              <w:r w:rsidRPr="005D4F64">
                <w:rPr>
                  <w:rFonts w:ascii="Times New Roman" w:hAnsi="Times New Roman"/>
                </w:rPr>
                <w:instrText xml:space="preserve"> BIBLIOGRAPHY </w:instrText>
              </w:r>
              <w:r w:rsidRPr="005D4F64">
                <w:rPr>
                  <w:rFonts w:ascii="Times New Roman" w:hAnsi="Times New Roman"/>
                </w:rPr>
                <w:fldChar w:fldCharType="separate"/>
              </w:r>
              <w:r w:rsidR="0048297D">
                <w:rPr>
                  <w:rFonts w:cs="Times New Roman"/>
                  <w:noProof/>
                </w:rPr>
                <w:t xml:space="preserve">Stubblefield, Heaven. </w:t>
              </w:r>
              <w:r w:rsidR="0048297D">
                <w:rPr>
                  <w:rFonts w:cs="Times New Roman"/>
                  <w:noProof/>
                  <w:u w:val="single"/>
                </w:rPr>
                <w:t>Healthline</w:t>
              </w:r>
              <w:r w:rsidR="0048297D">
                <w:rPr>
                  <w:rFonts w:cs="Times New Roman"/>
                  <w:noProof/>
                </w:rPr>
                <w:t>. Ed. George Krucik. 16 01, 2014. 18 01, 2016 &lt;http://www.healthline.com/health/hospital-acquired-nosocomial-infections#Overview1&gt;.</w:t>
              </w:r>
            </w:p>
            <w:p w14:paraId="345DCE3E" w14:textId="77777777" w:rsidR="0048297D" w:rsidRDefault="0048297D" w:rsidP="00D86AC0">
              <w:pPr>
                <w:pStyle w:val="Bibliography"/>
                <w:spacing w:before="120"/>
                <w:jc w:val="both"/>
                <w:rPr>
                  <w:rFonts w:cs="Times New Roman"/>
                  <w:noProof/>
                </w:rPr>
              </w:pPr>
              <w:r>
                <w:rPr>
                  <w:rFonts w:cs="Times New Roman"/>
                  <w:noProof/>
                </w:rPr>
                <w:t xml:space="preserve">Centers for Disease Control and Prevention. </w:t>
              </w:r>
              <w:r>
                <w:rPr>
                  <w:rFonts w:cs="Times New Roman"/>
                  <w:noProof/>
                  <w:u w:val="single"/>
                </w:rPr>
                <w:t>Healthcare-associated Infections (HAIs)</w:t>
              </w:r>
              <w:r>
                <w:rPr>
                  <w:rFonts w:cs="Times New Roman"/>
                  <w:noProof/>
                </w:rPr>
                <w:t>. 15 10, 2015. 18 01, 2016 &lt;http://www.cdc.gov/HAI/surveillance/&gt;.</w:t>
              </w:r>
            </w:p>
            <w:p w14:paraId="0DBDEE87" w14:textId="77777777" w:rsidR="0048297D" w:rsidRDefault="0048297D" w:rsidP="00D86AC0">
              <w:pPr>
                <w:pStyle w:val="Bibliography"/>
                <w:spacing w:before="120"/>
                <w:jc w:val="both"/>
                <w:rPr>
                  <w:rFonts w:cs="Times New Roman"/>
                  <w:noProof/>
                </w:rPr>
              </w:pPr>
              <w:r>
                <w:rPr>
                  <w:rFonts w:cs="Times New Roman"/>
                  <w:noProof/>
                </w:rPr>
                <w:t xml:space="preserve">Ellison, Jennifer et al. “Hospital ward design and prevention of hospital-acquired infections: A prospective clinical trial.” </w:t>
              </w:r>
              <w:r>
                <w:rPr>
                  <w:rFonts w:cs="Times New Roman"/>
                  <w:noProof/>
                  <w:u w:val="single"/>
                </w:rPr>
                <w:t>The Canadian Journal of Infectious Diseases &amp; Medical Microbiology</w:t>
              </w:r>
              <w:r>
                <w:rPr>
                  <w:rFonts w:cs="Times New Roman"/>
                  <w:noProof/>
                </w:rPr>
                <w:t xml:space="preserve"> 25.5 (2014): 265-270.</w:t>
              </w:r>
            </w:p>
            <w:p w14:paraId="2DA47D99" w14:textId="7D8D312C" w:rsidR="00462BBF" w:rsidRPr="005D4F64" w:rsidRDefault="00462BBF" w:rsidP="00D86AC0">
              <w:pPr>
                <w:spacing w:line="276" w:lineRule="auto"/>
                <w:jc w:val="both"/>
                <w:rPr>
                  <w:rFonts w:ascii="Times New Roman" w:hAnsi="Times New Roman"/>
                </w:rPr>
              </w:pPr>
              <w:r w:rsidRPr="005D4F64">
                <w:rPr>
                  <w:rFonts w:ascii="Times New Roman" w:hAnsi="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D94B25" w:rsidRDefault="00D94B25" w:rsidP="005301AD">
      <w:r>
        <w:separator/>
      </w:r>
    </w:p>
  </w:endnote>
  <w:endnote w:type="continuationSeparator" w:id="0">
    <w:p w14:paraId="0CF88C93" w14:textId="77777777" w:rsidR="00D94B25" w:rsidRDefault="00D94B25"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D94B25" w:rsidRDefault="00D94B25">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BA6F0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D94B25" w:rsidRDefault="00D94B25" w:rsidP="005301AD">
      <w:r>
        <w:separator/>
      </w:r>
    </w:p>
  </w:footnote>
  <w:footnote w:type="continuationSeparator" w:id="0">
    <w:p w14:paraId="1ED7DA88" w14:textId="77777777" w:rsidR="00D94B25" w:rsidRDefault="00D94B25" w:rsidP="005301AD">
      <w:r>
        <w:continuationSeparator/>
      </w:r>
    </w:p>
  </w:footnote>
  <w:footnote w:id="1">
    <w:p w14:paraId="7F584146" w14:textId="1E92173E" w:rsidR="00D91961" w:rsidRPr="00F35438" w:rsidRDefault="00D91961">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D94B25" w:rsidRPr="005301AD" w:rsidRDefault="00D94B25"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450A6"/>
    <w:multiLevelType w:val="hybridMultilevel"/>
    <w:tmpl w:val="8226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0"/>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046CA7"/>
    <w:rsid w:val="001423AC"/>
    <w:rsid w:val="0014643D"/>
    <w:rsid w:val="0016026B"/>
    <w:rsid w:val="00170914"/>
    <w:rsid w:val="00176278"/>
    <w:rsid w:val="001A04F9"/>
    <w:rsid w:val="001C7803"/>
    <w:rsid w:val="001D347A"/>
    <w:rsid w:val="002501F3"/>
    <w:rsid w:val="002518E7"/>
    <w:rsid w:val="002B0B93"/>
    <w:rsid w:val="002C2791"/>
    <w:rsid w:val="00304C16"/>
    <w:rsid w:val="00332F04"/>
    <w:rsid w:val="00342DED"/>
    <w:rsid w:val="00343F72"/>
    <w:rsid w:val="003A0FA3"/>
    <w:rsid w:val="003B645B"/>
    <w:rsid w:val="00431F1B"/>
    <w:rsid w:val="00441E29"/>
    <w:rsid w:val="00446158"/>
    <w:rsid w:val="00462BBF"/>
    <w:rsid w:val="0046668C"/>
    <w:rsid w:val="0048297D"/>
    <w:rsid w:val="0048334D"/>
    <w:rsid w:val="0049379D"/>
    <w:rsid w:val="004B34F5"/>
    <w:rsid w:val="004C3807"/>
    <w:rsid w:val="004E409A"/>
    <w:rsid w:val="004F241E"/>
    <w:rsid w:val="005301AD"/>
    <w:rsid w:val="005469C8"/>
    <w:rsid w:val="0055045C"/>
    <w:rsid w:val="00552F3F"/>
    <w:rsid w:val="00553425"/>
    <w:rsid w:val="005741F7"/>
    <w:rsid w:val="005B09A7"/>
    <w:rsid w:val="005D4F64"/>
    <w:rsid w:val="005E38F8"/>
    <w:rsid w:val="005F3E2B"/>
    <w:rsid w:val="0060602B"/>
    <w:rsid w:val="00620374"/>
    <w:rsid w:val="006606D7"/>
    <w:rsid w:val="00667D4E"/>
    <w:rsid w:val="00677BF1"/>
    <w:rsid w:val="006A5A24"/>
    <w:rsid w:val="006E54A1"/>
    <w:rsid w:val="0072794D"/>
    <w:rsid w:val="00814AAC"/>
    <w:rsid w:val="00820B42"/>
    <w:rsid w:val="008334C8"/>
    <w:rsid w:val="00842758"/>
    <w:rsid w:val="0084578C"/>
    <w:rsid w:val="00881193"/>
    <w:rsid w:val="00892080"/>
    <w:rsid w:val="008A45D4"/>
    <w:rsid w:val="008A6021"/>
    <w:rsid w:val="008C2933"/>
    <w:rsid w:val="00907599"/>
    <w:rsid w:val="00927CB5"/>
    <w:rsid w:val="00961DFD"/>
    <w:rsid w:val="0098189B"/>
    <w:rsid w:val="009A444F"/>
    <w:rsid w:val="009B1AE4"/>
    <w:rsid w:val="00A4306F"/>
    <w:rsid w:val="00A61B95"/>
    <w:rsid w:val="00AF293E"/>
    <w:rsid w:val="00AF615D"/>
    <w:rsid w:val="00B22B40"/>
    <w:rsid w:val="00B37EB4"/>
    <w:rsid w:val="00B4319D"/>
    <w:rsid w:val="00B5169D"/>
    <w:rsid w:val="00B655AE"/>
    <w:rsid w:val="00B668B1"/>
    <w:rsid w:val="00B77A29"/>
    <w:rsid w:val="00BA6F03"/>
    <w:rsid w:val="00BB7507"/>
    <w:rsid w:val="00C04526"/>
    <w:rsid w:val="00C24875"/>
    <w:rsid w:val="00C35E12"/>
    <w:rsid w:val="00C478E0"/>
    <w:rsid w:val="00C53494"/>
    <w:rsid w:val="00C574EB"/>
    <w:rsid w:val="00C960D6"/>
    <w:rsid w:val="00CD20FD"/>
    <w:rsid w:val="00CE23E1"/>
    <w:rsid w:val="00D016FE"/>
    <w:rsid w:val="00D22884"/>
    <w:rsid w:val="00D42923"/>
    <w:rsid w:val="00D5392D"/>
    <w:rsid w:val="00D56230"/>
    <w:rsid w:val="00D606AA"/>
    <w:rsid w:val="00D86AC0"/>
    <w:rsid w:val="00D878CD"/>
    <w:rsid w:val="00D91961"/>
    <w:rsid w:val="00D94B25"/>
    <w:rsid w:val="00DC1A83"/>
    <w:rsid w:val="00DD4DC6"/>
    <w:rsid w:val="00E03748"/>
    <w:rsid w:val="00E20667"/>
    <w:rsid w:val="00E23F8B"/>
    <w:rsid w:val="00E25BD2"/>
    <w:rsid w:val="00E26535"/>
    <w:rsid w:val="00E408D1"/>
    <w:rsid w:val="00E51D47"/>
    <w:rsid w:val="00E5753E"/>
    <w:rsid w:val="00E70797"/>
    <w:rsid w:val="00E746DE"/>
    <w:rsid w:val="00E800AA"/>
    <w:rsid w:val="00E84095"/>
    <w:rsid w:val="00EA043A"/>
    <w:rsid w:val="00EB40FB"/>
    <w:rsid w:val="00EF78D6"/>
    <w:rsid w:val="00F07D1D"/>
    <w:rsid w:val="00F135B7"/>
    <w:rsid w:val="00F24406"/>
    <w:rsid w:val="00F252A4"/>
    <w:rsid w:val="00F35438"/>
    <w:rsid w:val="00F5384F"/>
    <w:rsid w:val="00F8370A"/>
    <w:rsid w:val="00F97CDB"/>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 w:type="paragraph" w:styleId="FootnoteText">
    <w:name w:val="footnote text"/>
    <w:basedOn w:val="Normal"/>
    <w:link w:val="FootnoteTextChar"/>
    <w:uiPriority w:val="99"/>
    <w:unhideWhenUsed/>
    <w:rsid w:val="00D91961"/>
  </w:style>
  <w:style w:type="character" w:customStyle="1" w:styleId="FootnoteTextChar">
    <w:name w:val="Footnote Text Char"/>
    <w:basedOn w:val="DefaultParagraphFont"/>
    <w:link w:val="FootnoteText"/>
    <w:uiPriority w:val="99"/>
    <w:rsid w:val="00D91961"/>
  </w:style>
  <w:style w:type="character" w:styleId="FootnoteReference">
    <w:name w:val="footnote reference"/>
    <w:basedOn w:val="DefaultParagraphFont"/>
    <w:uiPriority w:val="99"/>
    <w:unhideWhenUsed/>
    <w:rsid w:val="00D9196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 w:type="paragraph" w:styleId="FootnoteText">
    <w:name w:val="footnote text"/>
    <w:basedOn w:val="Normal"/>
    <w:link w:val="FootnoteTextChar"/>
    <w:uiPriority w:val="99"/>
    <w:unhideWhenUsed/>
    <w:rsid w:val="00D91961"/>
  </w:style>
  <w:style w:type="character" w:customStyle="1" w:styleId="FootnoteTextChar">
    <w:name w:val="Footnote Text Char"/>
    <w:basedOn w:val="DefaultParagraphFont"/>
    <w:link w:val="FootnoteText"/>
    <w:uiPriority w:val="99"/>
    <w:rsid w:val="00D91961"/>
  </w:style>
  <w:style w:type="character" w:styleId="FootnoteReference">
    <w:name w:val="footnote reference"/>
    <w:basedOn w:val="DefaultParagraphFont"/>
    <w:uiPriority w:val="99"/>
    <w:unhideWhenUsed/>
    <w:rsid w:val="00D919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duban/ABMProjec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AC7A08C6-D14C-7F4C-8A00-5F5F97412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2563</Words>
  <Characters>14615</Characters>
  <Application>Microsoft Macintosh Word</Application>
  <DocSecurity>0</DocSecurity>
  <Lines>121</Lines>
  <Paragraphs>34</Paragraphs>
  <ScaleCrop>false</ScaleCrop>
  <Company/>
  <LinksUpToDate>false</LinksUpToDate>
  <CharactersWithSpaces>17144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25</cp:revision>
  <dcterms:created xsi:type="dcterms:W3CDTF">2016-01-28T03:20:00Z</dcterms:created>
  <dcterms:modified xsi:type="dcterms:W3CDTF">2016-01-28T10:19:00Z</dcterms:modified>
</cp:coreProperties>
</file>