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6DE6D87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Structure du fichier Excel similaire pour chaque récit : 11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proofErr w:type="gramStart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/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69D390AF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des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domains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des propriétés, se référer aux fichiers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ttl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des ontologies GOLEM (</w:t>
      </w:r>
      <w:hyperlink r:id="rId5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https://github.com/mducos/SFonto/blob/main/src/GOLEM_cleaned.ttl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 et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SFonto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</w:t>
      </w:r>
      <w:hyperlink r:id="rId6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).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L</w:t>
      </w:r>
      <w:r>
        <w:rPr>
          <w:rFonts w:ascii="Times New Roman" w:hAnsi="Times New Roman" w:cs="Times New Roman"/>
          <w:i/>
          <w:iCs/>
          <w:sz w:val="22"/>
          <w:szCs w:val="22"/>
        </w:rPr>
        <w:t>’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Homme-bicycle</w:t>
      </w:r>
      <w:r w:rsidRPr="00911593">
        <w:rPr>
          <w:rFonts w:ascii="Times New Roman" w:hAnsi="Times New Roman" w:cs="Times New Roman"/>
          <w:sz w:val="22"/>
          <w:szCs w:val="22"/>
        </w:rPr>
        <w:t xml:space="preserve">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Alfred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Capus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a été annoté pour servir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exemples de classes et de relations possibles (</w:t>
      </w:r>
      <w:hyperlink r:id="rId7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chaque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instance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créée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, il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conseillé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d’ajouter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une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propriété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[auteur]_[titre]_[date]_sent.txt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911593">
        <w:rPr>
          <w:rFonts w:ascii="Times New Roman" w:hAnsi="Times New Roman" w:cs="Times New Roman"/>
          <w:sz w:val="22"/>
          <w:szCs w:val="22"/>
        </w:rPr>
        <w:t>doivent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7E7F61EC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dcterms:title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76A63CCA" w14:textId="635109D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dcterms:creator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2770C7D" w14:textId="210B495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dcterms:issued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C270209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spellStart"/>
      <w:r w:rsidR="00F62758">
        <w:rPr>
          <w:rFonts w:ascii="Cascadia Code" w:hAnsi="Cascadia Code" w:cs="Cascadia Code"/>
          <w:sz w:val="18"/>
          <w:szCs w:val="18"/>
        </w:rPr>
        <w:t>Expr</w:t>
      </w:r>
      <w:proofErr w:type="spellEnd"/>
      <w:r w:rsidR="00F62758">
        <w:rPr>
          <w:rFonts w:ascii="Cascadia Code" w:hAnsi="Cascadia Code" w:cs="Cascadia Code"/>
          <w:sz w:val="18"/>
          <w:szCs w:val="18"/>
        </w:rPr>
        <w:t>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BEC769A" w14:textId="3AB1BAFF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dc:language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</w:t>
      </w:r>
      <w:proofErr w:type="gramStart"/>
      <w:r w:rsidRPr="00911593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911593">
        <w:rPr>
          <w:rFonts w:ascii="Cascadia Code" w:hAnsi="Cascadia Code" w:cs="Cascadia Code"/>
          <w:sz w:val="18"/>
          <w:szCs w:val="18"/>
        </w:rPr>
        <w:t>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Characters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09BBCAE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Objects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Role</w:t>
      </w:r>
      <w:proofErr w:type="spellEnd"/>
      <w:r w:rsidRPr="00911593">
        <w:rPr>
          <w:rFonts w:ascii="Cascadia Code" w:hAnsi="Cascadia Code" w:cs="Cascadia Code"/>
          <w:sz w:val="18"/>
          <w:szCs w:val="18"/>
        </w:rPr>
        <w:t>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11593">
        <w:rPr>
          <w:rFonts w:ascii="Times New Roman" w:hAnsi="Times New Roman" w:cs="Times New Roman"/>
          <w:sz w:val="22"/>
          <w:szCs w:val="22"/>
        </w:rPr>
        <w:t>setting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(dans quelle société/cadre spatio-temporel le personnage évolue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763BDD28" w14:textId="10113A50" w:rsid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GP0_has_feature (le personnage a des caractéristiques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G17_Feature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73BA2CAE" w14:textId="42CFA6D0" w:rsid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(quel rôle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8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>
        <w:rPr>
          <w:rFonts w:ascii="Times New Roman" w:hAnsi="Times New Roman" w:cs="Times New Roman"/>
          <w:sz w:val="22"/>
          <w:szCs w:val="22"/>
        </w:rPr>
        <w:t>)</w:t>
      </w:r>
    </w:p>
    <w:p w14:paraId="64F3F8A2" w14:textId="4BCAFF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uses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(quel objet </w:t>
      </w:r>
      <w:r w:rsidRPr="00686270">
        <w:rPr>
          <w:rFonts w:ascii="Times New Roman" w:hAnsi="Times New Roman" w:cs="Times New Roman"/>
          <w:i/>
          <w:iCs/>
          <w:sz w:val="22"/>
          <w:szCs w:val="22"/>
        </w:rPr>
        <w:t>Object</w:t>
      </w:r>
      <w:r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71A02D8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28FEB64F" w14:textId="73EA1FBC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11593">
        <w:rPr>
          <w:rFonts w:ascii="Times New Roman" w:hAnsi="Times New Roman" w:cs="Times New Roman"/>
          <w:sz w:val="22"/>
          <w:szCs w:val="22"/>
        </w:rPr>
        <w:t xml:space="preserve"> crées par les personnages peuvent être écrites sous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importe quelle forme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 w:rsidR="00686270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4EA4C5B2" w14:textId="2AEF5E06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G17_Feature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412511" w14:textId="54A00A47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911593">
        <w:rPr>
          <w:rFonts w:ascii="Times New Roman" w:hAnsi="Times New Roman" w:cs="Times New Roman"/>
          <w:sz w:val="22"/>
          <w:szCs w:val="22"/>
        </w:rPr>
        <w:t xml:space="preserve"> entre</w:t>
      </w:r>
      <w:proofErr w:type="gramStart"/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biographical</w:t>
      </w:r>
      <w:proofErr w:type="gramEnd"/>
      <w:r w:rsidRPr="00911593">
        <w:rPr>
          <w:rFonts w:ascii="Cascadia Code" w:hAnsi="Cascadia Code" w:cs="Cascadia Code"/>
          <w:sz w:val="18"/>
          <w:szCs w:val="18"/>
        </w:rPr>
        <w:t>_feature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 w:rsidRPr="00911593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physical_feature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psychological_feature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837CA21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proofErr w:type="spellStart"/>
      <w:r w:rsidRPr="00FD0A1E">
        <w:rPr>
          <w:rFonts w:ascii="Cascadia Code" w:hAnsi="Cascadia Code" w:cs="Cascadia Code"/>
          <w:sz w:val="18"/>
          <w:szCs w:val="18"/>
        </w:rPr>
        <w:t>Archetype</w:t>
      </w:r>
      <w:proofErr w:type="spellEnd"/>
      <w:proofErr w:type="gramStart"/>
      <w:r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FD0A1E">
        <w:rPr>
          <w:rFonts w:ascii="Cascadia Code" w:hAnsi="Cascadia Code" w:cs="Cascadia Code"/>
          <w:sz w:val="18"/>
          <w:szCs w:val="18"/>
        </w:rPr>
        <w:t>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BCAB66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9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686270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686270">
        <w:rPr>
          <w:rFonts w:ascii="Times New Roman" w:hAnsi="Times New Roman" w:cs="Times New Roman"/>
          <w:sz w:val="22"/>
          <w:szCs w:val="22"/>
        </w:rPr>
        <w:t>_part</w:t>
      </w:r>
      <w:proofErr w:type="spellEnd"/>
      <w:r w:rsidRPr="00686270">
        <w:rPr>
          <w:rFonts w:ascii="Times New Roman" w:hAnsi="Times New Roman" w:cs="Times New Roman"/>
          <w:sz w:val="22"/>
          <w:szCs w:val="22"/>
        </w:rPr>
        <w:t xml:space="preserve">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</w:t>
      </w:r>
      <w:proofErr w:type="gramStart"/>
      <w:r w:rsidRPr="00686270">
        <w:rPr>
          <w:rFonts w:ascii="Cascadia Code" w:hAnsi="Cascadia Code" w:cs="Cascadia Code"/>
          <w:i/>
          <w:iCs/>
          <w:sz w:val="18"/>
          <w:szCs w:val="18"/>
        </w:rPr>
        <w:t>Location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686270">
        <w:rPr>
          <w:rFonts w:ascii="Cascadia Code" w:hAnsi="Cascadia Code" w:cs="Cascadia Code"/>
          <w:sz w:val="18"/>
          <w:szCs w:val="18"/>
        </w:rPr>
        <w:t>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5F5F8ED2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0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4A2C32A2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d’organisation,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1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381084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communauté,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7A150B49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groupe,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peuvent être écrites sous n’importe quelle forme.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d’objet, la liste finie des types d’objets étant dans le fichier </w:t>
      </w:r>
      <w:hyperlink r:id="rId14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setting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(le contexte dans lequel l’objet existe dans le cas où il est pertinent de le remarquer)</w:t>
      </w:r>
    </w:p>
    <w:p w14:paraId="26696B06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Narrative Events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Units</w:t>
      </w:r>
      <w:proofErr w:type="spellEnd"/>
      <w:r>
        <w:rPr>
          <w:rFonts w:ascii="Times New Roman" w:hAnsi="Times New Roman" w:cs="Times New Roman"/>
          <w:sz w:val="22"/>
          <w:szCs w:val="22"/>
        </w:rPr>
        <w:t> »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Annoter dans l’onglet 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Sequence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1E76D033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follows</w:t>
      </w:r>
      <w:proofErr w:type="spellEnd"/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(cette événement narratif en suit un autre précédent)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_place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(le lieu de cet événement narratif)</w:t>
      </w:r>
    </w:p>
    <w:p w14:paraId="4E9F6227" w14:textId="71F9B0AC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temporal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(la temporalité 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sequenced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_by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gramStart"/>
      <w:r w:rsidR="00220235" w:rsidRPr="00902222">
        <w:rPr>
          <w:rFonts w:ascii="Cascadia Code" w:hAnsi="Cascadia Code" w:cs="Cascadia Code"/>
          <w:sz w:val="18"/>
          <w:szCs w:val="18"/>
        </w:rPr>
        <w:t>NU[</w:t>
      </w:r>
      <w:proofErr w:type="gramEnd"/>
      <w:r w:rsidR="00220235" w:rsidRPr="00902222">
        <w:rPr>
          <w:rFonts w:ascii="Cascadia Code" w:hAnsi="Cascadia Code" w:cs="Cascadia Code"/>
          <w:sz w:val="18"/>
          <w:szCs w:val="18"/>
        </w:rPr>
        <w:t>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51AA3777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02222">
        <w:rPr>
          <w:rFonts w:ascii="Times New Roman" w:hAnsi="Times New Roman" w:cs="Times New Roman"/>
          <w:sz w:val="22"/>
          <w:szCs w:val="22"/>
        </w:rPr>
        <w:t xml:space="preserve">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fonctions narratives étant dans le fichier </w:t>
      </w:r>
      <w:hyperlink r:id="rId15" w:history="1">
        <w:proofErr w:type="spellStart"/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902222">
        <w:rPr>
          <w:rFonts w:ascii="Times New Roman" w:hAnsi="Times New Roman" w:cs="Times New Roman"/>
          <w:sz w:val="22"/>
          <w:szCs w:val="22"/>
        </w:rPr>
        <w:t>_part_of</w:t>
      </w:r>
      <w:proofErr w:type="spellEnd"/>
      <w:r w:rsidRPr="00902222">
        <w:rPr>
          <w:rFonts w:ascii="Times New Roman" w:hAnsi="Times New Roman" w:cs="Times New Roman"/>
          <w:sz w:val="22"/>
          <w:szCs w:val="22"/>
        </w:rPr>
        <w:t xml:space="preserve">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5968F579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r w:rsidRPr="00220235">
        <w:rPr>
          <w:rFonts w:ascii="Cascadia Code" w:hAnsi="Cascadia Code" w:cs="Cascadia Code"/>
          <w:sz w:val="18"/>
          <w:szCs w:val="18"/>
        </w:rPr>
        <w:t>Fabula_[titre]</w:t>
      </w:r>
      <w:r w:rsidRPr="00220235">
        <w:rPr>
          <w:rFonts w:ascii="Times New Roman" w:hAnsi="Times New Roman" w:cs="Times New Roman"/>
          <w:sz w:val="22"/>
          <w:szCs w:val="22"/>
        </w:rPr>
        <w:t xml:space="preserve"> soit </w:t>
      </w:r>
      <w:proofErr w:type="spellStart"/>
      <w:r w:rsidRPr="00220235">
        <w:rPr>
          <w:rFonts w:ascii="Cascadia Code" w:hAnsi="Cascadia Code" w:cs="Cascadia Code"/>
          <w:sz w:val="18"/>
          <w:szCs w:val="18"/>
        </w:rPr>
        <w:t>Syuzhet</w:t>
      </w:r>
      <w:proofErr w:type="spellEnd"/>
      <w:r w:rsidRPr="00220235">
        <w:rPr>
          <w:rFonts w:ascii="Cascadia Code" w:hAnsi="Cascadia Code" w:cs="Cascadia Code"/>
          <w:sz w:val="18"/>
          <w:szCs w:val="18"/>
        </w:rPr>
        <w:t>_[titre]</w:t>
      </w:r>
      <w:r w:rsidRPr="00220235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y a </w:t>
      </w:r>
      <w:r w:rsidR="00446142">
        <w:rPr>
          <w:rFonts w:ascii="Times New Roman" w:hAnsi="Times New Roman" w:cs="Times New Roman"/>
          <w:sz w:val="22"/>
          <w:szCs w:val="22"/>
        </w:rPr>
        <w:t>au moins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446142">
        <w:rPr>
          <w:rFonts w:ascii="Times New Roman" w:hAnsi="Times New Roman" w:cs="Times New Roman"/>
          <w:sz w:val="22"/>
          <w:szCs w:val="22"/>
        </w:rPr>
        <w:t xml:space="preserve"> (fabula et </w:t>
      </w:r>
      <w:proofErr w:type="spellStart"/>
      <w:r w:rsidR="00446142">
        <w:rPr>
          <w:rFonts w:ascii="Times New Roman" w:hAnsi="Times New Roman" w:cs="Times New Roman"/>
          <w:sz w:val="22"/>
          <w:szCs w:val="22"/>
        </w:rPr>
        <w:t>syuzhet</w:t>
      </w:r>
      <w:proofErr w:type="spellEnd"/>
      <w:r w:rsidR="00446142">
        <w:rPr>
          <w:rFonts w:ascii="Times New Roman" w:hAnsi="Times New Roman" w:cs="Times New Roman"/>
          <w:sz w:val="22"/>
          <w:szCs w:val="22"/>
        </w:rPr>
        <w:t xml:space="preserve">), pour les autres, les instances sont écrits sous la forme </w:t>
      </w:r>
      <w:r w:rsidR="00446142" w:rsidRPr="00446142">
        <w:rPr>
          <w:rFonts w:ascii="Cascadia Code" w:hAnsi="Cascadia Code" w:cs="Cascadia Code"/>
          <w:sz w:val="18"/>
          <w:szCs w:val="18"/>
        </w:rPr>
        <w:t xml:space="preserve">[nom de la </w:t>
      </w:r>
      <w:proofErr w:type="gramStart"/>
      <w:r w:rsidR="00446142" w:rsidRPr="00446142">
        <w:rPr>
          <w:rFonts w:ascii="Cascadia Code" w:hAnsi="Cascadia Code" w:cs="Cascadia Code"/>
          <w:sz w:val="18"/>
          <w:szCs w:val="18"/>
        </w:rPr>
        <w:t>séquence]_</w:t>
      </w:r>
      <w:proofErr w:type="gramEnd"/>
      <w:r w:rsidR="00446142" w:rsidRPr="00446142">
        <w:rPr>
          <w:rFonts w:ascii="Cascadia Code" w:hAnsi="Cascadia Code" w:cs="Cascadia Code"/>
          <w:sz w:val="18"/>
          <w:szCs w:val="18"/>
        </w:rPr>
        <w:t>[titre]</w:t>
      </w:r>
      <w:r w:rsidR="00220235" w:rsidRPr="00220235">
        <w:rPr>
          <w:rFonts w:ascii="Times New Roman" w:hAnsi="Times New Roman" w:cs="Times New Roman"/>
          <w:sz w:val="22"/>
          <w:szCs w:val="22"/>
        </w:rPr>
        <w:t>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158F88B3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</w:t>
      </w:r>
      <w:proofErr w:type="gramEnd"/>
      <w:r w:rsidRPr="00F62758">
        <w:rPr>
          <w:rFonts w:ascii="Cascadia Code" w:hAnsi="Cascadia Code" w:cs="Cascadia Code"/>
          <w:sz w:val="18"/>
          <w:szCs w:val="18"/>
        </w:rPr>
        <w:t>_fabula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type_syuzhet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relation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proofErr w:type="gramStart"/>
      <w:r w:rsidR="00FD0A1E"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FD0A1E" w:rsidRPr="00FD0A1E">
        <w:rPr>
          <w:rFonts w:ascii="Cascadia Code" w:hAnsi="Cascadia Code" w:cs="Cascadia Code"/>
          <w:sz w:val="18"/>
          <w:szCs w:val="18"/>
        </w:rPr>
        <w:t>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2FEAEE0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9D7624">
        <w:rPr>
          <w:rFonts w:ascii="Times New Roman" w:hAnsi="Times New Roman" w:cs="Times New Roman"/>
          <w:sz w:val="22"/>
          <w:szCs w:val="22"/>
        </w:rPr>
        <w:t xml:space="preserve">œuvre </w:t>
      </w:r>
      <w:r w:rsidR="009D7624" w:rsidRPr="009D7624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lequel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24B8146" w14:textId="1CB1B53B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5AB07D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D51E709" w14:textId="02A5BD14" w:rsidR="00697304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 xml:space="preserve">Classe qu'il reste : </w:t>
      </w:r>
      <w:proofErr w:type="spellStart"/>
      <w:r w:rsidRPr="00911593">
        <w:rPr>
          <w:rFonts w:ascii="Times New Roman" w:hAnsi="Times New Roman" w:cs="Times New Roman"/>
          <w:sz w:val="22"/>
          <w:szCs w:val="22"/>
          <w:highlight w:val="yellow"/>
        </w:rPr>
        <w:t>Time_Interval</w:t>
      </w:r>
      <w:proofErr w:type="spellEnd"/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  <w:r w:rsidR="00697304" w:rsidRPr="00220235">
        <w:rPr>
          <w:rFonts w:ascii="Times New Roman" w:hAnsi="Times New Roman" w:cs="Times New Roman"/>
          <w:sz w:val="22"/>
          <w:szCs w:val="22"/>
          <w:highlight w:val="yellow"/>
        </w:rPr>
        <w:t>, G4_Social_Relationship, G3_Psychological_State</w:t>
      </w:r>
    </w:p>
    <w:p w14:paraId="13B83735" w14:textId="77777777" w:rsidR="005E5CE1" w:rsidRPr="00911593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5E5CE1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220235"/>
    <w:rsid w:val="00446142"/>
    <w:rsid w:val="005E5CE1"/>
    <w:rsid w:val="00686270"/>
    <w:rsid w:val="00697304"/>
    <w:rsid w:val="008F6748"/>
    <w:rsid w:val="009019C0"/>
    <w:rsid w:val="00902222"/>
    <w:rsid w:val="00911593"/>
    <w:rsid w:val="009D7624"/>
    <w:rsid w:val="00A334C9"/>
    <w:rsid w:val="00BC79D7"/>
    <w:rsid w:val="00EC7339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ducos/SFonto/blob/main/src/SFonto.ttl" TargetMode="External"/><Relationship Id="rId13" Type="http://schemas.openxmlformats.org/officeDocument/2006/relationships/hyperlink" Target="https://github.com/mducos/SFonto/blob/main/src/SFonto.tt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mducos/SFonto/blob/main/src/GOLEM_cleaned.ttl" TargetMode="External"/><Relationship Id="rId15" Type="http://schemas.openxmlformats.org/officeDocument/2006/relationships/hyperlink" Target="https://github.com/mducos/SFonto/blob/main/src/SFonto.ttl" TargetMode="External"/><Relationship Id="rId10" Type="http://schemas.openxmlformats.org/officeDocument/2006/relationships/hyperlink" Target="https://github.com/mducos/SFonto/blob/main/src/SFonto.tt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Pages>4</Pages>
  <Words>1557</Words>
  <Characters>8567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5</cp:revision>
  <dcterms:created xsi:type="dcterms:W3CDTF">2026-08-04T13:09:00Z</dcterms:created>
  <dcterms:modified xsi:type="dcterms:W3CDTF">2026-08-06T12:56:00Z</dcterms:modified>
</cp:coreProperties>
</file>