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3D88" w14:textId="77777777" w:rsidR="00911593" w:rsidRPr="00911593" w:rsidRDefault="00911593" w:rsidP="009019C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b/>
          <w:bCs/>
          <w:sz w:val="22"/>
          <w:szCs w:val="22"/>
        </w:rPr>
        <w:t>Présentation du fichier d'annotations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549E48F8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0163522" w14:textId="77B70834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Les annotations se font dans un fichier Excel. Il faut créer 1 fichier Excel par récit.​</w:t>
      </w:r>
    </w:p>
    <w:p w14:paraId="1F015F07" w14:textId="765A014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Structure du fichier Excel similaire pour chaque récit : 1</w:t>
      </w:r>
      <w:r w:rsidR="00EC44A2">
        <w:rPr>
          <w:rFonts w:ascii="Times New Roman" w:hAnsi="Times New Roman" w:cs="Times New Roman"/>
          <w:sz w:val="22"/>
          <w:szCs w:val="22"/>
        </w:rPr>
        <w:t>0</w:t>
      </w:r>
      <w:r w:rsidRPr="00911593">
        <w:rPr>
          <w:rFonts w:ascii="Times New Roman" w:hAnsi="Times New Roman" w:cs="Times New Roman"/>
          <w:sz w:val="22"/>
          <w:szCs w:val="22"/>
        </w:rPr>
        <w:t xml:space="preserve"> onglets pour chaque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module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/regroupement de classes en relation (par exemple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Work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contient les classes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Work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Expression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). Dans chacun de ces onglets, il y a une première ligne de titres (en général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Class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label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et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autres classes/propriétés pertinentes pour ce module) qui doit rester commune à </w:t>
      </w:r>
      <w:r>
        <w:rPr>
          <w:rFonts w:ascii="Times New Roman" w:hAnsi="Times New Roman" w:cs="Times New Roman"/>
          <w:sz w:val="22"/>
          <w:szCs w:val="22"/>
        </w:rPr>
        <w:t>tous les fichiers annotant des récits</w:t>
      </w:r>
      <w:r w:rsidRPr="00911593">
        <w:rPr>
          <w:rFonts w:ascii="Times New Roman" w:hAnsi="Times New Roman" w:cs="Times New Roman"/>
          <w:sz w:val="22"/>
          <w:szCs w:val="22"/>
        </w:rPr>
        <w:t>.​</w:t>
      </w:r>
    </w:p>
    <w:p w14:paraId="12A744D2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7F7CA2C" w14:textId="1D244B13" w:rsidR="00911593" w:rsidRPr="00911593" w:rsidRDefault="00911593" w:rsidP="009019C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b/>
          <w:bCs/>
          <w:sz w:val="22"/>
          <w:szCs w:val="22"/>
        </w:rPr>
        <w:t>Méthode d'annotation des récits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462802F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10D39A3" w14:textId="3DB04663" w:rsidR="00911593" w:rsidRPr="00EC44A2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EC44A2">
        <w:rPr>
          <w:rFonts w:ascii="Times New Roman" w:hAnsi="Times New Roman" w:cs="Times New Roman"/>
          <w:sz w:val="22"/>
          <w:szCs w:val="22"/>
        </w:rPr>
        <w:t xml:space="preserve">Les annotations se font en plusieurs lectures du récit, et exclusivement en anglais. Pour être sûr des </w:t>
      </w:r>
      <w:r w:rsidRPr="00EC44A2">
        <w:rPr>
          <w:rFonts w:ascii="Times New Roman" w:hAnsi="Times New Roman" w:cs="Times New Roman"/>
          <w:i/>
          <w:iCs/>
          <w:sz w:val="22"/>
          <w:szCs w:val="22"/>
        </w:rPr>
        <w:t xml:space="preserve">ranges </w:t>
      </w:r>
      <w:r w:rsidRPr="00EC44A2">
        <w:rPr>
          <w:rFonts w:ascii="Times New Roman" w:hAnsi="Times New Roman" w:cs="Times New Roman"/>
          <w:sz w:val="22"/>
          <w:szCs w:val="22"/>
        </w:rPr>
        <w:t xml:space="preserve">et des </w:t>
      </w:r>
      <w:r w:rsidRPr="00EC44A2">
        <w:rPr>
          <w:rFonts w:ascii="Times New Roman" w:hAnsi="Times New Roman" w:cs="Times New Roman"/>
          <w:i/>
          <w:iCs/>
          <w:sz w:val="22"/>
          <w:szCs w:val="22"/>
        </w:rPr>
        <w:t xml:space="preserve">domains </w:t>
      </w:r>
      <w:r w:rsidRPr="00EC44A2">
        <w:rPr>
          <w:rFonts w:ascii="Times New Roman" w:hAnsi="Times New Roman" w:cs="Times New Roman"/>
          <w:sz w:val="22"/>
          <w:szCs w:val="22"/>
        </w:rPr>
        <w:t>des propriétés, se référer au</w:t>
      </w:r>
      <w:r w:rsidR="00EC44A2" w:rsidRPr="00EC44A2">
        <w:rPr>
          <w:rFonts w:ascii="Times New Roman" w:hAnsi="Times New Roman" w:cs="Times New Roman"/>
          <w:sz w:val="22"/>
          <w:szCs w:val="22"/>
        </w:rPr>
        <w:t>x</w:t>
      </w:r>
      <w:r w:rsidRPr="00EC44A2">
        <w:rPr>
          <w:rFonts w:ascii="Times New Roman" w:hAnsi="Times New Roman" w:cs="Times New Roman"/>
          <w:sz w:val="22"/>
          <w:szCs w:val="22"/>
        </w:rPr>
        <w:t xml:space="preserve"> fichier</w:t>
      </w:r>
      <w:r w:rsidR="00EC44A2" w:rsidRPr="00EC44A2">
        <w:rPr>
          <w:rFonts w:ascii="Times New Roman" w:hAnsi="Times New Roman" w:cs="Times New Roman"/>
          <w:sz w:val="22"/>
          <w:szCs w:val="22"/>
        </w:rPr>
        <w:t>s</w:t>
      </w:r>
      <w:r w:rsidRPr="00EC44A2">
        <w:rPr>
          <w:rFonts w:ascii="Times New Roman" w:hAnsi="Times New Roman" w:cs="Times New Roman"/>
          <w:sz w:val="22"/>
          <w:szCs w:val="22"/>
        </w:rPr>
        <w:t xml:space="preserve"> ttl de</w:t>
      </w:r>
      <w:r w:rsidR="00EC44A2" w:rsidRPr="00EC44A2">
        <w:rPr>
          <w:rFonts w:ascii="Times New Roman" w:hAnsi="Times New Roman" w:cs="Times New Roman"/>
          <w:sz w:val="22"/>
          <w:szCs w:val="22"/>
        </w:rPr>
        <w:t>s</w:t>
      </w:r>
      <w:r w:rsidRPr="00EC44A2">
        <w:rPr>
          <w:rFonts w:ascii="Times New Roman" w:hAnsi="Times New Roman" w:cs="Times New Roman"/>
          <w:sz w:val="22"/>
          <w:szCs w:val="22"/>
        </w:rPr>
        <w:t xml:space="preserve"> ontologie</w:t>
      </w:r>
      <w:r w:rsidR="00EC44A2" w:rsidRPr="00EC44A2">
        <w:rPr>
          <w:rFonts w:ascii="Times New Roman" w:hAnsi="Times New Roman" w:cs="Times New Roman"/>
          <w:sz w:val="22"/>
          <w:szCs w:val="22"/>
        </w:rPr>
        <w:t>s</w:t>
      </w:r>
      <w:r w:rsidRPr="00EC44A2">
        <w:rPr>
          <w:rFonts w:ascii="Times New Roman" w:hAnsi="Times New Roman" w:cs="Times New Roman"/>
          <w:sz w:val="22"/>
          <w:szCs w:val="22"/>
        </w:rPr>
        <w:t xml:space="preserve"> GOLEM (</w:t>
      </w:r>
      <w:hyperlink r:id="rId5" w:history="1">
        <w:r w:rsidR="00EC44A2" w:rsidRPr="00EC44A2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https://github.com/GOLEM-lab/golem-ontology/blob/main/golem/golem_v1-1.ttl</w:t>
        </w:r>
      </w:hyperlink>
      <w:r w:rsidRPr="00EC44A2">
        <w:rPr>
          <w:rFonts w:ascii="Times New Roman" w:hAnsi="Times New Roman" w:cs="Times New Roman"/>
          <w:sz w:val="22"/>
          <w:szCs w:val="22"/>
        </w:rPr>
        <w:t>) et SFonto (</w:t>
      </w:r>
      <w:hyperlink r:id="rId6" w:tgtFrame="_blank" w:history="1">
        <w:r w:rsidRPr="00EC44A2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https://github.com/mducos/SFonto/blob/main/src/SFonto.ttl</w:t>
        </w:r>
      </w:hyperlink>
      <w:r w:rsidRPr="00EC44A2">
        <w:rPr>
          <w:rFonts w:ascii="Times New Roman" w:hAnsi="Times New Roman" w:cs="Times New Roman"/>
          <w:sz w:val="22"/>
          <w:szCs w:val="22"/>
        </w:rPr>
        <w:t xml:space="preserve">). </w:t>
      </w:r>
      <w:r w:rsidRPr="00EC44A2">
        <w:rPr>
          <w:rFonts w:ascii="Times New Roman" w:hAnsi="Times New Roman" w:cs="Times New Roman"/>
          <w:i/>
          <w:iCs/>
          <w:sz w:val="22"/>
          <w:szCs w:val="22"/>
        </w:rPr>
        <w:t>L’Homme-bicycle</w:t>
      </w:r>
      <w:r w:rsidRPr="00EC44A2">
        <w:rPr>
          <w:rFonts w:ascii="Times New Roman" w:hAnsi="Times New Roman" w:cs="Times New Roman"/>
          <w:sz w:val="22"/>
          <w:szCs w:val="22"/>
        </w:rPr>
        <w:t xml:space="preserve"> d’Alfred Capus a été annoté pour servir d’exemples de classes et de relations possibles (</w:t>
      </w:r>
      <w:hyperlink r:id="rId7" w:tgtFrame="_blank" w:history="1">
        <w:r w:rsidRPr="00EC44A2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https://github.com/mducos/SFonto/blob/main/data/Capus_LHommeBicycle_1893/Capus_LHommeBicycle_1893.xlsx</w:t>
        </w:r>
      </w:hyperlink>
      <w:r w:rsidRPr="00EC44A2">
        <w:rPr>
          <w:rFonts w:ascii="Times New Roman" w:hAnsi="Times New Roman" w:cs="Times New Roman"/>
          <w:sz w:val="22"/>
          <w:szCs w:val="22"/>
        </w:rPr>
        <w:t>).​</w:t>
      </w:r>
    </w:p>
    <w:p w14:paraId="7C12A085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368F264" w14:textId="478E98A5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il manque une relation ou une classe et que sa création est nécessaire pour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annotation correcte du récit,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écrire en </w:t>
      </w:r>
      <w:r w:rsidRPr="00911593">
        <w:rPr>
          <w:rFonts w:ascii="Times New Roman" w:hAnsi="Times New Roman" w:cs="Times New Roman"/>
          <w:color w:val="FF0000"/>
          <w:sz w:val="22"/>
          <w:szCs w:val="22"/>
        </w:rPr>
        <w:t>rouge</w:t>
      </w:r>
      <w:r w:rsidRPr="00911593">
        <w:rPr>
          <w:rFonts w:ascii="Times New Roman" w:hAnsi="Times New Roman" w:cs="Times New Roman"/>
          <w:sz w:val="22"/>
          <w:szCs w:val="22"/>
        </w:rPr>
        <w:t>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4673345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AA2E053" w14:textId="231C3472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Pour chaque instance créée, il est conseillé d’ajouter une propriété </w:t>
      </w:r>
      <w:r>
        <w:rPr>
          <w:rFonts w:ascii="Times New Roman" w:hAnsi="Times New Roman" w:cs="Times New Roman"/>
          <w:sz w:val="22"/>
          <w:szCs w:val="22"/>
        </w:rPr>
        <w:t>label</w:t>
      </w:r>
      <w:r w:rsidR="00686270">
        <w:rPr>
          <w:rFonts w:ascii="Times New Roman" w:hAnsi="Times New Roman" w:cs="Times New Roman"/>
          <w:sz w:val="22"/>
          <w:szCs w:val="22"/>
        </w:rPr>
        <w:t xml:space="preserve"> pour écrire en anglais ce que l’instance représente.</w:t>
      </w:r>
    </w:p>
    <w:p w14:paraId="3C27A771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AC04A4B" w14:textId="1523EF3B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PREMIERE LECTURE</w:t>
      </w:r>
    </w:p>
    <w:p w14:paraId="0A98CF1C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</w:p>
    <w:p w14:paraId="584F6DF8" w14:textId="074BEAD6" w:rsidR="00911593" w:rsidRPr="00911593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="00911593" w:rsidRPr="00911593">
        <w:rPr>
          <w:rFonts w:ascii="Times New Roman" w:hAnsi="Times New Roman" w:cs="Times New Roman"/>
          <w:sz w:val="22"/>
          <w:szCs w:val="22"/>
        </w:rPr>
        <w:t>rise de connaissance du récit, lecture simple sans prises de note ni annotations. Si des erreurs (erreur d</w:t>
      </w:r>
      <w:r w:rsidR="00911593">
        <w:rPr>
          <w:rFonts w:ascii="Times New Roman" w:hAnsi="Times New Roman" w:cs="Times New Roman"/>
          <w:sz w:val="22"/>
          <w:szCs w:val="22"/>
        </w:rPr>
        <w:t>’</w:t>
      </w:r>
      <w:r w:rsidR="00911593" w:rsidRPr="00911593">
        <w:rPr>
          <w:rFonts w:ascii="Times New Roman" w:hAnsi="Times New Roman" w:cs="Times New Roman"/>
          <w:sz w:val="22"/>
          <w:szCs w:val="22"/>
        </w:rPr>
        <w:t xml:space="preserve">OCR ou de segmentation en phrases notamment) sont repérées dans le fichier </w:t>
      </w:r>
      <w:r w:rsidR="00911593" w:rsidRPr="00911593">
        <w:rPr>
          <w:rFonts w:ascii="Times New Roman" w:hAnsi="Times New Roman" w:cs="Times New Roman"/>
          <w:i/>
          <w:iCs/>
          <w:sz w:val="22"/>
          <w:szCs w:val="22"/>
        </w:rPr>
        <w:t>[auteur]_[titre]_[date]_sent.txt</w:t>
      </w:r>
      <w:r w:rsidR="00911593" w:rsidRPr="00911593">
        <w:rPr>
          <w:rFonts w:ascii="Times New Roman" w:hAnsi="Times New Roman" w:cs="Times New Roman"/>
          <w:sz w:val="22"/>
          <w:szCs w:val="22"/>
        </w:rPr>
        <w:t>, on corrige les erreurs à la main en même temps dans ce fichier.​</w:t>
      </w:r>
    </w:p>
    <w:p w14:paraId="7A3AADB7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38273187" w14:textId="7252257F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Annotations : </w:t>
      </w:r>
      <w:r w:rsidRPr="00911593">
        <w:rPr>
          <w:rFonts w:ascii="Times New Roman" w:hAnsi="Times New Roman" w:cs="Times New Roman"/>
          <w:sz w:val="22"/>
          <w:szCs w:val="22"/>
        </w:rPr>
        <w:t xml:space="preserve">dans 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Work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Excel, annoter les informations à propos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œuvre (classe 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),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expression de l'œuvre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F2_Expression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) et dans l'onglet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Settings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> du cadre spatio-temporel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histoire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G12_Setting</w:t>
      </w:r>
      <w:r w:rsidRPr="00911593">
        <w:rPr>
          <w:rFonts w:ascii="Times New Roman" w:hAnsi="Times New Roman" w:cs="Times New Roman"/>
          <w:sz w:val="22"/>
          <w:szCs w:val="22"/>
        </w:rPr>
        <w:t>).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52A3DF2F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3B5F16D" w14:textId="7ADB5B6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="00F62758">
        <w:rPr>
          <w:rFonts w:ascii="Cascadia Code" w:hAnsi="Cascadia Code" w:cs="Cascadia Code"/>
          <w:sz w:val="18"/>
          <w:szCs w:val="18"/>
        </w:rPr>
        <w:t>Work_[</w:t>
      </w:r>
      <w:r w:rsidRPr="00911593">
        <w:rPr>
          <w:rFonts w:ascii="Cascadia Code" w:hAnsi="Cascadia Code" w:cs="Cascadia Code"/>
          <w:sz w:val="18"/>
          <w:szCs w:val="18"/>
        </w:rPr>
        <w:t>titre]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5FBDD42" w14:textId="63A270F0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Pour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F1_Work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A63EDCA" w14:textId="10EEB477" w:rsid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>title (titre du récit)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3D63071E" w14:textId="67C686C7" w:rsidR="00F32E4C" w:rsidRPr="00911593" w:rsidRDefault="00F32E4C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alternative (sous-titre du récit)</w:t>
      </w:r>
    </w:p>
    <w:p w14:paraId="40C15C78" w14:textId="2EC78623" w:rsidR="00F32E4C" w:rsidRPr="00F32E4C" w:rsidRDefault="00911593" w:rsidP="00F32E4C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creator (nom de l</w:t>
      </w:r>
      <w:r w:rsidR="00A334C9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auteur)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4F85D8F4" w14:textId="2B3D9AD0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F2_Expression 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="00F62758">
        <w:rPr>
          <w:rFonts w:ascii="Cascadia Code" w:hAnsi="Cascadia Code" w:cs="Cascadia Code"/>
          <w:sz w:val="18"/>
          <w:szCs w:val="18"/>
        </w:rPr>
        <w:t>Expr_[LANGUE]_[</w:t>
      </w:r>
      <w:r w:rsidRPr="00911593">
        <w:rPr>
          <w:rFonts w:ascii="Cascadia Code" w:hAnsi="Cascadia Code" w:cs="Cascadia Code"/>
          <w:sz w:val="18"/>
          <w:szCs w:val="18"/>
        </w:rPr>
        <w:t>titre]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CE0DFA2" w14:textId="30AC78C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F2_Expression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39F01F45" w14:textId="0BB008A3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R3i_realises (une expression réalise une œuvre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)​</w:t>
      </w:r>
    </w:p>
    <w:p w14:paraId="674DE683" w14:textId="59704910" w:rsidR="0029651A" w:rsidRPr="00911593" w:rsidRDefault="00911593" w:rsidP="0029651A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>language (langue de l</w:t>
      </w:r>
      <w:r w:rsidR="00A334C9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expression)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4BEC769A" w14:textId="672DB971" w:rsidR="00911593" w:rsidRPr="0029651A" w:rsidRDefault="0029651A" w:rsidP="0029651A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>issued (date de parution)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498ED84C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B4C066E" w14:textId="157C5E5C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lastRenderedPageBreak/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G12_Setting</w:t>
      </w:r>
      <w:r w:rsidRPr="00911593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911593">
        <w:rPr>
          <w:rFonts w:ascii="Cascadia Code" w:hAnsi="Cascadia Code" w:cs="Cascadia Code"/>
          <w:sz w:val="18"/>
          <w:szCs w:val="18"/>
        </w:rPr>
        <w:t>Setting_[cadre</w:t>
      </w:r>
      <w:r w:rsidR="00A334C9">
        <w:rPr>
          <w:rFonts w:ascii="Cascadia Code" w:hAnsi="Cascadia Code" w:cs="Cascadia Code"/>
          <w:sz w:val="18"/>
          <w:szCs w:val="18"/>
        </w:rPr>
        <w:t xml:space="preserve"> contextuel, cadre</w:t>
      </w:r>
      <w:r w:rsidRPr="00911593">
        <w:rPr>
          <w:rFonts w:ascii="Cascadia Code" w:hAnsi="Cascadia Code" w:cs="Cascadia Code"/>
          <w:sz w:val="18"/>
          <w:szCs w:val="18"/>
        </w:rPr>
        <w:t xml:space="preserve"> </w:t>
      </w:r>
      <w:r w:rsidR="00A334C9" w:rsidRPr="00911593">
        <w:rPr>
          <w:rFonts w:ascii="Cascadia Code" w:hAnsi="Cascadia Code" w:cs="Cascadia Code"/>
          <w:sz w:val="18"/>
          <w:szCs w:val="18"/>
        </w:rPr>
        <w:t>spa</w:t>
      </w:r>
      <w:r w:rsidR="00A334C9">
        <w:rPr>
          <w:rFonts w:ascii="Cascadia Code" w:hAnsi="Cascadia Code" w:cs="Cascadia Code"/>
          <w:sz w:val="18"/>
          <w:szCs w:val="18"/>
        </w:rPr>
        <w:t>tial</w:t>
      </w:r>
      <w:r w:rsidRPr="00911593">
        <w:rPr>
          <w:rFonts w:ascii="Cascadia Code" w:hAnsi="Cascadia Code" w:cs="Cascadia Code"/>
          <w:sz w:val="18"/>
          <w:szCs w:val="18"/>
        </w:rPr>
        <w:t xml:space="preserve"> ou cadre temporel]</w:t>
      </w:r>
      <w:r w:rsidR="00A334C9">
        <w:rPr>
          <w:rFonts w:ascii="Times New Roman" w:hAnsi="Times New Roman" w:cs="Times New Roman"/>
          <w:sz w:val="22"/>
          <w:szCs w:val="22"/>
        </w:rPr>
        <w:t>.</w:t>
      </w:r>
    </w:p>
    <w:p w14:paraId="34F45B36" w14:textId="77777777" w:rsidR="00A334C9" w:rsidRPr="00911593" w:rsidRDefault="00A334C9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5B8C91C" w14:textId="6A963B5D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DEUXIEME LECTURE</w:t>
      </w:r>
    </w:p>
    <w:p w14:paraId="120D00AE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E9F9063" w14:textId="20705F84" w:rsidR="00911593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="00911593" w:rsidRPr="00911593">
        <w:rPr>
          <w:rFonts w:ascii="Times New Roman" w:hAnsi="Times New Roman" w:cs="Times New Roman"/>
          <w:sz w:val="22"/>
          <w:szCs w:val="22"/>
        </w:rPr>
        <w:t>endant la lecture, relever les entités relevant des personnages, les lieux, les organisations et groupes, ainsi que les objets importants et tous les mots-fictions.​</w:t>
      </w:r>
    </w:p>
    <w:p w14:paraId="68211E77" w14:textId="361C6EAA" w:rsidR="00942997" w:rsidRPr="00911593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Lorsque des phrases contiennent des informations sur la personnalité des personnages, noter cette phrase de côté.</w:t>
      </w:r>
    </w:p>
    <w:p w14:paraId="2A730B7F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A8CBF56" w14:textId="53EF17F8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Annotations : </w:t>
      </w: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Characters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Excel les personnages humain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et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personnages non-humains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911593">
        <w:rPr>
          <w:rFonts w:ascii="Times New Roman" w:hAnsi="Times New Roman" w:cs="Times New Roman"/>
          <w:sz w:val="22"/>
          <w:szCs w:val="22"/>
        </w:rPr>
        <w:t>).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0B071568" w14:textId="451DD485" w:rsidR="00CA5BE5" w:rsidRP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Annoter dans l’onglet </w:t>
      </w:r>
      <w:r>
        <w:rPr>
          <w:rFonts w:ascii="Times New Roman" w:hAnsi="Times New Roman" w:cs="Times New Roman"/>
          <w:sz w:val="22"/>
          <w:szCs w:val="22"/>
        </w:rPr>
        <w:t>« Relations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Exc</w:t>
      </w:r>
      <w:r>
        <w:rPr>
          <w:rFonts w:ascii="Times New Roman" w:hAnsi="Times New Roman" w:cs="Times New Roman"/>
          <w:sz w:val="22"/>
          <w:szCs w:val="22"/>
        </w:rPr>
        <w:t xml:space="preserve">el les relations (classes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 xml:space="preserve">H7_Relationship_Assignment </w:t>
      </w:r>
      <w:r>
        <w:rPr>
          <w:rFonts w:ascii="Times New Roman" w:hAnsi="Times New Roman" w:cs="Times New Roman"/>
          <w:sz w:val="22"/>
          <w:szCs w:val="22"/>
        </w:rPr>
        <w:t xml:space="preserve">et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G4_Social_Relationship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24950290" w14:textId="791B5854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Annoter dans l'onglet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Settings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Excel les lieux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03900A42" w14:textId="67984CA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Organizations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organisations (classe </w:t>
      </w:r>
      <w:r w:rsidR="002E55C7" w:rsidRPr="002E55C7">
        <w:rPr>
          <w:rFonts w:ascii="Times New Roman" w:hAnsi="Times New Roman" w:cs="Times New Roman"/>
          <w:i/>
          <w:iCs/>
          <w:sz w:val="22"/>
          <w:szCs w:val="22"/>
        </w:rPr>
        <w:t>H8_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r w:rsidRPr="00911593">
        <w:rPr>
          <w:rFonts w:ascii="Times New Roman" w:hAnsi="Times New Roman" w:cs="Times New Roman"/>
          <w:sz w:val="22"/>
          <w:szCs w:val="22"/>
        </w:rPr>
        <w:t>)</w:t>
      </w:r>
      <w:r w:rsidR="002E55C7">
        <w:rPr>
          <w:rFonts w:ascii="Times New Roman" w:hAnsi="Times New Roman" w:cs="Times New Roman"/>
          <w:sz w:val="22"/>
          <w:szCs w:val="22"/>
        </w:rPr>
        <w:t xml:space="preserve"> et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</w:t>
      </w:r>
      <w:r w:rsidR="002E55C7">
        <w:rPr>
          <w:rFonts w:ascii="Times New Roman" w:hAnsi="Times New Roman" w:cs="Times New Roman"/>
          <w:sz w:val="22"/>
          <w:szCs w:val="22"/>
        </w:rPr>
        <w:t>collectifs</w:t>
      </w:r>
      <w:r w:rsidRPr="00911593">
        <w:rPr>
          <w:rFonts w:ascii="Times New Roman" w:hAnsi="Times New Roman" w:cs="Times New Roman"/>
          <w:sz w:val="22"/>
          <w:szCs w:val="22"/>
        </w:rPr>
        <w:t xml:space="preserve"> (classe </w:t>
      </w:r>
      <w:r w:rsidR="002E55C7">
        <w:rPr>
          <w:rFonts w:ascii="Times New Roman" w:hAnsi="Times New Roman" w:cs="Times New Roman"/>
          <w:i/>
          <w:iCs/>
          <w:sz w:val="22"/>
          <w:szCs w:val="22"/>
        </w:rPr>
        <w:t>H9_Collective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47E64571" w14:textId="30EE6E89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911593">
        <w:rPr>
          <w:rFonts w:ascii="Times New Roman" w:hAnsi="Times New Roman" w:cs="Times New Roman"/>
          <w:sz w:val="22"/>
          <w:szCs w:val="22"/>
        </w:rPr>
        <w:t xml:space="preserve">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Objects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objets </w:t>
      </w:r>
      <w:r w:rsidR="00172A1F">
        <w:rPr>
          <w:rFonts w:ascii="Times New Roman" w:hAnsi="Times New Roman" w:cs="Times New Roman"/>
          <w:sz w:val="22"/>
          <w:szCs w:val="22"/>
        </w:rPr>
        <w:t xml:space="preserve">ayant une importance dans le récit </w:t>
      </w:r>
      <w:r w:rsidRPr="00911593">
        <w:rPr>
          <w:rFonts w:ascii="Times New Roman" w:hAnsi="Times New Roman" w:cs="Times New Roman"/>
          <w:sz w:val="22"/>
          <w:szCs w:val="22"/>
        </w:rPr>
        <w:t xml:space="preserve">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11593">
        <w:rPr>
          <w:rFonts w:ascii="Times New Roman" w:hAnsi="Times New Roman" w:cs="Times New Roman"/>
          <w:sz w:val="22"/>
          <w:szCs w:val="22"/>
        </w:rPr>
        <w:t xml:space="preserve">), les mots-fictions conceptuels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</w:t>
      </w:r>
      <w:r w:rsidRPr="00911593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et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mots-fictions concrets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6CA5B059" w14:textId="4CA1368E" w:rsidR="00FD0A1E" w:rsidRPr="00911593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Archetypes » les archétypes de personnage (classe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6802D41E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4F907B75" w14:textId="00B8754D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Pr="00911593">
        <w:rPr>
          <w:rFonts w:ascii="Cascadia Code" w:hAnsi="Cascadia Code" w:cs="Cascadia Code"/>
          <w:sz w:val="18"/>
          <w:szCs w:val="18"/>
        </w:rPr>
        <w:t>[Prénom]_[Nom]</w:t>
      </w:r>
      <w:r w:rsidRPr="00911593">
        <w:rPr>
          <w:rFonts w:ascii="Times New Roman" w:hAnsi="Times New Roman" w:cs="Times New Roman"/>
          <w:sz w:val="22"/>
          <w:szCs w:val="22"/>
        </w:rPr>
        <w:t xml:space="preserve"> ou </w:t>
      </w:r>
      <w:r w:rsidRPr="00911593">
        <w:rPr>
          <w:rFonts w:ascii="Cascadia Code" w:hAnsi="Cascadia Code" w:cs="Cascadia Code"/>
          <w:sz w:val="18"/>
          <w:szCs w:val="18"/>
        </w:rPr>
        <w:t>[Role]</w:t>
      </w:r>
      <w:r w:rsidRPr="00911593">
        <w:rPr>
          <w:rFonts w:ascii="Times New Roman" w:hAnsi="Times New Roman" w:cs="Times New Roman"/>
          <w:sz w:val="22"/>
          <w:szCs w:val="22"/>
        </w:rPr>
        <w:t xml:space="preserve"> lorsque le personnage n</w:t>
      </w:r>
      <w:r w:rsidR="00686270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est pas nommé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4DD1B4E" w14:textId="7892BEBE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H3_Human_Character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16D7D70" w14:textId="539F19E2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GP1_is_character_in (le personnage est utilisé dans une œuvre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)​</w:t>
      </w:r>
    </w:p>
    <w:p w14:paraId="40722680" w14:textId="74932735" w:rsidR="00911593" w:rsidRPr="00942997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>setting (dans quelle société/cadre spatio-temporel le personnage évolue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 xml:space="preserve"> G12_Setting</w:t>
      </w:r>
      <w:r w:rsidRPr="00942997">
        <w:rPr>
          <w:rFonts w:ascii="Times New Roman" w:hAnsi="Times New Roman" w:cs="Times New Roman"/>
          <w:sz w:val="22"/>
          <w:szCs w:val="22"/>
        </w:rPr>
        <w:t>)​</w:t>
      </w:r>
    </w:p>
    <w:p w14:paraId="3B0D77FB" w14:textId="5F95B4D5" w:rsidR="0099007F" w:rsidRPr="0099007F" w:rsidRDefault="0099007F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9007F">
        <w:rPr>
          <w:rFonts w:ascii="Times New Roman" w:hAnsi="Times New Roman" w:cs="Times New Roman"/>
          <w:sz w:val="22"/>
          <w:szCs w:val="22"/>
        </w:rPr>
        <w:t xml:space="preserve">birthPlace, birthDate, gender (ou toute autre propriété de l’ontologie </w:t>
      </w:r>
      <w:hyperlink r:id="rId8" w:history="1">
        <w:r w:rsidRPr="0099007F">
          <w:rPr>
            <w:rStyle w:val="Lienhypertexte"/>
            <w:rFonts w:ascii="Times New Roman" w:hAnsi="Times New Roman" w:cs="Times New Roman"/>
            <w:sz w:val="22"/>
            <w:szCs w:val="22"/>
          </w:rPr>
          <w:t>Schema.org/Person</w:t>
        </w:r>
      </w:hyperlink>
      <w:r w:rsidRPr="0099007F">
        <w:rPr>
          <w:rFonts w:ascii="Times New Roman" w:hAnsi="Times New Roman" w:cs="Times New Roman"/>
          <w:sz w:val="22"/>
          <w:szCs w:val="22"/>
        </w:rPr>
        <w:t>)</w:t>
      </w:r>
    </w:p>
    <w:p w14:paraId="73BA2CAE" w14:textId="59CC5013" w:rsidR="00686270" w:rsidRPr="00942997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 xml:space="preserve">plays (quel rôle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G11_Narrative_Role</w:t>
      </w:r>
      <w:r w:rsidRPr="00942997">
        <w:rPr>
          <w:rFonts w:ascii="Times New Roman" w:hAnsi="Times New Roman" w:cs="Times New Roman"/>
          <w:sz w:val="22"/>
          <w:szCs w:val="22"/>
        </w:rPr>
        <w:t xml:space="preserve"> est joué par le personnage, la liste finie des rôles étant dans le fichier </w:t>
      </w:r>
      <w:hyperlink r:id="rId9" w:history="1"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22412511" w14:textId="3EEA44D6" w:rsidR="00911593" w:rsidRPr="007F1046" w:rsidRDefault="00686270" w:rsidP="007F1046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 xml:space="preserve">uses (quel objet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42997">
        <w:rPr>
          <w:rFonts w:ascii="Times New Roman" w:hAnsi="Times New Roman" w:cs="Times New Roman"/>
          <w:sz w:val="22"/>
          <w:szCs w:val="22"/>
        </w:rPr>
        <w:t xml:space="preserve"> le personnage utilise)</w:t>
      </w:r>
    </w:p>
    <w:p w14:paraId="64EC0661" w14:textId="7BCE3164" w:rsidR="00942997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9007F">
        <w:rPr>
          <w:rFonts w:ascii="Times New Roman" w:hAnsi="Times New Roman" w:cs="Times New Roman"/>
          <w:sz w:val="22"/>
          <w:szCs w:val="22"/>
          <w:highlight w:val="yellow"/>
        </w:rPr>
        <w:t>​</w:t>
      </w:r>
    </w:p>
    <w:p w14:paraId="03F106B5" w14:textId="36F72343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FD0A1E">
        <w:rPr>
          <w:rFonts w:ascii="Cascadia Code" w:hAnsi="Cascadia Code" w:cs="Cascadia Code"/>
          <w:sz w:val="18"/>
          <w:szCs w:val="18"/>
        </w:rPr>
        <w:t>Archetype_[expression de l’archétype de personnage]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E060725" w14:textId="329815CE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2195C6CB" w14:textId="16A8E12B" w:rsidR="00FD0A1E" w:rsidRPr="00FD0A1E" w:rsidRDefault="00FD0A1E" w:rsidP="00FD0A1E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P130i_features_are_also_found_on (personnage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ou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>
        <w:rPr>
          <w:rFonts w:ascii="Times New Roman" w:hAnsi="Times New Roman" w:cs="Times New Roman"/>
          <w:sz w:val="22"/>
          <w:szCs w:val="22"/>
        </w:rPr>
        <w:t>chez lequel on retrouve cet archétype)</w:t>
      </w:r>
    </w:p>
    <w:p w14:paraId="681D487D" w14:textId="77777777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4A18CE" w14:textId="18798DEB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H7_Relationship_Assignment</w:t>
      </w:r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CA5BE5">
        <w:rPr>
          <w:rFonts w:ascii="Cascadia Code" w:hAnsi="Cascadia Code" w:cs="Cascadia Code"/>
          <w:sz w:val="18"/>
          <w:szCs w:val="18"/>
        </w:rPr>
        <w:t>[Nom du personnage en enlevant les underscores]_[Nom de son rôle dans la relation]</w:t>
      </w:r>
      <w:r>
        <w:rPr>
          <w:rFonts w:ascii="Times New Roman" w:hAnsi="Times New Roman" w:cs="Times New Roman"/>
          <w:sz w:val="22"/>
          <w:szCs w:val="22"/>
        </w:rPr>
        <w:t xml:space="preserve">. La liste finie des rôle relationnels est disponible dans le </w:t>
      </w:r>
      <w:r w:rsidRPr="00942997">
        <w:rPr>
          <w:rFonts w:ascii="Times New Roman" w:hAnsi="Times New Roman" w:cs="Times New Roman"/>
          <w:sz w:val="22"/>
          <w:szCs w:val="22"/>
        </w:rPr>
        <w:t xml:space="preserve">fichier </w:t>
      </w:r>
      <w:hyperlink r:id="rId10" w:history="1"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Pr="00CA5BE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instanciée sous la classe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G6_Relationship_Role</w:t>
      </w:r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07A0528" w14:textId="15BD612D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H7_Relationship_Assignment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195E57A4" w14:textId="6AFB0EF4" w:rsid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HP11_for_relationship (l’instance de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</w:t>
      </w:r>
      <w:r>
        <w:rPr>
          <w:rFonts w:ascii="Times New Roman" w:hAnsi="Times New Roman" w:cs="Times New Roman"/>
          <w:sz w:val="22"/>
          <w:szCs w:val="22"/>
        </w:rPr>
        <w:t xml:space="preserve"> est en relation avec un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G4_Social_Relationship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59E6FF7A" w14:textId="286C5FD7" w:rsid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d-uses (utilise un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 xml:space="preserve"> G6_Relationship_Role</w:t>
      </w:r>
      <w:r>
        <w:rPr>
          <w:rFonts w:ascii="Times New Roman" w:hAnsi="Times New Roman" w:cs="Times New Roman"/>
          <w:sz w:val="22"/>
          <w:szCs w:val="22"/>
        </w:rPr>
        <w:t xml:space="preserve">, la liste finie des rôles relationnels étant dans le </w:t>
      </w:r>
      <w:r w:rsidRPr="00942997">
        <w:rPr>
          <w:rFonts w:ascii="Times New Roman" w:hAnsi="Times New Roman" w:cs="Times New Roman"/>
          <w:sz w:val="22"/>
          <w:szCs w:val="22"/>
        </w:rPr>
        <w:t xml:space="preserve">fichier </w:t>
      </w:r>
      <w:hyperlink r:id="rId11" w:history="1"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6BA0D46D" w14:textId="678438EF" w:rsidR="00CA5BE5" w:rsidRP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HP12i_is_relation_of (personnage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ou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>
        <w:rPr>
          <w:rFonts w:ascii="Times New Roman" w:hAnsi="Times New Roman" w:cs="Times New Roman"/>
          <w:sz w:val="22"/>
          <w:szCs w:val="22"/>
        </w:rPr>
        <w:t>correspondant à cet assignement de relation)</w:t>
      </w:r>
    </w:p>
    <w:p w14:paraId="2F8576CC" w14:textId="77777777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78B1916" w14:textId="2CC7459F" w:rsidR="00CA5BE5" w:rsidRPr="00CA5BE5" w:rsidRDefault="00CA5BE5" w:rsidP="00CA5BE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G4_Social_Relationship doivent être écrites sous la forme </w:t>
      </w:r>
      <w:r w:rsidRPr="00CA5BE5">
        <w:rPr>
          <w:rFonts w:ascii="Cascadia Code" w:hAnsi="Cascadia Code" w:cs="Cascadia Code"/>
          <w:sz w:val="18"/>
          <w:szCs w:val="18"/>
        </w:rPr>
        <w:t>Rel_[Nom de chaque personnage en enlevant les underscores, les personnages étant séparés les uns des autres par un underscore]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7F2B926" w14:textId="77777777" w:rsidR="00CA5BE5" w:rsidRPr="00911593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521C5E" w14:textId="3114541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="00686270" w:rsidRPr="00686270">
        <w:rPr>
          <w:rFonts w:ascii="Times New Roman" w:hAnsi="Times New Roman" w:cs="Times New Roman"/>
          <w:sz w:val="22"/>
          <w:szCs w:val="22"/>
        </w:rPr>
        <w:t xml:space="preserve">peuvent être écrites sous n’importe quelle forme.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172DD3" w14:textId="3BF6D336" w:rsidR="00911593" w:rsidRPr="00686270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12ED78F5" w14:textId="17DDEE06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686270">
        <w:rPr>
          <w:rFonts w:ascii="Times New Roman" w:hAnsi="Times New Roman" w:cs="Times New Roman"/>
          <w:sz w:val="22"/>
          <w:szCs w:val="22"/>
        </w:rPr>
        <w:t xml:space="preserve"> de lieu, la liste finie des</w:t>
      </w:r>
      <w:r w:rsidR="00A334C9">
        <w:rPr>
          <w:rFonts w:ascii="Times New Roman" w:hAnsi="Times New Roman" w:cs="Times New Roman"/>
          <w:sz w:val="22"/>
          <w:szCs w:val="22"/>
        </w:rPr>
        <w:t xml:space="preserve"> types</w:t>
      </w:r>
      <w:r w:rsidRPr="00686270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2" w:history="1">
        <w:r w:rsidRPr="00686270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2D85BBAD" w14:textId="15EE3C2F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P67_refers_to (le lieu narratif se réfère à un lieu </w:t>
      </w:r>
      <w:r w:rsidRPr="00686270">
        <w:rPr>
          <w:rFonts w:ascii="Times New Roman" w:hAnsi="Times New Roman" w:cs="Times New Roman"/>
          <w:i/>
          <w:iCs/>
          <w:sz w:val="22"/>
          <w:szCs w:val="22"/>
        </w:rPr>
        <w:t xml:space="preserve">Geographical_Place </w:t>
      </w:r>
      <w:r w:rsidRPr="00686270">
        <w:rPr>
          <w:rFonts w:ascii="Times New Roman" w:hAnsi="Times New Roman" w:cs="Times New Roman"/>
          <w:sz w:val="22"/>
          <w:szCs w:val="22"/>
        </w:rPr>
        <w:t>existant dans le monde réel)</w:t>
      </w:r>
    </w:p>
    <w:p w14:paraId="649F7D36" w14:textId="450D0C73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proper_part (le lieu narratif fait partie d’un autre lieu narratif plus grand) </w:t>
      </w:r>
    </w:p>
    <w:p w14:paraId="4045ABCE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911593">
        <w:rPr>
          <w:rFonts w:ascii="Times New Roman" w:hAnsi="Times New Roman" w:cs="Times New Roman"/>
          <w:sz w:val="22"/>
          <w:szCs w:val="22"/>
          <w:highlight w:val="yellow"/>
        </w:rPr>
        <w:t>​</w:t>
      </w:r>
    </w:p>
    <w:p w14:paraId="4FDB3D30" w14:textId="65E73FC8" w:rsidR="00686270" w:rsidRPr="00911593" w:rsidRDefault="00686270" w:rsidP="00686270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686270">
        <w:rPr>
          <w:rFonts w:ascii="Times New Roman" w:hAnsi="Times New Roman" w:cs="Times New Roman"/>
          <w:i/>
          <w:iCs/>
          <w:sz w:val="22"/>
          <w:szCs w:val="22"/>
        </w:rPr>
        <w:t>Geographical_Place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Pr="00686270">
        <w:rPr>
          <w:rFonts w:ascii="Cascadia Code" w:hAnsi="Cascadia Code" w:cs="Cascadia Code"/>
          <w:sz w:val="18"/>
          <w:szCs w:val="18"/>
        </w:rPr>
        <w:t xml:space="preserve">[Nom du lieu tel qu’écrit dans la classe </w:t>
      </w:r>
      <w:r w:rsidRPr="00686270">
        <w:rPr>
          <w:rFonts w:ascii="Cascadia Code" w:hAnsi="Cascadia Code" w:cs="Cascadia Code"/>
          <w:i/>
          <w:iCs/>
          <w:sz w:val="18"/>
          <w:szCs w:val="18"/>
        </w:rPr>
        <w:t>G13_Narrative_Location</w:t>
      </w:r>
      <w:r w:rsidRPr="00686270">
        <w:rPr>
          <w:rFonts w:ascii="Cascadia Code" w:hAnsi="Cascadia Code" w:cs="Cascadia Code"/>
          <w:sz w:val="18"/>
          <w:szCs w:val="18"/>
        </w:rPr>
        <w:t>]_real</w:t>
      </w:r>
      <w:r w:rsidRPr="00686270">
        <w:rPr>
          <w:rFonts w:ascii="Times New Roman" w:hAnsi="Times New Roman" w:cs="Times New Roman"/>
          <w:sz w:val="22"/>
          <w:szCs w:val="22"/>
        </w:rPr>
        <w:t>.</w:t>
      </w:r>
    </w:p>
    <w:p w14:paraId="5372311A" w14:textId="2FA2D5E7" w:rsidR="00686270" w:rsidRPr="00686270" w:rsidRDefault="00686270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686270">
        <w:rPr>
          <w:rFonts w:ascii="Times New Roman" w:hAnsi="Times New Roman" w:cs="Times New Roman"/>
          <w:i/>
          <w:iCs/>
          <w:sz w:val="22"/>
          <w:szCs w:val="22"/>
        </w:rPr>
        <w:t>Geographical_Place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0D29FED0" w14:textId="38DDD678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686270">
        <w:rPr>
          <w:rFonts w:ascii="Times New Roman" w:hAnsi="Times New Roman" w:cs="Times New Roman"/>
          <w:sz w:val="22"/>
          <w:szCs w:val="22"/>
        </w:rPr>
        <w:t xml:space="preserve"> de lieu, la liste finie des</w:t>
      </w:r>
      <w:r w:rsidR="00A334C9">
        <w:rPr>
          <w:rFonts w:ascii="Times New Roman" w:hAnsi="Times New Roman" w:cs="Times New Roman"/>
          <w:sz w:val="22"/>
          <w:szCs w:val="22"/>
        </w:rPr>
        <w:t xml:space="preserve"> types de</w:t>
      </w:r>
      <w:r w:rsidRPr="00686270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3" w:history="1">
        <w:r w:rsidRPr="00686270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50831576" w14:textId="77777777" w:rsidR="00686270" w:rsidRPr="00911593" w:rsidRDefault="00686270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DCC17F" w14:textId="449BF24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EB11B5" w:rsidRPr="00EB11B5">
        <w:rPr>
          <w:rFonts w:ascii="Times New Roman" w:hAnsi="Times New Roman" w:cs="Times New Roman"/>
          <w:i/>
          <w:iCs/>
          <w:sz w:val="22"/>
          <w:szCs w:val="22"/>
        </w:rPr>
        <w:t>H8_</w:t>
      </w:r>
      <w:r w:rsidRPr="00EB11B5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334C9" w:rsidRPr="00A334C9">
        <w:rPr>
          <w:rFonts w:ascii="Times New Roman" w:hAnsi="Times New Roman" w:cs="Times New Roman"/>
          <w:sz w:val="22"/>
          <w:szCs w:val="22"/>
        </w:rPr>
        <w:t>peuvent être</w:t>
      </w:r>
      <w:r w:rsidR="00A334C9" w:rsidRPr="00686270">
        <w:rPr>
          <w:rFonts w:ascii="Times New Roman" w:hAnsi="Times New Roman" w:cs="Times New Roman"/>
          <w:sz w:val="22"/>
          <w:szCs w:val="22"/>
        </w:rPr>
        <w:t xml:space="preserve"> écrites sous n’importe quelle forme. 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EF7FFCC" w14:textId="56405780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="00EB11B5" w:rsidRPr="00EB11B5">
        <w:rPr>
          <w:rFonts w:ascii="Times New Roman" w:hAnsi="Times New Roman" w:cs="Times New Roman"/>
          <w:i/>
          <w:iCs/>
          <w:sz w:val="22"/>
          <w:szCs w:val="22"/>
        </w:rPr>
        <w:t>H8_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0CC27F6" w14:textId="2ED1F66A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d’organisation, la liste finie des</w:t>
      </w:r>
      <w:r>
        <w:rPr>
          <w:rFonts w:ascii="Times New Roman" w:hAnsi="Times New Roman" w:cs="Times New Roman"/>
          <w:sz w:val="22"/>
          <w:szCs w:val="22"/>
        </w:rPr>
        <w:t xml:space="preserve"> types de</w:t>
      </w:r>
      <w:r w:rsidRPr="00A334C9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4" w:history="1"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37E067C5" w14:textId="7C6E1E15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has_member (comporte des personnages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H3_Human_Character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A334C9">
        <w:rPr>
          <w:rFonts w:ascii="Times New Roman" w:hAnsi="Times New Roman" w:cs="Times New Roman"/>
          <w:sz w:val="22"/>
          <w:szCs w:val="22"/>
        </w:rPr>
        <w:t xml:space="preserve"> comme membres)</w:t>
      </w:r>
    </w:p>
    <w:p w14:paraId="1F107001" w14:textId="0BECD99A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has_location (se situe dans un lieu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65B9858D" w14:textId="12EFB1D5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3D1B9C1" w14:textId="03A7EC8A" w:rsidR="00911593" w:rsidRPr="00EB11B5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911593">
        <w:rPr>
          <w:rFonts w:ascii="Times New Roman" w:hAnsi="Times New Roman" w:cs="Times New Roman"/>
          <w:sz w:val="22"/>
          <w:szCs w:val="22"/>
          <w:highlight w:val="yellow"/>
        </w:rPr>
        <w:t>​</w:t>
      </w:r>
    </w:p>
    <w:p w14:paraId="1FCFCAA0" w14:textId="22540B2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EB11B5" w:rsidRPr="00EB11B5">
        <w:rPr>
          <w:rFonts w:ascii="Times New Roman" w:hAnsi="Times New Roman" w:cs="Times New Roman"/>
          <w:i/>
          <w:iCs/>
          <w:sz w:val="22"/>
          <w:szCs w:val="22"/>
        </w:rPr>
        <w:t>H9_Collective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peuvent être écrites sous n’importe quelle forme. 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9D27BB" w14:textId="22168655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="00EB11B5" w:rsidRPr="00EB11B5">
        <w:rPr>
          <w:rFonts w:ascii="Times New Roman" w:hAnsi="Times New Roman" w:cs="Times New Roman"/>
          <w:i/>
          <w:iCs/>
          <w:sz w:val="22"/>
          <w:szCs w:val="22"/>
        </w:rPr>
        <w:t>H9_Collective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134EE5A4" w14:textId="48099E2E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de groupe, la liste finie des</w:t>
      </w:r>
      <w:r>
        <w:rPr>
          <w:rFonts w:ascii="Times New Roman" w:hAnsi="Times New Roman" w:cs="Times New Roman"/>
          <w:sz w:val="22"/>
          <w:szCs w:val="22"/>
        </w:rPr>
        <w:t xml:space="preserve"> types de</w:t>
      </w:r>
      <w:r w:rsidRPr="00A334C9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5" w:history="1"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4247970F" w14:textId="7AAC6600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509EEFA" w14:textId="3A2D724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</w:p>
    <w:p w14:paraId="0E10D6C5" w14:textId="1252A6F9" w:rsidR="00A334C9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,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et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 peuvent être écrites sous n’importe quelle forme.</w:t>
      </w:r>
    </w:p>
    <w:p w14:paraId="4C59C665" w14:textId="59E58A50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11593">
        <w:rPr>
          <w:rFonts w:ascii="Times New Roman" w:hAnsi="Times New Roman" w:cs="Times New Roman"/>
          <w:sz w:val="22"/>
          <w:szCs w:val="22"/>
        </w:rPr>
        <w:t>,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 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="00A334C9" w:rsidRPr="00A334C9">
        <w:rPr>
          <w:rFonts w:ascii="Times New Roman" w:hAnsi="Times New Roman" w:cs="Times New Roman"/>
          <w:sz w:val="22"/>
          <w:szCs w:val="22"/>
        </w:rPr>
        <w:t>,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propriétés sont :​</w:t>
      </w:r>
    </w:p>
    <w:p w14:paraId="6EFA604F" w14:textId="6FB85038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d’objet, la liste finie des types d’objets étant dans le fichier </w:t>
      </w:r>
      <w:hyperlink r:id="rId16" w:history="1"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164D999C" w14:textId="77777777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875B33A" w14:textId="5CBC0E5D" w:rsidR="00911593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setting (le contexte dans lequel l’objet existe dans le cas où il est pertinent de le remarquer)</w:t>
      </w:r>
    </w:p>
    <w:p w14:paraId="26696B06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CDBBD06" w14:textId="507EA97E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Concernant les phrases contenant des informations sur les personnalités des personnages, sélectionner LE mot dans la phrase qui contient le trait de personnalité. Par exemple dans la phrase « </w:t>
      </w:r>
      <w:r w:rsidRPr="00942997">
        <w:rPr>
          <w:rFonts w:ascii="Times New Roman" w:hAnsi="Times New Roman" w:cs="Times New Roman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42997">
        <w:rPr>
          <w:rFonts w:ascii="Times New Roman" w:hAnsi="Times New Roman" w:cs="Times New Roman"/>
          <w:sz w:val="22"/>
          <w:szCs w:val="22"/>
        </w:rPr>
        <w:t>enfant était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42997">
        <w:rPr>
          <w:rFonts w:ascii="Times New Roman" w:hAnsi="Times New Roman" w:cs="Times New Roman"/>
          <w:sz w:val="22"/>
          <w:szCs w:val="22"/>
        </w:rPr>
        <w:t>ailleurs doué d’une rare intelligence</w:t>
      </w:r>
      <w:r>
        <w:rPr>
          <w:rFonts w:ascii="Times New Roman" w:hAnsi="Times New Roman" w:cs="Times New Roman"/>
          <w:sz w:val="22"/>
          <w:szCs w:val="22"/>
        </w:rPr>
        <w:t> », on sélectionne le terme « intelligence ».</w:t>
      </w:r>
    </w:p>
    <w:p w14:paraId="7A1AA7E4" w14:textId="2C800085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Aller dans le </w:t>
      </w:r>
      <w:hyperlink r:id="rId17" w:history="1"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fichier du lexique de personnalité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et faire un Ctr+F sur la deuxième colonne (intitulée « English ») pour trouver toutes les occurrences du mot sélectionn</w:t>
      </w:r>
      <w:r w:rsidR="00DE2B07">
        <w:rPr>
          <w:rFonts w:ascii="Times New Roman" w:hAnsi="Times New Roman" w:cs="Times New Roman"/>
          <w:sz w:val="22"/>
          <w:szCs w:val="22"/>
        </w:rPr>
        <w:t>é pour déterminer toutes les facettes (colonne E) et la valence émotionnelle (colonne F)</w:t>
      </w:r>
      <w:r>
        <w:rPr>
          <w:rFonts w:ascii="Times New Roman" w:hAnsi="Times New Roman" w:cs="Times New Roman"/>
          <w:sz w:val="22"/>
          <w:szCs w:val="22"/>
        </w:rPr>
        <w:t>. Dans le cas de « intelligence »</w:t>
      </w:r>
      <w:r w:rsidR="00DE2B07">
        <w:rPr>
          <w:rFonts w:ascii="Times New Roman" w:hAnsi="Times New Roman" w:cs="Times New Roman"/>
          <w:sz w:val="22"/>
          <w:szCs w:val="22"/>
        </w:rPr>
        <w:t xml:space="preserve"> (traduit en anglais par « intelligence »)</w:t>
      </w:r>
      <w:r>
        <w:rPr>
          <w:rFonts w:ascii="Times New Roman" w:hAnsi="Times New Roman" w:cs="Times New Roman"/>
          <w:sz w:val="22"/>
          <w:szCs w:val="22"/>
        </w:rPr>
        <w:t>,</w:t>
      </w:r>
      <w:r w:rsidR="00DE2B07">
        <w:rPr>
          <w:rFonts w:ascii="Times New Roman" w:hAnsi="Times New Roman" w:cs="Times New Roman"/>
          <w:sz w:val="22"/>
          <w:szCs w:val="22"/>
        </w:rPr>
        <w:t xml:space="preserve"> on trouve deux occurrences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E2B07">
        <w:rPr>
          <w:rFonts w:ascii="Times New Roman" w:hAnsi="Times New Roman" w:cs="Times New Roman"/>
          <w:sz w:val="22"/>
          <w:szCs w:val="22"/>
        </w:rPr>
        <w:t>avec pour première facette Cheerfulness (valence positive) et pour seconde facette Intellect (valence positive).</w:t>
      </w:r>
    </w:p>
    <w:p w14:paraId="444B252B" w14:textId="7EDF59FF" w:rsidR="00DE2B07" w:rsidRDefault="00DE2B0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facettes et les valences vont permettre de construire les instances de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4442760" w14:textId="77777777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F5C099E" w14:textId="1D5E5E3C" w:rsidR="00DE2B07" w:rsidRPr="00911593" w:rsidRDefault="00DE2B07" w:rsidP="00DE2B07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 w:rsidRPr="00911593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686270">
        <w:rPr>
          <w:rFonts w:ascii="Cascadia Code" w:hAnsi="Cascadia Code" w:cs="Cascadia Code"/>
          <w:sz w:val="18"/>
          <w:szCs w:val="18"/>
        </w:rPr>
        <w:t>[</w:t>
      </w:r>
      <w:r>
        <w:rPr>
          <w:rFonts w:ascii="Cascadia Code" w:hAnsi="Cascadia Code" w:cs="Cascadia Code"/>
          <w:sz w:val="18"/>
          <w:szCs w:val="18"/>
        </w:rPr>
        <w:t>Personnage</w:t>
      </w:r>
      <w:r w:rsidRPr="00686270">
        <w:rPr>
          <w:rFonts w:ascii="Cascadia Code" w:hAnsi="Cascadia Code" w:cs="Cascadia Code"/>
          <w:sz w:val="18"/>
          <w:szCs w:val="18"/>
        </w:rPr>
        <w:t>]_</w:t>
      </w:r>
      <w:r>
        <w:rPr>
          <w:rFonts w:ascii="Cascadia Code" w:hAnsi="Cascadia Code" w:cs="Cascadia Code"/>
          <w:sz w:val="18"/>
          <w:szCs w:val="18"/>
        </w:rPr>
        <w:t>[facette]</w:t>
      </w:r>
      <w:r w:rsidRPr="00686270">
        <w:rPr>
          <w:rFonts w:ascii="Times New Roman" w:hAnsi="Times New Roman" w:cs="Times New Roman"/>
          <w:sz w:val="22"/>
          <w:szCs w:val="22"/>
        </w:rPr>
        <w:t>.</w:t>
      </w:r>
    </w:p>
    <w:p w14:paraId="68E9DA9F" w14:textId="06F5E785" w:rsidR="00DE2B07" w:rsidRPr="00686270" w:rsidRDefault="00DE2B07" w:rsidP="00DE2B0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4FD17E3" w14:textId="77777777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</w:t>
      </w:r>
      <w:r>
        <w:rPr>
          <w:rFonts w:ascii="Times New Roman" w:hAnsi="Times New Roman" w:cs="Times New Roman"/>
          <w:sz w:val="22"/>
          <w:szCs w:val="22"/>
        </w:rPr>
        <w:t>(auquel on assigne automatiquement </w:t>
      </w:r>
      <w:r w:rsidRPr="00DE2B07">
        <w:rPr>
          <w:rFonts w:ascii="Cascadia Code" w:hAnsi="Cascadia Code" w:cs="Cascadia Code"/>
          <w:sz w:val="18"/>
          <w:szCs w:val="18"/>
        </w:rPr>
        <w:t>:psychological_feature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6E74F900" w14:textId="25B80F3A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HP7_has_facet </w:t>
      </w:r>
      <w:r w:rsidRPr="00686270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la facette</w:t>
      </w:r>
      <w:r w:rsidRPr="0068627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G17_Character_Feature</w:t>
      </w:r>
      <w:r w:rsidRPr="0068627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déterminée précédemment</w:t>
      </w:r>
      <w:r w:rsidRPr="00686270">
        <w:rPr>
          <w:rFonts w:ascii="Times New Roman" w:hAnsi="Times New Roman" w:cs="Times New Roman"/>
          <w:sz w:val="22"/>
          <w:szCs w:val="22"/>
        </w:rPr>
        <w:t>)</w:t>
      </w:r>
    </w:p>
    <w:p w14:paraId="516F9ADB" w14:textId="045DDE80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HP8_has_valence (la valence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H6_Valence</w:t>
      </w:r>
      <w:r>
        <w:rPr>
          <w:rFonts w:ascii="Times New Roman" w:hAnsi="Times New Roman" w:cs="Times New Roman"/>
          <w:sz w:val="22"/>
          <w:szCs w:val="22"/>
        </w:rPr>
        <w:t xml:space="preserve"> déterminée précédemment)</w:t>
      </w:r>
    </w:p>
    <w:p w14:paraId="100F492D" w14:textId="544EC93E" w:rsidR="00DE2B07" w:rsidRPr="00686270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HP9_concerns_character (le personnage défini par ce trait de caractère)</w:t>
      </w:r>
    </w:p>
    <w:p w14:paraId="7414DC80" w14:textId="77777777" w:rsidR="00DE2B07" w:rsidRPr="00911593" w:rsidRDefault="00DE2B0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6151DB" w14:textId="40B45F1F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TROISIEME LECTURE</w:t>
      </w:r>
      <w:r w:rsidR="00911593" w:rsidRPr="00911593">
        <w:rPr>
          <w:rFonts w:ascii="Times New Roman" w:hAnsi="Times New Roman" w:cs="Times New Roman"/>
          <w:color w:val="00B050"/>
          <w:sz w:val="22"/>
          <w:szCs w:val="22"/>
        </w:rPr>
        <w:t xml:space="preserve"> </w:t>
      </w:r>
    </w:p>
    <w:p w14:paraId="60EDBDCA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227394D" w14:textId="62B1FAC2" w:rsidR="00FD0A1E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Ef</w:t>
      </w:r>
      <w:r w:rsidR="00FD0A1E" w:rsidRPr="00FD0A1E">
        <w:rPr>
          <w:rFonts w:ascii="Times New Roman" w:hAnsi="Times New Roman" w:cs="Times New Roman"/>
          <w:sz w:val="22"/>
          <w:szCs w:val="22"/>
        </w:rPr>
        <w:t>fectuer la lecture et l’annotation simultanément</w:t>
      </w:r>
      <w:r w:rsidR="00FD0A1E">
        <w:rPr>
          <w:rFonts w:ascii="Times New Roman" w:hAnsi="Times New Roman" w:cs="Times New Roman"/>
          <w:sz w:val="22"/>
          <w:szCs w:val="22"/>
        </w:rPr>
        <w:t xml:space="preserve"> en se concentrant sur les événements narratifs et les péripéties</w:t>
      </w:r>
      <w:r w:rsidR="00FD0A1E" w:rsidRPr="00FD0A1E">
        <w:rPr>
          <w:rFonts w:ascii="Times New Roman" w:hAnsi="Times New Roman" w:cs="Times New Roman"/>
          <w:sz w:val="22"/>
          <w:szCs w:val="22"/>
        </w:rPr>
        <w:t>.</w:t>
      </w:r>
    </w:p>
    <w:p w14:paraId="018BC8E6" w14:textId="77777777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9358B" w14:textId="5BCEABA1" w:rsidR="009D7624" w:rsidRDefault="00FD0A1E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>Annotations :</w:t>
      </w:r>
      <w:r w:rsidR="009D7624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 </w:t>
      </w:r>
      <w:r w:rsidR="009D7624" w:rsidRPr="00911593">
        <w:rPr>
          <w:rFonts w:ascii="Times New Roman" w:hAnsi="Times New Roman" w:cs="Times New Roman"/>
          <w:sz w:val="22"/>
          <w:szCs w:val="22"/>
        </w:rPr>
        <w:t>annoter dans l</w:t>
      </w:r>
      <w:r w:rsidR="009D7624">
        <w:rPr>
          <w:rFonts w:ascii="Times New Roman" w:hAnsi="Times New Roman" w:cs="Times New Roman"/>
          <w:sz w:val="22"/>
          <w:szCs w:val="22"/>
        </w:rPr>
        <w:t>’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 w:rsidR="009D7624">
        <w:rPr>
          <w:rFonts w:ascii="Times New Roman" w:hAnsi="Times New Roman" w:cs="Times New Roman"/>
          <w:sz w:val="22"/>
          <w:szCs w:val="22"/>
        </w:rPr>
        <w:t>« Narrative Events »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 w:rsidR="009D7624">
        <w:rPr>
          <w:rFonts w:ascii="Times New Roman" w:hAnsi="Times New Roman" w:cs="Times New Roman"/>
          <w:sz w:val="22"/>
          <w:szCs w:val="22"/>
        </w:rPr>
        <w:t>’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Excel les </w:t>
      </w:r>
      <w:r w:rsidR="009D7624">
        <w:rPr>
          <w:rFonts w:ascii="Times New Roman" w:hAnsi="Times New Roman" w:cs="Times New Roman"/>
          <w:sz w:val="22"/>
          <w:szCs w:val="22"/>
        </w:rPr>
        <w:t>événements narratifs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 (classe </w:t>
      </w:r>
      <w:r w:rsidR="009D7624">
        <w:rPr>
          <w:rFonts w:ascii="Times New Roman" w:hAnsi="Times New Roman" w:cs="Times New Roman"/>
          <w:i/>
          <w:iCs/>
          <w:sz w:val="22"/>
          <w:szCs w:val="22"/>
        </w:rPr>
        <w:t>G5_Narrative_Events</w:t>
      </w:r>
      <w:r w:rsidR="009D7624" w:rsidRPr="00911593">
        <w:rPr>
          <w:rFonts w:ascii="Times New Roman" w:hAnsi="Times New Roman" w:cs="Times New Roman"/>
          <w:sz w:val="22"/>
          <w:szCs w:val="22"/>
        </w:rPr>
        <w:t>).</w:t>
      </w:r>
      <w:r w:rsidR="009D7624"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331BFDB5" w14:textId="38759255" w:rsidR="009D762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Annoter dans l’onglet </w:t>
      </w:r>
      <w:r>
        <w:rPr>
          <w:rFonts w:ascii="Times New Roman" w:hAnsi="Times New Roman" w:cs="Times New Roman"/>
          <w:sz w:val="22"/>
          <w:szCs w:val="22"/>
        </w:rPr>
        <w:t>« Narrative Units » de l’Excel les péripéties</w:t>
      </w:r>
      <w:r w:rsidR="00902222">
        <w:rPr>
          <w:rFonts w:ascii="Times New Roman" w:hAnsi="Times New Roman" w:cs="Times New Roman"/>
          <w:sz w:val="22"/>
          <w:szCs w:val="22"/>
        </w:rPr>
        <w:t>/unité narrative</w:t>
      </w:r>
      <w:r>
        <w:rPr>
          <w:rFonts w:ascii="Times New Roman" w:hAnsi="Times New Roman" w:cs="Times New Roman"/>
          <w:sz w:val="22"/>
          <w:szCs w:val="22"/>
        </w:rPr>
        <w:t xml:space="preserve">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277E811A" w14:textId="4D5CBC3E" w:rsidR="009D762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Archetypes » de l’Excel les motifs narratifs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G14_Narrative-Stoff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33B1C466" w14:textId="17DDB302" w:rsidR="0069730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Narrative Sequence » de l’Excel les séquences narratives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2AEBF9F" w14:textId="33774B73" w:rsidR="002A4206" w:rsidRDefault="002A4206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Annoter dans l’onglet </w:t>
      </w:r>
      <w:r>
        <w:rPr>
          <w:rFonts w:ascii="Times New Roman" w:hAnsi="Times New Roman" w:cs="Times New Roman"/>
          <w:sz w:val="22"/>
          <w:szCs w:val="22"/>
        </w:rPr>
        <w:t xml:space="preserve">« Relations » de l’Excel les états psychologiques des personnages (classe </w:t>
      </w:r>
      <w:r w:rsidRPr="002A4206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14AFA87E" w14:textId="072BD5EC" w:rsidR="00286ACB" w:rsidRPr="00911593" w:rsidRDefault="00286ACB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Settings » de l’Excel les intervalles de temps (classe </w:t>
      </w:r>
      <w:r w:rsidRPr="00286ACB">
        <w:rPr>
          <w:rFonts w:ascii="Times New Roman" w:hAnsi="Times New Roman" w:cs="Times New Roman"/>
          <w:i/>
          <w:iCs/>
          <w:sz w:val="22"/>
          <w:szCs w:val="22"/>
        </w:rPr>
        <w:t>time-interval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0FC48C6A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568E534" w14:textId="4151FB8D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="00220235" w:rsidRPr="00220235">
        <w:rPr>
          <w:rFonts w:ascii="Cascadia Code" w:hAnsi="Cascadia Code" w:cs="Cascadia Code"/>
          <w:sz w:val="18"/>
          <w:szCs w:val="18"/>
        </w:rPr>
        <w:t>Event_[événement]</w:t>
      </w:r>
      <w:r w:rsidRPr="00220235">
        <w:rPr>
          <w:rFonts w:ascii="Times New Roman" w:hAnsi="Times New Roman" w:cs="Times New Roman"/>
          <w:sz w:val="22"/>
          <w:szCs w:val="22"/>
        </w:rPr>
        <w:t xml:space="preserve">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2DC47E" w14:textId="6249E831" w:rsidR="009D7624" w:rsidRPr="00220235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69187F95" w14:textId="52DCCBE2" w:rsidR="00220235" w:rsidRPr="00220235" w:rsidRDefault="00536337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 w:rsidR="00220235" w:rsidRPr="00220235">
        <w:rPr>
          <w:rFonts w:ascii="Times New Roman" w:hAnsi="Times New Roman" w:cs="Times New Roman"/>
          <w:sz w:val="22"/>
          <w:szCs w:val="22"/>
        </w:rPr>
        <w:t>ollows</w:t>
      </w:r>
      <w:r>
        <w:rPr>
          <w:rFonts w:ascii="Times New Roman" w:hAnsi="Times New Roman" w:cs="Times New Roman"/>
          <w:sz w:val="22"/>
          <w:szCs w:val="22"/>
        </w:rPr>
        <w:t xml:space="preserve"> / precedes / temporally-included-in / temporally-includes / temporally-overlaps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 (cet événement narratif </w:t>
      </w:r>
      <w:r>
        <w:rPr>
          <w:rFonts w:ascii="Times New Roman" w:hAnsi="Times New Roman" w:cs="Times New Roman"/>
          <w:sz w:val="22"/>
          <w:szCs w:val="22"/>
        </w:rPr>
        <w:t>est en relation avec un autre</w:t>
      </w:r>
      <w:r w:rsidR="00220235" w:rsidRPr="00220235">
        <w:rPr>
          <w:rFonts w:ascii="Times New Roman" w:hAnsi="Times New Roman" w:cs="Times New Roman"/>
          <w:sz w:val="22"/>
          <w:szCs w:val="22"/>
        </w:rPr>
        <w:t>)</w:t>
      </w:r>
    </w:p>
    <w:p w14:paraId="18A2B39F" w14:textId="779807F9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>participant (les personnages participant à cet événement narratif)</w:t>
      </w:r>
    </w:p>
    <w:p w14:paraId="495A4009" w14:textId="6AFED3A2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>P16_used_specific_object (les objets utilisés dans cet événement narratif)</w:t>
      </w:r>
    </w:p>
    <w:p w14:paraId="1082C652" w14:textId="0D79421D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>participant_place (le lieu de cet événement narratif)</w:t>
      </w:r>
    </w:p>
    <w:p w14:paraId="4E9F6227" w14:textId="62D78928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>temporal_location</w:t>
      </w:r>
      <w:r w:rsidR="001741A5">
        <w:rPr>
          <w:rFonts w:ascii="Times New Roman" w:hAnsi="Times New Roman" w:cs="Times New Roman"/>
          <w:sz w:val="22"/>
          <w:szCs w:val="22"/>
        </w:rPr>
        <w:t xml:space="preserve"> / duration</w:t>
      </w:r>
      <w:r w:rsidRPr="00220235">
        <w:rPr>
          <w:rFonts w:ascii="Times New Roman" w:hAnsi="Times New Roman" w:cs="Times New Roman"/>
          <w:sz w:val="22"/>
          <w:szCs w:val="22"/>
        </w:rPr>
        <w:t xml:space="preserve"> (la temporalité </w:t>
      </w:r>
      <w:r w:rsidR="001741A5" w:rsidRPr="001741A5">
        <w:rPr>
          <w:rFonts w:ascii="Times New Roman" w:hAnsi="Times New Roman" w:cs="Times New Roman"/>
          <w:i/>
          <w:iCs/>
          <w:sz w:val="22"/>
          <w:szCs w:val="22"/>
        </w:rPr>
        <w:t>time-interval</w:t>
      </w:r>
      <w:r w:rsidR="001741A5">
        <w:rPr>
          <w:rFonts w:ascii="Times New Roman" w:hAnsi="Times New Roman" w:cs="Times New Roman"/>
          <w:sz w:val="22"/>
          <w:szCs w:val="22"/>
        </w:rPr>
        <w:t xml:space="preserve"> </w:t>
      </w:r>
      <w:r w:rsidRPr="00220235">
        <w:rPr>
          <w:rFonts w:ascii="Times New Roman" w:hAnsi="Times New Roman" w:cs="Times New Roman"/>
          <w:sz w:val="22"/>
          <w:szCs w:val="22"/>
        </w:rPr>
        <w:t>de cet événement narratif)</w:t>
      </w:r>
    </w:p>
    <w:p w14:paraId="5E9F040B" w14:textId="4CD4578D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 xml:space="preserve">sequenced_by (séquence narrative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220235">
        <w:rPr>
          <w:rFonts w:ascii="Times New Roman" w:hAnsi="Times New Roman" w:cs="Times New Roman"/>
          <w:sz w:val="22"/>
          <w:szCs w:val="22"/>
        </w:rPr>
        <w:t xml:space="preserve"> dans laquelle cet événement narratif est présent)</w:t>
      </w:r>
    </w:p>
    <w:p w14:paraId="11BB324B" w14:textId="77777777" w:rsidR="009D7624" w:rsidRPr="00902222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09D719D" w14:textId="4BFF4722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20235" w:rsidRPr="00902222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="00220235" w:rsidRPr="00902222">
        <w:rPr>
          <w:rFonts w:ascii="Cascadia Code" w:hAnsi="Cascadia Code" w:cs="Cascadia Code"/>
          <w:sz w:val="18"/>
          <w:szCs w:val="18"/>
        </w:rPr>
        <w:t>NU[nombre]</w:t>
      </w:r>
      <w:r w:rsidRPr="00902222">
        <w:rPr>
          <w:rFonts w:ascii="Times New Roman" w:hAnsi="Times New Roman" w:cs="Times New Roman"/>
          <w:sz w:val="22"/>
          <w:szCs w:val="22"/>
        </w:rPr>
        <w:t xml:space="preserve">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31C8AA6" w14:textId="20A8B19F" w:rsidR="009D7624" w:rsidRPr="00902222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7E002725" w14:textId="6CBDCCBA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02222">
        <w:rPr>
          <w:rFonts w:ascii="Times New Roman" w:hAnsi="Times New Roman" w:cs="Times New Roman"/>
          <w:sz w:val="22"/>
          <w:szCs w:val="22"/>
        </w:rPr>
        <w:t xml:space="preserve">P67_refers_to (se réfère à un événement narratif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02222">
        <w:rPr>
          <w:rFonts w:ascii="Times New Roman" w:hAnsi="Times New Roman" w:cs="Times New Roman"/>
          <w:sz w:val="22"/>
          <w:szCs w:val="22"/>
        </w:rPr>
        <w:t>)</w:t>
      </w:r>
    </w:p>
    <w:p w14:paraId="2CB6BDB3" w14:textId="17577584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02222">
        <w:rPr>
          <w:rFonts w:ascii="Times New Roman" w:hAnsi="Times New Roman" w:cs="Times New Roman"/>
          <w:sz w:val="22"/>
          <w:szCs w:val="22"/>
        </w:rPr>
        <w:t xml:space="preserve">plays (joue une fonction narrative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G10_Narrative_Function</w:t>
      </w:r>
      <w:r w:rsidRPr="00902222">
        <w:rPr>
          <w:rFonts w:ascii="Times New Roman" w:hAnsi="Times New Roman" w:cs="Times New Roman"/>
          <w:sz w:val="22"/>
          <w:szCs w:val="22"/>
        </w:rPr>
        <w:t xml:space="preserve">, la liste finie des fonctions narratives étant dans le fichier </w:t>
      </w:r>
      <w:hyperlink r:id="rId18" w:history="1">
        <w:r w:rsidRPr="00902222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79067279" w14:textId="0841EECD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02222">
        <w:rPr>
          <w:rFonts w:ascii="Times New Roman" w:hAnsi="Times New Roman" w:cs="Times New Roman"/>
          <w:sz w:val="22"/>
          <w:szCs w:val="22"/>
        </w:rPr>
        <w:lastRenderedPageBreak/>
        <w:t xml:space="preserve">proper_part_of (œuvre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02222">
        <w:rPr>
          <w:rFonts w:ascii="Times New Roman" w:hAnsi="Times New Roman" w:cs="Times New Roman"/>
          <w:sz w:val="22"/>
          <w:szCs w:val="22"/>
        </w:rPr>
        <w:t xml:space="preserve"> dans lequel on retrouve cette unité narrative)</w:t>
      </w:r>
    </w:p>
    <w:p w14:paraId="6EDE48D8" w14:textId="77777777" w:rsidR="009D7624" w:rsidRPr="009D7624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</w:p>
    <w:p w14:paraId="6DAAAED6" w14:textId="0BEB0BA3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220235">
        <w:rPr>
          <w:rFonts w:ascii="Times New Roman" w:hAnsi="Times New Roman" w:cs="Times New Roman"/>
          <w:sz w:val="22"/>
          <w:szCs w:val="22"/>
        </w:rPr>
        <w:t xml:space="preserve">doivent être écrites soit </w:t>
      </w:r>
      <w:r w:rsidR="003241ED" w:rsidRPr="003241ED">
        <w:rPr>
          <w:rFonts w:ascii="Cascadia Code" w:hAnsi="Cascadia Code" w:cs="Cascadia Code"/>
          <w:sz w:val="18"/>
          <w:szCs w:val="18"/>
        </w:rPr>
        <w:t>Sequence_</w:t>
      </w:r>
      <w:r w:rsidR="003241ED">
        <w:rPr>
          <w:rFonts w:ascii="Cascadia Code" w:hAnsi="Cascadia Code" w:cs="Cascadia Code"/>
          <w:sz w:val="18"/>
          <w:szCs w:val="18"/>
        </w:rPr>
        <w:t>[description de la séquence]</w:t>
      </w:r>
      <w:r w:rsidR="003241ED">
        <w:rPr>
          <w:rFonts w:ascii="Times New Roman" w:hAnsi="Times New Roman" w:cs="Times New Roman"/>
          <w:sz w:val="22"/>
          <w:szCs w:val="22"/>
        </w:rPr>
        <w:t>.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Il y a </w:t>
      </w:r>
      <w:r w:rsidR="00446142">
        <w:rPr>
          <w:rFonts w:ascii="Times New Roman" w:hAnsi="Times New Roman" w:cs="Times New Roman"/>
          <w:sz w:val="22"/>
          <w:szCs w:val="22"/>
        </w:rPr>
        <w:t>au moins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 deux instances possibles de </w:t>
      </w:r>
      <w:r w:rsidR="00220235"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="00446142">
        <w:rPr>
          <w:rFonts w:ascii="Times New Roman" w:hAnsi="Times New Roman" w:cs="Times New Roman"/>
          <w:sz w:val="22"/>
          <w:szCs w:val="22"/>
        </w:rPr>
        <w:t xml:space="preserve"> (</w:t>
      </w:r>
      <w:r w:rsidR="003241ED" w:rsidRPr="003241ED">
        <w:rPr>
          <w:rFonts w:ascii="Cascadia Code" w:hAnsi="Cascadia Code" w:cs="Cascadia Code"/>
          <w:sz w:val="18"/>
          <w:szCs w:val="18"/>
        </w:rPr>
        <w:t>Sequence_</w:t>
      </w:r>
      <w:r w:rsidR="003241ED">
        <w:rPr>
          <w:rFonts w:ascii="Cascadia Code" w:hAnsi="Cascadia Code" w:cs="Cascadia Code"/>
          <w:sz w:val="18"/>
          <w:szCs w:val="18"/>
        </w:rPr>
        <w:t xml:space="preserve">Fabula </w:t>
      </w:r>
      <w:r w:rsidR="00446142">
        <w:rPr>
          <w:rFonts w:ascii="Times New Roman" w:hAnsi="Times New Roman" w:cs="Times New Roman"/>
          <w:sz w:val="22"/>
          <w:szCs w:val="22"/>
        </w:rPr>
        <w:t xml:space="preserve">et </w:t>
      </w:r>
      <w:r w:rsidR="003241ED" w:rsidRPr="003241ED">
        <w:rPr>
          <w:rFonts w:ascii="Cascadia Code" w:hAnsi="Cascadia Code" w:cs="Cascadia Code"/>
          <w:sz w:val="18"/>
          <w:szCs w:val="18"/>
        </w:rPr>
        <w:t>Sequence_</w:t>
      </w:r>
      <w:r w:rsidR="003241ED">
        <w:rPr>
          <w:rFonts w:ascii="Cascadia Code" w:hAnsi="Cascadia Code" w:cs="Cascadia Code"/>
          <w:sz w:val="18"/>
          <w:szCs w:val="18"/>
        </w:rPr>
        <w:t>Syuzhet</w:t>
      </w:r>
      <w:r w:rsidR="00446142">
        <w:rPr>
          <w:rFonts w:ascii="Times New Roman" w:hAnsi="Times New Roman" w:cs="Times New Roman"/>
          <w:sz w:val="22"/>
          <w:szCs w:val="22"/>
        </w:rPr>
        <w:t>)</w:t>
      </w:r>
      <w:r w:rsidR="003241ED">
        <w:rPr>
          <w:rFonts w:ascii="Times New Roman" w:hAnsi="Times New Roman" w:cs="Times New Roman"/>
          <w:sz w:val="22"/>
          <w:szCs w:val="22"/>
        </w:rPr>
        <w:t>.</w:t>
      </w:r>
      <w:r w:rsidR="002D551C">
        <w:rPr>
          <w:rFonts w:ascii="Times New Roman" w:hAnsi="Times New Roman" w:cs="Times New Roman"/>
          <w:sz w:val="22"/>
          <w:szCs w:val="22"/>
        </w:rPr>
        <w:t xml:space="preserve"> L’intérêt de ces séquences est de mettre en avant des intrigues secondaires, des suites d’événements parallèles, ou de regrouper les péripéties similaires.</w:t>
      </w:r>
    </w:p>
    <w:p w14:paraId="180407C4" w14:textId="77B2E1C3" w:rsidR="009D7624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54B7754F" w14:textId="5F8B0F24" w:rsidR="00F62758" w:rsidRDefault="00F62758" w:rsidP="00F62758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>P2_has_feature (</w:t>
      </w:r>
      <w:r w:rsidR="003241ED">
        <w:rPr>
          <w:rFonts w:ascii="Times New Roman" w:hAnsi="Times New Roman" w:cs="Times New Roman"/>
          <w:sz w:val="22"/>
          <w:szCs w:val="22"/>
        </w:rPr>
        <w:t xml:space="preserve">par exemple </w:t>
      </w:r>
      <w:r w:rsidRPr="00A334C9">
        <w:rPr>
          <w:rFonts w:ascii="Times New Roman" w:hAnsi="Times New Roman" w:cs="Times New Roman"/>
          <w:sz w:val="22"/>
          <w:szCs w:val="22"/>
        </w:rPr>
        <w:t xml:space="preserve">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entre </w:t>
      </w:r>
      <w:r w:rsidRPr="00F62758">
        <w:rPr>
          <w:rFonts w:ascii="Cascadia Code" w:hAnsi="Cascadia Code" w:cs="Cascadia Code"/>
          <w:sz w:val="18"/>
          <w:szCs w:val="18"/>
        </w:rPr>
        <w:t>:type_fabula</w:t>
      </w:r>
      <w:r>
        <w:rPr>
          <w:rFonts w:ascii="Times New Roman" w:hAnsi="Times New Roman" w:cs="Times New Roman"/>
          <w:sz w:val="22"/>
          <w:szCs w:val="22"/>
        </w:rPr>
        <w:t xml:space="preserve"> et </w:t>
      </w:r>
      <w:r w:rsidRPr="00F62758">
        <w:rPr>
          <w:rFonts w:ascii="Cascadia Code" w:hAnsi="Cascadia Code" w:cs="Cascadia Code"/>
          <w:sz w:val="18"/>
          <w:szCs w:val="18"/>
        </w:rPr>
        <w:t>:type_syuzhet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1A561C54" w14:textId="70BC675D" w:rsidR="00F62758" w:rsidRPr="00F62758" w:rsidRDefault="00F62758" w:rsidP="00F62758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relation (</w:t>
      </w:r>
      <w:r w:rsidR="00220235">
        <w:rPr>
          <w:rFonts w:ascii="Times New Roman" w:hAnsi="Times New Roman" w:cs="Times New Roman"/>
          <w:sz w:val="22"/>
          <w:szCs w:val="22"/>
        </w:rPr>
        <w:t xml:space="preserve">l’ordre dans lequel les péripéties </w:t>
      </w:r>
      <w:r w:rsidR="00220235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="00220235">
        <w:rPr>
          <w:rFonts w:ascii="Times New Roman" w:hAnsi="Times New Roman" w:cs="Times New Roman"/>
          <w:sz w:val="22"/>
          <w:szCs w:val="22"/>
        </w:rPr>
        <w:t xml:space="preserve"> sont représentées)</w:t>
      </w:r>
    </w:p>
    <w:p w14:paraId="71A6571D" w14:textId="77777777" w:rsidR="009D7624" w:rsidRPr="00911593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18BEC61" w14:textId="6187783E" w:rsidR="00FD0A1E" w:rsidRDefault="00911593" w:rsidP="00FD0A1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  <w:r w:rsidR="00FD0A1E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FD0A1E">
        <w:rPr>
          <w:rFonts w:ascii="Times New Roman" w:hAnsi="Times New Roman" w:cs="Times New Roman"/>
          <w:i/>
          <w:iCs/>
          <w:sz w:val="22"/>
          <w:szCs w:val="22"/>
        </w:rPr>
        <w:t>G14_Narrative-Stoff</w:t>
      </w:r>
      <w:r w:rsidR="00FD0A1E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="00FD0A1E">
        <w:rPr>
          <w:rFonts w:ascii="Cascadia Code" w:hAnsi="Cascadia Code" w:cs="Cascadia Code"/>
          <w:sz w:val="18"/>
          <w:szCs w:val="18"/>
        </w:rPr>
        <w:t>Pattern</w:t>
      </w:r>
      <w:r w:rsidR="00FD0A1E" w:rsidRPr="00FD0A1E">
        <w:rPr>
          <w:rFonts w:ascii="Cascadia Code" w:hAnsi="Cascadia Code" w:cs="Cascadia Code"/>
          <w:sz w:val="18"/>
          <w:szCs w:val="18"/>
        </w:rPr>
        <w:t>_[expression d</w:t>
      </w:r>
      <w:r w:rsidR="009D7624">
        <w:rPr>
          <w:rFonts w:ascii="Cascadia Code" w:hAnsi="Cascadia Code" w:cs="Cascadia Code"/>
          <w:sz w:val="18"/>
          <w:szCs w:val="18"/>
        </w:rPr>
        <w:t>u motif narratif</w:t>
      </w:r>
      <w:r w:rsidR="00FD0A1E" w:rsidRPr="00FD0A1E">
        <w:rPr>
          <w:rFonts w:ascii="Cascadia Code" w:hAnsi="Cascadia Code" w:cs="Cascadia Code"/>
          <w:sz w:val="18"/>
          <w:szCs w:val="18"/>
        </w:rPr>
        <w:t>]</w:t>
      </w:r>
      <w:r w:rsidR="00FD0A1E">
        <w:rPr>
          <w:rFonts w:ascii="Times New Roman" w:hAnsi="Times New Roman" w:cs="Times New Roman"/>
          <w:sz w:val="22"/>
          <w:szCs w:val="22"/>
        </w:rPr>
        <w:t>.</w:t>
      </w:r>
    </w:p>
    <w:p w14:paraId="6FF807B2" w14:textId="26AA506B" w:rsidR="00FD0A1E" w:rsidRDefault="00FD0A1E" w:rsidP="00FD0A1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</w:t>
      </w:r>
      <w:r w:rsidR="009D7624">
        <w:rPr>
          <w:rFonts w:ascii="Times New Roman" w:hAnsi="Times New Roman" w:cs="Times New Roman"/>
          <w:i/>
          <w:iCs/>
          <w:sz w:val="22"/>
          <w:szCs w:val="22"/>
        </w:rPr>
        <w:t>14_Narrative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-Stoff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194C3C4A" w14:textId="0E29DE9E" w:rsidR="00FD0A1E" w:rsidRPr="00FD0A1E" w:rsidRDefault="00FD0A1E" w:rsidP="00FD0A1E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P130i_features_are_also_found_on (</w:t>
      </w:r>
      <w:r w:rsidR="002F48C6">
        <w:rPr>
          <w:rFonts w:ascii="Times New Roman" w:hAnsi="Times New Roman" w:cs="Times New Roman"/>
          <w:sz w:val="22"/>
          <w:szCs w:val="22"/>
        </w:rPr>
        <w:t>séquence</w:t>
      </w:r>
      <w:r w:rsidR="009D7624">
        <w:rPr>
          <w:rFonts w:ascii="Times New Roman" w:hAnsi="Times New Roman" w:cs="Times New Roman"/>
          <w:sz w:val="22"/>
          <w:szCs w:val="22"/>
        </w:rPr>
        <w:t xml:space="preserve"> </w:t>
      </w:r>
      <w:r w:rsidR="002F48C6" w:rsidRPr="002F48C6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="009D7624">
        <w:rPr>
          <w:rFonts w:ascii="Times New Roman" w:hAnsi="Times New Roman" w:cs="Times New Roman"/>
          <w:sz w:val="22"/>
          <w:szCs w:val="22"/>
        </w:rPr>
        <w:t xml:space="preserve"> dans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F48C6">
        <w:rPr>
          <w:rFonts w:ascii="Times New Roman" w:hAnsi="Times New Roman" w:cs="Times New Roman"/>
          <w:sz w:val="22"/>
          <w:szCs w:val="22"/>
        </w:rPr>
        <w:t>laquelle</w:t>
      </w:r>
      <w:r>
        <w:rPr>
          <w:rFonts w:ascii="Times New Roman" w:hAnsi="Times New Roman" w:cs="Times New Roman"/>
          <w:sz w:val="22"/>
          <w:szCs w:val="22"/>
        </w:rPr>
        <w:t xml:space="preserve"> on retrouve ce</w:t>
      </w:r>
      <w:r w:rsidR="009D7624">
        <w:rPr>
          <w:rFonts w:ascii="Times New Roman" w:hAnsi="Times New Roman" w:cs="Times New Roman"/>
          <w:sz w:val="22"/>
          <w:szCs w:val="22"/>
        </w:rPr>
        <w:t xml:space="preserve"> motif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03E6D902" w14:textId="55395895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​​</w:t>
      </w:r>
    </w:p>
    <w:p w14:paraId="4A1FD8A6" w14:textId="6AEC8A4B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  <w:r w:rsidR="00536337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536337" w:rsidRPr="00536337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 w:rsidR="00536337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="00536337" w:rsidRPr="00536337">
        <w:rPr>
          <w:rFonts w:ascii="Cascadia Code" w:hAnsi="Cascadia Code" w:cs="Cascadia Code"/>
          <w:sz w:val="18"/>
          <w:szCs w:val="18"/>
        </w:rPr>
        <w:t>State_[état psychologique]</w:t>
      </w:r>
      <w:r w:rsidR="00536337">
        <w:rPr>
          <w:rFonts w:ascii="Times New Roman" w:hAnsi="Times New Roman" w:cs="Times New Roman"/>
          <w:sz w:val="22"/>
          <w:szCs w:val="22"/>
        </w:rPr>
        <w:t>.</w:t>
      </w:r>
    </w:p>
    <w:p w14:paraId="141698AC" w14:textId="7183DE36" w:rsidR="00536337" w:rsidRDefault="0053633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536337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2CF1BE2E" w14:textId="7A17DB17" w:rsidR="00536337" w:rsidRDefault="00536337" w:rsidP="0053633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state-of (à quel personnage cet état psychologique est associé)</w:t>
      </w:r>
    </w:p>
    <w:p w14:paraId="3FBC5955" w14:textId="2749B935" w:rsidR="00536337" w:rsidRPr="00536337" w:rsidRDefault="00536337" w:rsidP="0053633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 w:rsidRPr="00220235">
        <w:rPr>
          <w:rFonts w:ascii="Times New Roman" w:hAnsi="Times New Roman" w:cs="Times New Roman"/>
          <w:sz w:val="22"/>
          <w:szCs w:val="22"/>
        </w:rPr>
        <w:t>ollows</w:t>
      </w:r>
      <w:r>
        <w:rPr>
          <w:rFonts w:ascii="Times New Roman" w:hAnsi="Times New Roman" w:cs="Times New Roman"/>
          <w:sz w:val="22"/>
          <w:szCs w:val="22"/>
        </w:rPr>
        <w:t xml:space="preserve"> / precedes / temporally-included-in / temporally-includes / temporally-overlaps</w:t>
      </w:r>
      <w:r w:rsidRPr="00220235">
        <w:rPr>
          <w:rFonts w:ascii="Times New Roman" w:hAnsi="Times New Roman" w:cs="Times New Roman"/>
          <w:sz w:val="22"/>
          <w:szCs w:val="22"/>
        </w:rPr>
        <w:t xml:space="preserve"> (cet </w:t>
      </w:r>
      <w:r>
        <w:rPr>
          <w:rFonts w:ascii="Times New Roman" w:hAnsi="Times New Roman" w:cs="Times New Roman"/>
          <w:sz w:val="22"/>
          <w:szCs w:val="22"/>
        </w:rPr>
        <w:t>état psychologique</w:t>
      </w:r>
      <w:r w:rsidRPr="0022023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est en relation avec un événement narratif </w:t>
      </w:r>
      <w:r w:rsidRPr="00536337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220235">
        <w:rPr>
          <w:rFonts w:ascii="Times New Roman" w:hAnsi="Times New Roman" w:cs="Times New Roman"/>
          <w:sz w:val="22"/>
          <w:szCs w:val="22"/>
        </w:rPr>
        <w:t>)</w:t>
      </w:r>
    </w:p>
    <w:p w14:paraId="58EEC8F6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6495877" w14:textId="4B2E981D" w:rsidR="00286ACB" w:rsidRDefault="00286ACB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86ACB">
        <w:rPr>
          <w:rFonts w:ascii="Times New Roman" w:hAnsi="Times New Roman" w:cs="Times New Roman"/>
          <w:i/>
          <w:iCs/>
          <w:sz w:val="22"/>
          <w:szCs w:val="22"/>
        </w:rPr>
        <w:t>time-interval</w:t>
      </w:r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286ACB">
        <w:rPr>
          <w:rFonts w:ascii="Cascadia Code" w:hAnsi="Cascadia Code" w:cs="Cascadia Code"/>
          <w:sz w:val="18"/>
          <w:szCs w:val="18"/>
        </w:rPr>
        <w:t>Duration_[termes décrivant la durée]</w:t>
      </w:r>
      <w:r>
        <w:rPr>
          <w:rFonts w:ascii="Times New Roman" w:hAnsi="Times New Roman" w:cs="Times New Roman"/>
          <w:sz w:val="22"/>
          <w:szCs w:val="22"/>
        </w:rPr>
        <w:t xml:space="preserve"> s’il s’agit d’une durée ou sous la forme </w:t>
      </w:r>
      <w:r w:rsidRPr="00286ACB">
        <w:rPr>
          <w:rFonts w:ascii="Cascadia Code" w:hAnsi="Cascadia Code" w:cs="Cascadia Code"/>
          <w:sz w:val="18"/>
          <w:szCs w:val="18"/>
        </w:rPr>
        <w:t>Time_[termes décrivant l’espace temporel]</w:t>
      </w:r>
      <w:r>
        <w:rPr>
          <w:rFonts w:ascii="Times New Roman" w:hAnsi="Times New Roman" w:cs="Times New Roman"/>
          <w:sz w:val="22"/>
          <w:szCs w:val="22"/>
        </w:rPr>
        <w:t xml:space="preserve"> s’il s’agit d’une temporalité particulière.</w:t>
      </w:r>
    </w:p>
    <w:p w14:paraId="13B83735" w14:textId="77777777" w:rsidR="005E5CE1" w:rsidRDefault="005E5CE1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5504791" w14:textId="6E770BD6" w:rsidR="00C13AAC" w:rsidRPr="00911593" w:rsidRDefault="00C13AAC" w:rsidP="00C13AAC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Vocabulaire contrôlé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5C856A6A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C5230C" w14:textId="79C34D04" w:rsidR="001E4864" w:rsidRDefault="001E486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 du vocabulaire contrôlé manque pour compléter une annotation, le noter en </w:t>
      </w:r>
      <w:r w:rsidRPr="001E4864">
        <w:rPr>
          <w:rFonts w:ascii="Times New Roman" w:hAnsi="Times New Roman" w:cs="Times New Roman"/>
          <w:color w:val="FF0000"/>
          <w:sz w:val="22"/>
          <w:szCs w:val="22"/>
        </w:rPr>
        <w:t xml:space="preserve">rouge </w:t>
      </w:r>
      <w:r>
        <w:rPr>
          <w:rFonts w:ascii="Times New Roman" w:hAnsi="Times New Roman" w:cs="Times New Roman"/>
          <w:sz w:val="22"/>
          <w:szCs w:val="22"/>
        </w:rPr>
        <w:t>dans l’Excel.</w:t>
      </w:r>
    </w:p>
    <w:p w14:paraId="6C9F423E" w14:textId="77777777" w:rsidR="001E4864" w:rsidRDefault="001E486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A0E9609" w14:textId="6989E31F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C13AAC">
        <w:rPr>
          <w:rFonts w:ascii="Times New Roman" w:hAnsi="Times New Roman" w:cs="Times New Roman"/>
          <w:i/>
          <w:iCs/>
          <w:sz w:val="22"/>
          <w:szCs w:val="22"/>
        </w:rPr>
        <w:t>H6_Valence</w:t>
      </w:r>
      <w:r>
        <w:rPr>
          <w:rFonts w:ascii="Times New Roman" w:hAnsi="Times New Roman" w:cs="Times New Roman"/>
          <w:sz w:val="22"/>
          <w:szCs w:val="22"/>
        </w:rPr>
        <w:t xml:space="preserve"> : 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8E72F3" w:rsidRPr="00C13AAC" w14:paraId="0A94E3AF" w14:textId="77777777" w:rsidTr="00F07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2058A11" w14:textId="77777777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8E72F3" w:rsidRPr="00C13AAC" w14:paraId="687F46B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CEF5A03" w14:textId="0984A531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Positive_Valence</w:t>
            </w:r>
          </w:p>
        </w:tc>
      </w:tr>
      <w:tr w:rsidR="008E72F3" w:rsidRPr="00C13AAC" w14:paraId="0CC41BA8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C95CAE" w14:textId="61629D59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Negative_Valence</w:t>
            </w:r>
          </w:p>
        </w:tc>
      </w:tr>
      <w:tr w:rsidR="008E72F3" w:rsidRPr="00C13AAC" w14:paraId="2B34AFE5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A65A8B0" w14:textId="64CD6C87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Neutral_Valence</w:t>
            </w:r>
          </w:p>
        </w:tc>
      </w:tr>
    </w:tbl>
    <w:p w14:paraId="1D791770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828CD7D" w14:textId="4CEB2E3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C13AAC">
        <w:rPr>
          <w:rFonts w:ascii="Times New Roman" w:hAnsi="Times New Roman" w:cs="Times New Roman"/>
          <w:i/>
          <w:iCs/>
          <w:sz w:val="22"/>
          <w:szCs w:val="22"/>
        </w:rPr>
        <w:t>G10_Narrative_Function</w:t>
      </w:r>
      <w:r>
        <w:rPr>
          <w:rFonts w:ascii="Times New Roman" w:hAnsi="Times New Roman" w:cs="Times New Roman"/>
          <w:sz w:val="22"/>
          <w:szCs w:val="22"/>
        </w:rPr>
        <w:t> :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96"/>
        <w:gridCol w:w="5766"/>
      </w:tblGrid>
      <w:tr w:rsidR="00C13AAC" w:rsidRPr="00C13AAC" w14:paraId="55808350" w14:textId="77777777" w:rsidTr="00C13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802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0" w:type="auto"/>
            <w:hideMark/>
          </w:tcPr>
          <w:p w14:paraId="04A1FD56" w14:textId="5EBB279A" w:rsidR="00C13AAC" w:rsidRPr="00C13AAC" w:rsidRDefault="00C13AAC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686E83ED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814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Function_absentation</w:t>
            </w:r>
          </w:p>
        </w:tc>
        <w:tc>
          <w:tcPr>
            <w:tcW w:w="0" w:type="auto"/>
            <w:hideMark/>
          </w:tcPr>
          <w:p w14:paraId="657F871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One of the members of a family absents himself from home.</w:t>
            </w:r>
          </w:p>
        </w:tc>
      </w:tr>
      <w:tr w:rsidR="00C13AAC" w:rsidRPr="00C13AAC" w14:paraId="7BA108C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7FDA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Function_interdiction</w:t>
            </w:r>
          </w:p>
        </w:tc>
        <w:tc>
          <w:tcPr>
            <w:tcW w:w="0" w:type="auto"/>
            <w:hideMark/>
          </w:tcPr>
          <w:p w14:paraId="7D59DDD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An interdiction is addressed to the hero.</w:t>
            </w:r>
          </w:p>
        </w:tc>
      </w:tr>
      <w:tr w:rsidR="00C13AAC" w:rsidRPr="00C13AAC" w14:paraId="26B23295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A9B9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Function_violation</w:t>
            </w:r>
          </w:p>
        </w:tc>
        <w:tc>
          <w:tcPr>
            <w:tcW w:w="0" w:type="auto"/>
            <w:hideMark/>
          </w:tcPr>
          <w:p w14:paraId="3C91212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interdiction is violated.</w:t>
            </w:r>
          </w:p>
        </w:tc>
      </w:tr>
      <w:tr w:rsidR="00C13AAC" w:rsidRPr="00C13AAC" w14:paraId="5E7B5AB2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4E4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Function_reconnaissance</w:t>
            </w:r>
          </w:p>
        </w:tc>
        <w:tc>
          <w:tcPr>
            <w:tcW w:w="0" w:type="auto"/>
            <w:hideMark/>
          </w:tcPr>
          <w:p w14:paraId="6D07C772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makes an attempt at reconnaissance.</w:t>
            </w:r>
          </w:p>
        </w:tc>
      </w:tr>
      <w:tr w:rsidR="00C13AAC" w:rsidRPr="00C13AAC" w14:paraId="17BECEAC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3494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Function_delivery</w:t>
            </w:r>
          </w:p>
        </w:tc>
        <w:tc>
          <w:tcPr>
            <w:tcW w:w="0" w:type="auto"/>
            <w:hideMark/>
          </w:tcPr>
          <w:p w14:paraId="3F2F6191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receives information about his victim.</w:t>
            </w:r>
          </w:p>
        </w:tc>
      </w:tr>
      <w:tr w:rsidR="00C13AAC" w:rsidRPr="00C13AAC" w14:paraId="430E8B79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4B8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Function_trickery</w:t>
            </w:r>
          </w:p>
        </w:tc>
        <w:tc>
          <w:tcPr>
            <w:tcW w:w="0" w:type="auto"/>
            <w:hideMark/>
          </w:tcPr>
          <w:p w14:paraId="625DC9A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attempts to deceive his victim in order to take possession of him or of his belongings.</w:t>
            </w:r>
          </w:p>
        </w:tc>
      </w:tr>
      <w:tr w:rsidR="00C13AAC" w:rsidRPr="00C13AAC" w14:paraId="4C303844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97F7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Function_complicity</w:t>
            </w:r>
          </w:p>
        </w:tc>
        <w:tc>
          <w:tcPr>
            <w:tcW w:w="0" w:type="auto"/>
            <w:hideMark/>
          </w:tcPr>
          <w:p w14:paraId="276AEDC4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victim submits to deception and thereby unwittingly helps his enemy.</w:t>
            </w:r>
          </w:p>
        </w:tc>
      </w:tr>
      <w:tr w:rsidR="00C13AAC" w:rsidRPr="00C13AAC" w14:paraId="47BCA823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6E2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Function_villainy</w:t>
            </w:r>
          </w:p>
        </w:tc>
        <w:tc>
          <w:tcPr>
            <w:tcW w:w="0" w:type="auto"/>
            <w:hideMark/>
          </w:tcPr>
          <w:p w14:paraId="12EDCC20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causes harm or injury to a member of a family.</w:t>
            </w:r>
          </w:p>
        </w:tc>
      </w:tr>
      <w:tr w:rsidR="00C13AAC" w:rsidRPr="00C13AAC" w14:paraId="62551663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2F9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Function_lack</w:t>
            </w:r>
          </w:p>
        </w:tc>
        <w:tc>
          <w:tcPr>
            <w:tcW w:w="0" w:type="auto"/>
            <w:hideMark/>
          </w:tcPr>
          <w:p w14:paraId="15AE7F44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One member of a family either lacks something or desires to have something.</w:t>
            </w:r>
          </w:p>
        </w:tc>
      </w:tr>
      <w:tr w:rsidR="00C13AAC" w:rsidRPr="00C13AAC" w14:paraId="5FDFE8A9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C72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Function_mediation</w:t>
            </w:r>
          </w:p>
        </w:tc>
        <w:tc>
          <w:tcPr>
            <w:tcW w:w="0" w:type="auto"/>
            <w:hideMark/>
          </w:tcPr>
          <w:p w14:paraId="040C1DCD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Misfortune or lack is made known; the hero is approached with a request or command; he is allowed to go or he is dispatched.</w:t>
            </w:r>
          </w:p>
        </w:tc>
      </w:tr>
      <w:tr w:rsidR="00C13AAC" w:rsidRPr="00C13AAC" w14:paraId="58507B17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D7529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Function_beginning_counteraction</w:t>
            </w:r>
          </w:p>
        </w:tc>
        <w:tc>
          <w:tcPr>
            <w:tcW w:w="0" w:type="auto"/>
            <w:hideMark/>
          </w:tcPr>
          <w:p w14:paraId="4FB47099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seeker agrees to or decides upon counteraction.</w:t>
            </w:r>
          </w:p>
        </w:tc>
      </w:tr>
      <w:tr w:rsidR="00C13AAC" w:rsidRPr="00C13AAC" w14:paraId="0CAB4AA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159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Function_departure</w:t>
            </w:r>
          </w:p>
        </w:tc>
        <w:tc>
          <w:tcPr>
            <w:tcW w:w="0" w:type="auto"/>
            <w:hideMark/>
          </w:tcPr>
          <w:p w14:paraId="663B5150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leaves home.</w:t>
            </w:r>
          </w:p>
        </w:tc>
      </w:tr>
      <w:tr w:rsidR="00C13AAC" w:rsidRPr="00C13AAC" w14:paraId="56CB395C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B7AF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Function_donor</w:t>
            </w:r>
          </w:p>
        </w:tc>
        <w:tc>
          <w:tcPr>
            <w:tcW w:w="0" w:type="auto"/>
            <w:hideMark/>
          </w:tcPr>
          <w:p w14:paraId="2A88A26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tested, interrogated, attacked, etc., which prepares the way for his receiving either a magical agent or helper.</w:t>
            </w:r>
          </w:p>
        </w:tc>
      </w:tr>
      <w:tr w:rsidR="00C13AAC" w:rsidRPr="00C13AAC" w14:paraId="3006E7B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4667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Function_heros_reaction</w:t>
            </w:r>
          </w:p>
        </w:tc>
        <w:tc>
          <w:tcPr>
            <w:tcW w:w="0" w:type="auto"/>
            <w:hideMark/>
          </w:tcPr>
          <w:p w14:paraId="1FBCFB7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reacts to the actions of the future donor.</w:t>
            </w:r>
          </w:p>
        </w:tc>
      </w:tr>
      <w:tr w:rsidR="00C13AAC" w:rsidRPr="00C13AAC" w14:paraId="7082874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3D37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Function_magical_agent</w:t>
            </w:r>
          </w:p>
        </w:tc>
        <w:tc>
          <w:tcPr>
            <w:tcW w:w="0" w:type="auto"/>
            <w:hideMark/>
          </w:tcPr>
          <w:p w14:paraId="0C032A82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acquires the use of a magical agent.</w:t>
            </w:r>
          </w:p>
        </w:tc>
      </w:tr>
      <w:tr w:rsidR="00C13AAC" w:rsidRPr="00C13AAC" w14:paraId="25DF3C0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B42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Function_guidance</w:t>
            </w:r>
          </w:p>
        </w:tc>
        <w:tc>
          <w:tcPr>
            <w:tcW w:w="0" w:type="auto"/>
            <w:hideMark/>
          </w:tcPr>
          <w:p w14:paraId="3C8A6F5E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transferred, delivered, or led to the whereabouts of an object of search.</w:t>
            </w:r>
          </w:p>
        </w:tc>
      </w:tr>
      <w:tr w:rsidR="00C13AAC" w:rsidRPr="00C13AAC" w14:paraId="5FAD0FA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E619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Function_struggle</w:t>
            </w:r>
          </w:p>
        </w:tc>
        <w:tc>
          <w:tcPr>
            <w:tcW w:w="0" w:type="auto"/>
            <w:hideMark/>
          </w:tcPr>
          <w:p w14:paraId="42C376B0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and the villain join in direct combat.</w:t>
            </w:r>
          </w:p>
        </w:tc>
      </w:tr>
      <w:tr w:rsidR="00C13AAC" w:rsidRPr="00C13AAC" w14:paraId="5E049CB0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F9A9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Function_branding</w:t>
            </w:r>
          </w:p>
        </w:tc>
        <w:tc>
          <w:tcPr>
            <w:tcW w:w="0" w:type="auto"/>
            <w:hideMark/>
          </w:tcPr>
          <w:p w14:paraId="5C199F6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branded.</w:t>
            </w:r>
          </w:p>
        </w:tc>
      </w:tr>
      <w:tr w:rsidR="00C13AAC" w:rsidRPr="00C13AAC" w14:paraId="21618AF9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BF23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Function_victory</w:t>
            </w:r>
          </w:p>
        </w:tc>
        <w:tc>
          <w:tcPr>
            <w:tcW w:w="0" w:type="auto"/>
            <w:hideMark/>
          </w:tcPr>
          <w:p w14:paraId="6987FF7F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is defeated.</w:t>
            </w:r>
          </w:p>
        </w:tc>
      </w:tr>
      <w:tr w:rsidR="00C13AAC" w:rsidRPr="00C13AAC" w14:paraId="06DF34B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D322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Function_lack_liquidated</w:t>
            </w:r>
          </w:p>
        </w:tc>
        <w:tc>
          <w:tcPr>
            <w:tcW w:w="0" w:type="auto"/>
            <w:hideMark/>
          </w:tcPr>
          <w:p w14:paraId="19199E6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initial misfortune or lack is liquidated.</w:t>
            </w:r>
          </w:p>
        </w:tc>
      </w:tr>
      <w:tr w:rsidR="00C13AAC" w:rsidRPr="00C13AAC" w14:paraId="6EC23103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5C25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Function_return</w:t>
            </w:r>
          </w:p>
        </w:tc>
        <w:tc>
          <w:tcPr>
            <w:tcW w:w="0" w:type="auto"/>
            <w:hideMark/>
          </w:tcPr>
          <w:p w14:paraId="5E2C90F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returns.</w:t>
            </w:r>
          </w:p>
        </w:tc>
      </w:tr>
      <w:tr w:rsidR="00C13AAC" w:rsidRPr="00C13AAC" w14:paraId="329E98C8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F45C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Function_pursuit</w:t>
            </w:r>
          </w:p>
        </w:tc>
        <w:tc>
          <w:tcPr>
            <w:tcW w:w="0" w:type="auto"/>
            <w:hideMark/>
          </w:tcPr>
          <w:p w14:paraId="5284257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pursued.</w:t>
            </w:r>
          </w:p>
        </w:tc>
      </w:tr>
      <w:tr w:rsidR="00C13AAC" w:rsidRPr="00C13AAC" w14:paraId="6464A29B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7F3D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Function_rescue</w:t>
            </w:r>
          </w:p>
        </w:tc>
        <w:tc>
          <w:tcPr>
            <w:tcW w:w="0" w:type="auto"/>
            <w:hideMark/>
          </w:tcPr>
          <w:p w14:paraId="0E3362D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Rescue of the hero from pursuit.</w:t>
            </w:r>
          </w:p>
        </w:tc>
      </w:tr>
      <w:tr w:rsidR="00C13AAC" w:rsidRPr="00C13AAC" w14:paraId="244202D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0AD9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Function_unrecognized_arrival</w:t>
            </w:r>
          </w:p>
        </w:tc>
        <w:tc>
          <w:tcPr>
            <w:tcW w:w="0" w:type="auto"/>
            <w:hideMark/>
          </w:tcPr>
          <w:p w14:paraId="530FE7F2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hero, unrecognized, arrives home or in another country.</w:t>
            </w:r>
          </w:p>
        </w:tc>
      </w:tr>
      <w:tr w:rsidR="00C13AAC" w:rsidRPr="00C13AAC" w14:paraId="60D46F59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3900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Function_unfounded_claims</w:t>
            </w:r>
          </w:p>
        </w:tc>
        <w:tc>
          <w:tcPr>
            <w:tcW w:w="0" w:type="auto"/>
            <w:hideMark/>
          </w:tcPr>
          <w:p w14:paraId="53683C0C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false hero presents unfounded claims.</w:t>
            </w:r>
          </w:p>
        </w:tc>
      </w:tr>
      <w:tr w:rsidR="00C13AAC" w:rsidRPr="00C13AAC" w14:paraId="3A4066E4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A51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Function_difficult_task</w:t>
            </w:r>
          </w:p>
        </w:tc>
        <w:tc>
          <w:tcPr>
            <w:tcW w:w="0" w:type="auto"/>
            <w:hideMark/>
          </w:tcPr>
          <w:p w14:paraId="098B2613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difficult task is proposed to the hero.</w:t>
            </w:r>
          </w:p>
        </w:tc>
      </w:tr>
      <w:tr w:rsidR="00C13AAC" w:rsidRPr="00C13AAC" w14:paraId="70C6195B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8175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Function_solution</w:t>
            </w:r>
          </w:p>
        </w:tc>
        <w:tc>
          <w:tcPr>
            <w:tcW w:w="0" w:type="auto"/>
            <w:hideMark/>
          </w:tcPr>
          <w:p w14:paraId="586333C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task is resolved.</w:t>
            </w:r>
          </w:p>
        </w:tc>
      </w:tr>
      <w:tr w:rsidR="00C13AAC" w:rsidRPr="00C13AAC" w14:paraId="307EC55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79D8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Function_recognition</w:t>
            </w:r>
          </w:p>
        </w:tc>
        <w:tc>
          <w:tcPr>
            <w:tcW w:w="0" w:type="auto"/>
            <w:hideMark/>
          </w:tcPr>
          <w:p w14:paraId="56F2825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recognized.</w:t>
            </w:r>
          </w:p>
        </w:tc>
      </w:tr>
      <w:tr w:rsidR="00C13AAC" w:rsidRPr="00C13AAC" w14:paraId="0E0F7060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5082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Function_exposure</w:t>
            </w:r>
          </w:p>
        </w:tc>
        <w:tc>
          <w:tcPr>
            <w:tcW w:w="0" w:type="auto"/>
            <w:hideMark/>
          </w:tcPr>
          <w:p w14:paraId="60F765F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false hero or villain is exposed.</w:t>
            </w:r>
          </w:p>
        </w:tc>
      </w:tr>
      <w:tr w:rsidR="00C13AAC" w:rsidRPr="00C13AAC" w14:paraId="6D10D2BC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6DCD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Function_transfiguration</w:t>
            </w:r>
          </w:p>
        </w:tc>
        <w:tc>
          <w:tcPr>
            <w:tcW w:w="0" w:type="auto"/>
            <w:hideMark/>
          </w:tcPr>
          <w:p w14:paraId="7C62959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given a new appearance.</w:t>
            </w:r>
          </w:p>
        </w:tc>
      </w:tr>
      <w:tr w:rsidR="00C13AAC" w:rsidRPr="00C13AAC" w14:paraId="1C03132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173C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Function_punishment</w:t>
            </w:r>
          </w:p>
        </w:tc>
        <w:tc>
          <w:tcPr>
            <w:tcW w:w="0" w:type="auto"/>
            <w:hideMark/>
          </w:tcPr>
          <w:p w14:paraId="507462E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villain is punished.</w:t>
            </w:r>
          </w:p>
        </w:tc>
      </w:tr>
      <w:tr w:rsidR="00C13AAC" w:rsidRPr="00C13AAC" w14:paraId="41AC183E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AEB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Function_wedding</w:t>
            </w:r>
          </w:p>
        </w:tc>
        <w:tc>
          <w:tcPr>
            <w:tcW w:w="0" w:type="auto"/>
            <w:hideMark/>
          </w:tcPr>
          <w:p w14:paraId="5151941E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 hero is married and ascends the throne.</w:t>
            </w:r>
          </w:p>
        </w:tc>
      </w:tr>
    </w:tbl>
    <w:p w14:paraId="3FB38310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C38C83C" w14:textId="6E78BDEF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t>G11_Narrative_Role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726"/>
      </w:tblGrid>
      <w:tr w:rsidR="00C13AAC" w:rsidRPr="00C13AAC" w14:paraId="1937913C" w14:textId="77777777" w:rsidTr="00C13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AE2CB6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5726" w:type="dxa"/>
            <w:hideMark/>
          </w:tcPr>
          <w:p w14:paraId="39A20F73" w14:textId="3E34A093" w:rsidR="00C13AAC" w:rsidRPr="00C13AAC" w:rsidRDefault="00C13AAC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34805E0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3CB783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Role_villain</w:t>
            </w:r>
          </w:p>
        </w:tc>
        <w:tc>
          <w:tcPr>
            <w:tcW w:w="5726" w:type="dxa"/>
            <w:hideMark/>
          </w:tcPr>
          <w:p w14:paraId="2FCF085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that struggles the hero.</w:t>
            </w:r>
          </w:p>
        </w:tc>
      </w:tr>
      <w:tr w:rsidR="00C13AAC" w:rsidRPr="00C13AAC" w14:paraId="6DA8116F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BA3292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Role_dispatcher</w:t>
            </w:r>
          </w:p>
        </w:tc>
        <w:tc>
          <w:tcPr>
            <w:tcW w:w="5726" w:type="dxa"/>
            <w:hideMark/>
          </w:tcPr>
          <w:p w14:paraId="7D6D858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who highlights the need for the hero's quest and sets the hero on his way.</w:t>
            </w:r>
          </w:p>
        </w:tc>
      </w:tr>
      <w:tr w:rsidR="00C13AAC" w:rsidRPr="00C13AAC" w14:paraId="1663945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3B1D28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Role_helper</w:t>
            </w:r>
          </w:p>
        </w:tc>
        <w:tc>
          <w:tcPr>
            <w:tcW w:w="5726" w:type="dxa"/>
            <w:hideMark/>
          </w:tcPr>
          <w:p w14:paraId="37E63A9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that helps the hero in their quest.</w:t>
            </w:r>
          </w:p>
        </w:tc>
      </w:tr>
      <w:tr w:rsidR="00C13AAC" w:rsidRPr="00C13AAC" w14:paraId="68BD849C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53FB33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Role_princess</w:t>
            </w:r>
          </w:p>
        </w:tc>
        <w:tc>
          <w:tcPr>
            <w:tcW w:w="5726" w:type="dxa"/>
            <w:hideMark/>
          </w:tcPr>
          <w:p w14:paraId="77CC03D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who represents the hero's ultimate goal. Marrying the princess means the villain's defeat.</w:t>
            </w:r>
          </w:p>
        </w:tc>
      </w:tr>
      <w:tr w:rsidR="00C13AAC" w:rsidRPr="00C13AAC" w14:paraId="2EC12F0E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995459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Role_price</w:t>
            </w:r>
          </w:p>
        </w:tc>
        <w:tc>
          <w:tcPr>
            <w:tcW w:w="5726" w:type="dxa"/>
            <w:hideMark/>
          </w:tcPr>
          <w:p w14:paraId="7E9B816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Something that represents the hero's ultimate goal.</w:t>
            </w:r>
          </w:p>
        </w:tc>
      </w:tr>
      <w:tr w:rsidR="00C13AAC" w:rsidRPr="00C13AAC" w14:paraId="73F9215B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436FAB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Role_donor</w:t>
            </w:r>
          </w:p>
        </w:tc>
        <w:tc>
          <w:tcPr>
            <w:tcW w:w="5726" w:type="dxa"/>
            <w:hideMark/>
          </w:tcPr>
          <w:p w14:paraId="0C3BFA2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that prepares the hero or gives the hero some object.</w:t>
            </w:r>
          </w:p>
        </w:tc>
      </w:tr>
      <w:tr w:rsidR="00C13AAC" w:rsidRPr="00C13AAC" w14:paraId="34D7093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78182D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Role_hero</w:t>
            </w:r>
          </w:p>
        </w:tc>
        <w:tc>
          <w:tcPr>
            <w:tcW w:w="5726" w:type="dxa"/>
            <w:hideMark/>
          </w:tcPr>
          <w:p w14:paraId="7E844EFC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who reacts to the dispatcher and donor characters, thwarts the villain, resolves any lacking.</w:t>
            </w:r>
          </w:p>
        </w:tc>
      </w:tr>
      <w:tr w:rsidR="00C13AAC" w:rsidRPr="00C13AAC" w14:paraId="276A5352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888692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Role_false_hero</w:t>
            </w:r>
          </w:p>
        </w:tc>
        <w:tc>
          <w:tcPr>
            <w:tcW w:w="5726" w:type="dxa"/>
            <w:hideMark/>
          </w:tcPr>
          <w:p w14:paraId="6436DA8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character that takes credit for the hero's actions.</w:t>
            </w:r>
          </w:p>
        </w:tc>
      </w:tr>
    </w:tbl>
    <w:p w14:paraId="39A8F05C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D96CBFA" w14:textId="41344E9A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lastRenderedPageBreak/>
        <w:t>G17_Character_Feature</w:t>
      </w:r>
    </w:p>
    <w:tbl>
      <w:tblPr>
        <w:tblStyle w:val="Tableausimple1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</w:tblGrid>
      <w:tr w:rsidR="008E72F3" w:rsidRPr="00C13AAC" w14:paraId="280981D2" w14:textId="77777777" w:rsidTr="008E7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0BFEAB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8E72F3" w:rsidRPr="00C13AAC" w14:paraId="5BE5ED2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FC62AC9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Anxiety</w:t>
            </w:r>
          </w:p>
        </w:tc>
      </w:tr>
      <w:tr w:rsidR="008E72F3" w:rsidRPr="00C13AAC" w14:paraId="04B4A9F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EC6C37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Anger</w:t>
            </w:r>
          </w:p>
        </w:tc>
      </w:tr>
      <w:tr w:rsidR="008E72F3" w:rsidRPr="00C13AAC" w14:paraId="6DDF2FE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1E9E98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Depression</w:t>
            </w:r>
          </w:p>
        </w:tc>
      </w:tr>
      <w:tr w:rsidR="008E72F3" w:rsidRPr="00C13AAC" w14:paraId="7A6C19B7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63D9C3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Self-consciousness</w:t>
            </w:r>
          </w:p>
        </w:tc>
      </w:tr>
      <w:tr w:rsidR="008E72F3" w:rsidRPr="00C13AAC" w14:paraId="6D2DA7AD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2380A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Immoderation</w:t>
            </w:r>
          </w:p>
        </w:tc>
      </w:tr>
      <w:tr w:rsidR="008E72F3" w:rsidRPr="00C13AAC" w14:paraId="56759691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B86831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Vulnerability</w:t>
            </w:r>
          </w:p>
        </w:tc>
      </w:tr>
      <w:tr w:rsidR="008E72F3" w:rsidRPr="00C13AAC" w14:paraId="5D3DEE9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81E0CF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Friendliness</w:t>
            </w:r>
          </w:p>
        </w:tc>
      </w:tr>
      <w:tr w:rsidR="008E72F3" w:rsidRPr="00C13AAC" w14:paraId="52F4B221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BF7892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Gregariousness</w:t>
            </w:r>
          </w:p>
        </w:tc>
      </w:tr>
      <w:tr w:rsidR="008E72F3" w:rsidRPr="00C13AAC" w14:paraId="399D5C6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0628BB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Assertiveness</w:t>
            </w:r>
          </w:p>
        </w:tc>
      </w:tr>
      <w:tr w:rsidR="008E72F3" w:rsidRPr="00C13AAC" w14:paraId="55C70AF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EEA3F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Activity_Level</w:t>
            </w:r>
          </w:p>
        </w:tc>
      </w:tr>
      <w:tr w:rsidR="008E72F3" w:rsidRPr="00C13AAC" w14:paraId="3C0BDBB8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FFBF70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Excitement-seeking</w:t>
            </w:r>
          </w:p>
        </w:tc>
      </w:tr>
      <w:tr w:rsidR="008E72F3" w:rsidRPr="00C13AAC" w14:paraId="573917A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DF8F80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Cheerfulness</w:t>
            </w:r>
          </w:p>
        </w:tc>
      </w:tr>
      <w:tr w:rsidR="008E72F3" w:rsidRPr="00C13AAC" w14:paraId="6A10AB99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44C841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Imagination</w:t>
            </w:r>
          </w:p>
        </w:tc>
      </w:tr>
      <w:tr w:rsidR="008E72F3" w:rsidRPr="00C13AAC" w14:paraId="730BB96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C9404C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Artistic_Interests</w:t>
            </w:r>
          </w:p>
        </w:tc>
      </w:tr>
      <w:tr w:rsidR="008E72F3" w:rsidRPr="00C13AAC" w14:paraId="5F3F23BF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D3FDF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Emotionality</w:t>
            </w:r>
          </w:p>
        </w:tc>
      </w:tr>
      <w:tr w:rsidR="008E72F3" w:rsidRPr="00C13AAC" w14:paraId="036AB7A7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44B51A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Adventurousness</w:t>
            </w:r>
          </w:p>
        </w:tc>
      </w:tr>
      <w:tr w:rsidR="008E72F3" w:rsidRPr="00C13AAC" w14:paraId="01F6C2FA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014372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Intellect</w:t>
            </w:r>
          </w:p>
        </w:tc>
      </w:tr>
      <w:tr w:rsidR="008E72F3" w:rsidRPr="00C13AAC" w14:paraId="5E0779CF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2A2A2C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Liberalism</w:t>
            </w:r>
          </w:p>
        </w:tc>
      </w:tr>
      <w:tr w:rsidR="008E72F3" w:rsidRPr="00C13AAC" w14:paraId="361123B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FD8E53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Trust</w:t>
            </w:r>
          </w:p>
        </w:tc>
      </w:tr>
      <w:tr w:rsidR="008E72F3" w:rsidRPr="00C13AAC" w14:paraId="411573D6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A92EE3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Morality</w:t>
            </w:r>
          </w:p>
        </w:tc>
      </w:tr>
      <w:tr w:rsidR="008E72F3" w:rsidRPr="00C13AAC" w14:paraId="645696B6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F09C09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Altruism</w:t>
            </w:r>
          </w:p>
        </w:tc>
      </w:tr>
      <w:tr w:rsidR="008E72F3" w:rsidRPr="00C13AAC" w14:paraId="5456DAB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8E0B2DC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Cooperation</w:t>
            </w:r>
          </w:p>
        </w:tc>
      </w:tr>
      <w:tr w:rsidR="008E72F3" w:rsidRPr="00C13AAC" w14:paraId="624707B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1221F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Modesty</w:t>
            </w:r>
          </w:p>
        </w:tc>
      </w:tr>
      <w:tr w:rsidR="008E72F3" w:rsidRPr="00C13AAC" w14:paraId="0B00451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9FFF04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Sympathy</w:t>
            </w:r>
          </w:p>
        </w:tc>
      </w:tr>
      <w:tr w:rsidR="008E72F3" w:rsidRPr="00C13AAC" w14:paraId="719EE64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467C5F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Self-efficacy</w:t>
            </w:r>
          </w:p>
        </w:tc>
      </w:tr>
      <w:tr w:rsidR="008E72F3" w:rsidRPr="00C13AAC" w14:paraId="61F11350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7F5190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Orderliness</w:t>
            </w:r>
          </w:p>
        </w:tc>
      </w:tr>
      <w:tr w:rsidR="008E72F3" w:rsidRPr="00C13AAC" w14:paraId="19ED7941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87ECDB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Dutifulness</w:t>
            </w:r>
          </w:p>
        </w:tc>
      </w:tr>
      <w:tr w:rsidR="008E72F3" w:rsidRPr="00C13AAC" w14:paraId="67BEDD5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65163C4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Achievement_Striving</w:t>
            </w:r>
          </w:p>
        </w:tc>
      </w:tr>
      <w:tr w:rsidR="008E72F3" w:rsidRPr="00C13AAC" w14:paraId="33F04233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3D7BC4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Self-discipline</w:t>
            </w:r>
          </w:p>
        </w:tc>
      </w:tr>
      <w:tr w:rsidR="008E72F3" w:rsidRPr="00C13AAC" w14:paraId="1764F70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286BC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Cautiousness</w:t>
            </w:r>
          </w:p>
        </w:tc>
      </w:tr>
    </w:tbl>
    <w:p w14:paraId="7ACE64F5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8D3D903" w14:textId="4AE850E7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t>G6_Relationship_Role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C13AAC" w:rsidRPr="00C13AAC" w14:paraId="7CD7237F" w14:textId="77777777" w:rsidTr="008E7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72A846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5806" w:type="dxa"/>
            <w:hideMark/>
          </w:tcPr>
          <w:p w14:paraId="4526CEC5" w14:textId="115BFA36" w:rsidR="00C13AAC" w:rsidRPr="00C13AAC" w:rsidRDefault="008E72F3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3896860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79A75C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AcquaintanceOf_Role</w:t>
            </w:r>
          </w:p>
        </w:tc>
        <w:tc>
          <w:tcPr>
            <w:tcW w:w="5806" w:type="dxa"/>
            <w:hideMark/>
          </w:tcPr>
          <w:p w14:paraId="2A1667B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having more than slight or superficial knowledge of this person but short of friendship</w:t>
            </w:r>
          </w:p>
        </w:tc>
      </w:tr>
      <w:tr w:rsidR="00C13AAC" w:rsidRPr="00C13AAC" w14:paraId="758531D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1A1194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AmbivalentOf_Role</w:t>
            </w:r>
          </w:p>
        </w:tc>
        <w:tc>
          <w:tcPr>
            <w:tcW w:w="5806" w:type="dxa"/>
            <w:hideMark/>
          </w:tcPr>
          <w:p w14:paraId="1C549FD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towards whom this person has mixed feelings or emotions</w:t>
            </w:r>
          </w:p>
        </w:tc>
      </w:tr>
      <w:tr w:rsidR="00C13AAC" w:rsidRPr="00C13AAC" w14:paraId="5C76DDE8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1D684B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AncestorOf_Role</w:t>
            </w:r>
          </w:p>
        </w:tc>
        <w:tc>
          <w:tcPr>
            <w:tcW w:w="5806" w:type="dxa"/>
            <w:hideMark/>
          </w:tcPr>
          <w:p w14:paraId="6DAE8D7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is a descendant of this person</w:t>
            </w:r>
          </w:p>
        </w:tc>
      </w:tr>
      <w:tr w:rsidR="00C13AAC" w:rsidRPr="00C13AAC" w14:paraId="25AEBD3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72C03E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AntagonistOf_Role</w:t>
            </w:r>
          </w:p>
        </w:tc>
        <w:tc>
          <w:tcPr>
            <w:tcW w:w="5806" w:type="dxa"/>
            <w:hideMark/>
          </w:tcPr>
          <w:p w14:paraId="4E9E3046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opposes and contends against this person</w:t>
            </w:r>
          </w:p>
        </w:tc>
      </w:tr>
      <w:tr w:rsidR="00C13AAC" w:rsidRPr="00C13AAC" w14:paraId="5E320CC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B9E451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ApprenticeTo_Role</w:t>
            </w:r>
          </w:p>
        </w:tc>
        <w:tc>
          <w:tcPr>
            <w:tcW w:w="5806" w:type="dxa"/>
            <w:hideMark/>
          </w:tcPr>
          <w:p w14:paraId="41CC85B3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to whom this person serves as a trusted counselor or teacher</w:t>
            </w:r>
          </w:p>
        </w:tc>
      </w:tr>
      <w:tr w:rsidR="00C13AAC" w:rsidRPr="00C13AAC" w14:paraId="71C8F949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121059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ChildOf_Role</w:t>
            </w:r>
          </w:p>
        </w:tc>
        <w:tc>
          <w:tcPr>
            <w:tcW w:w="5806" w:type="dxa"/>
            <w:hideMark/>
          </w:tcPr>
          <w:p w14:paraId="2AE0166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was given birth to or nurtured and raised by this person</w:t>
            </w:r>
          </w:p>
        </w:tc>
      </w:tr>
      <w:tr w:rsidR="00C13AAC" w:rsidRPr="00C13AAC" w14:paraId="7676516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6104D5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CloseFriendOf_Role</w:t>
            </w:r>
          </w:p>
        </w:tc>
        <w:tc>
          <w:tcPr>
            <w:tcW w:w="5806" w:type="dxa"/>
            <w:hideMark/>
          </w:tcPr>
          <w:p w14:paraId="7A75060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shares a close mutual friendship with this person</w:t>
            </w:r>
          </w:p>
        </w:tc>
      </w:tr>
      <w:tr w:rsidR="00C13AAC" w:rsidRPr="00C13AAC" w14:paraId="61FA6F1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41DC23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CollaboratesWith_Role</w:t>
            </w:r>
          </w:p>
        </w:tc>
        <w:tc>
          <w:tcPr>
            <w:tcW w:w="5806" w:type="dxa"/>
            <w:hideMark/>
          </w:tcPr>
          <w:p w14:paraId="74B1BF0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works towards a common goal with this person</w:t>
            </w:r>
          </w:p>
        </w:tc>
      </w:tr>
      <w:tr w:rsidR="00C13AAC" w:rsidRPr="00C13AAC" w14:paraId="34A9A44A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F83E55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ColleagueOf_Role</w:t>
            </w:r>
          </w:p>
        </w:tc>
        <w:tc>
          <w:tcPr>
            <w:tcW w:w="5806" w:type="dxa"/>
            <w:hideMark/>
          </w:tcPr>
          <w:p w14:paraId="62035390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is a member of the same profession as this person</w:t>
            </w:r>
          </w:p>
        </w:tc>
      </w:tr>
      <w:tr w:rsidR="00C13AAC" w:rsidRPr="00C13AAC" w14:paraId="375FE665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B1070B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DescendantOf_Role</w:t>
            </w:r>
          </w:p>
        </w:tc>
        <w:tc>
          <w:tcPr>
            <w:tcW w:w="5806" w:type="dxa"/>
            <w:hideMark/>
          </w:tcPr>
          <w:p w14:paraId="70C10168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from whom this person is descended</w:t>
            </w:r>
          </w:p>
        </w:tc>
      </w:tr>
      <w:tr w:rsidR="00C13AAC" w:rsidRPr="00C13AAC" w14:paraId="3AC7A28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16950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EmployedBy_Role</w:t>
            </w:r>
          </w:p>
        </w:tc>
        <w:tc>
          <w:tcPr>
            <w:tcW w:w="5806" w:type="dxa"/>
            <w:hideMark/>
          </w:tcPr>
          <w:p w14:paraId="7E5FC2F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for whom this person's services have been engaged</w:t>
            </w:r>
          </w:p>
        </w:tc>
      </w:tr>
      <w:tr w:rsidR="00C13AAC" w:rsidRPr="00C13AAC" w14:paraId="0E31B61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B1CC7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EmployerOf_Role</w:t>
            </w:r>
          </w:p>
        </w:tc>
        <w:tc>
          <w:tcPr>
            <w:tcW w:w="5806" w:type="dxa"/>
            <w:hideMark/>
          </w:tcPr>
          <w:p w14:paraId="1AFD9B0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engages the services of this person</w:t>
            </w:r>
          </w:p>
        </w:tc>
      </w:tr>
      <w:tr w:rsidR="00C13AAC" w:rsidRPr="00C13AAC" w14:paraId="48C012DE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424241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EnemyOf_Role</w:t>
            </w:r>
          </w:p>
        </w:tc>
        <w:tc>
          <w:tcPr>
            <w:tcW w:w="5806" w:type="dxa"/>
            <w:hideMark/>
          </w:tcPr>
          <w:p w14:paraId="198970F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towards whom this person feels hatred, intends injury to, or opposes the interests of</w:t>
            </w:r>
          </w:p>
        </w:tc>
      </w:tr>
      <w:tr w:rsidR="00C13AAC" w:rsidRPr="00C13AAC" w14:paraId="5B2C682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BA0A5A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EngagedTo_Role</w:t>
            </w:r>
          </w:p>
        </w:tc>
        <w:tc>
          <w:tcPr>
            <w:tcW w:w="5806" w:type="dxa"/>
            <w:hideMark/>
          </w:tcPr>
          <w:p w14:paraId="2CFF59F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to whom this person is betrothed</w:t>
            </w:r>
          </w:p>
        </w:tc>
      </w:tr>
      <w:tr w:rsidR="00C13AAC" w:rsidRPr="00C13AAC" w14:paraId="1F9BCE49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1A5465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FriendOf_Role</w:t>
            </w:r>
          </w:p>
        </w:tc>
        <w:tc>
          <w:tcPr>
            <w:tcW w:w="5806" w:type="dxa"/>
            <w:hideMark/>
          </w:tcPr>
          <w:p w14:paraId="4C882FB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shares mutual friendship with this person</w:t>
            </w:r>
          </w:p>
        </w:tc>
      </w:tr>
      <w:tr w:rsidR="00C13AAC" w:rsidRPr="00C13AAC" w14:paraId="64E916B8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745869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GrandchildOf_Role</w:t>
            </w:r>
          </w:p>
        </w:tc>
        <w:tc>
          <w:tcPr>
            <w:tcW w:w="5806" w:type="dxa"/>
            <w:hideMark/>
          </w:tcPr>
          <w:p w14:paraId="0148E796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is a child of any of this person's children</w:t>
            </w:r>
          </w:p>
        </w:tc>
      </w:tr>
      <w:tr w:rsidR="00C13AAC" w:rsidRPr="00C13AAC" w14:paraId="3D6ADE93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1977A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GrandparentOf_Role</w:t>
            </w:r>
          </w:p>
        </w:tc>
        <w:tc>
          <w:tcPr>
            <w:tcW w:w="5806" w:type="dxa"/>
            <w:hideMark/>
          </w:tcPr>
          <w:p w14:paraId="350FE25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is the parent of any of this person's parents</w:t>
            </w:r>
          </w:p>
        </w:tc>
      </w:tr>
      <w:tr w:rsidR="00C13AAC" w:rsidRPr="00C13AAC" w14:paraId="0D6A2B4A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7E9855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HasMet_Role</w:t>
            </w:r>
          </w:p>
        </w:tc>
        <w:tc>
          <w:tcPr>
            <w:tcW w:w="5806" w:type="dxa"/>
            <w:hideMark/>
          </w:tcPr>
          <w:p w14:paraId="64AE4A6D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has met this person whether in passing or longer</w:t>
            </w:r>
          </w:p>
        </w:tc>
      </w:tr>
      <w:tr w:rsidR="00C13AAC" w:rsidRPr="00C13AAC" w14:paraId="080728BF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D0B7AB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InfluencedBy_Role</w:t>
            </w:r>
          </w:p>
        </w:tc>
        <w:tc>
          <w:tcPr>
            <w:tcW w:w="5806" w:type="dxa"/>
            <w:hideMark/>
          </w:tcPr>
          <w:p w14:paraId="7C70A21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has influenced this person</w:t>
            </w:r>
          </w:p>
        </w:tc>
      </w:tr>
      <w:tr w:rsidR="00C13AAC" w:rsidRPr="00C13AAC" w14:paraId="45C71B5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5B2D98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KnowsByReputation_Role</w:t>
            </w:r>
          </w:p>
        </w:tc>
        <w:tc>
          <w:tcPr>
            <w:tcW w:w="5806" w:type="dxa"/>
            <w:hideMark/>
          </w:tcPr>
          <w:p w14:paraId="094F644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known by this person primarily for a particular action, position or field of endeavour</w:t>
            </w:r>
          </w:p>
        </w:tc>
      </w:tr>
      <w:tr w:rsidR="00C13AAC" w:rsidRPr="00C13AAC" w14:paraId="14B02B4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271864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KnowsInPassing_Role</w:t>
            </w:r>
          </w:p>
        </w:tc>
        <w:tc>
          <w:tcPr>
            <w:tcW w:w="5806" w:type="dxa"/>
            <w:hideMark/>
          </w:tcPr>
          <w:p w14:paraId="5838C37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whom this person has slight or superficial knowledge of</w:t>
            </w:r>
          </w:p>
        </w:tc>
      </w:tr>
      <w:tr w:rsidR="00C13AAC" w:rsidRPr="00C13AAC" w14:paraId="5DEEB57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5798C0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KnowsOf_Role</w:t>
            </w:r>
          </w:p>
        </w:tc>
        <w:tc>
          <w:tcPr>
            <w:tcW w:w="5806" w:type="dxa"/>
            <w:hideMark/>
          </w:tcPr>
          <w:p w14:paraId="62FEA43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has come to be known to this person through their actions or position</w:t>
            </w:r>
          </w:p>
        </w:tc>
      </w:tr>
      <w:tr w:rsidR="00C13AAC" w:rsidRPr="00C13AAC" w14:paraId="419D10DC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9B5384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LifePartnerOf_Role</w:t>
            </w:r>
          </w:p>
        </w:tc>
        <w:tc>
          <w:tcPr>
            <w:tcW w:w="5806" w:type="dxa"/>
            <w:hideMark/>
          </w:tcPr>
          <w:p w14:paraId="283CDAA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has made a long-term commitment to this person</w:t>
            </w:r>
          </w:p>
        </w:tc>
      </w:tr>
      <w:tr w:rsidR="00C13AAC" w:rsidRPr="00C13AAC" w14:paraId="654B43A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19C99B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LivesWith_Role</w:t>
            </w:r>
          </w:p>
        </w:tc>
        <w:tc>
          <w:tcPr>
            <w:tcW w:w="5806" w:type="dxa"/>
            <w:hideMark/>
          </w:tcPr>
          <w:p w14:paraId="2FC2F55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shares a residence with this person</w:t>
            </w:r>
          </w:p>
        </w:tc>
      </w:tr>
      <w:tr w:rsidR="00C13AAC" w:rsidRPr="00C13AAC" w14:paraId="54F4F38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37036B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LostContactWith_Role</w:t>
            </w:r>
          </w:p>
        </w:tc>
        <w:tc>
          <w:tcPr>
            <w:tcW w:w="5806" w:type="dxa"/>
            <w:hideMark/>
          </w:tcPr>
          <w:p w14:paraId="52EFCF6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was once known by this person but has subsequently become uncontactable</w:t>
            </w:r>
          </w:p>
        </w:tc>
      </w:tr>
      <w:tr w:rsidR="00C13AAC" w:rsidRPr="00C13AAC" w14:paraId="04FFFBB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42FF3C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MentorOf_Role</w:t>
            </w:r>
          </w:p>
        </w:tc>
        <w:tc>
          <w:tcPr>
            <w:tcW w:w="5806" w:type="dxa"/>
            <w:hideMark/>
          </w:tcPr>
          <w:p w14:paraId="4EA758A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serves as a trusted counselor or teacher to this person</w:t>
            </w:r>
          </w:p>
        </w:tc>
      </w:tr>
      <w:tr w:rsidR="00C13AAC" w:rsidRPr="00C13AAC" w14:paraId="2BFDC0BD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B67A20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NeighborOf_Role</w:t>
            </w:r>
          </w:p>
        </w:tc>
        <w:tc>
          <w:tcPr>
            <w:tcW w:w="5806" w:type="dxa"/>
            <w:hideMark/>
          </w:tcPr>
          <w:p w14:paraId="01BF892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lives in the same locality as this person</w:t>
            </w:r>
          </w:p>
        </w:tc>
      </w:tr>
      <w:tr w:rsidR="00C13AAC" w:rsidRPr="00C13AAC" w14:paraId="1686DE76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0D7DA2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ParentOf_Role</w:t>
            </w:r>
          </w:p>
        </w:tc>
        <w:tc>
          <w:tcPr>
            <w:tcW w:w="5806" w:type="dxa"/>
            <w:hideMark/>
          </w:tcPr>
          <w:p w14:paraId="33D892D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has given birth to or nurtured and raised this person</w:t>
            </w:r>
          </w:p>
        </w:tc>
      </w:tr>
      <w:tr w:rsidR="00C13AAC" w:rsidRPr="00C13AAC" w14:paraId="5EF425B5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F1114D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SiblingOf_Role</w:t>
            </w:r>
          </w:p>
        </w:tc>
        <w:tc>
          <w:tcPr>
            <w:tcW w:w="5806" w:type="dxa"/>
            <w:hideMark/>
          </w:tcPr>
          <w:p w14:paraId="5D59F40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having one or both parents in common with this person</w:t>
            </w:r>
          </w:p>
        </w:tc>
      </w:tr>
      <w:tr w:rsidR="00C13AAC" w:rsidRPr="00C13AAC" w14:paraId="50C6F3D9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757772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SpouseOf_Role</w:t>
            </w:r>
          </w:p>
        </w:tc>
        <w:tc>
          <w:tcPr>
            <w:tcW w:w="5806" w:type="dxa"/>
            <w:hideMark/>
          </w:tcPr>
          <w:p w14:paraId="5184052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is married to this person</w:t>
            </w:r>
          </w:p>
        </w:tc>
      </w:tr>
      <w:tr w:rsidR="00C13AAC" w:rsidRPr="00C13AAC" w14:paraId="79FD2C14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B85B2A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WorksWith_Role</w:t>
            </w:r>
          </w:p>
        </w:tc>
        <w:tc>
          <w:tcPr>
            <w:tcW w:w="5806" w:type="dxa"/>
            <w:hideMark/>
          </w:tcPr>
          <w:p w14:paraId="5322D2C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 works for the same employer as this person</w:t>
            </w:r>
          </w:p>
        </w:tc>
      </w:tr>
      <w:tr w:rsidR="00C13AAC" w:rsidRPr="00C13AAC" w14:paraId="1515EC00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090EAE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WouldLikeToKnow_Role</w:t>
            </w:r>
          </w:p>
        </w:tc>
        <w:tc>
          <w:tcPr>
            <w:tcW w:w="5806" w:type="dxa"/>
            <w:hideMark/>
          </w:tcPr>
          <w:p w14:paraId="5290B8F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 person whom this person would desire to know more closely</w:t>
            </w:r>
          </w:p>
        </w:tc>
      </w:tr>
    </w:tbl>
    <w:p w14:paraId="75FC5818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2CCD2BC" w14:textId="476AA652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novums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788"/>
      </w:tblGrid>
      <w:tr w:rsidR="002A4206" w:rsidRPr="002A4206" w14:paraId="12B0B6C6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448D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0" w:type="auto"/>
            <w:hideMark/>
          </w:tcPr>
          <w:p w14:paraId="5ECDA7F1" w14:textId="488178EB" w:rsidR="002A4206" w:rsidRPr="002A4206" w:rsidRDefault="002A4206" w:rsidP="002A4206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2A4206" w:rsidRPr="002A4206" w14:paraId="3BFFBEB5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6084D3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type_biological_novum</w:t>
            </w:r>
          </w:p>
        </w:tc>
        <w:tc>
          <w:tcPr>
            <w:tcW w:w="5497" w:type="dxa"/>
            <w:hideMark/>
          </w:tcPr>
          <w:p w14:paraId="31D463A7" w14:textId="77777777" w:rsidR="002A4206" w:rsidRPr="002A4206" w:rsidRDefault="002A4206" w:rsidP="002A4206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Modifications of living organisms, mutation, artificial creatures</w:t>
            </w:r>
          </w:p>
        </w:tc>
      </w:tr>
      <w:tr w:rsidR="002A4206" w:rsidRPr="002A4206" w14:paraId="57044E06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3F2B4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type_technological_novum</w:t>
            </w:r>
          </w:p>
        </w:tc>
        <w:tc>
          <w:tcPr>
            <w:tcW w:w="0" w:type="auto"/>
            <w:hideMark/>
          </w:tcPr>
          <w:p w14:paraId="12C2D223" w14:textId="77777777" w:rsidR="002A4206" w:rsidRPr="002A4206" w:rsidRDefault="002A4206" w:rsidP="002A4206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Machines, vehicles, technological inventions, technical devices</w:t>
            </w:r>
          </w:p>
        </w:tc>
      </w:tr>
      <w:tr w:rsidR="002A4206" w:rsidRPr="002A4206" w14:paraId="519E40D1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16B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type_chemical_novum</w:t>
            </w:r>
          </w:p>
        </w:tc>
        <w:tc>
          <w:tcPr>
            <w:tcW w:w="0" w:type="auto"/>
            <w:hideMark/>
          </w:tcPr>
          <w:p w14:paraId="2B9D6E53" w14:textId="77777777" w:rsidR="002A4206" w:rsidRPr="002A4206" w:rsidRDefault="002A4206" w:rsidP="002A4206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Substances, new materials</w:t>
            </w:r>
          </w:p>
        </w:tc>
      </w:tr>
      <w:tr w:rsidR="002A4206" w:rsidRPr="002A4206" w14:paraId="5AE45DCA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6386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type_physical_novum</w:t>
            </w:r>
          </w:p>
        </w:tc>
        <w:tc>
          <w:tcPr>
            <w:tcW w:w="0" w:type="auto"/>
            <w:hideMark/>
          </w:tcPr>
          <w:p w14:paraId="31DBDE1A" w14:textId="77777777" w:rsidR="002A4206" w:rsidRPr="002A4206" w:rsidRDefault="002A4206" w:rsidP="002A4206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Invented law of physics, new energy, magnetism</w:t>
            </w:r>
          </w:p>
        </w:tc>
      </w:tr>
    </w:tbl>
    <w:p w14:paraId="3C23D3AD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4A5DBAB" w14:textId="617B81E3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d’objets</w:t>
      </w:r>
    </w:p>
    <w:tbl>
      <w:tblPr>
        <w:tblStyle w:val="Tableausimple1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7F345E76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D39E929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19E1E143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18E076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type_technological_object</w:t>
            </w:r>
          </w:p>
        </w:tc>
      </w:tr>
      <w:tr w:rsidR="002A4206" w:rsidRPr="002A4206" w14:paraId="6366FFD1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98B7DAB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type_religious_object</w:t>
            </w:r>
          </w:p>
        </w:tc>
      </w:tr>
      <w:tr w:rsidR="002A4206" w:rsidRPr="002A4206" w14:paraId="6BEA12F0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170D164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type_medical_object</w:t>
            </w:r>
          </w:p>
        </w:tc>
      </w:tr>
      <w:tr w:rsidR="002A4206" w:rsidRPr="002A4206" w14:paraId="25EBBF75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DE567FE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type_institutional_object</w:t>
            </w:r>
          </w:p>
        </w:tc>
      </w:tr>
    </w:tbl>
    <w:p w14:paraId="6DCF5FF0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D238A91" w14:textId="65804E73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</w:t>
      </w:r>
      <w:r w:rsidR="00EB11B5">
        <w:rPr>
          <w:rFonts w:ascii="Times New Roman" w:hAnsi="Times New Roman" w:cs="Times New Roman"/>
          <w:sz w:val="22"/>
          <w:szCs w:val="22"/>
        </w:rPr>
        <w:t>collectifs</w:t>
      </w:r>
      <w:r>
        <w:rPr>
          <w:rFonts w:ascii="Times New Roman" w:hAnsi="Times New Roman" w:cs="Times New Roman"/>
          <w:sz w:val="22"/>
          <w:szCs w:val="22"/>
        </w:rPr>
        <w:t>/organisations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72D83935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3AA3985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7B436B8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17A5D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type_society</w:t>
            </w:r>
          </w:p>
        </w:tc>
      </w:tr>
      <w:tr w:rsidR="002A4206" w:rsidRPr="002A4206" w14:paraId="4BDD55DF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81B8DE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type_social_class</w:t>
            </w:r>
          </w:p>
        </w:tc>
      </w:tr>
      <w:tr w:rsidR="002A4206" w:rsidRPr="002A4206" w14:paraId="283D8B73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23FE4E9" w14:textId="6ED6EC58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type_species</w:t>
            </w:r>
          </w:p>
        </w:tc>
      </w:tr>
      <w:tr w:rsidR="002A4206" w:rsidRPr="002A4206" w14:paraId="246CD943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C1B7538" w14:textId="59DBC2EF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type_fictive_species</w:t>
            </w:r>
          </w:p>
        </w:tc>
      </w:tr>
      <w:tr w:rsidR="002A4206" w:rsidRPr="002A4206" w14:paraId="1A160619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54CB058" w14:textId="46661BB8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type_media</w:t>
            </w:r>
          </w:p>
        </w:tc>
      </w:tr>
      <w:tr w:rsidR="001055E6" w:rsidRPr="002A4206" w14:paraId="67E5075B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EC93437" w14:textId="050C8FDE" w:rsidR="001055E6" w:rsidRPr="001055E6" w:rsidRDefault="001055E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1055E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type_medical_institution</w:t>
            </w:r>
          </w:p>
        </w:tc>
      </w:tr>
      <w:tr w:rsidR="001055E6" w:rsidRPr="002A4206" w14:paraId="489201E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858250B" w14:textId="4785CBAE" w:rsidR="001055E6" w:rsidRPr="001055E6" w:rsidRDefault="001055E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type_academic_institution</w:t>
            </w:r>
          </w:p>
        </w:tc>
      </w:tr>
      <w:tr w:rsidR="001055E6" w:rsidRPr="002A4206" w14:paraId="2398F1F8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46075EE" w14:textId="2B655B70" w:rsidR="001055E6" w:rsidRPr="001055E6" w:rsidRDefault="001055E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type_military_institution</w:t>
            </w:r>
          </w:p>
        </w:tc>
      </w:tr>
      <w:tr w:rsidR="001055E6" w:rsidRPr="002A4206" w14:paraId="145FD78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D878E03" w14:textId="36A9CADD" w:rsidR="001055E6" w:rsidRPr="001055E6" w:rsidRDefault="001055E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type_cultural_institution</w:t>
            </w:r>
          </w:p>
        </w:tc>
      </w:tr>
      <w:tr w:rsidR="001055E6" w:rsidRPr="002A4206" w14:paraId="1B6A905D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BDCA9CA" w14:textId="3240DA27" w:rsidR="001055E6" w:rsidRPr="001055E6" w:rsidRDefault="001055E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type_commercial_institution</w:t>
            </w:r>
          </w:p>
        </w:tc>
      </w:tr>
    </w:tbl>
    <w:p w14:paraId="6873638E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0C04285" w14:textId="6AC49904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lieux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6B27302F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A0F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1CDDF7A6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41AAFB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type_region</w:t>
            </w:r>
          </w:p>
        </w:tc>
      </w:tr>
      <w:tr w:rsidR="002A4206" w:rsidRPr="002A4206" w14:paraId="00E039BB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2637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type_private_location</w:t>
            </w:r>
          </w:p>
        </w:tc>
      </w:tr>
      <w:tr w:rsidR="002A4206" w:rsidRPr="002A4206" w14:paraId="5D39F1D7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7D79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type_institutional_location</w:t>
            </w:r>
          </w:p>
        </w:tc>
      </w:tr>
      <w:tr w:rsidR="002A4206" w:rsidRPr="002A4206" w14:paraId="5535B296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FA085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type_route</w:t>
            </w:r>
          </w:p>
        </w:tc>
      </w:tr>
      <w:tr w:rsidR="002A4206" w:rsidRPr="002A4206" w14:paraId="742823D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0FABD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type_natural_location</w:t>
            </w:r>
          </w:p>
        </w:tc>
      </w:tr>
      <w:tr w:rsidR="002A4206" w:rsidRPr="002A4206" w14:paraId="2F774A30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4918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type_city</w:t>
            </w:r>
          </w:p>
        </w:tc>
      </w:tr>
      <w:tr w:rsidR="00F32E4C" w:rsidRPr="002A4206" w14:paraId="5AA0AD27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948F4" w14:textId="21F1F0D3" w:rsidR="00F32E4C" w:rsidRPr="00F32E4C" w:rsidRDefault="00F32E4C" w:rsidP="00F32E4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</w:t>
            </w:r>
            <w:r w:rsidRPr="00F32E4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ype_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country</w:t>
            </w:r>
          </w:p>
        </w:tc>
      </w:tr>
      <w:tr w:rsidR="00F32E4C" w:rsidRPr="002A4206" w14:paraId="14BC9F87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1F9C50" w14:textId="1CED6450" w:rsidR="00F32E4C" w:rsidRPr="00F32E4C" w:rsidRDefault="00F32E4C" w:rsidP="00F32E4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type_continent</w:t>
            </w:r>
          </w:p>
        </w:tc>
      </w:tr>
      <w:tr w:rsidR="00F32E4C" w:rsidRPr="002A4206" w14:paraId="04E6E17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40B830" w14:textId="360BAA4B" w:rsidR="00F32E4C" w:rsidRPr="00F32E4C" w:rsidRDefault="00F32E4C" w:rsidP="00F32E4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type_leisure_location</w:t>
            </w:r>
          </w:p>
        </w:tc>
      </w:tr>
    </w:tbl>
    <w:p w14:paraId="147F7BC6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1673F04" w14:textId="77777777" w:rsidR="002A4206" w:rsidRPr="00911593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sectPr w:rsidR="002A4206" w:rsidRPr="00911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B667A"/>
    <w:multiLevelType w:val="hybridMultilevel"/>
    <w:tmpl w:val="CCA6A636"/>
    <w:lvl w:ilvl="0" w:tplc="7D6042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3"/>
    <w:rsid w:val="00090463"/>
    <w:rsid w:val="001055E6"/>
    <w:rsid w:val="00172A1F"/>
    <w:rsid w:val="001741A5"/>
    <w:rsid w:val="001C5DC7"/>
    <w:rsid w:val="001E4864"/>
    <w:rsid w:val="00220235"/>
    <w:rsid w:val="00286ACB"/>
    <w:rsid w:val="0029651A"/>
    <w:rsid w:val="002A4206"/>
    <w:rsid w:val="002D551C"/>
    <w:rsid w:val="002E55C7"/>
    <w:rsid w:val="002F48C6"/>
    <w:rsid w:val="003241ED"/>
    <w:rsid w:val="003574B0"/>
    <w:rsid w:val="003B0E56"/>
    <w:rsid w:val="004223D0"/>
    <w:rsid w:val="00446142"/>
    <w:rsid w:val="00536337"/>
    <w:rsid w:val="005C04A2"/>
    <w:rsid w:val="005E5CE1"/>
    <w:rsid w:val="00686270"/>
    <w:rsid w:val="00697304"/>
    <w:rsid w:val="006A2252"/>
    <w:rsid w:val="007E48DA"/>
    <w:rsid w:val="007F1046"/>
    <w:rsid w:val="00842817"/>
    <w:rsid w:val="00871578"/>
    <w:rsid w:val="008E72F3"/>
    <w:rsid w:val="008F6748"/>
    <w:rsid w:val="009019C0"/>
    <w:rsid w:val="00902222"/>
    <w:rsid w:val="00911593"/>
    <w:rsid w:val="00942997"/>
    <w:rsid w:val="009871BF"/>
    <w:rsid w:val="0099007F"/>
    <w:rsid w:val="00997518"/>
    <w:rsid w:val="009D7624"/>
    <w:rsid w:val="00A334C9"/>
    <w:rsid w:val="00AE1B7B"/>
    <w:rsid w:val="00B6310E"/>
    <w:rsid w:val="00BC79D7"/>
    <w:rsid w:val="00C1398F"/>
    <w:rsid w:val="00C13AAC"/>
    <w:rsid w:val="00CA5BE5"/>
    <w:rsid w:val="00DB16A3"/>
    <w:rsid w:val="00DE2B07"/>
    <w:rsid w:val="00E21625"/>
    <w:rsid w:val="00EB11B5"/>
    <w:rsid w:val="00EC44A2"/>
    <w:rsid w:val="00EC7339"/>
    <w:rsid w:val="00F32E4C"/>
    <w:rsid w:val="00F34FC8"/>
    <w:rsid w:val="00F62758"/>
    <w:rsid w:val="00F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8CC9A"/>
  <w15:chartTrackingRefBased/>
  <w15:docId w15:val="{DB98B1AE-AF4F-4418-AA82-931B71A8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15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15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15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15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15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15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15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15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15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15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15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115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115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86270"/>
    <w:rPr>
      <w:color w:val="96607D" w:themeColor="followedHyperlink"/>
      <w:u w:val="single"/>
    </w:rPr>
  </w:style>
  <w:style w:type="table" w:styleId="Tableausimple1">
    <w:name w:val="Plain Table 1"/>
    <w:basedOn w:val="TableauNormal"/>
    <w:uiPriority w:val="41"/>
    <w:rsid w:val="00C13A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Person" TargetMode="External"/><Relationship Id="rId13" Type="http://schemas.openxmlformats.org/officeDocument/2006/relationships/hyperlink" Target="https://github.com/mducos/SFonto/blob/main/src/SFonto.ttl" TargetMode="External"/><Relationship Id="rId18" Type="http://schemas.openxmlformats.org/officeDocument/2006/relationships/hyperlink" Target="https://github.com/mducos/SFonto/blob/main/src/SFonto.tt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ducos/SFonto/blob/main/data/Capus_LHommeBicycle_1893/Capus_LHommeBicycle_1893.xlsx" TargetMode="External"/><Relationship Id="rId12" Type="http://schemas.openxmlformats.org/officeDocument/2006/relationships/hyperlink" Target="https://github.com/mducos/SFonto/blob/main/src/SFonto.ttl" TargetMode="External"/><Relationship Id="rId17" Type="http://schemas.openxmlformats.org/officeDocument/2006/relationships/hyperlink" Target="https://github.com/mducos/SFonto/blob/main/src/personality_lexicon_English_version.xlsx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ducos/SFonto/blob/main/src/SFonto.tt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ducos/SFonto/blob/main/src/SFonto.ttl" TargetMode="External"/><Relationship Id="rId11" Type="http://schemas.openxmlformats.org/officeDocument/2006/relationships/hyperlink" Target="https://github.com/mducos/SFonto/blob/main/src/SFonto.ttl" TargetMode="External"/><Relationship Id="rId5" Type="http://schemas.openxmlformats.org/officeDocument/2006/relationships/hyperlink" Target="https://github.com/GOLEM-lab/golem-ontology/blob/main/golem/golem_v1-1.ttl" TargetMode="External"/><Relationship Id="rId15" Type="http://schemas.openxmlformats.org/officeDocument/2006/relationships/hyperlink" Target="https://github.com/mducos/SFonto/blob/main/src/SFonto.ttl" TargetMode="External"/><Relationship Id="rId10" Type="http://schemas.openxmlformats.org/officeDocument/2006/relationships/hyperlink" Target="https://github.com/mducos/SFonto/blob/main/src/SFonto.tt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ducos/SFonto/blob/main/src/SFonto.ttl" TargetMode="External"/><Relationship Id="rId14" Type="http://schemas.openxmlformats.org/officeDocument/2006/relationships/hyperlink" Target="https://github.com/mducos/SFonto/blob/main/src/SFonto.tt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9</Pages>
  <Words>3196</Words>
  <Characters>17578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Ducos</dc:creator>
  <cp:keywords/>
  <dc:description/>
  <cp:lastModifiedBy>Mathilde Ducos</cp:lastModifiedBy>
  <cp:revision>25</cp:revision>
  <dcterms:created xsi:type="dcterms:W3CDTF">2026-08-04T13:09:00Z</dcterms:created>
  <dcterms:modified xsi:type="dcterms:W3CDTF">2026-10-21T14:17:00Z</dcterms:modified>
</cp:coreProperties>
</file>