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49677" w14:textId="13E34C04" w:rsidR="00E02E8A" w:rsidRDefault="00A92068">
      <w:r>
        <w:t xml:space="preserve">Amazon is </w:t>
      </w:r>
      <w:r w:rsidR="00355B17">
        <w:t>the most</w:t>
      </w:r>
      <w:r>
        <w:t xml:space="preserve"> recognized name in the modern world</w:t>
      </w:r>
      <w:r w:rsidR="00256774">
        <w:t>,</w:t>
      </w:r>
      <w:r>
        <w:t xml:space="preserve"> no matter </w:t>
      </w:r>
      <w:r w:rsidR="001C4627">
        <w:t>which State you go to</w:t>
      </w:r>
      <w:r w:rsidR="00DE6158">
        <w:t xml:space="preserve"> </w:t>
      </w:r>
      <w:r w:rsidR="001C4627">
        <w:t>in the US</w:t>
      </w:r>
      <w:r w:rsidR="00B870A3">
        <w:t xml:space="preserve"> or which country you visit</w:t>
      </w:r>
      <w:r>
        <w:t>. This enterprise has achieved great results in the past few decades.</w:t>
      </w:r>
      <w:r w:rsidR="00E02E8A">
        <w:t xml:space="preserve">  The product and supply chain </w:t>
      </w:r>
      <w:r w:rsidR="00C4198B">
        <w:t>established</w:t>
      </w:r>
      <w:r w:rsidR="00E02E8A">
        <w:t xml:space="preserve"> at Amazon is one of a kind that has been studied by many experts and has set a standard</w:t>
      </w:r>
      <w:r w:rsidR="008320CE">
        <w:t xml:space="preserve"> for others in the retail </w:t>
      </w:r>
      <w:r w:rsidR="006E6424">
        <w:t>e</w:t>
      </w:r>
      <w:r w:rsidR="008320CE">
        <w:t>commerce arena</w:t>
      </w:r>
      <w:r w:rsidR="00E02E8A">
        <w:t>.</w:t>
      </w:r>
    </w:p>
    <w:p w14:paraId="2FF6FC31" w14:textId="3135B7F2" w:rsidR="00AC64CE" w:rsidRPr="00AC64CE" w:rsidRDefault="00AC64CE">
      <w:pPr>
        <w:rPr>
          <w:color w:val="FF0000"/>
        </w:rPr>
      </w:pPr>
      <w:r w:rsidRPr="00AC64CE">
        <w:rPr>
          <w:color w:val="FF0000"/>
        </w:rPr>
        <w:t>DATA OVERVIEW</w:t>
      </w:r>
    </w:p>
    <w:p w14:paraId="4ED1AD10" w14:textId="022E39A0" w:rsidR="00F21ABD" w:rsidRDefault="00F21ABD" w:rsidP="00EB580C">
      <w:pPr>
        <w:pStyle w:val="ListParagraph"/>
        <w:numPr>
          <w:ilvl w:val="0"/>
          <w:numId w:val="14"/>
        </w:numPr>
      </w:pPr>
      <w:r>
        <w:t>DATASET</w:t>
      </w:r>
      <w:r w:rsidR="00EB580C">
        <w:t>:</w:t>
      </w:r>
    </w:p>
    <w:p w14:paraId="574612E1" w14:textId="77777777" w:rsidR="00EB580C" w:rsidRDefault="00003597" w:rsidP="00EB580C">
      <w:pPr>
        <w:ind w:left="360"/>
      </w:pPr>
      <w:r>
        <w:t xml:space="preserve">The data used is historic and from Amazon available on </w:t>
      </w:r>
      <w:r w:rsidR="002145C8">
        <w:t>the web</w:t>
      </w:r>
      <w:r>
        <w:t xml:space="preserve">site </w:t>
      </w:r>
      <w:hyperlink r:id="rId8" w:history="1">
        <w:r w:rsidR="007476D7" w:rsidRPr="003B5D4B">
          <w:rPr>
            <w:rStyle w:val="Hyperlink"/>
          </w:rPr>
          <w:t>http://jmcauley.ucsd.edu/data/amazon/</w:t>
        </w:r>
      </w:hyperlink>
      <w:r w:rsidR="007476D7">
        <w:t>.</w:t>
      </w:r>
    </w:p>
    <w:p w14:paraId="393DAF56" w14:textId="3F1AFCBE" w:rsidR="00F21ABD" w:rsidRDefault="00EB580C" w:rsidP="00EB580C">
      <w:pPr>
        <w:pStyle w:val="ListParagraph"/>
        <w:numPr>
          <w:ilvl w:val="0"/>
          <w:numId w:val="14"/>
        </w:numPr>
      </w:pPr>
      <w:r>
        <w:t>GOAL &amp; QUESTIONS ASKED</w:t>
      </w:r>
      <w:r>
        <w:t>:</w:t>
      </w:r>
      <w:r w:rsidR="007476D7">
        <w:t xml:space="preserve">  </w:t>
      </w:r>
    </w:p>
    <w:p w14:paraId="09AB7B3A" w14:textId="39B8C0D8" w:rsidR="00EB580C" w:rsidRDefault="00A04908" w:rsidP="00EB580C">
      <w:pPr>
        <w:ind w:left="360"/>
      </w:pPr>
      <w:r>
        <w:t xml:space="preserve">Picking the </w:t>
      </w:r>
      <w:r w:rsidR="00961F80" w:rsidRPr="005F3732">
        <w:rPr>
          <w:b/>
        </w:rPr>
        <w:t>Star Ratings</w:t>
      </w:r>
      <w:r w:rsidR="00961F80">
        <w:rPr>
          <w:b/>
        </w:rPr>
        <w:t xml:space="preserve"> (labelled as ‘overall’ in the dataset)</w:t>
      </w:r>
      <w:r w:rsidR="00961F80">
        <w:t xml:space="preserve"> </w:t>
      </w:r>
      <w:r>
        <w:t>and checking the dependency on</w:t>
      </w:r>
      <w:r w:rsidR="00961F80">
        <w:t xml:space="preserve"> </w:t>
      </w:r>
      <w:r w:rsidR="00961F80" w:rsidRPr="005F3732">
        <w:rPr>
          <w:b/>
        </w:rPr>
        <w:t>Review</w:t>
      </w:r>
      <w:r w:rsidR="00961F80">
        <w:rPr>
          <w:b/>
        </w:rPr>
        <w:t xml:space="preserve"> WordCount</w:t>
      </w:r>
      <w:r w:rsidR="00EB580C">
        <w:rPr>
          <w:b/>
        </w:rPr>
        <w:t xml:space="preserve"> and Product Category</w:t>
      </w:r>
      <w:r w:rsidR="005F3732">
        <w:t xml:space="preserve"> </w:t>
      </w:r>
      <w:r w:rsidR="008C4888">
        <w:t>as</w:t>
      </w:r>
      <w:r>
        <w:t xml:space="preserve"> feature dependenc</w:t>
      </w:r>
      <w:r w:rsidR="008C4888">
        <w:t xml:space="preserve">ies </w:t>
      </w:r>
      <w:r w:rsidR="00D1351C">
        <w:t xml:space="preserve">is an attempt </w:t>
      </w:r>
      <w:r>
        <w:t>to be quantified in this study.</w:t>
      </w:r>
      <w:r w:rsidR="00D0640C">
        <w:t xml:space="preserve"> </w:t>
      </w:r>
    </w:p>
    <w:p w14:paraId="24F525F9" w14:textId="77777777" w:rsidR="00EB580C" w:rsidRDefault="00EB580C" w:rsidP="00EB580C">
      <w:pPr>
        <w:ind w:left="360"/>
      </w:pPr>
      <w:r>
        <w:t>Some of the questions asked are:</w:t>
      </w:r>
    </w:p>
    <w:p w14:paraId="27AAB3D0" w14:textId="49FDD26C" w:rsidR="00EB580C" w:rsidRDefault="00EB580C" w:rsidP="00EB580C">
      <w:pPr>
        <w:pStyle w:val="ListParagraph"/>
        <w:numPr>
          <w:ilvl w:val="0"/>
          <w:numId w:val="15"/>
        </w:numPr>
      </w:pPr>
      <w:r>
        <w:t>Does the wordcount in the review text matter? Do more words mean higher overall Star Ratings?</w:t>
      </w:r>
    </w:p>
    <w:p w14:paraId="1C1727B4" w14:textId="7FAC0352" w:rsidR="00EB580C" w:rsidRDefault="00EB580C" w:rsidP="00EB580C">
      <w:pPr>
        <w:pStyle w:val="ListParagraph"/>
        <w:numPr>
          <w:ilvl w:val="0"/>
          <w:numId w:val="15"/>
        </w:numPr>
      </w:pPr>
      <w:r>
        <w:t>Do all Overall Star Ratings (1-5) have the same behavior across Product Categories i.e. Do Amazon Customers give more 1 stars to Baby products or more 5 stars to Android Apps?</w:t>
      </w:r>
    </w:p>
    <w:p w14:paraId="05085036" w14:textId="0F9536CB" w:rsidR="00EB580C" w:rsidRDefault="00EB580C" w:rsidP="00EB580C">
      <w:pPr>
        <w:pStyle w:val="ListParagraph"/>
        <w:numPr>
          <w:ilvl w:val="0"/>
          <w:numId w:val="15"/>
        </w:numPr>
      </w:pPr>
      <w:r>
        <w:t>Can we predict Overall Star Ratings given the word count of the review text?</w:t>
      </w:r>
    </w:p>
    <w:p w14:paraId="6E1D9362" w14:textId="0F9536CB" w:rsidR="00EB580C" w:rsidRDefault="00EB580C" w:rsidP="00EB580C"/>
    <w:p w14:paraId="48ABDBAC" w14:textId="297E5207" w:rsidR="00583DE5" w:rsidRDefault="00D0640C" w:rsidP="00EB580C">
      <w:r>
        <w:t xml:space="preserve">This data compilation has 2 subsets </w:t>
      </w:r>
      <w:r w:rsidR="001E09C0">
        <w:t>name</w:t>
      </w:r>
      <w:r w:rsidR="001D58C2">
        <w:t>ly</w:t>
      </w:r>
      <w:r w:rsidR="001E09C0">
        <w:t xml:space="preserve"> </w:t>
      </w:r>
      <w:r>
        <w:t>1. Reviews and 2. Ratings.</w:t>
      </w:r>
    </w:p>
    <w:p w14:paraId="0945ABE8" w14:textId="6FD6E403" w:rsidR="00583DE5" w:rsidRPr="00F053DC" w:rsidRDefault="00583DE5" w:rsidP="00F053DC">
      <w:pPr>
        <w:pStyle w:val="ListParagraph"/>
        <w:numPr>
          <w:ilvl w:val="0"/>
          <w:numId w:val="16"/>
        </w:numPr>
        <w:rPr>
          <w:b/>
          <w:u w:val="single"/>
        </w:rPr>
      </w:pPr>
      <w:r w:rsidRPr="00F053DC">
        <w:rPr>
          <w:b/>
          <w:u w:val="single"/>
        </w:rPr>
        <w:t xml:space="preserve">Reviews </w:t>
      </w:r>
      <w:r w:rsidR="005A4D26" w:rsidRPr="00F053DC">
        <w:rPr>
          <w:b/>
          <w:u w:val="single"/>
        </w:rPr>
        <w:t>Dataset</w:t>
      </w:r>
    </w:p>
    <w:p w14:paraId="5ADE5E46" w14:textId="115E3EB4" w:rsidR="00A04908" w:rsidRDefault="00556538">
      <w:r>
        <w:t xml:space="preserve"> The first dataset allows for </w:t>
      </w:r>
      <w:r w:rsidR="00101304">
        <w:t>us</w:t>
      </w:r>
      <w:r w:rsidR="00A95A60">
        <w:t xml:space="preserve"> to</w:t>
      </w:r>
      <w:r w:rsidR="00101304">
        <w:t xml:space="preserve"> get an understanding of </w:t>
      </w:r>
      <w:r w:rsidR="00583DE5">
        <w:t>R</w:t>
      </w:r>
      <w:r w:rsidR="00101304">
        <w:t xml:space="preserve">eviews that are product based </w:t>
      </w:r>
      <w:r w:rsidR="00583DE5">
        <w:t>and Reviewer ID based</w:t>
      </w:r>
      <w:r w:rsidR="00C435C8">
        <w:t xml:space="preserve">. and </w:t>
      </w:r>
      <w:r w:rsidR="00583DE5">
        <w:t>the</w:t>
      </w:r>
      <w:r w:rsidR="00735DE8">
        <w:t xml:space="preserve"> derived</w:t>
      </w:r>
      <w:r w:rsidR="00583DE5">
        <w:t xml:space="preserve"> </w:t>
      </w:r>
      <w:r w:rsidR="005F3732">
        <w:t xml:space="preserve">feature called </w:t>
      </w:r>
      <w:r w:rsidR="00735DE8">
        <w:t>‘WordCount_ReviewText’</w:t>
      </w:r>
      <w:r w:rsidR="005F3732">
        <w:t xml:space="preserve"> </w:t>
      </w:r>
      <w:r w:rsidR="0027516F">
        <w:t xml:space="preserve">will help </w:t>
      </w:r>
      <w:r w:rsidR="005F3732">
        <w:t>bring about good insights as to how the customer</w:t>
      </w:r>
      <w:r w:rsidR="00735DE8">
        <w:t xml:space="preserve">’s </w:t>
      </w:r>
      <w:r w:rsidR="005F3732">
        <w:t xml:space="preserve">review </w:t>
      </w:r>
      <w:r w:rsidR="00735DE8">
        <w:t xml:space="preserve">length and </w:t>
      </w:r>
      <w:r w:rsidR="005F3732">
        <w:t>rating</w:t>
      </w:r>
      <w:r w:rsidR="00735DE8">
        <w:t xml:space="preserve"> are dependent on each other</w:t>
      </w:r>
      <w:r w:rsidR="005F3732">
        <w:t>.</w:t>
      </w:r>
      <w:r w:rsidR="00583DE5">
        <w:t xml:space="preserve">  </w:t>
      </w:r>
      <w:r w:rsidR="003E4853">
        <w:t xml:space="preserve">E.g. of </w:t>
      </w:r>
      <w:r w:rsidR="00A80DEF">
        <w:t xml:space="preserve">the data types and counts </w:t>
      </w:r>
      <w:r w:rsidR="003E4853">
        <w:t>is as follows:</w:t>
      </w:r>
    </w:p>
    <w:p w14:paraId="50209E27" w14:textId="77777777" w:rsidR="00F413A3" w:rsidRPr="00F413A3" w:rsidRDefault="00F413A3" w:rsidP="00F4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13A3">
        <w:rPr>
          <w:rFonts w:ascii="Courier New" w:eastAsia="Times New Roman" w:hAnsi="Courier New" w:cs="Courier New"/>
          <w:color w:val="000000"/>
          <w:sz w:val="18"/>
          <w:szCs w:val="18"/>
        </w:rPr>
        <w:t>&lt;class 'pandas.core.frame.DataFrame'&gt;</w:t>
      </w:r>
    </w:p>
    <w:p w14:paraId="0E600D25" w14:textId="77777777" w:rsidR="00F413A3" w:rsidRPr="00F413A3" w:rsidRDefault="00F413A3" w:rsidP="00F4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13A3">
        <w:rPr>
          <w:rFonts w:ascii="Courier New" w:eastAsia="Times New Roman" w:hAnsi="Courier New" w:cs="Courier New"/>
          <w:color w:val="000000"/>
          <w:sz w:val="18"/>
          <w:szCs w:val="18"/>
        </w:rPr>
        <w:t>Int64Index: 228967 entries, 0 to 231779</w:t>
      </w:r>
    </w:p>
    <w:p w14:paraId="15E50927" w14:textId="77777777" w:rsidR="00F413A3" w:rsidRPr="00F413A3" w:rsidRDefault="00F413A3" w:rsidP="00F4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13A3">
        <w:rPr>
          <w:rFonts w:ascii="Courier New" w:eastAsia="Times New Roman" w:hAnsi="Courier New" w:cs="Courier New"/>
          <w:color w:val="000000"/>
          <w:sz w:val="18"/>
          <w:szCs w:val="18"/>
        </w:rPr>
        <w:t>Data columns (total 10 columns):</w:t>
      </w:r>
    </w:p>
    <w:p w14:paraId="0E9CE64D" w14:textId="77777777" w:rsidR="00F413A3" w:rsidRPr="00F413A3" w:rsidRDefault="00F413A3" w:rsidP="00F4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13A3">
        <w:rPr>
          <w:rFonts w:ascii="Courier New" w:eastAsia="Times New Roman" w:hAnsi="Courier New" w:cs="Courier New"/>
          <w:color w:val="000000"/>
          <w:sz w:val="18"/>
          <w:szCs w:val="18"/>
        </w:rPr>
        <w:t>reviewerName      228967 non-null object</w:t>
      </w:r>
    </w:p>
    <w:p w14:paraId="343BD63D" w14:textId="77777777" w:rsidR="00F413A3" w:rsidRPr="00F413A3" w:rsidRDefault="00F413A3" w:rsidP="00F4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13A3">
        <w:rPr>
          <w:rFonts w:ascii="Courier New" w:eastAsia="Times New Roman" w:hAnsi="Courier New" w:cs="Courier New"/>
          <w:color w:val="000000"/>
          <w:sz w:val="18"/>
          <w:szCs w:val="18"/>
        </w:rPr>
        <w:t>asin              228967 non-null object</w:t>
      </w:r>
    </w:p>
    <w:p w14:paraId="7696B9D3" w14:textId="77777777" w:rsidR="00F413A3" w:rsidRPr="00F413A3" w:rsidRDefault="00F413A3" w:rsidP="00F4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13A3">
        <w:rPr>
          <w:rFonts w:ascii="Courier New" w:eastAsia="Times New Roman" w:hAnsi="Courier New" w:cs="Courier New"/>
          <w:color w:val="000000"/>
          <w:sz w:val="18"/>
          <w:szCs w:val="18"/>
        </w:rPr>
        <w:t>overall           228967 non-null float64</w:t>
      </w:r>
    </w:p>
    <w:p w14:paraId="0F63C16D" w14:textId="77777777" w:rsidR="00F413A3" w:rsidRPr="00F413A3" w:rsidRDefault="00F413A3" w:rsidP="00F4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13A3">
        <w:rPr>
          <w:rFonts w:ascii="Courier New" w:eastAsia="Times New Roman" w:hAnsi="Courier New" w:cs="Courier New"/>
          <w:color w:val="000000"/>
          <w:sz w:val="18"/>
          <w:szCs w:val="18"/>
        </w:rPr>
        <w:t>reviewerID        228967 non-null object</w:t>
      </w:r>
    </w:p>
    <w:p w14:paraId="01002A20" w14:textId="77777777" w:rsidR="00F413A3" w:rsidRPr="00F413A3" w:rsidRDefault="00F413A3" w:rsidP="00F4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13A3">
        <w:rPr>
          <w:rFonts w:ascii="Courier New" w:eastAsia="Times New Roman" w:hAnsi="Courier New" w:cs="Courier New"/>
          <w:color w:val="000000"/>
          <w:sz w:val="18"/>
          <w:szCs w:val="18"/>
        </w:rPr>
        <w:t>reviewTime        228967 non-null object</w:t>
      </w:r>
    </w:p>
    <w:p w14:paraId="7E5CB196" w14:textId="77777777" w:rsidR="00F413A3" w:rsidRPr="00F413A3" w:rsidRDefault="00F413A3" w:rsidP="00F4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13A3">
        <w:rPr>
          <w:rFonts w:ascii="Courier New" w:eastAsia="Times New Roman" w:hAnsi="Courier New" w:cs="Courier New"/>
          <w:color w:val="000000"/>
          <w:sz w:val="18"/>
          <w:szCs w:val="18"/>
        </w:rPr>
        <w:t>unixReviewTime    228967 non-null int64</w:t>
      </w:r>
    </w:p>
    <w:p w14:paraId="4515CEE4" w14:textId="77777777" w:rsidR="00F413A3" w:rsidRPr="00F413A3" w:rsidRDefault="00F413A3" w:rsidP="00F4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13A3">
        <w:rPr>
          <w:rFonts w:ascii="Courier New" w:eastAsia="Times New Roman" w:hAnsi="Courier New" w:cs="Courier New"/>
          <w:color w:val="000000"/>
          <w:sz w:val="18"/>
          <w:szCs w:val="18"/>
        </w:rPr>
        <w:t>helpful           228967 non-null object</w:t>
      </w:r>
    </w:p>
    <w:p w14:paraId="70AEC888" w14:textId="77777777" w:rsidR="00F413A3" w:rsidRPr="00F413A3" w:rsidRDefault="00F413A3" w:rsidP="00F4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13A3">
        <w:rPr>
          <w:rFonts w:ascii="Courier New" w:eastAsia="Times New Roman" w:hAnsi="Courier New" w:cs="Courier New"/>
          <w:color w:val="000000"/>
          <w:sz w:val="18"/>
          <w:szCs w:val="18"/>
        </w:rPr>
        <w:t>summary           228967 non-null object</w:t>
      </w:r>
    </w:p>
    <w:p w14:paraId="7C500316" w14:textId="77777777" w:rsidR="00F413A3" w:rsidRPr="00F413A3" w:rsidRDefault="00F413A3" w:rsidP="00F4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13A3">
        <w:rPr>
          <w:rFonts w:ascii="Courier New" w:eastAsia="Times New Roman" w:hAnsi="Courier New" w:cs="Courier New"/>
          <w:color w:val="000000"/>
          <w:sz w:val="18"/>
          <w:szCs w:val="18"/>
        </w:rPr>
        <w:t>reviewText        228967 non-null object</w:t>
      </w:r>
    </w:p>
    <w:p w14:paraId="24936299" w14:textId="77777777" w:rsidR="00F413A3" w:rsidRPr="00F413A3" w:rsidRDefault="00F413A3" w:rsidP="00F4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13A3">
        <w:rPr>
          <w:rFonts w:ascii="Courier New" w:eastAsia="Times New Roman" w:hAnsi="Courier New" w:cs="Courier New"/>
          <w:color w:val="000000"/>
          <w:sz w:val="18"/>
          <w:szCs w:val="18"/>
        </w:rPr>
        <w:t>ProductType       228967 non-null object</w:t>
      </w:r>
    </w:p>
    <w:p w14:paraId="453A47F2" w14:textId="77777777" w:rsidR="00F413A3" w:rsidRPr="00F413A3" w:rsidRDefault="00F413A3" w:rsidP="00F4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13A3">
        <w:rPr>
          <w:rFonts w:ascii="Courier New" w:eastAsia="Times New Roman" w:hAnsi="Courier New" w:cs="Courier New"/>
          <w:color w:val="000000"/>
          <w:sz w:val="18"/>
          <w:szCs w:val="18"/>
        </w:rPr>
        <w:t>dtypes: float64(1), int64(1), object(8)</w:t>
      </w:r>
    </w:p>
    <w:p w14:paraId="67E6E9E0" w14:textId="20A723D9" w:rsidR="00F413A3" w:rsidRDefault="00F413A3" w:rsidP="00F4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13A3">
        <w:rPr>
          <w:rFonts w:ascii="Courier New" w:eastAsia="Times New Roman" w:hAnsi="Courier New" w:cs="Courier New"/>
          <w:color w:val="000000"/>
          <w:sz w:val="18"/>
          <w:szCs w:val="18"/>
        </w:rPr>
        <w:t>memory usage: 19.2+ MB</w:t>
      </w:r>
    </w:p>
    <w:p w14:paraId="4716FDC5" w14:textId="77777777" w:rsidR="00F413A3" w:rsidRPr="00F413A3" w:rsidRDefault="00F413A3" w:rsidP="00F4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02C475E" w14:textId="77777777" w:rsidR="00E56D67" w:rsidRDefault="00E56D67" w:rsidP="00D84022">
      <w:pPr>
        <w:rPr>
          <w:b/>
        </w:rPr>
      </w:pPr>
    </w:p>
    <w:p w14:paraId="12D3F2E2" w14:textId="7B798F46" w:rsidR="00D84022" w:rsidRPr="00F053DC" w:rsidRDefault="00D84022" w:rsidP="00F053DC">
      <w:pPr>
        <w:pStyle w:val="ListParagraph"/>
        <w:numPr>
          <w:ilvl w:val="0"/>
          <w:numId w:val="16"/>
        </w:numPr>
        <w:rPr>
          <w:b/>
          <w:u w:val="single"/>
        </w:rPr>
      </w:pPr>
      <w:r w:rsidRPr="00F053DC">
        <w:rPr>
          <w:b/>
          <w:u w:val="single"/>
        </w:rPr>
        <w:lastRenderedPageBreak/>
        <w:t xml:space="preserve">Ratings </w:t>
      </w:r>
      <w:r w:rsidR="005A4D26" w:rsidRPr="00F053DC">
        <w:rPr>
          <w:b/>
          <w:u w:val="single"/>
        </w:rPr>
        <w:t>Dataset</w:t>
      </w:r>
    </w:p>
    <w:p w14:paraId="10819732" w14:textId="50140BF9" w:rsidR="000F53D6" w:rsidRDefault="00D84022" w:rsidP="000F53D6">
      <w:r>
        <w:t>This second dataset we will use to define a timeline of the review and get the associated Star Rating dependency.  Star Ratings maybe dependent on a seasonal</w:t>
      </w:r>
      <w:r w:rsidR="00F10A55">
        <w:t xml:space="preserve">, </w:t>
      </w:r>
      <w:r>
        <w:t xml:space="preserve">weekly or monthly cycle.  Since the timeline of our data expands from </w:t>
      </w:r>
      <w:r w:rsidR="001E7AF5">
        <w:t>1996</w:t>
      </w:r>
      <w:r>
        <w:t xml:space="preserve"> to 2016, this should give us enough weeks, months and seasons to test out.</w:t>
      </w:r>
      <w:r w:rsidR="00185181">
        <w:t xml:space="preserve"> </w:t>
      </w:r>
      <w:r w:rsidR="00B53B81">
        <w:t xml:space="preserve"> The dataset is also segregated by Product Category, the Star Rating</w:t>
      </w:r>
      <w:r w:rsidR="00185181">
        <w:t xml:space="preserve"> will be tested and predicted for each product category. </w:t>
      </w:r>
      <w:r w:rsidR="00F05D86">
        <w:t>e</w:t>
      </w:r>
      <w:r w:rsidR="00185181">
        <w:t>.g. Instant Videos, Apps for Android, Automotive etc.</w:t>
      </w:r>
      <w:r w:rsidR="003E4853">
        <w:t xml:space="preserve">  </w:t>
      </w:r>
      <w:r w:rsidR="00F05D86">
        <w:t>e</w:t>
      </w:r>
      <w:r w:rsidR="000F53D6">
        <w:t>.g. of the data types and counts is as follows:</w:t>
      </w:r>
    </w:p>
    <w:p w14:paraId="265F57DB" w14:textId="3AA61508" w:rsidR="00F413A3" w:rsidRPr="00F413A3" w:rsidRDefault="00F413A3" w:rsidP="000F53D6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13A3">
        <w:rPr>
          <w:rFonts w:ascii="Courier New" w:eastAsia="Times New Roman" w:hAnsi="Courier New" w:cs="Courier New"/>
          <w:color w:val="000000"/>
          <w:sz w:val="18"/>
          <w:szCs w:val="18"/>
        </w:rPr>
        <w:t>&lt;class 'pandas.core.frame.DataFrame'&gt;</w:t>
      </w:r>
    </w:p>
    <w:p w14:paraId="32BA237B" w14:textId="77777777" w:rsidR="00F413A3" w:rsidRPr="00F413A3" w:rsidRDefault="00F413A3" w:rsidP="00F4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13A3">
        <w:rPr>
          <w:rFonts w:ascii="Courier New" w:eastAsia="Times New Roman" w:hAnsi="Courier New" w:cs="Courier New"/>
          <w:color w:val="000000"/>
          <w:sz w:val="18"/>
          <w:szCs w:val="18"/>
        </w:rPr>
        <w:t>RangeIndex: 1324752 entries, 0 to 1324751</w:t>
      </w:r>
    </w:p>
    <w:p w14:paraId="29F004FE" w14:textId="77777777" w:rsidR="00F413A3" w:rsidRPr="00F413A3" w:rsidRDefault="00F413A3" w:rsidP="00F4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13A3">
        <w:rPr>
          <w:rFonts w:ascii="Courier New" w:eastAsia="Times New Roman" w:hAnsi="Courier New" w:cs="Courier New"/>
          <w:color w:val="000000"/>
          <w:sz w:val="18"/>
          <w:szCs w:val="18"/>
        </w:rPr>
        <w:t>Data columns (total 5 columns):</w:t>
      </w:r>
    </w:p>
    <w:p w14:paraId="77FC5FE8" w14:textId="77777777" w:rsidR="00F413A3" w:rsidRPr="00F413A3" w:rsidRDefault="00F413A3" w:rsidP="00F4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13A3">
        <w:rPr>
          <w:rFonts w:ascii="Courier New" w:eastAsia="Times New Roman" w:hAnsi="Courier New" w:cs="Courier New"/>
          <w:color w:val="000000"/>
          <w:sz w:val="18"/>
          <w:szCs w:val="18"/>
        </w:rPr>
        <w:t>reviewerID        1324752 non-null object</w:t>
      </w:r>
    </w:p>
    <w:p w14:paraId="27F84D1B" w14:textId="77777777" w:rsidR="00F413A3" w:rsidRPr="00F413A3" w:rsidRDefault="00F413A3" w:rsidP="00F4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13A3">
        <w:rPr>
          <w:rFonts w:ascii="Courier New" w:eastAsia="Times New Roman" w:hAnsi="Courier New" w:cs="Courier New"/>
          <w:color w:val="000000"/>
          <w:sz w:val="18"/>
          <w:szCs w:val="18"/>
        </w:rPr>
        <w:t>asin              1324752 non-null object</w:t>
      </w:r>
    </w:p>
    <w:p w14:paraId="7BB2C82A" w14:textId="77777777" w:rsidR="00F413A3" w:rsidRPr="00F413A3" w:rsidRDefault="00F413A3" w:rsidP="00F4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13A3">
        <w:rPr>
          <w:rFonts w:ascii="Courier New" w:eastAsia="Times New Roman" w:hAnsi="Courier New" w:cs="Courier New"/>
          <w:color w:val="000000"/>
          <w:sz w:val="18"/>
          <w:szCs w:val="18"/>
        </w:rPr>
        <w:t>overall           1324752 non-null float64</w:t>
      </w:r>
    </w:p>
    <w:p w14:paraId="14B5FEC7" w14:textId="77777777" w:rsidR="00F413A3" w:rsidRPr="00F413A3" w:rsidRDefault="00F413A3" w:rsidP="00F4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13A3">
        <w:rPr>
          <w:rFonts w:ascii="Courier New" w:eastAsia="Times New Roman" w:hAnsi="Courier New" w:cs="Courier New"/>
          <w:color w:val="000000"/>
          <w:sz w:val="18"/>
          <w:szCs w:val="18"/>
        </w:rPr>
        <w:t>unixReviewTime    1324752 non-null int64</w:t>
      </w:r>
    </w:p>
    <w:p w14:paraId="24FBD42A" w14:textId="77777777" w:rsidR="00F413A3" w:rsidRPr="00F413A3" w:rsidRDefault="00F413A3" w:rsidP="00F4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13A3">
        <w:rPr>
          <w:rFonts w:ascii="Courier New" w:eastAsia="Times New Roman" w:hAnsi="Courier New" w:cs="Courier New"/>
          <w:color w:val="000000"/>
          <w:sz w:val="18"/>
          <w:szCs w:val="18"/>
        </w:rPr>
        <w:t>ProductType       1324752 non-null object</w:t>
      </w:r>
    </w:p>
    <w:p w14:paraId="6C0707C0" w14:textId="77777777" w:rsidR="00F413A3" w:rsidRPr="00F413A3" w:rsidRDefault="00F413A3" w:rsidP="00F4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13A3">
        <w:rPr>
          <w:rFonts w:ascii="Courier New" w:eastAsia="Times New Roman" w:hAnsi="Courier New" w:cs="Courier New"/>
          <w:color w:val="000000"/>
          <w:sz w:val="18"/>
          <w:szCs w:val="18"/>
        </w:rPr>
        <w:t>dtypes: float64(1), int64(1), object(3)</w:t>
      </w:r>
    </w:p>
    <w:p w14:paraId="64C14F4D" w14:textId="77777777" w:rsidR="00F413A3" w:rsidRPr="00F413A3" w:rsidRDefault="00F413A3" w:rsidP="00F4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13A3">
        <w:rPr>
          <w:rFonts w:ascii="Courier New" w:eastAsia="Times New Roman" w:hAnsi="Courier New" w:cs="Courier New"/>
          <w:color w:val="000000"/>
          <w:sz w:val="18"/>
          <w:szCs w:val="18"/>
        </w:rPr>
        <w:t>memory usage: 50.5+ MB</w:t>
      </w:r>
    </w:p>
    <w:p w14:paraId="40008080" w14:textId="77777777" w:rsidR="00F413A3" w:rsidRDefault="00F413A3"/>
    <w:p w14:paraId="59EE01CA" w14:textId="2D6A7CE8" w:rsidR="00834212" w:rsidRPr="003E3876" w:rsidRDefault="00EB7AEA">
      <w:pPr>
        <w:rPr>
          <w:color w:val="FF0000"/>
        </w:rPr>
      </w:pPr>
      <w:r w:rsidRPr="003E3876">
        <w:rPr>
          <w:color w:val="FF0000"/>
        </w:rPr>
        <w:t>CLIENT AND PROPOSED</w:t>
      </w:r>
      <w:r w:rsidR="007B67A3">
        <w:rPr>
          <w:color w:val="FF0000"/>
        </w:rPr>
        <w:t xml:space="preserve"> APPROACH</w:t>
      </w:r>
      <w:r w:rsidRPr="003E3876">
        <w:rPr>
          <w:color w:val="FF0000"/>
        </w:rPr>
        <w:t xml:space="preserve"> </w:t>
      </w:r>
      <w:r w:rsidR="00573694" w:rsidRPr="003E3876">
        <w:rPr>
          <w:color w:val="FF0000"/>
        </w:rPr>
        <w:t xml:space="preserve"> </w:t>
      </w:r>
    </w:p>
    <w:p w14:paraId="233E6DCA" w14:textId="0E5CEAD6" w:rsidR="00EF05EC" w:rsidRDefault="00EB7AEA" w:rsidP="00EF05EC">
      <w:r>
        <w:t xml:space="preserve">The </w:t>
      </w:r>
      <w:r w:rsidR="00EF05EC">
        <w:t xml:space="preserve">‘imaginary’ </w:t>
      </w:r>
      <w:r w:rsidR="00AD7E32">
        <w:t xml:space="preserve">client could be Amazon trying to get an understanding of </w:t>
      </w:r>
      <w:r w:rsidR="00057D66">
        <w:t xml:space="preserve">its customer base as to what leads to getting the customer to provide a good online review which then translates to a good overall rating and proportional sales increase due to popularity of a product.  </w:t>
      </w:r>
      <w:r w:rsidR="00EF05EC">
        <w:t>Currently in the retail world, t</w:t>
      </w:r>
      <w:r w:rsidR="00EF05EC" w:rsidRPr="00EF05EC">
        <w:t>asks like product placement, inventory management, customized offers, product bundling etc. are being smartly handled using data science techniques</w:t>
      </w:r>
      <w:r w:rsidR="00EF05EC">
        <w:t>.</w:t>
      </w:r>
    </w:p>
    <w:p w14:paraId="3A1F4BF9" w14:textId="5C66F2A8" w:rsidR="00EF05EC" w:rsidRDefault="00057D66">
      <w:r>
        <w:t xml:space="preserve">Amazon could use this </w:t>
      </w:r>
      <w:r w:rsidR="00EF05EC">
        <w:t xml:space="preserve">predictive analytical </w:t>
      </w:r>
      <w:r>
        <w:t xml:space="preserve">knowledge to decide which third-party vendors/sellers they would extend or end contracts with.  </w:t>
      </w:r>
      <w:r w:rsidR="00EF05EC">
        <w:t xml:space="preserve">Should Amazon continue or discontinue certain </w:t>
      </w:r>
      <w:r w:rsidR="00644E65">
        <w:t>products,</w:t>
      </w:r>
      <w:r w:rsidR="00EF05EC">
        <w:t xml:space="preserve"> or t</w:t>
      </w:r>
      <w:r>
        <w:t xml:space="preserve">his data would help decipher if product expansion needs to </w:t>
      </w:r>
      <w:r w:rsidR="00B775F9">
        <w:t>be considered</w:t>
      </w:r>
      <w:r>
        <w:t xml:space="preserve"> based on customer reviews.  </w:t>
      </w:r>
      <w:r w:rsidR="002B0E78">
        <w:t>So,</w:t>
      </w:r>
      <w:r>
        <w:t xml:space="preserve"> this begs the question how do we conduct a meaningful analysis</w:t>
      </w:r>
      <w:r w:rsidR="00EF05EC">
        <w:t>?</w:t>
      </w:r>
      <w:r>
        <w:t xml:space="preserve"> </w:t>
      </w:r>
    </w:p>
    <w:p w14:paraId="226D3678" w14:textId="69B63D76" w:rsidR="00EB7AEA" w:rsidRDefault="00057D66">
      <w:r>
        <w:t xml:space="preserve">We start with </w:t>
      </w:r>
      <w:r w:rsidR="00FE1E32">
        <w:t xml:space="preserve">a </w:t>
      </w:r>
      <w:r>
        <w:t>data</w:t>
      </w:r>
      <w:r w:rsidR="00FE1E32">
        <w:t>set</w:t>
      </w:r>
      <w:r>
        <w:t xml:space="preserve"> that has product information, customer review timings and the actual </w:t>
      </w:r>
      <w:r w:rsidR="00842D22">
        <w:t xml:space="preserve">customer initiated </w:t>
      </w:r>
      <w:r>
        <w:t>worded review</w:t>
      </w:r>
      <w:r w:rsidR="00FE1E32">
        <w:t>s</w:t>
      </w:r>
      <w:r>
        <w:t>.  This last feature will help us extract the wordcount which we will use for our study extensively together with predictive analysis to predict the overall rating of a product based on the review given.</w:t>
      </w:r>
    </w:p>
    <w:p w14:paraId="11CCBE7F" w14:textId="47F41CBA" w:rsidR="005859E6" w:rsidRDefault="005C66C5">
      <w:r>
        <w:t>The overall approach will be to</w:t>
      </w:r>
      <w:r w:rsidR="005859E6">
        <w:t xml:space="preserve"> use graphs, </w:t>
      </w:r>
      <w:r w:rsidR="00E12DD8">
        <w:t xml:space="preserve">conduct </w:t>
      </w:r>
      <w:r w:rsidR="005859E6">
        <w:t xml:space="preserve">exploratory data analysis, </w:t>
      </w:r>
      <w:r w:rsidR="00E12DD8">
        <w:t xml:space="preserve">use </w:t>
      </w:r>
      <w:r w:rsidR="005859E6">
        <w:t xml:space="preserve">analytical tools, </w:t>
      </w:r>
      <w:r w:rsidR="00E12DD8">
        <w:t xml:space="preserve">go through the </w:t>
      </w:r>
      <w:r w:rsidR="005859E6">
        <w:t xml:space="preserve">inferential statistics </w:t>
      </w:r>
      <w:r w:rsidR="00E12DD8">
        <w:t xml:space="preserve">stage </w:t>
      </w:r>
      <w:r w:rsidR="005859E6">
        <w:t xml:space="preserve">and </w:t>
      </w:r>
      <w:r w:rsidR="00E12DD8">
        <w:t xml:space="preserve">running </w:t>
      </w:r>
      <w:r w:rsidR="005859E6">
        <w:t xml:space="preserve">machine learning algorithms </w:t>
      </w:r>
      <w:r w:rsidR="00E12DD8">
        <w:t>which help</w:t>
      </w:r>
      <w:r w:rsidR="005859E6">
        <w:t xml:space="preserve"> decide on which algorithm will be the best fit and provide </w:t>
      </w:r>
      <w:r w:rsidR="00E12DD8">
        <w:t>good</w:t>
      </w:r>
      <w:r w:rsidR="005859E6">
        <w:t xml:space="preserve"> results for predictive purposes.</w:t>
      </w:r>
    </w:p>
    <w:p w14:paraId="7AFEF930" w14:textId="77777777" w:rsidR="009C3CAF" w:rsidRDefault="009C3CAF"/>
    <w:p w14:paraId="5781B896" w14:textId="515F1230" w:rsidR="00BD7603" w:rsidRDefault="00BD7603">
      <w:pPr>
        <w:rPr>
          <w:color w:val="FF0000"/>
        </w:rPr>
      </w:pPr>
      <w:r>
        <w:rPr>
          <w:color w:val="FF0000"/>
        </w:rPr>
        <w:t>IMPORTING RELEVANT PACKAGES &amp; MODULES</w:t>
      </w:r>
    </w:p>
    <w:p w14:paraId="20642568" w14:textId="71E51306" w:rsidR="0012357C" w:rsidRPr="007E229F" w:rsidRDefault="00C36F83" w:rsidP="0012357C">
      <w:pPr>
        <w:sectPr w:rsidR="0012357C" w:rsidRPr="007E229F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A common practice that was adopted was to use</w:t>
      </w:r>
      <w:r w:rsidR="0012357C" w:rsidRPr="007E229F">
        <w:t xml:space="preserve"> aliases for the imported packages and modules.  The following is a list of the packages and modules imported.</w:t>
      </w:r>
    </w:p>
    <w:p w14:paraId="370DB680" w14:textId="5CA42674" w:rsidR="00BD7603" w:rsidRPr="007E229F" w:rsidRDefault="00BD7603" w:rsidP="00BD7603">
      <w:pPr>
        <w:pStyle w:val="ListParagraph"/>
        <w:numPr>
          <w:ilvl w:val="0"/>
          <w:numId w:val="2"/>
        </w:numPr>
      </w:pPr>
      <w:r w:rsidRPr="007E229F">
        <w:t>Pandas</w:t>
      </w:r>
    </w:p>
    <w:p w14:paraId="6555107A" w14:textId="02BBAA8C" w:rsidR="00BD7603" w:rsidRPr="007E229F" w:rsidRDefault="00BD7603" w:rsidP="00BD7603">
      <w:pPr>
        <w:pStyle w:val="ListParagraph"/>
        <w:numPr>
          <w:ilvl w:val="0"/>
          <w:numId w:val="2"/>
        </w:numPr>
      </w:pPr>
      <w:r w:rsidRPr="007E229F">
        <w:t>Gzip</w:t>
      </w:r>
    </w:p>
    <w:p w14:paraId="748A7A5F" w14:textId="7739E84D" w:rsidR="00BD7603" w:rsidRDefault="00BD7603" w:rsidP="00BD7603">
      <w:pPr>
        <w:pStyle w:val="ListParagraph"/>
        <w:numPr>
          <w:ilvl w:val="0"/>
          <w:numId w:val="2"/>
        </w:numPr>
      </w:pPr>
      <w:r w:rsidRPr="007E229F">
        <w:t>MatplotLib</w:t>
      </w:r>
      <w:r w:rsidR="00CE0ED3">
        <w:t xml:space="preserve">[ module </w:t>
      </w:r>
      <w:r w:rsidR="0012357C" w:rsidRPr="007E229F">
        <w:t>pyplot</w:t>
      </w:r>
      <w:r w:rsidR="00CE0ED3">
        <w:t>]</w:t>
      </w:r>
    </w:p>
    <w:p w14:paraId="0391BC00" w14:textId="1A702860" w:rsidR="00CE0ED3" w:rsidRPr="007E229F" w:rsidRDefault="00CE0ED3" w:rsidP="00BD7603">
      <w:pPr>
        <w:pStyle w:val="ListParagraph"/>
        <w:numPr>
          <w:ilvl w:val="0"/>
          <w:numId w:val="2"/>
        </w:numPr>
      </w:pPr>
      <w:r w:rsidRPr="007E229F">
        <w:t>MatplotLib</w:t>
      </w:r>
      <w:r>
        <w:t>[ module style]</w:t>
      </w:r>
    </w:p>
    <w:p w14:paraId="37593FC3" w14:textId="090876DE" w:rsidR="00BD7603" w:rsidRPr="007E229F" w:rsidRDefault="00BD7603" w:rsidP="00BD7603">
      <w:pPr>
        <w:pStyle w:val="ListParagraph"/>
        <w:numPr>
          <w:ilvl w:val="0"/>
          <w:numId w:val="2"/>
        </w:numPr>
      </w:pPr>
      <w:r w:rsidRPr="007E229F">
        <w:lastRenderedPageBreak/>
        <w:t>Datetime</w:t>
      </w:r>
    </w:p>
    <w:p w14:paraId="24C4CABD" w14:textId="223C7A0A" w:rsidR="00BD7603" w:rsidRPr="007E229F" w:rsidRDefault="00BD7603" w:rsidP="00BD7603">
      <w:pPr>
        <w:pStyle w:val="ListParagraph"/>
        <w:numPr>
          <w:ilvl w:val="0"/>
          <w:numId w:val="2"/>
        </w:numPr>
      </w:pPr>
      <w:r w:rsidRPr="007E229F">
        <w:t>Calendar</w:t>
      </w:r>
    </w:p>
    <w:p w14:paraId="3404FAFE" w14:textId="3429E630" w:rsidR="00BD7603" w:rsidRPr="007E229F" w:rsidRDefault="00BD7603" w:rsidP="00BD7603">
      <w:pPr>
        <w:pStyle w:val="ListParagraph"/>
        <w:numPr>
          <w:ilvl w:val="0"/>
          <w:numId w:val="2"/>
        </w:numPr>
      </w:pPr>
      <w:r w:rsidRPr="007E229F">
        <w:t>Numpy</w:t>
      </w:r>
    </w:p>
    <w:p w14:paraId="46708977" w14:textId="38581305" w:rsidR="00BD7603" w:rsidRPr="007E229F" w:rsidRDefault="00BD7603" w:rsidP="00BD7603">
      <w:pPr>
        <w:pStyle w:val="ListParagraph"/>
        <w:numPr>
          <w:ilvl w:val="0"/>
          <w:numId w:val="2"/>
        </w:numPr>
      </w:pPr>
      <w:r w:rsidRPr="007E229F">
        <w:t xml:space="preserve">String </w:t>
      </w:r>
      <w:r w:rsidR="0012357C" w:rsidRPr="007E229F">
        <w:t>[module Punctuation]</w:t>
      </w:r>
    </w:p>
    <w:p w14:paraId="0CC44947" w14:textId="62AAC9A6" w:rsidR="0012357C" w:rsidRPr="007E229F" w:rsidRDefault="0012357C" w:rsidP="00BD7603">
      <w:pPr>
        <w:pStyle w:val="ListParagraph"/>
        <w:numPr>
          <w:ilvl w:val="0"/>
          <w:numId w:val="2"/>
        </w:numPr>
      </w:pPr>
      <w:r w:rsidRPr="007E229F">
        <w:t>__future__</w:t>
      </w:r>
      <w:r w:rsidR="00C63419">
        <w:t xml:space="preserve"> </w:t>
      </w:r>
      <w:r w:rsidRPr="007E229F">
        <w:t>[module division]</w:t>
      </w:r>
    </w:p>
    <w:p w14:paraId="5534E980" w14:textId="366CF465" w:rsidR="0012357C" w:rsidRPr="007E229F" w:rsidRDefault="0012357C" w:rsidP="00BD7603">
      <w:pPr>
        <w:pStyle w:val="ListParagraph"/>
        <w:numPr>
          <w:ilvl w:val="0"/>
          <w:numId w:val="2"/>
        </w:numPr>
      </w:pPr>
      <w:r w:rsidRPr="007E229F">
        <w:t>Nltk.tokenize [module word_tokenize]</w:t>
      </w:r>
    </w:p>
    <w:p w14:paraId="61DAE3C5" w14:textId="40B7191B" w:rsidR="0012357C" w:rsidRPr="007E229F" w:rsidRDefault="0012357C" w:rsidP="0012357C">
      <w:pPr>
        <w:pStyle w:val="ListParagraph"/>
        <w:numPr>
          <w:ilvl w:val="0"/>
          <w:numId w:val="2"/>
        </w:numPr>
      </w:pPr>
      <w:r w:rsidRPr="007E229F">
        <w:t>Nltk.tokenize [module sent_tokenize]</w:t>
      </w:r>
    </w:p>
    <w:p w14:paraId="2560F8F3" w14:textId="5446417D" w:rsidR="0012357C" w:rsidRPr="007E229F" w:rsidRDefault="0012357C" w:rsidP="0012357C">
      <w:pPr>
        <w:pStyle w:val="ListParagraph"/>
        <w:numPr>
          <w:ilvl w:val="0"/>
          <w:numId w:val="2"/>
        </w:numPr>
      </w:pPr>
      <w:r w:rsidRPr="007E229F">
        <w:t>Nltk.tokenize [module regexp_tokenize]</w:t>
      </w:r>
    </w:p>
    <w:p w14:paraId="0CE892BF" w14:textId="42D5B3BD" w:rsidR="0012357C" w:rsidRDefault="00CE0ED3" w:rsidP="00BD7603">
      <w:pPr>
        <w:pStyle w:val="ListParagraph"/>
        <w:numPr>
          <w:ilvl w:val="0"/>
          <w:numId w:val="2"/>
        </w:numPr>
      </w:pPr>
      <w:r>
        <w:t>Re</w:t>
      </w:r>
    </w:p>
    <w:p w14:paraId="40A66462" w14:textId="31AB3D7A" w:rsidR="00CE0ED3" w:rsidRDefault="00CE0ED3" w:rsidP="00BD7603">
      <w:pPr>
        <w:pStyle w:val="ListParagraph"/>
        <w:numPr>
          <w:ilvl w:val="0"/>
          <w:numId w:val="2"/>
        </w:numPr>
      </w:pPr>
      <w:r>
        <w:t>Seaborn</w:t>
      </w:r>
    </w:p>
    <w:p w14:paraId="5BCE7C3A" w14:textId="4D7E25D9" w:rsidR="00CE0ED3" w:rsidRPr="007E229F" w:rsidRDefault="00CE0ED3" w:rsidP="00BD7603">
      <w:pPr>
        <w:pStyle w:val="ListParagraph"/>
        <w:numPr>
          <w:ilvl w:val="0"/>
          <w:numId w:val="2"/>
        </w:numPr>
      </w:pPr>
      <w:r>
        <w:t>IPyhton.core.debugger [module Pdb]</w:t>
      </w:r>
    </w:p>
    <w:p w14:paraId="1201503B" w14:textId="77777777" w:rsidR="004C26CF" w:rsidRDefault="004C26CF" w:rsidP="00BD7603">
      <w:pPr>
        <w:rPr>
          <w:color w:val="FF0000"/>
        </w:rPr>
        <w:sectPr w:rsidR="004C26CF" w:rsidSect="004C26C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0839D71" w14:textId="17A0E1C0" w:rsidR="00BD7603" w:rsidRDefault="00BD7603" w:rsidP="00BD7603">
      <w:pPr>
        <w:rPr>
          <w:color w:val="FF0000"/>
        </w:rPr>
      </w:pPr>
    </w:p>
    <w:p w14:paraId="21AF15EF" w14:textId="335D61F4" w:rsidR="00BD7603" w:rsidRPr="00BD7603" w:rsidRDefault="00BD7603" w:rsidP="00BD7603">
      <w:pPr>
        <w:pStyle w:val="ListParagraph"/>
        <w:numPr>
          <w:ilvl w:val="0"/>
          <w:numId w:val="2"/>
        </w:numPr>
        <w:rPr>
          <w:color w:val="FF0000"/>
        </w:rPr>
        <w:sectPr w:rsidR="00BD7603" w:rsidRPr="00BD7603" w:rsidSect="00BD760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CF2697" w14:textId="3CFBC486" w:rsidR="005859E6" w:rsidRPr="00341059" w:rsidRDefault="005859E6">
      <w:pPr>
        <w:rPr>
          <w:color w:val="FF0000"/>
        </w:rPr>
      </w:pPr>
      <w:r w:rsidRPr="00341059">
        <w:rPr>
          <w:color w:val="FF0000"/>
        </w:rPr>
        <w:t>DATA CLEANSING</w:t>
      </w:r>
    </w:p>
    <w:p w14:paraId="320E9E3D" w14:textId="77777777" w:rsidR="00F55204" w:rsidRDefault="008734FB">
      <w:r>
        <w:t xml:space="preserve">Collecting the raw data from the website </w:t>
      </w:r>
      <w:hyperlink r:id="rId10" w:history="1">
        <w:r w:rsidRPr="003B5D4B">
          <w:rPr>
            <w:rStyle w:val="Hyperlink"/>
          </w:rPr>
          <w:t>http://jmcauley.ucsd.edu/data/amazon/</w:t>
        </w:r>
      </w:hyperlink>
      <w:r>
        <w:t xml:space="preserve"> </w:t>
      </w:r>
      <w:r w:rsidR="00EB4391">
        <w:t>.  The Reviews dataset had a total of 24</w:t>
      </w:r>
      <w:r>
        <w:t xml:space="preserve"> files that were ‘gzipped’ and in the JSON format.</w:t>
      </w:r>
      <w:r w:rsidR="00EB4391">
        <w:t xml:space="preserve"> The Ratings dataset had a total of 24 files that were in CSV format.  </w:t>
      </w:r>
      <w:r w:rsidR="00F55204">
        <w:t>These files were segregated by ‘Product Category’ i.e. 24 and they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DF41A8" w14:paraId="1765F6AE" w14:textId="77777777" w:rsidTr="00D15306">
        <w:trPr>
          <w:trHeight w:val="269"/>
        </w:trPr>
        <w:tc>
          <w:tcPr>
            <w:tcW w:w="6233" w:type="dxa"/>
            <w:gridSpan w:val="2"/>
          </w:tcPr>
          <w:p w14:paraId="4264282C" w14:textId="436390D7" w:rsidR="00DF41A8" w:rsidRPr="00DF41A8" w:rsidRDefault="00DF41A8" w:rsidP="00DF41A8">
            <w:pPr>
              <w:jc w:val="center"/>
              <w:rPr>
                <w:b/>
                <w:sz w:val="24"/>
                <w:szCs w:val="24"/>
              </w:rPr>
            </w:pPr>
            <w:r w:rsidRPr="00DF41A8">
              <w:rPr>
                <w:b/>
                <w:sz w:val="24"/>
                <w:szCs w:val="24"/>
              </w:rPr>
              <w:t>Product Categories</w:t>
            </w:r>
          </w:p>
        </w:tc>
      </w:tr>
      <w:tr w:rsidR="00DF41A8" w14:paraId="584AF0BE" w14:textId="77777777" w:rsidTr="00DF41A8">
        <w:trPr>
          <w:trHeight w:val="269"/>
        </w:trPr>
        <w:tc>
          <w:tcPr>
            <w:tcW w:w="3116" w:type="dxa"/>
          </w:tcPr>
          <w:p w14:paraId="380BC913" w14:textId="39C4BBD4" w:rsidR="00DF41A8" w:rsidRDefault="00DF41A8" w:rsidP="00DF41A8">
            <w:r>
              <w:t>Amazon Instant Video</w:t>
            </w:r>
          </w:p>
        </w:tc>
        <w:tc>
          <w:tcPr>
            <w:tcW w:w="3117" w:type="dxa"/>
          </w:tcPr>
          <w:p w14:paraId="372D9C8B" w14:textId="6E59DE1B" w:rsidR="00DF41A8" w:rsidRDefault="00DF41A8" w:rsidP="00DF41A8">
            <w:r>
              <w:t>Health and Personal Care</w:t>
            </w:r>
          </w:p>
        </w:tc>
      </w:tr>
      <w:tr w:rsidR="00DF41A8" w14:paraId="058AC82A" w14:textId="77777777" w:rsidTr="00DF41A8">
        <w:trPr>
          <w:trHeight w:val="269"/>
        </w:trPr>
        <w:tc>
          <w:tcPr>
            <w:tcW w:w="3116" w:type="dxa"/>
          </w:tcPr>
          <w:p w14:paraId="6D750E50" w14:textId="2D3C31B9" w:rsidR="00DF41A8" w:rsidRDefault="00DF41A8" w:rsidP="00DF41A8">
            <w:r>
              <w:t>Apps for Android</w:t>
            </w:r>
          </w:p>
        </w:tc>
        <w:tc>
          <w:tcPr>
            <w:tcW w:w="3117" w:type="dxa"/>
          </w:tcPr>
          <w:p w14:paraId="3EB3063A" w14:textId="6CE6CC31" w:rsidR="00DF41A8" w:rsidRDefault="00DF41A8" w:rsidP="00DF41A8">
            <w:r>
              <w:t>Home and Kitchen</w:t>
            </w:r>
          </w:p>
        </w:tc>
      </w:tr>
      <w:tr w:rsidR="00DF41A8" w14:paraId="60B488A1" w14:textId="77777777" w:rsidTr="00DF41A8">
        <w:trPr>
          <w:trHeight w:val="269"/>
        </w:trPr>
        <w:tc>
          <w:tcPr>
            <w:tcW w:w="3116" w:type="dxa"/>
          </w:tcPr>
          <w:p w14:paraId="362901D5" w14:textId="6DE38709" w:rsidR="00DF41A8" w:rsidRDefault="00DF41A8" w:rsidP="00DF41A8">
            <w:r>
              <w:t>Automotive</w:t>
            </w:r>
          </w:p>
        </w:tc>
        <w:tc>
          <w:tcPr>
            <w:tcW w:w="3117" w:type="dxa"/>
          </w:tcPr>
          <w:p w14:paraId="5E382BF5" w14:textId="6D345FFF" w:rsidR="00DF41A8" w:rsidRDefault="00DF41A8" w:rsidP="00DF41A8">
            <w:r>
              <w:t>Kindle Store</w:t>
            </w:r>
          </w:p>
        </w:tc>
      </w:tr>
      <w:tr w:rsidR="00DF41A8" w14:paraId="62BD73CB" w14:textId="77777777" w:rsidTr="00DF41A8">
        <w:trPr>
          <w:trHeight w:val="269"/>
        </w:trPr>
        <w:tc>
          <w:tcPr>
            <w:tcW w:w="3116" w:type="dxa"/>
          </w:tcPr>
          <w:p w14:paraId="08EA610F" w14:textId="3FA27B09" w:rsidR="00DF41A8" w:rsidRDefault="00DF41A8" w:rsidP="00DF41A8">
            <w:r>
              <w:t>Baby</w:t>
            </w:r>
          </w:p>
        </w:tc>
        <w:tc>
          <w:tcPr>
            <w:tcW w:w="3117" w:type="dxa"/>
          </w:tcPr>
          <w:p w14:paraId="229A2463" w14:textId="0D539E92" w:rsidR="00DF41A8" w:rsidRDefault="00DF41A8" w:rsidP="00DF41A8">
            <w:r>
              <w:t>Movies and TV</w:t>
            </w:r>
          </w:p>
        </w:tc>
      </w:tr>
      <w:tr w:rsidR="00DF41A8" w14:paraId="0B77AE9B" w14:textId="77777777" w:rsidTr="00DF41A8">
        <w:trPr>
          <w:trHeight w:val="269"/>
        </w:trPr>
        <w:tc>
          <w:tcPr>
            <w:tcW w:w="3116" w:type="dxa"/>
          </w:tcPr>
          <w:p w14:paraId="19101401" w14:textId="1BED1ED1" w:rsidR="00DF41A8" w:rsidRDefault="00DF41A8" w:rsidP="00DF41A8">
            <w:r>
              <w:t>Beauty</w:t>
            </w:r>
          </w:p>
        </w:tc>
        <w:tc>
          <w:tcPr>
            <w:tcW w:w="3117" w:type="dxa"/>
          </w:tcPr>
          <w:p w14:paraId="18DC3B5D" w14:textId="5BF6EDED" w:rsidR="00DF41A8" w:rsidRDefault="00DF41A8" w:rsidP="00DF41A8">
            <w:r>
              <w:t>Musical Instruments</w:t>
            </w:r>
          </w:p>
        </w:tc>
      </w:tr>
      <w:tr w:rsidR="00DF41A8" w14:paraId="2A52F41B" w14:textId="77777777" w:rsidTr="00DF41A8">
        <w:trPr>
          <w:trHeight w:val="269"/>
        </w:trPr>
        <w:tc>
          <w:tcPr>
            <w:tcW w:w="3116" w:type="dxa"/>
          </w:tcPr>
          <w:p w14:paraId="30DCC5DD" w14:textId="635F44E6" w:rsidR="00DF41A8" w:rsidRDefault="00DF41A8" w:rsidP="00DF41A8">
            <w:r>
              <w:t>Books</w:t>
            </w:r>
          </w:p>
        </w:tc>
        <w:tc>
          <w:tcPr>
            <w:tcW w:w="3117" w:type="dxa"/>
          </w:tcPr>
          <w:p w14:paraId="209F8442" w14:textId="2B12815A" w:rsidR="00DF41A8" w:rsidRDefault="00DF41A8" w:rsidP="00DF41A8">
            <w:r>
              <w:t>Office Products</w:t>
            </w:r>
          </w:p>
        </w:tc>
      </w:tr>
      <w:tr w:rsidR="00DF41A8" w14:paraId="361DBA72" w14:textId="77777777" w:rsidTr="00DF41A8">
        <w:trPr>
          <w:trHeight w:val="269"/>
        </w:trPr>
        <w:tc>
          <w:tcPr>
            <w:tcW w:w="3116" w:type="dxa"/>
          </w:tcPr>
          <w:p w14:paraId="61896242" w14:textId="086BFB33" w:rsidR="00DF41A8" w:rsidRDefault="00DF41A8" w:rsidP="00DF41A8">
            <w:r>
              <w:t>CDs and Vinyl</w:t>
            </w:r>
          </w:p>
        </w:tc>
        <w:tc>
          <w:tcPr>
            <w:tcW w:w="3117" w:type="dxa"/>
          </w:tcPr>
          <w:p w14:paraId="6E8B6A18" w14:textId="7FF934E1" w:rsidR="00DF41A8" w:rsidRDefault="00DF41A8" w:rsidP="00DF41A8">
            <w:r>
              <w:t>Patio Lawn and Garden</w:t>
            </w:r>
          </w:p>
        </w:tc>
      </w:tr>
      <w:tr w:rsidR="00DF41A8" w14:paraId="34335F19" w14:textId="77777777" w:rsidTr="00DF41A8">
        <w:trPr>
          <w:trHeight w:val="269"/>
        </w:trPr>
        <w:tc>
          <w:tcPr>
            <w:tcW w:w="3116" w:type="dxa"/>
          </w:tcPr>
          <w:p w14:paraId="097238B1" w14:textId="3285199E" w:rsidR="00DF41A8" w:rsidRDefault="00DF41A8" w:rsidP="00DF41A8">
            <w:r>
              <w:t>Cell Phones and Accessories</w:t>
            </w:r>
          </w:p>
        </w:tc>
        <w:tc>
          <w:tcPr>
            <w:tcW w:w="3117" w:type="dxa"/>
          </w:tcPr>
          <w:p w14:paraId="7DF5A39B" w14:textId="166E9E1E" w:rsidR="00DF41A8" w:rsidRDefault="00DF41A8" w:rsidP="00DF41A8">
            <w:r>
              <w:t>Pet Supplies</w:t>
            </w:r>
          </w:p>
        </w:tc>
      </w:tr>
      <w:tr w:rsidR="00DF41A8" w14:paraId="3CED9971" w14:textId="77777777" w:rsidTr="00DF41A8">
        <w:trPr>
          <w:trHeight w:val="269"/>
        </w:trPr>
        <w:tc>
          <w:tcPr>
            <w:tcW w:w="3116" w:type="dxa"/>
          </w:tcPr>
          <w:p w14:paraId="31D41CBF" w14:textId="3533D337" w:rsidR="00DF41A8" w:rsidRDefault="00DF41A8" w:rsidP="00DF41A8">
            <w:r>
              <w:t>Clothing, Shoes and Jewelry</w:t>
            </w:r>
          </w:p>
        </w:tc>
        <w:tc>
          <w:tcPr>
            <w:tcW w:w="3117" w:type="dxa"/>
          </w:tcPr>
          <w:p w14:paraId="315F9CFC" w14:textId="2CB49A79" w:rsidR="00DF41A8" w:rsidRDefault="00DF41A8" w:rsidP="00DF41A8">
            <w:r>
              <w:t>Sports and Outdoors</w:t>
            </w:r>
          </w:p>
        </w:tc>
      </w:tr>
      <w:tr w:rsidR="00DF41A8" w14:paraId="4D70AC1A" w14:textId="77777777" w:rsidTr="00DF41A8">
        <w:trPr>
          <w:trHeight w:val="269"/>
        </w:trPr>
        <w:tc>
          <w:tcPr>
            <w:tcW w:w="3116" w:type="dxa"/>
          </w:tcPr>
          <w:p w14:paraId="1A3E36E1" w14:textId="2B385A51" w:rsidR="00DF41A8" w:rsidRDefault="00DF41A8" w:rsidP="00DF41A8">
            <w:r>
              <w:t>Digital Music</w:t>
            </w:r>
          </w:p>
        </w:tc>
        <w:tc>
          <w:tcPr>
            <w:tcW w:w="3117" w:type="dxa"/>
          </w:tcPr>
          <w:p w14:paraId="5FCC2755" w14:textId="2796E8ED" w:rsidR="00DF41A8" w:rsidRDefault="00DF41A8" w:rsidP="00DF41A8">
            <w:r>
              <w:t>Tools and Home Improvement</w:t>
            </w:r>
          </w:p>
        </w:tc>
      </w:tr>
      <w:tr w:rsidR="00DF41A8" w14:paraId="60A0D0EC" w14:textId="77777777" w:rsidTr="00DF41A8">
        <w:trPr>
          <w:trHeight w:val="269"/>
        </w:trPr>
        <w:tc>
          <w:tcPr>
            <w:tcW w:w="3116" w:type="dxa"/>
          </w:tcPr>
          <w:p w14:paraId="02244F6F" w14:textId="76428B36" w:rsidR="00DF41A8" w:rsidRDefault="00DF41A8" w:rsidP="00DF41A8">
            <w:r>
              <w:t>Electronics</w:t>
            </w:r>
          </w:p>
        </w:tc>
        <w:tc>
          <w:tcPr>
            <w:tcW w:w="3117" w:type="dxa"/>
          </w:tcPr>
          <w:p w14:paraId="4607FE76" w14:textId="6372A530" w:rsidR="00DF41A8" w:rsidRDefault="00DF41A8" w:rsidP="00DF41A8">
            <w:r>
              <w:t>Toys and Games</w:t>
            </w:r>
          </w:p>
        </w:tc>
      </w:tr>
      <w:tr w:rsidR="00DF41A8" w14:paraId="11F6254F" w14:textId="77777777" w:rsidTr="00DF41A8">
        <w:trPr>
          <w:trHeight w:val="269"/>
        </w:trPr>
        <w:tc>
          <w:tcPr>
            <w:tcW w:w="3116" w:type="dxa"/>
          </w:tcPr>
          <w:p w14:paraId="147BCBEC" w14:textId="746C2B72" w:rsidR="00DF41A8" w:rsidRDefault="00DF41A8" w:rsidP="00DF41A8">
            <w:r>
              <w:t>Grocery and Gourmet Foods</w:t>
            </w:r>
          </w:p>
        </w:tc>
        <w:tc>
          <w:tcPr>
            <w:tcW w:w="3117" w:type="dxa"/>
          </w:tcPr>
          <w:p w14:paraId="6C4ADC92" w14:textId="355C1327" w:rsidR="00DF41A8" w:rsidRDefault="00DF41A8" w:rsidP="00DF41A8">
            <w:r>
              <w:t>Video Games</w:t>
            </w:r>
          </w:p>
        </w:tc>
      </w:tr>
    </w:tbl>
    <w:p w14:paraId="300F0379" w14:textId="77777777" w:rsidR="00F55204" w:rsidRDefault="00F55204"/>
    <w:p w14:paraId="1DA062EC" w14:textId="77777777" w:rsidR="00F55204" w:rsidRDefault="00F55204"/>
    <w:p w14:paraId="67244A9D" w14:textId="1D5563DC" w:rsidR="00F55204" w:rsidRPr="000B189F" w:rsidRDefault="000B189F">
      <w:pPr>
        <w:rPr>
          <w:color w:val="FF0000"/>
        </w:rPr>
      </w:pPr>
      <w:r w:rsidRPr="000B189F">
        <w:rPr>
          <w:color w:val="FF0000"/>
        </w:rPr>
        <w:t>DATA MASSAGING</w:t>
      </w:r>
    </w:p>
    <w:p w14:paraId="4EFACADD" w14:textId="77777777" w:rsidR="008C4AE7" w:rsidRDefault="008C4AE7">
      <w:r>
        <w:t>Abstraction:</w:t>
      </w:r>
    </w:p>
    <w:p w14:paraId="2EECC04C" w14:textId="12BDCA4D" w:rsidR="008C4AE7" w:rsidRDefault="008C4AE7" w:rsidP="008C4AE7">
      <w:pPr>
        <w:pStyle w:val="ListParagraph"/>
        <w:numPr>
          <w:ilvl w:val="0"/>
          <w:numId w:val="1"/>
        </w:numPr>
      </w:pPr>
      <w:r w:rsidRPr="008C4AE7">
        <w:t>Function to GUnzip a File</w:t>
      </w:r>
    </w:p>
    <w:p w14:paraId="1606B960" w14:textId="272E550A" w:rsidR="008C4AE7" w:rsidRDefault="008C4AE7" w:rsidP="008C4AE7">
      <w:pPr>
        <w:pStyle w:val="ListParagraph"/>
        <w:numPr>
          <w:ilvl w:val="0"/>
          <w:numId w:val="1"/>
        </w:numPr>
      </w:pPr>
      <w:r w:rsidRPr="008C4AE7">
        <w:t>Function to return a Dataframe from a JSON - Gzip file</w:t>
      </w:r>
    </w:p>
    <w:p w14:paraId="378133CE" w14:textId="51061DAD" w:rsidR="00E3137F" w:rsidRDefault="00E3137F" w:rsidP="00E3137F">
      <w:pPr>
        <w:pStyle w:val="ListParagraph"/>
        <w:numPr>
          <w:ilvl w:val="0"/>
          <w:numId w:val="1"/>
        </w:numPr>
      </w:pPr>
      <w:r w:rsidRPr="00E3137F">
        <w:t>Function to Calculate Character Count in the ReviewText</w:t>
      </w:r>
    </w:p>
    <w:p w14:paraId="0510DAB9" w14:textId="477AC0CF" w:rsidR="00E3137F" w:rsidRDefault="00E3137F" w:rsidP="00E3137F">
      <w:pPr>
        <w:pStyle w:val="ListParagraph"/>
        <w:numPr>
          <w:ilvl w:val="0"/>
          <w:numId w:val="1"/>
        </w:numPr>
      </w:pPr>
      <w:r w:rsidRPr="00E3137F">
        <w:t xml:space="preserve">Function to Calculate </w:t>
      </w:r>
      <w:r>
        <w:t>Word</w:t>
      </w:r>
      <w:r w:rsidRPr="00E3137F">
        <w:t xml:space="preserve"> Count in the ReviewText</w:t>
      </w:r>
    </w:p>
    <w:p w14:paraId="34600307" w14:textId="67A8154E" w:rsidR="00976889" w:rsidRDefault="00CD34A3" w:rsidP="00976889">
      <w:r>
        <w:t>Data Munging:</w:t>
      </w:r>
    </w:p>
    <w:p w14:paraId="0BF6741A" w14:textId="438DDCE5" w:rsidR="008C4AE7" w:rsidRDefault="008C4AE7" w:rsidP="00976889">
      <w:pPr>
        <w:pStyle w:val="ListParagraph"/>
        <w:numPr>
          <w:ilvl w:val="0"/>
          <w:numId w:val="1"/>
        </w:numPr>
      </w:pPr>
      <w:r w:rsidRPr="008C4AE7">
        <w:t>Reading the Reviews into DataFrames</w:t>
      </w:r>
    </w:p>
    <w:p w14:paraId="0B632622" w14:textId="294B7CA2" w:rsidR="008C4AE7" w:rsidRDefault="008C4AE7" w:rsidP="008C4AE7">
      <w:pPr>
        <w:pStyle w:val="ListParagraph"/>
        <w:numPr>
          <w:ilvl w:val="0"/>
          <w:numId w:val="1"/>
        </w:numPr>
      </w:pPr>
      <w:r w:rsidRPr="008C4AE7">
        <w:t>Adding the Product Type Column to each DataFrame</w:t>
      </w:r>
    </w:p>
    <w:p w14:paraId="4FF910D1" w14:textId="758E411D" w:rsidR="008C4AE7" w:rsidRDefault="00976889" w:rsidP="00976889">
      <w:pPr>
        <w:pStyle w:val="ListParagraph"/>
        <w:numPr>
          <w:ilvl w:val="0"/>
          <w:numId w:val="1"/>
        </w:numPr>
      </w:pPr>
      <w:r w:rsidRPr="00976889">
        <w:t>Adding individual DFs to AmazonReviews</w:t>
      </w:r>
      <w:r>
        <w:t xml:space="preserve"> </w:t>
      </w:r>
      <w:r w:rsidRPr="00976889">
        <w:t>DataFrame List</w:t>
      </w:r>
    </w:p>
    <w:p w14:paraId="0D065133" w14:textId="2E9873A0" w:rsidR="00976889" w:rsidRDefault="001C38E3" w:rsidP="00976889">
      <w:pPr>
        <w:pStyle w:val="ListParagraph"/>
        <w:numPr>
          <w:ilvl w:val="0"/>
          <w:numId w:val="1"/>
        </w:numPr>
      </w:pPr>
      <w:r>
        <w:t xml:space="preserve">Labelling: </w:t>
      </w:r>
      <w:r w:rsidR="00976889" w:rsidRPr="00976889">
        <w:t>Add Column Names to Ratings Dataframe since it is missing the Header</w:t>
      </w:r>
    </w:p>
    <w:p w14:paraId="55D51E2A" w14:textId="2C11CB0D" w:rsidR="00976889" w:rsidRDefault="00976889" w:rsidP="00976889">
      <w:pPr>
        <w:pStyle w:val="ListParagraph"/>
        <w:numPr>
          <w:ilvl w:val="0"/>
          <w:numId w:val="1"/>
        </w:numPr>
      </w:pPr>
      <w:r w:rsidRPr="00976889">
        <w:t>Reading the Ratings into DataFrames</w:t>
      </w:r>
    </w:p>
    <w:p w14:paraId="41A78E69" w14:textId="59242748" w:rsidR="00976889" w:rsidRDefault="00976889" w:rsidP="00976889">
      <w:pPr>
        <w:pStyle w:val="ListParagraph"/>
        <w:numPr>
          <w:ilvl w:val="0"/>
          <w:numId w:val="1"/>
        </w:numPr>
      </w:pPr>
      <w:r w:rsidRPr="00976889">
        <w:lastRenderedPageBreak/>
        <w:t>Adding the Product Type Column to each DataFrame</w:t>
      </w:r>
    </w:p>
    <w:p w14:paraId="5B03D7C3" w14:textId="459B5421" w:rsidR="00976889" w:rsidRDefault="00976889" w:rsidP="00976889">
      <w:pPr>
        <w:pStyle w:val="ListParagraph"/>
        <w:numPr>
          <w:ilvl w:val="0"/>
          <w:numId w:val="1"/>
        </w:numPr>
      </w:pPr>
      <w:r w:rsidRPr="00976889">
        <w:t>Adding individual DFs to AmazonRatingsDataFrame List</w:t>
      </w:r>
    </w:p>
    <w:p w14:paraId="72F74F00" w14:textId="6737EF9B" w:rsidR="00976889" w:rsidRDefault="00976889" w:rsidP="00976889">
      <w:pPr>
        <w:pStyle w:val="ListParagraph"/>
        <w:numPr>
          <w:ilvl w:val="0"/>
          <w:numId w:val="1"/>
        </w:numPr>
      </w:pPr>
      <w:r w:rsidRPr="00976889">
        <w:t>Use Value_counts() to understand how many columns are of type object</w:t>
      </w:r>
    </w:p>
    <w:p w14:paraId="67EFFC80" w14:textId="6A05D2A0" w:rsidR="00976889" w:rsidRDefault="00976889" w:rsidP="00976889">
      <w:pPr>
        <w:pStyle w:val="ListParagraph"/>
        <w:numPr>
          <w:ilvl w:val="0"/>
          <w:numId w:val="1"/>
        </w:numPr>
      </w:pPr>
      <w:r w:rsidRPr="00976889">
        <w:t>Printing Reviews and Ratings Dataframes</w:t>
      </w:r>
    </w:p>
    <w:p w14:paraId="7C6E2B4C" w14:textId="027EE609" w:rsidR="00976889" w:rsidRDefault="00976889" w:rsidP="00976889">
      <w:pPr>
        <w:pStyle w:val="ListParagraph"/>
        <w:numPr>
          <w:ilvl w:val="0"/>
          <w:numId w:val="1"/>
        </w:numPr>
      </w:pPr>
      <w:r w:rsidRPr="00976889">
        <w:t>Dataframe df_AzReviews[23] and df_AzRatings[23] Before dropna</w:t>
      </w:r>
    </w:p>
    <w:p w14:paraId="594B9C05" w14:textId="16CE1D50" w:rsidR="00976889" w:rsidRDefault="00976889" w:rsidP="00976889">
      <w:pPr>
        <w:pStyle w:val="ListParagraph"/>
        <w:numPr>
          <w:ilvl w:val="0"/>
          <w:numId w:val="1"/>
        </w:numPr>
      </w:pPr>
      <w:r w:rsidRPr="00976889">
        <w:t>Dataframe df_AzReviews[23] and df_AzRatings[23] After dropna - Shows no change for Ratings row numbers</w:t>
      </w:r>
    </w:p>
    <w:p w14:paraId="7C4756AF" w14:textId="4A6BF101" w:rsidR="00C36342" w:rsidRDefault="00C36342" w:rsidP="00C36342">
      <w:pPr>
        <w:pStyle w:val="ListParagraph"/>
        <w:numPr>
          <w:ilvl w:val="0"/>
          <w:numId w:val="1"/>
        </w:numPr>
      </w:pPr>
      <w:r w:rsidRPr="00C36342">
        <w:t>Dataframe df_AzReviews -  running the dropna method on the list of DFs</w:t>
      </w:r>
    </w:p>
    <w:p w14:paraId="2A098C4E" w14:textId="0C8D4D64" w:rsidR="00D239CE" w:rsidRDefault="00D239CE" w:rsidP="00D239CE">
      <w:pPr>
        <w:pStyle w:val="ListParagraph"/>
        <w:numPr>
          <w:ilvl w:val="0"/>
          <w:numId w:val="1"/>
        </w:numPr>
      </w:pPr>
      <w:r w:rsidRPr="00D239CE">
        <w:t>Dataframe df_AzRatings -  running the dropna method on the list of DFs</w:t>
      </w:r>
    </w:p>
    <w:p w14:paraId="23DEB758" w14:textId="47063EF6" w:rsidR="006D7133" w:rsidRDefault="006D7133" w:rsidP="006D7133">
      <w:pPr>
        <w:pStyle w:val="ListParagraph"/>
        <w:numPr>
          <w:ilvl w:val="0"/>
          <w:numId w:val="1"/>
        </w:numPr>
      </w:pPr>
      <w:r w:rsidRPr="006D7133">
        <w:t>Printing Reviews &amp; Rating Dataframe Heads to check data integrity</w:t>
      </w:r>
    </w:p>
    <w:p w14:paraId="1472BB45" w14:textId="6AA42746" w:rsidR="00D239CE" w:rsidRPr="00B4727D" w:rsidRDefault="00D239CE" w:rsidP="00D239CE">
      <w:pPr>
        <w:pStyle w:val="ListParagraph"/>
        <w:numPr>
          <w:ilvl w:val="0"/>
          <w:numId w:val="1"/>
        </w:numPr>
      </w:pPr>
      <w:r>
        <w:rPr>
          <w:rFonts w:cs="Helvetica"/>
          <w:color w:val="000000"/>
        </w:rPr>
        <w:t>Printing Reviews &amp; Rating Dataframe Tails to check data integrity</w:t>
      </w:r>
    </w:p>
    <w:p w14:paraId="43A80186" w14:textId="6E118FC0" w:rsidR="00DF1D96" w:rsidRDefault="00CA1A30" w:rsidP="00DF1D96">
      <w:pPr>
        <w:pStyle w:val="ListParagraph"/>
        <w:numPr>
          <w:ilvl w:val="0"/>
          <w:numId w:val="1"/>
        </w:numPr>
      </w:pPr>
      <w:r>
        <w:t xml:space="preserve">Indexing: </w:t>
      </w:r>
      <w:r w:rsidR="00D719F3" w:rsidRPr="00D719F3">
        <w:t>Setting the index for both dataFrame Lists i.e. Reviews and Ratings as 'reviewerID'</w:t>
      </w:r>
    </w:p>
    <w:p w14:paraId="0BD9DD7E" w14:textId="77777777" w:rsidR="002E28B1" w:rsidRDefault="002E28B1" w:rsidP="002E28B1">
      <w:r>
        <w:t xml:space="preserve">Sampling: </w:t>
      </w:r>
    </w:p>
    <w:p w14:paraId="2062F684" w14:textId="63B96916" w:rsidR="002E28B1" w:rsidRDefault="00E736C1" w:rsidP="00E736C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  <w:r>
        <w:t xml:space="preserve">For both datasets of Reviews and Ratings we would like to now take only a </w:t>
      </w:r>
      <w:r w:rsidR="002E28B1" w:rsidRPr="002E28B1">
        <w:t xml:space="preserve">sample set of </w:t>
      </w:r>
      <w:r>
        <w:t xml:space="preserve">the entire DataSet.  I have decided on a </w:t>
      </w:r>
      <w:r w:rsidR="002E28B1" w:rsidRPr="002E28B1">
        <w:t>fraction=</w:t>
      </w:r>
      <w:r w:rsidR="002E28B1">
        <w:t xml:space="preserve"> </w:t>
      </w:r>
      <w:r w:rsidR="002E28B1" w:rsidRPr="002E28B1">
        <w:t xml:space="preserve">0.5 i.e. 5 % of each Product category and appending them into one dataframe of Sample_AzReviews </w:t>
      </w:r>
      <w:r>
        <w:t xml:space="preserve">and Sample_AzRatings </w:t>
      </w:r>
      <w:r w:rsidR="002E28B1" w:rsidRPr="002E28B1">
        <w:t xml:space="preserve">to give a total count of 9020370 </w:t>
      </w:r>
      <w:r>
        <w:t xml:space="preserve">and </w:t>
      </w:r>
      <w:r w:rsidRPr="00E736C1">
        <w:t>40368768</w:t>
      </w:r>
      <w:r>
        <w:t xml:space="preserve"> </w:t>
      </w:r>
      <w:r w:rsidR="002E28B1" w:rsidRPr="002E28B1">
        <w:t>records</w:t>
      </w:r>
      <w:r>
        <w:t xml:space="preserve"> respectively</w:t>
      </w:r>
      <w:r w:rsidR="002E28B1" w:rsidRPr="002E28B1">
        <w:t>.</w:t>
      </w:r>
    </w:p>
    <w:p w14:paraId="5B0150AD" w14:textId="77777777" w:rsidR="004507D0" w:rsidRDefault="004507D0" w:rsidP="004507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textAlignment w:val="baseline"/>
      </w:pPr>
    </w:p>
    <w:p w14:paraId="3B88DB15" w14:textId="6728A6F9" w:rsidR="00DF1D96" w:rsidRDefault="00DF1D96" w:rsidP="00DF1D96">
      <w:pPr>
        <w:pStyle w:val="ListParagraph"/>
        <w:ind w:left="0"/>
        <w:jc w:val="both"/>
      </w:pPr>
      <w:r>
        <w:t>Feature Engineering:</w:t>
      </w:r>
    </w:p>
    <w:p w14:paraId="6756EC5E" w14:textId="41A5343F" w:rsidR="00DF1D96" w:rsidRDefault="00155D0E" w:rsidP="00155D0E">
      <w:pPr>
        <w:pStyle w:val="ListParagraph"/>
        <w:numPr>
          <w:ilvl w:val="0"/>
          <w:numId w:val="1"/>
        </w:numPr>
      </w:pPr>
      <w:r w:rsidRPr="00155D0E">
        <w:t>Adding reviewertext features such as character_count and word_count to the Reviews dataframe list</w:t>
      </w:r>
    </w:p>
    <w:p w14:paraId="79D21FF6" w14:textId="2ACF3BCF" w:rsidR="003B0CD7" w:rsidRPr="003B0CD7" w:rsidRDefault="003B0CD7" w:rsidP="00155D0E">
      <w:pPr>
        <w:pStyle w:val="ListParagraph"/>
        <w:numPr>
          <w:ilvl w:val="0"/>
          <w:numId w:val="1"/>
        </w:numPr>
      </w:pPr>
      <w:r>
        <w:rPr>
          <w:rFonts w:cs="Helvetica"/>
          <w:color w:val="000000"/>
        </w:rPr>
        <w:t>Adding helpful column features such as helpful_numerator, helpful_denominator and helpful_percentage to the Reviews dataframe list</w:t>
      </w:r>
    </w:p>
    <w:p w14:paraId="57E0F388" w14:textId="23ED9A3D" w:rsidR="00393BAE" w:rsidRDefault="00905BB8" w:rsidP="00905BB8">
      <w:pPr>
        <w:pStyle w:val="ListParagraph"/>
        <w:numPr>
          <w:ilvl w:val="0"/>
          <w:numId w:val="1"/>
        </w:numPr>
        <w:rPr>
          <w:color w:val="FF0000"/>
        </w:rPr>
      </w:pPr>
      <w:r w:rsidRPr="00550E37">
        <w:rPr>
          <w:rFonts w:cs="Helvetica"/>
          <w:color w:val="000000"/>
        </w:rPr>
        <w:t>Adding time series</w:t>
      </w:r>
      <w:r w:rsidRPr="00905BB8">
        <w:t xml:space="preserve"> features such as reviewYear, reviewMonth, reviewDate, reviewDayofWeek and ReviewWeekofYear to the Reviews and Ratings DataFrame lists</w:t>
      </w:r>
      <w:r w:rsidR="0045690F">
        <w:t>.</w:t>
      </w:r>
    </w:p>
    <w:p w14:paraId="19450A00" w14:textId="77777777" w:rsidR="00347E61" w:rsidRDefault="00347E61" w:rsidP="00393BAE">
      <w:pPr>
        <w:rPr>
          <w:color w:val="FF0000"/>
        </w:rPr>
      </w:pPr>
    </w:p>
    <w:p w14:paraId="1602B485" w14:textId="19958CBE" w:rsidR="00393BAE" w:rsidRDefault="00393BAE" w:rsidP="00393BAE">
      <w:pPr>
        <w:rPr>
          <w:color w:val="FF0000"/>
        </w:rPr>
      </w:pPr>
      <w:r w:rsidRPr="00393BAE">
        <w:rPr>
          <w:color w:val="FF0000"/>
        </w:rPr>
        <w:t xml:space="preserve">DATA </w:t>
      </w:r>
      <w:r>
        <w:rPr>
          <w:color w:val="FF0000"/>
        </w:rPr>
        <w:t>VISUALIZATION</w:t>
      </w:r>
      <w:r w:rsidR="00BC074A">
        <w:rPr>
          <w:color w:val="FF0000"/>
        </w:rPr>
        <w:t xml:space="preserve"> OF ENTIRE DATASET</w:t>
      </w:r>
    </w:p>
    <w:tbl>
      <w:tblPr>
        <w:tblStyle w:val="TableGrid"/>
        <w:tblW w:w="11430" w:type="dxa"/>
        <w:tblInd w:w="-8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2160"/>
        <w:gridCol w:w="2340"/>
        <w:gridCol w:w="1440"/>
        <w:gridCol w:w="1800"/>
        <w:gridCol w:w="2430"/>
      </w:tblGrid>
      <w:tr w:rsidR="00CE6BAE" w14:paraId="6E04C3F5" w14:textId="3BBBBF75" w:rsidTr="00140E0A">
        <w:trPr>
          <w:trHeight w:val="267"/>
        </w:trPr>
        <w:tc>
          <w:tcPr>
            <w:tcW w:w="1260" w:type="dxa"/>
          </w:tcPr>
          <w:p w14:paraId="208326C6" w14:textId="68D8F908" w:rsidR="00DC0369" w:rsidRPr="00A04137" w:rsidRDefault="001E7802" w:rsidP="00C3711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Type of Plot</w:t>
            </w:r>
          </w:p>
        </w:tc>
        <w:tc>
          <w:tcPr>
            <w:tcW w:w="2160" w:type="dxa"/>
          </w:tcPr>
          <w:p w14:paraId="6273411C" w14:textId="6098F9AF" w:rsidR="00DC0369" w:rsidRPr="00A04137" w:rsidRDefault="00DC0369" w:rsidP="00C37112">
            <w:pPr>
              <w:rPr>
                <w:b/>
                <w:color w:val="FF0000"/>
              </w:rPr>
            </w:pPr>
            <w:r w:rsidRPr="00A04137">
              <w:rPr>
                <w:b/>
                <w:color w:val="FF0000"/>
              </w:rPr>
              <w:t>Dependent Variable</w:t>
            </w:r>
          </w:p>
        </w:tc>
        <w:tc>
          <w:tcPr>
            <w:tcW w:w="2340" w:type="dxa"/>
          </w:tcPr>
          <w:p w14:paraId="7A95BE70" w14:textId="7B853EE4" w:rsidR="00DC0369" w:rsidRPr="00A04137" w:rsidRDefault="00DC0369" w:rsidP="00C37112">
            <w:pPr>
              <w:rPr>
                <w:b/>
                <w:color w:val="FF0000"/>
              </w:rPr>
            </w:pPr>
            <w:r w:rsidRPr="00A04137">
              <w:rPr>
                <w:b/>
                <w:color w:val="FF0000"/>
              </w:rPr>
              <w:t>Independent Variable</w:t>
            </w:r>
          </w:p>
        </w:tc>
        <w:tc>
          <w:tcPr>
            <w:tcW w:w="1440" w:type="dxa"/>
          </w:tcPr>
          <w:p w14:paraId="5DB7C4C6" w14:textId="6A06FD8A" w:rsidR="00DC0369" w:rsidRPr="00A04137" w:rsidRDefault="00FC3C33" w:rsidP="00C3711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DataSet/</w:t>
            </w:r>
            <w:r w:rsidR="00DC0369" w:rsidRPr="00A04137">
              <w:rPr>
                <w:b/>
                <w:color w:val="FF0000"/>
              </w:rPr>
              <w:t>Product Category</w:t>
            </w:r>
          </w:p>
        </w:tc>
        <w:tc>
          <w:tcPr>
            <w:tcW w:w="1800" w:type="dxa"/>
          </w:tcPr>
          <w:p w14:paraId="24FE64F9" w14:textId="23328D34" w:rsidR="00DC0369" w:rsidRPr="00A04137" w:rsidRDefault="002E1245" w:rsidP="00C37112">
            <w:pPr>
              <w:rPr>
                <w:b/>
                <w:color w:val="FF0000"/>
              </w:rPr>
            </w:pPr>
            <w:r w:rsidRPr="00A04137">
              <w:rPr>
                <w:b/>
                <w:color w:val="FF0000"/>
              </w:rPr>
              <w:t># of Observations</w:t>
            </w:r>
          </w:p>
        </w:tc>
        <w:tc>
          <w:tcPr>
            <w:tcW w:w="2430" w:type="dxa"/>
          </w:tcPr>
          <w:p w14:paraId="2CACC425" w14:textId="0DAC45CC" w:rsidR="00DC0369" w:rsidRPr="00A04137" w:rsidRDefault="00DC0369" w:rsidP="00C37112">
            <w:pPr>
              <w:rPr>
                <w:b/>
                <w:color w:val="FF0000"/>
              </w:rPr>
            </w:pPr>
            <w:r w:rsidRPr="00A04137">
              <w:rPr>
                <w:b/>
                <w:color w:val="FF0000"/>
              </w:rPr>
              <w:t>Observation</w:t>
            </w:r>
          </w:p>
        </w:tc>
      </w:tr>
      <w:tr w:rsidR="00CE6BAE" w14:paraId="75FAC810" w14:textId="7AED94B5" w:rsidTr="00140E0A">
        <w:trPr>
          <w:trHeight w:val="1322"/>
        </w:trPr>
        <w:tc>
          <w:tcPr>
            <w:tcW w:w="1260" w:type="dxa"/>
          </w:tcPr>
          <w:p w14:paraId="47DE7AA6" w14:textId="7D842433" w:rsidR="00DC0369" w:rsidRDefault="001E7802" w:rsidP="00C37112">
            <w:r w:rsidRPr="001E7802">
              <w:t>Scatter SubPlots</w:t>
            </w:r>
          </w:p>
        </w:tc>
        <w:tc>
          <w:tcPr>
            <w:tcW w:w="2160" w:type="dxa"/>
          </w:tcPr>
          <w:p w14:paraId="3D141AD5" w14:textId="76CF82DB" w:rsidR="00DC0369" w:rsidRDefault="00DC0369" w:rsidP="00C37112">
            <w:r>
              <w:t>OverAll</w:t>
            </w:r>
          </w:p>
        </w:tc>
        <w:tc>
          <w:tcPr>
            <w:tcW w:w="2340" w:type="dxa"/>
          </w:tcPr>
          <w:p w14:paraId="47561FC4" w14:textId="3D24ECD9" w:rsidR="00DC0369" w:rsidRDefault="00DC0369" w:rsidP="00C37112">
            <w:r>
              <w:t>WordCount_ReviewText</w:t>
            </w:r>
          </w:p>
        </w:tc>
        <w:tc>
          <w:tcPr>
            <w:tcW w:w="1440" w:type="dxa"/>
          </w:tcPr>
          <w:p w14:paraId="00E1E74E" w14:textId="11470427" w:rsidR="002E1245" w:rsidRDefault="00ED5FA9" w:rsidP="00C37112">
            <w:r w:rsidRPr="002E28B1">
              <w:t>Sample_AzReviews</w:t>
            </w:r>
            <w:r w:rsidR="002E1245">
              <w:t xml:space="preserve"> Dataset:</w:t>
            </w:r>
          </w:p>
          <w:p w14:paraId="4E0D797E" w14:textId="283B2AB3" w:rsidR="00DC0369" w:rsidRDefault="00DC0369" w:rsidP="00C37112">
            <w:r>
              <w:t>Video Games</w:t>
            </w:r>
          </w:p>
        </w:tc>
        <w:tc>
          <w:tcPr>
            <w:tcW w:w="1800" w:type="dxa"/>
          </w:tcPr>
          <w:p w14:paraId="642CB1A7" w14:textId="583553A1" w:rsidR="00DC0369" w:rsidRDefault="002E1245" w:rsidP="00C37112">
            <w:r>
              <w:t>Head(100)</w:t>
            </w:r>
          </w:p>
        </w:tc>
        <w:tc>
          <w:tcPr>
            <w:tcW w:w="2430" w:type="dxa"/>
          </w:tcPr>
          <w:p w14:paraId="076ED8B9" w14:textId="7E9DB1F4" w:rsidR="00DC0369" w:rsidRDefault="00DC0369" w:rsidP="00DC0369">
            <w:r>
              <w:t>Rating 4 has higher wordcount. Rating 5 has the maximum records concentration in the 0</w:t>
            </w:r>
            <w:r w:rsidR="002E1245">
              <w:t xml:space="preserve"> </w:t>
            </w:r>
            <w:r>
              <w:t>-100 range wordcount</w:t>
            </w:r>
            <w:r w:rsidR="002E1245">
              <w:t>.</w:t>
            </w:r>
          </w:p>
        </w:tc>
      </w:tr>
      <w:tr w:rsidR="00CE6BAE" w14:paraId="202EE059" w14:textId="427CD326" w:rsidTr="00140E0A">
        <w:trPr>
          <w:trHeight w:val="611"/>
        </w:trPr>
        <w:tc>
          <w:tcPr>
            <w:tcW w:w="1260" w:type="dxa"/>
          </w:tcPr>
          <w:p w14:paraId="30DA003B" w14:textId="02524932" w:rsidR="002E1245" w:rsidRDefault="002E1245" w:rsidP="002E1245">
            <w:r>
              <w:t>Scatter SubPlots</w:t>
            </w:r>
          </w:p>
        </w:tc>
        <w:tc>
          <w:tcPr>
            <w:tcW w:w="2160" w:type="dxa"/>
          </w:tcPr>
          <w:p w14:paraId="364798FF" w14:textId="528E9550" w:rsidR="002E1245" w:rsidRDefault="002E1245" w:rsidP="002E1245">
            <w:r>
              <w:t>Overall</w:t>
            </w:r>
          </w:p>
        </w:tc>
        <w:tc>
          <w:tcPr>
            <w:tcW w:w="2340" w:type="dxa"/>
          </w:tcPr>
          <w:p w14:paraId="73C54600" w14:textId="5BD1FE28" w:rsidR="002E1245" w:rsidRDefault="002E1245" w:rsidP="002E1245">
            <w:r>
              <w:t>Helpful_Denominator</w:t>
            </w:r>
          </w:p>
        </w:tc>
        <w:tc>
          <w:tcPr>
            <w:tcW w:w="1440" w:type="dxa"/>
          </w:tcPr>
          <w:p w14:paraId="606D3839" w14:textId="7451331C" w:rsidR="002E1245" w:rsidRDefault="00ED5FA9" w:rsidP="002E1245">
            <w:r w:rsidRPr="002E28B1">
              <w:t>Sample_AzReviews</w:t>
            </w:r>
            <w:r w:rsidR="002E1245">
              <w:t xml:space="preserve"> Dataset:</w:t>
            </w:r>
          </w:p>
          <w:p w14:paraId="721B6642" w14:textId="2DFC76E4" w:rsidR="002E1245" w:rsidRDefault="002E1245" w:rsidP="002E1245">
            <w:r>
              <w:t>Video Games</w:t>
            </w:r>
          </w:p>
        </w:tc>
        <w:tc>
          <w:tcPr>
            <w:tcW w:w="1800" w:type="dxa"/>
          </w:tcPr>
          <w:p w14:paraId="4F30E001" w14:textId="036A3270" w:rsidR="002E1245" w:rsidRDefault="002E1245" w:rsidP="002E1245">
            <w:r>
              <w:t>Head(100)</w:t>
            </w:r>
          </w:p>
        </w:tc>
        <w:tc>
          <w:tcPr>
            <w:tcW w:w="2430" w:type="dxa"/>
          </w:tcPr>
          <w:p w14:paraId="49BD3D82" w14:textId="480D4BFE" w:rsidR="002E1245" w:rsidRDefault="002E1245" w:rsidP="002E1245">
            <w:r>
              <w:t xml:space="preserve">Rating 1 has the outlier </w:t>
            </w:r>
            <w:r w:rsidR="00314042">
              <w:t>with the maximum helpful_denominator i.e. helpful Factor at 54.</w:t>
            </w:r>
          </w:p>
        </w:tc>
      </w:tr>
      <w:tr w:rsidR="00CE6BAE" w14:paraId="237E953B" w14:textId="7BED82DC" w:rsidTr="00140E0A">
        <w:trPr>
          <w:trHeight w:val="267"/>
        </w:trPr>
        <w:tc>
          <w:tcPr>
            <w:tcW w:w="1260" w:type="dxa"/>
          </w:tcPr>
          <w:p w14:paraId="41617F3D" w14:textId="3985C245" w:rsidR="005F7FFD" w:rsidRDefault="005F7FFD" w:rsidP="005F7FFD">
            <w:r>
              <w:t>Scatter SubPlots -Tight Layout</w:t>
            </w:r>
          </w:p>
        </w:tc>
        <w:tc>
          <w:tcPr>
            <w:tcW w:w="2160" w:type="dxa"/>
          </w:tcPr>
          <w:p w14:paraId="545B16E2" w14:textId="3111C119" w:rsidR="005F7FFD" w:rsidRDefault="005F7FFD" w:rsidP="005F7FFD">
            <w:r>
              <w:t>OverAll</w:t>
            </w:r>
          </w:p>
        </w:tc>
        <w:tc>
          <w:tcPr>
            <w:tcW w:w="2340" w:type="dxa"/>
          </w:tcPr>
          <w:p w14:paraId="4589C021" w14:textId="700233CA" w:rsidR="005F7FFD" w:rsidRDefault="005F7FFD" w:rsidP="005F7FFD">
            <w:r>
              <w:t>WordCount_ReviewText</w:t>
            </w:r>
          </w:p>
        </w:tc>
        <w:tc>
          <w:tcPr>
            <w:tcW w:w="1440" w:type="dxa"/>
          </w:tcPr>
          <w:p w14:paraId="7847DCE5" w14:textId="2C4E4DB6" w:rsidR="005F7FFD" w:rsidRDefault="00ED5FA9" w:rsidP="005F7FFD">
            <w:r w:rsidRPr="002E28B1">
              <w:t>Sample_AzReviews</w:t>
            </w:r>
            <w:r w:rsidR="005F7FFD">
              <w:t xml:space="preserve"> Dataset:</w:t>
            </w:r>
          </w:p>
          <w:p w14:paraId="285CB25B" w14:textId="5368A662" w:rsidR="005F7FFD" w:rsidRDefault="005F7FFD" w:rsidP="005F7FFD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>Instant Video</w:t>
            </w:r>
          </w:p>
          <w:p w14:paraId="70C3DC62" w14:textId="4A1324A1" w:rsidR="005F7FFD" w:rsidRDefault="00D40C76" w:rsidP="005F7FFD">
            <w:pPr>
              <w:pStyle w:val="ListParagraph"/>
              <w:numPr>
                <w:ilvl w:val="0"/>
                <w:numId w:val="6"/>
              </w:numPr>
            </w:pPr>
            <w:r>
              <w:t>Android Apps</w:t>
            </w:r>
          </w:p>
          <w:p w14:paraId="5B710D21" w14:textId="25A36C71" w:rsidR="00D40C76" w:rsidRDefault="00D40C76" w:rsidP="005F7FFD">
            <w:pPr>
              <w:pStyle w:val="ListParagraph"/>
              <w:numPr>
                <w:ilvl w:val="0"/>
                <w:numId w:val="6"/>
              </w:numPr>
            </w:pPr>
            <w:r>
              <w:t>Automotive</w:t>
            </w:r>
          </w:p>
          <w:p w14:paraId="0983F875" w14:textId="25486196" w:rsidR="00D40C76" w:rsidRDefault="00D40C76" w:rsidP="005F7FFD">
            <w:pPr>
              <w:pStyle w:val="ListParagraph"/>
              <w:numPr>
                <w:ilvl w:val="0"/>
                <w:numId w:val="6"/>
              </w:numPr>
            </w:pPr>
            <w:r>
              <w:t>Baby</w:t>
            </w:r>
          </w:p>
          <w:p w14:paraId="509C9EA2" w14:textId="40A22B1C" w:rsidR="005F7FFD" w:rsidRDefault="005F7FFD" w:rsidP="005F7FFD"/>
        </w:tc>
        <w:tc>
          <w:tcPr>
            <w:tcW w:w="1800" w:type="dxa"/>
          </w:tcPr>
          <w:p w14:paraId="42817A8D" w14:textId="6A6815EF" w:rsidR="005F7FFD" w:rsidRDefault="00D40C76" w:rsidP="005F7FFD">
            <w:r>
              <w:lastRenderedPageBreak/>
              <w:t>Head(500)</w:t>
            </w:r>
            <w:r w:rsidR="005F58DD">
              <w:t xml:space="preserve"> of each set.</w:t>
            </w:r>
          </w:p>
        </w:tc>
        <w:tc>
          <w:tcPr>
            <w:tcW w:w="2430" w:type="dxa"/>
            <w:shd w:val="clear" w:color="auto" w:fill="auto"/>
          </w:tcPr>
          <w:p w14:paraId="71C7D7B8" w14:textId="5DC8D9B7" w:rsidR="005F7FFD" w:rsidRDefault="002A0D0F" w:rsidP="005F7FFD">
            <w:r>
              <w:t xml:space="preserve">The Baby Product Category got the most Ratings of 1 and 5 </w:t>
            </w:r>
            <w:r w:rsidR="00F94276">
              <w:t xml:space="preserve"> i.e.</w:t>
            </w:r>
            <w:r>
              <w:t xml:space="preserve"> </w:t>
            </w:r>
            <w:r>
              <w:lastRenderedPageBreak/>
              <w:t xml:space="preserve">wordier reviews </w:t>
            </w:r>
            <w:r w:rsidR="00142EAF">
              <w:t>up to</w:t>
            </w:r>
            <w:r>
              <w:t xml:space="preserve"> 700 wordcount.</w:t>
            </w:r>
          </w:p>
          <w:p w14:paraId="61C21B92" w14:textId="4C764F2A" w:rsidR="002A0D0F" w:rsidRDefault="002A0D0F" w:rsidP="005F7FFD"/>
        </w:tc>
      </w:tr>
      <w:tr w:rsidR="00CE6BAE" w14:paraId="7F3556B7" w14:textId="6EA88E5F" w:rsidTr="00140E0A">
        <w:trPr>
          <w:trHeight w:val="267"/>
        </w:trPr>
        <w:tc>
          <w:tcPr>
            <w:tcW w:w="1260" w:type="dxa"/>
          </w:tcPr>
          <w:p w14:paraId="4A2FACE2" w14:textId="02150D70" w:rsidR="005931C4" w:rsidRDefault="005931C4" w:rsidP="005931C4">
            <w:r>
              <w:lastRenderedPageBreak/>
              <w:t>Swarmplot</w:t>
            </w:r>
          </w:p>
        </w:tc>
        <w:tc>
          <w:tcPr>
            <w:tcW w:w="2160" w:type="dxa"/>
          </w:tcPr>
          <w:p w14:paraId="220839A3" w14:textId="640FA0D8" w:rsidR="005931C4" w:rsidRDefault="005931C4" w:rsidP="005931C4">
            <w:r>
              <w:t>ReviewDate</w:t>
            </w:r>
          </w:p>
        </w:tc>
        <w:tc>
          <w:tcPr>
            <w:tcW w:w="2340" w:type="dxa"/>
          </w:tcPr>
          <w:p w14:paraId="3097EC65" w14:textId="76C316FA" w:rsidR="005931C4" w:rsidRDefault="005931C4" w:rsidP="005931C4">
            <w:r>
              <w:t>Overall</w:t>
            </w:r>
          </w:p>
        </w:tc>
        <w:tc>
          <w:tcPr>
            <w:tcW w:w="1440" w:type="dxa"/>
          </w:tcPr>
          <w:p w14:paraId="60F6CE79" w14:textId="728440F7" w:rsidR="00FC3C33" w:rsidRDefault="00FC3C33" w:rsidP="00FC3C33">
            <w:r w:rsidRPr="002E28B1">
              <w:t>Sample_AzReviews</w:t>
            </w:r>
            <w:r>
              <w:t xml:space="preserve"> Dataset</w:t>
            </w:r>
          </w:p>
          <w:p w14:paraId="4F54B1C9" w14:textId="77777777" w:rsidR="005931C4" w:rsidRDefault="005931C4" w:rsidP="005931C4"/>
        </w:tc>
        <w:tc>
          <w:tcPr>
            <w:tcW w:w="1800" w:type="dxa"/>
          </w:tcPr>
          <w:p w14:paraId="54E021F1" w14:textId="6931E60F" w:rsidR="005931C4" w:rsidRDefault="005931C4" w:rsidP="005931C4">
            <w:r>
              <w:t>Head(500)</w:t>
            </w:r>
          </w:p>
        </w:tc>
        <w:tc>
          <w:tcPr>
            <w:tcW w:w="2430" w:type="dxa"/>
          </w:tcPr>
          <w:p w14:paraId="5E4A1636" w14:textId="77777777" w:rsidR="005931C4" w:rsidRDefault="005931C4" w:rsidP="005931C4">
            <w:r>
              <w:t xml:space="preserve">More Reviews of Rating 5 were given in total, next maximum number of reviews given was towards Rating 4. </w:t>
            </w:r>
          </w:p>
          <w:p w14:paraId="536AC6A6" w14:textId="5B42F8D2" w:rsidR="005931C4" w:rsidRDefault="005931C4" w:rsidP="005931C4">
            <w:r>
              <w:t>More Reviews were Rated in the first 20 days of the month.</w:t>
            </w:r>
          </w:p>
        </w:tc>
      </w:tr>
      <w:tr w:rsidR="00824282" w14:paraId="6AC1343B" w14:textId="77777777" w:rsidTr="00140E0A">
        <w:trPr>
          <w:trHeight w:val="267"/>
        </w:trPr>
        <w:tc>
          <w:tcPr>
            <w:tcW w:w="1260" w:type="dxa"/>
          </w:tcPr>
          <w:p w14:paraId="47DD14D3" w14:textId="1D11C131" w:rsidR="00824282" w:rsidRPr="00A04137" w:rsidRDefault="00824282" w:rsidP="00D15306">
            <w:pPr>
              <w:rPr>
                <w:b/>
                <w:color w:val="FF0000"/>
              </w:rPr>
            </w:pPr>
          </w:p>
        </w:tc>
        <w:tc>
          <w:tcPr>
            <w:tcW w:w="2160" w:type="dxa"/>
          </w:tcPr>
          <w:p w14:paraId="0774D00D" w14:textId="112394D7" w:rsidR="00824282" w:rsidRPr="00A04137" w:rsidRDefault="00824282" w:rsidP="00D15306">
            <w:pPr>
              <w:rPr>
                <w:b/>
                <w:color w:val="FF0000"/>
              </w:rPr>
            </w:pPr>
          </w:p>
        </w:tc>
        <w:tc>
          <w:tcPr>
            <w:tcW w:w="2340" w:type="dxa"/>
          </w:tcPr>
          <w:p w14:paraId="275E3DB1" w14:textId="6AA9DA2B" w:rsidR="00824282" w:rsidRPr="00A04137" w:rsidRDefault="00824282" w:rsidP="00D15306">
            <w:pPr>
              <w:rPr>
                <w:b/>
                <w:color w:val="FF0000"/>
              </w:rPr>
            </w:pPr>
          </w:p>
        </w:tc>
        <w:tc>
          <w:tcPr>
            <w:tcW w:w="1440" w:type="dxa"/>
          </w:tcPr>
          <w:p w14:paraId="65718744" w14:textId="712D1C76" w:rsidR="00824282" w:rsidRPr="00A04137" w:rsidRDefault="00824282" w:rsidP="00D15306">
            <w:pPr>
              <w:rPr>
                <w:b/>
                <w:color w:val="FF0000"/>
              </w:rPr>
            </w:pPr>
          </w:p>
        </w:tc>
        <w:tc>
          <w:tcPr>
            <w:tcW w:w="1800" w:type="dxa"/>
          </w:tcPr>
          <w:p w14:paraId="4F5F1EFC" w14:textId="07E82DAE" w:rsidR="00824282" w:rsidRPr="00A04137" w:rsidRDefault="00824282" w:rsidP="00D15306">
            <w:pPr>
              <w:rPr>
                <w:b/>
                <w:color w:val="FF0000"/>
              </w:rPr>
            </w:pPr>
          </w:p>
        </w:tc>
        <w:tc>
          <w:tcPr>
            <w:tcW w:w="2430" w:type="dxa"/>
          </w:tcPr>
          <w:p w14:paraId="0F3476E0" w14:textId="272D176B" w:rsidR="00824282" w:rsidRPr="00A04137" w:rsidRDefault="00824282" w:rsidP="00D15306">
            <w:pPr>
              <w:rPr>
                <w:b/>
                <w:color w:val="FF0000"/>
              </w:rPr>
            </w:pPr>
          </w:p>
        </w:tc>
      </w:tr>
      <w:tr w:rsidR="00824282" w14:paraId="5B7EA6E8" w14:textId="77777777" w:rsidTr="00140E0A">
        <w:trPr>
          <w:trHeight w:val="267"/>
        </w:trPr>
        <w:tc>
          <w:tcPr>
            <w:tcW w:w="1260" w:type="dxa"/>
          </w:tcPr>
          <w:p w14:paraId="07955C6D" w14:textId="77777777" w:rsidR="00824282" w:rsidRPr="00A04137" w:rsidRDefault="00824282" w:rsidP="00D15306">
            <w:pPr>
              <w:rPr>
                <w:b/>
                <w:color w:val="FF0000"/>
              </w:rPr>
            </w:pPr>
          </w:p>
        </w:tc>
        <w:tc>
          <w:tcPr>
            <w:tcW w:w="2160" w:type="dxa"/>
          </w:tcPr>
          <w:p w14:paraId="08077D35" w14:textId="77777777" w:rsidR="00824282" w:rsidRPr="00A04137" w:rsidRDefault="00824282" w:rsidP="00D15306">
            <w:pPr>
              <w:rPr>
                <w:b/>
                <w:color w:val="FF0000"/>
              </w:rPr>
            </w:pPr>
          </w:p>
        </w:tc>
        <w:tc>
          <w:tcPr>
            <w:tcW w:w="2340" w:type="dxa"/>
          </w:tcPr>
          <w:p w14:paraId="225B0D8B" w14:textId="77777777" w:rsidR="00824282" w:rsidRPr="00A04137" w:rsidRDefault="00824282" w:rsidP="00D15306">
            <w:pPr>
              <w:rPr>
                <w:b/>
                <w:color w:val="FF0000"/>
              </w:rPr>
            </w:pPr>
          </w:p>
        </w:tc>
        <w:tc>
          <w:tcPr>
            <w:tcW w:w="1440" w:type="dxa"/>
          </w:tcPr>
          <w:p w14:paraId="1A2360EE" w14:textId="77777777" w:rsidR="00824282" w:rsidRPr="00A04137" w:rsidRDefault="00824282" w:rsidP="00D15306">
            <w:pPr>
              <w:rPr>
                <w:b/>
                <w:color w:val="FF0000"/>
              </w:rPr>
            </w:pPr>
          </w:p>
        </w:tc>
        <w:tc>
          <w:tcPr>
            <w:tcW w:w="1800" w:type="dxa"/>
          </w:tcPr>
          <w:p w14:paraId="5A4A5AF8" w14:textId="77777777" w:rsidR="00824282" w:rsidRPr="00A04137" w:rsidRDefault="00824282" w:rsidP="00D15306">
            <w:pPr>
              <w:rPr>
                <w:b/>
                <w:color w:val="FF0000"/>
              </w:rPr>
            </w:pPr>
          </w:p>
        </w:tc>
        <w:tc>
          <w:tcPr>
            <w:tcW w:w="2430" w:type="dxa"/>
          </w:tcPr>
          <w:p w14:paraId="7190CFBE" w14:textId="77777777" w:rsidR="00824282" w:rsidRPr="00A04137" w:rsidRDefault="00824282" w:rsidP="00D15306">
            <w:pPr>
              <w:rPr>
                <w:b/>
                <w:color w:val="FF0000"/>
              </w:rPr>
            </w:pPr>
          </w:p>
        </w:tc>
      </w:tr>
      <w:tr w:rsidR="00824282" w14:paraId="78938C8E" w14:textId="77777777" w:rsidTr="00140E0A">
        <w:trPr>
          <w:trHeight w:val="267"/>
        </w:trPr>
        <w:tc>
          <w:tcPr>
            <w:tcW w:w="1260" w:type="dxa"/>
          </w:tcPr>
          <w:p w14:paraId="5848354A" w14:textId="65D2591C" w:rsidR="00824282" w:rsidRDefault="00824282" w:rsidP="00824282">
            <w:r>
              <w:rPr>
                <w:b/>
                <w:color w:val="FF0000"/>
              </w:rPr>
              <w:t>Type of Plot</w:t>
            </w:r>
          </w:p>
        </w:tc>
        <w:tc>
          <w:tcPr>
            <w:tcW w:w="2160" w:type="dxa"/>
          </w:tcPr>
          <w:p w14:paraId="65314C9F" w14:textId="51B161D6" w:rsidR="00824282" w:rsidRDefault="00824282" w:rsidP="00824282">
            <w:r w:rsidRPr="00A04137">
              <w:rPr>
                <w:b/>
                <w:color w:val="FF0000"/>
              </w:rPr>
              <w:t>Dependent Variable</w:t>
            </w:r>
          </w:p>
        </w:tc>
        <w:tc>
          <w:tcPr>
            <w:tcW w:w="2340" w:type="dxa"/>
          </w:tcPr>
          <w:p w14:paraId="2F554974" w14:textId="1D032057" w:rsidR="00824282" w:rsidRDefault="00824282" w:rsidP="00824282">
            <w:r w:rsidRPr="00A04137">
              <w:rPr>
                <w:b/>
                <w:color w:val="FF0000"/>
              </w:rPr>
              <w:t>Independent Variable</w:t>
            </w:r>
          </w:p>
        </w:tc>
        <w:tc>
          <w:tcPr>
            <w:tcW w:w="1440" w:type="dxa"/>
          </w:tcPr>
          <w:p w14:paraId="75EFAADF" w14:textId="1BFC7C07" w:rsidR="00824282" w:rsidRPr="002E28B1" w:rsidRDefault="00824282" w:rsidP="00824282">
            <w:r>
              <w:rPr>
                <w:b/>
                <w:color w:val="FF0000"/>
              </w:rPr>
              <w:t>DataSet/</w:t>
            </w:r>
            <w:r w:rsidRPr="00A04137">
              <w:rPr>
                <w:b/>
                <w:color w:val="FF0000"/>
              </w:rPr>
              <w:t>Product Category</w:t>
            </w:r>
          </w:p>
        </w:tc>
        <w:tc>
          <w:tcPr>
            <w:tcW w:w="1800" w:type="dxa"/>
          </w:tcPr>
          <w:p w14:paraId="067B3503" w14:textId="402EEAE4" w:rsidR="00824282" w:rsidRDefault="00824282" w:rsidP="00824282">
            <w:r w:rsidRPr="00A04137">
              <w:rPr>
                <w:b/>
                <w:color w:val="FF0000"/>
              </w:rPr>
              <w:t># of Observations</w:t>
            </w:r>
          </w:p>
        </w:tc>
        <w:tc>
          <w:tcPr>
            <w:tcW w:w="2430" w:type="dxa"/>
          </w:tcPr>
          <w:p w14:paraId="3FAD5B47" w14:textId="62F5F834" w:rsidR="00824282" w:rsidRPr="00316C23" w:rsidRDefault="00824282" w:rsidP="00824282">
            <w:r w:rsidRPr="00A04137">
              <w:rPr>
                <w:b/>
                <w:color w:val="FF0000"/>
              </w:rPr>
              <w:t>Observation</w:t>
            </w:r>
          </w:p>
        </w:tc>
      </w:tr>
      <w:tr w:rsidR="00824282" w14:paraId="3DB04FD4" w14:textId="4253BD20" w:rsidTr="00140E0A">
        <w:trPr>
          <w:trHeight w:val="267"/>
        </w:trPr>
        <w:tc>
          <w:tcPr>
            <w:tcW w:w="1260" w:type="dxa"/>
          </w:tcPr>
          <w:p w14:paraId="3C4C9D7F" w14:textId="2FB4804D" w:rsidR="00824282" w:rsidRDefault="00824282" w:rsidP="00824282">
            <w:r>
              <w:t>Swarmplot</w:t>
            </w:r>
          </w:p>
        </w:tc>
        <w:tc>
          <w:tcPr>
            <w:tcW w:w="2160" w:type="dxa"/>
          </w:tcPr>
          <w:p w14:paraId="6242E415" w14:textId="74EE191A" w:rsidR="00824282" w:rsidRDefault="00824282" w:rsidP="00824282">
            <w:r>
              <w:t>ReviewDayofWeek</w:t>
            </w:r>
          </w:p>
        </w:tc>
        <w:tc>
          <w:tcPr>
            <w:tcW w:w="2340" w:type="dxa"/>
          </w:tcPr>
          <w:p w14:paraId="3B34D664" w14:textId="2B4B988A" w:rsidR="00824282" w:rsidRDefault="00824282" w:rsidP="00824282">
            <w:r>
              <w:t>Overall</w:t>
            </w:r>
          </w:p>
        </w:tc>
        <w:tc>
          <w:tcPr>
            <w:tcW w:w="1440" w:type="dxa"/>
          </w:tcPr>
          <w:p w14:paraId="1A7895DF" w14:textId="77777777" w:rsidR="00824282" w:rsidRDefault="00824282" w:rsidP="00824282">
            <w:r w:rsidRPr="002E28B1">
              <w:t>Sample_AzReviews</w:t>
            </w:r>
            <w:r>
              <w:t xml:space="preserve"> Dataset</w:t>
            </w:r>
          </w:p>
          <w:p w14:paraId="75118F38" w14:textId="77777777" w:rsidR="00824282" w:rsidRDefault="00824282" w:rsidP="00824282"/>
        </w:tc>
        <w:tc>
          <w:tcPr>
            <w:tcW w:w="1800" w:type="dxa"/>
          </w:tcPr>
          <w:p w14:paraId="7EBAD168" w14:textId="1F1A537F" w:rsidR="00824282" w:rsidRDefault="00824282" w:rsidP="00824282">
            <w:r>
              <w:t>Head(500)</w:t>
            </w:r>
          </w:p>
        </w:tc>
        <w:tc>
          <w:tcPr>
            <w:tcW w:w="2430" w:type="dxa"/>
          </w:tcPr>
          <w:p w14:paraId="046EF24A" w14:textId="77777777" w:rsidR="00824282" w:rsidRDefault="00824282" w:rsidP="00824282">
            <w:r w:rsidRPr="00316C23">
              <w:t>datetime.weekday()--Return the day of the week as an integer, where Monday is 0 and Sunday is 6.</w:t>
            </w:r>
          </w:p>
          <w:p w14:paraId="22FC0C3B" w14:textId="77777777" w:rsidR="00824282" w:rsidRDefault="00824282" w:rsidP="00824282">
            <w:r>
              <w:t xml:space="preserve">Overall Rating -&gt;Popular Days </w:t>
            </w:r>
          </w:p>
          <w:p w14:paraId="0F61BC22" w14:textId="6610C17E" w:rsidR="00824282" w:rsidRDefault="00824282" w:rsidP="00824282">
            <w:r>
              <w:t>1 -&gt; Tue, Fri</w:t>
            </w:r>
          </w:p>
          <w:p w14:paraId="51A30915" w14:textId="77777777" w:rsidR="00824282" w:rsidRDefault="00824282" w:rsidP="00824282">
            <w:r>
              <w:t>2-&gt; Mon, Sun</w:t>
            </w:r>
          </w:p>
          <w:p w14:paraId="0AF47730" w14:textId="77777777" w:rsidR="00824282" w:rsidRDefault="00824282" w:rsidP="00824282">
            <w:r>
              <w:t>3-&gt; Tue,Thu, Sun</w:t>
            </w:r>
          </w:p>
          <w:p w14:paraId="3B46DA53" w14:textId="21FDFD9D" w:rsidR="00824282" w:rsidRDefault="00824282" w:rsidP="00824282">
            <w:r>
              <w:t>4-&gt; All Days equal</w:t>
            </w:r>
          </w:p>
          <w:p w14:paraId="218B40E7" w14:textId="29E8F71B" w:rsidR="00824282" w:rsidRDefault="00824282" w:rsidP="00824282">
            <w:r>
              <w:t>5-&gt; All Days equal</w:t>
            </w:r>
          </w:p>
        </w:tc>
      </w:tr>
      <w:tr w:rsidR="00824282" w14:paraId="1F44AED5" w14:textId="77777777" w:rsidTr="00140E0A">
        <w:trPr>
          <w:trHeight w:val="267"/>
        </w:trPr>
        <w:tc>
          <w:tcPr>
            <w:tcW w:w="1260" w:type="dxa"/>
          </w:tcPr>
          <w:p w14:paraId="2C1D7595" w14:textId="4723A90E" w:rsidR="00824282" w:rsidRDefault="00824282" w:rsidP="00824282">
            <w:r>
              <w:t>Swarmplot</w:t>
            </w:r>
          </w:p>
        </w:tc>
        <w:tc>
          <w:tcPr>
            <w:tcW w:w="2160" w:type="dxa"/>
          </w:tcPr>
          <w:p w14:paraId="013496C5" w14:textId="246BAC4B" w:rsidR="00824282" w:rsidRDefault="00824282" w:rsidP="00824282">
            <w:r w:rsidRPr="001048B2">
              <w:t>ReviewMonth</w:t>
            </w:r>
          </w:p>
        </w:tc>
        <w:tc>
          <w:tcPr>
            <w:tcW w:w="2340" w:type="dxa"/>
          </w:tcPr>
          <w:p w14:paraId="5988BB89" w14:textId="25EB5169" w:rsidR="00824282" w:rsidRDefault="00824282" w:rsidP="00824282">
            <w:r>
              <w:t>Overall</w:t>
            </w:r>
          </w:p>
        </w:tc>
        <w:tc>
          <w:tcPr>
            <w:tcW w:w="1440" w:type="dxa"/>
          </w:tcPr>
          <w:p w14:paraId="457BD47D" w14:textId="77777777" w:rsidR="00824282" w:rsidRDefault="00824282" w:rsidP="00824282">
            <w:r w:rsidRPr="002E28B1">
              <w:t>Sample_AzReviews</w:t>
            </w:r>
            <w:r>
              <w:t xml:space="preserve"> Dataset</w:t>
            </w:r>
          </w:p>
          <w:p w14:paraId="6D8F6AE8" w14:textId="77777777" w:rsidR="00824282" w:rsidRDefault="00824282" w:rsidP="00824282"/>
        </w:tc>
        <w:tc>
          <w:tcPr>
            <w:tcW w:w="1800" w:type="dxa"/>
          </w:tcPr>
          <w:p w14:paraId="3205406A" w14:textId="3A938937" w:rsidR="00824282" w:rsidRDefault="00824282" w:rsidP="00824282">
            <w:r>
              <w:t>Head(500)</w:t>
            </w:r>
          </w:p>
        </w:tc>
        <w:tc>
          <w:tcPr>
            <w:tcW w:w="2430" w:type="dxa"/>
          </w:tcPr>
          <w:p w14:paraId="6464C56D" w14:textId="50B5C06F" w:rsidR="00824282" w:rsidRDefault="00824282" w:rsidP="00824282">
            <w:r>
              <w:t xml:space="preserve">Overall Rating -&gt;Popular Months </w:t>
            </w:r>
          </w:p>
          <w:p w14:paraId="08F6E5AE" w14:textId="3ACCA8FE" w:rsidR="00824282" w:rsidRDefault="00824282" w:rsidP="00824282">
            <w:r>
              <w:t>1 -&gt; Feb</w:t>
            </w:r>
          </w:p>
          <w:p w14:paraId="02D5FA17" w14:textId="2A35B1BD" w:rsidR="00824282" w:rsidRDefault="00824282" w:rsidP="00824282">
            <w:r>
              <w:t>2-&gt; Feb, Apr, May (None in Dec)</w:t>
            </w:r>
          </w:p>
          <w:p w14:paraId="65E7E878" w14:textId="217F7CFB" w:rsidR="00824282" w:rsidRDefault="00824282" w:rsidP="00824282">
            <w:r>
              <w:t>3-&gt; Feb, June (None in Nov)</w:t>
            </w:r>
          </w:p>
          <w:p w14:paraId="0CCE3291" w14:textId="04CFA255" w:rsidR="00824282" w:rsidRDefault="00824282" w:rsidP="00824282">
            <w:r>
              <w:t>4-&gt; Least in Oct</w:t>
            </w:r>
          </w:p>
          <w:p w14:paraId="0E84FF59" w14:textId="68A2E800" w:rsidR="00824282" w:rsidRDefault="00824282" w:rsidP="00824282">
            <w:r>
              <w:t>5-&gt; All Months equal</w:t>
            </w:r>
          </w:p>
        </w:tc>
      </w:tr>
      <w:tr w:rsidR="00824282" w14:paraId="1A5E6B85" w14:textId="77777777" w:rsidTr="00140E0A">
        <w:trPr>
          <w:trHeight w:val="267"/>
        </w:trPr>
        <w:tc>
          <w:tcPr>
            <w:tcW w:w="1260" w:type="dxa"/>
          </w:tcPr>
          <w:p w14:paraId="150D7850" w14:textId="3E1962CA" w:rsidR="00824282" w:rsidRDefault="00824282" w:rsidP="00824282">
            <w:r>
              <w:t>Swarmplot</w:t>
            </w:r>
          </w:p>
        </w:tc>
        <w:tc>
          <w:tcPr>
            <w:tcW w:w="2160" w:type="dxa"/>
          </w:tcPr>
          <w:p w14:paraId="40CD5726" w14:textId="19F5B4D5" w:rsidR="00824282" w:rsidRDefault="00824282" w:rsidP="00824282">
            <w:r w:rsidRPr="001048B2">
              <w:t>Review</w:t>
            </w:r>
            <w:r>
              <w:t>Year</w:t>
            </w:r>
          </w:p>
        </w:tc>
        <w:tc>
          <w:tcPr>
            <w:tcW w:w="2340" w:type="dxa"/>
          </w:tcPr>
          <w:p w14:paraId="20952E97" w14:textId="4F9EDD2E" w:rsidR="00824282" w:rsidRDefault="00824282" w:rsidP="00824282">
            <w:r>
              <w:t>Overall</w:t>
            </w:r>
          </w:p>
        </w:tc>
        <w:tc>
          <w:tcPr>
            <w:tcW w:w="1440" w:type="dxa"/>
          </w:tcPr>
          <w:p w14:paraId="608FE746" w14:textId="77777777" w:rsidR="00824282" w:rsidRDefault="00824282" w:rsidP="00824282">
            <w:r w:rsidRPr="002E28B1">
              <w:t>Sample_AzReviews</w:t>
            </w:r>
            <w:r>
              <w:t xml:space="preserve"> Dataset</w:t>
            </w:r>
          </w:p>
          <w:p w14:paraId="16290BE8" w14:textId="77777777" w:rsidR="00824282" w:rsidRDefault="00824282" w:rsidP="00824282"/>
        </w:tc>
        <w:tc>
          <w:tcPr>
            <w:tcW w:w="1800" w:type="dxa"/>
          </w:tcPr>
          <w:p w14:paraId="3FBA8DD6" w14:textId="0BA85E72" w:rsidR="00824282" w:rsidRDefault="00824282" w:rsidP="00824282">
            <w:r>
              <w:t>Head(500)</w:t>
            </w:r>
          </w:p>
        </w:tc>
        <w:tc>
          <w:tcPr>
            <w:tcW w:w="2430" w:type="dxa"/>
          </w:tcPr>
          <w:p w14:paraId="72E01A50" w14:textId="77777777" w:rsidR="00824282" w:rsidRDefault="00824282" w:rsidP="00824282"/>
        </w:tc>
      </w:tr>
      <w:tr w:rsidR="00824282" w14:paraId="2E45DC5F" w14:textId="77777777" w:rsidTr="00140E0A">
        <w:trPr>
          <w:trHeight w:val="267"/>
        </w:trPr>
        <w:tc>
          <w:tcPr>
            <w:tcW w:w="1260" w:type="dxa"/>
          </w:tcPr>
          <w:p w14:paraId="000A43FD" w14:textId="358CFD6E" w:rsidR="00824282" w:rsidRDefault="00824282" w:rsidP="00824282">
            <w:r>
              <w:t xml:space="preserve">Swarmplot </w:t>
            </w:r>
          </w:p>
        </w:tc>
        <w:tc>
          <w:tcPr>
            <w:tcW w:w="2160" w:type="dxa"/>
          </w:tcPr>
          <w:p w14:paraId="24DEE939" w14:textId="532211CA" w:rsidR="00824282" w:rsidRDefault="00824282" w:rsidP="00824282">
            <w:r>
              <w:t>Wordcount_reviewtext</w:t>
            </w:r>
          </w:p>
        </w:tc>
        <w:tc>
          <w:tcPr>
            <w:tcW w:w="2340" w:type="dxa"/>
          </w:tcPr>
          <w:p w14:paraId="16A5FEE9" w14:textId="6C9AC562" w:rsidR="00824282" w:rsidRDefault="00824282" w:rsidP="00824282">
            <w:r>
              <w:t>Overall</w:t>
            </w:r>
          </w:p>
        </w:tc>
        <w:tc>
          <w:tcPr>
            <w:tcW w:w="1440" w:type="dxa"/>
          </w:tcPr>
          <w:p w14:paraId="1EE43FB5" w14:textId="77777777" w:rsidR="00824282" w:rsidRDefault="00824282" w:rsidP="00824282">
            <w:r w:rsidRPr="002E28B1">
              <w:t>Sample_AzReviews</w:t>
            </w:r>
            <w:r>
              <w:t xml:space="preserve"> Dataset</w:t>
            </w:r>
          </w:p>
          <w:p w14:paraId="7930F187" w14:textId="77777777" w:rsidR="00824282" w:rsidRDefault="00824282" w:rsidP="00824282"/>
        </w:tc>
        <w:tc>
          <w:tcPr>
            <w:tcW w:w="1800" w:type="dxa"/>
          </w:tcPr>
          <w:p w14:paraId="65AED3C8" w14:textId="356CCB36" w:rsidR="00824282" w:rsidRDefault="00824282" w:rsidP="00824282">
            <w:r>
              <w:t>Head(500)</w:t>
            </w:r>
          </w:p>
        </w:tc>
        <w:tc>
          <w:tcPr>
            <w:tcW w:w="2430" w:type="dxa"/>
          </w:tcPr>
          <w:p w14:paraId="7EFF96B7" w14:textId="7682CA39" w:rsidR="00824282" w:rsidRDefault="00824282" w:rsidP="00824282">
            <w:r>
              <w:t>The Ratings 4 and 5 have wordier outliers in 1000+ wordcount range.</w:t>
            </w:r>
          </w:p>
        </w:tc>
      </w:tr>
      <w:tr w:rsidR="001607AC" w14:paraId="2D3B8C9B" w14:textId="77777777" w:rsidTr="00140E0A">
        <w:trPr>
          <w:trHeight w:val="267"/>
        </w:trPr>
        <w:tc>
          <w:tcPr>
            <w:tcW w:w="1260" w:type="dxa"/>
          </w:tcPr>
          <w:p w14:paraId="25BCDADE" w14:textId="75D8F902" w:rsidR="001607AC" w:rsidRDefault="00ED5CA3" w:rsidP="00824282">
            <w:r>
              <w:lastRenderedPageBreak/>
              <w:t xml:space="preserve">Seaborn </w:t>
            </w:r>
            <w:r w:rsidR="001607AC">
              <w:t>Heatmap</w:t>
            </w:r>
          </w:p>
        </w:tc>
        <w:tc>
          <w:tcPr>
            <w:tcW w:w="2160" w:type="dxa"/>
          </w:tcPr>
          <w:p w14:paraId="59253330" w14:textId="77777777" w:rsidR="001607AC" w:rsidRDefault="001607AC" w:rsidP="00824282"/>
        </w:tc>
        <w:tc>
          <w:tcPr>
            <w:tcW w:w="2340" w:type="dxa"/>
          </w:tcPr>
          <w:p w14:paraId="452F4ECE" w14:textId="77777777" w:rsidR="001607AC" w:rsidRDefault="001607AC" w:rsidP="00824282">
            <w:r>
              <w:t>Overall</w:t>
            </w:r>
          </w:p>
          <w:p w14:paraId="6E3B02CB" w14:textId="77777777" w:rsidR="001607AC" w:rsidRDefault="001607AC" w:rsidP="00824282">
            <w:r>
              <w:t>Helpful_numerator</w:t>
            </w:r>
          </w:p>
          <w:p w14:paraId="04C04DF3" w14:textId="77777777" w:rsidR="001607AC" w:rsidRDefault="001607AC" w:rsidP="00824282">
            <w:r>
              <w:t>Helpful_denominator</w:t>
            </w:r>
          </w:p>
          <w:p w14:paraId="22C65FB7" w14:textId="77777777" w:rsidR="001607AC" w:rsidRDefault="001607AC" w:rsidP="00824282">
            <w:r>
              <w:t>ReviewMonth</w:t>
            </w:r>
          </w:p>
          <w:p w14:paraId="0329AFA7" w14:textId="4B7D2DB5" w:rsidR="001607AC" w:rsidRDefault="001607AC" w:rsidP="00824282">
            <w:r>
              <w:t>ReviewDayofWeek</w:t>
            </w:r>
          </w:p>
        </w:tc>
        <w:tc>
          <w:tcPr>
            <w:tcW w:w="1440" w:type="dxa"/>
          </w:tcPr>
          <w:p w14:paraId="71444CC4" w14:textId="2AC9FB43" w:rsidR="001607AC" w:rsidRPr="002E28B1" w:rsidRDefault="001607AC" w:rsidP="00824282">
            <w:r w:rsidRPr="006C0750">
              <w:t>score_Reviews_data</w:t>
            </w:r>
          </w:p>
        </w:tc>
        <w:tc>
          <w:tcPr>
            <w:tcW w:w="1800" w:type="dxa"/>
          </w:tcPr>
          <w:p w14:paraId="6441F6C3" w14:textId="341408F2" w:rsidR="001607AC" w:rsidRDefault="001607AC" w:rsidP="00824282">
            <w:r>
              <w:t>Head(10)</w:t>
            </w:r>
          </w:p>
        </w:tc>
        <w:tc>
          <w:tcPr>
            <w:tcW w:w="2430" w:type="dxa"/>
          </w:tcPr>
          <w:p w14:paraId="51A47579" w14:textId="77777777" w:rsidR="001607AC" w:rsidRDefault="001607AC" w:rsidP="00824282"/>
        </w:tc>
      </w:tr>
      <w:tr w:rsidR="00ED5CA3" w14:paraId="014D2565" w14:textId="77777777" w:rsidTr="00140E0A">
        <w:trPr>
          <w:trHeight w:val="267"/>
        </w:trPr>
        <w:tc>
          <w:tcPr>
            <w:tcW w:w="1260" w:type="dxa"/>
          </w:tcPr>
          <w:p w14:paraId="5B3FE4EA" w14:textId="412BCDCE" w:rsidR="00ED5CA3" w:rsidRDefault="00ED5CA3" w:rsidP="00ED5CA3">
            <w:r>
              <w:t>Seaborn Clustermap</w:t>
            </w:r>
          </w:p>
        </w:tc>
        <w:tc>
          <w:tcPr>
            <w:tcW w:w="2160" w:type="dxa"/>
          </w:tcPr>
          <w:p w14:paraId="3D3DC810" w14:textId="77777777" w:rsidR="00ED5CA3" w:rsidRDefault="00ED5CA3" w:rsidP="00ED5CA3"/>
        </w:tc>
        <w:tc>
          <w:tcPr>
            <w:tcW w:w="2340" w:type="dxa"/>
          </w:tcPr>
          <w:p w14:paraId="0CFA9202" w14:textId="77777777" w:rsidR="00ED5CA3" w:rsidRDefault="00ED5CA3" w:rsidP="00ED5CA3">
            <w:r>
              <w:t>Overall</w:t>
            </w:r>
          </w:p>
          <w:p w14:paraId="03C0173E" w14:textId="77777777" w:rsidR="00ED5CA3" w:rsidRDefault="00ED5CA3" w:rsidP="00ED5CA3">
            <w:r>
              <w:t>Helpful_numerator</w:t>
            </w:r>
          </w:p>
          <w:p w14:paraId="7B48680E" w14:textId="77777777" w:rsidR="00ED5CA3" w:rsidRDefault="00ED5CA3" w:rsidP="00ED5CA3">
            <w:r>
              <w:t>Helpful_denominator</w:t>
            </w:r>
          </w:p>
          <w:p w14:paraId="23CCECAE" w14:textId="77777777" w:rsidR="00ED5CA3" w:rsidRDefault="00ED5CA3" w:rsidP="00ED5CA3">
            <w:r>
              <w:t>ReviewMonth</w:t>
            </w:r>
          </w:p>
          <w:p w14:paraId="0630EC9A" w14:textId="07A091FA" w:rsidR="00ED5CA3" w:rsidRDefault="00ED5CA3" w:rsidP="00ED5CA3">
            <w:r>
              <w:t>ReviewDayofWeek</w:t>
            </w:r>
          </w:p>
        </w:tc>
        <w:tc>
          <w:tcPr>
            <w:tcW w:w="1440" w:type="dxa"/>
          </w:tcPr>
          <w:p w14:paraId="1DF17ACF" w14:textId="1DF9E8CC" w:rsidR="00ED5CA3" w:rsidRPr="002E28B1" w:rsidRDefault="00ED5CA3" w:rsidP="00ED5CA3">
            <w:r w:rsidRPr="006C0750">
              <w:t>score_Reviews_data</w:t>
            </w:r>
          </w:p>
        </w:tc>
        <w:tc>
          <w:tcPr>
            <w:tcW w:w="1800" w:type="dxa"/>
          </w:tcPr>
          <w:p w14:paraId="540106C7" w14:textId="1764930F" w:rsidR="00ED5CA3" w:rsidRDefault="00ED5CA3" w:rsidP="00ED5CA3">
            <w:r>
              <w:t>Head(10)</w:t>
            </w:r>
          </w:p>
        </w:tc>
        <w:tc>
          <w:tcPr>
            <w:tcW w:w="2430" w:type="dxa"/>
          </w:tcPr>
          <w:p w14:paraId="466DE73F" w14:textId="77777777" w:rsidR="00ED5CA3" w:rsidRDefault="00ED5CA3" w:rsidP="00ED5CA3"/>
        </w:tc>
      </w:tr>
      <w:tr w:rsidR="00AA1A6C" w14:paraId="101F3524" w14:textId="77777777" w:rsidTr="00140E0A">
        <w:trPr>
          <w:trHeight w:val="267"/>
        </w:trPr>
        <w:tc>
          <w:tcPr>
            <w:tcW w:w="1260" w:type="dxa"/>
          </w:tcPr>
          <w:p w14:paraId="126DE4AF" w14:textId="48309966" w:rsidR="00AA1A6C" w:rsidRDefault="00AA1A6C" w:rsidP="00AA1A6C">
            <w:r>
              <w:t>Seaborn Pairplot</w:t>
            </w:r>
          </w:p>
        </w:tc>
        <w:tc>
          <w:tcPr>
            <w:tcW w:w="2160" w:type="dxa"/>
          </w:tcPr>
          <w:p w14:paraId="171CC3C4" w14:textId="77777777" w:rsidR="00AA1A6C" w:rsidRDefault="00AA1A6C" w:rsidP="00AA1A6C">
            <w:r>
              <w:t>Overall</w:t>
            </w:r>
          </w:p>
          <w:p w14:paraId="458F0554" w14:textId="77777777" w:rsidR="00AA1A6C" w:rsidRDefault="00AA1A6C" w:rsidP="00AA1A6C">
            <w:r>
              <w:t>Charcount_reviewtext</w:t>
            </w:r>
          </w:p>
          <w:p w14:paraId="1ACC3A2A" w14:textId="77777777" w:rsidR="00AA1A6C" w:rsidRDefault="00AA1A6C" w:rsidP="00AA1A6C">
            <w:r>
              <w:t>Helpful_numerator</w:t>
            </w:r>
          </w:p>
          <w:p w14:paraId="27E01E26" w14:textId="77777777" w:rsidR="00AA1A6C" w:rsidRDefault="00AA1A6C" w:rsidP="00AA1A6C">
            <w:r>
              <w:t>Helpful_denominator</w:t>
            </w:r>
          </w:p>
          <w:p w14:paraId="5BF156D1" w14:textId="77777777" w:rsidR="00AA1A6C" w:rsidRDefault="00AA1A6C" w:rsidP="00AA1A6C">
            <w:r>
              <w:t>ReviewMonth</w:t>
            </w:r>
          </w:p>
          <w:p w14:paraId="1CEAC818" w14:textId="549C86E9" w:rsidR="00AA1A6C" w:rsidRDefault="00AA1A6C" w:rsidP="00AA1A6C">
            <w:r>
              <w:t>ReviewDayofWeek</w:t>
            </w:r>
          </w:p>
        </w:tc>
        <w:tc>
          <w:tcPr>
            <w:tcW w:w="2340" w:type="dxa"/>
          </w:tcPr>
          <w:p w14:paraId="771D61D0" w14:textId="77777777" w:rsidR="00AA1A6C" w:rsidRDefault="00AA1A6C" w:rsidP="00AA1A6C">
            <w:r>
              <w:t>Overall</w:t>
            </w:r>
          </w:p>
          <w:p w14:paraId="39DDB0E0" w14:textId="15D1ACAE" w:rsidR="00AA1A6C" w:rsidRDefault="00AA1A6C" w:rsidP="00AA1A6C">
            <w:r>
              <w:t>Charcount_reviewtext</w:t>
            </w:r>
          </w:p>
          <w:p w14:paraId="3D3E6C70" w14:textId="5BB7EBCB" w:rsidR="00AA1A6C" w:rsidRDefault="00AA1A6C" w:rsidP="00AA1A6C">
            <w:r>
              <w:t>Helpful_numerator</w:t>
            </w:r>
          </w:p>
          <w:p w14:paraId="1ED2D28A" w14:textId="77777777" w:rsidR="00AA1A6C" w:rsidRDefault="00AA1A6C" w:rsidP="00AA1A6C">
            <w:r>
              <w:t>Helpful_denominator</w:t>
            </w:r>
          </w:p>
          <w:p w14:paraId="18E3C769" w14:textId="77777777" w:rsidR="00AA1A6C" w:rsidRDefault="00AA1A6C" w:rsidP="00AA1A6C">
            <w:r>
              <w:t>ReviewMonth</w:t>
            </w:r>
          </w:p>
          <w:p w14:paraId="760B153C" w14:textId="7565C15C" w:rsidR="00AA1A6C" w:rsidRDefault="00AA1A6C" w:rsidP="00AA1A6C">
            <w:r>
              <w:t>ReviewDayofWeek</w:t>
            </w:r>
          </w:p>
        </w:tc>
        <w:tc>
          <w:tcPr>
            <w:tcW w:w="1440" w:type="dxa"/>
          </w:tcPr>
          <w:p w14:paraId="223A9ACE" w14:textId="6721AB74" w:rsidR="00AA1A6C" w:rsidRPr="006C0750" w:rsidRDefault="00AA1A6C" w:rsidP="00AA1A6C">
            <w:r w:rsidRPr="006C0750">
              <w:t>score_Reviews_data</w:t>
            </w:r>
          </w:p>
        </w:tc>
        <w:tc>
          <w:tcPr>
            <w:tcW w:w="1800" w:type="dxa"/>
          </w:tcPr>
          <w:p w14:paraId="3D519BFD" w14:textId="2DC90E74" w:rsidR="00AA1A6C" w:rsidRDefault="00AA1A6C" w:rsidP="00AA1A6C">
            <w:r>
              <w:t>Head(500)</w:t>
            </w:r>
          </w:p>
        </w:tc>
        <w:tc>
          <w:tcPr>
            <w:tcW w:w="2430" w:type="dxa"/>
          </w:tcPr>
          <w:p w14:paraId="7EDA19DD" w14:textId="3D96BC71" w:rsidR="00AA1A6C" w:rsidRDefault="004E2BB2" w:rsidP="00AA1A6C">
            <w:r>
              <w:t>CharCount of the reviews shows that the Star Ratings of 2, 4 and 5 are outliers and gravitate towards the wordier reviews (10,000+ characters).</w:t>
            </w:r>
          </w:p>
        </w:tc>
      </w:tr>
      <w:tr w:rsidR="004E2BB2" w14:paraId="5364BB2C" w14:textId="77777777" w:rsidTr="00140E0A">
        <w:trPr>
          <w:trHeight w:val="267"/>
        </w:trPr>
        <w:tc>
          <w:tcPr>
            <w:tcW w:w="1260" w:type="dxa"/>
          </w:tcPr>
          <w:p w14:paraId="57AFD57A" w14:textId="130F5C74" w:rsidR="004E2BB2" w:rsidRDefault="004E2BB2" w:rsidP="004E2BB2">
            <w:r>
              <w:t>Seaborn Pairplot</w:t>
            </w:r>
          </w:p>
        </w:tc>
        <w:tc>
          <w:tcPr>
            <w:tcW w:w="2160" w:type="dxa"/>
          </w:tcPr>
          <w:p w14:paraId="4F5A97DF" w14:textId="77777777" w:rsidR="004E2BB2" w:rsidRDefault="004E2BB2" w:rsidP="004E2BB2">
            <w:r>
              <w:t>Overall</w:t>
            </w:r>
          </w:p>
          <w:p w14:paraId="618115A9" w14:textId="77777777" w:rsidR="004E2BB2" w:rsidRDefault="004E2BB2" w:rsidP="004E2BB2">
            <w:r>
              <w:t>Charcount_reviewtext</w:t>
            </w:r>
          </w:p>
          <w:p w14:paraId="3028D175" w14:textId="77777777" w:rsidR="004E2BB2" w:rsidRDefault="004E2BB2" w:rsidP="004E2BB2">
            <w:r>
              <w:t>Helpful_numerator</w:t>
            </w:r>
          </w:p>
          <w:p w14:paraId="28F83FE9" w14:textId="77777777" w:rsidR="004E2BB2" w:rsidRDefault="004E2BB2" w:rsidP="004E2BB2">
            <w:r>
              <w:t>Helpful_denominator</w:t>
            </w:r>
          </w:p>
          <w:p w14:paraId="56B88F48" w14:textId="77777777" w:rsidR="004E2BB2" w:rsidRDefault="004E2BB2" w:rsidP="004E2BB2">
            <w:r>
              <w:t>ReviewMonth</w:t>
            </w:r>
          </w:p>
          <w:p w14:paraId="0F9D7FCA" w14:textId="015D9B7F" w:rsidR="004E2BB2" w:rsidRDefault="004E2BB2" w:rsidP="004E2BB2">
            <w:r>
              <w:t>ReviewDayofWeek</w:t>
            </w:r>
          </w:p>
        </w:tc>
        <w:tc>
          <w:tcPr>
            <w:tcW w:w="2340" w:type="dxa"/>
          </w:tcPr>
          <w:p w14:paraId="7F22FE8C" w14:textId="77777777" w:rsidR="004E2BB2" w:rsidRDefault="004E2BB2" w:rsidP="004E2BB2">
            <w:r>
              <w:t>Overall</w:t>
            </w:r>
          </w:p>
          <w:p w14:paraId="7C8C2F87" w14:textId="77777777" w:rsidR="004E2BB2" w:rsidRDefault="004E2BB2" w:rsidP="004E2BB2">
            <w:r>
              <w:t>Charcount_reviewtext</w:t>
            </w:r>
          </w:p>
          <w:p w14:paraId="29083E5D" w14:textId="77777777" w:rsidR="004E2BB2" w:rsidRDefault="004E2BB2" w:rsidP="004E2BB2">
            <w:r>
              <w:t>Helpful_numerator</w:t>
            </w:r>
          </w:p>
          <w:p w14:paraId="3C4D340D" w14:textId="77777777" w:rsidR="004E2BB2" w:rsidRDefault="004E2BB2" w:rsidP="004E2BB2">
            <w:r>
              <w:t>Helpful_denominator</w:t>
            </w:r>
          </w:p>
          <w:p w14:paraId="78D2AE63" w14:textId="77777777" w:rsidR="004E2BB2" w:rsidRDefault="004E2BB2" w:rsidP="004E2BB2">
            <w:r>
              <w:t>ReviewMonth</w:t>
            </w:r>
          </w:p>
          <w:p w14:paraId="283C3363" w14:textId="4578F9BC" w:rsidR="004E2BB2" w:rsidRDefault="004E2BB2" w:rsidP="004E2BB2">
            <w:r>
              <w:t>ReviewDayofWeek</w:t>
            </w:r>
          </w:p>
        </w:tc>
        <w:tc>
          <w:tcPr>
            <w:tcW w:w="1440" w:type="dxa"/>
          </w:tcPr>
          <w:p w14:paraId="288C2FFD" w14:textId="4D117F2E" w:rsidR="004E2BB2" w:rsidRPr="006C0750" w:rsidRDefault="004E2BB2" w:rsidP="004E2BB2">
            <w:r w:rsidRPr="006C0750">
              <w:t>score_Reviews_data</w:t>
            </w:r>
          </w:p>
        </w:tc>
        <w:tc>
          <w:tcPr>
            <w:tcW w:w="1800" w:type="dxa"/>
          </w:tcPr>
          <w:p w14:paraId="2519BA47" w14:textId="132D8E21" w:rsidR="004E2BB2" w:rsidRDefault="004E2BB2" w:rsidP="004E2BB2">
            <w:r>
              <w:t>Tail(500)</w:t>
            </w:r>
          </w:p>
        </w:tc>
        <w:tc>
          <w:tcPr>
            <w:tcW w:w="2430" w:type="dxa"/>
          </w:tcPr>
          <w:p w14:paraId="670C0690" w14:textId="76130A65" w:rsidR="004E2BB2" w:rsidRDefault="004E2BB2" w:rsidP="004E2BB2">
            <w:r>
              <w:t xml:space="preserve">CharCount of the reviews shows that the Star Ratings of 2, 4 and 5 are outliers and gravitate towards the wordier reviews </w:t>
            </w:r>
            <w:r w:rsidR="00210461">
              <w:t>(6,000-10,000 characters).</w:t>
            </w:r>
          </w:p>
        </w:tc>
      </w:tr>
    </w:tbl>
    <w:p w14:paraId="757D4845" w14:textId="77777777" w:rsidR="00C37112" w:rsidRPr="001605D5" w:rsidRDefault="00C37112" w:rsidP="00C37112"/>
    <w:p w14:paraId="14CB59E2" w14:textId="77777777" w:rsidR="00CA1A30" w:rsidRDefault="00CA1A30"/>
    <w:p w14:paraId="39915F42" w14:textId="35EA8E50" w:rsidR="00514479" w:rsidRPr="00CD6541" w:rsidRDefault="00ED1F73">
      <w:pPr>
        <w:rPr>
          <w:color w:val="FF0000"/>
        </w:rPr>
      </w:pPr>
      <w:r w:rsidRPr="00CD6541">
        <w:rPr>
          <w:color w:val="FF0000"/>
        </w:rPr>
        <w:t>DATA VISUALIZATION BASED INITIAL FINDINGS</w:t>
      </w:r>
      <w:r w:rsidR="00846B10" w:rsidRPr="00CD6541">
        <w:rPr>
          <w:color w:val="FF0000"/>
        </w:rPr>
        <w:t xml:space="preserve"> </w:t>
      </w:r>
    </w:p>
    <w:p w14:paraId="4BCD71EF" w14:textId="02FC6C7E" w:rsidR="00155EF9" w:rsidRDefault="00ED1F73">
      <w:r>
        <w:t xml:space="preserve">Typically one would guess that the </w:t>
      </w:r>
      <w:r w:rsidR="00846B10">
        <w:t>WordCount of the reviews is the most or the least for Overall Star Ratings of 5 i.e. a Star Ratings when the best gets a ‘lot of praise’ or ‘is expressed in a few words’ – there are 2 extremes and this relates to human behavior directly of when being happy expresses oneself in either monosyllables or with a mouthful of words.</w:t>
      </w:r>
      <w:r>
        <w:t xml:space="preserve">  The same goes for Overall Star Ratings of 1 which builds on the emotion of anger – one is either expressive in few words or the other extreme of being very wordy.</w:t>
      </w:r>
    </w:p>
    <w:p w14:paraId="28DADEBD" w14:textId="78381694" w:rsidR="00ED1F73" w:rsidRDefault="00ED1F73">
      <w:r>
        <w:t xml:space="preserve">Question is then does Star Rating of 1 and 5 get the most and least word count association?  Let’s look at the visuals that tell us </w:t>
      </w:r>
      <w:r w:rsidR="005D6857">
        <w:t>a</w:t>
      </w:r>
      <w:r>
        <w:t xml:space="preserve"> story:</w:t>
      </w:r>
    </w:p>
    <w:p w14:paraId="536D4400" w14:textId="7E3450C4" w:rsidR="006C0750" w:rsidRDefault="006C0750">
      <w:pPr>
        <w:rPr>
          <w:noProof/>
        </w:rPr>
      </w:pPr>
    </w:p>
    <w:p w14:paraId="3E4E8B50" w14:textId="064F474E" w:rsidR="006C0750" w:rsidRDefault="006C0750"/>
    <w:p w14:paraId="7EC9B174" w14:textId="152EC995" w:rsidR="00ED1F73" w:rsidRDefault="00F3003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9A0B9E" wp14:editId="1ABF7976">
                <wp:simplePos x="0" y="0"/>
                <wp:positionH relativeFrom="margin">
                  <wp:posOffset>3262184</wp:posOffset>
                </wp:positionH>
                <wp:positionV relativeFrom="paragraph">
                  <wp:posOffset>838903</wp:posOffset>
                </wp:positionV>
                <wp:extent cx="2162810" cy="452669"/>
                <wp:effectExtent l="19050" t="19050" r="27940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810" cy="45266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5F96F" id="Rectangle 12" o:spid="_x0000_s1026" style="position:absolute;margin-left:256.85pt;margin-top:66.05pt;width:170.3pt;height:35.6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 w:rsidR="00443DC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310F1A" wp14:editId="076A0932">
                <wp:simplePos x="0" y="0"/>
                <wp:positionH relativeFrom="margin">
                  <wp:posOffset>1178011</wp:posOffset>
                </wp:positionH>
                <wp:positionV relativeFrom="paragraph">
                  <wp:posOffset>575293</wp:posOffset>
                </wp:positionV>
                <wp:extent cx="625595" cy="230333"/>
                <wp:effectExtent l="19050" t="19050" r="22225" b="1778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595" cy="2303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1FD0B" id="Rectangle 15" o:spid="_x0000_s1026" style="position:absolute;margin-left:92.75pt;margin-top:45.3pt;width:49.25pt;height:18.1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 w:rsidR="0012637D">
        <w:rPr>
          <w:noProof/>
        </w:rPr>
        <w:drawing>
          <wp:inline distT="0" distB="0" distL="0" distR="0" wp14:anchorId="17370701" wp14:editId="2C9C2425">
            <wp:extent cx="5908431" cy="3050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3396" cy="313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046B7" w14:textId="2ED20918" w:rsidR="00BA4386" w:rsidRDefault="00443DC4" w:rsidP="00BA4386">
      <w:r>
        <w:t>Observation: Rating 4 has higher wordcount. Rating 5 has the maximum records concentration in the 0 -100 range wordcount.</w:t>
      </w:r>
      <w:r w:rsidR="00BA4386" w:rsidRPr="00BA4386">
        <w:t xml:space="preserve"> </w:t>
      </w:r>
      <w:r w:rsidR="00BA4386">
        <w:t xml:space="preserve"> </w:t>
      </w:r>
      <w:r w:rsidR="00BA4386" w:rsidRPr="00BA4386">
        <w:rPr>
          <w:b/>
        </w:rPr>
        <w:t xml:space="preserve">The lower wordcounts are focused across </w:t>
      </w:r>
      <w:r w:rsidR="00143AAB">
        <w:rPr>
          <w:b/>
        </w:rPr>
        <w:t>ALL</w:t>
      </w:r>
      <w:r w:rsidR="00BA4386" w:rsidRPr="00BA4386">
        <w:rPr>
          <w:b/>
        </w:rPr>
        <w:t xml:space="preserve"> Overall Star Ratings</w:t>
      </w:r>
      <w:r w:rsidR="00143AAB">
        <w:rPr>
          <w:b/>
        </w:rPr>
        <w:t xml:space="preserve"> (1-5)</w:t>
      </w:r>
      <w:r w:rsidR="00BA4386" w:rsidRPr="00BA4386">
        <w:rPr>
          <w:b/>
        </w:rPr>
        <w:t>.</w:t>
      </w:r>
    </w:p>
    <w:p w14:paraId="7228843C" w14:textId="5BF52E08" w:rsidR="005E64F2" w:rsidRDefault="005E64F2"/>
    <w:p w14:paraId="38786FFF" w14:textId="77777777" w:rsidR="005E64F2" w:rsidRDefault="005E64F2"/>
    <w:p w14:paraId="2012CD93" w14:textId="3A03A166" w:rsidR="005E64F2" w:rsidRDefault="005E64F2"/>
    <w:p w14:paraId="79A98A25" w14:textId="29B845BA" w:rsidR="003C1AC1" w:rsidRDefault="006C0750">
      <w:r>
        <w:tab/>
      </w:r>
      <w:r>
        <w:tab/>
      </w:r>
    </w:p>
    <w:p w14:paraId="612BA3A6" w14:textId="721AAF66" w:rsidR="003C1AC1" w:rsidRDefault="006C0750" w:rsidP="003C1AC1">
      <w:pPr>
        <w:ind w:left="720" w:firstLine="720"/>
      </w:pPr>
      <w:r>
        <w:t>Instant Video</w:t>
      </w:r>
      <w:r>
        <w:tab/>
      </w:r>
      <w:r>
        <w:tab/>
      </w:r>
      <w:r>
        <w:tab/>
      </w:r>
      <w:r>
        <w:tab/>
      </w:r>
      <w:r>
        <w:tab/>
      </w:r>
      <w:r>
        <w:tab/>
        <w:t>Android Apps</w:t>
      </w:r>
      <w:r>
        <w:tab/>
      </w:r>
    </w:p>
    <w:p w14:paraId="62320034" w14:textId="25D91020" w:rsidR="003C1AC1" w:rsidRPr="00AF26A1" w:rsidRDefault="00106AFB" w:rsidP="00AF26A1">
      <w:pPr>
        <w:pStyle w:val="Caption"/>
        <w:keepNext/>
        <w:ind w:left="1440" w:firstLine="720"/>
        <w:rPr>
          <w:sz w:val="22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4C61E9" wp14:editId="5D6B5FF5">
                <wp:simplePos x="0" y="0"/>
                <wp:positionH relativeFrom="column">
                  <wp:posOffset>4320248</wp:posOffset>
                </wp:positionH>
                <wp:positionV relativeFrom="paragraph">
                  <wp:posOffset>547644</wp:posOffset>
                </wp:positionV>
                <wp:extent cx="1116141" cy="403534"/>
                <wp:effectExtent l="19050" t="19050" r="27305" b="158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141" cy="40353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06AE3" id="Rectangle 19" o:spid="_x0000_s1026" style="position:absolute;margin-left:340.2pt;margin-top:43.1pt;width:87.9pt;height:3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1285DF" wp14:editId="3D9B529C">
                <wp:simplePos x="0" y="0"/>
                <wp:positionH relativeFrom="column">
                  <wp:posOffset>1593850</wp:posOffset>
                </wp:positionH>
                <wp:positionV relativeFrom="paragraph">
                  <wp:posOffset>530843</wp:posOffset>
                </wp:positionV>
                <wp:extent cx="1116141" cy="403534"/>
                <wp:effectExtent l="19050" t="19050" r="27305" b="158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141" cy="40353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4B84D" id="Rectangle 18" o:spid="_x0000_s1026" style="position:absolute;margin-left:125.5pt;margin-top:41.8pt;width:87.9pt;height:31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E165A7" wp14:editId="7CBE06F6">
                <wp:simplePos x="0" y="0"/>
                <wp:positionH relativeFrom="column">
                  <wp:posOffset>1445209</wp:posOffset>
                </wp:positionH>
                <wp:positionV relativeFrom="paragraph">
                  <wp:posOffset>2203742</wp:posOffset>
                </wp:positionV>
                <wp:extent cx="1116141" cy="403534"/>
                <wp:effectExtent l="19050" t="19050" r="27305" b="158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141" cy="40353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0CE2F" id="Rectangle 17" o:spid="_x0000_s1026" style="position:absolute;margin-left:113.8pt;margin-top:173.5pt;width:87.9pt;height:3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C4BABC" wp14:editId="19749FB3">
                <wp:simplePos x="0" y="0"/>
                <wp:positionH relativeFrom="column">
                  <wp:posOffset>4621427</wp:posOffset>
                </wp:positionH>
                <wp:positionV relativeFrom="paragraph">
                  <wp:posOffset>2191385</wp:posOffset>
                </wp:positionV>
                <wp:extent cx="1116141" cy="403534"/>
                <wp:effectExtent l="19050" t="19050" r="27305" b="158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141" cy="40353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887F6" id="Rectangle 16" o:spid="_x0000_s1026" style="position:absolute;margin-left:363.9pt;margin-top:172.55pt;width:87.9pt;height:3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" filled="f" strokecolor="red" strokeweight="2.25pt"/>
            </w:pict>
          </mc:Fallback>
        </mc:AlternateContent>
      </w:r>
      <w:r w:rsidR="003C1AC1" w:rsidRPr="00AF26A1">
        <w:rPr>
          <w:sz w:val="22"/>
          <w:szCs w:val="22"/>
        </w:rPr>
        <w:t>WordCount_reviewtext</w:t>
      </w:r>
      <w:r w:rsidR="00AF26A1">
        <w:rPr>
          <w:sz w:val="22"/>
          <w:szCs w:val="22"/>
        </w:rPr>
        <w:t xml:space="preserve"> </w:t>
      </w:r>
      <w:r w:rsidR="003C1AC1" w:rsidRPr="00AF26A1">
        <w:rPr>
          <w:sz w:val="22"/>
          <w:szCs w:val="22"/>
        </w:rPr>
        <w:t>(X-axis) vs Overall Rating</w:t>
      </w:r>
      <w:r w:rsidR="00AF26A1">
        <w:rPr>
          <w:sz w:val="22"/>
          <w:szCs w:val="22"/>
        </w:rPr>
        <w:t xml:space="preserve"> </w:t>
      </w:r>
      <w:r w:rsidR="003C1AC1" w:rsidRPr="00AF26A1">
        <w:rPr>
          <w:sz w:val="22"/>
          <w:szCs w:val="22"/>
        </w:rPr>
        <w:t>(Y-axis)</w:t>
      </w:r>
    </w:p>
    <w:p w14:paraId="251E4D36" w14:textId="593C1C68" w:rsidR="00A3109D" w:rsidRDefault="003C1AC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035438" wp14:editId="65F75EE9">
                <wp:simplePos x="0" y="0"/>
                <wp:positionH relativeFrom="margin">
                  <wp:posOffset>4431751</wp:posOffset>
                </wp:positionH>
                <wp:positionV relativeFrom="paragraph">
                  <wp:posOffset>309400</wp:posOffset>
                </wp:positionV>
                <wp:extent cx="922655" cy="387178"/>
                <wp:effectExtent l="19050" t="19050" r="10795" b="133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55" cy="38717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9852F" id="Rectangle 11" o:spid="_x0000_s1026" style="position:absolute;margin-left:348.95pt;margin-top:24.35pt;width:72.65pt;height:30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E8734D" wp14:editId="46076C2A">
                <wp:simplePos x="0" y="0"/>
                <wp:positionH relativeFrom="margin">
                  <wp:posOffset>4736482</wp:posOffset>
                </wp:positionH>
                <wp:positionV relativeFrom="paragraph">
                  <wp:posOffset>1915212</wp:posOffset>
                </wp:positionV>
                <wp:extent cx="922655" cy="436605"/>
                <wp:effectExtent l="19050" t="19050" r="10795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55" cy="4366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1223E" id="Rectangle 8" o:spid="_x0000_s1026" style="position:absolute;margin-left:372.95pt;margin-top:150.8pt;width:72.65pt;height:34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A6C43A" wp14:editId="70E59489">
                <wp:simplePos x="0" y="0"/>
                <wp:positionH relativeFrom="margin">
                  <wp:posOffset>1499149</wp:posOffset>
                </wp:positionH>
                <wp:positionV relativeFrom="paragraph">
                  <wp:posOffset>1939960</wp:posOffset>
                </wp:positionV>
                <wp:extent cx="922655" cy="313038"/>
                <wp:effectExtent l="19050" t="19050" r="10795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55" cy="31303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6E749" id="Rectangle 9" o:spid="_x0000_s1026" style="position:absolute;margin-left:118.05pt;margin-top:152.75pt;width:72.65pt;height:24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1BE34B" wp14:editId="0073BA87">
                <wp:simplePos x="0" y="0"/>
                <wp:positionH relativeFrom="margin">
                  <wp:posOffset>1729705</wp:posOffset>
                </wp:positionH>
                <wp:positionV relativeFrom="paragraph">
                  <wp:posOffset>235105</wp:posOffset>
                </wp:positionV>
                <wp:extent cx="922655" cy="461319"/>
                <wp:effectExtent l="19050" t="19050" r="10795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55" cy="46131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242AB" id="Rectangle 10" o:spid="_x0000_s1026" style="position:absolute;margin-left:136.2pt;margin-top:18.5pt;width:72.65pt;height:36.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 w:rsidR="0012637D">
        <w:rPr>
          <w:noProof/>
        </w:rPr>
        <w:drawing>
          <wp:anchor distT="0" distB="0" distL="114300" distR="114300" simplePos="0" relativeHeight="251678720" behindDoc="0" locked="0" layoutInCell="1" allowOverlap="1" wp14:anchorId="0ECDBFC1" wp14:editId="703DF903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943600" cy="3270250"/>
            <wp:effectExtent l="0" t="0" r="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1D874F" w14:textId="4BE23A2C" w:rsidR="0012637D" w:rsidRDefault="006C0750">
      <w:r>
        <w:tab/>
      </w:r>
      <w:r>
        <w:tab/>
        <w:t>Automotive</w:t>
      </w:r>
      <w:r>
        <w:tab/>
      </w:r>
      <w:r>
        <w:tab/>
      </w:r>
      <w:r>
        <w:tab/>
      </w:r>
      <w:r>
        <w:tab/>
      </w:r>
      <w:r>
        <w:tab/>
      </w:r>
      <w:r w:rsidR="00514935">
        <w:tab/>
      </w:r>
      <w:r>
        <w:t>Baby</w:t>
      </w:r>
    </w:p>
    <w:p w14:paraId="0AD1DF45" w14:textId="1B4420A1" w:rsidR="00B115B1" w:rsidRPr="00BA4386" w:rsidRDefault="001D6AB8" w:rsidP="00B115B1">
      <w:pPr>
        <w:rPr>
          <w:b/>
        </w:rPr>
      </w:pPr>
      <w:r>
        <w:t>Observation:</w:t>
      </w:r>
      <w:r w:rsidR="003C1AC1" w:rsidRPr="003C1AC1">
        <w:t xml:space="preserve"> </w:t>
      </w:r>
      <w:r w:rsidR="003C1AC1">
        <w:t xml:space="preserve">The Baby Product Category got the most Ratings of 1 and 5  i.e. wordier reviews up to 700 wordcount.  All Product Types have the wordier reviews in the Star Rating 4 and 5 </w:t>
      </w:r>
      <w:r w:rsidR="006B0EE6">
        <w:t>set</w:t>
      </w:r>
      <w:r w:rsidR="003C1AC1">
        <w:t>.</w:t>
      </w:r>
      <w:r w:rsidR="00BA4386">
        <w:t xml:space="preserve">  </w:t>
      </w:r>
      <w:r w:rsidR="00B115B1" w:rsidRPr="00BA4386">
        <w:rPr>
          <w:b/>
        </w:rPr>
        <w:t xml:space="preserve">The lower wordcounts are focused across </w:t>
      </w:r>
      <w:r w:rsidR="00143AAB">
        <w:rPr>
          <w:b/>
        </w:rPr>
        <w:t>ALL</w:t>
      </w:r>
      <w:r w:rsidR="00B115B1" w:rsidRPr="00BA4386">
        <w:rPr>
          <w:b/>
        </w:rPr>
        <w:t xml:space="preserve"> Overall Star Ratings</w:t>
      </w:r>
      <w:r w:rsidR="00143AAB">
        <w:rPr>
          <w:b/>
        </w:rPr>
        <w:t xml:space="preserve"> (1-5)</w:t>
      </w:r>
      <w:r w:rsidR="005A69D9" w:rsidRPr="00BA4386">
        <w:rPr>
          <w:b/>
        </w:rPr>
        <w:t xml:space="preserve"> and Product Types</w:t>
      </w:r>
      <w:r w:rsidR="00B115B1" w:rsidRPr="00BA4386">
        <w:rPr>
          <w:b/>
        </w:rPr>
        <w:t>.</w:t>
      </w:r>
    </w:p>
    <w:p w14:paraId="52074D5F" w14:textId="6E6293FE" w:rsidR="003C1AC1" w:rsidRDefault="003C1AC1" w:rsidP="003C1AC1"/>
    <w:p w14:paraId="7FF164B2" w14:textId="1963E185" w:rsidR="006C0750" w:rsidRDefault="006C0750">
      <w:pPr>
        <w:rPr>
          <w:color w:val="FF0000"/>
        </w:rPr>
      </w:pPr>
    </w:p>
    <w:p w14:paraId="40B64B6B" w14:textId="0A234926" w:rsidR="006C0750" w:rsidRDefault="00122661">
      <w:pPr>
        <w:rPr>
          <w:color w:val="FF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595B9B" wp14:editId="291E195F">
                <wp:simplePos x="0" y="0"/>
                <wp:positionH relativeFrom="column">
                  <wp:posOffset>931985</wp:posOffset>
                </wp:positionH>
                <wp:positionV relativeFrom="paragraph">
                  <wp:posOffset>1941000</wp:posOffset>
                </wp:positionV>
                <wp:extent cx="4826977" cy="219807"/>
                <wp:effectExtent l="19050" t="19050" r="12065" b="279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977" cy="21980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B9781" id="Rectangle 13" o:spid="_x0000_s1026" style="position:absolute;margin-left:73.4pt;margin-top:152.85pt;width:380.1pt;height:17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" filled="f" strokecolor="red" strokeweight="2.25pt"/>
            </w:pict>
          </mc:Fallback>
        </mc:AlternateContent>
      </w:r>
      <w:r w:rsidR="005656E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AE0C12" wp14:editId="57F64AE5">
                <wp:simplePos x="0" y="0"/>
                <wp:positionH relativeFrom="column">
                  <wp:posOffset>4097215</wp:posOffset>
                </wp:positionH>
                <wp:positionV relativeFrom="paragraph">
                  <wp:posOffset>393553</wp:posOffset>
                </wp:positionV>
                <wp:extent cx="1635370" cy="817684"/>
                <wp:effectExtent l="19050" t="19050" r="22225" b="209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370" cy="81768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C277F1" id="Rectangle 7" o:spid="_x0000_s1026" style="position:absolute;margin-left:322.6pt;margin-top:31pt;width:128.75pt;height:64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" filled="f" strokecolor="red" strokeweight="2.25pt"/>
            </w:pict>
          </mc:Fallback>
        </mc:AlternateContent>
      </w:r>
      <w:r w:rsidR="006C0750">
        <w:rPr>
          <w:noProof/>
        </w:rPr>
        <w:drawing>
          <wp:inline distT="0" distB="0" distL="0" distR="0" wp14:anchorId="7AF9B3D3" wp14:editId="1C59E763">
            <wp:extent cx="5794131" cy="3068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6056" cy="311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31D">
        <w:rPr>
          <w:color w:val="FF0000"/>
        </w:rPr>
        <w:t xml:space="preserve"> </w:t>
      </w:r>
    </w:p>
    <w:p w14:paraId="3CCF4B13" w14:textId="136131D1" w:rsidR="004C2812" w:rsidRPr="001223B8" w:rsidRDefault="004C2812">
      <w:pPr>
        <w:rPr>
          <w:b/>
        </w:rPr>
      </w:pPr>
      <w:r>
        <w:t>Observation:</w:t>
      </w:r>
      <w:r w:rsidRPr="003C1AC1">
        <w:t xml:space="preserve"> </w:t>
      </w:r>
      <w:r>
        <w:t xml:space="preserve">The Ratings 4 and 5 have wordier outliers in 1000+ wordcount range.  </w:t>
      </w:r>
      <w:r w:rsidRPr="001223B8">
        <w:rPr>
          <w:b/>
        </w:rPr>
        <w:t xml:space="preserve">The lower wordcounts are focused across </w:t>
      </w:r>
      <w:r w:rsidR="00143AAB">
        <w:rPr>
          <w:b/>
        </w:rPr>
        <w:t>ALL</w:t>
      </w:r>
      <w:r w:rsidRPr="001223B8">
        <w:rPr>
          <w:b/>
        </w:rPr>
        <w:t xml:space="preserve"> Overall Star Ratings</w:t>
      </w:r>
      <w:r w:rsidR="00143AAB">
        <w:rPr>
          <w:b/>
        </w:rPr>
        <w:t xml:space="preserve"> (1-5)</w:t>
      </w:r>
      <w:r w:rsidRPr="001223B8">
        <w:rPr>
          <w:b/>
        </w:rPr>
        <w:t>.</w:t>
      </w:r>
    </w:p>
    <w:p w14:paraId="17007ECB" w14:textId="670C99D7" w:rsidR="001E1F0D" w:rsidRDefault="005656E8">
      <w:pPr>
        <w:rPr>
          <w:color w:val="FF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408A28" wp14:editId="315B5C19">
                <wp:simplePos x="0" y="0"/>
                <wp:positionH relativeFrom="column">
                  <wp:posOffset>342900</wp:posOffset>
                </wp:positionH>
                <wp:positionV relativeFrom="paragraph">
                  <wp:posOffset>861646</wp:posOffset>
                </wp:positionV>
                <wp:extent cx="913912" cy="817684"/>
                <wp:effectExtent l="19050" t="19050" r="19685" b="209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912" cy="81768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F7C217" id="Rectangle 6" o:spid="_x0000_s1026" style="position:absolute;margin-left:27pt;margin-top:67.85pt;width:71.95pt;height:64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316751" wp14:editId="24741A40">
                <wp:simplePos x="0" y="0"/>
                <wp:positionH relativeFrom="column">
                  <wp:posOffset>1257300</wp:posOffset>
                </wp:positionH>
                <wp:positionV relativeFrom="paragraph">
                  <wp:posOffset>17585</wp:posOffset>
                </wp:positionV>
                <wp:extent cx="984738" cy="817684"/>
                <wp:effectExtent l="19050" t="19050" r="25400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8" cy="81768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B8A55D" id="Rectangle 5" o:spid="_x0000_s1026" style="position:absolute;margin-left:99pt;margin-top:1.4pt;width:77.55pt;height:6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" filled="f" strokecolor="red" strokeweight="2.25pt"/>
            </w:pict>
          </mc:Fallback>
        </mc:AlternateContent>
      </w:r>
      <w:r w:rsidR="00347966">
        <w:rPr>
          <w:noProof/>
        </w:rPr>
        <w:drawing>
          <wp:inline distT="0" distB="0" distL="0" distR="0" wp14:anchorId="7421659D" wp14:editId="36B0644B">
            <wp:extent cx="6435969" cy="541274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38756" cy="541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E194F" w14:textId="6AE80D3E" w:rsidR="00BA4386" w:rsidRPr="001223B8" w:rsidRDefault="00FC14FE" w:rsidP="00BA4386">
      <w:pPr>
        <w:rPr>
          <w:b/>
        </w:rPr>
      </w:pPr>
      <w:r>
        <w:t>Observation:</w:t>
      </w:r>
      <w:r w:rsidRPr="003C1AC1">
        <w:t xml:space="preserve"> </w:t>
      </w:r>
      <w:r>
        <w:t>Of all the correlations, the Overall Star Rating vs the Charcount_Reviewtext shows that there is a direct relationship between these features in the above pair-plot.</w:t>
      </w:r>
      <w:r w:rsidR="00017AAF">
        <w:t xml:space="preserve">  CharCount of the reviews shows that the Star Ratings of 2, 4 and 5 are outliers and gravitate towards the wordier reviews (</w:t>
      </w:r>
      <w:r w:rsidR="00210461">
        <w:t>6</w:t>
      </w:r>
      <w:r w:rsidR="00017AAF">
        <w:t>,000</w:t>
      </w:r>
      <w:r w:rsidR="00210461">
        <w:t>-10,000</w:t>
      </w:r>
      <w:r w:rsidR="00017AAF">
        <w:t xml:space="preserve"> characters).</w:t>
      </w:r>
      <w:r w:rsidR="001223B8">
        <w:t xml:space="preserve">  </w:t>
      </w:r>
      <w:r w:rsidR="00BA4386" w:rsidRPr="001223B8">
        <w:rPr>
          <w:b/>
        </w:rPr>
        <w:t xml:space="preserve">The lower wordcounts are focused across </w:t>
      </w:r>
      <w:r w:rsidR="00143AAB">
        <w:rPr>
          <w:b/>
        </w:rPr>
        <w:t>ALL</w:t>
      </w:r>
      <w:r w:rsidR="00BA4386" w:rsidRPr="001223B8">
        <w:rPr>
          <w:b/>
        </w:rPr>
        <w:t xml:space="preserve"> Overall Star Ratings</w:t>
      </w:r>
      <w:r w:rsidR="00143AAB">
        <w:rPr>
          <w:b/>
        </w:rPr>
        <w:t xml:space="preserve"> (1-5)</w:t>
      </w:r>
      <w:r w:rsidR="00BA4386" w:rsidRPr="001223B8">
        <w:rPr>
          <w:b/>
        </w:rPr>
        <w:t>.</w:t>
      </w:r>
    </w:p>
    <w:p w14:paraId="3B010EF3" w14:textId="77777777" w:rsidR="00D90E82" w:rsidRDefault="00DD1AE8" w:rsidP="001223B8">
      <w:r>
        <w:t>Finally, n</w:t>
      </w:r>
      <w:r w:rsidR="001223B8" w:rsidRPr="001223B8">
        <w:t xml:space="preserve">o matter which visual tool is </w:t>
      </w:r>
      <w:r w:rsidR="005D6857" w:rsidRPr="001223B8">
        <w:t>used,</w:t>
      </w:r>
      <w:r w:rsidR="001223B8">
        <w:t xml:space="preserve"> or dataset is chosen</w:t>
      </w:r>
      <w:r w:rsidR="001223B8" w:rsidRPr="001223B8">
        <w:t xml:space="preserve">, we see this across the board that the </w:t>
      </w:r>
      <w:r w:rsidR="001223B8" w:rsidRPr="001223B8">
        <w:rPr>
          <w:b/>
        </w:rPr>
        <w:t xml:space="preserve">lower wordcounts are focused across </w:t>
      </w:r>
      <w:r w:rsidR="00143AAB">
        <w:rPr>
          <w:b/>
        </w:rPr>
        <w:t>ALL</w:t>
      </w:r>
      <w:r w:rsidR="001223B8" w:rsidRPr="001223B8">
        <w:rPr>
          <w:b/>
        </w:rPr>
        <w:t xml:space="preserve"> Overall Star Ratings</w:t>
      </w:r>
      <w:r w:rsidR="00143AAB">
        <w:rPr>
          <w:b/>
        </w:rPr>
        <w:t xml:space="preserve"> (1-5)</w:t>
      </w:r>
      <w:r w:rsidR="001223B8" w:rsidRPr="001223B8">
        <w:rPr>
          <w:b/>
        </w:rPr>
        <w:t>.</w:t>
      </w:r>
      <w:r w:rsidR="005D6857">
        <w:rPr>
          <w:b/>
        </w:rPr>
        <w:t xml:space="preserve">  </w:t>
      </w:r>
      <w:r w:rsidR="005D6857" w:rsidRPr="00DD1AE8">
        <w:t xml:space="preserve">We had predicted that the 1 and 5 overall star ratings would see a low and high word count, from the visuals see </w:t>
      </w:r>
      <w:r w:rsidRPr="00DD1AE8">
        <w:t>the</w:t>
      </w:r>
      <w:r w:rsidR="005D6857" w:rsidRPr="00DD1AE8">
        <w:t xml:space="preserve"> prediction come true</w:t>
      </w:r>
      <w:r w:rsidRPr="00DD1AE8">
        <w:t xml:space="preserve"> only partially</w:t>
      </w:r>
      <w:r w:rsidR="005D6857" w:rsidRPr="00DD1AE8">
        <w:t xml:space="preserve"> </w:t>
      </w:r>
      <w:r>
        <w:t>and  there is a slight twist to it too.</w:t>
      </w:r>
    </w:p>
    <w:p w14:paraId="69E14691" w14:textId="369B956E" w:rsidR="001223B8" w:rsidRPr="001223B8" w:rsidRDefault="00D90E82" w:rsidP="001223B8">
      <w:pPr>
        <w:rPr>
          <w:b/>
        </w:rPr>
      </w:pPr>
      <w:r>
        <w:rPr>
          <w:b/>
        </w:rPr>
        <w:t>At this point we will try and answer some of the original questions:</w:t>
      </w:r>
      <w:r w:rsidR="00DD1AE8">
        <w:rPr>
          <w:b/>
        </w:rPr>
        <w:t xml:space="preserve"> </w:t>
      </w:r>
    </w:p>
    <w:p w14:paraId="4DCF888C" w14:textId="37993346" w:rsidR="00D90E82" w:rsidRDefault="00D90E82" w:rsidP="00D90E82">
      <w:pPr>
        <w:pStyle w:val="Header"/>
        <w:tabs>
          <w:tab w:val="clear" w:pos="4680"/>
          <w:tab w:val="clear" w:pos="9360"/>
        </w:tabs>
        <w:spacing w:after="160" w:line="259" w:lineRule="auto"/>
      </w:pPr>
      <w:r>
        <w:t xml:space="preserve">Q1. </w:t>
      </w:r>
      <w:r>
        <w:t>Does the wordcount in the review text matter? Do more words mean higher overall Star Ratings?</w:t>
      </w:r>
      <w:r>
        <w:t xml:space="preserve"> </w:t>
      </w:r>
    </w:p>
    <w:p w14:paraId="7BB57CAA" w14:textId="492730D4" w:rsidR="007D3E52" w:rsidRDefault="00D90E82" w:rsidP="00D90E82">
      <w:pPr>
        <w:pStyle w:val="Header"/>
        <w:tabs>
          <w:tab w:val="clear" w:pos="4680"/>
          <w:tab w:val="clear" w:pos="9360"/>
        </w:tabs>
        <w:spacing w:after="160" w:line="259" w:lineRule="auto"/>
      </w:pPr>
      <w:r>
        <w:t xml:space="preserve">A1. </w:t>
      </w:r>
      <w:r w:rsidR="007D3E52">
        <w:t>Visually we see that</w:t>
      </w:r>
      <w:r>
        <w:t xml:space="preserve"> the wordcount for each customer review </w:t>
      </w:r>
      <w:r w:rsidR="00502849">
        <w:t xml:space="preserve">does not </w:t>
      </w:r>
      <w:r>
        <w:t xml:space="preserve">matter because a lower wordcount is a trend seen across all Overall Star Ratings given, whether the customer gave a 1, 2, 3, 4 or </w:t>
      </w:r>
      <w:r>
        <w:lastRenderedPageBreak/>
        <w:t xml:space="preserve">5. </w:t>
      </w:r>
      <w:r w:rsidR="007D3E52">
        <w:t xml:space="preserve">  </w:t>
      </w:r>
      <w:r w:rsidR="00502849">
        <w:t>Visually h</w:t>
      </w:r>
      <w:r>
        <w:t xml:space="preserve">igher counts for the text of the worded reviews is visually evident as being present for only the higher Overall Star Ratings (4 or 5). </w:t>
      </w:r>
      <w:r w:rsidR="007D3E52">
        <w:t xml:space="preserve">  Statistically we see that</w:t>
      </w:r>
      <w:r w:rsidR="007D3E52">
        <w:t xml:space="preserve"> the averages of the wordcounts seem to even out and the one-way ANOVA and Tukey’s test</w:t>
      </w:r>
      <w:r w:rsidR="007D3E52">
        <w:t>s</w:t>
      </w:r>
      <w:r w:rsidR="007D3E52">
        <w:t xml:space="preserve"> </w:t>
      </w:r>
      <w:r w:rsidR="007D3E52">
        <w:t>both</w:t>
      </w:r>
      <w:r w:rsidR="007D3E52">
        <w:t xml:space="preserve"> </w:t>
      </w:r>
      <w:r w:rsidR="007D3E52">
        <w:t>certify</w:t>
      </w:r>
      <w:r w:rsidR="007D3E52">
        <w:t xml:space="preserve"> that the means</w:t>
      </w:r>
      <w:r w:rsidR="00502849">
        <w:t xml:space="preserve"> of wordcounts</w:t>
      </w:r>
      <w:r w:rsidR="007D3E52">
        <w:t xml:space="preserve"> are equal</w:t>
      </w:r>
      <w:r w:rsidR="00502849">
        <w:t xml:space="preserve"> no matter which Overall Rating number is selected</w:t>
      </w:r>
      <w:r w:rsidR="007D3E52">
        <w:t>.</w:t>
      </w:r>
    </w:p>
    <w:p w14:paraId="206779D5" w14:textId="62E88B7C" w:rsidR="006C0750" w:rsidRDefault="00D90E82">
      <w:r>
        <w:t xml:space="preserve">Q2. </w:t>
      </w:r>
      <w:r>
        <w:t>Do all Overall Star Ratings (1-5) have the same behavior across Product Categories i.e. Do Amazon Customers give more 1 stars to Baby products or more 5 stars to Android Apps?</w:t>
      </w:r>
    </w:p>
    <w:p w14:paraId="0E3BFB60" w14:textId="4D054B52" w:rsidR="00A25161" w:rsidRDefault="00A25161">
      <w:r>
        <w:t xml:space="preserve">A2. The averages </w:t>
      </w:r>
      <w:r w:rsidR="005B638E">
        <w:t xml:space="preserve">of </w:t>
      </w:r>
      <w:r w:rsidR="005B638E">
        <w:t xml:space="preserve">Overall Star Ratings </w:t>
      </w:r>
      <w:r>
        <w:t xml:space="preserve">across all Product categories </w:t>
      </w:r>
      <w:r w:rsidR="005B638E">
        <w:t>(as seen from the box plot below) are different.  For e.g. Android Apps</w:t>
      </w:r>
      <w:r w:rsidR="001B19B8">
        <w:t xml:space="preserve"> and Baby products</w:t>
      </w:r>
      <w:r w:rsidR="005B638E">
        <w:t xml:space="preserve"> have lower average Overall Star Ratings compared to Automotive, Books and Digital Music.</w:t>
      </w:r>
      <w:r w:rsidR="001B19B8">
        <w:t xml:space="preserve">  The ANOVA one-way test proves this statistically.</w:t>
      </w:r>
    </w:p>
    <w:p w14:paraId="3C910CA9" w14:textId="77777777" w:rsidR="005B638E" w:rsidRPr="00A25161" w:rsidRDefault="005B638E"/>
    <w:p w14:paraId="02A39D72" w14:textId="025C7E52" w:rsidR="00A3109D" w:rsidRDefault="00A3109D">
      <w:pPr>
        <w:rPr>
          <w:color w:val="FF0000"/>
        </w:rPr>
      </w:pPr>
      <w:r w:rsidRPr="00C6783C">
        <w:rPr>
          <w:color w:val="FF0000"/>
        </w:rPr>
        <w:t>INFERENTIAL STATISTICS</w:t>
      </w:r>
    </w:p>
    <w:p w14:paraId="3166B1BC" w14:textId="1D72FA7A" w:rsidR="006C0750" w:rsidRDefault="006C0750">
      <w:r w:rsidRPr="006C0750">
        <w:t xml:space="preserve">The first </w:t>
      </w:r>
      <w:r>
        <w:t>action is to create t</w:t>
      </w:r>
      <w:r w:rsidRPr="006C0750">
        <w:t xml:space="preserve">he score_Reviews_data </w:t>
      </w:r>
      <w:r>
        <w:t>as</w:t>
      </w:r>
      <w:r w:rsidRPr="006C0750">
        <w:t xml:space="preserve"> the dataframe that provides all numerical data that will be used for further statistical analysis and ML algorithms.</w:t>
      </w:r>
      <w:r w:rsidR="00FF1EEE">
        <w:t xml:space="preserve">  It has the following features:</w:t>
      </w:r>
    </w:p>
    <w:p w14:paraId="5EFFE493" w14:textId="5371832C" w:rsidR="00FF1EEE" w:rsidRDefault="00FF1EEE" w:rsidP="00FF1EEE">
      <w:pPr>
        <w:pStyle w:val="ListParagraph"/>
        <w:numPr>
          <w:ilvl w:val="0"/>
          <w:numId w:val="8"/>
        </w:numPr>
      </w:pPr>
      <w:r>
        <w:t>Overall</w:t>
      </w:r>
      <w:r w:rsidR="00195609">
        <w:t xml:space="preserve"> – Star Rating from 1 through 5</w:t>
      </w:r>
    </w:p>
    <w:p w14:paraId="7F35ACB1" w14:textId="244430E9" w:rsidR="00FF1EEE" w:rsidRDefault="00FF1EEE" w:rsidP="00FF1EEE">
      <w:pPr>
        <w:pStyle w:val="ListParagraph"/>
        <w:numPr>
          <w:ilvl w:val="0"/>
          <w:numId w:val="8"/>
        </w:numPr>
      </w:pPr>
      <w:r>
        <w:t xml:space="preserve">Asin </w:t>
      </w:r>
      <w:r w:rsidR="00195609">
        <w:t xml:space="preserve"> - Unique </w:t>
      </w:r>
      <w:r>
        <w:t>Product Code</w:t>
      </w:r>
    </w:p>
    <w:p w14:paraId="16A06FC7" w14:textId="44C200E2" w:rsidR="00FF1EEE" w:rsidRDefault="00FF1EEE" w:rsidP="00FF1EEE">
      <w:pPr>
        <w:pStyle w:val="ListParagraph"/>
        <w:numPr>
          <w:ilvl w:val="0"/>
          <w:numId w:val="8"/>
        </w:numPr>
      </w:pPr>
      <w:r>
        <w:t>CharacterCount_ReviewText</w:t>
      </w:r>
      <w:r w:rsidR="00195609">
        <w:t xml:space="preserve"> – Number of characters in Customer Review Text</w:t>
      </w:r>
    </w:p>
    <w:p w14:paraId="0512A24C" w14:textId="54F56CB8" w:rsidR="00FF1EEE" w:rsidRDefault="00FF1EEE" w:rsidP="00FF1EEE">
      <w:pPr>
        <w:pStyle w:val="ListParagraph"/>
        <w:numPr>
          <w:ilvl w:val="0"/>
          <w:numId w:val="8"/>
        </w:numPr>
      </w:pPr>
      <w:r>
        <w:t>WordCount_ReviewText</w:t>
      </w:r>
      <w:r w:rsidR="00241C9A">
        <w:t xml:space="preserve"> – Number of words in Customer Review Text</w:t>
      </w:r>
    </w:p>
    <w:p w14:paraId="4A305183" w14:textId="6AF9E061" w:rsidR="00FF1EEE" w:rsidRDefault="00FF1EEE" w:rsidP="00FF1EEE">
      <w:pPr>
        <w:pStyle w:val="ListParagraph"/>
        <w:numPr>
          <w:ilvl w:val="0"/>
          <w:numId w:val="8"/>
        </w:numPr>
      </w:pPr>
      <w:r>
        <w:t>Helpful_Numerator</w:t>
      </w:r>
      <w:r w:rsidR="00241C9A">
        <w:t xml:space="preserve"> – Count of Helpful (ThumsUp) given to a Customer Review</w:t>
      </w:r>
    </w:p>
    <w:p w14:paraId="514FC957" w14:textId="00D6FCCC" w:rsidR="00FF1EEE" w:rsidRDefault="00FF1EEE" w:rsidP="00241C9A">
      <w:pPr>
        <w:pStyle w:val="ListParagraph"/>
        <w:numPr>
          <w:ilvl w:val="0"/>
          <w:numId w:val="8"/>
        </w:numPr>
      </w:pPr>
      <w:r>
        <w:t>Helpful_Denominator</w:t>
      </w:r>
      <w:r w:rsidR="00241C9A">
        <w:t xml:space="preserve"> – Count of total Customer Reviews given </w:t>
      </w:r>
    </w:p>
    <w:p w14:paraId="4CC241D4" w14:textId="6CBEF16C" w:rsidR="00FF1EEE" w:rsidRDefault="00FF1EEE" w:rsidP="00FF1EEE">
      <w:pPr>
        <w:pStyle w:val="ListParagraph"/>
        <w:numPr>
          <w:ilvl w:val="0"/>
          <w:numId w:val="8"/>
        </w:numPr>
      </w:pPr>
      <w:r>
        <w:t>HelpfulPercentage</w:t>
      </w:r>
      <w:r w:rsidR="00241C9A">
        <w:t xml:space="preserve"> – Percentage calculated from Numerator and Denominator numbers.</w:t>
      </w:r>
    </w:p>
    <w:p w14:paraId="3F1EC0B8" w14:textId="17F51657" w:rsidR="00241C9A" w:rsidRDefault="00FF1EEE" w:rsidP="00241C9A">
      <w:pPr>
        <w:pStyle w:val="ListParagraph"/>
        <w:numPr>
          <w:ilvl w:val="0"/>
          <w:numId w:val="8"/>
        </w:numPr>
      </w:pPr>
      <w:r>
        <w:t>ReviewYear</w:t>
      </w:r>
      <w:r w:rsidR="00241C9A">
        <w:t xml:space="preserve"> – Year when the customer review was given.</w:t>
      </w:r>
    </w:p>
    <w:p w14:paraId="38CC4D4B" w14:textId="56984616" w:rsidR="00FF1EEE" w:rsidRDefault="00FF1EEE" w:rsidP="00241C9A">
      <w:pPr>
        <w:pStyle w:val="ListParagraph"/>
        <w:numPr>
          <w:ilvl w:val="0"/>
          <w:numId w:val="8"/>
        </w:numPr>
      </w:pPr>
      <w:r>
        <w:t>ReviewMonth</w:t>
      </w:r>
      <w:r w:rsidR="00241C9A">
        <w:t xml:space="preserve"> - Month when the customer review was given.</w:t>
      </w:r>
    </w:p>
    <w:p w14:paraId="5AD32F43" w14:textId="6344AC00" w:rsidR="00FF1EEE" w:rsidRDefault="00FF1EEE" w:rsidP="00241C9A">
      <w:pPr>
        <w:pStyle w:val="ListParagraph"/>
        <w:numPr>
          <w:ilvl w:val="0"/>
          <w:numId w:val="8"/>
        </w:numPr>
      </w:pPr>
      <w:r>
        <w:t>ReviewDate</w:t>
      </w:r>
      <w:r w:rsidR="00241C9A">
        <w:t xml:space="preserve"> - Date when the customer review was given.</w:t>
      </w:r>
    </w:p>
    <w:p w14:paraId="3E1EA9D9" w14:textId="49DE8824" w:rsidR="00FF1EEE" w:rsidRDefault="00FF1EEE" w:rsidP="00241C9A">
      <w:pPr>
        <w:pStyle w:val="ListParagraph"/>
        <w:numPr>
          <w:ilvl w:val="0"/>
          <w:numId w:val="8"/>
        </w:numPr>
      </w:pPr>
      <w:r>
        <w:t>ReviewDayofWeek</w:t>
      </w:r>
      <w:r w:rsidR="00241C9A">
        <w:t xml:space="preserve"> – Day of the week when the customer review was given.</w:t>
      </w:r>
    </w:p>
    <w:p w14:paraId="6A915F26" w14:textId="7CAB3313" w:rsidR="00241C9A" w:rsidRDefault="00FF1EEE" w:rsidP="00241C9A">
      <w:pPr>
        <w:pStyle w:val="ListParagraph"/>
        <w:numPr>
          <w:ilvl w:val="0"/>
          <w:numId w:val="8"/>
        </w:numPr>
      </w:pPr>
      <w:r>
        <w:t>ReviewWeekofYear</w:t>
      </w:r>
      <w:r w:rsidR="00241C9A">
        <w:t xml:space="preserve"> – Week of the year when the customer review was given.</w:t>
      </w:r>
    </w:p>
    <w:p w14:paraId="01AF79D5" w14:textId="497B24E9" w:rsidR="00FF1EEE" w:rsidRDefault="002B293E" w:rsidP="00241C9A">
      <w:pPr>
        <w:ind w:left="360"/>
      </w:pPr>
      <w:r>
        <w:rPr>
          <w:noProof/>
        </w:rPr>
        <w:lastRenderedPageBreak/>
        <w:drawing>
          <wp:inline distT="0" distB="0" distL="0" distR="0" wp14:anchorId="1443E1DA" wp14:editId="21DB190F">
            <wp:extent cx="5943600" cy="54597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168BB" w14:textId="77777777" w:rsidR="00D05E97" w:rsidRDefault="00D05E97" w:rsidP="0073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7AAC7FE" w14:textId="025D7440" w:rsidR="0073745C" w:rsidRPr="0073745C" w:rsidRDefault="0073745C" w:rsidP="0073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745C">
        <w:rPr>
          <w:rFonts w:ascii="Courier New" w:eastAsia="Times New Roman" w:hAnsi="Courier New" w:cs="Courier New"/>
          <w:color w:val="000000"/>
          <w:sz w:val="18"/>
          <w:szCs w:val="18"/>
        </w:rPr>
        <w:t>k= 24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="00620567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620567">
        <w:rPr>
          <w:rFonts w:ascii="Courier New" w:eastAsia="Times New Roman" w:hAnsi="Courier New" w:cs="Courier New"/>
          <w:color w:val="000000"/>
          <w:sz w:val="18"/>
          <w:szCs w:val="18"/>
        </w:rPr>
        <w:tab/>
        <w:t>(</w:t>
      </w:r>
      <w:r w:rsidR="00620567" w:rsidRPr="00620567">
        <w:rPr>
          <w:rFonts w:ascii="Courier New" w:eastAsia="Times New Roman" w:hAnsi="Courier New" w:cs="Courier New"/>
          <w:color w:val="000000"/>
          <w:sz w:val="18"/>
          <w:szCs w:val="18"/>
        </w:rPr>
        <w:t>number of conditions</w:t>
      </w:r>
      <w:r w:rsidR="0062056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2DC73976" w14:textId="15D4DC35" w:rsidR="0073745C" w:rsidRPr="0073745C" w:rsidRDefault="0073745C" w:rsidP="0073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745C">
        <w:rPr>
          <w:rFonts w:ascii="Courier New" w:eastAsia="Times New Roman" w:hAnsi="Courier New" w:cs="Courier New"/>
          <w:color w:val="000000"/>
          <w:sz w:val="18"/>
          <w:szCs w:val="18"/>
        </w:rPr>
        <w:t>N= 4681373</w:t>
      </w:r>
      <w:r w:rsidR="00620567">
        <w:rPr>
          <w:rFonts w:ascii="Courier New" w:eastAsia="Times New Roman" w:hAnsi="Courier New" w:cs="Courier New"/>
          <w:color w:val="000000"/>
          <w:sz w:val="18"/>
          <w:szCs w:val="18"/>
        </w:rPr>
        <w:tab/>
        <w:t>(</w:t>
      </w:r>
      <w:r w:rsidR="00620567" w:rsidRPr="00620567">
        <w:rPr>
          <w:rFonts w:ascii="Courier New" w:eastAsia="Times New Roman" w:hAnsi="Courier New" w:cs="Courier New"/>
          <w:color w:val="000000"/>
          <w:sz w:val="18"/>
          <w:szCs w:val="18"/>
        </w:rPr>
        <w:t>conditions times participants</w:t>
      </w:r>
      <w:r w:rsidR="0062056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43DA49F" w14:textId="70B29A54" w:rsidR="00F02D65" w:rsidRDefault="0073745C" w:rsidP="00F02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745C">
        <w:rPr>
          <w:rFonts w:ascii="Courier New" w:eastAsia="Times New Roman" w:hAnsi="Courier New" w:cs="Courier New"/>
          <w:color w:val="000000"/>
          <w:sz w:val="18"/>
          <w:szCs w:val="18"/>
        </w:rPr>
        <w:t>n= 139608</w:t>
      </w:r>
      <w:r w:rsidR="00620567">
        <w:rPr>
          <w:rFonts w:ascii="Courier New" w:eastAsia="Times New Roman" w:hAnsi="Courier New" w:cs="Courier New"/>
          <w:color w:val="000000"/>
          <w:sz w:val="18"/>
          <w:szCs w:val="18"/>
        </w:rPr>
        <w:tab/>
        <w:t>(</w:t>
      </w:r>
      <w:r w:rsidR="00620567" w:rsidRPr="00620567">
        <w:rPr>
          <w:rFonts w:ascii="Courier New" w:eastAsia="Times New Roman" w:hAnsi="Courier New" w:cs="Courier New"/>
          <w:color w:val="000000"/>
          <w:sz w:val="18"/>
          <w:szCs w:val="18"/>
        </w:rPr>
        <w:t>Participants in each condition</w:t>
      </w:r>
      <w:r w:rsidR="0062056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0ED77B75" w14:textId="7BA8038E" w:rsidR="00AF4067" w:rsidRDefault="00AF4067" w:rsidP="00F02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79D466F" w14:textId="7C075C12" w:rsidR="00AF4067" w:rsidRPr="00EF55BB" w:rsidRDefault="00AF4067" w:rsidP="00F02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F55BB">
        <w:rPr>
          <w:rFonts w:ascii="Helvetica" w:eastAsia="Times New Roman" w:hAnsi="Helvetica" w:cs="Helvetica"/>
          <w:color w:val="000000"/>
          <w:sz w:val="21"/>
          <w:szCs w:val="21"/>
        </w:rPr>
        <w:t xml:space="preserve">The </w:t>
      </w:r>
      <w:r w:rsidR="00EF55BB">
        <w:rPr>
          <w:rFonts w:ascii="Helvetica" w:eastAsia="Times New Roman" w:hAnsi="Helvetica" w:cs="Helvetica"/>
          <w:color w:val="000000"/>
          <w:sz w:val="21"/>
          <w:szCs w:val="21"/>
        </w:rPr>
        <w:t xml:space="preserve">above boxplot shows that the means of the ‘Overall Star Ratings’ across all Product Types is different.  </w:t>
      </w:r>
      <w:r w:rsidR="00730037">
        <w:rPr>
          <w:rFonts w:ascii="Helvetica" w:eastAsia="Times New Roman" w:hAnsi="Helvetica" w:cs="Helvetica"/>
          <w:color w:val="000000"/>
          <w:sz w:val="21"/>
          <w:szCs w:val="21"/>
        </w:rPr>
        <w:t>Running</w:t>
      </w:r>
      <w:r w:rsidR="00EF55BB">
        <w:rPr>
          <w:rFonts w:ascii="Helvetica" w:eastAsia="Times New Roman" w:hAnsi="Helvetica" w:cs="Helvetica"/>
          <w:color w:val="000000"/>
          <w:sz w:val="21"/>
          <w:szCs w:val="21"/>
        </w:rPr>
        <w:t xml:space="preserve"> the one-way ANOVA test and the Tukey test </w:t>
      </w:r>
      <w:r w:rsidR="00730037">
        <w:rPr>
          <w:rFonts w:ascii="Helvetica" w:eastAsia="Times New Roman" w:hAnsi="Helvetica" w:cs="Helvetica"/>
          <w:color w:val="000000"/>
          <w:sz w:val="21"/>
          <w:szCs w:val="21"/>
        </w:rPr>
        <w:t>will</w:t>
      </w:r>
      <w:r w:rsidR="00EF55B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730037">
        <w:rPr>
          <w:rFonts w:ascii="Helvetica" w:eastAsia="Times New Roman" w:hAnsi="Helvetica" w:cs="Helvetica"/>
          <w:color w:val="000000"/>
          <w:sz w:val="21"/>
          <w:szCs w:val="21"/>
        </w:rPr>
        <w:t xml:space="preserve">either </w:t>
      </w:r>
      <w:r w:rsidR="00EF55BB">
        <w:rPr>
          <w:rFonts w:ascii="Helvetica" w:eastAsia="Times New Roman" w:hAnsi="Helvetica" w:cs="Helvetica"/>
          <w:color w:val="000000"/>
          <w:sz w:val="21"/>
          <w:szCs w:val="21"/>
        </w:rPr>
        <w:t xml:space="preserve">confirm </w:t>
      </w:r>
      <w:r w:rsidR="00730037">
        <w:rPr>
          <w:rFonts w:ascii="Helvetica" w:eastAsia="Times New Roman" w:hAnsi="Helvetica" w:cs="Helvetica"/>
          <w:color w:val="000000"/>
          <w:sz w:val="21"/>
          <w:szCs w:val="21"/>
        </w:rPr>
        <w:t xml:space="preserve">or refute </w:t>
      </w:r>
      <w:r w:rsidR="00EF55BB">
        <w:rPr>
          <w:rFonts w:ascii="Helvetica" w:eastAsia="Times New Roman" w:hAnsi="Helvetica" w:cs="Helvetica"/>
          <w:color w:val="000000"/>
          <w:sz w:val="21"/>
          <w:szCs w:val="21"/>
        </w:rPr>
        <w:t xml:space="preserve">the findings.  </w:t>
      </w:r>
    </w:p>
    <w:p w14:paraId="72546C4A" w14:textId="2BCB40A8" w:rsidR="00BD1A26" w:rsidRPr="00EF55BB" w:rsidRDefault="00BD1A26" w:rsidP="0073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412E62E3" w14:textId="65A35468" w:rsidR="00EF55BB" w:rsidRDefault="00EF55BB" w:rsidP="00EF55BB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 one-way ANOVA tests whether the mean of some numeric variable differs across the levels of one categorical variable. It essentially answers the question: do any of the group means differ from one another? The ANOVA test involves more calculations than the t-test, but the process is similar: you go through several calculations to arrive at a test statistic and then you compare the test statistic to a critical value based on a probability distribution. In the case of the ANOVA, you use the "f-distribution".</w:t>
      </w:r>
    </w:p>
    <w:p w14:paraId="2B9483B2" w14:textId="669DD1FA" w:rsidR="00EF55BB" w:rsidRDefault="00EF55BB" w:rsidP="00EF55BB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 xml:space="preserve">The </w:t>
      </w:r>
      <w:r w:rsidR="006C4CA1">
        <w:rPr>
          <w:rFonts w:ascii="Helvetica" w:hAnsi="Helvetica" w:cs="Helvetica"/>
          <w:color w:val="000000"/>
          <w:sz w:val="21"/>
          <w:szCs w:val="21"/>
        </w:rPr>
        <w:t>SciPy</w:t>
      </w:r>
      <w:r>
        <w:rPr>
          <w:rFonts w:ascii="Helvetica" w:hAnsi="Helvetica" w:cs="Helvetica"/>
          <w:color w:val="000000"/>
          <w:sz w:val="21"/>
          <w:szCs w:val="21"/>
        </w:rPr>
        <w:t xml:space="preserve"> library has a function for carrying out one-way ANOVA tests called scipy.stats.f_oneway(). Let's use the ANOVA to compare average Overall Ratings across the Product groups and Wordcount groups.</w:t>
      </w:r>
    </w:p>
    <w:p w14:paraId="7B8D0659" w14:textId="77777777" w:rsidR="00EF55BB" w:rsidRDefault="00EF55BB" w:rsidP="00EF55BB">
      <w:pPr>
        <w:pStyle w:val="NormalWeb"/>
        <w:numPr>
          <w:ilvl w:val="0"/>
          <w:numId w:val="9"/>
        </w:numPr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Using 1 way ANOVA using statmodel where we will compare grouped reviews based on producttype i.e. Instant Videos, Video Games, Android Apps, etc. </w:t>
      </w:r>
    </w:p>
    <w:p w14:paraId="6C39777F" w14:textId="7982181D" w:rsidR="00EF55BB" w:rsidRDefault="00EF55BB" w:rsidP="00EF55BB">
      <w:pPr>
        <w:pStyle w:val="NormalWeb"/>
        <w:numPr>
          <w:ilvl w:val="0"/>
          <w:numId w:val="9"/>
        </w:numPr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r w:rsidRPr="00DF3E05">
        <w:rPr>
          <w:rFonts w:ascii="Helvetica" w:hAnsi="Helvetica" w:cs="Helvetica"/>
          <w:color w:val="000000"/>
          <w:sz w:val="21"/>
          <w:szCs w:val="21"/>
        </w:rPr>
        <w:t>Using 1 way ANOVA using statmodel where we will compare grouped reviews based on wordcount i.e. [0,443,639,803,1284] etc.</w:t>
      </w:r>
    </w:p>
    <w:p w14:paraId="35A6D436" w14:textId="77777777" w:rsidR="00502849" w:rsidRDefault="00502849" w:rsidP="003D3CBE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</w:p>
    <w:p w14:paraId="04A713AE" w14:textId="77777777" w:rsidR="00502849" w:rsidRDefault="00502849" w:rsidP="003D3CBE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</w:p>
    <w:p w14:paraId="1B65FAEA" w14:textId="09D7AAA6" w:rsidR="003E2943" w:rsidRDefault="003E2943" w:rsidP="003E2943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(</w:t>
      </w:r>
      <w:r>
        <w:rPr>
          <w:rFonts w:ascii="Helvetica" w:hAnsi="Helvetica" w:cs="Helvetica"/>
          <w:color w:val="000000"/>
          <w:sz w:val="21"/>
          <w:szCs w:val="21"/>
        </w:rPr>
        <w:t>1</w:t>
      </w:r>
      <w:r>
        <w:rPr>
          <w:rFonts w:ascii="Helvetica" w:hAnsi="Helvetica" w:cs="Helvetica"/>
          <w:color w:val="000000"/>
          <w:sz w:val="21"/>
          <w:szCs w:val="21"/>
        </w:rPr>
        <w:t xml:space="preserve">) Hypothesis for the set of test data of </w:t>
      </w:r>
      <w:r w:rsidRPr="003E2943">
        <w:rPr>
          <w:rFonts w:ascii="Helvetica" w:hAnsi="Helvetica" w:cs="Helvetica"/>
          <w:b/>
          <w:color w:val="000000"/>
          <w:sz w:val="21"/>
          <w:szCs w:val="21"/>
        </w:rPr>
        <w:t>overall Star Ratings</w:t>
      </w:r>
      <w:r>
        <w:rPr>
          <w:rFonts w:ascii="Helvetica" w:hAnsi="Helvetica" w:cs="Helvetica"/>
          <w:color w:val="000000"/>
          <w:sz w:val="21"/>
          <w:szCs w:val="21"/>
        </w:rPr>
        <w:t xml:space="preserve"> against the </w:t>
      </w:r>
      <w:r>
        <w:rPr>
          <w:rFonts w:ascii="Helvetica" w:hAnsi="Helvetica" w:cs="Helvetica"/>
          <w:b/>
          <w:color w:val="000000"/>
          <w:sz w:val="21"/>
          <w:szCs w:val="21"/>
        </w:rPr>
        <w:t>Product Type</w:t>
      </w:r>
      <w:r>
        <w:rPr>
          <w:rFonts w:ascii="Helvetica" w:hAnsi="Helvetica" w:cs="Helvetica"/>
          <w:color w:val="000000"/>
          <w:sz w:val="21"/>
          <w:szCs w:val="21"/>
        </w:rPr>
        <w:t xml:space="preserve"> of the reviewText:</w:t>
      </w:r>
    </w:p>
    <w:p w14:paraId="52E45D90" w14:textId="77777777" w:rsidR="003E2943" w:rsidRDefault="003E2943" w:rsidP="003D3CBE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</w:p>
    <w:p w14:paraId="5360B005" w14:textId="31BA4B37" w:rsidR="003D3CBE" w:rsidRDefault="003D3CBE" w:rsidP="003D3CBE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H</w:t>
      </w:r>
      <w:r w:rsidRPr="003D3CBE">
        <w:rPr>
          <w:rFonts w:ascii="Helvetica" w:hAnsi="Helvetica" w:cs="Helvetica"/>
          <w:color w:val="000000"/>
          <w:sz w:val="21"/>
          <w:szCs w:val="21"/>
          <w:vertAlign w:val="subscript"/>
        </w:rPr>
        <w:t>0</w:t>
      </w:r>
      <w:r>
        <w:rPr>
          <w:rFonts w:ascii="Helvetica" w:hAnsi="Helvetica" w:cs="Helvetica"/>
          <w:color w:val="000000"/>
          <w:sz w:val="21"/>
          <w:szCs w:val="21"/>
        </w:rPr>
        <w:t>: The average number of overall Star Ratings given for customer Reviews for each Product Type is equal.</w:t>
      </w:r>
    </w:p>
    <w:p w14:paraId="10F7D78D" w14:textId="0949598A" w:rsidR="003D3CBE" w:rsidRDefault="003D3CBE" w:rsidP="003D3CBE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H</w:t>
      </w:r>
      <w:r w:rsidRPr="003D3CBE">
        <w:rPr>
          <w:rFonts w:ascii="Helvetica" w:hAnsi="Helvetica" w:cs="Helvetica"/>
          <w:color w:val="000000"/>
          <w:sz w:val="21"/>
          <w:szCs w:val="21"/>
          <w:vertAlign w:val="subscript"/>
        </w:rPr>
        <w:t>a</w:t>
      </w:r>
      <w:r>
        <w:rPr>
          <w:rFonts w:ascii="Helvetica" w:hAnsi="Helvetica" w:cs="Helvetica"/>
          <w:color w:val="000000"/>
          <w:sz w:val="21"/>
          <w:szCs w:val="21"/>
        </w:rPr>
        <w:t>: The average number of overall Star Ratings given for customer Reviews for each Product Type is not equal.</w:t>
      </w:r>
    </w:p>
    <w:p w14:paraId="1ED48890" w14:textId="0F14F565" w:rsidR="003D3CBE" w:rsidRDefault="003D3CBE" w:rsidP="003D3CBE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</w:p>
    <w:p w14:paraId="0BF8E5B7" w14:textId="77777777" w:rsidR="003E2943" w:rsidRDefault="003E2943" w:rsidP="003D3CBE">
      <w:pPr>
        <w:pStyle w:val="NormalWeb"/>
        <w:spacing w:line="300" w:lineRule="atLeast"/>
        <w:rPr>
          <w:rFonts w:ascii="Helvetica" w:hAnsi="Helvetica" w:cs="Helvetica"/>
          <w:b/>
          <w:color w:val="000000"/>
          <w:sz w:val="21"/>
          <w:szCs w:val="21"/>
        </w:rPr>
      </w:pPr>
      <w:r>
        <w:rPr>
          <w:rFonts w:ascii="Helvetica" w:hAnsi="Helvetica" w:cs="Helvetica"/>
          <w:b/>
          <w:color w:val="000000"/>
          <w:sz w:val="21"/>
          <w:szCs w:val="21"/>
        </w:rPr>
        <w:t>AND</w:t>
      </w:r>
    </w:p>
    <w:p w14:paraId="68AFBB5A" w14:textId="030FB0A9" w:rsidR="00F43946" w:rsidRPr="00F43946" w:rsidRDefault="003D3CBE" w:rsidP="003D3CBE">
      <w:pPr>
        <w:pStyle w:val="NormalWeb"/>
        <w:spacing w:line="300" w:lineRule="atLeast"/>
        <w:rPr>
          <w:rFonts w:ascii="Helvetica" w:hAnsi="Helvetica" w:cs="Helvetica"/>
          <w:b/>
          <w:color w:val="000000"/>
          <w:sz w:val="21"/>
          <w:szCs w:val="21"/>
        </w:rPr>
      </w:pPr>
      <w:r w:rsidRPr="00F43946">
        <w:rPr>
          <w:rFonts w:ascii="Helvetica" w:hAnsi="Helvetica" w:cs="Helvetica"/>
          <w:b/>
          <w:color w:val="000000"/>
          <w:sz w:val="21"/>
          <w:szCs w:val="21"/>
        </w:rPr>
        <w:t xml:space="preserve">  </w:t>
      </w:r>
    </w:p>
    <w:p w14:paraId="3216EDDF" w14:textId="36A05B59" w:rsidR="003D3CBE" w:rsidRDefault="00502849" w:rsidP="003D3CBE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(2) Hypothesis for t</w:t>
      </w:r>
      <w:r w:rsidR="003D3CBE">
        <w:rPr>
          <w:rFonts w:ascii="Helvetica" w:hAnsi="Helvetica" w:cs="Helvetica"/>
          <w:color w:val="000000"/>
          <w:sz w:val="21"/>
          <w:szCs w:val="21"/>
        </w:rPr>
        <w:t xml:space="preserve">he other set of test data </w:t>
      </w:r>
      <w:r w:rsidR="003E2943">
        <w:rPr>
          <w:rFonts w:ascii="Helvetica" w:hAnsi="Helvetica" w:cs="Helvetica"/>
          <w:color w:val="000000"/>
          <w:sz w:val="21"/>
          <w:szCs w:val="21"/>
        </w:rPr>
        <w:t xml:space="preserve">of </w:t>
      </w:r>
      <w:r w:rsidR="003E2943" w:rsidRPr="003E2943">
        <w:rPr>
          <w:rFonts w:ascii="Helvetica" w:hAnsi="Helvetica" w:cs="Helvetica"/>
          <w:b/>
          <w:color w:val="000000"/>
          <w:sz w:val="21"/>
          <w:szCs w:val="21"/>
        </w:rPr>
        <w:t>overall Star Ratings</w:t>
      </w:r>
      <w:r w:rsidR="003E2943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3D3CBE">
        <w:rPr>
          <w:rFonts w:ascii="Helvetica" w:hAnsi="Helvetica" w:cs="Helvetica"/>
          <w:color w:val="000000"/>
          <w:sz w:val="21"/>
          <w:szCs w:val="21"/>
        </w:rPr>
        <w:t xml:space="preserve">against the </w:t>
      </w:r>
      <w:r w:rsidR="003D3CBE" w:rsidRPr="00502849">
        <w:rPr>
          <w:rFonts w:ascii="Helvetica" w:hAnsi="Helvetica" w:cs="Helvetica"/>
          <w:b/>
          <w:color w:val="000000"/>
          <w:sz w:val="21"/>
          <w:szCs w:val="21"/>
        </w:rPr>
        <w:t>wordcount</w:t>
      </w:r>
      <w:r w:rsidR="003D3CBE">
        <w:rPr>
          <w:rFonts w:ascii="Helvetica" w:hAnsi="Helvetica" w:cs="Helvetica"/>
          <w:color w:val="000000"/>
          <w:sz w:val="21"/>
          <w:szCs w:val="21"/>
        </w:rPr>
        <w:t xml:space="preserve"> of the reviewText:</w:t>
      </w:r>
    </w:p>
    <w:p w14:paraId="32DAFA25" w14:textId="77777777" w:rsidR="00A51654" w:rsidRDefault="00A51654" w:rsidP="0073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EEF1837" w14:textId="612374F5" w:rsidR="003D3CBE" w:rsidRDefault="003D3CBE" w:rsidP="003D3CBE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H</w:t>
      </w:r>
      <w:r w:rsidRPr="003D3CBE">
        <w:rPr>
          <w:rFonts w:ascii="Helvetica" w:hAnsi="Helvetica" w:cs="Helvetica"/>
          <w:color w:val="000000"/>
          <w:sz w:val="21"/>
          <w:szCs w:val="21"/>
          <w:vertAlign w:val="subscript"/>
        </w:rPr>
        <w:t>0</w:t>
      </w:r>
      <w:r>
        <w:rPr>
          <w:rFonts w:ascii="Helvetica" w:hAnsi="Helvetica" w:cs="Helvetica"/>
          <w:color w:val="000000"/>
          <w:sz w:val="21"/>
          <w:szCs w:val="21"/>
        </w:rPr>
        <w:t>: The average number of overall Star Ratings given for customer Reviews for each word_count category is equal.</w:t>
      </w:r>
    </w:p>
    <w:p w14:paraId="44FA3347" w14:textId="158EA6FE" w:rsidR="003D3CBE" w:rsidRDefault="003D3CBE" w:rsidP="003D3CBE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H</w:t>
      </w:r>
      <w:r w:rsidRPr="003D3CBE">
        <w:rPr>
          <w:rFonts w:ascii="Helvetica" w:hAnsi="Helvetica" w:cs="Helvetica"/>
          <w:color w:val="000000"/>
          <w:sz w:val="21"/>
          <w:szCs w:val="21"/>
          <w:vertAlign w:val="subscript"/>
        </w:rPr>
        <w:t>a</w:t>
      </w:r>
      <w:r>
        <w:rPr>
          <w:rFonts w:ascii="Helvetica" w:hAnsi="Helvetica" w:cs="Helvetica"/>
          <w:color w:val="000000"/>
          <w:sz w:val="21"/>
          <w:szCs w:val="21"/>
        </w:rPr>
        <w:t>: The average number of overall Star Ratings given for customer Reviews for each word_count category is not equal.</w:t>
      </w:r>
    </w:p>
    <w:p w14:paraId="5022630A" w14:textId="77777777" w:rsidR="00BD1A26" w:rsidRPr="0073745C" w:rsidRDefault="00BD1A26" w:rsidP="00737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824443A" w14:textId="0867131B" w:rsidR="009C7256" w:rsidRDefault="009C7256" w:rsidP="00FF1EEE">
      <w:r>
        <w:t>Results [per Product Type]:</w:t>
      </w:r>
    </w:p>
    <w:p w14:paraId="0C4C222B" w14:textId="066A5EA1" w:rsidR="00AA5B75" w:rsidRPr="006615A5" w:rsidRDefault="009C7256" w:rsidP="006615A5">
      <w:pPr>
        <w:pStyle w:val="ListParagraph"/>
        <w:numPr>
          <w:ilvl w:val="1"/>
          <w:numId w:val="13"/>
        </w:numPr>
        <w:rPr>
          <w:rFonts w:ascii="Courier New" w:hAnsi="Courier New" w:cs="Courier New"/>
          <w:color w:val="000000"/>
          <w:sz w:val="18"/>
          <w:szCs w:val="18"/>
        </w:rPr>
      </w:pPr>
      <w:r w:rsidRPr="006615A5">
        <w:rPr>
          <w:rFonts w:ascii="Courier New" w:hAnsi="Courier New" w:cs="Courier New"/>
          <w:color w:val="000000"/>
          <w:sz w:val="18"/>
          <w:szCs w:val="18"/>
        </w:rPr>
        <w:t>F_onewayResult(statistic=40.728777413441748, pvalue=1.754135462561985e-10)</w:t>
      </w:r>
    </w:p>
    <w:p w14:paraId="2E4ADE79" w14:textId="30DC8090" w:rsidR="00CA1AAD" w:rsidRDefault="00CA1AAD" w:rsidP="006615A5">
      <w:pPr>
        <w:pStyle w:val="NormalWeb"/>
        <w:numPr>
          <w:ilvl w:val="1"/>
          <w:numId w:val="13"/>
        </w:numPr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t xml:space="preserve">After running the ANOVA test, the F-statistic is </w:t>
      </w:r>
      <w:r w:rsidR="00E912E1" w:rsidRPr="006615A5">
        <w:rPr>
          <w:rFonts w:ascii="Courier New" w:hAnsi="Courier New" w:cs="Courier New"/>
          <w:color w:val="000000"/>
          <w:sz w:val="18"/>
          <w:szCs w:val="18"/>
        </w:rPr>
        <w:t>40.728777413441748</w:t>
      </w:r>
      <w:r>
        <w:t xml:space="preserve"> and the p-value is </w:t>
      </w:r>
      <w:r w:rsidR="00E912E1" w:rsidRPr="006615A5">
        <w:rPr>
          <w:rFonts w:ascii="Courier New" w:hAnsi="Courier New" w:cs="Courier New"/>
          <w:color w:val="000000"/>
          <w:sz w:val="18"/>
          <w:szCs w:val="18"/>
        </w:rPr>
        <w:t>1.754135462561985e-10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. </w:t>
      </w:r>
      <w:r>
        <w:t xml:space="preserve">Since the p-value is near zero we can reject the null hypothesis and conclude that the </w:t>
      </w:r>
      <w:r>
        <w:rPr>
          <w:rFonts w:ascii="Helvetica" w:hAnsi="Helvetica" w:cs="Helvetica"/>
          <w:color w:val="000000"/>
          <w:sz w:val="21"/>
          <w:szCs w:val="21"/>
        </w:rPr>
        <w:t xml:space="preserve">average number of overall Star Ratings given for customer Reviews for each </w:t>
      </w:r>
      <w:r w:rsidR="00E912E1">
        <w:rPr>
          <w:rFonts w:ascii="Helvetica" w:hAnsi="Helvetica" w:cs="Helvetica"/>
          <w:color w:val="000000"/>
          <w:sz w:val="21"/>
          <w:szCs w:val="21"/>
        </w:rPr>
        <w:t>product</w:t>
      </w:r>
      <w:r>
        <w:rPr>
          <w:rFonts w:ascii="Helvetica" w:hAnsi="Helvetica" w:cs="Helvetica"/>
          <w:color w:val="000000"/>
          <w:sz w:val="21"/>
          <w:szCs w:val="21"/>
        </w:rPr>
        <w:t xml:space="preserve"> category is </w:t>
      </w:r>
      <w:r w:rsidR="00E912E1">
        <w:rPr>
          <w:rFonts w:ascii="Helvetica" w:hAnsi="Helvetica" w:cs="Helvetica"/>
          <w:color w:val="000000"/>
          <w:sz w:val="21"/>
          <w:szCs w:val="21"/>
        </w:rPr>
        <w:t xml:space="preserve">not </w:t>
      </w:r>
      <w:r>
        <w:rPr>
          <w:rFonts w:ascii="Helvetica" w:hAnsi="Helvetica" w:cs="Helvetica"/>
          <w:color w:val="000000"/>
          <w:sz w:val="21"/>
          <w:szCs w:val="21"/>
        </w:rPr>
        <w:t>equal.</w:t>
      </w:r>
    </w:p>
    <w:p w14:paraId="3182120D" w14:textId="249975D9" w:rsidR="0029251F" w:rsidRPr="00AA5B75" w:rsidRDefault="0029251F" w:rsidP="00AA5B75">
      <w:pPr>
        <w:rPr>
          <w:rFonts w:ascii="Courier New" w:hAnsi="Courier New" w:cs="Courier New"/>
          <w:color w:val="000000"/>
          <w:sz w:val="18"/>
          <w:szCs w:val="18"/>
        </w:rPr>
      </w:pPr>
    </w:p>
    <w:tbl>
      <w:tblPr>
        <w:tblStyle w:val="TableGrid"/>
        <w:tblpPr w:leftFromText="180" w:rightFromText="180" w:vertAnchor="text" w:horzAnchor="page" w:tblpX="2871" w:tblpY="67"/>
        <w:tblW w:w="0" w:type="auto"/>
        <w:tblLook w:val="04A0" w:firstRow="1" w:lastRow="0" w:firstColumn="1" w:lastColumn="0" w:noHBand="0" w:noVBand="1"/>
      </w:tblPr>
      <w:tblGrid>
        <w:gridCol w:w="6655"/>
      </w:tblGrid>
      <w:tr w:rsidR="00AA5B75" w:rsidRPr="002120AB" w14:paraId="79A13A0E" w14:textId="77777777" w:rsidTr="00E912E1">
        <w:tc>
          <w:tcPr>
            <w:tcW w:w="6655" w:type="dxa"/>
          </w:tcPr>
          <w:p w14:paraId="60C17B3A" w14:textId="77777777" w:rsidR="00AA5B75" w:rsidRPr="002120AB" w:rsidRDefault="00AA5B75" w:rsidP="00E91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120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   </w:t>
            </w:r>
            <w:proofErr w:type="spellStart"/>
            <w:r w:rsidRPr="002120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df</w:t>
            </w:r>
            <w:proofErr w:type="spellEnd"/>
            <w:r w:rsidRPr="002120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Pr="002120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sum_sq</w:t>
            </w:r>
            <w:proofErr w:type="spellEnd"/>
            <w:r w:rsidRPr="002120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</w:t>
            </w:r>
            <w:proofErr w:type="spellStart"/>
            <w:r w:rsidRPr="002120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mean_sq</w:t>
            </w:r>
            <w:proofErr w:type="spellEnd"/>
            <w:r w:rsidRPr="002120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F    PR(&gt;F)</w:t>
            </w:r>
          </w:p>
        </w:tc>
      </w:tr>
      <w:tr w:rsidR="00AA5B75" w:rsidRPr="002120AB" w14:paraId="7B8FDD98" w14:textId="77777777" w:rsidTr="00E912E1">
        <w:tc>
          <w:tcPr>
            <w:tcW w:w="6655" w:type="dxa"/>
          </w:tcPr>
          <w:p w14:paraId="393D310F" w14:textId="77777777" w:rsidR="00AA5B75" w:rsidRPr="002120AB" w:rsidRDefault="00AA5B75" w:rsidP="00E91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120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ProductType   1.0   0.183824  0.183824  0.079064  0.782412</w:t>
            </w:r>
          </w:p>
        </w:tc>
      </w:tr>
      <w:tr w:rsidR="00AA5B75" w:rsidRPr="0051521C" w14:paraId="622303CE" w14:textId="77777777" w:rsidTr="00E912E1">
        <w:tc>
          <w:tcPr>
            <w:tcW w:w="6655" w:type="dxa"/>
          </w:tcPr>
          <w:p w14:paraId="5935058E" w14:textId="77777777" w:rsidR="00AA5B75" w:rsidRPr="0051521C" w:rsidRDefault="00AA5B75" w:rsidP="00E91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120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Residual     15.0  34.875000  2.325000       </w:t>
            </w:r>
            <w:proofErr w:type="spellStart"/>
            <w:r w:rsidRPr="002120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NaN</w:t>
            </w:r>
            <w:proofErr w:type="spellEnd"/>
            <w:r w:rsidRPr="002120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</w:t>
            </w:r>
            <w:proofErr w:type="spellStart"/>
            <w:r w:rsidRPr="002120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NaN</w:t>
            </w:r>
            <w:proofErr w:type="spellEnd"/>
          </w:p>
        </w:tc>
      </w:tr>
    </w:tbl>
    <w:p w14:paraId="749FEA38" w14:textId="35E9620D" w:rsidR="00AA5B75" w:rsidRDefault="00AA5B75" w:rsidP="00FF1EEE">
      <w:pPr>
        <w:rPr>
          <w:rFonts w:ascii="Courier New" w:hAnsi="Courier New" w:cs="Courier New"/>
          <w:color w:val="000000"/>
          <w:sz w:val="18"/>
          <w:szCs w:val="18"/>
        </w:rPr>
      </w:pPr>
    </w:p>
    <w:p w14:paraId="57F00835" w14:textId="77777777" w:rsidR="006615A5" w:rsidRDefault="006615A5" w:rsidP="009C7256"/>
    <w:p w14:paraId="4349386E" w14:textId="77777777" w:rsidR="006615A5" w:rsidRDefault="006615A5" w:rsidP="009C7256"/>
    <w:p w14:paraId="5F3A6DDD" w14:textId="2E77C18E" w:rsidR="009C7256" w:rsidRDefault="009C7256" w:rsidP="009C7256">
      <w:r>
        <w:t xml:space="preserve">Results [per Wordcount Category i.e. </w:t>
      </w:r>
      <w:r w:rsidRPr="00DF3E05">
        <w:rPr>
          <w:rFonts w:ascii="Helvetica" w:hAnsi="Helvetica" w:cs="Helvetica"/>
          <w:color w:val="000000"/>
          <w:sz w:val="21"/>
          <w:szCs w:val="21"/>
        </w:rPr>
        <w:t>[0,443,639,803,1284]</w:t>
      </w:r>
      <w:r>
        <w:t>]:</w:t>
      </w:r>
    </w:p>
    <w:p w14:paraId="1F3C9113" w14:textId="487E67DC" w:rsidR="009C7256" w:rsidRDefault="009C7256" w:rsidP="009C7256">
      <w:pPr>
        <w:pStyle w:val="ListParagraph"/>
        <w:numPr>
          <w:ilvl w:val="0"/>
          <w:numId w:val="11"/>
        </w:numPr>
        <w:rPr>
          <w:rFonts w:ascii="Courier New" w:hAnsi="Courier New" w:cs="Courier New"/>
          <w:color w:val="000000"/>
          <w:sz w:val="18"/>
          <w:szCs w:val="18"/>
        </w:rPr>
      </w:pPr>
      <w:r w:rsidRPr="009C7256">
        <w:rPr>
          <w:rFonts w:ascii="Courier New" w:hAnsi="Courier New" w:cs="Courier New"/>
          <w:color w:val="000000"/>
          <w:sz w:val="18"/>
          <w:szCs w:val="18"/>
        </w:rPr>
        <w:t>F_onewayResult(statistic=1.00672268907563, pvalue=0.44181603711228229)</w:t>
      </w:r>
    </w:p>
    <w:p w14:paraId="5DF6AF53" w14:textId="77777777" w:rsidR="008E772A" w:rsidRPr="00A8382F" w:rsidRDefault="008E772A" w:rsidP="008E772A">
      <w:pPr>
        <w:pStyle w:val="NormalWeb"/>
        <w:spacing w:line="300" w:lineRule="atLeast"/>
        <w:ind w:left="1440"/>
        <w:rPr>
          <w:rFonts w:ascii="Helvetica" w:hAnsi="Helvetica" w:cs="Helvetica"/>
          <w:b/>
          <w:color w:val="000000"/>
          <w:sz w:val="21"/>
          <w:szCs w:val="21"/>
        </w:rPr>
      </w:pPr>
      <w:r>
        <w:lastRenderedPageBreak/>
        <w:t xml:space="preserve">After running the ANOVA test, the F-statistic is </w:t>
      </w:r>
      <w:r w:rsidRPr="009C7256">
        <w:rPr>
          <w:rFonts w:ascii="Courier New" w:hAnsi="Courier New" w:cs="Courier New"/>
          <w:color w:val="000000"/>
          <w:sz w:val="18"/>
          <w:szCs w:val="18"/>
        </w:rPr>
        <w:t>1.00672268907563</w:t>
      </w:r>
      <w:r>
        <w:t xml:space="preserve"> and the p-value is </w:t>
      </w:r>
      <w:r w:rsidRPr="009C7256">
        <w:rPr>
          <w:rFonts w:ascii="Courier New" w:hAnsi="Courier New" w:cs="Courier New"/>
          <w:color w:val="000000"/>
          <w:sz w:val="18"/>
          <w:szCs w:val="18"/>
        </w:rPr>
        <w:t>0.44181603711228229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. </w:t>
      </w:r>
      <w:r>
        <w:t xml:space="preserve">Since the p-value is not near zero we cannot reject the null hypothesis and </w:t>
      </w:r>
      <w:r w:rsidRPr="00A8382F">
        <w:rPr>
          <w:b/>
        </w:rPr>
        <w:t xml:space="preserve">conclude that the </w:t>
      </w:r>
      <w:r w:rsidRPr="00A8382F">
        <w:rPr>
          <w:rFonts w:ascii="Helvetica" w:hAnsi="Helvetica" w:cs="Helvetica"/>
          <w:b/>
          <w:color w:val="000000"/>
          <w:sz w:val="21"/>
          <w:szCs w:val="21"/>
        </w:rPr>
        <w:t>average number of overall Star Ratings given for customer Reviews for each word_count category is equal.</w:t>
      </w:r>
    </w:p>
    <w:p w14:paraId="34633BB7" w14:textId="77777777" w:rsidR="008E772A" w:rsidRPr="00A8382F" w:rsidRDefault="008E772A" w:rsidP="008E772A">
      <w:pPr>
        <w:pStyle w:val="ListParagraph"/>
        <w:ind w:left="1440"/>
        <w:rPr>
          <w:rFonts w:ascii="Courier New" w:hAnsi="Courier New" w:cs="Courier New"/>
          <w:b/>
          <w:color w:val="000000"/>
          <w:sz w:val="18"/>
          <w:szCs w:val="18"/>
        </w:rPr>
      </w:pPr>
    </w:p>
    <w:p w14:paraId="22BC6881" w14:textId="68C5512B" w:rsidR="009C7256" w:rsidRPr="009C7256" w:rsidRDefault="009C7256" w:rsidP="009C7256">
      <w:pPr>
        <w:pStyle w:val="ListParagraph"/>
        <w:numPr>
          <w:ilvl w:val="0"/>
          <w:numId w:val="11"/>
        </w:numPr>
      </w:pPr>
      <w:r w:rsidRPr="009C7256">
        <w:rPr>
          <w:rFonts w:ascii="Helvetica" w:hAnsi="Helvetica" w:cs="Helvetica"/>
          <w:color w:val="000000"/>
          <w:sz w:val="21"/>
          <w:szCs w:val="21"/>
        </w:rPr>
        <w:t>The test result suggests the groups don't have the same sample means in this case, since the p-value is significant at a 99% confidence level. To check which groups differ after getting a positive ANOVA result, you can perform a follow up test or "post-hoc test". One post-hoc test is to perform a separate t-test for each pair of groups. You can perform a t-test between all pairs by running each pair through the stats.ttest_ind()</w:t>
      </w:r>
      <w:r w:rsidR="00A8382F">
        <w:rPr>
          <w:rFonts w:ascii="Helvetica" w:hAnsi="Helvetica" w:cs="Helvetica"/>
          <w:color w:val="000000"/>
          <w:sz w:val="21"/>
          <w:szCs w:val="21"/>
        </w:rPr>
        <w:t xml:space="preserve">.  The table below shows since the p-values are not below 0.05 we cannot reject the null hypothesis </w:t>
      </w:r>
      <w:r w:rsidR="0039178B">
        <w:rPr>
          <w:rFonts w:ascii="Helvetica" w:hAnsi="Helvetica" w:cs="Helvetica"/>
          <w:color w:val="000000"/>
          <w:sz w:val="21"/>
          <w:szCs w:val="21"/>
        </w:rPr>
        <w:t xml:space="preserve">and </w:t>
      </w:r>
      <w:r w:rsidR="0039178B" w:rsidRPr="00A8382F">
        <w:rPr>
          <w:rFonts w:ascii="Helvetica" w:hAnsi="Helvetica" w:cs="Helvetica"/>
          <w:b/>
          <w:color w:val="000000"/>
          <w:sz w:val="21"/>
          <w:szCs w:val="21"/>
        </w:rPr>
        <w:t>conclude that the pairs’ mean values are equal</w:t>
      </w:r>
      <w:r w:rsidR="0039178B">
        <w:rPr>
          <w:rFonts w:ascii="Helvetica" w:hAnsi="Helvetica" w:cs="Helvetica"/>
          <w:b/>
          <w:color w:val="000000"/>
          <w:sz w:val="21"/>
          <w:szCs w:val="21"/>
        </w:rPr>
        <w:t>.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2838"/>
        <w:gridCol w:w="5077"/>
      </w:tblGrid>
      <w:tr w:rsidR="000656E4" w:rsidRPr="009C7256" w14:paraId="3E2B3B32" w14:textId="77777777" w:rsidTr="00562931">
        <w:tc>
          <w:tcPr>
            <w:tcW w:w="2838" w:type="dxa"/>
          </w:tcPr>
          <w:p w14:paraId="08D4CB83" w14:textId="1F0A7AD7" w:rsidR="000656E4" w:rsidRPr="00562931" w:rsidRDefault="000656E4" w:rsidP="00A8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color w:val="000000"/>
              </w:rPr>
            </w:pPr>
            <w:r w:rsidRPr="00562931">
              <w:rPr>
                <w:rFonts w:ascii="Courier New" w:eastAsia="Times New Roman" w:hAnsi="Courier New" w:cs="Courier New"/>
                <w:b/>
                <w:color w:val="000000"/>
              </w:rPr>
              <w:t>WordCount Pairs</w:t>
            </w:r>
          </w:p>
        </w:tc>
        <w:tc>
          <w:tcPr>
            <w:tcW w:w="5077" w:type="dxa"/>
          </w:tcPr>
          <w:p w14:paraId="66900561" w14:textId="3F342DC0" w:rsidR="000656E4" w:rsidRPr="00562931" w:rsidRDefault="000656E4" w:rsidP="00A8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color w:val="000000"/>
              </w:rPr>
            </w:pPr>
            <w:proofErr w:type="spellStart"/>
            <w:r w:rsidRPr="00562931">
              <w:rPr>
                <w:rFonts w:ascii="Courier New" w:eastAsia="Times New Roman" w:hAnsi="Courier New" w:cs="Courier New"/>
                <w:b/>
                <w:color w:val="000000"/>
              </w:rPr>
              <w:t>Ttest</w:t>
            </w:r>
            <w:proofErr w:type="spellEnd"/>
            <w:r w:rsidRPr="00562931">
              <w:rPr>
                <w:rFonts w:ascii="Courier New" w:eastAsia="Times New Roman" w:hAnsi="Courier New" w:cs="Courier New"/>
                <w:b/>
                <w:color w:val="000000"/>
              </w:rPr>
              <w:t xml:space="preserve"> Results</w:t>
            </w:r>
          </w:p>
        </w:tc>
      </w:tr>
      <w:tr w:rsidR="009C7256" w:rsidRPr="009C7256" w14:paraId="438FD7AE" w14:textId="77777777" w:rsidTr="00562931">
        <w:tc>
          <w:tcPr>
            <w:tcW w:w="2838" w:type="dxa"/>
          </w:tcPr>
          <w:p w14:paraId="56BC74B8" w14:textId="77777777" w:rsidR="009C7256" w:rsidRPr="009C7256" w:rsidRDefault="009C7256" w:rsidP="00A8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72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0 443</w:t>
            </w:r>
          </w:p>
        </w:tc>
        <w:tc>
          <w:tcPr>
            <w:tcW w:w="5077" w:type="dxa"/>
          </w:tcPr>
          <w:p w14:paraId="16D6A54A" w14:textId="77777777" w:rsidR="009C7256" w:rsidRPr="009C7256" w:rsidRDefault="009C7256" w:rsidP="00A8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72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Ttest_indResult(statistic=-0.78446454055273618, pvalue=0.46260543015431632)</w:t>
            </w:r>
          </w:p>
        </w:tc>
      </w:tr>
      <w:tr w:rsidR="009C7256" w:rsidRPr="009C7256" w14:paraId="0DDE310C" w14:textId="77777777" w:rsidTr="00562931">
        <w:tc>
          <w:tcPr>
            <w:tcW w:w="2838" w:type="dxa"/>
          </w:tcPr>
          <w:p w14:paraId="00521936" w14:textId="77777777" w:rsidR="009C7256" w:rsidRPr="009C7256" w:rsidRDefault="009C7256" w:rsidP="00A8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72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0 639</w:t>
            </w:r>
          </w:p>
        </w:tc>
        <w:tc>
          <w:tcPr>
            <w:tcW w:w="5077" w:type="dxa"/>
          </w:tcPr>
          <w:p w14:paraId="689DEEC7" w14:textId="77777777" w:rsidR="009C7256" w:rsidRPr="009C7256" w:rsidRDefault="009C7256" w:rsidP="00A8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72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Ttest_indResult(statistic=-1.1239029738980328, pvalue=0.30399938256846926)</w:t>
            </w:r>
          </w:p>
        </w:tc>
      </w:tr>
      <w:tr w:rsidR="009C7256" w:rsidRPr="009C7256" w14:paraId="255639A0" w14:textId="77777777" w:rsidTr="00562931">
        <w:tc>
          <w:tcPr>
            <w:tcW w:w="2838" w:type="dxa"/>
          </w:tcPr>
          <w:p w14:paraId="200C58AD" w14:textId="77777777" w:rsidR="009C7256" w:rsidRPr="009C7256" w:rsidRDefault="009C7256" w:rsidP="00A8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72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0 803</w:t>
            </w:r>
          </w:p>
        </w:tc>
        <w:tc>
          <w:tcPr>
            <w:tcW w:w="5077" w:type="dxa"/>
          </w:tcPr>
          <w:p w14:paraId="14B2AAFC" w14:textId="77777777" w:rsidR="009C7256" w:rsidRPr="009C7256" w:rsidRDefault="009C7256" w:rsidP="00A8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72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Ttest_indResult(statistic=0.57173115475474245, pvalue=0.59224601604340843)</w:t>
            </w:r>
          </w:p>
        </w:tc>
      </w:tr>
      <w:tr w:rsidR="009C7256" w:rsidRPr="009C7256" w14:paraId="4FBD8A6A" w14:textId="77777777" w:rsidTr="00562931">
        <w:tc>
          <w:tcPr>
            <w:tcW w:w="2838" w:type="dxa"/>
          </w:tcPr>
          <w:p w14:paraId="77ED6BD0" w14:textId="77777777" w:rsidR="009C7256" w:rsidRPr="009C7256" w:rsidRDefault="009C7256" w:rsidP="00A8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72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443 639</w:t>
            </w:r>
          </w:p>
        </w:tc>
        <w:tc>
          <w:tcPr>
            <w:tcW w:w="5077" w:type="dxa"/>
          </w:tcPr>
          <w:p w14:paraId="6A4E0FB5" w14:textId="77777777" w:rsidR="009C7256" w:rsidRPr="009C7256" w:rsidRDefault="009C7256" w:rsidP="00A8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72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Ttest_indResult(statistic=0.0, pvalue=1.0)</w:t>
            </w:r>
          </w:p>
        </w:tc>
      </w:tr>
      <w:tr w:rsidR="009C7256" w:rsidRPr="009C7256" w14:paraId="23A3CB46" w14:textId="77777777" w:rsidTr="00562931">
        <w:tc>
          <w:tcPr>
            <w:tcW w:w="2838" w:type="dxa"/>
          </w:tcPr>
          <w:p w14:paraId="3573E16B" w14:textId="77777777" w:rsidR="009C7256" w:rsidRPr="009C7256" w:rsidRDefault="009C7256" w:rsidP="00A8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72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443 803</w:t>
            </w:r>
          </w:p>
        </w:tc>
        <w:tc>
          <w:tcPr>
            <w:tcW w:w="5077" w:type="dxa"/>
          </w:tcPr>
          <w:p w14:paraId="399BA8B4" w14:textId="77777777" w:rsidR="009C7256" w:rsidRPr="009C7256" w:rsidRDefault="009C7256" w:rsidP="00A8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72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Ttest_indResult(statistic=1.2518642814237004, pvalue=0.26599088513252928)</w:t>
            </w:r>
          </w:p>
        </w:tc>
      </w:tr>
      <w:tr w:rsidR="009C7256" w:rsidRPr="009C7256" w14:paraId="42C8E090" w14:textId="77777777" w:rsidTr="00562931">
        <w:tc>
          <w:tcPr>
            <w:tcW w:w="2838" w:type="dxa"/>
          </w:tcPr>
          <w:p w14:paraId="5DB9F3A6" w14:textId="77777777" w:rsidR="009C7256" w:rsidRPr="009C7256" w:rsidRDefault="009C7256" w:rsidP="00A8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72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639 803</w:t>
            </w:r>
          </w:p>
        </w:tc>
        <w:tc>
          <w:tcPr>
            <w:tcW w:w="5077" w:type="dxa"/>
          </w:tcPr>
          <w:p w14:paraId="41C5227D" w14:textId="77777777" w:rsidR="009C7256" w:rsidRPr="009C7256" w:rsidRDefault="009C7256" w:rsidP="00A8382F">
            <w:r w:rsidRPr="009C72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Ttest_indResult(statistic=1.9720265943665387, pvalue=0.10564980084735728)</w:t>
            </w:r>
          </w:p>
        </w:tc>
      </w:tr>
    </w:tbl>
    <w:p w14:paraId="1D47525A" w14:textId="77777777" w:rsidR="002E69BD" w:rsidRDefault="002E69BD" w:rsidP="008E772A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</w:p>
    <w:p w14:paraId="6D5CE8EC" w14:textId="58EB4F04" w:rsidR="00AA5B75" w:rsidRDefault="00AA5B75" w:rsidP="00393D41">
      <w:pPr>
        <w:pStyle w:val="NormalWeb"/>
        <w:spacing w:line="300" w:lineRule="atLeast"/>
        <w:ind w:left="144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Tukey’s range test, named after the American mathematician John Tukey, is a common method used as a post hoc analysis after the one-way ANOVA.  This test compares all possible pairs and we can use it to precisely identify pairs where the difference between two means is greater than the expected standard error. </w:t>
      </w:r>
    </w:p>
    <w:p w14:paraId="564337F9" w14:textId="6BC73E65" w:rsidR="006F3820" w:rsidRDefault="006F3820" w:rsidP="00393D41">
      <w:pPr>
        <w:pStyle w:val="NormalWeb"/>
        <w:spacing w:line="300" w:lineRule="atLeast"/>
        <w:ind w:left="1440"/>
        <w:rPr>
          <w:rFonts w:ascii="Helvetica" w:hAnsi="Helvetica" w:cs="Helvetica"/>
          <w:color w:val="000000"/>
          <w:sz w:val="21"/>
          <w:szCs w:val="21"/>
        </w:rPr>
      </w:pPr>
    </w:p>
    <w:p w14:paraId="55B19AF5" w14:textId="69015D5C" w:rsidR="006F3820" w:rsidRDefault="006F3820" w:rsidP="00393D41">
      <w:pPr>
        <w:pStyle w:val="NormalWeb"/>
        <w:spacing w:line="300" w:lineRule="atLeast"/>
        <w:ind w:left="144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For each pair of mean values:</w:t>
      </w:r>
    </w:p>
    <w:p w14:paraId="63A2A258" w14:textId="74704C23" w:rsidR="006F3820" w:rsidRDefault="006F3820" w:rsidP="006F3820">
      <w:pPr>
        <w:pStyle w:val="NormalWeb"/>
        <w:spacing w:line="300" w:lineRule="atLeast"/>
        <w:ind w:left="144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H</w:t>
      </w:r>
      <w:r w:rsidRPr="003D3CBE">
        <w:rPr>
          <w:rFonts w:ascii="Helvetica" w:hAnsi="Helvetica" w:cs="Helvetica"/>
          <w:color w:val="000000"/>
          <w:sz w:val="21"/>
          <w:szCs w:val="21"/>
          <w:vertAlign w:val="subscript"/>
        </w:rPr>
        <w:t>0</w:t>
      </w:r>
      <w:r>
        <w:rPr>
          <w:rFonts w:ascii="Helvetica" w:hAnsi="Helvetica" w:cs="Helvetica"/>
          <w:color w:val="000000"/>
          <w:sz w:val="21"/>
          <w:szCs w:val="21"/>
        </w:rPr>
        <w:t>: The means are equal.</w:t>
      </w:r>
    </w:p>
    <w:p w14:paraId="713B0021" w14:textId="77777777" w:rsidR="006F3820" w:rsidRDefault="006F3820" w:rsidP="006F3820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bookmarkStart w:id="0" w:name="_GoBack"/>
      <w:bookmarkEnd w:id="0"/>
    </w:p>
    <w:p w14:paraId="00D4E205" w14:textId="455F01E3" w:rsidR="006F3820" w:rsidRDefault="006F3820" w:rsidP="006F3820">
      <w:pPr>
        <w:pStyle w:val="NormalWeb"/>
        <w:spacing w:line="300" w:lineRule="atLeast"/>
        <w:ind w:left="144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H</w:t>
      </w:r>
      <w:r w:rsidRPr="003D3CBE">
        <w:rPr>
          <w:rFonts w:ascii="Helvetica" w:hAnsi="Helvetica" w:cs="Helvetica"/>
          <w:color w:val="000000"/>
          <w:sz w:val="21"/>
          <w:szCs w:val="21"/>
          <w:vertAlign w:val="subscript"/>
        </w:rPr>
        <w:t>a</w:t>
      </w:r>
      <w:r>
        <w:rPr>
          <w:rFonts w:ascii="Helvetica" w:hAnsi="Helvetica" w:cs="Helvetica"/>
          <w:color w:val="000000"/>
          <w:sz w:val="21"/>
          <w:szCs w:val="21"/>
        </w:rPr>
        <w:t>: The means are not equal.</w:t>
      </w:r>
    </w:p>
    <w:p w14:paraId="51A4E307" w14:textId="3DA65238" w:rsidR="00A8382F" w:rsidRDefault="00A8382F" w:rsidP="006F3820">
      <w:pPr>
        <w:pStyle w:val="NormalWeb"/>
        <w:spacing w:line="300" w:lineRule="atLeast"/>
        <w:ind w:left="1440"/>
        <w:rPr>
          <w:rFonts w:ascii="Helvetica" w:hAnsi="Helvetica" w:cs="Helvetica"/>
          <w:color w:val="000000"/>
          <w:sz w:val="21"/>
          <w:szCs w:val="21"/>
        </w:rPr>
      </w:pPr>
    </w:p>
    <w:p w14:paraId="30ACFD8B" w14:textId="53729764" w:rsidR="00A8382F" w:rsidRDefault="00A8382F" w:rsidP="006F3820">
      <w:pPr>
        <w:pStyle w:val="NormalWeb"/>
        <w:spacing w:line="300" w:lineRule="atLeast"/>
        <w:ind w:left="144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The result below shows each pairs’ mean difference.  Since the pair’s mean values are not statistically significantly different, then we cannot reject the null hypothesis and </w:t>
      </w:r>
      <w:r w:rsidRPr="00A8382F">
        <w:rPr>
          <w:rFonts w:ascii="Helvetica" w:hAnsi="Helvetica" w:cs="Helvetica"/>
          <w:b/>
          <w:color w:val="000000"/>
          <w:sz w:val="21"/>
          <w:szCs w:val="21"/>
        </w:rPr>
        <w:t>conclude that the pairs’ mean values are equal</w:t>
      </w:r>
      <w:r>
        <w:rPr>
          <w:rFonts w:ascii="Helvetica" w:hAnsi="Helvetica" w:cs="Helvetica"/>
          <w:color w:val="000000"/>
          <w:sz w:val="21"/>
          <w:szCs w:val="21"/>
        </w:rPr>
        <w:t>. In the table below, the ‘reject’ column has a False value.</w:t>
      </w:r>
    </w:p>
    <w:p w14:paraId="66271156" w14:textId="65348D0D" w:rsidR="0051521C" w:rsidRDefault="00A8382F" w:rsidP="00212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</w:p>
    <w:p w14:paraId="50EE2D22" w14:textId="77777777" w:rsidR="0051521C" w:rsidRPr="0051521C" w:rsidRDefault="0051521C" w:rsidP="00515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521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</w:p>
    <w:tbl>
      <w:tblPr>
        <w:tblStyle w:val="TableGrid"/>
        <w:tblW w:w="0" w:type="auto"/>
        <w:tblInd w:w="1370" w:type="dxa"/>
        <w:tblLook w:val="04A0" w:firstRow="1" w:lastRow="0" w:firstColumn="1" w:lastColumn="0" w:noHBand="0" w:noVBand="1"/>
      </w:tblPr>
      <w:tblGrid>
        <w:gridCol w:w="7454"/>
      </w:tblGrid>
      <w:tr w:rsidR="0051521C" w:rsidRPr="0051521C" w14:paraId="05D9D2A9" w14:textId="77777777" w:rsidTr="00C909D2">
        <w:tc>
          <w:tcPr>
            <w:tcW w:w="0" w:type="auto"/>
          </w:tcPr>
          <w:p w14:paraId="0240AA81" w14:textId="4C55A0D3" w:rsidR="0051521C" w:rsidRPr="0051521C" w:rsidRDefault="0051521C" w:rsidP="00A8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            </w:t>
            </w:r>
            <w:proofErr w:type="spellStart"/>
            <w:r w:rsidRPr="0051521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df</w:t>
            </w:r>
            <w:proofErr w:type="spellEnd"/>
            <w:r w:rsidRPr="0051521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Pr="0051521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sum_sq</w:t>
            </w:r>
            <w:proofErr w:type="spellEnd"/>
            <w:r w:rsidRPr="0051521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</w:t>
            </w:r>
            <w:proofErr w:type="spellStart"/>
            <w:r w:rsidRPr="0051521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mean_sq</w:t>
            </w:r>
            <w:proofErr w:type="spellEnd"/>
            <w:r w:rsidRPr="0051521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F    PR(&gt;F)</w:t>
            </w:r>
          </w:p>
        </w:tc>
      </w:tr>
      <w:tr w:rsidR="0051521C" w:rsidRPr="0051521C" w14:paraId="32A7A70A" w14:textId="77777777" w:rsidTr="00C909D2">
        <w:tc>
          <w:tcPr>
            <w:tcW w:w="0" w:type="auto"/>
          </w:tcPr>
          <w:p w14:paraId="10734EED" w14:textId="77777777" w:rsidR="0051521C" w:rsidRPr="0051521C" w:rsidRDefault="0051521C" w:rsidP="00A8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51521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wordcount_reviewtext</w:t>
            </w:r>
            <w:proofErr w:type="spellEnd"/>
            <w:r w:rsidRPr="0051521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1.0   0.577909  0.577909  0.251404  0.623367</w:t>
            </w:r>
          </w:p>
        </w:tc>
      </w:tr>
      <w:tr w:rsidR="0051521C" w:rsidRPr="002120AB" w14:paraId="36516DDE" w14:textId="77777777" w:rsidTr="00C909D2">
        <w:tc>
          <w:tcPr>
            <w:tcW w:w="0" w:type="auto"/>
          </w:tcPr>
          <w:p w14:paraId="64C00A21" w14:textId="77777777" w:rsidR="0051521C" w:rsidRPr="002120AB" w:rsidRDefault="0051521C" w:rsidP="00A8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1521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Residual              15.0  34.480915  2.298728       </w:t>
            </w:r>
            <w:proofErr w:type="spellStart"/>
            <w:r w:rsidRPr="0051521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NaN</w:t>
            </w:r>
            <w:proofErr w:type="spellEnd"/>
            <w:r w:rsidRPr="0051521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</w:t>
            </w:r>
            <w:proofErr w:type="spellStart"/>
            <w:r w:rsidRPr="0051521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NaN</w:t>
            </w:r>
            <w:proofErr w:type="spellEnd"/>
          </w:p>
        </w:tc>
      </w:tr>
    </w:tbl>
    <w:p w14:paraId="5F3D9A00" w14:textId="77777777" w:rsidR="002120AB" w:rsidRDefault="002120AB" w:rsidP="009C3C2E">
      <w:pPr>
        <w:ind w:firstLine="45"/>
      </w:pPr>
    </w:p>
    <w:p w14:paraId="56FAC512" w14:textId="362E49F2" w:rsidR="009C3C2E" w:rsidRDefault="009C3C2E" w:rsidP="00393D41">
      <w:pPr>
        <w:ind w:left="1440" w:firstLine="45"/>
      </w:pPr>
      <w:r>
        <w:rPr>
          <w:noProof/>
        </w:rPr>
        <w:lastRenderedPageBreak/>
        <w:drawing>
          <wp:inline distT="0" distB="0" distL="0" distR="0" wp14:anchorId="0A7A5EDA" wp14:editId="6353B894">
            <wp:extent cx="5065827" cy="6367849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7330" cy="642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7710">
        <w:t xml:space="preserve"> </w:t>
      </w:r>
    </w:p>
    <w:p w14:paraId="28D7A8C0" w14:textId="74718D70" w:rsidR="00ED1379" w:rsidRDefault="00ED1379" w:rsidP="00393D41">
      <w:pPr>
        <w:ind w:left="1440" w:firstLine="45"/>
      </w:pPr>
    </w:p>
    <w:p w14:paraId="434BEAAA" w14:textId="225070BF" w:rsidR="00ED1379" w:rsidRDefault="00426F32" w:rsidP="00C76205">
      <w:pPr>
        <w:ind w:firstLine="45"/>
        <w:rPr>
          <w:color w:val="FF0000"/>
        </w:rPr>
      </w:pPr>
      <w:r w:rsidRPr="00426F32">
        <w:rPr>
          <w:color w:val="FF0000"/>
        </w:rPr>
        <w:t>MACHINE LEARNING MODELS AND PREDICTIVE ANALYSIS</w:t>
      </w:r>
    </w:p>
    <w:p w14:paraId="11ADECCC" w14:textId="28F4670D" w:rsidR="005400E6" w:rsidRPr="0063492E" w:rsidRDefault="005400E6" w:rsidP="0063492E">
      <w:pPr>
        <w:pStyle w:val="ListParagraph"/>
        <w:numPr>
          <w:ilvl w:val="0"/>
          <w:numId w:val="11"/>
        </w:numPr>
        <w:rPr>
          <w:color w:val="FF0000"/>
        </w:rPr>
      </w:pPr>
      <w:r w:rsidRPr="0063492E">
        <w:rPr>
          <w:color w:val="FF0000"/>
        </w:rPr>
        <w:t>KNN CLUSTERING MODEL</w:t>
      </w:r>
    </w:p>
    <w:p w14:paraId="432214F2" w14:textId="2F797F3C" w:rsidR="005400E6" w:rsidRPr="0063492E" w:rsidRDefault="005400E6" w:rsidP="0063492E">
      <w:pPr>
        <w:pStyle w:val="ListParagraph"/>
        <w:numPr>
          <w:ilvl w:val="0"/>
          <w:numId w:val="11"/>
        </w:numPr>
        <w:rPr>
          <w:color w:val="FF0000"/>
        </w:rPr>
      </w:pPr>
      <w:r w:rsidRPr="0063492E">
        <w:rPr>
          <w:color w:val="FF0000"/>
        </w:rPr>
        <w:t>LINEAR REGRESSION MODEL</w:t>
      </w:r>
    </w:p>
    <w:p w14:paraId="4881A2BF" w14:textId="77777777" w:rsidR="0063492E" w:rsidRDefault="005400E6" w:rsidP="0063492E">
      <w:pPr>
        <w:pStyle w:val="ListParagraph"/>
        <w:numPr>
          <w:ilvl w:val="0"/>
          <w:numId w:val="11"/>
        </w:numPr>
        <w:rPr>
          <w:color w:val="FF0000"/>
        </w:rPr>
      </w:pPr>
      <w:r w:rsidRPr="0063492E">
        <w:rPr>
          <w:color w:val="FF0000"/>
        </w:rPr>
        <w:t>NAÏVE BAYES MODEL</w:t>
      </w:r>
    </w:p>
    <w:p w14:paraId="6312DEB0" w14:textId="2D91AC09" w:rsidR="005400E6" w:rsidRPr="0063492E" w:rsidRDefault="005400E6" w:rsidP="0063492E">
      <w:pPr>
        <w:rPr>
          <w:color w:val="FF0000"/>
        </w:rPr>
      </w:pPr>
      <w:r w:rsidRPr="0063492E">
        <w:rPr>
          <w:color w:val="FF0000"/>
        </w:rPr>
        <w:t>NLTK and NLP PROCESSING OF REVIEWTEXT  DATA</w:t>
      </w:r>
    </w:p>
    <w:p w14:paraId="09A19C6D" w14:textId="77777777" w:rsidR="00FF1EEE" w:rsidRPr="006C0750" w:rsidRDefault="00FF1EEE" w:rsidP="000656E4">
      <w:pPr>
        <w:pStyle w:val="Header"/>
        <w:tabs>
          <w:tab w:val="clear" w:pos="4680"/>
          <w:tab w:val="clear" w:pos="9360"/>
        </w:tabs>
        <w:spacing w:after="160" w:line="259" w:lineRule="auto"/>
      </w:pPr>
    </w:p>
    <w:sectPr w:rsidR="00FF1EEE" w:rsidRPr="006C0750" w:rsidSect="00BD760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5320BB" w14:textId="77777777" w:rsidR="00017960" w:rsidRDefault="00017960" w:rsidP="00CF5306">
      <w:pPr>
        <w:spacing w:after="0" w:line="240" w:lineRule="auto"/>
      </w:pPr>
      <w:r>
        <w:separator/>
      </w:r>
    </w:p>
  </w:endnote>
  <w:endnote w:type="continuationSeparator" w:id="0">
    <w:p w14:paraId="00BC4CB1" w14:textId="77777777" w:rsidR="00017960" w:rsidRDefault="00017960" w:rsidP="00CF5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B752DD" w14:textId="77777777" w:rsidR="00017960" w:rsidRDefault="00017960" w:rsidP="00CF5306">
      <w:pPr>
        <w:spacing w:after="0" w:line="240" w:lineRule="auto"/>
      </w:pPr>
      <w:r>
        <w:separator/>
      </w:r>
    </w:p>
  </w:footnote>
  <w:footnote w:type="continuationSeparator" w:id="0">
    <w:p w14:paraId="5C898639" w14:textId="77777777" w:rsidR="00017960" w:rsidRDefault="00017960" w:rsidP="00CF5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D9954" w14:textId="6CAFA0D9" w:rsidR="00A8382F" w:rsidRPr="00CF5306" w:rsidRDefault="00A8382F">
    <w:pPr>
      <w:pStyle w:val="Header"/>
      <w:rPr>
        <w:sz w:val="32"/>
        <w:szCs w:val="32"/>
      </w:rPr>
    </w:pPr>
    <w:r>
      <w:rPr>
        <w:sz w:val="32"/>
        <w:szCs w:val="32"/>
      </w:rPr>
      <w:tab/>
    </w:r>
    <w:r w:rsidRPr="00CF5306">
      <w:rPr>
        <w:sz w:val="32"/>
        <w:szCs w:val="32"/>
      </w:rPr>
      <w:t xml:space="preserve">Amazon’s </w:t>
    </w:r>
    <w:r>
      <w:rPr>
        <w:sz w:val="32"/>
        <w:szCs w:val="32"/>
      </w:rPr>
      <w:t>Customer Building Blocks</w:t>
    </w:r>
    <w:r w:rsidRPr="00CF5306">
      <w:rPr>
        <w:sz w:val="32"/>
        <w:szCs w:val="32"/>
      </w:rPr>
      <w:t xml:space="preserve"> –Reviews</w:t>
    </w:r>
    <w:r>
      <w:rPr>
        <w:sz w:val="32"/>
        <w:szCs w:val="32"/>
      </w:rPr>
      <w:t xml:space="preserve"> &amp; Ratings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02C8C"/>
    <w:multiLevelType w:val="hybridMultilevel"/>
    <w:tmpl w:val="7576C0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450D6A"/>
    <w:multiLevelType w:val="hybridMultilevel"/>
    <w:tmpl w:val="A0E88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E59BA"/>
    <w:multiLevelType w:val="hybridMultilevel"/>
    <w:tmpl w:val="C1C67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940A2"/>
    <w:multiLevelType w:val="hybridMultilevel"/>
    <w:tmpl w:val="720A57EA"/>
    <w:lvl w:ilvl="0" w:tplc="60A8751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22595"/>
    <w:multiLevelType w:val="hybridMultilevel"/>
    <w:tmpl w:val="16F27F60"/>
    <w:lvl w:ilvl="0" w:tplc="60A875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F5FBB"/>
    <w:multiLevelType w:val="hybridMultilevel"/>
    <w:tmpl w:val="CA2A6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446B4"/>
    <w:multiLevelType w:val="hybridMultilevel"/>
    <w:tmpl w:val="6D9A1F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473366E"/>
    <w:multiLevelType w:val="hybridMultilevel"/>
    <w:tmpl w:val="A4B41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5D0B5F"/>
    <w:multiLevelType w:val="hybridMultilevel"/>
    <w:tmpl w:val="F416A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A029A"/>
    <w:multiLevelType w:val="hybridMultilevel"/>
    <w:tmpl w:val="E1D8B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790CB3"/>
    <w:multiLevelType w:val="hybridMultilevel"/>
    <w:tmpl w:val="AC060A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1E84F22"/>
    <w:multiLevelType w:val="hybridMultilevel"/>
    <w:tmpl w:val="15188F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5D3147E"/>
    <w:multiLevelType w:val="hybridMultilevel"/>
    <w:tmpl w:val="E6BE9D7E"/>
    <w:lvl w:ilvl="0" w:tplc="60A8751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E5212ED"/>
    <w:multiLevelType w:val="hybridMultilevel"/>
    <w:tmpl w:val="B33EDB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3E327A0"/>
    <w:multiLevelType w:val="hybridMultilevel"/>
    <w:tmpl w:val="A4B41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173AA6"/>
    <w:multiLevelType w:val="hybridMultilevel"/>
    <w:tmpl w:val="85B056EA"/>
    <w:lvl w:ilvl="0" w:tplc="60A8751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BD675D"/>
    <w:multiLevelType w:val="hybridMultilevel"/>
    <w:tmpl w:val="623AB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"/>
  </w:num>
  <w:num w:numId="4">
    <w:abstractNumId w:val="9"/>
  </w:num>
  <w:num w:numId="5">
    <w:abstractNumId w:val="11"/>
  </w:num>
  <w:num w:numId="6">
    <w:abstractNumId w:val="10"/>
  </w:num>
  <w:num w:numId="7">
    <w:abstractNumId w:val="3"/>
  </w:num>
  <w:num w:numId="8">
    <w:abstractNumId w:val="4"/>
  </w:num>
  <w:num w:numId="9">
    <w:abstractNumId w:val="15"/>
  </w:num>
  <w:num w:numId="10">
    <w:abstractNumId w:val="8"/>
  </w:num>
  <w:num w:numId="11">
    <w:abstractNumId w:val="0"/>
  </w:num>
  <w:num w:numId="12">
    <w:abstractNumId w:val="16"/>
  </w:num>
  <w:num w:numId="13">
    <w:abstractNumId w:val="5"/>
  </w:num>
  <w:num w:numId="14">
    <w:abstractNumId w:val="6"/>
  </w:num>
  <w:num w:numId="15">
    <w:abstractNumId w:val="14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068"/>
    <w:rsid w:val="00003597"/>
    <w:rsid w:val="00017960"/>
    <w:rsid w:val="00017AAF"/>
    <w:rsid w:val="0003036A"/>
    <w:rsid w:val="00057D66"/>
    <w:rsid w:val="000656E4"/>
    <w:rsid w:val="000A271F"/>
    <w:rsid w:val="000A54B9"/>
    <w:rsid w:val="000B189F"/>
    <w:rsid w:val="000D3FEC"/>
    <w:rsid w:val="000D56D2"/>
    <w:rsid w:val="000F53D6"/>
    <w:rsid w:val="00101304"/>
    <w:rsid w:val="00101794"/>
    <w:rsid w:val="001048B2"/>
    <w:rsid w:val="00106AFB"/>
    <w:rsid w:val="001100AB"/>
    <w:rsid w:val="001223B8"/>
    <w:rsid w:val="00122661"/>
    <w:rsid w:val="0012357C"/>
    <w:rsid w:val="0012637D"/>
    <w:rsid w:val="00140E0A"/>
    <w:rsid w:val="00141DB0"/>
    <w:rsid w:val="00142EAF"/>
    <w:rsid w:val="00143AAB"/>
    <w:rsid w:val="00155D0E"/>
    <w:rsid w:val="00155EF9"/>
    <w:rsid w:val="001605D5"/>
    <w:rsid w:val="001607AC"/>
    <w:rsid w:val="00185181"/>
    <w:rsid w:val="00195609"/>
    <w:rsid w:val="001A14E2"/>
    <w:rsid w:val="001B19B8"/>
    <w:rsid w:val="001C38E3"/>
    <w:rsid w:val="001C4627"/>
    <w:rsid w:val="001D58C2"/>
    <w:rsid w:val="001D6AB8"/>
    <w:rsid w:val="001E09C0"/>
    <w:rsid w:val="001E0F6D"/>
    <w:rsid w:val="001E1F0D"/>
    <w:rsid w:val="001E7802"/>
    <w:rsid w:val="001E7AF5"/>
    <w:rsid w:val="00210461"/>
    <w:rsid w:val="002120AB"/>
    <w:rsid w:val="002145C8"/>
    <w:rsid w:val="00232CE4"/>
    <w:rsid w:val="00241936"/>
    <w:rsid w:val="00241C9A"/>
    <w:rsid w:val="00256774"/>
    <w:rsid w:val="0027516F"/>
    <w:rsid w:val="0029251F"/>
    <w:rsid w:val="002A0D0F"/>
    <w:rsid w:val="002A1700"/>
    <w:rsid w:val="002B0E78"/>
    <w:rsid w:val="002B293E"/>
    <w:rsid w:val="002E1245"/>
    <w:rsid w:val="002E28B1"/>
    <w:rsid w:val="002E69BD"/>
    <w:rsid w:val="00314042"/>
    <w:rsid w:val="00316C23"/>
    <w:rsid w:val="00335221"/>
    <w:rsid w:val="00341059"/>
    <w:rsid w:val="00347966"/>
    <w:rsid w:val="00347E61"/>
    <w:rsid w:val="00355B17"/>
    <w:rsid w:val="0039178B"/>
    <w:rsid w:val="00393BAE"/>
    <w:rsid w:val="00393D41"/>
    <w:rsid w:val="003B0B6C"/>
    <w:rsid w:val="003B0CD7"/>
    <w:rsid w:val="003C1AC1"/>
    <w:rsid w:val="003D3C37"/>
    <w:rsid w:val="003D3CBE"/>
    <w:rsid w:val="003E2943"/>
    <w:rsid w:val="003E3876"/>
    <w:rsid w:val="003E4853"/>
    <w:rsid w:val="003E563C"/>
    <w:rsid w:val="00420EB6"/>
    <w:rsid w:val="00426F32"/>
    <w:rsid w:val="00443DC4"/>
    <w:rsid w:val="004507D0"/>
    <w:rsid w:val="0045690F"/>
    <w:rsid w:val="004A4FEC"/>
    <w:rsid w:val="004C26CF"/>
    <w:rsid w:val="004C2812"/>
    <w:rsid w:val="004E1F4D"/>
    <w:rsid w:val="004E2BB2"/>
    <w:rsid w:val="00500466"/>
    <w:rsid w:val="00502849"/>
    <w:rsid w:val="005072CB"/>
    <w:rsid w:val="00514479"/>
    <w:rsid w:val="00514935"/>
    <w:rsid w:val="0051521C"/>
    <w:rsid w:val="005213EA"/>
    <w:rsid w:val="005400E6"/>
    <w:rsid w:val="00550E37"/>
    <w:rsid w:val="00556538"/>
    <w:rsid w:val="00562931"/>
    <w:rsid w:val="005656E8"/>
    <w:rsid w:val="0056771D"/>
    <w:rsid w:val="00572A94"/>
    <w:rsid w:val="00573694"/>
    <w:rsid w:val="00580219"/>
    <w:rsid w:val="00583DE5"/>
    <w:rsid w:val="005859E6"/>
    <w:rsid w:val="005931C4"/>
    <w:rsid w:val="005A4D26"/>
    <w:rsid w:val="005A69D9"/>
    <w:rsid w:val="005A79DA"/>
    <w:rsid w:val="005B638E"/>
    <w:rsid w:val="005C66C5"/>
    <w:rsid w:val="005D211E"/>
    <w:rsid w:val="005D6857"/>
    <w:rsid w:val="005E64F2"/>
    <w:rsid w:val="005F3732"/>
    <w:rsid w:val="005F58DD"/>
    <w:rsid w:val="005F7109"/>
    <w:rsid w:val="005F7FFD"/>
    <w:rsid w:val="00620567"/>
    <w:rsid w:val="0063492E"/>
    <w:rsid w:val="00644E65"/>
    <w:rsid w:val="006615A5"/>
    <w:rsid w:val="00662311"/>
    <w:rsid w:val="006B0EE6"/>
    <w:rsid w:val="006B270A"/>
    <w:rsid w:val="006B3F6F"/>
    <w:rsid w:val="006C0750"/>
    <w:rsid w:val="006C4CA1"/>
    <w:rsid w:val="006D7133"/>
    <w:rsid w:val="006E50D3"/>
    <w:rsid w:val="006E6424"/>
    <w:rsid w:val="006E71D6"/>
    <w:rsid w:val="006F2EA1"/>
    <w:rsid w:val="006F3820"/>
    <w:rsid w:val="007172DF"/>
    <w:rsid w:val="00730037"/>
    <w:rsid w:val="00735DE8"/>
    <w:rsid w:val="0073745C"/>
    <w:rsid w:val="007476D7"/>
    <w:rsid w:val="00772732"/>
    <w:rsid w:val="00784D11"/>
    <w:rsid w:val="007914A4"/>
    <w:rsid w:val="00797710"/>
    <w:rsid w:val="007A50FE"/>
    <w:rsid w:val="007B65C1"/>
    <w:rsid w:val="007B67A3"/>
    <w:rsid w:val="007C0A49"/>
    <w:rsid w:val="007D3E52"/>
    <w:rsid w:val="007E229F"/>
    <w:rsid w:val="00824282"/>
    <w:rsid w:val="008320CE"/>
    <w:rsid w:val="00834212"/>
    <w:rsid w:val="00842D22"/>
    <w:rsid w:val="00846B10"/>
    <w:rsid w:val="008734FB"/>
    <w:rsid w:val="008A3E63"/>
    <w:rsid w:val="008C032B"/>
    <w:rsid w:val="008C4888"/>
    <w:rsid w:val="008C4AE7"/>
    <w:rsid w:val="008E772A"/>
    <w:rsid w:val="008F171A"/>
    <w:rsid w:val="00905BB8"/>
    <w:rsid w:val="0090730C"/>
    <w:rsid w:val="009120C8"/>
    <w:rsid w:val="009176C8"/>
    <w:rsid w:val="00961F80"/>
    <w:rsid w:val="00976889"/>
    <w:rsid w:val="009C3C2E"/>
    <w:rsid w:val="009C3CAF"/>
    <w:rsid w:val="009C7256"/>
    <w:rsid w:val="00A04137"/>
    <w:rsid w:val="00A04908"/>
    <w:rsid w:val="00A25161"/>
    <w:rsid w:val="00A2731D"/>
    <w:rsid w:val="00A3109D"/>
    <w:rsid w:val="00A51654"/>
    <w:rsid w:val="00A80DEF"/>
    <w:rsid w:val="00A8382F"/>
    <w:rsid w:val="00A92068"/>
    <w:rsid w:val="00A95A60"/>
    <w:rsid w:val="00AA1A6C"/>
    <w:rsid w:val="00AA5B75"/>
    <w:rsid w:val="00AA6726"/>
    <w:rsid w:val="00AC64CE"/>
    <w:rsid w:val="00AD7E32"/>
    <w:rsid w:val="00AD7F7F"/>
    <w:rsid w:val="00AF26A1"/>
    <w:rsid w:val="00AF4067"/>
    <w:rsid w:val="00B0328C"/>
    <w:rsid w:val="00B071D0"/>
    <w:rsid w:val="00B115B1"/>
    <w:rsid w:val="00B4727D"/>
    <w:rsid w:val="00B53B81"/>
    <w:rsid w:val="00B775F9"/>
    <w:rsid w:val="00B870A3"/>
    <w:rsid w:val="00BA4386"/>
    <w:rsid w:val="00BB64ED"/>
    <w:rsid w:val="00BB704D"/>
    <w:rsid w:val="00BC074A"/>
    <w:rsid w:val="00BD1A26"/>
    <w:rsid w:val="00BD7603"/>
    <w:rsid w:val="00C36342"/>
    <w:rsid w:val="00C36F83"/>
    <w:rsid w:val="00C37112"/>
    <w:rsid w:val="00C4198B"/>
    <w:rsid w:val="00C435C8"/>
    <w:rsid w:val="00C63419"/>
    <w:rsid w:val="00C67656"/>
    <w:rsid w:val="00C6783C"/>
    <w:rsid w:val="00C76205"/>
    <w:rsid w:val="00C909D2"/>
    <w:rsid w:val="00CA01A2"/>
    <w:rsid w:val="00CA1A30"/>
    <w:rsid w:val="00CA1AAD"/>
    <w:rsid w:val="00CB25B5"/>
    <w:rsid w:val="00CD34A3"/>
    <w:rsid w:val="00CD6541"/>
    <w:rsid w:val="00CE0ED3"/>
    <w:rsid w:val="00CE5F6C"/>
    <w:rsid w:val="00CE6BAE"/>
    <w:rsid w:val="00CF5306"/>
    <w:rsid w:val="00D05E97"/>
    <w:rsid w:val="00D0640C"/>
    <w:rsid w:val="00D075BC"/>
    <w:rsid w:val="00D1351C"/>
    <w:rsid w:val="00D15306"/>
    <w:rsid w:val="00D17AA3"/>
    <w:rsid w:val="00D239CE"/>
    <w:rsid w:val="00D40C76"/>
    <w:rsid w:val="00D645E3"/>
    <w:rsid w:val="00D719F3"/>
    <w:rsid w:val="00D83C75"/>
    <w:rsid w:val="00D84022"/>
    <w:rsid w:val="00D90E82"/>
    <w:rsid w:val="00D97ADA"/>
    <w:rsid w:val="00DC0369"/>
    <w:rsid w:val="00DC21A7"/>
    <w:rsid w:val="00DD1AE8"/>
    <w:rsid w:val="00DE6158"/>
    <w:rsid w:val="00DF1D96"/>
    <w:rsid w:val="00DF3E05"/>
    <w:rsid w:val="00DF41A8"/>
    <w:rsid w:val="00E02E8A"/>
    <w:rsid w:val="00E12DD8"/>
    <w:rsid w:val="00E3137F"/>
    <w:rsid w:val="00E56D67"/>
    <w:rsid w:val="00E60833"/>
    <w:rsid w:val="00E700DE"/>
    <w:rsid w:val="00E736C1"/>
    <w:rsid w:val="00E912E1"/>
    <w:rsid w:val="00EB4391"/>
    <w:rsid w:val="00EB580C"/>
    <w:rsid w:val="00EB7AEA"/>
    <w:rsid w:val="00ED1379"/>
    <w:rsid w:val="00ED1F73"/>
    <w:rsid w:val="00ED5CA3"/>
    <w:rsid w:val="00ED5FA9"/>
    <w:rsid w:val="00EE31B8"/>
    <w:rsid w:val="00EF030C"/>
    <w:rsid w:val="00EF05EC"/>
    <w:rsid w:val="00EF55BB"/>
    <w:rsid w:val="00EF7BA4"/>
    <w:rsid w:val="00F02D65"/>
    <w:rsid w:val="00F053DC"/>
    <w:rsid w:val="00F05D86"/>
    <w:rsid w:val="00F10A55"/>
    <w:rsid w:val="00F16493"/>
    <w:rsid w:val="00F21ABD"/>
    <w:rsid w:val="00F27461"/>
    <w:rsid w:val="00F30030"/>
    <w:rsid w:val="00F413A3"/>
    <w:rsid w:val="00F43946"/>
    <w:rsid w:val="00F55204"/>
    <w:rsid w:val="00F913DB"/>
    <w:rsid w:val="00F94276"/>
    <w:rsid w:val="00FC14FE"/>
    <w:rsid w:val="00FC3C33"/>
    <w:rsid w:val="00FC3DC0"/>
    <w:rsid w:val="00FE1E32"/>
    <w:rsid w:val="00FE7480"/>
    <w:rsid w:val="00FF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825A2"/>
  <w15:chartTrackingRefBased/>
  <w15:docId w15:val="{7768B5DF-5EBF-4497-BC5A-51373E0E4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306"/>
  </w:style>
  <w:style w:type="paragraph" w:styleId="Footer">
    <w:name w:val="footer"/>
    <w:basedOn w:val="Normal"/>
    <w:link w:val="FooterChar"/>
    <w:uiPriority w:val="99"/>
    <w:unhideWhenUsed/>
    <w:rsid w:val="00CF5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306"/>
  </w:style>
  <w:style w:type="character" w:styleId="Hyperlink">
    <w:name w:val="Hyperlink"/>
    <w:basedOn w:val="DefaultParagraphFont"/>
    <w:uiPriority w:val="99"/>
    <w:unhideWhenUsed/>
    <w:rsid w:val="00D645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5E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914A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55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4AE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BD7603"/>
  </w:style>
  <w:style w:type="paragraph" w:styleId="NormalWeb">
    <w:name w:val="Normal (Web)"/>
    <w:basedOn w:val="Normal"/>
    <w:uiPriority w:val="99"/>
    <w:semiHidden/>
    <w:unhideWhenUsed/>
    <w:rsid w:val="007727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1AC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6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2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1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20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31025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265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63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31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08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8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06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4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9655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97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455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037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1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1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65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17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6690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755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63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888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3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8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43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49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73843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1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3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3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3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1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53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74350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067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193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79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7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5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68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9999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865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33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2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0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2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9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22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87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15351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00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668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67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6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7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0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92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5704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33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559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36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4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0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1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50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39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77176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34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908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29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mcauley.ucsd.edu/data/amazon/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jmcauley.ucsd.edu/data/amazon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55CAD-700A-4759-BE06-1D9D34F46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8534</TotalTime>
  <Pages>15</Pages>
  <Words>3038</Words>
  <Characters>17323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Dugar</dc:creator>
  <cp:keywords/>
  <dc:description/>
  <cp:lastModifiedBy>Amit Dugar</cp:lastModifiedBy>
  <cp:revision>60</cp:revision>
  <dcterms:created xsi:type="dcterms:W3CDTF">2018-03-16T13:14:00Z</dcterms:created>
  <dcterms:modified xsi:type="dcterms:W3CDTF">2018-04-11T20:09:00Z</dcterms:modified>
</cp:coreProperties>
</file>