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INŽEKO2 - ZI 23./24.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Ove godine su se ciklusi obrađivali obrnutim redoslijedom pa pripazite na to.</w:t>
      </w:r>
    </w:p>
    <w:p w:rsidR="00000000" w:rsidDel="00000000" w:rsidP="00000000" w:rsidRDefault="00000000" w:rsidRPr="00000000" w14:paraId="00000005">
      <w:pPr>
        <w:rPr/>
      </w:pPr>
      <w:r w:rsidDel="00000000" w:rsidR="00000000" w:rsidRPr="00000000">
        <w:rPr>
          <w:rtl w:val="0"/>
        </w:rPr>
        <w:t xml:space="preserve">Točni odgovori će biti označeni </w:t>
      </w:r>
      <w:r w:rsidDel="00000000" w:rsidR="00000000" w:rsidRPr="00000000">
        <w:rPr>
          <w:highlight w:val="yellow"/>
          <w:rtl w:val="0"/>
        </w:rPr>
        <w:t xml:space="preserve">ovako</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Kada se ne sjećam odgovora ili pitanja, označit ću s ‘...’, većina pitanja će biti parafrazirana.</w:t>
      </w:r>
    </w:p>
    <w:p w:rsidR="00000000" w:rsidDel="00000000" w:rsidP="00000000" w:rsidRDefault="00000000" w:rsidRPr="00000000" w14:paraId="00000007">
      <w:pPr>
        <w:rPr/>
      </w:pPr>
      <w:r w:rsidDel="00000000" w:rsidR="00000000" w:rsidRPr="00000000">
        <w:rPr>
          <w:rtl w:val="0"/>
        </w:rPr>
        <w:t xml:space="preserve">Ima 20 pitanja, svaki točan odgovor nosi 2 boda, nema negativnih.</w:t>
      </w:r>
    </w:p>
    <w:p w:rsidR="00000000" w:rsidDel="00000000" w:rsidP="00000000" w:rsidRDefault="00000000" w:rsidRPr="00000000" w14:paraId="00000008">
      <w:pPr>
        <w:rPr/>
      </w:pPr>
      <w:r w:rsidDel="00000000" w:rsidR="00000000" w:rsidRPr="00000000">
        <w:rPr>
          <w:rtl w:val="0"/>
        </w:rPr>
        <w:t xml:space="preserve">Svako pitanje ima 5 ponuđenih odgovora, ako negdje nema 5 onda se nisam mogao sjetiti.</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Pojavu kada količina proizvodnje neke države raste brže nego broj stanovnika nazivamo:</w:t>
      </w:r>
    </w:p>
    <w:p w:rsidR="00000000" w:rsidDel="00000000" w:rsidP="00000000" w:rsidRDefault="00000000" w:rsidRPr="00000000" w14:paraId="0000000C">
      <w:pPr>
        <w:numPr>
          <w:ilvl w:val="0"/>
          <w:numId w:val="14"/>
        </w:numPr>
        <w:ind w:left="1440" w:hanging="360"/>
        <w:rPr>
          <w:highlight w:val="yellow"/>
        </w:rPr>
      </w:pPr>
      <w:r w:rsidDel="00000000" w:rsidR="00000000" w:rsidRPr="00000000">
        <w:rPr>
          <w:highlight w:val="yellow"/>
          <w:rtl w:val="0"/>
        </w:rPr>
        <w:t xml:space="preserve">Rast BDP po stanovniku</w:t>
      </w:r>
    </w:p>
    <w:p w:rsidR="00000000" w:rsidDel="00000000" w:rsidP="00000000" w:rsidRDefault="00000000" w:rsidRPr="00000000" w14:paraId="0000000D">
      <w:pPr>
        <w:numPr>
          <w:ilvl w:val="0"/>
          <w:numId w:val="14"/>
        </w:numPr>
        <w:ind w:left="1440" w:hanging="360"/>
        <w:rPr>
          <w:u w:val="none"/>
        </w:rPr>
      </w:pPr>
      <w:r w:rsidDel="00000000" w:rsidR="00000000" w:rsidRPr="00000000">
        <w:rPr>
          <w:rtl w:val="0"/>
        </w:rPr>
        <w:t xml:space="preserve">Ekonomski rast</w:t>
      </w:r>
    </w:p>
    <w:p w:rsidR="00000000" w:rsidDel="00000000" w:rsidP="00000000" w:rsidRDefault="00000000" w:rsidRPr="00000000" w14:paraId="0000000E">
      <w:pPr>
        <w:numPr>
          <w:ilvl w:val="0"/>
          <w:numId w:val="14"/>
        </w:numPr>
        <w:ind w:left="1440" w:hanging="360"/>
        <w:rPr>
          <w:u w:val="none"/>
        </w:rPr>
      </w:pPr>
      <w:r w:rsidDel="00000000" w:rsidR="00000000" w:rsidRPr="00000000">
        <w:rPr>
          <w:rtl w:val="0"/>
        </w:rPr>
        <w:t xml:space="preserve">Ekonomska kriza</w:t>
      </w:r>
    </w:p>
    <w:p w:rsidR="00000000" w:rsidDel="00000000" w:rsidP="00000000" w:rsidRDefault="00000000" w:rsidRPr="00000000" w14:paraId="0000000F">
      <w:pPr>
        <w:numPr>
          <w:ilvl w:val="0"/>
          <w:numId w:val="14"/>
        </w:numPr>
        <w:ind w:left="1440" w:hanging="360"/>
        <w:rPr>
          <w:u w:val="none"/>
        </w:rPr>
      </w:pPr>
      <w:r w:rsidDel="00000000" w:rsidR="00000000" w:rsidRPr="00000000">
        <w:rPr>
          <w:rtl w:val="0"/>
        </w:rPr>
        <w:t xml:space="preserve">Depresija</w:t>
      </w:r>
    </w:p>
    <w:p w:rsidR="00000000" w:rsidDel="00000000" w:rsidP="00000000" w:rsidRDefault="00000000" w:rsidRPr="00000000" w14:paraId="00000010">
      <w:pPr>
        <w:numPr>
          <w:ilvl w:val="0"/>
          <w:numId w:val="14"/>
        </w:numPr>
        <w:ind w:left="1440" w:hanging="360"/>
        <w:rPr>
          <w:u w:val="none"/>
        </w:rPr>
      </w:pPr>
      <w:r w:rsidDel="00000000" w:rsidR="00000000" w:rsidRPr="00000000">
        <w:rPr>
          <w:rtl w:val="0"/>
        </w:rPr>
        <w:t xml:space="preserve">Stagnacija</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Zagađenje zraka je negativna eksternalija pri proizvodnji i potrošnji. Da bi se država smanjila zagađenja zraka koristi:</w:t>
      </w:r>
    </w:p>
    <w:p w:rsidR="00000000" w:rsidDel="00000000" w:rsidP="00000000" w:rsidRDefault="00000000" w:rsidRPr="00000000" w14:paraId="00000013">
      <w:pPr>
        <w:numPr>
          <w:ilvl w:val="0"/>
          <w:numId w:val="10"/>
        </w:numPr>
        <w:ind w:left="1440" w:hanging="360"/>
        <w:rPr>
          <w:highlight w:val="yellow"/>
        </w:rPr>
      </w:pPr>
      <w:r w:rsidDel="00000000" w:rsidR="00000000" w:rsidRPr="00000000">
        <w:rPr>
          <w:highlight w:val="yellow"/>
          <w:rtl w:val="0"/>
        </w:rPr>
        <w:t xml:space="preserve">Trgovanje emisijama</w:t>
      </w:r>
    </w:p>
    <w:p w:rsidR="00000000" w:rsidDel="00000000" w:rsidP="00000000" w:rsidRDefault="00000000" w:rsidRPr="00000000" w14:paraId="00000014">
      <w:pPr>
        <w:numPr>
          <w:ilvl w:val="0"/>
          <w:numId w:val="10"/>
        </w:numPr>
        <w:ind w:left="1440" w:hanging="360"/>
      </w:pPr>
      <w:r w:rsidDel="00000000" w:rsidR="00000000" w:rsidRPr="00000000">
        <w:rPr>
          <w:rtl w:val="0"/>
        </w:rPr>
        <w:t xml:space="preserve">Dionice</w:t>
      </w:r>
    </w:p>
    <w:p w:rsidR="00000000" w:rsidDel="00000000" w:rsidP="00000000" w:rsidRDefault="00000000" w:rsidRPr="00000000" w14:paraId="00000015">
      <w:pPr>
        <w:numPr>
          <w:ilvl w:val="0"/>
          <w:numId w:val="10"/>
        </w:numPr>
        <w:ind w:left="1440" w:hanging="360"/>
      </w:pPr>
      <w:r w:rsidDel="00000000" w:rsidR="00000000" w:rsidRPr="00000000">
        <w:rPr>
          <w:rtl w:val="0"/>
        </w:rPr>
        <w:t xml:space="preserve">Porez na dohodak</w:t>
      </w:r>
    </w:p>
    <w:p w:rsidR="00000000" w:rsidDel="00000000" w:rsidP="00000000" w:rsidRDefault="00000000" w:rsidRPr="00000000" w14:paraId="00000016">
      <w:pPr>
        <w:numPr>
          <w:ilvl w:val="0"/>
          <w:numId w:val="10"/>
        </w:numPr>
        <w:ind w:left="1440" w:hanging="360"/>
      </w:pPr>
      <w:r w:rsidDel="00000000" w:rsidR="00000000" w:rsidRPr="00000000">
        <w:rPr>
          <w:rtl w:val="0"/>
        </w:rPr>
        <w:t xml:space="preserve">Porez na dobit</w:t>
      </w:r>
    </w:p>
    <w:p w:rsidR="00000000" w:rsidDel="00000000" w:rsidP="00000000" w:rsidRDefault="00000000" w:rsidRPr="00000000" w14:paraId="00000017">
      <w:pPr>
        <w:numPr>
          <w:ilvl w:val="0"/>
          <w:numId w:val="10"/>
        </w:numPr>
        <w:ind w:left="1440" w:hanging="360"/>
      </w:pPr>
      <w:r w:rsidDel="00000000" w:rsidR="00000000" w:rsidRPr="00000000">
        <w:rPr>
          <w:rtl w:val="0"/>
        </w:rPr>
        <w:t xml:space="preserve">…</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7"/>
        </w:numPr>
        <w:ind w:left="720" w:hanging="360"/>
      </w:pPr>
      <w:r w:rsidDel="00000000" w:rsidR="00000000" w:rsidRPr="00000000">
        <w:rPr>
          <w:rtl w:val="0"/>
        </w:rPr>
        <w:t xml:space="preserve">Koliko iznosi Ginijev koeficijent kod savršene jednakosti u društvu:</w:t>
      </w:r>
    </w:p>
    <w:p w:rsidR="00000000" w:rsidDel="00000000" w:rsidP="00000000" w:rsidRDefault="00000000" w:rsidRPr="00000000" w14:paraId="0000001A">
      <w:pPr>
        <w:numPr>
          <w:ilvl w:val="0"/>
          <w:numId w:val="8"/>
        </w:numPr>
        <w:ind w:left="1440" w:hanging="360"/>
        <w:rPr>
          <w:highlight w:val="yellow"/>
        </w:rPr>
      </w:pPr>
      <w:r w:rsidDel="00000000" w:rsidR="00000000" w:rsidRPr="00000000">
        <w:rPr>
          <w:highlight w:val="yellow"/>
          <w:rtl w:val="0"/>
        </w:rPr>
        <w:t xml:space="preserve">0</w:t>
      </w:r>
    </w:p>
    <w:p w:rsidR="00000000" w:rsidDel="00000000" w:rsidP="00000000" w:rsidRDefault="00000000" w:rsidRPr="00000000" w14:paraId="0000001B">
      <w:pPr>
        <w:numPr>
          <w:ilvl w:val="0"/>
          <w:numId w:val="8"/>
        </w:numPr>
        <w:ind w:left="1440" w:hanging="360"/>
        <w:rPr>
          <w:u w:val="none"/>
        </w:rPr>
      </w:pPr>
      <w:r w:rsidDel="00000000" w:rsidR="00000000" w:rsidRPr="00000000">
        <w:rPr>
          <w:rtl w:val="0"/>
        </w:rPr>
        <w:t xml:space="preserve">10</w:t>
      </w:r>
    </w:p>
    <w:p w:rsidR="00000000" w:rsidDel="00000000" w:rsidP="00000000" w:rsidRDefault="00000000" w:rsidRPr="00000000" w14:paraId="0000001C">
      <w:pPr>
        <w:numPr>
          <w:ilvl w:val="0"/>
          <w:numId w:val="8"/>
        </w:numPr>
        <w:ind w:left="1440" w:hanging="360"/>
        <w:rPr>
          <w:u w:val="none"/>
        </w:rPr>
      </w:pPr>
      <w:r w:rsidDel="00000000" w:rsidR="00000000" w:rsidRPr="00000000">
        <w:rPr>
          <w:rtl w:val="0"/>
        </w:rPr>
        <w:t xml:space="preserve">50</w:t>
      </w:r>
    </w:p>
    <w:p w:rsidR="00000000" w:rsidDel="00000000" w:rsidP="00000000" w:rsidRDefault="00000000" w:rsidRPr="00000000" w14:paraId="0000001D">
      <w:pPr>
        <w:numPr>
          <w:ilvl w:val="0"/>
          <w:numId w:val="8"/>
        </w:numPr>
        <w:ind w:left="1440" w:hanging="360"/>
        <w:rPr>
          <w:u w:val="none"/>
        </w:rPr>
      </w:pPr>
      <w:r w:rsidDel="00000000" w:rsidR="00000000" w:rsidRPr="00000000">
        <w:rPr>
          <w:rtl w:val="0"/>
        </w:rPr>
        <w:t xml:space="preserve">100</w:t>
      </w:r>
    </w:p>
    <w:p w:rsidR="00000000" w:rsidDel="00000000" w:rsidP="00000000" w:rsidRDefault="00000000" w:rsidRPr="00000000" w14:paraId="0000001E">
      <w:pPr>
        <w:numPr>
          <w:ilvl w:val="0"/>
          <w:numId w:val="8"/>
        </w:numPr>
        <w:ind w:left="1440" w:hanging="360"/>
        <w:rPr>
          <w:u w:val="none"/>
        </w:rPr>
      </w:pPr>
      <w:r w:rsidDel="00000000" w:rsidR="00000000" w:rsidRPr="00000000">
        <w:rPr>
          <w:rtl w:val="0"/>
        </w:rPr>
        <w:t xml:space="preserve">1</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Glavni ciljevi fiskalne politike su:</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brzi ekonomski rast s visokom zaposlenosti i stabilnim cijenama</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brzi ekonomski rast s niskom zaposlenosti i stabilnim cijenama</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brzi ekonomski rast s visokom zaposlenosti i nestabilnim cijenama</w:t>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ograničen ekonomski rast s …</w:t>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ništa od navedenog</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Stopa nezaposlenosti pri punoj zaposlenosti naziva se prirodnom stopom nezaposlenosti i kreće se:</w:t>
      </w:r>
    </w:p>
    <w:p w:rsidR="00000000" w:rsidDel="00000000" w:rsidP="00000000" w:rsidRDefault="00000000" w:rsidRPr="00000000" w14:paraId="00000028">
      <w:pPr>
        <w:numPr>
          <w:ilvl w:val="0"/>
          <w:numId w:val="5"/>
        </w:numPr>
        <w:ind w:left="1440" w:hanging="360"/>
        <w:rPr>
          <w:u w:val="none"/>
        </w:rPr>
      </w:pPr>
      <w:r w:rsidDel="00000000" w:rsidR="00000000" w:rsidRPr="00000000">
        <w:rPr>
          <w:rtl w:val="0"/>
        </w:rPr>
        <w:t xml:space="preserve">0 do 1%</w:t>
      </w:r>
    </w:p>
    <w:p w:rsidR="00000000" w:rsidDel="00000000" w:rsidP="00000000" w:rsidRDefault="00000000" w:rsidRPr="00000000" w14:paraId="00000029">
      <w:pPr>
        <w:numPr>
          <w:ilvl w:val="0"/>
          <w:numId w:val="5"/>
        </w:numPr>
        <w:ind w:left="1440" w:hanging="360"/>
        <w:rPr>
          <w:u w:val="none"/>
        </w:rPr>
      </w:pPr>
      <w:r w:rsidDel="00000000" w:rsidR="00000000" w:rsidRPr="00000000">
        <w:rPr>
          <w:rtl w:val="0"/>
        </w:rPr>
        <w:t xml:space="preserve">1 do 3%</w:t>
      </w:r>
    </w:p>
    <w:p w:rsidR="00000000" w:rsidDel="00000000" w:rsidP="00000000" w:rsidRDefault="00000000" w:rsidRPr="00000000" w14:paraId="0000002A">
      <w:pPr>
        <w:numPr>
          <w:ilvl w:val="0"/>
          <w:numId w:val="5"/>
        </w:numPr>
        <w:ind w:left="1440" w:hanging="360"/>
        <w:rPr>
          <w:highlight w:val="yellow"/>
        </w:rPr>
      </w:pPr>
      <w:r w:rsidDel="00000000" w:rsidR="00000000" w:rsidRPr="00000000">
        <w:rPr>
          <w:highlight w:val="yellow"/>
          <w:rtl w:val="0"/>
        </w:rPr>
        <w:t xml:space="preserve">3 do 5%</w:t>
      </w:r>
    </w:p>
    <w:p w:rsidR="00000000" w:rsidDel="00000000" w:rsidP="00000000" w:rsidRDefault="00000000" w:rsidRPr="00000000" w14:paraId="0000002B">
      <w:pPr>
        <w:numPr>
          <w:ilvl w:val="0"/>
          <w:numId w:val="5"/>
        </w:numPr>
        <w:ind w:left="1440" w:hanging="360"/>
        <w:rPr>
          <w:u w:val="none"/>
        </w:rPr>
      </w:pPr>
      <w:r w:rsidDel="00000000" w:rsidR="00000000" w:rsidRPr="00000000">
        <w:rPr>
          <w:rtl w:val="0"/>
        </w:rPr>
        <w:t xml:space="preserve">6 do 8%</w:t>
      </w:r>
    </w:p>
    <w:p w:rsidR="00000000" w:rsidDel="00000000" w:rsidP="00000000" w:rsidRDefault="00000000" w:rsidRPr="00000000" w14:paraId="0000002C">
      <w:pPr>
        <w:numPr>
          <w:ilvl w:val="0"/>
          <w:numId w:val="5"/>
        </w:numPr>
        <w:ind w:left="1440" w:hanging="360"/>
        <w:rPr>
          <w:u w:val="none"/>
        </w:rPr>
      </w:pPr>
      <w:r w:rsidDel="00000000" w:rsidR="00000000" w:rsidRPr="00000000">
        <w:rPr>
          <w:rtl w:val="0"/>
        </w:rPr>
        <w:t xml:space="preserve">…</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Phillipsova krivulja je:</w:t>
      </w:r>
    </w:p>
    <w:p w:rsidR="00000000" w:rsidDel="00000000" w:rsidP="00000000" w:rsidRDefault="00000000" w:rsidRPr="00000000" w14:paraId="0000002F">
      <w:pPr>
        <w:numPr>
          <w:ilvl w:val="0"/>
          <w:numId w:val="21"/>
        </w:numPr>
        <w:ind w:left="1440" w:hanging="360"/>
        <w:rPr>
          <w:u w:val="none"/>
        </w:rPr>
      </w:pPr>
      <w:r w:rsidDel="00000000" w:rsidR="00000000" w:rsidRPr="00000000">
        <w:rPr>
          <w:rtl w:val="0"/>
        </w:rPr>
        <w:t xml:space="preserve">rastuća krivulja koja prikazuje odnos inflacije i stope nezaposlenosti</w:t>
      </w:r>
    </w:p>
    <w:p w:rsidR="00000000" w:rsidDel="00000000" w:rsidP="00000000" w:rsidRDefault="00000000" w:rsidRPr="00000000" w14:paraId="00000030">
      <w:pPr>
        <w:numPr>
          <w:ilvl w:val="0"/>
          <w:numId w:val="21"/>
        </w:numPr>
        <w:ind w:left="1440" w:hanging="360"/>
        <w:rPr>
          <w:highlight w:val="yellow"/>
        </w:rPr>
      </w:pPr>
      <w:r w:rsidDel="00000000" w:rsidR="00000000" w:rsidRPr="00000000">
        <w:rPr>
          <w:highlight w:val="yellow"/>
          <w:rtl w:val="0"/>
        </w:rPr>
        <w:t xml:space="preserve">padajuća krivulja koja prikazuje odnos inflacije i stope nezaposlenosti</w:t>
      </w:r>
    </w:p>
    <w:p w:rsidR="00000000" w:rsidDel="00000000" w:rsidP="00000000" w:rsidRDefault="00000000" w:rsidRPr="00000000" w14:paraId="00000031">
      <w:pPr>
        <w:numPr>
          <w:ilvl w:val="0"/>
          <w:numId w:val="21"/>
        </w:numPr>
        <w:ind w:left="1440" w:hanging="360"/>
      </w:pPr>
      <w:r w:rsidDel="00000000" w:rsidR="00000000" w:rsidRPr="00000000">
        <w:rPr>
          <w:rtl w:val="0"/>
        </w:rPr>
        <w:t xml:space="preserve">rastuća krivulja koja prikazuje odnos inflacije i stope zaposlenosti</w:t>
      </w:r>
    </w:p>
    <w:p w:rsidR="00000000" w:rsidDel="00000000" w:rsidP="00000000" w:rsidRDefault="00000000" w:rsidRPr="00000000" w14:paraId="00000032">
      <w:pPr>
        <w:numPr>
          <w:ilvl w:val="0"/>
          <w:numId w:val="21"/>
        </w:numPr>
        <w:ind w:left="1440" w:hanging="360"/>
      </w:pPr>
      <w:r w:rsidDel="00000000" w:rsidR="00000000" w:rsidRPr="00000000">
        <w:rPr>
          <w:rtl w:val="0"/>
        </w:rPr>
        <w:t xml:space="preserve">padajuća krivulja koja prikazuje odnos inflacije i stope zaposlenosti</w:t>
      </w:r>
    </w:p>
    <w:p w:rsidR="00000000" w:rsidDel="00000000" w:rsidP="00000000" w:rsidRDefault="00000000" w:rsidRPr="00000000" w14:paraId="00000033">
      <w:pPr>
        <w:numPr>
          <w:ilvl w:val="0"/>
          <w:numId w:val="21"/>
        </w:numPr>
        <w:ind w:left="1440" w:hanging="360"/>
      </w:pPr>
      <w:r w:rsidDel="00000000" w:rsidR="00000000" w:rsidRPr="00000000">
        <w:rPr>
          <w:rtl w:val="0"/>
        </w:rPr>
        <w:t xml:space="preserve">padajuća krivulja koja prikazuje odnos inflacije i radne snage</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Tranzicijske zemlje istočne Europe devedestih godina 20. st. su prešle s komunističkog režima na kapitalistički. U tranziciji su doživjele:</w:t>
      </w:r>
    </w:p>
    <w:p w:rsidR="00000000" w:rsidDel="00000000" w:rsidP="00000000" w:rsidRDefault="00000000" w:rsidRPr="00000000" w14:paraId="00000036">
      <w:pPr>
        <w:numPr>
          <w:ilvl w:val="0"/>
          <w:numId w:val="13"/>
        </w:numPr>
        <w:ind w:left="1440" w:hanging="360"/>
        <w:rPr>
          <w:u w:val="none"/>
        </w:rPr>
      </w:pPr>
      <w:r w:rsidDel="00000000" w:rsidR="00000000" w:rsidRPr="00000000">
        <w:rPr>
          <w:rtl w:val="0"/>
        </w:rPr>
        <w:t xml:space="preserve">Ekonomski rast …</w:t>
      </w:r>
    </w:p>
    <w:p w:rsidR="00000000" w:rsidDel="00000000" w:rsidP="00000000" w:rsidRDefault="00000000" w:rsidRPr="00000000" w14:paraId="00000037">
      <w:pPr>
        <w:numPr>
          <w:ilvl w:val="0"/>
          <w:numId w:val="13"/>
        </w:numPr>
        <w:ind w:left="1440" w:hanging="360"/>
        <w:rPr>
          <w:u w:val="none"/>
        </w:rPr>
      </w:pPr>
      <w:r w:rsidDel="00000000" w:rsidR="00000000" w:rsidRPr="00000000">
        <w:rPr>
          <w:rtl w:val="0"/>
        </w:rPr>
        <w:t xml:space="preserve">Ekonomsku krizu zbog … korištenja vanjske lošije infrastrukture</w:t>
      </w:r>
    </w:p>
    <w:p w:rsidR="00000000" w:rsidDel="00000000" w:rsidP="00000000" w:rsidRDefault="00000000" w:rsidRPr="00000000" w14:paraId="00000038">
      <w:pPr>
        <w:numPr>
          <w:ilvl w:val="0"/>
          <w:numId w:val="13"/>
        </w:numPr>
        <w:ind w:left="1440" w:hanging="360"/>
        <w:rPr>
          <w:highlight w:val="yellow"/>
        </w:rPr>
      </w:pPr>
      <w:r w:rsidDel="00000000" w:rsidR="00000000" w:rsidRPr="00000000">
        <w:rPr>
          <w:highlight w:val="yellow"/>
          <w:rtl w:val="0"/>
        </w:rPr>
        <w:t xml:space="preserve">Duboku depresiju zbog …</w:t>
      </w:r>
    </w:p>
    <w:p w:rsidR="00000000" w:rsidDel="00000000" w:rsidP="00000000" w:rsidRDefault="00000000" w:rsidRPr="00000000" w14:paraId="00000039">
      <w:pPr>
        <w:numPr>
          <w:ilvl w:val="0"/>
          <w:numId w:val="13"/>
        </w:numPr>
        <w:ind w:left="1440" w:hanging="360"/>
        <w:rPr>
          <w:u w:val="none"/>
        </w:rPr>
      </w:pPr>
      <w:r w:rsidDel="00000000" w:rsidR="00000000" w:rsidRPr="00000000">
        <w:rPr>
          <w:rtl w:val="0"/>
        </w:rPr>
        <w:t xml:space="preserve">Ekonomsku krizu zbog …</w:t>
      </w:r>
    </w:p>
    <w:p w:rsidR="00000000" w:rsidDel="00000000" w:rsidP="00000000" w:rsidRDefault="00000000" w:rsidRPr="00000000" w14:paraId="0000003A">
      <w:pPr>
        <w:numPr>
          <w:ilvl w:val="0"/>
          <w:numId w:val="13"/>
        </w:numPr>
        <w:ind w:left="1440" w:hanging="360"/>
        <w:rPr>
          <w:u w:val="none"/>
        </w:rPr>
      </w:pPr>
      <w:r w:rsidDel="00000000" w:rsidR="00000000" w:rsidRPr="00000000">
        <w:rPr>
          <w:rtl w:val="0"/>
        </w:rPr>
        <w:t xml:space="preserve">ništa od navedenog</w:t>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Kako bi se za analitičke potrebe opisao odnos između gospodarskog razvoja i razine onečišćenja okoliša razvijene su kriljuve po kojima se prikazuje taj odnos. Najpoznatija krivulja koja se koristi u ekonomici okoliša je:</w:t>
      </w:r>
    </w:p>
    <w:p w:rsidR="00000000" w:rsidDel="00000000" w:rsidP="00000000" w:rsidRDefault="00000000" w:rsidRPr="00000000" w14:paraId="0000003D">
      <w:pPr>
        <w:numPr>
          <w:ilvl w:val="0"/>
          <w:numId w:val="18"/>
        </w:numPr>
        <w:ind w:left="1440" w:hanging="360"/>
        <w:rPr>
          <w:u w:val="none"/>
        </w:rPr>
      </w:pPr>
      <w:r w:rsidDel="00000000" w:rsidR="00000000" w:rsidRPr="00000000">
        <w:rPr>
          <w:rtl w:val="0"/>
        </w:rPr>
        <w:t xml:space="preserve">Logistička krivulja</w:t>
      </w:r>
    </w:p>
    <w:p w:rsidR="00000000" w:rsidDel="00000000" w:rsidP="00000000" w:rsidRDefault="00000000" w:rsidRPr="00000000" w14:paraId="0000003E">
      <w:pPr>
        <w:numPr>
          <w:ilvl w:val="0"/>
          <w:numId w:val="18"/>
        </w:numPr>
        <w:ind w:left="1440" w:hanging="360"/>
        <w:rPr>
          <w:u w:val="none"/>
        </w:rPr>
      </w:pPr>
      <w:r w:rsidDel="00000000" w:rsidR="00000000" w:rsidRPr="00000000">
        <w:rPr>
          <w:rtl w:val="0"/>
        </w:rPr>
        <w:t xml:space="preserve">Keynesova krivulja</w:t>
      </w:r>
    </w:p>
    <w:p w:rsidR="00000000" w:rsidDel="00000000" w:rsidP="00000000" w:rsidRDefault="00000000" w:rsidRPr="00000000" w14:paraId="0000003F">
      <w:pPr>
        <w:numPr>
          <w:ilvl w:val="0"/>
          <w:numId w:val="18"/>
        </w:numPr>
        <w:ind w:left="1440" w:hanging="360"/>
        <w:rPr>
          <w:highlight w:val="yellow"/>
        </w:rPr>
      </w:pPr>
      <w:r w:rsidDel="00000000" w:rsidR="00000000" w:rsidRPr="00000000">
        <w:rPr>
          <w:highlight w:val="yellow"/>
          <w:rtl w:val="0"/>
        </w:rPr>
        <w:t xml:space="preserve">Kuznetsova krivulja</w:t>
      </w:r>
    </w:p>
    <w:p w:rsidR="00000000" w:rsidDel="00000000" w:rsidP="00000000" w:rsidRDefault="00000000" w:rsidRPr="00000000" w14:paraId="00000040">
      <w:pPr>
        <w:numPr>
          <w:ilvl w:val="0"/>
          <w:numId w:val="18"/>
        </w:numPr>
        <w:ind w:left="1440" w:hanging="360"/>
        <w:rPr>
          <w:u w:val="none"/>
        </w:rPr>
      </w:pPr>
      <w:r w:rsidDel="00000000" w:rsidR="00000000" w:rsidRPr="00000000">
        <w:rPr>
          <w:rtl w:val="0"/>
        </w:rPr>
        <w:t xml:space="preserve">Gompertzova krivulja</w:t>
      </w:r>
    </w:p>
    <w:p w:rsidR="00000000" w:rsidDel="00000000" w:rsidP="00000000" w:rsidRDefault="00000000" w:rsidRPr="00000000" w14:paraId="00000041">
      <w:pPr>
        <w:numPr>
          <w:ilvl w:val="0"/>
          <w:numId w:val="18"/>
        </w:numPr>
        <w:ind w:left="1440" w:hanging="360"/>
        <w:rPr>
          <w:u w:val="none"/>
        </w:rPr>
      </w:pPr>
      <w:r w:rsidDel="00000000" w:rsidR="00000000" w:rsidRPr="00000000">
        <w:rPr>
          <w:rtl w:val="0"/>
        </w:rPr>
        <w:t xml:space="preserve">Phillipsova krivulja</w:t>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Što radi protekcionistička vanjskotrgovinska politika:</w:t>
      </w:r>
    </w:p>
    <w:p w:rsidR="00000000" w:rsidDel="00000000" w:rsidP="00000000" w:rsidRDefault="00000000" w:rsidRPr="00000000" w14:paraId="00000044">
      <w:pPr>
        <w:numPr>
          <w:ilvl w:val="0"/>
          <w:numId w:val="15"/>
        </w:numPr>
        <w:ind w:left="1440" w:hanging="360"/>
        <w:rPr>
          <w:u w:val="none"/>
        </w:rPr>
      </w:pPr>
      <w:r w:rsidDel="00000000" w:rsidR="00000000" w:rsidRPr="00000000">
        <w:rPr>
          <w:rtl w:val="0"/>
        </w:rPr>
        <w:t xml:space="preserve">ukida carine i sve zapreke za uvoz i izvoz</w:t>
      </w:r>
    </w:p>
    <w:p w:rsidR="00000000" w:rsidDel="00000000" w:rsidP="00000000" w:rsidRDefault="00000000" w:rsidRPr="00000000" w14:paraId="00000045">
      <w:pPr>
        <w:numPr>
          <w:ilvl w:val="0"/>
          <w:numId w:val="15"/>
        </w:numPr>
        <w:ind w:left="1440" w:hanging="360"/>
        <w:rPr>
          <w:u w:val="none"/>
        </w:rPr>
      </w:pPr>
      <w:r w:rsidDel="00000000" w:rsidR="00000000" w:rsidRPr="00000000">
        <w:rPr>
          <w:rtl w:val="0"/>
        </w:rPr>
        <w:t xml:space="preserve">uvodi carine i zapreke za uvoz i izvoz</w:t>
      </w:r>
    </w:p>
    <w:p w:rsidR="00000000" w:rsidDel="00000000" w:rsidP="00000000" w:rsidRDefault="00000000" w:rsidRPr="00000000" w14:paraId="00000046">
      <w:pPr>
        <w:numPr>
          <w:ilvl w:val="0"/>
          <w:numId w:val="15"/>
        </w:numPr>
        <w:ind w:left="1440" w:hanging="360"/>
        <w:rPr>
          <w:u w:val="none"/>
        </w:rPr>
      </w:pPr>
      <w:r w:rsidDel="00000000" w:rsidR="00000000" w:rsidRPr="00000000">
        <w:rPr>
          <w:rtl w:val="0"/>
        </w:rPr>
        <w:t xml:space="preserve">pomoću poticaja pomaže domaćim proizvođačima da lakše nastupe na vanjskom tržištu</w:t>
      </w:r>
    </w:p>
    <w:p w:rsidR="00000000" w:rsidDel="00000000" w:rsidP="00000000" w:rsidRDefault="00000000" w:rsidRPr="00000000" w14:paraId="00000047">
      <w:pPr>
        <w:numPr>
          <w:ilvl w:val="0"/>
          <w:numId w:val="15"/>
        </w:numPr>
        <w:ind w:left="1440" w:hanging="360"/>
        <w:rPr>
          <w:u w:val="none"/>
        </w:rPr>
      </w:pPr>
      <w:r w:rsidDel="00000000" w:rsidR="00000000" w:rsidRPr="00000000">
        <w:rPr>
          <w:rtl w:val="0"/>
        </w:rPr>
        <w:t xml:space="preserve">pomaže domaćim proizvođačima …</w:t>
      </w:r>
    </w:p>
    <w:p w:rsidR="00000000" w:rsidDel="00000000" w:rsidP="00000000" w:rsidRDefault="00000000" w:rsidRPr="00000000" w14:paraId="00000048">
      <w:pPr>
        <w:numPr>
          <w:ilvl w:val="0"/>
          <w:numId w:val="15"/>
        </w:numPr>
        <w:ind w:left="1440" w:hanging="360"/>
        <w:rPr>
          <w:u w:val="none"/>
        </w:rPr>
      </w:pPr>
      <w:r w:rsidDel="00000000" w:rsidR="00000000" w:rsidRPr="00000000">
        <w:rPr>
          <w:rtl w:val="0"/>
        </w:rPr>
        <w:t xml:space="preserve">…</w:t>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Ana posuđuje od Ivana 10000 eura. Nakon 2 i pol mjeseca mu vraća 10500 eura. Koliko iznosi kamatna stopa ako ovu posudbu promatramo kao jednostavni kredit:</w:t>
      </w:r>
    </w:p>
    <w:p w:rsidR="00000000" w:rsidDel="00000000" w:rsidP="00000000" w:rsidRDefault="00000000" w:rsidRPr="00000000" w14:paraId="0000004B">
      <w:pPr>
        <w:numPr>
          <w:ilvl w:val="0"/>
          <w:numId w:val="3"/>
        </w:numPr>
        <w:ind w:left="1440" w:hanging="360"/>
        <w:rPr>
          <w:highlight w:val="yellow"/>
        </w:rPr>
      </w:pPr>
      <w:r w:rsidDel="00000000" w:rsidR="00000000" w:rsidRPr="00000000">
        <w:rPr>
          <w:highlight w:val="yellow"/>
          <w:rtl w:val="0"/>
        </w:rPr>
        <w:t xml:space="preserve">26.39%</w:t>
      </w:r>
    </w:p>
    <w:p w:rsidR="00000000" w:rsidDel="00000000" w:rsidP="00000000" w:rsidRDefault="00000000" w:rsidRPr="00000000" w14:paraId="0000004C">
      <w:pPr>
        <w:numPr>
          <w:ilvl w:val="0"/>
          <w:numId w:val="3"/>
        </w:numPr>
        <w:ind w:left="1440" w:hanging="360"/>
        <w:rPr>
          <w:u w:val="none"/>
        </w:rPr>
      </w:pPr>
      <w:r w:rsidDel="00000000" w:rsidR="00000000" w:rsidRPr="00000000">
        <w:rPr>
          <w:rtl w:val="0"/>
        </w:rPr>
        <w:t xml:space="preserve">5%</w:t>
      </w:r>
    </w:p>
    <w:p w:rsidR="00000000" w:rsidDel="00000000" w:rsidP="00000000" w:rsidRDefault="00000000" w:rsidRPr="00000000" w14:paraId="0000004D">
      <w:pPr>
        <w:numPr>
          <w:ilvl w:val="0"/>
          <w:numId w:val="3"/>
        </w:numPr>
        <w:ind w:left="1440" w:hanging="360"/>
        <w:rPr>
          <w:u w:val="none"/>
        </w:rPr>
      </w:pPr>
      <w:r w:rsidDel="00000000" w:rsidR="00000000" w:rsidRPr="00000000">
        <w:rPr>
          <w:rtl w:val="0"/>
        </w:rPr>
        <w:t xml:space="preserve">10%</w:t>
      </w:r>
    </w:p>
    <w:p w:rsidR="00000000" w:rsidDel="00000000" w:rsidP="00000000" w:rsidRDefault="00000000" w:rsidRPr="00000000" w14:paraId="0000004E">
      <w:pPr>
        <w:numPr>
          <w:ilvl w:val="0"/>
          <w:numId w:val="3"/>
        </w:numPr>
        <w:ind w:left="1440" w:hanging="360"/>
        <w:rPr>
          <w:u w:val="none"/>
        </w:rPr>
      </w:pPr>
      <w:r w:rsidDel="00000000" w:rsidR="00000000" w:rsidRPr="00000000">
        <w:rPr>
          <w:rtl w:val="0"/>
        </w:rPr>
        <w:t xml:space="preserve">20.83%</w:t>
      </w:r>
    </w:p>
    <w:p w:rsidR="00000000" w:rsidDel="00000000" w:rsidP="00000000" w:rsidRDefault="00000000" w:rsidRPr="00000000" w14:paraId="0000004F">
      <w:pPr>
        <w:numPr>
          <w:ilvl w:val="0"/>
          <w:numId w:val="3"/>
        </w:numPr>
        <w:ind w:left="1440" w:hanging="360"/>
        <w:rPr>
          <w:u w:val="none"/>
        </w:rPr>
      </w:pPr>
      <w:r w:rsidDel="00000000" w:rsidR="00000000" w:rsidRPr="00000000">
        <w:rPr>
          <w:rtl w:val="0"/>
        </w:rPr>
        <w:t xml:space="preserve">32.47%</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Ivan je fantastičan arhitekt. Uz to, zna se dobro služiti alatima za crtanje poput Autocada (relativno je efikasniji od prosječne osobe). Hoće li Ivan zaposliti osobu koja se također zna služiti alatima za crtanje? Zašto?:</w:t>
      </w:r>
    </w:p>
    <w:p w:rsidR="00000000" w:rsidDel="00000000" w:rsidP="00000000" w:rsidRDefault="00000000" w:rsidRPr="00000000" w14:paraId="00000052">
      <w:pPr>
        <w:numPr>
          <w:ilvl w:val="0"/>
          <w:numId w:val="19"/>
        </w:numPr>
        <w:ind w:left="1440" w:hanging="360"/>
        <w:rPr>
          <w:highlight w:val="yellow"/>
        </w:rPr>
      </w:pPr>
      <w:r w:rsidDel="00000000" w:rsidR="00000000" w:rsidRPr="00000000">
        <w:rPr>
          <w:highlight w:val="yellow"/>
          <w:rtl w:val="0"/>
        </w:rPr>
        <w:t xml:space="preserve">Zaposlit će osobu koja zna crtati jer je njegov posao arhitekta puno plaćeniji i više mu se isplati obavljati ga i plaćati osobu koja će crtati, nego da on troši svoje vrijeme na crtanje</w:t>
      </w:r>
    </w:p>
    <w:p w:rsidR="00000000" w:rsidDel="00000000" w:rsidP="00000000" w:rsidRDefault="00000000" w:rsidRPr="00000000" w14:paraId="00000053">
      <w:pPr>
        <w:numPr>
          <w:ilvl w:val="0"/>
          <w:numId w:val="19"/>
        </w:numPr>
        <w:ind w:left="1440" w:hanging="360"/>
        <w:rPr>
          <w:u w:val="none"/>
        </w:rPr>
      </w:pPr>
      <w:r w:rsidDel="00000000" w:rsidR="00000000" w:rsidRPr="00000000">
        <w:rPr>
          <w:rtl w:val="0"/>
        </w:rPr>
        <w:t xml:space="preserve">Neće zaposliti osobu koja zna crtati jer je on relativno efikasniji od prosječne osobe</w:t>
      </w:r>
    </w:p>
    <w:p w:rsidR="00000000" w:rsidDel="00000000" w:rsidP="00000000" w:rsidRDefault="00000000" w:rsidRPr="00000000" w14:paraId="00000054">
      <w:pPr>
        <w:numPr>
          <w:ilvl w:val="0"/>
          <w:numId w:val="19"/>
        </w:numPr>
        <w:ind w:left="1440" w:hanging="360"/>
        <w:rPr>
          <w:u w:val="none"/>
        </w:rPr>
      </w:pPr>
      <w:r w:rsidDel="00000000" w:rsidR="00000000" w:rsidRPr="00000000">
        <w:rPr>
          <w:rtl w:val="0"/>
        </w:rPr>
        <w:t xml:space="preserve">Zaposlit će osobu koja zna crtati jer više vrednuje svoje slobodno vrijeme od novca kojim će plaćati tu osobu</w:t>
      </w:r>
    </w:p>
    <w:p w:rsidR="00000000" w:rsidDel="00000000" w:rsidP="00000000" w:rsidRDefault="00000000" w:rsidRPr="00000000" w14:paraId="00000055">
      <w:pPr>
        <w:numPr>
          <w:ilvl w:val="0"/>
          <w:numId w:val="19"/>
        </w:numPr>
        <w:ind w:left="1440" w:hanging="360"/>
        <w:rPr>
          <w:u w:val="none"/>
        </w:rPr>
      </w:pPr>
      <w:r w:rsidDel="00000000" w:rsidR="00000000" w:rsidRPr="00000000">
        <w:rPr>
          <w:rtl w:val="0"/>
        </w:rPr>
        <w:t xml:space="preserve">Neće zaposliti osobu koja zna crtati jer …</w:t>
      </w:r>
    </w:p>
    <w:p w:rsidR="00000000" w:rsidDel="00000000" w:rsidP="00000000" w:rsidRDefault="00000000" w:rsidRPr="00000000" w14:paraId="00000056">
      <w:pPr>
        <w:numPr>
          <w:ilvl w:val="0"/>
          <w:numId w:val="19"/>
        </w:numPr>
        <w:ind w:left="1440" w:hanging="360"/>
        <w:rPr>
          <w:u w:val="none"/>
        </w:rPr>
      </w:pPr>
      <w:r w:rsidDel="00000000" w:rsidR="00000000" w:rsidRPr="00000000">
        <w:rPr>
          <w:rtl w:val="0"/>
        </w:rPr>
        <w:t xml:space="preserve">…</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Ako država ne regulira monopolista (monopolist može raditi što god hoće), onda će:</w:t>
      </w:r>
    </w:p>
    <w:p w:rsidR="00000000" w:rsidDel="00000000" w:rsidP="00000000" w:rsidRDefault="00000000" w:rsidRPr="00000000" w14:paraId="00000059">
      <w:pPr>
        <w:numPr>
          <w:ilvl w:val="0"/>
          <w:numId w:val="11"/>
        </w:numPr>
        <w:ind w:left="1440" w:hanging="360"/>
        <w:rPr>
          <w:highlight w:val="yellow"/>
        </w:rPr>
      </w:pPr>
      <w:r w:rsidDel="00000000" w:rsidR="00000000" w:rsidRPr="00000000">
        <w:rPr>
          <w:highlight w:val="yellow"/>
          <w:rtl w:val="0"/>
        </w:rPr>
        <w:t xml:space="preserve">monopolist maksimizirati profit</w:t>
      </w:r>
    </w:p>
    <w:p w:rsidR="00000000" w:rsidDel="00000000" w:rsidP="00000000" w:rsidRDefault="00000000" w:rsidRPr="00000000" w14:paraId="0000005A">
      <w:pPr>
        <w:numPr>
          <w:ilvl w:val="0"/>
          <w:numId w:val="11"/>
        </w:numPr>
        <w:ind w:left="1440" w:hanging="360"/>
        <w:rPr>
          <w:u w:val="none"/>
        </w:rPr>
      </w:pPr>
      <w:r w:rsidDel="00000000" w:rsidR="00000000" w:rsidRPr="00000000">
        <w:rPr>
          <w:rtl w:val="0"/>
        </w:rPr>
        <w:t xml:space="preserve">monopolist maksimizirati prihode</w:t>
      </w:r>
    </w:p>
    <w:p w:rsidR="00000000" w:rsidDel="00000000" w:rsidP="00000000" w:rsidRDefault="00000000" w:rsidRPr="00000000" w14:paraId="0000005B">
      <w:pPr>
        <w:numPr>
          <w:ilvl w:val="0"/>
          <w:numId w:val="11"/>
        </w:numPr>
        <w:ind w:left="1440" w:hanging="360"/>
        <w:rPr>
          <w:u w:val="none"/>
        </w:rPr>
      </w:pPr>
      <w:r w:rsidDel="00000000" w:rsidR="00000000" w:rsidRPr="00000000">
        <w:rPr>
          <w:rtl w:val="0"/>
        </w:rPr>
        <w:t xml:space="preserve">monopolist minimizirati troškove</w:t>
      </w:r>
    </w:p>
    <w:p w:rsidR="00000000" w:rsidDel="00000000" w:rsidP="00000000" w:rsidRDefault="00000000" w:rsidRPr="00000000" w14:paraId="0000005C">
      <w:pPr>
        <w:numPr>
          <w:ilvl w:val="0"/>
          <w:numId w:val="11"/>
        </w:numPr>
        <w:ind w:left="1440" w:hanging="360"/>
        <w:rPr>
          <w:u w:val="none"/>
        </w:rPr>
      </w:pPr>
      <w:r w:rsidDel="00000000" w:rsidR="00000000" w:rsidRPr="00000000">
        <w:rPr>
          <w:rtl w:val="0"/>
        </w:rPr>
        <w:t xml:space="preserve">monopolist cijenu postaviti na vrijednost svog graničnog troška</w:t>
      </w:r>
    </w:p>
    <w:p w:rsidR="00000000" w:rsidDel="00000000" w:rsidP="00000000" w:rsidRDefault="00000000" w:rsidRPr="00000000" w14:paraId="0000005D">
      <w:pPr>
        <w:numPr>
          <w:ilvl w:val="0"/>
          <w:numId w:val="11"/>
        </w:numPr>
        <w:ind w:left="1440" w:hanging="360"/>
        <w:rPr>
          <w:u w:val="none"/>
        </w:rPr>
      </w:pPr>
      <w:r w:rsidDel="00000000" w:rsidR="00000000" w:rsidRPr="00000000">
        <w:rPr>
          <w:rtl w:val="0"/>
        </w:rPr>
        <w:t xml:space="preserve">se monopolist obratiti regulatornoj agenciji za pomoć kod poslovanja</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Za ekonomski ishod kažemo da je Pareto efikasan:</w:t>
      </w:r>
    </w:p>
    <w:p w:rsidR="00000000" w:rsidDel="00000000" w:rsidP="00000000" w:rsidRDefault="00000000" w:rsidRPr="00000000" w14:paraId="00000060">
      <w:pPr>
        <w:numPr>
          <w:ilvl w:val="0"/>
          <w:numId w:val="16"/>
        </w:numPr>
        <w:ind w:left="1440" w:hanging="360"/>
        <w:rPr>
          <w:highlight w:val="yellow"/>
        </w:rPr>
      </w:pPr>
      <w:r w:rsidDel="00000000" w:rsidR="00000000" w:rsidRPr="00000000">
        <w:rPr>
          <w:highlight w:val="yellow"/>
          <w:rtl w:val="0"/>
        </w:rPr>
        <w:t xml:space="preserve">ako nije moguće povećati dobrobit nekoga, a da se u isto vrijeme barem nekom drugom dobrobit ne umanji</w:t>
      </w:r>
    </w:p>
    <w:p w:rsidR="00000000" w:rsidDel="00000000" w:rsidP="00000000" w:rsidRDefault="00000000" w:rsidRPr="00000000" w14:paraId="00000061">
      <w:pPr>
        <w:numPr>
          <w:ilvl w:val="0"/>
          <w:numId w:val="16"/>
        </w:numPr>
        <w:ind w:left="1440" w:hanging="360"/>
        <w:rPr>
          <w:u w:val="none"/>
        </w:rPr>
      </w:pPr>
      <w:r w:rsidDel="00000000" w:rsidR="00000000" w:rsidRPr="00000000">
        <w:rPr>
          <w:rtl w:val="0"/>
        </w:rPr>
        <w:t xml:space="preserve">ako nije moguće povećati dobrobit nekoga, a da se u isto vrijeme barem nekom drugom dobrobit ne poveća</w:t>
      </w:r>
    </w:p>
    <w:p w:rsidR="00000000" w:rsidDel="00000000" w:rsidP="00000000" w:rsidRDefault="00000000" w:rsidRPr="00000000" w14:paraId="00000062">
      <w:pPr>
        <w:numPr>
          <w:ilvl w:val="0"/>
          <w:numId w:val="16"/>
        </w:numPr>
        <w:ind w:left="1440" w:hanging="360"/>
        <w:rPr>
          <w:u w:val="none"/>
        </w:rPr>
      </w:pPr>
      <w:r w:rsidDel="00000000" w:rsidR="00000000" w:rsidRPr="00000000">
        <w:rPr>
          <w:rtl w:val="0"/>
        </w:rPr>
        <w:t xml:space="preserve">ako nije moguće smanjiti dobrobit nekoga, a da se u isto vrijeme barem nekom drugom dobrobit ne umanji</w:t>
      </w:r>
    </w:p>
    <w:p w:rsidR="00000000" w:rsidDel="00000000" w:rsidP="00000000" w:rsidRDefault="00000000" w:rsidRPr="00000000" w14:paraId="00000063">
      <w:pPr>
        <w:numPr>
          <w:ilvl w:val="0"/>
          <w:numId w:val="16"/>
        </w:numPr>
        <w:ind w:left="1440" w:hanging="360"/>
        <w:rPr>
          <w:u w:val="none"/>
        </w:rPr>
      </w:pPr>
      <w:r w:rsidDel="00000000" w:rsidR="00000000" w:rsidRPr="00000000">
        <w:rPr>
          <w:rtl w:val="0"/>
        </w:rPr>
        <w:t xml:space="preserve">…</w:t>
      </w:r>
    </w:p>
    <w:p w:rsidR="00000000" w:rsidDel="00000000" w:rsidP="00000000" w:rsidRDefault="00000000" w:rsidRPr="00000000" w14:paraId="00000064">
      <w:pPr>
        <w:numPr>
          <w:ilvl w:val="0"/>
          <w:numId w:val="16"/>
        </w:numPr>
        <w:ind w:left="1440" w:hanging="360"/>
        <w:rPr>
          <w:u w:val="none"/>
        </w:rPr>
      </w:pPr>
      <w:r w:rsidDel="00000000" w:rsidR="00000000" w:rsidRPr="00000000">
        <w:rPr>
          <w:rtl w:val="0"/>
        </w:rPr>
        <w:t xml:space="preserve">…</w:t>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numPr>
          <w:ilvl w:val="0"/>
          <w:numId w:val="7"/>
        </w:numPr>
        <w:ind w:left="720" w:hanging="360"/>
        <w:rPr>
          <w:u w:val="none"/>
        </w:rPr>
      </w:pPr>
      <w:r w:rsidDel="00000000" w:rsidR="00000000" w:rsidRPr="00000000">
        <w:rPr>
          <w:rtl w:val="0"/>
        </w:rPr>
        <w:t xml:space="preserve">BDP:</w:t>
      </w:r>
    </w:p>
    <w:p w:rsidR="00000000" w:rsidDel="00000000" w:rsidP="00000000" w:rsidRDefault="00000000" w:rsidRPr="00000000" w14:paraId="00000067">
      <w:pPr>
        <w:numPr>
          <w:ilvl w:val="0"/>
          <w:numId w:val="9"/>
        </w:numPr>
        <w:ind w:left="1440" w:hanging="360"/>
        <w:rPr>
          <w:u w:val="none"/>
        </w:rPr>
      </w:pPr>
      <w:r w:rsidDel="00000000" w:rsidR="00000000" w:rsidRPr="00000000">
        <w:rPr>
          <w:rtl w:val="0"/>
        </w:rPr>
        <w:t xml:space="preserve">se određuje na temelju vremenskog perioda od 5 do 10 godina ili duže</w:t>
      </w:r>
    </w:p>
    <w:p w:rsidR="00000000" w:rsidDel="00000000" w:rsidP="00000000" w:rsidRDefault="00000000" w:rsidRPr="00000000" w14:paraId="00000068">
      <w:pPr>
        <w:numPr>
          <w:ilvl w:val="0"/>
          <w:numId w:val="9"/>
        </w:numPr>
        <w:ind w:left="1440" w:hanging="360"/>
        <w:rPr>
          <w:highlight w:val="yellow"/>
        </w:rPr>
      </w:pPr>
      <w:r w:rsidDel="00000000" w:rsidR="00000000" w:rsidRPr="00000000">
        <w:rPr>
          <w:highlight w:val="yellow"/>
          <w:rtl w:val="0"/>
        </w:rPr>
        <w:t xml:space="preserve">se određuje na temelju države/grada/regije u periodu od 1 godine</w:t>
      </w:r>
    </w:p>
    <w:p w:rsidR="00000000" w:rsidDel="00000000" w:rsidP="00000000" w:rsidRDefault="00000000" w:rsidRPr="00000000" w14:paraId="00000069">
      <w:pPr>
        <w:numPr>
          <w:ilvl w:val="0"/>
          <w:numId w:val="9"/>
        </w:numPr>
        <w:ind w:left="1440" w:hanging="360"/>
        <w:rPr>
          <w:u w:val="none"/>
        </w:rPr>
      </w:pPr>
      <w:r w:rsidDel="00000000" w:rsidR="00000000" w:rsidRPr="00000000">
        <w:rPr>
          <w:rtl w:val="0"/>
        </w:rPr>
        <w:t xml:space="preserve">se ne određuje na temelju geografskog područja</w:t>
      </w:r>
    </w:p>
    <w:p w:rsidR="00000000" w:rsidDel="00000000" w:rsidP="00000000" w:rsidRDefault="00000000" w:rsidRPr="00000000" w14:paraId="0000006A">
      <w:pPr>
        <w:numPr>
          <w:ilvl w:val="0"/>
          <w:numId w:val="9"/>
        </w:numPr>
        <w:ind w:left="1440" w:hanging="360"/>
        <w:rPr>
          <w:u w:val="none"/>
        </w:rPr>
      </w:pPr>
      <w:r w:rsidDel="00000000" w:rsidR="00000000" w:rsidRPr="00000000">
        <w:rPr>
          <w:rtl w:val="0"/>
        </w:rPr>
        <w:t xml:space="preserve">…</w:t>
      </w:r>
    </w:p>
    <w:p w:rsidR="00000000" w:rsidDel="00000000" w:rsidP="00000000" w:rsidRDefault="00000000" w:rsidRPr="00000000" w14:paraId="0000006B">
      <w:pPr>
        <w:numPr>
          <w:ilvl w:val="0"/>
          <w:numId w:val="9"/>
        </w:numPr>
        <w:ind w:left="1440" w:hanging="360"/>
        <w:rPr>
          <w:u w:val="none"/>
        </w:rPr>
      </w:pPr>
      <w:r w:rsidDel="00000000" w:rsidR="00000000" w:rsidRPr="00000000">
        <w:rPr>
          <w:rtl w:val="0"/>
        </w:rPr>
        <w:t xml:space="preserve">…</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numPr>
          <w:ilvl w:val="0"/>
          <w:numId w:val="7"/>
        </w:numPr>
        <w:ind w:left="720" w:hanging="360"/>
      </w:pPr>
      <w:r w:rsidDel="00000000" w:rsidR="00000000" w:rsidRPr="00000000">
        <w:rPr>
          <w:rtl w:val="0"/>
        </w:rPr>
        <w:t xml:space="preserve">Što kaže generalna ili Peltzmanova teorija regulacije:</w:t>
      </w:r>
    </w:p>
    <w:p w:rsidR="00000000" w:rsidDel="00000000" w:rsidP="00000000" w:rsidRDefault="00000000" w:rsidRPr="00000000" w14:paraId="0000006E">
      <w:pPr>
        <w:numPr>
          <w:ilvl w:val="0"/>
          <w:numId w:val="6"/>
        </w:numPr>
        <w:ind w:left="1440" w:hanging="360"/>
        <w:rPr>
          <w:u w:val="none"/>
        </w:rPr>
      </w:pPr>
      <w:r w:rsidDel="00000000" w:rsidR="00000000" w:rsidRPr="00000000">
        <w:rPr>
          <w:rtl w:val="0"/>
        </w:rPr>
        <w:t xml:space="preserve">regulator pritisnut od stanovništva čini ono što je najbolje za državu</w:t>
      </w:r>
    </w:p>
    <w:p w:rsidR="00000000" w:rsidDel="00000000" w:rsidP="00000000" w:rsidRDefault="00000000" w:rsidRPr="00000000" w14:paraId="0000006F">
      <w:pPr>
        <w:numPr>
          <w:ilvl w:val="0"/>
          <w:numId w:val="6"/>
        </w:numPr>
        <w:ind w:left="1440" w:hanging="360"/>
        <w:rPr>
          <w:u w:val="none"/>
        </w:rPr>
      </w:pPr>
      <w:r w:rsidDel="00000000" w:rsidR="00000000" w:rsidRPr="00000000">
        <w:rPr>
          <w:rtl w:val="0"/>
        </w:rPr>
        <w:t xml:space="preserve">regulator primajući povlastice od tvrtki biva 'zarobljen' i čini ono što je najbolje za njih</w:t>
      </w:r>
    </w:p>
    <w:p w:rsidR="00000000" w:rsidDel="00000000" w:rsidP="00000000" w:rsidRDefault="00000000" w:rsidRPr="00000000" w14:paraId="00000070">
      <w:pPr>
        <w:numPr>
          <w:ilvl w:val="0"/>
          <w:numId w:val="6"/>
        </w:numPr>
        <w:ind w:left="1440" w:hanging="360"/>
        <w:rPr>
          <w:u w:val="none"/>
        </w:rPr>
      </w:pPr>
      <w:r w:rsidDel="00000000" w:rsidR="00000000" w:rsidRPr="00000000">
        <w:rPr>
          <w:rtl w:val="0"/>
        </w:rPr>
        <w:t xml:space="preserve">regulator pritisnut od tvrtki čini ono što je najbolje za državu</w:t>
      </w:r>
    </w:p>
    <w:p w:rsidR="00000000" w:rsidDel="00000000" w:rsidP="00000000" w:rsidRDefault="00000000" w:rsidRPr="00000000" w14:paraId="00000071">
      <w:pPr>
        <w:numPr>
          <w:ilvl w:val="0"/>
          <w:numId w:val="6"/>
        </w:numPr>
        <w:ind w:left="1440" w:hanging="360"/>
        <w:rPr>
          <w:highlight w:val="yellow"/>
        </w:rPr>
      </w:pPr>
      <w:r w:rsidDel="00000000" w:rsidR="00000000" w:rsidRPr="00000000">
        <w:rPr>
          <w:highlight w:val="yellow"/>
          <w:rtl w:val="0"/>
        </w:rPr>
        <w:t xml:space="preserve">regulator maksimizira svoju dobrobit, pri tome balansirajući između javnog i privatnog troška</w:t>
      </w:r>
    </w:p>
    <w:p w:rsidR="00000000" w:rsidDel="00000000" w:rsidP="00000000" w:rsidRDefault="00000000" w:rsidRPr="00000000" w14:paraId="00000072">
      <w:pPr>
        <w:numPr>
          <w:ilvl w:val="0"/>
          <w:numId w:val="6"/>
        </w:numPr>
        <w:ind w:left="1440" w:hanging="360"/>
        <w:rPr>
          <w:u w:val="none"/>
        </w:rPr>
      </w:pPr>
      <w:r w:rsidDel="00000000" w:rsidR="00000000" w:rsidRPr="00000000">
        <w:rPr>
          <w:rtl w:val="0"/>
        </w:rPr>
        <w:t xml:space="preserve">…</w:t>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Pero ima 50 godina. 25 godina je radio u Rafineriji Rijeka. Rafinerija je prebačena u Mađarsku i Pero je izgubio posao jer ne može više putovati do njega. Kako nazivamo ovu nezaposlenost:</w:t>
      </w:r>
    </w:p>
    <w:p w:rsidR="00000000" w:rsidDel="00000000" w:rsidP="00000000" w:rsidRDefault="00000000" w:rsidRPr="00000000" w14:paraId="00000075">
      <w:pPr>
        <w:numPr>
          <w:ilvl w:val="0"/>
          <w:numId w:val="12"/>
        </w:numPr>
        <w:ind w:left="1440" w:hanging="360"/>
        <w:rPr>
          <w:u w:val="none"/>
        </w:rPr>
      </w:pPr>
      <w:r w:rsidDel="00000000" w:rsidR="00000000" w:rsidRPr="00000000">
        <w:rPr>
          <w:rtl w:val="0"/>
        </w:rPr>
        <w:t xml:space="preserve">ciklička nezaposlenost</w:t>
      </w:r>
    </w:p>
    <w:p w:rsidR="00000000" w:rsidDel="00000000" w:rsidP="00000000" w:rsidRDefault="00000000" w:rsidRPr="00000000" w14:paraId="00000076">
      <w:pPr>
        <w:numPr>
          <w:ilvl w:val="0"/>
          <w:numId w:val="12"/>
        </w:numPr>
        <w:ind w:left="1440" w:hanging="360"/>
        <w:rPr>
          <w:u w:val="none"/>
        </w:rPr>
      </w:pPr>
      <w:r w:rsidDel="00000000" w:rsidR="00000000" w:rsidRPr="00000000">
        <w:rPr>
          <w:rtl w:val="0"/>
        </w:rPr>
        <w:t xml:space="preserve">strukturna nezaposlenost</w:t>
      </w:r>
    </w:p>
    <w:p w:rsidR="00000000" w:rsidDel="00000000" w:rsidP="00000000" w:rsidRDefault="00000000" w:rsidRPr="00000000" w14:paraId="00000077">
      <w:pPr>
        <w:numPr>
          <w:ilvl w:val="0"/>
          <w:numId w:val="12"/>
        </w:numPr>
        <w:ind w:left="1440" w:hanging="360"/>
        <w:rPr>
          <w:u w:val="none"/>
        </w:rPr>
      </w:pPr>
      <w:r w:rsidDel="00000000" w:rsidR="00000000" w:rsidRPr="00000000">
        <w:rPr>
          <w:rtl w:val="0"/>
        </w:rPr>
        <w:t xml:space="preserve">frikcijska nezaposlenost</w:t>
      </w:r>
    </w:p>
    <w:p w:rsidR="00000000" w:rsidDel="00000000" w:rsidP="00000000" w:rsidRDefault="00000000" w:rsidRPr="00000000" w14:paraId="00000078">
      <w:pPr>
        <w:numPr>
          <w:ilvl w:val="0"/>
          <w:numId w:val="12"/>
        </w:numPr>
        <w:ind w:left="1440" w:hanging="360"/>
        <w:rPr>
          <w:u w:val="none"/>
        </w:rPr>
      </w:pPr>
      <w:r w:rsidDel="00000000" w:rsidR="00000000" w:rsidRPr="00000000">
        <w:rPr>
          <w:rtl w:val="0"/>
        </w:rPr>
        <w:t xml:space="preserve">dobrovoljna nezaposlenost</w:t>
      </w:r>
    </w:p>
    <w:p w:rsidR="00000000" w:rsidDel="00000000" w:rsidP="00000000" w:rsidRDefault="00000000" w:rsidRPr="00000000" w14:paraId="00000079">
      <w:pPr>
        <w:numPr>
          <w:ilvl w:val="0"/>
          <w:numId w:val="12"/>
        </w:numPr>
        <w:ind w:left="1440" w:hanging="360"/>
        <w:rPr>
          <w:u w:val="none"/>
        </w:rPr>
      </w:pPr>
      <w:r w:rsidDel="00000000" w:rsidR="00000000" w:rsidRPr="00000000">
        <w:rPr>
          <w:rtl w:val="0"/>
        </w:rPr>
        <w:t xml:space="preserve">sezonska nezaposlenost</w:t>
      </w:r>
    </w:p>
    <w:p w:rsidR="00000000" w:rsidDel="00000000" w:rsidP="00000000" w:rsidRDefault="00000000" w:rsidRPr="00000000" w14:paraId="0000007A">
      <w:pPr>
        <w:ind w:left="1440" w:firstLine="0"/>
        <w:rPr/>
      </w:pPr>
      <w:r w:rsidDel="00000000" w:rsidR="00000000" w:rsidRPr="00000000">
        <w:rPr>
          <w:rtl w:val="0"/>
        </w:rPr>
      </w:r>
    </w:p>
    <w:p w:rsidR="00000000" w:rsidDel="00000000" w:rsidP="00000000" w:rsidRDefault="00000000" w:rsidRPr="00000000" w14:paraId="0000007B">
      <w:pPr>
        <w:numPr>
          <w:ilvl w:val="0"/>
          <w:numId w:val="7"/>
        </w:numPr>
        <w:ind w:left="720" w:hanging="360"/>
      </w:pPr>
      <w:r w:rsidDel="00000000" w:rsidR="00000000" w:rsidRPr="00000000">
        <w:rPr>
          <w:rtl w:val="0"/>
        </w:rPr>
        <w:t xml:space="preserve">Što znači izraz da je nešto politički neostvarivo, u kontekstu neuspjeha vlasti:</w:t>
      </w:r>
    </w:p>
    <w:p w:rsidR="00000000" w:rsidDel="00000000" w:rsidP="00000000" w:rsidRDefault="00000000" w:rsidRPr="00000000" w14:paraId="0000007C">
      <w:pPr>
        <w:numPr>
          <w:ilvl w:val="0"/>
          <w:numId w:val="4"/>
        </w:numPr>
        <w:ind w:left="1440" w:hanging="360"/>
        <w:rPr>
          <w:highlight w:val="yellow"/>
        </w:rPr>
      </w:pPr>
      <w:r w:rsidDel="00000000" w:rsidR="00000000" w:rsidRPr="00000000">
        <w:rPr>
          <w:highlight w:val="yellow"/>
          <w:rtl w:val="0"/>
        </w:rPr>
        <w:t xml:space="preserve">država posjeduje resurse i administraciju, ali vlada ne provodi politiku zbog straha političke reakcije određenih skupina</w:t>
      </w:r>
    </w:p>
    <w:p w:rsidR="00000000" w:rsidDel="00000000" w:rsidP="00000000" w:rsidRDefault="00000000" w:rsidRPr="00000000" w14:paraId="0000007D">
      <w:pPr>
        <w:numPr>
          <w:ilvl w:val="0"/>
          <w:numId w:val="4"/>
        </w:numPr>
        <w:ind w:left="1440" w:hanging="360"/>
      </w:pPr>
      <w:r w:rsidDel="00000000" w:rsidR="00000000" w:rsidRPr="00000000">
        <w:rPr>
          <w:rtl w:val="0"/>
        </w:rPr>
        <w:t xml:space="preserve">država ne posjeduje resurse i administraciju, ali vlada provodi politiku zbog svojih osobnih uvjerenja</w:t>
      </w:r>
    </w:p>
    <w:p w:rsidR="00000000" w:rsidDel="00000000" w:rsidP="00000000" w:rsidRDefault="00000000" w:rsidRPr="00000000" w14:paraId="0000007E">
      <w:pPr>
        <w:numPr>
          <w:ilvl w:val="0"/>
          <w:numId w:val="4"/>
        </w:numPr>
        <w:ind w:left="1440" w:hanging="360"/>
      </w:pPr>
      <w:r w:rsidDel="00000000" w:rsidR="00000000" w:rsidRPr="00000000">
        <w:rPr>
          <w:rtl w:val="0"/>
        </w:rPr>
        <w:t xml:space="preserve">država posjeduje resurse i administraciju, ali vlada ne provodi politiku zbog …</w:t>
      </w:r>
    </w:p>
    <w:p w:rsidR="00000000" w:rsidDel="00000000" w:rsidP="00000000" w:rsidRDefault="00000000" w:rsidRPr="00000000" w14:paraId="0000007F">
      <w:pPr>
        <w:numPr>
          <w:ilvl w:val="0"/>
          <w:numId w:val="4"/>
        </w:numPr>
        <w:ind w:left="1440" w:hanging="360"/>
      </w:pPr>
      <w:r w:rsidDel="00000000" w:rsidR="00000000" w:rsidRPr="00000000">
        <w:rPr>
          <w:rtl w:val="0"/>
        </w:rPr>
        <w:t xml:space="preserve">politika je fiskalno neostvariva pa je onda i politički nepopularna</w:t>
      </w:r>
    </w:p>
    <w:p w:rsidR="00000000" w:rsidDel="00000000" w:rsidP="00000000" w:rsidRDefault="00000000" w:rsidRPr="00000000" w14:paraId="00000080">
      <w:pPr>
        <w:numPr>
          <w:ilvl w:val="0"/>
          <w:numId w:val="4"/>
        </w:numPr>
        <w:ind w:left="1440" w:hanging="360"/>
        <w:rPr>
          <w:u w:val="none"/>
        </w:rPr>
      </w:pPr>
      <w:r w:rsidDel="00000000" w:rsidR="00000000" w:rsidRPr="00000000">
        <w:rPr>
          <w:rtl w:val="0"/>
        </w:rPr>
        <w:t xml:space="preserve">…</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numPr>
          <w:ilvl w:val="0"/>
          <w:numId w:val="7"/>
        </w:numPr>
        <w:ind w:left="720" w:hanging="360"/>
        <w:rPr>
          <w:u w:val="none"/>
        </w:rPr>
      </w:pPr>
      <w:r w:rsidDel="00000000" w:rsidR="00000000" w:rsidRPr="00000000">
        <w:rPr>
          <w:rtl w:val="0"/>
        </w:rPr>
        <w:t xml:space="preserve">Ukoliko firma digne kredit na godinu dana u vrijednosti od 200k eura, prvi kredit u vrijednosti od 150k eura s kamatnom stopom od 3% i drugi kredit u vrijednosti od 50k eura s kamatnom stopom od 4%, koliko će iznositi trošak kapitala:</w:t>
      </w:r>
    </w:p>
    <w:p w:rsidR="00000000" w:rsidDel="00000000" w:rsidP="00000000" w:rsidRDefault="00000000" w:rsidRPr="00000000" w14:paraId="00000083">
      <w:pPr>
        <w:numPr>
          <w:ilvl w:val="0"/>
          <w:numId w:val="17"/>
        </w:numPr>
        <w:ind w:left="1440" w:hanging="360"/>
        <w:rPr>
          <w:u w:val="none"/>
        </w:rPr>
      </w:pPr>
      <w:r w:rsidDel="00000000" w:rsidR="00000000" w:rsidRPr="00000000">
        <w:rPr>
          <w:rtl w:val="0"/>
        </w:rPr>
        <w:t xml:space="preserve">3%</w:t>
      </w:r>
    </w:p>
    <w:p w:rsidR="00000000" w:rsidDel="00000000" w:rsidP="00000000" w:rsidRDefault="00000000" w:rsidRPr="00000000" w14:paraId="00000084">
      <w:pPr>
        <w:numPr>
          <w:ilvl w:val="0"/>
          <w:numId w:val="17"/>
        </w:numPr>
        <w:ind w:left="1440" w:hanging="360"/>
        <w:rPr>
          <w:highlight w:val="yellow"/>
        </w:rPr>
      </w:pPr>
      <w:r w:rsidDel="00000000" w:rsidR="00000000" w:rsidRPr="00000000">
        <w:rPr>
          <w:highlight w:val="yellow"/>
          <w:rtl w:val="0"/>
        </w:rPr>
        <w:t xml:space="preserve">3.25%</w:t>
      </w:r>
    </w:p>
    <w:p w:rsidR="00000000" w:rsidDel="00000000" w:rsidP="00000000" w:rsidRDefault="00000000" w:rsidRPr="00000000" w14:paraId="00000085">
      <w:pPr>
        <w:numPr>
          <w:ilvl w:val="0"/>
          <w:numId w:val="17"/>
        </w:numPr>
        <w:ind w:left="1440" w:hanging="360"/>
        <w:rPr>
          <w:u w:val="none"/>
        </w:rPr>
      </w:pPr>
      <w:r w:rsidDel="00000000" w:rsidR="00000000" w:rsidRPr="00000000">
        <w:rPr>
          <w:rtl w:val="0"/>
        </w:rPr>
        <w:t xml:space="preserve">3.50%</w:t>
      </w:r>
    </w:p>
    <w:p w:rsidR="00000000" w:rsidDel="00000000" w:rsidP="00000000" w:rsidRDefault="00000000" w:rsidRPr="00000000" w14:paraId="00000086">
      <w:pPr>
        <w:numPr>
          <w:ilvl w:val="0"/>
          <w:numId w:val="17"/>
        </w:numPr>
        <w:ind w:left="1440" w:hanging="360"/>
        <w:rPr>
          <w:u w:val="none"/>
        </w:rPr>
      </w:pPr>
      <w:r w:rsidDel="00000000" w:rsidR="00000000" w:rsidRPr="00000000">
        <w:rPr>
          <w:rtl w:val="0"/>
        </w:rPr>
        <w:t xml:space="preserve">3.75%</w:t>
      </w:r>
    </w:p>
    <w:p w:rsidR="00000000" w:rsidDel="00000000" w:rsidP="00000000" w:rsidRDefault="00000000" w:rsidRPr="00000000" w14:paraId="00000087">
      <w:pPr>
        <w:numPr>
          <w:ilvl w:val="0"/>
          <w:numId w:val="17"/>
        </w:numPr>
        <w:ind w:left="1440" w:hanging="360"/>
        <w:rPr>
          <w:u w:val="none"/>
        </w:rPr>
      </w:pPr>
      <w:r w:rsidDel="00000000" w:rsidR="00000000" w:rsidRPr="00000000">
        <w:rPr>
          <w:rtl w:val="0"/>
        </w:rPr>
        <w:t xml:space="preserve">4%</w:t>
      </w:r>
    </w:p>
    <w:p w:rsidR="00000000" w:rsidDel="00000000" w:rsidP="00000000" w:rsidRDefault="00000000" w:rsidRPr="00000000" w14:paraId="00000088">
      <w:pPr>
        <w:ind w:left="1440" w:firstLine="0"/>
        <w:rPr/>
      </w:pPr>
      <w:r w:rsidDel="00000000" w:rsidR="00000000" w:rsidRPr="00000000">
        <w:rPr>
          <w:rtl w:val="0"/>
        </w:rPr>
      </w:r>
    </w:p>
    <w:p w:rsidR="00000000" w:rsidDel="00000000" w:rsidP="00000000" w:rsidRDefault="00000000" w:rsidRPr="00000000" w14:paraId="00000089">
      <w:pPr>
        <w:numPr>
          <w:ilvl w:val="0"/>
          <w:numId w:val="7"/>
        </w:numPr>
        <w:ind w:left="720" w:hanging="360"/>
        <w:rPr>
          <w:u w:val="none"/>
        </w:rPr>
      </w:pPr>
      <w:r w:rsidDel="00000000" w:rsidR="00000000" w:rsidRPr="00000000">
        <w:rPr>
          <w:rtl w:val="0"/>
        </w:rPr>
        <w:t xml:space="preserve">Makroekonomija proučava:</w:t>
      </w:r>
    </w:p>
    <w:p w:rsidR="00000000" w:rsidDel="00000000" w:rsidP="00000000" w:rsidRDefault="00000000" w:rsidRPr="00000000" w14:paraId="0000008A">
      <w:pPr>
        <w:numPr>
          <w:ilvl w:val="0"/>
          <w:numId w:val="2"/>
        </w:numPr>
        <w:ind w:left="1440" w:hanging="360"/>
        <w:rPr>
          <w:u w:val="none"/>
        </w:rPr>
      </w:pPr>
      <w:r w:rsidDel="00000000" w:rsidR="00000000" w:rsidRPr="00000000">
        <w:rPr>
          <w:rtl w:val="0"/>
        </w:rPr>
        <w:t xml:space="preserve">kućanstvo</w:t>
      </w:r>
    </w:p>
    <w:p w:rsidR="00000000" w:rsidDel="00000000" w:rsidP="00000000" w:rsidRDefault="00000000" w:rsidRPr="00000000" w14:paraId="0000008B">
      <w:pPr>
        <w:numPr>
          <w:ilvl w:val="0"/>
          <w:numId w:val="2"/>
        </w:numPr>
        <w:ind w:left="1440" w:hanging="360"/>
        <w:rPr>
          <w:u w:val="none"/>
        </w:rPr>
      </w:pPr>
      <w:r w:rsidDel="00000000" w:rsidR="00000000" w:rsidRPr="00000000">
        <w:rPr>
          <w:rtl w:val="0"/>
        </w:rPr>
        <w:t xml:space="preserve">poduzeće</w:t>
      </w:r>
    </w:p>
    <w:p w:rsidR="00000000" w:rsidDel="00000000" w:rsidP="00000000" w:rsidRDefault="00000000" w:rsidRPr="00000000" w14:paraId="0000008C">
      <w:pPr>
        <w:numPr>
          <w:ilvl w:val="0"/>
          <w:numId w:val="2"/>
        </w:numPr>
        <w:ind w:left="1440" w:hanging="360"/>
        <w:rPr>
          <w:u w:val="none"/>
        </w:rPr>
      </w:pPr>
      <w:r w:rsidDel="00000000" w:rsidR="00000000" w:rsidRPr="00000000">
        <w:rPr>
          <w:rtl w:val="0"/>
        </w:rPr>
        <w:t xml:space="preserve">kućanstvo i poduzeće</w:t>
      </w:r>
    </w:p>
    <w:p w:rsidR="00000000" w:rsidDel="00000000" w:rsidP="00000000" w:rsidRDefault="00000000" w:rsidRPr="00000000" w14:paraId="0000008D">
      <w:pPr>
        <w:numPr>
          <w:ilvl w:val="0"/>
          <w:numId w:val="2"/>
        </w:numPr>
        <w:ind w:left="1440" w:hanging="360"/>
        <w:rPr>
          <w:highlight w:val="yellow"/>
        </w:rPr>
      </w:pPr>
      <w:r w:rsidDel="00000000" w:rsidR="00000000" w:rsidRPr="00000000">
        <w:rPr>
          <w:highlight w:val="yellow"/>
          <w:rtl w:val="0"/>
        </w:rPr>
        <w:t xml:space="preserve">cijelo gospodarstvo</w:t>
      </w:r>
    </w:p>
    <w:p w:rsidR="00000000" w:rsidDel="00000000" w:rsidP="00000000" w:rsidRDefault="00000000" w:rsidRPr="00000000" w14:paraId="0000008E">
      <w:pPr>
        <w:numPr>
          <w:ilvl w:val="0"/>
          <w:numId w:val="2"/>
        </w:numPr>
        <w:ind w:left="1440" w:hanging="360"/>
        <w:rPr>
          <w:u w:val="none"/>
        </w:rPr>
      </w:pPr>
      <w:r w:rsidDel="00000000" w:rsidR="00000000" w:rsidRPr="00000000">
        <w:rPr>
          <w:rtl w:val="0"/>
        </w:rPr>
        <w:t xml:space="preserve">...</w:t>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numPr>
          <w:ilvl w:val="0"/>
          <w:numId w:val="7"/>
        </w:numPr>
        <w:ind w:left="720" w:hanging="360"/>
      </w:pPr>
      <w:r w:rsidDel="00000000" w:rsidR="00000000" w:rsidRPr="00000000">
        <w:rPr>
          <w:rtl w:val="0"/>
        </w:rPr>
        <w:t xml:space="preserve">Imamo diskontnu obveznicu koja je izdana sada i datum prispijeća je za 4 mjeseca. Prodaje se po 961 eura, a nazivna vrijednost je 1000 eura. Kolika je očekivana godišnja stopa na prispjece:</w:t>
      </w:r>
    </w:p>
    <w:p w:rsidR="00000000" w:rsidDel="00000000" w:rsidP="00000000" w:rsidRDefault="00000000" w:rsidRPr="00000000" w14:paraId="00000091">
      <w:pPr>
        <w:numPr>
          <w:ilvl w:val="0"/>
          <w:numId w:val="20"/>
        </w:numPr>
        <w:ind w:left="1440" w:hanging="360"/>
        <w:rPr>
          <w:highlight w:val="yellow"/>
        </w:rPr>
      </w:pPr>
      <w:r w:rsidDel="00000000" w:rsidR="00000000" w:rsidRPr="00000000">
        <w:rPr>
          <w:highlight w:val="yellow"/>
          <w:rtl w:val="0"/>
        </w:rPr>
        <w:t xml:space="preserve">12.49%</w:t>
      </w:r>
    </w:p>
    <w:p w:rsidR="00000000" w:rsidDel="00000000" w:rsidP="00000000" w:rsidRDefault="00000000" w:rsidRPr="00000000" w14:paraId="00000092">
      <w:pPr>
        <w:numPr>
          <w:ilvl w:val="0"/>
          <w:numId w:val="20"/>
        </w:numPr>
        <w:ind w:left="1440" w:hanging="360"/>
        <w:rPr>
          <w:u w:val="none"/>
        </w:rPr>
      </w:pPr>
      <w:r w:rsidDel="00000000" w:rsidR="00000000" w:rsidRPr="00000000">
        <w:rPr>
          <w:rtl w:val="0"/>
        </w:rPr>
        <w:t xml:space="preserve">4%</w:t>
      </w:r>
    </w:p>
    <w:p w:rsidR="00000000" w:rsidDel="00000000" w:rsidP="00000000" w:rsidRDefault="00000000" w:rsidRPr="00000000" w14:paraId="00000093">
      <w:pPr>
        <w:numPr>
          <w:ilvl w:val="0"/>
          <w:numId w:val="20"/>
        </w:numPr>
        <w:ind w:left="1440" w:hanging="360"/>
        <w:rPr>
          <w:u w:val="none"/>
        </w:rPr>
      </w:pPr>
      <w:r w:rsidDel="00000000" w:rsidR="00000000" w:rsidRPr="00000000">
        <w:rPr>
          <w:rtl w:val="0"/>
        </w:rPr>
        <w:t xml:space="preserve">16.99%</w:t>
      </w:r>
    </w:p>
    <w:p w:rsidR="00000000" w:rsidDel="00000000" w:rsidP="00000000" w:rsidRDefault="00000000" w:rsidRPr="00000000" w14:paraId="00000094">
      <w:pPr>
        <w:numPr>
          <w:ilvl w:val="0"/>
          <w:numId w:val="20"/>
        </w:numPr>
        <w:ind w:left="1440" w:hanging="360"/>
        <w:rPr>
          <w:u w:val="none"/>
        </w:rPr>
      </w:pPr>
      <w:r w:rsidDel="00000000" w:rsidR="00000000" w:rsidRPr="00000000">
        <w:rPr>
          <w:rtl w:val="0"/>
        </w:rPr>
        <w:t xml:space="preserve">8.53%</w:t>
      </w:r>
    </w:p>
    <w:p w:rsidR="00000000" w:rsidDel="00000000" w:rsidP="00000000" w:rsidRDefault="00000000" w:rsidRPr="00000000" w14:paraId="00000095">
      <w:pPr>
        <w:numPr>
          <w:ilvl w:val="0"/>
          <w:numId w:val="20"/>
        </w:numPr>
        <w:ind w:left="1440" w:hanging="360"/>
        <w:rPr>
          <w:u w:val="none"/>
        </w:rPr>
      </w:pPr>
      <w:r w:rsidDel="00000000" w:rsidR="00000000" w:rsidRPr="00000000">
        <w:rPr>
          <w:rtl w:val="0"/>
        </w:rPr>
        <w:t xml:space="preserve">17.03%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