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e9v52kgggcth" w:id="0"/>
      <w:bookmarkEnd w:id="0"/>
      <w:r w:rsidDel="00000000" w:rsidR="00000000" w:rsidRPr="00000000">
        <w:rPr>
          <w:rtl w:val="0"/>
        </w:rPr>
        <w:t xml:space="preserve">Tech Partner Manager for Each </w:t>
      </w:r>
      <w:commentRangeStart w:id="0"/>
      <w:r w:rsidDel="00000000" w:rsidR="00000000" w:rsidRPr="00000000">
        <w:rPr>
          <w:rtl w:val="0"/>
        </w:rPr>
        <w:t xml:space="preserve">Partner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10185.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580"/>
        <w:gridCol w:w="2685"/>
        <w:gridCol w:w="2475"/>
        <w:tblGridChange w:id="0">
          <w:tblGrid>
            <w:gridCol w:w="2445"/>
            <w:gridCol w:w="2580"/>
            <w:gridCol w:w="2685"/>
            <w:gridCol w:w="247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Partner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Tech Partner Manager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Slack Channel</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Deal Registration 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0000ee"/>
                  <w:u w:val="single"/>
                  <w:rtl w:val="0"/>
                </w:rPr>
                <w:t xml:space="preserve">Liz Barenholtz</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1155cc"/>
                  <w:u w:val="single"/>
                  <w:rtl w:val="0"/>
                </w:rPr>
                <w:t xml:space="preserve">#ezoffice-ext-p</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hyperlink r:id="rId9">
              <w:r w:rsidDel="00000000" w:rsidR="00000000" w:rsidRPr="00000000">
                <w:rPr>
                  <w:color w:val="1155cc"/>
                  <w:u w:val="single"/>
                  <w:rtl w:val="0"/>
                </w:rPr>
                <w:t xml:space="preserve">EZO Deal Reg Form</w:t>
              </w:r>
            </w:hyperlink>
            <w:r w:rsidDel="00000000" w:rsidR="00000000" w:rsidRPr="00000000">
              <w:rPr>
                <w:rtl w:val="0"/>
              </w:rPr>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r>
          </w:p>
          <w:p w:rsidR="00000000" w:rsidDel="00000000" w:rsidP="00000000" w:rsidRDefault="00000000" w:rsidRPr="00000000" w14:paraId="0000000E">
            <w:pPr>
              <w:widowControl w:val="0"/>
              <w:spacing w:line="240" w:lineRule="auto"/>
              <w:rPr/>
            </w:pPr>
            <w:r w:rsidDel="00000000" w:rsidR="00000000" w:rsidRPr="00000000">
              <w:rPr>
                <w:rtl w:val="0"/>
              </w:rPr>
              <w:t xml:space="preserve">PW: ZendeskEZOFTW:</w:t>
            </w:r>
          </w:p>
          <w:p w:rsidR="00000000" w:rsidDel="00000000" w:rsidP="00000000" w:rsidRDefault="00000000" w:rsidRPr="00000000" w14:paraId="0000000F">
            <w:pPr>
              <w:widowControl w:val="0"/>
              <w:spacing w:line="240" w:lineRule="auto"/>
              <w:rPr>
                <w:shd w:fill="f4cccc"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Oomnitza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
              <w:r w:rsidDel="00000000" w:rsidR="00000000" w:rsidRPr="00000000">
                <w:rPr>
                  <w:color w:val="0000ee"/>
                  <w:u w:val="single"/>
                  <w:rtl w:val="0"/>
                </w:rPr>
                <w:t xml:space="preserve">Liz Barenholtz</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1">
              <w:r w:rsidDel="00000000" w:rsidR="00000000" w:rsidRPr="00000000">
                <w:rPr>
                  <w:color w:val="1155cc"/>
                  <w:u w:val="single"/>
                  <w:rtl w:val="0"/>
                </w:rPr>
                <w:t xml:space="preserve">#oomnitza-zendesk-ext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hd w:fill="f4cccc" w:val="clear"/>
              </w:rPr>
            </w:pPr>
            <w:r w:rsidDel="00000000" w:rsidR="00000000" w:rsidRPr="00000000">
              <w:rPr>
                <w:shd w:fill="f4cccc" w:val="clear"/>
                <w:rtl w:val="0"/>
              </w:rPr>
              <w:t xml:space="preserve">Oomnitza (REQUEST MADE)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SweetHawk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2">
              <w:r w:rsidDel="00000000" w:rsidR="00000000" w:rsidRPr="00000000">
                <w:rPr>
                  <w:color w:val="0000ee"/>
                  <w:u w:val="single"/>
                  <w:rtl w:val="0"/>
                </w:rPr>
                <w:t xml:space="preserve">Gabriel Danon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3">
              <w:r w:rsidDel="00000000" w:rsidR="00000000" w:rsidRPr="00000000">
                <w:rPr>
                  <w:color w:val="1155cc"/>
                  <w:u w:val="single"/>
                  <w:rtl w:val="0"/>
                </w:rPr>
                <w:t xml:space="preserve">#sweethawk-zendesk-ext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hyperlink r:id="rId14">
              <w:r w:rsidDel="00000000" w:rsidR="00000000" w:rsidRPr="00000000">
                <w:rPr>
                  <w:color w:val="1155cc"/>
                  <w:u w:val="single"/>
                  <w:rtl w:val="0"/>
                </w:rPr>
                <w:t xml:space="preserve">SweetHawk Deal Reg Form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SnapCall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5">
              <w:r w:rsidDel="00000000" w:rsidR="00000000" w:rsidRPr="00000000">
                <w:rPr>
                  <w:color w:val="0000ee"/>
                  <w:u w:val="single"/>
                  <w:rtl w:val="0"/>
                </w:rPr>
                <w:t xml:space="preserve">Gabriel Danon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6">
              <w:r w:rsidDel="00000000" w:rsidR="00000000" w:rsidRPr="00000000">
                <w:rPr>
                  <w:color w:val="1155cc"/>
                  <w:u w:val="single"/>
                  <w:rtl w:val="0"/>
                </w:rPr>
                <w:t xml:space="preserve">#snapcall-ext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hd w:fill="f4cccc" w:val="clear"/>
              </w:rPr>
            </w:pPr>
            <w:r w:rsidDel="00000000" w:rsidR="00000000" w:rsidRPr="00000000">
              <w:rPr>
                <w:shd w:fill="f4cccc" w:val="clear"/>
                <w:rtl w:val="0"/>
              </w:rPr>
              <w:t xml:space="preserve">SnapCall (REQUEST MADE)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Poly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7">
              <w:r w:rsidDel="00000000" w:rsidR="00000000" w:rsidRPr="00000000">
                <w:rPr>
                  <w:color w:val="0000ee"/>
                  <w:u w:val="single"/>
                  <w:rtl w:val="0"/>
                </w:rPr>
                <w:t xml:space="preserve">Mike Monteiro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8">
              <w:r w:rsidDel="00000000" w:rsidR="00000000" w:rsidRPr="00000000">
                <w:rPr>
                  <w:color w:val="1155cc"/>
                  <w:u w:val="single"/>
                  <w:rtl w:val="0"/>
                </w:rPr>
                <w:t xml:space="preserve">#polyai-zendesk-ext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hyperlink r:id="rId19">
              <w:r w:rsidDel="00000000" w:rsidR="00000000" w:rsidRPr="00000000">
                <w:rPr>
                  <w:color w:val="1155cc"/>
                  <w:u w:val="single"/>
                  <w:rtl w:val="0"/>
                </w:rPr>
                <w:t xml:space="preserve">Poly AI Deal Reg Form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Aircall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0">
              <w:r w:rsidDel="00000000" w:rsidR="00000000" w:rsidRPr="00000000">
                <w:rPr>
                  <w:color w:val="0000ee"/>
                  <w:u w:val="single"/>
                  <w:rtl w:val="0"/>
                </w:rPr>
                <w:t xml:space="preserve">Mike Monteiro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1">
              <w:r w:rsidDel="00000000" w:rsidR="00000000" w:rsidRPr="00000000">
                <w:rPr>
                  <w:color w:val="1155cc"/>
                  <w:u w:val="single"/>
                  <w:rtl w:val="0"/>
                </w:rPr>
                <w:t xml:space="preserve">#aircall-zendesk-ext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hd w:fill="f4cccc" w:val="clear"/>
              </w:rPr>
            </w:pPr>
            <w:r w:rsidDel="00000000" w:rsidR="00000000" w:rsidRPr="00000000">
              <w:rPr>
                <w:shd w:fill="f4cccc" w:val="clear"/>
                <w:rtl w:val="0"/>
              </w:rPr>
              <w:t xml:space="preserve">Aircall (REQUEST MADE)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BCR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2">
              <w:r w:rsidDel="00000000" w:rsidR="00000000" w:rsidRPr="00000000">
                <w:rPr>
                  <w:color w:val="0000ee"/>
                  <w:u w:val="single"/>
                  <w:rtl w:val="0"/>
                </w:rPr>
                <w:t xml:space="preserve">Mike Monteiro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3">
              <w:r w:rsidDel="00000000" w:rsidR="00000000" w:rsidRPr="00000000">
                <w:rPr>
                  <w:color w:val="1155cc"/>
                  <w:u w:val="single"/>
                  <w:rtl w:val="0"/>
                </w:rPr>
                <w:t xml:space="preserve">#bcr-zendesk-ext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hyperlink r:id="rId24">
              <w:r w:rsidDel="00000000" w:rsidR="00000000" w:rsidRPr="00000000">
                <w:rPr>
                  <w:color w:val="1155cc"/>
                  <w:u w:val="single"/>
                  <w:rtl w:val="0"/>
                </w:rPr>
                <w:t xml:space="preserve">BCR Deal Reg Form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Babelforce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5">
              <w:r w:rsidDel="00000000" w:rsidR="00000000" w:rsidRPr="00000000">
                <w:rPr>
                  <w:color w:val="0000ee"/>
                  <w:u w:val="single"/>
                  <w:rtl w:val="0"/>
                </w:rPr>
                <w:t xml:space="preserve">Mike Monteiro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6">
              <w:r w:rsidDel="00000000" w:rsidR="00000000" w:rsidRPr="00000000">
                <w:rPr>
                  <w:color w:val="1155cc"/>
                  <w:u w:val="single"/>
                  <w:rtl w:val="0"/>
                </w:rPr>
                <w:t xml:space="preserve">#babelforce-zendesk-ext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hyperlink r:id="rId27">
              <w:r w:rsidDel="00000000" w:rsidR="00000000" w:rsidRPr="00000000">
                <w:rPr>
                  <w:color w:val="1155cc"/>
                  <w:u w:val="single"/>
                  <w:rtl w:val="0"/>
                </w:rPr>
                <w:t xml:space="preserve">Babelforce Deal Reg Form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Myndbend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8">
              <w:r w:rsidDel="00000000" w:rsidR="00000000" w:rsidRPr="00000000">
                <w:rPr>
                  <w:color w:val="0000ee"/>
                  <w:u w:val="single"/>
                  <w:rtl w:val="0"/>
                </w:rPr>
                <w:t xml:space="preserve">Gabriel Danon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9">
              <w:r w:rsidDel="00000000" w:rsidR="00000000" w:rsidRPr="00000000">
                <w:rPr>
                  <w:color w:val="1155cc"/>
                  <w:u w:val="single"/>
                  <w:rtl w:val="0"/>
                </w:rPr>
                <w:t xml:space="preserve">#myndbend-zendesk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hyperlink r:id="rId30">
              <w:r w:rsidDel="00000000" w:rsidR="00000000" w:rsidRPr="00000000">
                <w:rPr>
                  <w:color w:val="1155cc"/>
                  <w:u w:val="single"/>
                  <w:rtl w:val="0"/>
                </w:rPr>
                <w:t xml:space="preserve">Myndbend Deal Reg Form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1">
              <w:r w:rsidDel="00000000" w:rsidR="00000000" w:rsidRPr="00000000">
                <w:rPr>
                  <w:color w:val="0000ee"/>
                  <w:u w:val="single"/>
                  <w:rtl w:val="0"/>
                </w:rPr>
                <w:t xml:space="preserve">Gabriel Danon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2">
              <w:r w:rsidDel="00000000" w:rsidR="00000000" w:rsidRPr="00000000">
                <w:rPr>
                  <w:color w:val="1155cc"/>
                  <w:u w:val="single"/>
                  <w:rtl w:val="0"/>
                </w:rPr>
                <w:t xml:space="preserve">#zendesk-openmethods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hyperlink r:id="rId33">
              <w:r w:rsidDel="00000000" w:rsidR="00000000" w:rsidRPr="00000000">
                <w:rPr>
                  <w:color w:val="1155cc"/>
                  <w:u w:val="single"/>
                  <w:rtl w:val="0"/>
                </w:rPr>
                <w:t xml:space="preserve">OM Deal Reg Form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Zuper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4">
              <w:r w:rsidDel="00000000" w:rsidR="00000000" w:rsidRPr="00000000">
                <w:rPr>
                  <w:color w:val="0000ee"/>
                  <w:u w:val="single"/>
                  <w:rtl w:val="0"/>
                </w:rPr>
                <w:t xml:space="preserve">Gabriel Danon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5">
              <w:r w:rsidDel="00000000" w:rsidR="00000000" w:rsidRPr="00000000">
                <w:rPr>
                  <w:color w:val="1155cc"/>
                  <w:u w:val="single"/>
                  <w:rtl w:val="0"/>
                </w:rPr>
                <w:t xml:space="preserve">#zuper-zendesk-ext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hd w:fill="f4cccc" w:val="clear"/>
              </w:rPr>
            </w:pPr>
            <w:r w:rsidDel="00000000" w:rsidR="00000000" w:rsidRPr="00000000">
              <w:rPr>
                <w:shd w:fill="f4cccc" w:val="clear"/>
                <w:rtl w:val="0"/>
              </w:rPr>
              <w:t xml:space="preserve">Zuper (REQUEST MADE -&gt; AGREEs)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6">
              <w:r w:rsidDel="00000000" w:rsidR="00000000" w:rsidRPr="00000000">
                <w:rPr>
                  <w:color w:val="0000ee"/>
                  <w:u w:val="single"/>
                  <w:rtl w:val="0"/>
                </w:rPr>
                <w:t xml:space="preserve">Gabriel Danon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7">
              <w:r w:rsidDel="00000000" w:rsidR="00000000" w:rsidRPr="00000000">
                <w:rPr>
                  <w:color w:val="1155cc"/>
                  <w:u w:val="single"/>
                  <w:rtl w:val="0"/>
                </w:rPr>
                <w:t xml:space="preserve">#salto-zendesk-ext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hd w:fill="f4cccc" w:val="clear"/>
              </w:rPr>
            </w:pPr>
            <w:r w:rsidDel="00000000" w:rsidR="00000000" w:rsidRPr="00000000">
              <w:rPr>
                <w:shd w:fill="f4cccc" w:val="clear"/>
                <w:rtl w:val="0"/>
              </w:rPr>
              <w:t xml:space="preserve">Salto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8">
              <w:r w:rsidDel="00000000" w:rsidR="00000000" w:rsidRPr="00000000">
                <w:rPr>
                  <w:color w:val="0000ee"/>
                  <w:u w:val="single"/>
                  <w:rtl w:val="0"/>
                </w:rPr>
                <w:t xml:space="preserve">Gabriel Danon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9">
              <w:r w:rsidDel="00000000" w:rsidR="00000000" w:rsidRPr="00000000">
                <w:rPr>
                  <w:color w:val="1155cc"/>
                  <w:u w:val="single"/>
                  <w:rtl w:val="0"/>
                </w:rPr>
                <w:t xml:space="preserve">#eone-zendesk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hd w:fill="f4cccc" w:val="clear"/>
              </w:rPr>
            </w:pPr>
            <w:r w:rsidDel="00000000" w:rsidR="00000000" w:rsidRPr="00000000">
              <w:rPr>
                <w:shd w:fill="f4cccc" w:val="clear"/>
                <w:rtl w:val="0"/>
              </w:rPr>
              <w:t xml:space="preserve">eOne</w:t>
            </w:r>
          </w:p>
        </w:tc>
      </w:tr>
    </w:tbl>
    <w:p w:rsidR="00000000" w:rsidDel="00000000" w:rsidP="00000000" w:rsidRDefault="00000000" w:rsidRPr="00000000" w14:paraId="00000040">
      <w:pPr>
        <w:pStyle w:val="Heading2"/>
        <w:rPr/>
      </w:pPr>
      <w:bookmarkStart w:colFirst="0" w:colLast="0" w:name="_lgn9w7ooy8sc" w:id="1"/>
      <w:bookmarkEnd w:id="1"/>
      <w:r w:rsidDel="00000000" w:rsidR="00000000" w:rsidRPr="00000000">
        <w:rPr>
          <w:rtl w:val="0"/>
        </w:rPr>
        <w:t xml:space="preserve">Library of Terms/Contracts</w:t>
      </w:r>
    </w:p>
    <w:p w:rsidR="00000000" w:rsidDel="00000000" w:rsidP="00000000" w:rsidRDefault="00000000" w:rsidRPr="00000000" w14:paraId="00000041">
      <w:pPr>
        <w:rPr/>
      </w:pPr>
      <w:r w:rsidDel="00000000" w:rsidR="00000000" w:rsidRPr="00000000">
        <w:rPr>
          <w:rtl w:val="0"/>
        </w:rPr>
      </w:r>
    </w:p>
    <w:tbl>
      <w:tblPr>
        <w:tblStyle w:val="Table2"/>
        <w:tblW w:w="10125.0" w:type="dxa"/>
        <w:jc w:val="left"/>
        <w:tblInd w:w="-7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1365"/>
        <w:gridCol w:w="3045"/>
        <w:gridCol w:w="4035"/>
        <w:tblGridChange w:id="0">
          <w:tblGrid>
            <w:gridCol w:w="1680"/>
            <w:gridCol w:w="1365"/>
            <w:gridCol w:w="3045"/>
            <w:gridCol w:w="4035"/>
          </w:tblGrid>
        </w:tblGridChange>
      </w:tblGrid>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shd w:fill="d9d9d9" w:val="clear"/>
            <w:tcMar>
              <w:top w:w="40.0" w:type="dxa"/>
              <w:left w:w="40.0" w:type="dxa"/>
              <w:bottom w:w="40.0" w:type="dxa"/>
              <w:right w:w="40.0" w:type="dxa"/>
            </w:tcMar>
            <w:vAlign w:val="bottom"/>
          </w:tcPr>
          <w:p w:rsidR="00000000" w:rsidDel="00000000" w:rsidP="00000000" w:rsidRDefault="00000000" w:rsidRPr="00000000" w14:paraId="00000042">
            <w:pPr>
              <w:widowControl w:val="0"/>
              <w:jc w:val="center"/>
              <w:rPr>
                <w:sz w:val="20"/>
                <w:szCs w:val="20"/>
              </w:rPr>
            </w:pPr>
            <w:r w:rsidDel="00000000" w:rsidR="00000000" w:rsidRPr="00000000">
              <w:rPr>
                <w:b w:val="1"/>
                <w:sz w:val="20"/>
                <w:szCs w:val="20"/>
                <w:rtl w:val="0"/>
              </w:rPr>
              <w:t xml:space="preserve">Partner</w:t>
            </w:r>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shd w:fill="d9d9d9" w:val="clear"/>
            <w:tcMar>
              <w:top w:w="40.0" w:type="dxa"/>
              <w:left w:w="40.0" w:type="dxa"/>
              <w:bottom w:w="40.0" w:type="dxa"/>
              <w:right w:w="40.0" w:type="dxa"/>
            </w:tcMar>
            <w:vAlign w:val="bottom"/>
          </w:tcPr>
          <w:p w:rsidR="00000000" w:rsidDel="00000000" w:rsidP="00000000" w:rsidRDefault="00000000" w:rsidRPr="00000000" w14:paraId="00000043">
            <w:pPr>
              <w:widowControl w:val="0"/>
              <w:jc w:val="center"/>
              <w:rPr>
                <w:sz w:val="20"/>
                <w:szCs w:val="20"/>
              </w:rPr>
            </w:pPr>
            <w:r w:rsidDel="00000000" w:rsidR="00000000" w:rsidRPr="00000000">
              <w:rPr>
                <w:b w:val="1"/>
                <w:sz w:val="20"/>
                <w:szCs w:val="20"/>
                <w:rtl w:val="0"/>
              </w:rPr>
              <w:t xml:space="preserve">Product</w:t>
            </w:r>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shd w:fill="d9d9d9" w:val="clear"/>
            <w:tcMar>
              <w:top w:w="40.0" w:type="dxa"/>
              <w:left w:w="40.0" w:type="dxa"/>
              <w:bottom w:w="40.0" w:type="dxa"/>
              <w:right w:w="40.0" w:type="dxa"/>
            </w:tcMar>
            <w:vAlign w:val="bottom"/>
          </w:tcPr>
          <w:p w:rsidR="00000000" w:rsidDel="00000000" w:rsidP="00000000" w:rsidRDefault="00000000" w:rsidRPr="00000000" w14:paraId="00000044">
            <w:pPr>
              <w:widowControl w:val="0"/>
              <w:jc w:val="left"/>
              <w:rPr>
                <w:sz w:val="20"/>
                <w:szCs w:val="20"/>
              </w:rPr>
            </w:pPr>
            <w:commentRangeStart w:id="1"/>
            <w:commentRangeStart w:id="2"/>
            <w:r w:rsidDel="00000000" w:rsidR="00000000" w:rsidRPr="00000000">
              <w:rPr>
                <w:b w:val="1"/>
                <w:sz w:val="20"/>
                <w:szCs w:val="20"/>
                <w:rtl w:val="0"/>
              </w:rPr>
              <w:t xml:space="preserve">When redlines are necessary</w:t>
            </w:r>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shd w:fill="d9d9d9" w:val="clear"/>
            <w:tcMar>
              <w:top w:w="40.0" w:type="dxa"/>
              <w:left w:w="40.0" w:type="dxa"/>
              <w:bottom w:w="40.0" w:type="dxa"/>
              <w:right w:w="40.0" w:type="dxa"/>
            </w:tcMar>
            <w:vAlign w:val="bottom"/>
          </w:tcPr>
          <w:p w:rsidR="00000000" w:rsidDel="00000000" w:rsidP="00000000" w:rsidRDefault="00000000" w:rsidRPr="00000000" w14:paraId="00000045">
            <w:pPr>
              <w:widowControl w:val="0"/>
              <w:jc w:val="center"/>
              <w:rPr>
                <w:sz w:val="20"/>
                <w:szCs w:val="20"/>
              </w:rPr>
            </w:pPr>
            <w:r w:rsidDel="00000000" w:rsidR="00000000" w:rsidRPr="00000000">
              <w:rPr>
                <w:b w:val="1"/>
                <w:sz w:val="20"/>
                <w:szCs w:val="20"/>
                <w:rtl w:val="0"/>
              </w:rPr>
              <w:t xml:space="preserve">Standard process - serving terms online</w:t>
            </w:r>
            <w:r w:rsidDel="00000000" w:rsidR="00000000" w:rsidRPr="00000000">
              <w:rPr>
                <w:rtl w:val="0"/>
              </w:rPr>
            </w:r>
          </w:p>
        </w:tc>
      </w:tr>
      <w:tr>
        <w:trPr>
          <w:cantSplit w:val="0"/>
          <w:trHeight w:val="540"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commentRangeEnd w:id="1"/>
            <w:r w:rsidDel="00000000" w:rsidR="00000000" w:rsidRPr="00000000">
              <w:commentReference w:id="1"/>
            </w:r>
            <w:commentRangeEnd w:id="2"/>
            <w:r w:rsidDel="00000000" w:rsidR="00000000" w:rsidRPr="00000000">
              <w:commentReference w:id="2"/>
            </w:r>
            <w:r w:rsidDel="00000000" w:rsidR="00000000" w:rsidRPr="00000000">
              <w:rPr>
                <w:sz w:val="20"/>
                <w:szCs w:val="20"/>
                <w:rtl w:val="0"/>
              </w:rPr>
              <w:t xml:space="preserve">SweetHawk</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Standard Super Suite</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commentRangeStart w:id="3"/>
            <w:commentRangeStart w:id="4"/>
            <w:hyperlink r:id="rId40">
              <w:r w:rsidDel="00000000" w:rsidR="00000000" w:rsidRPr="00000000">
                <w:rPr>
                  <w:color w:val="1155cc"/>
                  <w:sz w:val="20"/>
                  <w:szCs w:val="20"/>
                  <w:u w:val="single"/>
                  <w:rtl w:val="0"/>
                </w:rPr>
                <w:t xml:space="preserve">SweetHawk Standard Super Suite Offline Terms - Tech Partner Resell Appendix</w:t>
              </w:r>
            </w:hyperlink>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hyperlink r:id="rId41">
              <w:r w:rsidDel="00000000" w:rsidR="00000000" w:rsidRPr="00000000">
                <w:rPr>
                  <w:color w:val="1155cc"/>
                  <w:sz w:val="20"/>
                  <w:szCs w:val="20"/>
                  <w:u w:val="single"/>
                  <w:rtl w:val="0"/>
                </w:rPr>
                <w:t xml:space="preserve">SweetHawk Standard Super Suite Online Terms - Tech Partner Pricing Appendix</w:t>
              </w:r>
            </w:hyperlink>
            <w:r w:rsidDel="00000000" w:rsidR="00000000" w:rsidRPr="00000000">
              <w:rPr>
                <w:rtl w:val="0"/>
              </w:rPr>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commentRangeEnd w:id="3"/>
            <w:r w:rsidDel="00000000" w:rsidR="00000000" w:rsidRPr="00000000">
              <w:commentReference w:id="3"/>
            </w:r>
            <w:commentRangeEnd w:id="4"/>
            <w:r w:rsidDel="00000000" w:rsidR="00000000" w:rsidRPr="00000000">
              <w:commentReference w:id="4"/>
            </w:r>
            <w:r w:rsidDel="00000000" w:rsidR="00000000" w:rsidRPr="00000000">
              <w:rPr>
                <w:sz w:val="20"/>
                <w:szCs w:val="20"/>
                <w:rtl w:val="0"/>
              </w:rPr>
              <w:t xml:space="preserve">OpenMethods</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Enterprise Licenses</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hyperlink r:id="rId42">
              <w:r w:rsidDel="00000000" w:rsidR="00000000" w:rsidRPr="00000000">
                <w:rPr>
                  <w:color w:val="1155cc"/>
                  <w:sz w:val="20"/>
                  <w:szCs w:val="20"/>
                  <w:u w:val="single"/>
                  <w:rtl w:val="0"/>
                </w:rPr>
                <w:t xml:space="preserve">OpenMethods Standard Support Offline Terms - Tech Partner Resell Appendix</w:t>
              </w:r>
            </w:hyperlink>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hyperlink r:id="rId43">
              <w:r w:rsidDel="00000000" w:rsidR="00000000" w:rsidRPr="00000000">
                <w:rPr>
                  <w:color w:val="1155cc"/>
                  <w:sz w:val="20"/>
                  <w:szCs w:val="20"/>
                  <w:u w:val="single"/>
                  <w:rtl w:val="0"/>
                </w:rPr>
                <w:t xml:space="preserve">OpenMethods Standard Support Online Terms - Tech Partner Pricing Appendix</w:t>
              </w:r>
            </w:hyperlink>
            <w:r w:rsidDel="00000000" w:rsidR="00000000" w:rsidRPr="00000000">
              <w:rPr>
                <w:rtl w:val="0"/>
              </w:rPr>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Salto</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Salto Premium</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N/A</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hyperlink r:id="rId44">
              <w:r w:rsidDel="00000000" w:rsidR="00000000" w:rsidRPr="00000000">
                <w:rPr>
                  <w:color w:val="1155cc"/>
                  <w:sz w:val="20"/>
                  <w:szCs w:val="20"/>
                  <w:u w:val="single"/>
                  <w:rtl w:val="0"/>
                </w:rPr>
                <w:t xml:space="preserve">Salto Online Terms - Tech Partner Pricing Appendix</w:t>
              </w:r>
            </w:hyperlink>
            <w:r w:rsidDel="00000000" w:rsidR="00000000" w:rsidRPr="00000000">
              <w:rPr>
                <w:rtl w:val="0"/>
              </w:rPr>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55PBX</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CCaaS</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hyperlink r:id="rId45">
              <w:r w:rsidDel="00000000" w:rsidR="00000000" w:rsidRPr="00000000">
                <w:rPr>
                  <w:color w:val="1155cc"/>
                  <w:sz w:val="20"/>
                  <w:szCs w:val="20"/>
                  <w:u w:val="single"/>
                  <w:rtl w:val="0"/>
                </w:rPr>
                <w:t xml:space="preserve">BCR Offline Terms - Tech Partner Pricing Appendix</w:t>
              </w:r>
            </w:hyperlink>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hyperlink r:id="rId46">
              <w:r w:rsidDel="00000000" w:rsidR="00000000" w:rsidRPr="00000000">
                <w:rPr>
                  <w:color w:val="1155cc"/>
                  <w:sz w:val="20"/>
                  <w:szCs w:val="20"/>
                  <w:u w:val="single"/>
                  <w:rtl w:val="0"/>
                </w:rPr>
                <w:t xml:space="preserve">BCR Online Terms - Tech Partner Pricing Appendix</w:t>
              </w:r>
            </w:hyperlink>
            <w:r w:rsidDel="00000000" w:rsidR="00000000" w:rsidRPr="00000000">
              <w:rPr>
                <w:rtl w:val="0"/>
              </w:rPr>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Aircall</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CcaaS</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hyperlink r:id="rId47">
              <w:r w:rsidDel="00000000" w:rsidR="00000000" w:rsidRPr="00000000">
                <w:rPr>
                  <w:color w:val="1155cc"/>
                  <w:sz w:val="20"/>
                  <w:szCs w:val="20"/>
                  <w:u w:val="single"/>
                  <w:rtl w:val="0"/>
                </w:rPr>
                <w:t xml:space="preserve">Aircall Offline Terms - Tech Partner Pricing Appendix</w:t>
              </w:r>
            </w:hyperlink>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hyperlink r:id="rId48">
              <w:r w:rsidDel="00000000" w:rsidR="00000000" w:rsidRPr="00000000">
                <w:rPr>
                  <w:color w:val="1155cc"/>
                  <w:sz w:val="20"/>
                  <w:szCs w:val="20"/>
                  <w:u w:val="single"/>
                  <w:rtl w:val="0"/>
                </w:rPr>
                <w:t xml:space="preserve">Aircall Online Terms - Tech Partner Pricing Appendix</w:t>
              </w:r>
            </w:hyperlink>
            <w:r w:rsidDel="00000000" w:rsidR="00000000" w:rsidRPr="00000000">
              <w:rPr>
                <w:rtl w:val="0"/>
              </w:rPr>
            </w:r>
          </w:p>
        </w:tc>
      </w:tr>
      <w:tr>
        <w:trPr>
          <w:cantSplit w:val="0"/>
          <w:trHeight w:val="540"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SweetHawk</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Enterprise Super Suite</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hyperlink r:id="rId49">
              <w:r w:rsidDel="00000000" w:rsidR="00000000" w:rsidRPr="00000000">
                <w:rPr>
                  <w:color w:val="1155cc"/>
                  <w:sz w:val="20"/>
                  <w:szCs w:val="20"/>
                  <w:u w:val="single"/>
                  <w:rtl w:val="0"/>
                </w:rPr>
                <w:t xml:space="preserve">SweetHawk Enterprise Super Suite Offline Terms - Tech Partner Pricing Appendix</w:t>
              </w:r>
            </w:hyperlink>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hyperlink r:id="rId50">
              <w:r w:rsidDel="00000000" w:rsidR="00000000" w:rsidRPr="00000000">
                <w:rPr>
                  <w:color w:val="1155cc"/>
                  <w:sz w:val="20"/>
                  <w:szCs w:val="20"/>
                  <w:u w:val="single"/>
                  <w:rtl w:val="0"/>
                </w:rPr>
                <w:t xml:space="preserve">SweetHawk Online Terms - Tech Partner Pricing Appendix</w:t>
              </w:r>
            </w:hyperlink>
            <w:r w:rsidDel="00000000" w:rsidR="00000000" w:rsidRPr="00000000">
              <w:rPr>
                <w:rtl w:val="0"/>
              </w:rPr>
            </w:r>
          </w:p>
        </w:tc>
      </w:tr>
      <w:tr>
        <w:trPr>
          <w:cantSplit w:val="0"/>
          <w:trHeight w:val="540"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OpenMethods</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Enterprise + Premier Support</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hyperlink r:id="rId51">
              <w:r w:rsidDel="00000000" w:rsidR="00000000" w:rsidRPr="00000000">
                <w:rPr>
                  <w:color w:val="1155cc"/>
                  <w:sz w:val="20"/>
                  <w:szCs w:val="20"/>
                  <w:u w:val="single"/>
                  <w:rtl w:val="0"/>
                </w:rPr>
                <w:t xml:space="preserve">OpenMethods Premier Support Offline Terms - Tech Partner Resell</w:t>
              </w:r>
            </w:hyperlink>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hyperlink r:id="rId52">
              <w:r w:rsidDel="00000000" w:rsidR="00000000" w:rsidRPr="00000000">
                <w:rPr>
                  <w:color w:val="1155cc"/>
                  <w:sz w:val="20"/>
                  <w:szCs w:val="20"/>
                  <w:u w:val="single"/>
                  <w:rtl w:val="0"/>
                </w:rPr>
                <w:t xml:space="preserve">OpenMethods Standard Support Online Terms - Tech Partner Pricing Appendix</w:t>
              </w:r>
            </w:hyperlink>
            <w:r w:rsidDel="00000000" w:rsidR="00000000" w:rsidRPr="00000000">
              <w:rPr>
                <w:rtl w:val="0"/>
              </w:rPr>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OpenMethods</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Trial</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TBD</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TBD</w:t>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EZO</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Asset Sonar</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hyperlink r:id="rId53">
              <w:r w:rsidDel="00000000" w:rsidR="00000000" w:rsidRPr="00000000">
                <w:rPr>
                  <w:color w:val="1155cc"/>
                  <w:sz w:val="20"/>
                  <w:szCs w:val="20"/>
                  <w:u w:val="single"/>
                  <w:rtl w:val="0"/>
                </w:rPr>
                <w:t xml:space="preserve">EZWeb Asset Sonar Offline Terms - Tech Partner Resell Appendix</w:t>
              </w:r>
            </w:hyperlink>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hyperlink r:id="rId54">
              <w:r w:rsidDel="00000000" w:rsidR="00000000" w:rsidRPr="00000000">
                <w:rPr>
                  <w:color w:val="1155cc"/>
                  <w:sz w:val="20"/>
                  <w:szCs w:val="20"/>
                  <w:u w:val="single"/>
                  <w:rtl w:val="0"/>
                </w:rPr>
                <w:t xml:space="preserve">EZWeb Asset Sonar Online Terms - Tech Partner Pricing Appendix</w:t>
              </w:r>
            </w:hyperlink>
            <w:r w:rsidDel="00000000" w:rsidR="00000000" w:rsidRPr="00000000">
              <w:rPr>
                <w:rtl w:val="0"/>
              </w:rPr>
            </w:r>
          </w:p>
        </w:tc>
      </w:tr>
      <w:tr>
        <w:trPr>
          <w:cantSplit w:val="0"/>
          <w:trHeight w:val="540"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Oomnitza</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Oomnitza Asseet Management</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hyperlink r:id="rId55">
              <w:r w:rsidDel="00000000" w:rsidR="00000000" w:rsidRPr="00000000">
                <w:rPr>
                  <w:color w:val="1155cc"/>
                  <w:sz w:val="20"/>
                  <w:szCs w:val="20"/>
                  <w:u w:val="single"/>
                  <w:rtl w:val="0"/>
                </w:rPr>
                <w:t xml:space="preserve">Oomnitza Offline Terms - Tech Partner Resell Appendix</w:t>
              </w:r>
            </w:hyperlink>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hyperlink r:id="rId56">
              <w:r w:rsidDel="00000000" w:rsidR="00000000" w:rsidRPr="00000000">
                <w:rPr>
                  <w:color w:val="1155cc"/>
                  <w:sz w:val="20"/>
                  <w:szCs w:val="20"/>
                  <w:u w:val="single"/>
                  <w:rtl w:val="0"/>
                </w:rPr>
                <w:t xml:space="preserve">Oomnitza Online Terms - Tech Partner Pricing Appendix</w:t>
              </w:r>
            </w:hyperlink>
            <w:r w:rsidDel="00000000" w:rsidR="00000000" w:rsidRPr="00000000">
              <w:rPr>
                <w:rtl w:val="0"/>
              </w:rPr>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Myndbend</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Process Manager</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hyperlink r:id="rId57">
              <w:r w:rsidDel="00000000" w:rsidR="00000000" w:rsidRPr="00000000">
                <w:rPr>
                  <w:color w:val="1155cc"/>
                  <w:sz w:val="20"/>
                  <w:szCs w:val="20"/>
                  <w:u w:val="single"/>
                  <w:rtl w:val="0"/>
                </w:rPr>
                <w:t xml:space="preserve">Myndbend Offline Terms - Tech Partner Resell Appendix</w:t>
              </w:r>
            </w:hyperlink>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hyperlink r:id="rId58">
              <w:r w:rsidDel="00000000" w:rsidR="00000000" w:rsidRPr="00000000">
                <w:rPr>
                  <w:color w:val="1155cc"/>
                  <w:sz w:val="20"/>
                  <w:szCs w:val="20"/>
                  <w:u w:val="single"/>
                  <w:rtl w:val="0"/>
                </w:rPr>
                <w:t xml:space="preserve">Myndbend Online Terms - Tech Partner Pricing Appendix</w:t>
              </w:r>
            </w:hyperlink>
            <w:r w:rsidDel="00000000" w:rsidR="00000000" w:rsidRPr="00000000">
              <w:rPr>
                <w:rtl w:val="0"/>
              </w:rPr>
            </w:r>
          </w:p>
        </w:tc>
      </w:tr>
      <w:tr>
        <w:trPr>
          <w:cantSplit w:val="0"/>
          <w:trHeight w:val="540"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Zuper</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Field Service Management</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hyperlink r:id="rId59">
              <w:r w:rsidDel="00000000" w:rsidR="00000000" w:rsidRPr="00000000">
                <w:rPr>
                  <w:color w:val="1155cc"/>
                  <w:sz w:val="20"/>
                  <w:szCs w:val="20"/>
                  <w:u w:val="single"/>
                  <w:rtl w:val="0"/>
                </w:rPr>
                <w:t xml:space="preserve">Zuper - Tech Partner Resell Appendix - OFFLINE Terms (2025.05.07)</w:t>
              </w:r>
            </w:hyperlink>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hyperlink r:id="rId60">
              <w:r w:rsidDel="00000000" w:rsidR="00000000" w:rsidRPr="00000000">
                <w:rPr>
                  <w:color w:val="1155cc"/>
                  <w:sz w:val="20"/>
                  <w:szCs w:val="20"/>
                  <w:u w:val="single"/>
                  <w:rtl w:val="0"/>
                </w:rPr>
                <w:t xml:space="preserve">Zuper - Tech Partner Resell Appendix - ONLINE Terms (2025.05.07)</w:t>
              </w:r>
            </w:hyperlink>
            <w:r w:rsidDel="00000000" w:rsidR="00000000" w:rsidRPr="00000000">
              <w:rPr>
                <w:rtl w:val="0"/>
              </w:rPr>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PolyAI</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Voice Bot</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hyperlink r:id="rId61">
              <w:r w:rsidDel="00000000" w:rsidR="00000000" w:rsidRPr="00000000">
                <w:rPr>
                  <w:color w:val="1155cc"/>
                  <w:sz w:val="20"/>
                  <w:szCs w:val="20"/>
                  <w:u w:val="single"/>
                  <w:rtl w:val="0"/>
                </w:rPr>
                <w:t xml:space="preserve">PolyAI - Tech Partner Resell Appendix - OFFLINE Terms (2025.05.08)</w:t>
              </w:r>
            </w:hyperlink>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hyperlink r:id="rId62">
              <w:r w:rsidDel="00000000" w:rsidR="00000000" w:rsidRPr="00000000">
                <w:rPr>
                  <w:color w:val="1155cc"/>
                  <w:sz w:val="20"/>
                  <w:szCs w:val="20"/>
                  <w:u w:val="single"/>
                  <w:rtl w:val="0"/>
                </w:rPr>
                <w:t xml:space="preserve">PolyAI - Tech Partner Resell Appendix - ONLINE Terms (2025.05.08)</w:t>
              </w:r>
            </w:hyperlink>
            <w:r w:rsidDel="00000000" w:rsidR="00000000" w:rsidRPr="00000000">
              <w:rPr>
                <w:rtl w:val="0"/>
              </w:rPr>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Babelforce</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CCaaS</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hyperlink r:id="rId63">
              <w:r w:rsidDel="00000000" w:rsidR="00000000" w:rsidRPr="00000000">
                <w:rPr>
                  <w:color w:val="1155cc"/>
                  <w:sz w:val="20"/>
                  <w:szCs w:val="20"/>
                  <w:u w:val="single"/>
                  <w:rtl w:val="0"/>
                </w:rPr>
                <w:t xml:space="preserve">Babelforce - Tech Partner Resell Appendix - OFFLINE Terms (2025.05.13)</w:t>
              </w:r>
            </w:hyperlink>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hyperlink r:id="rId64">
              <w:r w:rsidDel="00000000" w:rsidR="00000000" w:rsidRPr="00000000">
                <w:rPr>
                  <w:color w:val="1155cc"/>
                  <w:sz w:val="20"/>
                  <w:szCs w:val="20"/>
                  <w:u w:val="single"/>
                  <w:rtl w:val="0"/>
                </w:rPr>
                <w:t xml:space="preserve">Babelforce - Tech Partner Resell Appendix - ONLINE Terms (2025.05.13)</w:t>
              </w:r>
            </w:hyperlink>
            <w:r w:rsidDel="00000000" w:rsidR="00000000" w:rsidRPr="00000000">
              <w:rPr>
                <w:rtl w:val="0"/>
              </w:rPr>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SnapCall</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Video/AI</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hyperlink r:id="rId65">
              <w:r w:rsidDel="00000000" w:rsidR="00000000" w:rsidRPr="00000000">
                <w:rPr>
                  <w:color w:val="1155cc"/>
                  <w:sz w:val="20"/>
                  <w:szCs w:val="20"/>
                  <w:u w:val="single"/>
                  <w:rtl w:val="0"/>
                </w:rPr>
                <w:t xml:space="preserve">Snapcall - Tech Partner Resell Appendix - OFFLINE Terms (2025.05.13)</w:t>
              </w:r>
            </w:hyperlink>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hyperlink r:id="rId66">
              <w:r w:rsidDel="00000000" w:rsidR="00000000" w:rsidRPr="00000000">
                <w:rPr>
                  <w:color w:val="1155cc"/>
                  <w:sz w:val="20"/>
                  <w:szCs w:val="20"/>
                  <w:u w:val="single"/>
                  <w:rtl w:val="0"/>
                </w:rPr>
                <w:t xml:space="preserve">Snapcall - Tech Partner Resell Appendix - ONLINE Terms (2025.05.13)</w:t>
              </w:r>
            </w:hyperlink>
            <w:r w:rsidDel="00000000" w:rsidR="00000000" w:rsidRPr="00000000">
              <w:rPr>
                <w:rtl w:val="0"/>
              </w:rPr>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eOne</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iPaaS</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hyperlink r:id="rId67">
              <w:r w:rsidDel="00000000" w:rsidR="00000000" w:rsidRPr="00000000">
                <w:rPr>
                  <w:color w:val="1155cc"/>
                  <w:sz w:val="20"/>
                  <w:szCs w:val="20"/>
                  <w:u w:val="single"/>
                  <w:rtl w:val="0"/>
                </w:rPr>
                <w:t xml:space="preserve">eOne - Tech Partner Resell Appendix - OFFLINE Terms (2025.05.20)</w:t>
              </w:r>
            </w:hyperlink>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hyperlink r:id="rId68">
              <w:r w:rsidDel="00000000" w:rsidR="00000000" w:rsidRPr="00000000">
                <w:rPr>
                  <w:color w:val="1155cc"/>
                  <w:sz w:val="20"/>
                  <w:szCs w:val="20"/>
                  <w:u w:val="single"/>
                  <w:rtl w:val="0"/>
                </w:rPr>
                <w:t xml:space="preserve">eOne - Tech Partner Resell Appendix - ONLINE Terms (2025.05.20)</w:t>
              </w:r>
            </w:hyperlink>
            <w:r w:rsidDel="00000000" w:rsidR="00000000" w:rsidRPr="00000000">
              <w:rPr>
                <w:rtl w:val="0"/>
              </w:rPr>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Cloudset</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Workflows</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hyperlink r:id="rId69">
              <w:r w:rsidDel="00000000" w:rsidR="00000000" w:rsidRPr="00000000">
                <w:rPr>
                  <w:color w:val="1155cc"/>
                  <w:sz w:val="20"/>
                  <w:szCs w:val="20"/>
                  <w:u w:val="single"/>
                  <w:rtl w:val="0"/>
                </w:rPr>
                <w:t xml:space="preserve">Cloudset - Tech Partner Resell Appendix - OFFLINE Terms (2025.05.20)</w:t>
              </w:r>
            </w:hyperlink>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hyperlink r:id="rId70">
              <w:r w:rsidDel="00000000" w:rsidR="00000000" w:rsidRPr="00000000">
                <w:rPr>
                  <w:color w:val="1155cc"/>
                  <w:sz w:val="20"/>
                  <w:szCs w:val="20"/>
                  <w:u w:val="single"/>
                  <w:rtl w:val="0"/>
                </w:rPr>
                <w:t xml:space="preserve">Cloudset - Tech Partner Resell Appendix - ONLINE Terms (2025.05.20)</w:t>
              </w:r>
            </w:hyperlink>
            <w:r w:rsidDel="00000000" w:rsidR="00000000" w:rsidRPr="00000000">
              <w:rPr>
                <w:rtl w:val="0"/>
              </w:rPr>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rPr>
          <w:rFonts w:ascii="IBM Plex Sans" w:cs="IBM Plex Sans" w:eastAsia="IBM Plex Sans" w:hAnsi="IBM Plex Sans"/>
          <w:u w:val="single"/>
        </w:rPr>
      </w:pPr>
      <w:bookmarkStart w:colFirst="0" w:colLast="0" w:name="_ydqpcc8h6gwn" w:id="2"/>
      <w:bookmarkEnd w:id="2"/>
      <w:commentRangeStart w:id="5"/>
      <w:r w:rsidDel="00000000" w:rsidR="00000000" w:rsidRPr="00000000">
        <w:rPr>
          <w:rtl w:val="0"/>
        </w:rPr>
        <w:t xml:space="preserve">Ter</w:t>
      </w:r>
      <w:commentRangeEnd w:id="5"/>
      <w:r w:rsidDel="00000000" w:rsidR="00000000" w:rsidRPr="00000000">
        <w:commentReference w:id="5"/>
      </w:r>
      <w:r w:rsidDel="00000000" w:rsidR="00000000" w:rsidRPr="00000000">
        <w:rPr>
          <w:rtl w:val="0"/>
        </w:rPr>
        <w:t xml:space="preserve">ms to add to the Service </w:t>
      </w:r>
      <w:commentRangeStart w:id="6"/>
      <w:r w:rsidDel="00000000" w:rsidR="00000000" w:rsidRPr="00000000">
        <w:rPr>
          <w:rtl w:val="0"/>
        </w:rPr>
        <w:t xml:space="preserve">Order</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8C">
      <w:pPr>
        <w:rPr>
          <w:rFonts w:ascii="IBM Plex Sans" w:cs="IBM Plex Sans" w:eastAsia="IBM Plex Sans" w:hAnsi="IBM Plex Sans"/>
          <w:u w:val="single"/>
        </w:rPr>
      </w:pPr>
      <w:r w:rsidDel="00000000" w:rsidR="00000000" w:rsidRPr="00000000">
        <w:rPr>
          <w:rtl w:val="0"/>
        </w:rPr>
      </w:r>
    </w:p>
    <w:p w:rsidR="00000000" w:rsidDel="00000000" w:rsidP="00000000" w:rsidRDefault="00000000" w:rsidRPr="00000000" w14:paraId="0000008D">
      <w:pPr>
        <w:rPr>
          <w:rFonts w:ascii="IBM Plex Sans" w:cs="IBM Plex Sans" w:eastAsia="IBM Plex Sans" w:hAnsi="IBM Plex Sans"/>
          <w:b w:val="1"/>
          <w:i w:val="1"/>
          <w:u w:val="single"/>
        </w:rPr>
      </w:pPr>
      <w:r w:rsidDel="00000000" w:rsidR="00000000" w:rsidRPr="00000000">
        <w:rPr>
          <w:rFonts w:ascii="IBM Plex Sans" w:cs="IBM Plex Sans" w:eastAsia="IBM Plex Sans" w:hAnsi="IBM Plex Sans"/>
          <w:u w:val="single"/>
          <w:rtl w:val="0"/>
        </w:rPr>
        <w:t xml:space="preserve">(1) "Special Terms and Notes" Section - </w:t>
      </w:r>
      <w:r w:rsidDel="00000000" w:rsidR="00000000" w:rsidRPr="00000000">
        <w:rPr>
          <w:rFonts w:ascii="IBM Plex Sans" w:cs="IBM Plex Sans" w:eastAsia="IBM Plex Sans" w:hAnsi="IBM Plex Sans"/>
          <w:b w:val="1"/>
          <w:i w:val="1"/>
          <w:u w:val="single"/>
          <w:rtl w:val="0"/>
        </w:rPr>
        <w:t xml:space="preserve">RevOps</w:t>
      </w:r>
    </w:p>
    <w:p w:rsidR="00000000" w:rsidDel="00000000" w:rsidP="00000000" w:rsidRDefault="00000000" w:rsidRPr="00000000" w14:paraId="0000008E">
      <w:pPr>
        <w:numPr>
          <w:ilvl w:val="0"/>
          <w:numId w:val="5"/>
        </w:numPr>
        <w:ind w:left="720" w:hanging="360"/>
        <w:rPr>
          <w:rFonts w:ascii="IBM Plex Sans" w:cs="IBM Plex Sans" w:eastAsia="IBM Plex Sans" w:hAnsi="IBM Plex Sans"/>
          <w:sz w:val="22"/>
          <w:szCs w:val="22"/>
        </w:rPr>
      </w:pPr>
      <w:r w:rsidDel="00000000" w:rsidR="00000000" w:rsidRPr="00000000">
        <w:rPr>
          <w:rFonts w:ascii="IBM Plex Sans" w:cs="IBM Plex Sans" w:eastAsia="IBM Plex Sans" w:hAnsi="IBM Plex Sans"/>
          <w:rtl w:val="0"/>
        </w:rPr>
        <w:t xml:space="preserve">RevOps will include the following language in the "Special Terms and Notes" section of the Service Order when either a Standard Resell or Unified MSA Resell motion is included in a Service Order Form:</w:t>
      </w:r>
      <w:commentRangeStart w:id="7"/>
      <w:r w:rsidDel="00000000" w:rsidR="00000000" w:rsidRPr="00000000">
        <w:rPr>
          <w:rtl w:val="0"/>
        </w:rPr>
      </w:r>
    </w:p>
    <w:p w:rsidR="00000000" w:rsidDel="00000000" w:rsidP="00000000" w:rsidRDefault="00000000" w:rsidRPr="00000000" w14:paraId="0000008F">
      <w:pPr>
        <w:rPr>
          <w:rFonts w:ascii="IBM Plex Sans" w:cs="IBM Plex Sans" w:eastAsia="IBM Plex Sans" w:hAnsi="IBM Plex Sans"/>
        </w:rPr>
      </w:pP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90">
      <w:pPr>
        <w:rPr>
          <w:rFonts w:ascii="IBM Plex Sans" w:cs="IBM Plex Sans" w:eastAsia="IBM Plex Sans" w:hAnsi="IBM Plex Sans"/>
        </w:rPr>
      </w:pPr>
      <w:r w:rsidDel="00000000" w:rsidR="00000000" w:rsidRPr="00000000">
        <w:rPr>
          <w:rFonts w:ascii="IBM Plex Sans" w:cs="IBM Plex Sans" w:eastAsia="IBM Plex Sans" w:hAnsi="IBM Plex Sans"/>
          <w:u w:val="single"/>
          <w:rtl w:val="0"/>
        </w:rPr>
        <w:t xml:space="preserve">English</w:t>
      </w:r>
      <w:r w:rsidDel="00000000" w:rsidR="00000000" w:rsidRPr="00000000">
        <w:rPr>
          <w:rFonts w:ascii="IBM Plex Sans" w:cs="IBM Plex Sans" w:eastAsia="IBM Plex Sans" w:hAnsi="IBM Plex Sans"/>
          <w:rtl w:val="0"/>
        </w:rPr>
        <w:t xml:space="preserve">:</w:t>
      </w:r>
    </w:p>
    <w:p w:rsidR="00000000" w:rsidDel="00000000" w:rsidP="00000000" w:rsidRDefault="00000000" w:rsidRPr="00000000" w14:paraId="00000091">
      <w:pPr>
        <w:ind w:left="72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"The attached Zendesk Technology Partner Resell Appendix specifies the details of the Tech Partner Resell SKU purchased by Subscriber under this Service Order Form."</w:t>
      </w:r>
    </w:p>
    <w:p w:rsidR="00000000" w:rsidDel="00000000" w:rsidP="00000000" w:rsidRDefault="00000000" w:rsidRPr="00000000" w14:paraId="00000092">
      <w:pPr>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93">
      <w:pPr>
        <w:rPr>
          <w:rFonts w:ascii="IBM Plex Sans" w:cs="IBM Plex Sans" w:eastAsia="IBM Plex Sans" w:hAnsi="IBM Plex Sans"/>
        </w:rPr>
      </w:pPr>
      <w:r w:rsidDel="00000000" w:rsidR="00000000" w:rsidRPr="00000000">
        <w:rPr>
          <w:rFonts w:ascii="IBM Plex Sans" w:cs="IBM Plex Sans" w:eastAsia="IBM Plex Sans" w:hAnsi="IBM Plex Sans"/>
          <w:u w:val="single"/>
          <w:rtl w:val="0"/>
        </w:rPr>
        <w:t xml:space="preserve">Portuguese (BR)</w:t>
      </w:r>
      <w:r w:rsidDel="00000000" w:rsidR="00000000" w:rsidRPr="00000000">
        <w:rPr>
          <w:rFonts w:ascii="IBM Plex Sans" w:cs="IBM Plex Sans" w:eastAsia="IBM Plex Sans" w:hAnsi="IBM Plex Sans"/>
          <w:rtl w:val="0"/>
        </w:rPr>
        <w:t xml:space="preserve">:</w:t>
      </w:r>
    </w:p>
    <w:p w:rsidR="00000000" w:rsidDel="00000000" w:rsidP="00000000" w:rsidRDefault="00000000" w:rsidRPr="00000000" w14:paraId="00000094">
      <w:pPr>
        <w:ind w:left="72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"O anexo de Revenda de Parceiros de Tecnologia Zendesk ("Zendesk Technology Partner Resell Appendix") especifica os detalhes da SKU de Revenda de Parceiros de Tecnologia adquirido pelo Assinante sob esta Ordem de Serviço."</w:t>
      </w:r>
    </w:p>
    <w:p w:rsidR="00000000" w:rsidDel="00000000" w:rsidP="00000000" w:rsidRDefault="00000000" w:rsidRPr="00000000" w14:paraId="00000095">
      <w:pPr>
        <w:ind w:left="720" w:firstLine="0"/>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96">
      <w:pPr>
        <w:ind w:left="720" w:firstLine="0"/>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97">
      <w:pPr>
        <w:rPr>
          <w:rFonts w:ascii="IBM Plex Sans" w:cs="IBM Plex Sans" w:eastAsia="IBM Plex Sans" w:hAnsi="IBM Plex Sans"/>
          <w:b w:val="1"/>
          <w:i w:val="1"/>
          <w:u w:val="single"/>
        </w:rPr>
      </w:pPr>
      <w:r w:rsidDel="00000000" w:rsidR="00000000" w:rsidRPr="00000000">
        <w:rPr>
          <w:rFonts w:ascii="IBM Plex Sans" w:cs="IBM Plex Sans" w:eastAsia="IBM Plex Sans" w:hAnsi="IBM Plex Sans"/>
          <w:u w:val="single"/>
          <w:rtl w:val="0"/>
        </w:rPr>
        <w:t xml:space="preserve">(2) Zendesk Technology Partner Resell Appendix to Service Order Form - </w:t>
      </w:r>
      <w:r w:rsidDel="00000000" w:rsidR="00000000" w:rsidRPr="00000000">
        <w:rPr>
          <w:rFonts w:ascii="IBM Plex Sans" w:cs="IBM Plex Sans" w:eastAsia="IBM Plex Sans" w:hAnsi="IBM Plex Sans"/>
          <w:b w:val="1"/>
          <w:i w:val="1"/>
          <w:u w:val="single"/>
          <w:rtl w:val="0"/>
        </w:rPr>
        <w:t xml:space="preserve">Tech Alliances</w:t>
      </w:r>
    </w:p>
    <w:p w:rsidR="00000000" w:rsidDel="00000000" w:rsidP="00000000" w:rsidRDefault="00000000" w:rsidRPr="00000000" w14:paraId="00000098">
      <w:pPr>
        <w:numPr>
          <w:ilvl w:val="0"/>
          <w:numId w:val="2"/>
        </w:numPr>
        <w:ind w:left="720" w:hanging="360"/>
        <w:rPr>
          <w:rFonts w:ascii="IBM Plex Sans" w:cs="IBM Plex Sans" w:eastAsia="IBM Plex Sans" w:hAnsi="IBM Plex Sans"/>
          <w:sz w:val="22"/>
          <w:szCs w:val="22"/>
        </w:rPr>
      </w:pPr>
      <w:r w:rsidDel="00000000" w:rsidR="00000000" w:rsidRPr="00000000">
        <w:rPr>
          <w:rFonts w:ascii="IBM Plex Sans" w:cs="IBM Plex Sans" w:eastAsia="IBM Plex Sans" w:hAnsi="IBM Plex Sans"/>
          <w:rtl w:val="0"/>
        </w:rPr>
        <w:t xml:space="preserve">The Appendix attached to the Service Order will include:</w:t>
      </w:r>
    </w:p>
    <w:p w:rsidR="00000000" w:rsidDel="00000000" w:rsidP="00000000" w:rsidRDefault="00000000" w:rsidRPr="00000000" w14:paraId="00000099">
      <w:pPr>
        <w:numPr>
          <w:ilvl w:val="1"/>
          <w:numId w:val="2"/>
        </w:numPr>
        <w:ind w:left="1440" w:hanging="360"/>
        <w:rPr>
          <w:rFonts w:ascii="IBM Plex Sans" w:cs="IBM Plex Sans" w:eastAsia="IBM Plex Sans" w:hAnsi="IBM Plex Sans"/>
          <w:sz w:val="22"/>
          <w:szCs w:val="22"/>
        </w:rPr>
      </w:pPr>
      <w:r w:rsidDel="00000000" w:rsidR="00000000" w:rsidRPr="00000000">
        <w:rPr>
          <w:rFonts w:ascii="IBM Plex Sans" w:cs="IBM Plex Sans" w:eastAsia="IBM Plex Sans" w:hAnsi="IBM Plex Sans"/>
          <w:rtl w:val="0"/>
        </w:rPr>
        <w:t xml:space="preserve">the name of the specific tech resell partner's services that the customer is purchasing under the Service Order (e.g., Salto, SweetHawk, etc.);</w:t>
      </w:r>
    </w:p>
    <w:p w:rsidR="00000000" w:rsidDel="00000000" w:rsidP="00000000" w:rsidRDefault="00000000" w:rsidRPr="00000000" w14:paraId="0000009A">
      <w:pPr>
        <w:numPr>
          <w:ilvl w:val="1"/>
          <w:numId w:val="2"/>
        </w:numPr>
        <w:ind w:left="1440" w:hanging="360"/>
        <w:rPr>
          <w:rFonts w:ascii="IBM Plex Sans" w:cs="IBM Plex Sans" w:eastAsia="IBM Plex Sans" w:hAnsi="IBM Plex Sans"/>
          <w:sz w:val="22"/>
          <w:szCs w:val="22"/>
        </w:rPr>
      </w:pPr>
      <w:r w:rsidDel="00000000" w:rsidR="00000000" w:rsidRPr="00000000">
        <w:rPr>
          <w:rFonts w:ascii="IBM Plex Sans" w:cs="IBM Plex Sans" w:eastAsia="IBM Plex Sans" w:hAnsi="IBM Plex Sans"/>
          <w:rtl w:val="0"/>
        </w:rPr>
        <w:t xml:space="preserve">the applicable terms that govern the customer's use of the tech resell partner's services as either Unified MSA Resell or Standard Resell;</w:t>
      </w:r>
    </w:p>
    <w:p w:rsidR="00000000" w:rsidDel="00000000" w:rsidP="00000000" w:rsidRDefault="00000000" w:rsidRPr="00000000" w14:paraId="0000009B">
      <w:pPr>
        <w:numPr>
          <w:ilvl w:val="2"/>
          <w:numId w:val="2"/>
        </w:numPr>
        <w:ind w:left="2160" w:hanging="360"/>
        <w:rPr>
          <w:rFonts w:ascii="IBM Plex Sans" w:cs="IBM Plex Sans" w:eastAsia="IBM Plex Sans" w:hAnsi="IBM Plex Sans"/>
          <w:sz w:val="22"/>
          <w:szCs w:val="22"/>
        </w:rPr>
      </w:pPr>
      <w:r w:rsidDel="00000000" w:rsidR="00000000" w:rsidRPr="00000000">
        <w:rPr>
          <w:rFonts w:ascii="IBM Plex Sans" w:cs="IBM Plex Sans" w:eastAsia="IBM Plex Sans" w:hAnsi="IBM Plex Sans"/>
          <w:u w:val="single"/>
          <w:rtl w:val="0"/>
        </w:rPr>
        <w:t xml:space="preserve">For Unified MSA Resell</w:t>
      </w:r>
      <w:r w:rsidDel="00000000" w:rsidR="00000000" w:rsidRPr="00000000">
        <w:rPr>
          <w:rFonts w:ascii="IBM Plex Sans" w:cs="IBM Plex Sans" w:eastAsia="IBM Plex Sans" w:hAnsi="IBM Plex Sans"/>
          <w:rtl w:val="0"/>
        </w:rPr>
        <w:t xml:space="preserve">:</w:t>
      </w:r>
    </w:p>
    <w:p w:rsidR="00000000" w:rsidDel="00000000" w:rsidP="00000000" w:rsidRDefault="00000000" w:rsidRPr="00000000" w14:paraId="0000009C">
      <w:pPr>
        <w:numPr>
          <w:ilvl w:val="3"/>
          <w:numId w:val="2"/>
        </w:numPr>
        <w:ind w:left="2880" w:hanging="360"/>
        <w:rPr>
          <w:rFonts w:ascii="IBM Plex Sans" w:cs="IBM Plex Sans" w:eastAsia="IBM Plex Sans" w:hAnsi="IBM Plex Sans"/>
          <w:sz w:val="22"/>
          <w:szCs w:val="22"/>
        </w:rPr>
      </w:pPr>
      <w:r w:rsidDel="00000000" w:rsidR="00000000" w:rsidRPr="00000000">
        <w:rPr>
          <w:rFonts w:ascii="IBM Plex Sans" w:cs="IBM Plex Sans" w:eastAsia="IBM Plex Sans" w:hAnsi="IBM Plex Sans"/>
          <w:rtl w:val="0"/>
        </w:rPr>
        <w:t xml:space="preserve">"The Tech Partner Resell services from [</w:t>
      </w:r>
      <w:r w:rsidDel="00000000" w:rsidR="00000000" w:rsidRPr="00000000">
        <w:rPr>
          <w:rFonts w:ascii="IBM Plex Sans" w:cs="IBM Plex Sans" w:eastAsia="IBM Plex Sans" w:hAnsi="IBM Plex Sans"/>
          <w:color w:val="ff0000"/>
          <w:rtl w:val="0"/>
        </w:rPr>
        <w:t xml:space="preserve">Insert Unified MSA Technology Partner</w:t>
      </w:r>
      <w:r w:rsidDel="00000000" w:rsidR="00000000" w:rsidRPr="00000000">
        <w:rPr>
          <w:rFonts w:ascii="IBM Plex Sans" w:cs="IBM Plex Sans" w:eastAsia="IBM Plex Sans" w:hAnsi="IBM Plex Sans"/>
          <w:rtl w:val="0"/>
        </w:rPr>
        <w:t xml:space="preserve">] ordered under the Service Order Form are Unified MSA Technology Partner Services subject to the Technology Partner Services section of the Supplemental Terms available at: https://support.zendesk.com/hc/en-us/articles/4408831944730-Supplemental-terms-Zendesk-s-service-specific-terms."</w:t>
      </w:r>
    </w:p>
    <w:p w:rsidR="00000000" w:rsidDel="00000000" w:rsidP="00000000" w:rsidRDefault="00000000" w:rsidRPr="00000000" w14:paraId="0000009D">
      <w:pPr>
        <w:numPr>
          <w:ilvl w:val="2"/>
          <w:numId w:val="2"/>
        </w:numPr>
        <w:ind w:left="2160" w:hanging="360"/>
        <w:rPr>
          <w:rFonts w:ascii="IBM Plex Sans" w:cs="IBM Plex Sans" w:eastAsia="IBM Plex Sans" w:hAnsi="IBM Plex Sans"/>
          <w:sz w:val="22"/>
          <w:szCs w:val="22"/>
        </w:rPr>
      </w:pPr>
      <w:r w:rsidDel="00000000" w:rsidR="00000000" w:rsidRPr="00000000">
        <w:rPr>
          <w:rFonts w:ascii="IBM Plex Sans" w:cs="IBM Plex Sans" w:eastAsia="IBM Plex Sans" w:hAnsi="IBM Plex Sans"/>
          <w:u w:val="single"/>
          <w:rtl w:val="0"/>
        </w:rPr>
        <w:t xml:space="preserve">For Standard Resell</w:t>
      </w:r>
      <w:r w:rsidDel="00000000" w:rsidR="00000000" w:rsidRPr="00000000">
        <w:rPr>
          <w:rFonts w:ascii="IBM Plex Sans" w:cs="IBM Plex Sans" w:eastAsia="IBM Plex Sans" w:hAnsi="IBM Plex Sans"/>
          <w:rtl w:val="0"/>
        </w:rPr>
        <w:t xml:space="preserve">:</w:t>
      </w:r>
    </w:p>
    <w:p w:rsidR="00000000" w:rsidDel="00000000" w:rsidP="00000000" w:rsidRDefault="00000000" w:rsidRPr="00000000" w14:paraId="0000009E">
      <w:pPr>
        <w:numPr>
          <w:ilvl w:val="3"/>
          <w:numId w:val="2"/>
        </w:numPr>
        <w:ind w:left="2880" w:hanging="360"/>
        <w:rPr>
          <w:rFonts w:ascii="IBM Plex Sans" w:cs="IBM Plex Sans" w:eastAsia="IBM Plex Sans" w:hAnsi="IBM Plex Sans"/>
          <w:sz w:val="22"/>
          <w:szCs w:val="22"/>
        </w:rPr>
      </w:pPr>
      <w:r w:rsidDel="00000000" w:rsidR="00000000" w:rsidRPr="00000000">
        <w:rPr>
          <w:rFonts w:ascii="IBM Plex Sans" w:cs="IBM Plex Sans" w:eastAsia="IBM Plex Sans" w:hAnsi="IBM Plex Sans"/>
          <w:rtl w:val="0"/>
        </w:rPr>
        <w:t xml:space="preserve">"The Tech Partner Resell services from </w:t>
      </w:r>
      <w:r w:rsidDel="00000000" w:rsidR="00000000" w:rsidRPr="00000000">
        <w:rPr>
          <w:rFonts w:ascii="IBM Plex Sans" w:cs="IBM Plex Sans" w:eastAsia="IBM Plex Sans" w:hAnsi="IBM Plex Sans"/>
          <w:color w:val="ff0000"/>
          <w:rtl w:val="0"/>
        </w:rPr>
        <w:t xml:space="preserve">[Insert Tech Resell Partner name</w:t>
      </w:r>
      <w:r w:rsidDel="00000000" w:rsidR="00000000" w:rsidRPr="00000000">
        <w:rPr>
          <w:rFonts w:ascii="IBM Plex Sans" w:cs="IBM Plex Sans" w:eastAsia="IBM Plex Sans" w:hAnsi="IBM Plex Sans"/>
          <w:rtl w:val="0"/>
        </w:rPr>
        <w:t xml:space="preserve">] ("Tech Partner") ordered under the Service Order Form are Non-Zendesk Services (as defined under the Agreement). Subscriber's use of the Tech Partner Resell services is subject to Tech Partner's applicable terms, between Subscriber and Tech Partner, available at: https://support.zendesk.com/hc/en-us/articles/6845371595802-Terms-for-the-Zendesk-technology-partner-resell-program."</w:t>
      </w:r>
    </w:p>
    <w:p w:rsidR="00000000" w:rsidDel="00000000" w:rsidP="00000000" w:rsidRDefault="00000000" w:rsidRPr="00000000" w14:paraId="0000009F">
      <w:pPr>
        <w:numPr>
          <w:ilvl w:val="1"/>
          <w:numId w:val="2"/>
        </w:numPr>
        <w:ind w:left="1440" w:hanging="360"/>
        <w:rPr>
          <w:rFonts w:ascii="IBM Plex Sans" w:cs="IBM Plex Sans" w:eastAsia="IBM Plex Sans" w:hAnsi="IBM Plex Sans"/>
          <w:sz w:val="22"/>
          <w:szCs w:val="22"/>
        </w:rPr>
      </w:pPr>
      <w:r w:rsidDel="00000000" w:rsidR="00000000" w:rsidRPr="00000000">
        <w:rPr>
          <w:rFonts w:ascii="IBM Plex Sans" w:cs="IBM Plex Sans" w:eastAsia="IBM Plex Sans" w:hAnsi="IBM Plex Sans"/>
          <w:rtl w:val="0"/>
        </w:rPr>
        <w:t xml:space="preserve">the pricing chart with the Tech Partner services being resold by Zendesk.</w:t>
      </w:r>
    </w:p>
    <w:p w:rsidR="00000000" w:rsidDel="00000000" w:rsidP="00000000" w:rsidRDefault="00000000" w:rsidRPr="00000000" w14:paraId="000000A0">
      <w:pPr>
        <w:numPr>
          <w:ilvl w:val="0"/>
          <w:numId w:val="2"/>
        </w:numPr>
        <w:ind w:left="720" w:hanging="360"/>
        <w:rPr>
          <w:rFonts w:ascii="IBM Plex Sans" w:cs="IBM Plex Sans" w:eastAsia="IBM Plex Sans" w:hAnsi="IBM Plex Sans"/>
          <w:sz w:val="22"/>
          <w:szCs w:val="22"/>
        </w:rPr>
      </w:pPr>
      <w:r w:rsidDel="00000000" w:rsidR="00000000" w:rsidRPr="00000000">
        <w:rPr>
          <w:rFonts w:ascii="IBM Plex Sans" w:cs="IBM Plex Sans" w:eastAsia="IBM Plex Sans" w:hAnsi="IBM Plex Sans"/>
          <w:rtl w:val="0"/>
        </w:rPr>
        <w:t xml:space="preserve">Tech Alliances will be responsible for completing the Appendix to the Service Order, including filling in the applicable tech partner's name, including the correct Unified MSA or Standard Resell MSA language, and pricing chart.</w:t>
      </w:r>
    </w:p>
    <w:p w:rsidR="00000000" w:rsidDel="00000000" w:rsidP="00000000" w:rsidRDefault="00000000" w:rsidRPr="00000000" w14:paraId="000000A1">
      <w:pPr>
        <w:numPr>
          <w:ilvl w:val="0"/>
          <w:numId w:val="2"/>
        </w:numPr>
        <w:ind w:left="720" w:hanging="360"/>
        <w:rPr>
          <w:rFonts w:ascii="IBM Plex Sans" w:cs="IBM Plex Sans" w:eastAsia="IBM Plex Sans" w:hAnsi="IBM Plex Sans"/>
          <w:sz w:val="22"/>
          <w:szCs w:val="22"/>
        </w:rPr>
      </w:pPr>
      <w:r w:rsidDel="00000000" w:rsidR="00000000" w:rsidRPr="00000000">
        <w:rPr>
          <w:rFonts w:ascii="IBM Plex Sans" w:cs="IBM Plex Sans" w:eastAsia="IBM Plex Sans" w:hAnsi="IBM Plex Sans"/>
          <w:rtl w:val="0"/>
        </w:rPr>
        <w:t xml:space="preserve">Once the Appendix is completed, Tech Alliances will provide the Appendix to RevOps to attach to the Service Order.</w:t>
      </w:r>
      <w:r w:rsidDel="00000000" w:rsidR="00000000" w:rsidRPr="00000000">
        <w:rPr>
          <w:rtl w:val="0"/>
        </w:rPr>
      </w:r>
    </w:p>
    <w:p w:rsidR="00000000" w:rsidDel="00000000" w:rsidP="00000000" w:rsidRDefault="00000000" w:rsidRPr="00000000" w14:paraId="000000A2">
      <w:pPr>
        <w:pStyle w:val="Heading2"/>
        <w:rPr/>
      </w:pPr>
      <w:bookmarkStart w:colFirst="0" w:colLast="0" w:name="_mcipcfybe6t9" w:id="3"/>
      <w:bookmarkEnd w:id="3"/>
      <w:commentRangeStart w:id="8"/>
      <w:r w:rsidDel="00000000" w:rsidR="00000000" w:rsidRPr="00000000">
        <w:rPr>
          <w:rtl w:val="0"/>
        </w:rPr>
        <w:t xml:space="preserve">FAQ</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What do we do with redlines?</w:t>
      </w:r>
    </w:p>
    <w:p w:rsidR="00000000" w:rsidDel="00000000" w:rsidP="00000000" w:rsidRDefault="00000000" w:rsidRPr="00000000" w14:paraId="000000A4">
      <w:pPr>
        <w:numPr>
          <w:ilvl w:val="0"/>
          <w:numId w:val="3"/>
        </w:numPr>
        <w:ind w:left="720" w:hanging="360"/>
        <w:rPr>
          <w:u w:val="none"/>
        </w:rPr>
      </w:pPr>
      <w:r w:rsidDel="00000000" w:rsidR="00000000" w:rsidRPr="00000000">
        <w:rPr>
          <w:rtl w:val="0"/>
        </w:rPr>
        <w:t xml:space="preserve">If the customer redlines the partner terms, those terms should be passed to the partner to review and approve.</w:t>
      </w:r>
    </w:p>
    <w:p w:rsidR="00000000" w:rsidDel="00000000" w:rsidP="00000000" w:rsidRDefault="00000000" w:rsidRPr="00000000" w14:paraId="000000A5">
      <w:pPr>
        <w:numPr>
          <w:ilvl w:val="1"/>
          <w:numId w:val="3"/>
        </w:numPr>
        <w:ind w:left="1440" w:hanging="360"/>
        <w:rPr>
          <w:u w:val="none"/>
        </w:rPr>
      </w:pPr>
      <w:r w:rsidDel="00000000" w:rsidR="00000000" w:rsidRPr="00000000">
        <w:rPr>
          <w:rtl w:val="0"/>
        </w:rPr>
        <w:t xml:space="preserve">When passing redlines to partner terms back to the partner, only share the partner terms themselves (and not the Zendesk Tech Partner Pricing Appendix).</w:t>
      </w:r>
    </w:p>
    <w:p w:rsidR="00000000" w:rsidDel="00000000" w:rsidP="00000000" w:rsidRDefault="00000000" w:rsidRPr="00000000" w14:paraId="000000A6">
      <w:pPr>
        <w:numPr>
          <w:ilvl w:val="0"/>
          <w:numId w:val="3"/>
        </w:numPr>
        <w:ind w:left="720" w:hanging="360"/>
        <w:rPr>
          <w:u w:val="none"/>
        </w:rPr>
      </w:pPr>
      <w:r w:rsidDel="00000000" w:rsidR="00000000" w:rsidRPr="00000000">
        <w:rPr>
          <w:rtl w:val="0"/>
        </w:rPr>
        <w:t xml:space="preserve">But if any changes are made to the Zendesk terms in the Tech Partner Pricing Appendix they should be routed to Commercial Legal to review.</w:t>
      </w:r>
    </w:p>
    <w:p w:rsidR="00000000" w:rsidDel="00000000" w:rsidP="00000000" w:rsidRDefault="00000000" w:rsidRPr="00000000" w14:paraId="000000A7">
      <w:pPr>
        <w:numPr>
          <w:ilvl w:val="0"/>
          <w:numId w:val="3"/>
        </w:numPr>
        <w:ind w:left="720" w:hanging="360"/>
        <w:rPr>
          <w:u w:val="none"/>
        </w:rPr>
      </w:pPr>
      <w:r w:rsidDel="00000000" w:rsidR="00000000" w:rsidRPr="00000000">
        <w:rPr>
          <w:rtl w:val="0"/>
        </w:rPr>
        <w:t xml:space="preserve">AEs should submit requests through the Legal Helpcenter</w:t>
      </w:r>
    </w:p>
    <w:p w:rsidR="00000000" w:rsidDel="00000000" w:rsidP="00000000" w:rsidRDefault="00000000" w:rsidRPr="00000000" w14:paraId="000000A8">
      <w:pPr>
        <w:numPr>
          <w:ilvl w:val="0"/>
          <w:numId w:val="3"/>
        </w:numPr>
        <w:ind w:left="720" w:hanging="360"/>
        <w:rPr>
          <w:u w:val="none"/>
        </w:rPr>
      </w:pPr>
      <w:r w:rsidDel="00000000" w:rsidR="00000000" w:rsidRPr="00000000">
        <w:rPr>
          <w:rtl w:val="0"/>
        </w:rPr>
        <w:t xml:space="preserve">If Tech Partners see any redlines added to their terms that impact Zendesk, they will flag this to Zendesk</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What are the thresholds for partners to allow redlines?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rPr/>
      </w:pPr>
      <w:bookmarkStart w:colFirst="0" w:colLast="0" w:name="_a6vp35eljh4h" w:id="4"/>
      <w:bookmarkEnd w:id="4"/>
      <w:r w:rsidDel="00000000" w:rsidR="00000000" w:rsidRPr="00000000">
        <w:rPr>
          <w:rtl w:val="0"/>
        </w:rPr>
        <w:t xml:space="preserve">Other Resources</w:t>
      </w:r>
    </w:p>
    <w:p w:rsidR="00000000" w:rsidDel="00000000" w:rsidP="00000000" w:rsidRDefault="00000000" w:rsidRPr="00000000" w14:paraId="000000AD">
      <w:pPr>
        <w:numPr>
          <w:ilvl w:val="0"/>
          <w:numId w:val="6"/>
        </w:numPr>
        <w:ind w:left="720" w:hanging="360"/>
        <w:rPr>
          <w:u w:val="none"/>
        </w:rPr>
      </w:pPr>
      <w:hyperlink r:id="rId71">
        <w:r w:rsidDel="00000000" w:rsidR="00000000" w:rsidRPr="00000000">
          <w:rPr>
            <w:color w:val="0000ee"/>
            <w:u w:val="single"/>
            <w:rtl w:val="0"/>
          </w:rPr>
          <w:t xml:space="preserve">[Rep Name] - [Account Name] - Resell Checklist - [Date]</w:t>
        </w:r>
      </w:hyperlink>
      <w:r w:rsidDel="00000000" w:rsidR="00000000" w:rsidRPr="00000000">
        <w:rPr>
          <w:rtl w:val="0"/>
        </w:rPr>
      </w:r>
    </w:p>
    <w:p w:rsidR="00000000" w:rsidDel="00000000" w:rsidP="00000000" w:rsidRDefault="00000000" w:rsidRPr="00000000" w14:paraId="000000AE">
      <w:pPr>
        <w:numPr>
          <w:ilvl w:val="0"/>
          <w:numId w:val="6"/>
        </w:numPr>
        <w:ind w:left="720" w:hanging="360"/>
        <w:rPr>
          <w:u w:val="none"/>
        </w:rPr>
      </w:pPr>
      <w:hyperlink r:id="rId72">
        <w:r w:rsidDel="00000000" w:rsidR="00000000" w:rsidRPr="00000000">
          <w:rPr>
            <w:color w:val="0000ee"/>
            <w:u w:val="single"/>
            <w:rtl w:val="0"/>
          </w:rPr>
          <w:t xml:space="preserve">Tech Alliances | Tech Partner Resell Sales Instructions</w:t>
        </w:r>
      </w:hyperlink>
      <w:r w:rsidDel="00000000" w:rsidR="00000000" w:rsidRPr="00000000">
        <w:rPr>
          <w:rtl w:val="0"/>
        </w:rPr>
      </w:r>
    </w:p>
    <w:p w:rsidR="00000000" w:rsidDel="00000000" w:rsidP="00000000" w:rsidRDefault="00000000" w:rsidRPr="00000000" w14:paraId="000000AF">
      <w:pPr>
        <w:numPr>
          <w:ilvl w:val="0"/>
          <w:numId w:val="6"/>
        </w:numPr>
        <w:ind w:left="720" w:hanging="360"/>
        <w:rPr>
          <w:u w:val="none"/>
        </w:rPr>
      </w:pPr>
      <w:hyperlink r:id="rId73">
        <w:r w:rsidDel="00000000" w:rsidR="00000000" w:rsidRPr="00000000">
          <w:rPr>
            <w:color w:val="1155cc"/>
            <w:u w:val="single"/>
            <w:rtl w:val="0"/>
          </w:rPr>
          <w:t xml:space="preserve">SOW Generator V2</w:t>
        </w:r>
      </w:hyperlink>
      <w:r w:rsidDel="00000000" w:rsidR="00000000" w:rsidRPr="00000000">
        <w:rPr>
          <w:rtl w:val="0"/>
        </w:rPr>
      </w:r>
    </w:p>
    <w:p w:rsidR="00000000" w:rsidDel="00000000" w:rsidP="00000000" w:rsidRDefault="00000000" w:rsidRPr="00000000" w14:paraId="000000B0">
      <w:pPr>
        <w:numPr>
          <w:ilvl w:val="0"/>
          <w:numId w:val="6"/>
        </w:numPr>
        <w:ind w:left="720" w:hanging="360"/>
        <w:rPr>
          <w:u w:val="none"/>
        </w:rPr>
      </w:pPr>
      <w:hyperlink r:id="rId74">
        <w:r w:rsidDel="00000000" w:rsidR="00000000" w:rsidRPr="00000000">
          <w:rPr>
            <w:color w:val="1155cc"/>
            <w:u w:val="single"/>
            <w:rtl w:val="0"/>
          </w:rPr>
          <w:t xml:space="preserve">Standard Resell Partner Online Terms</w:t>
        </w:r>
      </w:hyperlink>
      <w:r w:rsidDel="00000000" w:rsidR="00000000" w:rsidRPr="00000000">
        <w:rPr>
          <w:rtl w:val="0"/>
        </w:rPr>
      </w:r>
    </w:p>
    <w:p w:rsidR="00000000" w:rsidDel="00000000" w:rsidP="00000000" w:rsidRDefault="00000000" w:rsidRPr="00000000" w14:paraId="000000B1">
      <w:pPr>
        <w:numPr>
          <w:ilvl w:val="0"/>
          <w:numId w:val="6"/>
        </w:numPr>
        <w:ind w:left="720" w:hanging="360"/>
        <w:rPr>
          <w:u w:val="none"/>
        </w:rPr>
      </w:pPr>
      <w:r w:rsidDel="00000000" w:rsidR="00000000" w:rsidRPr="00000000">
        <w:rPr>
          <w:rtl w:val="0"/>
        </w:rPr>
        <w:t xml:space="preserve">Shared slack channel:</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2"/>
        <w:rPr/>
      </w:pPr>
      <w:bookmarkStart w:colFirst="0" w:colLast="0" w:name="_z8s6qff46u9h" w:id="5"/>
      <w:bookmarkEnd w:id="5"/>
      <w:r w:rsidDel="00000000" w:rsidR="00000000" w:rsidRPr="00000000">
        <w:rPr>
          <w:rtl w:val="0"/>
        </w:rPr>
        <w:t xml:space="preserve">Next steps</w:t>
      </w:r>
    </w:p>
    <w:p w:rsidR="00000000" w:rsidDel="00000000" w:rsidP="00000000" w:rsidRDefault="00000000" w:rsidRPr="00000000" w14:paraId="000000B5">
      <w:pPr>
        <w:rPr>
          <w:b w:val="1"/>
          <w:u w:val="single"/>
        </w:rPr>
      </w:pPr>
      <w:r w:rsidDel="00000000" w:rsidR="00000000" w:rsidRPr="00000000">
        <w:rPr>
          <w:b w:val="1"/>
          <w:u w:val="single"/>
          <w:rtl w:val="0"/>
        </w:rPr>
        <w:t xml:space="preserve">RevOps training</w:t>
      </w:r>
    </w:p>
    <w:p w:rsidR="00000000" w:rsidDel="00000000" w:rsidP="00000000" w:rsidRDefault="00000000" w:rsidRPr="00000000" w14:paraId="000000B6">
      <w:pPr>
        <w:numPr>
          <w:ilvl w:val="0"/>
          <w:numId w:val="1"/>
        </w:numPr>
        <w:ind w:left="720" w:hanging="360"/>
        <w:rPr>
          <w:u w:val="none"/>
        </w:rPr>
      </w:pPr>
      <w:r w:rsidDel="00000000" w:rsidR="00000000" w:rsidRPr="00000000">
        <w:rPr>
          <w:rtl w:val="0"/>
        </w:rPr>
        <w:t xml:space="preserve">Revops is taking on more operational elements</w:t>
      </w:r>
    </w:p>
    <w:p w:rsidR="00000000" w:rsidDel="00000000" w:rsidP="00000000" w:rsidRDefault="00000000" w:rsidRPr="00000000" w14:paraId="000000B7">
      <w:pPr>
        <w:numPr>
          <w:ilvl w:val="0"/>
          <w:numId w:val="1"/>
        </w:numPr>
        <w:ind w:left="720" w:hanging="360"/>
        <w:rPr>
          <w:u w:val="none"/>
        </w:rPr>
      </w:pPr>
      <w:r w:rsidDel="00000000" w:rsidR="00000000" w:rsidRPr="00000000">
        <w:rPr>
          <w:rtl w:val="0"/>
        </w:rPr>
        <w:t xml:space="preserve">Here are the improvements we’ll have by july 8th and how we’ll streamline processes moving froward</w:t>
      </w:r>
    </w:p>
    <w:p w:rsidR="00000000" w:rsidDel="00000000" w:rsidP="00000000" w:rsidRDefault="00000000" w:rsidRPr="00000000" w14:paraId="000000B8">
      <w:pPr>
        <w:numPr>
          <w:ilvl w:val="0"/>
          <w:numId w:val="1"/>
        </w:numPr>
        <w:ind w:left="720" w:hanging="360"/>
        <w:rPr>
          <w:u w:val="none"/>
        </w:rPr>
      </w:pPr>
      <w:r w:rsidDel="00000000" w:rsidR="00000000" w:rsidRPr="00000000">
        <w:rPr>
          <w:rtl w:val="0"/>
        </w:rPr>
        <w:t xml:space="preserve">-revops role isn’t super material or different than most transactions</w:t>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rPr>
          <w:b w:val="1"/>
          <w:u w:val="single"/>
        </w:rPr>
      </w:pPr>
      <w:r w:rsidDel="00000000" w:rsidR="00000000" w:rsidRPr="00000000">
        <w:rPr>
          <w:b w:val="1"/>
          <w:u w:val="single"/>
          <w:rtl w:val="0"/>
        </w:rPr>
        <w:t xml:space="preserve">Next steps: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numPr>
          <w:ilvl w:val="0"/>
          <w:numId w:val="4"/>
        </w:numPr>
        <w:ind w:left="720" w:hanging="360"/>
        <w:rPr>
          <w:u w:val="none"/>
        </w:rPr>
      </w:pPr>
      <w:r w:rsidDel="00000000" w:rsidR="00000000" w:rsidRPr="00000000">
        <w:rPr>
          <w:rtl w:val="0"/>
        </w:rPr>
        <w:t xml:space="preserve">Micah and Carlos work on training deck</w:t>
      </w:r>
    </w:p>
    <w:p w:rsidR="00000000" w:rsidDel="00000000" w:rsidP="00000000" w:rsidRDefault="00000000" w:rsidRPr="00000000" w14:paraId="000000BD">
      <w:pPr>
        <w:numPr>
          <w:ilvl w:val="1"/>
          <w:numId w:val="4"/>
        </w:numPr>
        <w:ind w:left="1440" w:hanging="360"/>
        <w:rPr>
          <w:u w:val="none"/>
        </w:rPr>
      </w:pPr>
      <w:r w:rsidDel="00000000" w:rsidR="00000000" w:rsidRPr="00000000">
        <w:rPr>
          <w:rtl w:val="0"/>
        </w:rPr>
        <w:t xml:space="preserve">Micah to take first pass</w:t>
      </w:r>
    </w:p>
    <w:p w:rsidR="00000000" w:rsidDel="00000000" w:rsidP="00000000" w:rsidRDefault="00000000" w:rsidRPr="00000000" w14:paraId="000000BE">
      <w:pPr>
        <w:numPr>
          <w:ilvl w:val="0"/>
          <w:numId w:val="4"/>
        </w:numPr>
        <w:ind w:left="720" w:hanging="360"/>
        <w:rPr>
          <w:u w:val="none"/>
        </w:rPr>
      </w:pPr>
      <w:r w:rsidDel="00000000" w:rsidR="00000000" w:rsidRPr="00000000">
        <w:rPr>
          <w:rtl w:val="0"/>
        </w:rPr>
        <w:t xml:space="preserve">Eric to find SME volunteers/nominees</w:t>
      </w:r>
    </w:p>
    <w:p w:rsidR="00000000" w:rsidDel="00000000" w:rsidP="00000000" w:rsidRDefault="00000000" w:rsidRPr="00000000" w14:paraId="000000BF">
      <w:pPr>
        <w:numPr>
          <w:ilvl w:val="0"/>
          <w:numId w:val="4"/>
        </w:numPr>
        <w:ind w:left="720" w:hanging="360"/>
        <w:rPr>
          <w:u w:val="none"/>
        </w:rPr>
      </w:pPr>
      <w:r w:rsidDel="00000000" w:rsidR="00000000" w:rsidRPr="00000000">
        <w:rPr>
          <w:rtl w:val="0"/>
        </w:rPr>
        <w:t xml:space="preserve">Goal to have initial call/training session mid June</w:t>
      </w:r>
    </w:p>
    <w:p w:rsidR="00000000" w:rsidDel="00000000" w:rsidP="00000000" w:rsidRDefault="00000000" w:rsidRPr="00000000" w14:paraId="000000C0">
      <w:pPr>
        <w:numPr>
          <w:ilvl w:val="0"/>
          <w:numId w:val="4"/>
        </w:numPr>
        <w:ind w:left="720" w:hanging="360"/>
        <w:rPr>
          <w:u w:val="none"/>
        </w:rPr>
      </w:pPr>
      <w:r w:rsidDel="00000000" w:rsidR="00000000" w:rsidRPr="00000000">
        <w:rPr>
          <w:rtl w:val="0"/>
        </w:rPr>
        <w:t xml:space="preserve">Micah/Carlos get deal reg forms by mid June as well</w:t>
      </w:r>
    </w:p>
    <w:p w:rsidR="00000000" w:rsidDel="00000000" w:rsidP="00000000" w:rsidRDefault="00000000" w:rsidRPr="00000000" w14:paraId="000000C1">
      <w:pPr>
        <w:numPr>
          <w:ilvl w:val="1"/>
          <w:numId w:val="4"/>
        </w:numPr>
        <w:ind w:left="1440" w:hanging="360"/>
        <w:rPr>
          <w:u w:val="none"/>
        </w:rPr>
      </w:pPr>
      <w:r w:rsidDel="00000000" w:rsidR="00000000" w:rsidRPr="00000000">
        <w:rPr>
          <w:rtl w:val="0"/>
        </w:rPr>
        <w:t xml:space="preserve">Micah has contacted majority of partners. Still need to contact 4 partners re: the change</w:t>
      </w:r>
    </w:p>
    <w:p w:rsidR="00000000" w:rsidDel="00000000" w:rsidP="00000000" w:rsidRDefault="00000000" w:rsidRPr="00000000" w14:paraId="000000C2">
      <w:pPr>
        <w:numPr>
          <w:ilvl w:val="0"/>
          <w:numId w:val="4"/>
        </w:numPr>
        <w:ind w:left="720" w:hanging="360"/>
        <w:rPr>
          <w:u w:val="none"/>
        </w:rPr>
      </w:pPr>
      <w:r w:rsidDel="00000000" w:rsidR="00000000" w:rsidRPr="00000000">
        <w:rPr>
          <w:rtl w:val="0"/>
        </w:rPr>
        <w:t xml:space="preserve">Micah/Carlos to test Tech Partner Pricing appendix.</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icah Dulak" w:id="8" w:date="2025-06-05T16:25:16Z">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@jeffrey.hatakeda@zendesk.com JIC you have feedback on this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jeffrey.hatakeda@zendesk.com_</w:t>
      </w:r>
    </w:p>
  </w:comment>
  <w:comment w:author="Micah Dulak" w:id="0" w:date="2025-06-02T15:43:02Z">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Micah and @carlos.morales@zendesk.com to add FAQ</w:t>
      </w:r>
    </w:p>
  </w:comment>
  <w:comment w:author="Micah Dulak" w:id="1" w:date="2025-06-02T15:37:58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better way to refer to this?</w:t>
      </w:r>
    </w:p>
  </w:comment>
  <w:comment w:author="Micah Dulak" w:id="2" w:date="2025-06-02T15:38:18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 terms vs. negotiated terms?</w:t>
      </w:r>
    </w:p>
  </w:comment>
  <w:comment w:author="Micah Dulak" w:id="3" w:date="2025-06-02T15:37:58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better way to refer to this?</w:t>
      </w:r>
    </w:p>
  </w:comment>
  <w:comment w:author="Micah Dulak" w:id="4" w:date="2025-06-02T15:38:18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 terms vs. negotiated terms?</w:t>
      </w:r>
    </w:p>
  </w:comment>
  <w:comment w:author="Micah Dulak" w:id="6" w:date="2025-06-05T16:38:47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@gabriel.danon@zendesk.com</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gabriel.danon@zendesk.com_</w:t>
      </w:r>
    </w:p>
  </w:comment>
  <w:comment w:author="Micah Dulak" w:id="5" w:date="2025-06-05T16:21:03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@jeffrey.hatakeda@zendesk.com @efurler@zendesk.com please review and LMK if any questions. This is what we agreed to with Kristen when Eric was out.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efurler@zendesk.com_</w:t>
      </w:r>
    </w:p>
  </w:comment>
  <w:comment w:id="7" w:date="2025-06-23T21:14:38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Eric Furler reacted with 👍 at 2025-06-23 14:14 PM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89EkLYT2HD3yO48_E302qF5Lc-Oie-aeBgLV_31rCLo/edit?tab=t.0" TargetMode="External"/><Relationship Id="rId42" Type="http://schemas.openxmlformats.org/officeDocument/2006/relationships/hyperlink" Target="https://docs.google.com/document/d/1iw99KGuXrWesk-61uZKNRSp2Xgv2MxgvMnHiz0-2GLg/edit?usp=sharing" TargetMode="External"/><Relationship Id="rId41" Type="http://schemas.openxmlformats.org/officeDocument/2006/relationships/hyperlink" Target="https://docs.google.com/document/d/1RyhjDLZrPfrT-W3eWfiOGldmgGbBntaxBkxbfv03Ir0/edit?tab=t.0" TargetMode="External"/><Relationship Id="rId44" Type="http://schemas.openxmlformats.org/officeDocument/2006/relationships/hyperlink" Target="https://docs.google.com/document/d/13y1qZ3fO2GScIPgxXZyCruNa4WUrWXqRPna7XyLDhqM/edit?usp=sharing" TargetMode="External"/><Relationship Id="rId43" Type="http://schemas.openxmlformats.org/officeDocument/2006/relationships/hyperlink" Target="https://docs.google.com/document/d/1urYd3KO6yjGWWxUymIgjJ5bIO9bBKHf9m6NLa9ztpnE/edit?tab=t.0" TargetMode="External"/><Relationship Id="rId46" Type="http://schemas.openxmlformats.org/officeDocument/2006/relationships/hyperlink" Target="https://docs.google.com/document/d/1MQKQgj369uJr-FrToi3FtV1BglPk-u5k0BlWRoXG4EU/edit?tab=t.0" TargetMode="External"/><Relationship Id="rId45" Type="http://schemas.openxmlformats.org/officeDocument/2006/relationships/hyperlink" Target="https://docs.google.com/document/d/1MjurkD4eVJYAkuHIH-Iw6sGRPURiBvPBLl9bMhbuuHQ/edit?tab=t.0"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zezo.io/partner-ezo-deal-center" TargetMode="External"/><Relationship Id="rId48" Type="http://schemas.openxmlformats.org/officeDocument/2006/relationships/hyperlink" Target="https://docs.google.com/document/d/1XEevcMAvEfeuuTDOJLa7Qp6-lUEspsEENadU0DWwruU/edit?usp=sharing" TargetMode="External"/><Relationship Id="rId47" Type="http://schemas.openxmlformats.org/officeDocument/2006/relationships/hyperlink" Target="https://docs.google.com/document/d/1BDZEM36Skub6b-ASEEu9QzHRZwhPt-aou6vorlfYeJI/edit?tab=t.0" TargetMode="External"/><Relationship Id="rId49" Type="http://schemas.openxmlformats.org/officeDocument/2006/relationships/hyperlink" Target="https://docs.google.com/document/d/1ickAQVS2RYxksDwPwY393ysy5SesveJHaoKZbxbVQ48/edit?tab=t.0"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liz.barenholtz@zendesk.com" TargetMode="External"/><Relationship Id="rId8" Type="http://schemas.openxmlformats.org/officeDocument/2006/relationships/hyperlink" Target="https://zendesk.enterprise.slack.com/archives/C02HKJ3KHUH" TargetMode="External"/><Relationship Id="rId73" Type="http://schemas.openxmlformats.org/officeDocument/2006/relationships/hyperlink" Target="https://docs.google.com/forms/d/e/1FAIpQLSed7wlZNcMcxdHo7n7byq65MEMD5ifqWf6GL2LRUJvZ6Ywdcw/viewform" TargetMode="External"/><Relationship Id="rId72" Type="http://schemas.openxmlformats.org/officeDocument/2006/relationships/hyperlink" Target="https://docs.google.com/presentation/u/0/d/1k8EnL7ruufUkR6yqv7s4S_6JAOGHoSGVA-ywZm6OzLM/edit" TargetMode="External"/><Relationship Id="rId31" Type="http://schemas.openxmlformats.org/officeDocument/2006/relationships/hyperlink" Target="mailto:gabriel.danon@zendesk.com" TargetMode="External"/><Relationship Id="rId30" Type="http://schemas.openxmlformats.org/officeDocument/2006/relationships/hyperlink" Target="https://docs.google.com/forms/d/e/1FAIpQLSctJsE9Jid20vjZVPE5FwV_M1mncG5ayLOrGz30GCDZXnRbyg/viewform" TargetMode="External"/><Relationship Id="rId74" Type="http://schemas.openxmlformats.org/officeDocument/2006/relationships/hyperlink" Target="https://support.zendesk.com/hc/en-us/articles/6845371595802" TargetMode="External"/><Relationship Id="rId33" Type="http://schemas.openxmlformats.org/officeDocument/2006/relationships/hyperlink" Target="https://forms.cloud.microsoft/r/kkijczr9p8" TargetMode="External"/><Relationship Id="rId32" Type="http://schemas.openxmlformats.org/officeDocument/2006/relationships/hyperlink" Target="https://zendesk.enterprise.slack.com/archives/C05U0RT9FHS" TargetMode="External"/><Relationship Id="rId35" Type="http://schemas.openxmlformats.org/officeDocument/2006/relationships/hyperlink" Target="http://zuper-zendesk-ext" TargetMode="External"/><Relationship Id="rId34" Type="http://schemas.openxmlformats.org/officeDocument/2006/relationships/hyperlink" Target="mailto:gabriel.danon@zendesk.com" TargetMode="External"/><Relationship Id="rId71" Type="http://schemas.openxmlformats.org/officeDocument/2006/relationships/hyperlink" Target="https://docs.google.com/document/u/0/d/1SOxS9osCHJt5MKCU3sbb3SC6fFn1uRrrBWy9gURHGqg/edit" TargetMode="External"/><Relationship Id="rId70" Type="http://schemas.openxmlformats.org/officeDocument/2006/relationships/hyperlink" Target="https://docs.google.com/document/d/11RqH4MvuzzcUlpzkha7ymMcTcXD68ppNl4B1pPzDNVk/edit?tab=t.0" TargetMode="External"/><Relationship Id="rId37" Type="http://schemas.openxmlformats.org/officeDocument/2006/relationships/hyperlink" Target="http://salto-zendesk-ext" TargetMode="External"/><Relationship Id="rId36" Type="http://schemas.openxmlformats.org/officeDocument/2006/relationships/hyperlink" Target="mailto:gabriel.danon@zendesk.com" TargetMode="External"/><Relationship Id="rId39" Type="http://schemas.openxmlformats.org/officeDocument/2006/relationships/hyperlink" Target="http://eone-zendesk" TargetMode="External"/><Relationship Id="rId38" Type="http://schemas.openxmlformats.org/officeDocument/2006/relationships/hyperlink" Target="mailto:gabriel.danon@zendesk.com" TargetMode="External"/><Relationship Id="rId62" Type="http://schemas.openxmlformats.org/officeDocument/2006/relationships/hyperlink" Target="https://docs.google.com/document/d/1lqNh6w7H-5FXUspLTL6_uq30SBza94LYAT2bQpKvS9E/edit?tab=t.0" TargetMode="External"/><Relationship Id="rId61" Type="http://schemas.openxmlformats.org/officeDocument/2006/relationships/hyperlink" Target="https://docs.google.com/document/d/1mLUSXPpCaz8wMr4wTPiNQjWdC5YvIQ5ZOf6j3oa2Vb8/edit?tab=t.0" TargetMode="External"/><Relationship Id="rId20" Type="http://schemas.openxmlformats.org/officeDocument/2006/relationships/hyperlink" Target="mailto:mmonteiro@zendesk.com" TargetMode="External"/><Relationship Id="rId64" Type="http://schemas.openxmlformats.org/officeDocument/2006/relationships/hyperlink" Target="https://docs.google.com/document/d/1cVqlrHT8hCCNo5RHKNW-fJ6-KC-uOmpn50RaLgtLVSE/edit?tab=t.0" TargetMode="External"/><Relationship Id="rId63" Type="http://schemas.openxmlformats.org/officeDocument/2006/relationships/hyperlink" Target="https://docs.google.com/document/d/1hDzEw-jtUj9OF9pR-a_-I5G-vVsJVN8dY3Rw1mwlVbc/edit?tab=t.0" TargetMode="External"/><Relationship Id="rId22" Type="http://schemas.openxmlformats.org/officeDocument/2006/relationships/hyperlink" Target="mailto:mmonteiro@zendesk.com" TargetMode="External"/><Relationship Id="rId66" Type="http://schemas.openxmlformats.org/officeDocument/2006/relationships/hyperlink" Target="https://docs.google.com/document/d/1cdTI5LYwUr48C1PuvQqzUI-ujGPk2Nu5qd0Ehd93hRs/edit?tab=t.0" TargetMode="External"/><Relationship Id="rId21" Type="http://schemas.openxmlformats.org/officeDocument/2006/relationships/hyperlink" Target="https://zendesk.enterprise.slack.com/archives/CG02PENF5" TargetMode="External"/><Relationship Id="rId65" Type="http://schemas.openxmlformats.org/officeDocument/2006/relationships/hyperlink" Target="https://docs.google.com/document/d/1F2q_tp8gtpBJm09FmErUGvBm5thNwrNS6fR5MsBVfs4/edit?tab=t.0" TargetMode="External"/><Relationship Id="rId24" Type="http://schemas.openxmlformats.org/officeDocument/2006/relationships/hyperlink" Target="https://conteudo.bcrcx.com/zendesk-techpartner-bcrcx" TargetMode="External"/><Relationship Id="rId68" Type="http://schemas.openxmlformats.org/officeDocument/2006/relationships/hyperlink" Target="https://docs.google.com/document/d/1091PSA1K2atvko4aibmODuWQ2T7yAcCfrr-0451qh0Q/edit?tab=t.0" TargetMode="External"/><Relationship Id="rId23" Type="http://schemas.openxmlformats.org/officeDocument/2006/relationships/hyperlink" Target="https://zendesk.enterprise.slack.com/archives/C08C5M65X0R" TargetMode="External"/><Relationship Id="rId67" Type="http://schemas.openxmlformats.org/officeDocument/2006/relationships/hyperlink" Target="https://docs.google.com/document/d/18oTLVzogsJaeqt4RuhesN_xyFsa_poPhYXT0yyDgOXI/edit?tab=t.0" TargetMode="External"/><Relationship Id="rId60" Type="http://schemas.openxmlformats.org/officeDocument/2006/relationships/hyperlink" Target="https://docs.google.com/document/d/1l37Dl6U8OWMdIPTqd2FQfXRCiA5i_1iVUUqp2Kga7DA/edit?tab=t.0" TargetMode="External"/><Relationship Id="rId26" Type="http://schemas.openxmlformats.org/officeDocument/2006/relationships/hyperlink" Target="https://zendesk.enterprise.slack.com/archives/C04BSG0SR9D" TargetMode="External"/><Relationship Id="rId25" Type="http://schemas.openxmlformats.org/officeDocument/2006/relationships/hyperlink" Target="mailto:mmonteiro@zendesk.com" TargetMode="External"/><Relationship Id="rId69" Type="http://schemas.openxmlformats.org/officeDocument/2006/relationships/hyperlink" Target="https://docs.google.com/document/d/12KIw9lw2Vq3RUy6uEaQ-yg4uzBO9wxJm_0KnMWADIJA/edit?tab=t.0" TargetMode="External"/><Relationship Id="rId28" Type="http://schemas.openxmlformats.org/officeDocument/2006/relationships/hyperlink" Target="mailto:gabriel.danon@zendesk.com" TargetMode="External"/><Relationship Id="rId27" Type="http://schemas.openxmlformats.org/officeDocument/2006/relationships/hyperlink" Target="https://slack.com/shortcuts/Ft09359Z0BRR/f66e844b4b84b4284847005741041637" TargetMode="External"/><Relationship Id="rId29" Type="http://schemas.openxmlformats.org/officeDocument/2006/relationships/hyperlink" Target="https://zendesk.enterprise.slack.com/archives/CCSUBE214" TargetMode="External"/><Relationship Id="rId51" Type="http://schemas.openxmlformats.org/officeDocument/2006/relationships/hyperlink" Target="https://docs.google.com/document/d/1egF7zdeMJxrB4gD74IyW-MpEOffRv9vTAIxCXEfxj-I/edit?usp=sharing" TargetMode="External"/><Relationship Id="rId50" Type="http://schemas.openxmlformats.org/officeDocument/2006/relationships/hyperlink" Target="https://docs.google.com/document/d/1RyhjDLZrPfrT-W3eWfiOGldmgGbBntaxBkxbfv03Ir0/edit?tab=t.0" TargetMode="External"/><Relationship Id="rId53" Type="http://schemas.openxmlformats.org/officeDocument/2006/relationships/hyperlink" Target="https://docs.google.com/document/d/1n1dfCdzaT1zcRvOEJbjwz5KFMXUTVx1eNfW-acqnXLY/edit?usp=sharing" TargetMode="External"/><Relationship Id="rId52" Type="http://schemas.openxmlformats.org/officeDocument/2006/relationships/hyperlink" Target="https://docs.google.com/document/d/1urYd3KO6yjGWWxUymIgjJ5bIO9bBKHf9m6NLa9ztpnE/edit?tab=t.0" TargetMode="External"/><Relationship Id="rId11" Type="http://schemas.openxmlformats.org/officeDocument/2006/relationships/hyperlink" Target="https://zendesk.enterprise.slack.com/archives/CD31KHHJR" TargetMode="External"/><Relationship Id="rId55" Type="http://schemas.openxmlformats.org/officeDocument/2006/relationships/hyperlink" Target="https://docs.google.com/document/d/1vrl3-4qvsudHXKKFG9PV4QWTs0P4HQGPlx8Qdn3GiQQ/edit?tab=t.0" TargetMode="External"/><Relationship Id="rId10" Type="http://schemas.openxmlformats.org/officeDocument/2006/relationships/hyperlink" Target="mailto:liz.barenholtz@zendesk.com" TargetMode="External"/><Relationship Id="rId54" Type="http://schemas.openxmlformats.org/officeDocument/2006/relationships/hyperlink" Target="https://docs.google.com/document/d/1eTMBAG-HdI3YgAQSoMi-hR79f0phy_-F0lyxqquYPmQ/edit?usp=sharing" TargetMode="External"/><Relationship Id="rId13" Type="http://schemas.openxmlformats.org/officeDocument/2006/relationships/hyperlink" Target="https://zendesk.enterprise.slack.com/archives/C01BMM3LKEH" TargetMode="External"/><Relationship Id="rId57" Type="http://schemas.openxmlformats.org/officeDocument/2006/relationships/hyperlink" Target="https://docs.google.com/document/d/16P9HKEAa99R_dT29wFU2Sw-kDsMPbQjFUZrL260hy8w/edit?usp=sharing" TargetMode="External"/><Relationship Id="rId12" Type="http://schemas.openxmlformats.org/officeDocument/2006/relationships/hyperlink" Target="mailto:gabriel.danon@zendesk.com" TargetMode="External"/><Relationship Id="rId56" Type="http://schemas.openxmlformats.org/officeDocument/2006/relationships/hyperlink" Target="https://docs.google.com/document/d/1koSAn68YHXsS4t3VFaB82WsIwpuvs3bvT8PwBpLH5q0/edit?tab=t.0" TargetMode="External"/><Relationship Id="rId15" Type="http://schemas.openxmlformats.org/officeDocument/2006/relationships/hyperlink" Target="mailto:gabriel.danon@zendesk.com" TargetMode="External"/><Relationship Id="rId59" Type="http://schemas.openxmlformats.org/officeDocument/2006/relationships/hyperlink" Target="https://docs.google.com/document/d/1nmeqK9O4UehaNgY_NR-_ohJEXv7Dpn53ZO4ucU47908/edit?tab=t.0" TargetMode="External"/><Relationship Id="rId14" Type="http://schemas.openxmlformats.org/officeDocument/2006/relationships/hyperlink" Target="https://support.sweethawk.com/hc/en-us/requests/new?ticket_form_id=37423877899789" TargetMode="External"/><Relationship Id="rId58" Type="http://schemas.openxmlformats.org/officeDocument/2006/relationships/hyperlink" Target="https://docs.google.com/document/d/1HeCdRpqGti3b7pQJd8LbEwuC8GHjE7jjJiRPUIzaCL0/edit?usp=sharing" TargetMode="External"/><Relationship Id="rId17" Type="http://schemas.openxmlformats.org/officeDocument/2006/relationships/hyperlink" Target="mailto:mmonteiro@zendesk.com" TargetMode="External"/><Relationship Id="rId16" Type="http://schemas.openxmlformats.org/officeDocument/2006/relationships/hyperlink" Target="https://zendesk.enterprise.slack.com/archives/C0156GVN6G7" TargetMode="External"/><Relationship Id="rId19" Type="http://schemas.openxmlformats.org/officeDocument/2006/relationships/hyperlink" Target="https://slack.com/shortcuts/Ft07NRMMK77W/f1b5dff9f937976a2aa333b57cc52792" TargetMode="External"/><Relationship Id="rId18" Type="http://schemas.openxmlformats.org/officeDocument/2006/relationships/hyperlink" Target="https://zendesk.enterprise.slack.com/archives/C074CP99J0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