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Переформулированная версия отчёта о прохождении учебной практики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Титульные сведения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«Санкт-Петербургский политехнический университет Петра Великого»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Гуманитарный институт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Отчёт о прохождении учебной практики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«Научно-исследовательская работа (получение первичных навыков научно-исследовательской работы)»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Обучающаяся: Украина Юлия Петровна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 курс, группа 3834504/40002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45.03.04 «Интеллектуальные системы в гуманитарной сфере»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Место прохождения практики: СПбПУ, Гуманитарный институт, Санкт-Петербург, ул. Политехническая, дом 19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Период прохождения практики: с 02.02.2026 по 25.05.2026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практической подготовки от ФГАОУ ВО «СПбПУ»: Коган Марина Самуиловна, к.т.н., доцент ВШЛиП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Дата: 25.05.2026 г.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Индивидуальный план проведения практики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Ф.И.О. обучающейся: Украина Юлия Петровна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45.03.04 «Интеллектуальные системы в гуманитарной сфере»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Профиль: 45.03.04_01 «Цифровые технологии и иностранные языки»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Вид практики: учебная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Тип практики: научно-исследовательская работа, направленная на получение первичных навыков научно-исследовательской деятельности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Место прохождения практики: СПбПУ, Гуманитарный институт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практической подготовки: Коган Марина Самуиловна, к.т.н., доцент ВШЛиП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Сроки практики: с 02.02.2026 по 25.05.2026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6"/>
        </w:rPr>
        <w:t xml:space="preserve">Рабочий график практики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**Организационный этап**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первый день практики была проведена установочная лекция, на которой были разъяснены цель, задачи, содержание и порядок прохождения практики. Также состоялся инструктаж по технике безопасности и были выданы необходимые сопроводительные документы.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Срок: 02.02.2026.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**Основной этап**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течение основного периода практики были выполнены следующие виды работ: изучение структуры научных статей и элементов научного аппарата исследования; анализ особенностей академического стиля на материале пяти публикаций российских и зарубежных авторов; знакомство с теоретическими и эмпирическими методами, применяемыми при подготовке научных работ; развитие навыков корректного цитирования и перефразирования текстов на русском и иностранных языках; изучение международных стандартов оформления библиографии (APA, Vancouver, Harvard, MLA) и их сопоставление с требованиями ГОСТ; поиск материалов и подготовка курсовой работы по дисциплине «Теория и практика лингвистического анализа»; составление аннотированного библиографического списка по теме курсовой работы; оформление списка литературы по ГОСТ Р 7.0.5-2008; участие в онлайн-мероприятиях и конференциях по направлению подготовки; участие в кросс-лингвистическом эксперименте в качестве информанта; посещение мероприятий конференции «Гуманитарный форум в Политехническом»; освоение исследовательской методологии и программных продуктов в рамках программы Цифровых кафедр.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Срок: 03.02.2026-15.05.2026.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**Заключительный этап**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 завершающем этапе был подготовлен итоговый отчёт, отражающий результаты выполнения всех видов деятельности в рамках учебной практики «Научно-исследовательская работа (получение первичных навыков научно-исследовательской работы)», после чего состоялась его защита.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Срок подготовки отчёта: 16.05.2026-24.05.2026.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Дата защиты: 25.05.2026.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Оглавление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Введение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Теоретические основы научно-исследовательской деятельности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1.1. Структура научных статей и особенности научного стиля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1.2. Теоретические и эмпирические методы исследования в лингвистике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1.3. Цитирование и перефразирование в научных текстах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Стандарты оформления списка литературы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2.1. Международные стандарты APA, Vancouver, Harvard, MLA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2.2. Сопоставление международных стандартов и ГОСТ Р 7.0.5-2008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Поиск материалов и написание курсовой работы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3.1. Тема, цель и задачи исследования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3.2. Подбор материалов и формирование теоретической базы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3.3. Методы исследования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3.4. Психолингвистический эксперимент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3.5. Практическая часть и результаты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Аннотированный библиографический список по теме курсовой работы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4.1. Список литературы, оформленный по ГОСТ Р 7.0.5-2008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Участие в онлайн-мероприятиях, вебинарах и конференциях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5.1. Лекция А. Нордманна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5.2. Онлайн-семинар об ИИ и современных инструментах в когнитивно-дискурсивных исследованиях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5.3. Конференция «Гуманитарный форум в Политехническом»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6. Освоение исследовательской методологии и программных продуктов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Заключение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Введение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Учебная практика была направлена на освоение начальных навыков научно-исследовательской деятельности, а также на формирование и развитие базовых компетенций, необходимых для самостоятельного проведения исследования. В процессе практики предполагалось научиться анализировать академическую литературу, участвовать в экспериментальных исследованиях, работать с научными источниками и оформлять результаты работы в соответствии с принятыми академическими требованиями.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ходе практики решались следующие задачи: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проанализировать композицию научных статей и их научный аппарат на материале пяти публикаций, относящихся к лингвистике, компьютерной лингвистике и ономастике;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изучить теоретические и эмпирические методы, применяемые в современных лингвистических исследованиях, а также опробовать отдельные из них на практике;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принять участие в экспериментальных исследованиях, включая айтрекинг-эксперимент, кросс-лингвистическое исследование и психолингвистический опрос, и ознакомиться с их методологией;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посетить научные мероприятия: лекции, семинары и конференции, а также зафиксировать их основное содержание;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сформировать навыки библиографической работы и оформления научного текста;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развить умение корректно цитировать источники и передавать содержание научных текстов своими словами на русском и иностранных языках;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подготовить курсовую работу по дисциплине «Теория и практика лингвистического анализа», включая поиск литературы, составление аннотированного списка источников и оформление библиографии;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освоить программные продукты, изучаемые в рамках программы Цифровых кафедр.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Данный отчёт обобщает результаты выполнения всех перечисленных направлений работы.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1. Теоретические основы научно-исследовательской деятельности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1.1. Структура научных статей и особенности научного стиля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Одним из важных направлений практики стало изучение научной статьи как академического жанра. Особое внимание уделялось её композиции, элементам научного аппарата - библиографическим ссылкам, аннотациям, ключевым словам, сноскам и другим структурным компонентам, - а также языковым и стилистическим признакам научного текста.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Типовая научная статья включает несколько основных частей.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**Заголовок.** Он должен быть лаконичным, информативным и точно передавать тему исследования. Его функция состоит в том, чтобы сразу обозначить предмет работы и привлечь внимание потенциального читателя.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**Аннотация.** Аннотация представляет собой сжатое изложение содержания статьи. В ней обычно указываются цель исследования, применённые методы, основные результаты и выводы. Благодаря аннотации читатель может быстро определить, насколько публикация соответствует его научным интересам. Кроме того, аннотация используется при индексировании статьи в научных базах данных и поисковых системах.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**Введение.** В этом разделе раскрывается актуальность темы, формулируется проблема исследования, определяются цель и задачи. Также во введении даётся обзор предшествующих работ, что позволяет показать место конкретного исследования в существующей научной традиции и обозначить его вклад.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**Методология, материалы и методы.** Этот раздел описывает ход исследования, используемые методы, анализируемые данные и, при необходимости, оборудование. Описание должно быть достаточно подробным, чтобы другой специалист мог воспроизвести исследовательскую процедуру.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**Результаты.** В разделе результатов представлены полученные данные, нередко в форме таблиц, графиков или диаграмм. На этом этапе данные обычно излагаются без развёрнутой интерпретации: анализ и объяснение переносятся в последующие части статьи.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6. **Обсуждение.** Здесь автор объясняет значение полученных результатов, сопоставляет их с выводами других исследований, рассматривает ограничения работы и возможные причины выявленных закономерностей.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7. **Заключение.** Заключительная часть подводит итоги исследования, формулирует основные выводы и, при необходимости, намечает перспективы дальнейшего изучения темы.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8. **Список литературы.** Это обязательный компонент научной публикации, включающий все источники, на которые автор ссылается в тексте. Формат оформления зависит от требований конкретного журнала или научной организации: могут использоваться APA, MLA, ГОСТ и другие стандарты.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Научный аппарат исследования представляет собой совокупность понятий и инструментов, необходимых для проведения и оформления научной работы. К нему относятся терминология, гипотеза, объект и предмет исследования, цель и задачи, методы, а также указание научной новизны.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Терминология обеспечивает точность научного изложения, поскольку каждая область знания использует собственный набор специальных понятий. Гипотеза выступает как проверяемое предположение, которое должно быть ясно сформулировано и поддаваться подтверждению или опровержению. Объект исследования обозначает широкую область изучения, тогда как предмет фиксирует конкретный аспект, находящийся в центре внимания. Цель отвечает на вопрос о том, ради чего проводится исследование, а задачи описывают последовательные шаги, ведущие к её достижению. Методы исследования определяют способы сбора и анализа данных: это могут быть эксперимент, наблюдение, моделирование, анализ литературы и другие процедуры. Научная новизна показывает, чем работа отличается от уже существующих исследований и в чём заключается её оригинальный вклад.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Научный стиль характеризуется точностью, объективностью, логической последовательностью и формальностью. Для него типичны: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использование специальной терминологии, принятой в соответствующей научной сфере;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нейтральность и отказ от эмоционально окрашенных оценок;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строгая логика изложения, связность аргументов и выводов;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преобладание безличных и пассивных конструкций, например «было установлено», «можно сделать вывод»;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обязательное указание источников, подтверждающих достоверность приводимых сведений.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Знание структуры научной статьи, владение научным аппаратом и соблюдение норм академического стиля являются необходимыми навыками исследователя. Они помогают грамотно оформлять собственные работы, критически анализировать публикации других авторов и участвовать в научной коммуникации.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анализа структуры IMRAD (Introduction - Methods - Results - And - Discussion) и полноты научного аппарата были выбраны пять публикаций из разных областей лингвистики и смежных дисциплин. В подборку вошли как российские, так и зарубежные работы, что позволило сопоставить различные академические традиции.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**Р. З. Мурясов «Топонимы в системе языка».**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посвящена лингвистическому изучению топонимов - имён собственных, обозначающих географические объекты. Автор предлагает классифицировать топонимы с учётом геополитической, экономической и социокультурной значимости соответствующих объектов, выделяя гипертопонимы, макротопонимы, регионимы и микротопонимы. Значительная часть работы связана с сопоставлением кратких и полных официальных форм гипер- и макротопонимов в русском, английском, немецком и французском языках, а также с анализом изменений, возникающих при образовании от географических названий обозначений лиц по национальной или государственной принадлежности. Публикация демонстрирует типичную композицию теоретической лингвистической статьи: постановка проблемы, обзор научных подходов, сопоставительный анализ языкового материала и выводы. Стиль работы выдержан в академической манере: используются точные термины, логичная аргументация и нейтральная лексика.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**А. В. Дмитриев «Топонимия Ингерманландии: эволюция методов научного описания».**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статье рассматривается история исследования топонимии Ингерманландии, территории, соответствующей современной Ленинградской области, и прослеживается развитие методов описания географических названий: от традиционных этимологических подходов к реконструктивным и историческим. Работа построена по модели, характерной для историко-лингвистического исследования: сначала представлен историографический обзор, затем автор формулирует собственное методологическое предложение. Особую значимость имеет обращение к архивным материалам и картографическим источникам как к первичным данным лингвистического анализа.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**A. Guha, S. Saha et al. «Integrating Linguistics and AI: Morphological Analysis and Corpus Development of Endangered Toto Language of West Bengal» (Waiguo Yuyan yu Wenhua, 2025).**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Данная публикация является примером прикладного исследования на пересечении полевой лингвистики и компьютерных наук. В центре внимания находится морфологический анализ исчезающего языка тото и создание трёхъязычного корпуса тото-бенгальский-английский, предназначенного для обучения малой языковой модели (SLM). Авторы подробно описывают сбор данных, включая полевые экспедиции и запись речи носителей, методику морфологической разметки флективных и деривационных морфем, а также технические решения для обработки материала. Статья показывает, как в современной лингвистике соединяются традиционные описательные методы и машинное обучение. Публикация соответствует структуре IMRAD: во введении сформулированы исследовательские вопросы, раздел Method подробно раскрывает полевую работу, а научный аппарат оформлен последовательно и полно.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**E. Gualdoni, G. Boleda «Why do objects have many names? A study on word informativeness in language use and lexical systems» (arXiv:2410.07827, 2024).**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Работа относится к когнитивной лингвистике и вычислительной семантике. Авторы предлагают показатель информативности слова, основанный на объёме пространства денотатов в цветовом пространстве CIELAB, и применяют этот показатель к данным об именовании цветов в английском и мандаринском китайском языках. Исследование использует данные эксперимента по референциальной коммуникации в игровой форме (Monroe et al., 2017) и объединяет теорию рационального речевого акта (RSA) с представлениями о структуре лексических систем. Особенно важен раздел с имитационным моделированием: авторы создают гипотетические лексические системы и сопоставляют их эффективность с реальной системой, что демонстрирует чёткую связь между исследовательским вопросом, материалом и выводами.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**Y.-J. Lee «Language learning with TikTok's Duet: a spatial perspective on digital technology and language learning» (Innovation in Language Learning and Teaching, 2025).**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посвящена неформальному изучению иностранных языков с помощью функции Duet в TikTok, позволяющей пользователю размещать своё видео рядом с видео другого автора на разделённом экране. Автор анализирует два примера Duet-видео, опираясь на концепции цифрового пространства, включая интегрированную географию, глобальные сети, скринспейс и чувство связанности. Работа имеет структуру, типичную для качественного социолингвистического исследования: обзор литературы, теоретическая рамка, методология, анализ случаев и обсуждение. Особый интерес представляет то, как автор связывает конкретные наблюдения за действиями пользователей платформы с теоретическими понятиями цифрового пространства.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результате анализа были выделены основные признаки научного стиля: объективность, точность, логическая последовательность и формальность. Русскоязычные статьи, как правило, демонстрируют более традиционную манеру изложения и меньшее количество интернационализмов, что соответствует российским академическим нормам. Работа с публикациями на русском и английском языках позволила сопоставить разные национальные подходы к оформлению научного текста.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1.2. Теоретические и эмпирические методы исследования в лингвистике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Научно-исследовательский метод можно определить как систему приёмов и правил, с помощью которых изучается определённое явление. В лингвистике, в зависимости от цели работы и специфики материала, применяются как теоретические, так и эмпирические методы. Каждый из них выполняет собственную функцию в процессе получения научного знания.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 теоретическим методам относятся наблюдение, сравнение, включая сравнительно-исторический, историко-сравнительный и сопоставительный подходы, моделирование, анализ и синтез, дедукция и индукция, абстрагирование, а также формулирование и проверка гипотез.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Эмпирические методы включают наблюдение за языком в естественной среде, лабораторный и естественный эксперимент, анкетирование, опрос, описательный метод, категориальный, дискретный, компонентный и контекстный анализ.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 основе пяти рассмотренных статей были выделены конкретные исследовательские методы: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**Полевые исследования:** запись речи носителей языка тото и работа с информантами разных возрастов (Guha A. et al. Integrating Linguistics and AI: Morphological Analysis and Corpus development of Endangered Toto Language // Waiguo Yuyan yu Wenhua. 2025. Т. 9. № 6. С. 4-6).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**Корпусные методы:** создание параллельного корпуса и анализ распределения языковых единиц (Guha A. et al., 2025, С. 17-18; Gualdoni E., Boleda G. Why do objects have many names? A study on word informativeness in language use and lexical systems // arXiv.org. 2024. С. 5-6).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**Квантитативные методы:** статистический анализ, расчёт меры информативности Iw = 1/Sw, использование оценки BLEU (Guha A. et al., 2025, С. 4-6; Gualdoni E., Boleda G., 2024, С. 5-6).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**Методы цифровой лингвистики:** обучение малых языковых моделей (SLM), использование трансформеров и анализ аффордансов социальных медиа (Lee Y.-J., 2025, С. 8-11; Guha A. et al., 2025, С. 4-6).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**Методы ономастических исследований:** этимологический анализ, картографирование топонимов и историко-генетический метод (Мурясов Р. З., 2009, С. 753; Дмитриев А. В., 2025, С. 18-19).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рамках практики также состоялось участие в психолингвистическом эксперименте, организованном магистрантами кафедры под научным руководством Дмитриева Александра Владиславовича, к.ф.н., доцента Высшей школы лингвистики и педагогики СПбПУ.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Эксперимент проводился с использованием айтрекинга, или окулографии, - технологии регистрации движений глаз, которая активно применяется в психолингвистике и когнитивных исследованиях. Айтрекер фиксирует положение взгляда участника на экране, что позволяет получить объективные данные о восприятии и обработке визуальной и текстовой информации.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Процедура включала несколько этапов. Участники заходили в лабораторию по одному. Перед началом работы проводилась калибровка прибора: испытуемый около 15 секунд следил за точкой, движущейся по экрану. Эта процедура была необходима для настройки оборудования с учётом индивидуальных особенностей зрения.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После калибровки участникам предъявлялась инструкция: требовалось внимательно читать тексты, последовательно появлявшиеся на экране, и переходить к следующему нажатием клавиши «Пробел». Всего демонстрировалось около десяти текстов разной сложности и жанровой принадлежности. Среди них были как простые нарративные фрагменты, так и материалы официально-делового и инструктивного характера, например отрывки из полиса обязательного медицинского страхования, тексты о правилах дорожного движения, включая правила перевозки детей в автомобиле, и другие документы.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После чтения всех материалов организаторы проводили с каждым участником короткое интервью. Вопросы касались того, какие тексты запомнились лучше и по какой причине. Дополнительно задавались уточняющие вопросы, связанные с личным опытом и контекстом восприятия. Например, если участник упоминал текст о перевозке детей в автомобиле, его спрашивали о наличии водительских прав. Такие уточнения, вероятно, были направлены на выявление связи между индивидуальным опытом и качеством запоминания прочитанного.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Участие в эксперименте позволило практически познакомиться с методологией окулографических исследований в лингвистике. Можно предположить, что цель исследования заключалась в изучении зависимости между лингвистической сложностью текста, его жанром и особенностями восприятия, фиксируемыми с помощью айтрекера. Для участников это был опыт не только информантов, но и наблюдателей современного экспериментального инструментария психолингвистики.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Кроме того, в ходе практики была предоставлена возможность принять участие в онлайн-эксперименте, организованном Анастасией Протопоповой, аспиранткой Université Paris Cité (лаборатории ALTAE, LLF). Исследование проводилось в рамках кросс-лингвистического проекта, связанного с романскими и славянскими языками, и было ориентировано на носителей русского языка.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Эксперимент был реализован на платформе IBEX Farm и доступен по специальной ссылке. Участникам показывались короткие диалоги, состоявшие из реплики говорящего А и вопроса говорящего Б. Задача испытуемого заключалась в выборе из двух вариантов ответа того, который звучит наиболее естественно на русском языке. При этом нужно было оценивать именно языковую естественность, а не фактическую убедительность или достоверность содержания.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Перед основной частью предлагалась тренировочная сессия, позволяющая ознакомиться с форматом заданий. Также участники заполняли анкету с демографическими сведениями: возрастом, полом, направлением подготовки, родным языком, страной, где он был усвоен, и другими языками, которыми владеет участник. Данные собирались анонимно и конфиденциально.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Данное исследование можно рассматривать как пример типичной психолингвистической методики, направленной на изучение грамматических и прагматических предпочтений носителей языка. Участие в подобных экспериментах помогает студентам понять, как собирается материал для корпусных и экспериментальных лингвистических исследований.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Ещё один пример исследовательской методики был представлен на занятии по испанскому языку. Занятие посетила магистрант Высшей школы лингвистики и педагогики, проводившая исследование в области методики преподавания иностранных языков. Цель её визита заключалась в оценке эффективности используемого учебника и уровня языковой компетенции студентов.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Опрос проходил в устной и письменной формах. В устной части магистрант задавала студентам простые вопросы на испанском языке: о любимом цвете, погоде, повседневной жизни и других базовых темах. В письменной части участники самостоятельно отвечали на аналогичные вопросы, также используя испанский язык.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Это мероприятие позволило оценить коммуникативные навыки студентов на начальном этапе изучения языка и стало примером применения анкетирования и интервью в прикладной лингвистике. Оно также показало, что учебный процесс может быть совмещён с научно-исследовательской деятельностью.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1.3. Цитирование и перефразирование в научных текстах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ходе практики были изучены основные принципы оформления цитат и передачи содержания научных источников своими словами. Эти навыки необходимы при подготовке статей, отчётов, курсовых и других академических работ.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Цитирование представляет собой точное воспроизведение фрагмента чужого текста. Оно используется для подтверждения аргументов, иллюстрации теоретических положений или демонстрации альтернативных научных позиций. Принято различать прямое и косвенное цитирование.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Прямое цитирование предполагает дословное воспроизведение текста источника в кавычках с обязательным указанием автора, названия работы, года издания и страницы.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Косвенное цитирование, или перефразирование, означает изложение содержания оригинального текста собственными словами при сохранении исходного смысла. При таком способе также необходимо указывать автора и источник.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Навыки цитирования и перефразирования были отработаны при подготовке курсовой работы на тему «Финно-угорские топонимы в лексиконе носителя русского языка» по дисциплине «Теория и практика лингвистического анализа».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2. Стандарты оформления списка литературы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2.1. Международные стандарты APA, Vancouver, Harvard, MLA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период практики были рассмотрены основные международные системы оформления библиографических ссылок, используемые в разных областях науки. Для демонстрации каждого стандарта были взяты источники, изученные в ходе практики.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APA Style (American Psychological Association) наиболее распространён в психологии, социальных науках и образовании. В его основе лежит система «автор - год»: в тексте указываются фамилия автора и год публикации, например (Lee, 2025). В списке литературы сначала приводится фамилия, затем инициалы, а название журнала выделяется курсивом. Пример оформления журнальной статьи: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Lee, Y.-J. (2025). Language learning with TikTok's 'Duet': a spatial perspective on digital technology and language learning. Innovation in Language Learning and Teaching. https://doi.org/10.1080/17501229.2025.2509758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Vancouver Style чаще используется в медицине, биологии и смежных естественно-научных дисциплинах. Источники нумеруются в порядке первого упоминания в тексте, а ссылка оформляется как число в квадратных скобках, например [1]. Пример: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Guha A, Saha S, Ballav D, Mitra S, Chakraborty H. Integrating linguistics and AI: morphological analysis and corpus development of endangered Toto language. Waiguo Yuyan yu Wenhua. 2025;9(6):1-23.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Harvard Style широко применяется в экономике, бизнесе и социальных науках. Он, как и APA, использует авторско-датовую систему, однако отличается деталями оформления библиографического описания. Пример статьи из репозитория: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Gualdoni, E &amp; Boleda, G 2024, 'Why do objects have many names? A study on word informativeness in language use and lexical systems', arXiv, viewed 23 May 2026, &lt;https://arxiv.org/abs/2410.07827&gt;.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MLA Style (Modern Language Association) принят прежде всего в гуманитарных дисциплинах: литературоведении, языкознании и культурологии. Внутритекстовая ссылка строится по модели «автор - страница», например (Lee 5). Список литературы называется «Works Cited»; названия журналов выделяются курсивом, а названия статей заключаются в кавычки. Пример: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Lee, Yeong-Ju. «Language Learning with TikTok's 'Duet': A Spatial Perspective on Digital Technology and Language Learning.» Innovation in Language Learning and Teaching, 2025, doi:10.1080/17501229.2025.2509758.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2.2. Сопоставление международных стандартов и ГОСТ Р 7.0.5-2008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России оформление библиографических ссылок регламентируется ГОСТ Р 7.0.5-2008, который применяется в различных областях научного знания. По сравнению с международными стандартами ГОСТ предъявляет более формализованные требования к пунктуации: между элементами описания часто используются сочетания точки и тире (. -). Для сопоставления можно привести тот же источник в оформлении по ГОСТ: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Гуха А., Саха С., Баллав Д., Митра С., Чакраборти Х. Интеграция лингвистики и ИИ: морфологический анализ и разработка корпуса языка тото // Waiguo Yuyan yu Wenhua. - 2025. - Т. 9, № 6. - С. 1-23.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Сравнение стандартов показывает следующие различия: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Параметр | APA | Vancouver | Harvard | MLA | ГОСТ Р 7.0.5-2008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Область применения | Психология, социология, образование | Медицина, естественные науки | Экономика, бизнес | Литература, лингвистика | Все области в РФ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Внутритекстовая ссылка | Автор, год | Номер в квадратных скобках | Автор, год | Автор, страница | Номер в квадратных скобках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Порядок в списке | По алфавиту | По порядку упоминания | По алфавиту | По алфавиту | По алфавиту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Электронные ресурсы | DOI, дата обращения | URL, дата обращения | URL, дата обращения | URL, дата обращения | URL, дата обращения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Пунктуация | Точки, запятые | Точки, точки с запятой | Запятые | Запятые, точки | Точки и тире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Несмотря на различия в оформлении, все рассмотренные стандарты объединяет необходимость указывать автора, название работы, год издания и источник публикации. Знание этих систем важно для исследователей, публикующих работы как в российских, так и в зарубежных научных изданиях.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3. Поиск материалов и написание курсовой работы по дисциплине «Теория и практика лингвистического анализа»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3.1. Тема, цель и задачи исследования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курсовой работы по дисциплине «Теория и практика лингвистического анализа» была выбрана тема «Финно-угорские топонимы в лексиконе носителя русского языка». Тема была согласована с научным руководителем и утверждена в установленном порядке.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Актуальность исследования определяется несколькими обстоятельствами. Ленинградская область исторически является территорией контакта русского и прибалтийско-финских языков, что отразилось в значительном финно-угорском топонимическом пласте региона. При этом вопрос о том, как современные носители русского языка воспринимают эти названия, понимают ли их смысловую основу и какие ассоциации они вызывают, остаётся недостаточно изученным. Работа находится на пересечении топонимики, психолингвистики и контактной лингвистики.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Цель исследования состоит в выявлении особенностей восприятия финно-угорских топонимов носителями русского языка с помощью психолингвистического эксперимента.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достижения этой цели были поставлены следующие задачи: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изучить теоретические основы топонимики и психолингвистики;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рассмотреть историко-культурные условия формирования финно-угорской топонимии Ленинградской области, в том числе Ингерманландии;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отобрать корпус финно-угорских топонимов Ленинградской области для анализа;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разработать и провести психолингвистический ассоциативный эксперимент с носителями русского языка;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обработать и интерпретировать полученные экспериментальные данные;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• сформулировать выводы о восприятии финно-угорских топонимов в русскоязычном языковом сознании.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Объектом исследования выступают финно-угорские топонимы Ленинградской области, включая Ингерманландию. Предмет исследования - особенности их восприятия и ассоциативного осмысления носителями русского языка.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3.2. Подбор материалов и формирование теоретической базы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поиска научной литературы использовались электронные библиотеки «КиберЛенинка» и eLibrary.ru, фонды библиотеки СПбПУ, а также электронный каталог Российской национальной библиотеки: https://primo.nlr.ru/primo-explore/search?vid=07NLR_VU1. Поиск проводился по ключевым словам и словосочетаниям: «топонимия Ингерманландии», «финно-угорская топонимика», «ойконимия Ленинградской области», «ассоциативный эксперимент», «имя собственное», «психолингвистика топонима» и др. Дополнительно использовались учебные пособия и монографии, рекомендованные научным руководителем. Параллельно осуществлялась работа в читальных залах РНБ, где отбирались научные публикации, учебники и иные материалы по топонимике и ономастике.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Теоретическую основу исследования составили монографии А. В. Суперанской, посвящённые общей теории имени собственного и топонимике; труды И. И. Муллонен по вепсской топонимии; исследование И. К. Калинина об истории восточно-финских народов; а также статьи по отдельным вопросам топонимии Ингерманландии. Среди них были работы А. В. Крюкова о финской ландшафтной терминологии и соматической лексике в топонимии, статья П. Амбросиани о параллельных финско-русских ойконимах и исследование А. В. Дмитриева об изменении методов описания ингерманландской топонимии. Методологической базой экспериментальной части стали труды Н. И. Кургановой и Д. И. Навильниковой, посвящённые ассоциативному эксперименту.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3.3. Методы исследования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курсовой работе был использован комплекс теоретических и эмпирических методов. К теоретическим относились описательный метод, применявшийся для систематизации и характеристики топонимического материала; сравнительно-исторический метод, необходимый для анализа финно-угорских и русских параллельных топонимов; этимологический анализ, направленный на установление исходного языка и значения топонимов; а также анализ и синтез при обобщении сведений из научной литературы.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Основным эмпирическим методом стал свободный ассоциативный эксперимент. Он позволяет выявить, какие образы, смыслы и коннотации возникают у носителей языка при предъявлении определённого стимула, в данном случае топонима. Согласно Н. И. Кургановой, ассоциативный эксперимент даёт возможность обратиться к информационной базе человека и наблюдать естественные процессы порождения смысла [Курганова, 2019, с. 25]. Поэтому данный метод особенно продуктивен при изучении восприятия незнакомых или иноязычных по происхождению слов.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3.4. Психолингвистический эксперимент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эмпирической части была создана онлайн-анкета в Google Forms. Участникам предлагалось ответить на вопросы, связанные с восприятием финно-угорских топонимов Ленинградской области: отметить, знакомо ли им то или иное название, предположить его происхождение или значение, а также записать первые возникающие ассоциации.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эксперименте участвовали носители русского языка разных возрастных групп. Анкетирование проводилось анонимно. Полученные ответы были систематизированы и проанализированы, чтобы выявить устойчивые ассоциативные реакции, характер этимологических догадок респондентов - верных, частично верных или ошибочных, - а также общий уровень осведомлённости о финно-угорском происхождении рассматриваемых топонимов.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3.5. Практическая часть и результаты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Практическая часть исследования включала анализ отобранных финно-угорских топонимов на основе историко-лингвистических источников и сопоставление этих данных с результатами ассоциативного эксперимента. Такой подход позволил описать структуру и семантику топонимов, а также сравнить их этимологическое значение с тем, как они воспринимаются современными носителями русского языка.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Важным этапом стало составление частотного списка финно-угорских топонимов. Анализ частотности позволял определить, насколько часто определённые названия появляются в пользовательских интернет-запросах, что косвенно отражает степень их узнаваемости и актуальности в современном языковом сознании.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Для получения данных использовался сервис Яндекс.Вордстат, предназначенный для анализа поисковых запросов. Он позволяет увидеть, как часто пользователи вводят то или иное слово или словосочетание в поисковую строку Яндекса. Однако в ходе работы было выявлено ограничение: сервис показывает статистику только за отдельные месяцы, тогда как для исследования требовались данные за более продолжительный период. Ручной сбор такой информации по каждому топониму занял бы много времени и мог привести к ошибкам.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 этой причине было решено автоматизировать сбор данных. С использованием языка Python и среды PyCharm была написана программа, которая открывала браузер, переходила на страницу Яндекс.Вордстат, последовательно вводила топонимы из подготовленного списка, считывала показатели частотности за нужный период и сохраняла результаты. Для управления браузером применялась библиотека Selenium, позволяющая автоматизировать действия пользователя в веб-интерфейсе.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После завершения сбора данных программа формировала итоговый частотный список в формате Excel (.xlsx). Топонимы располагались по убыванию частотности, что позволяло наглядно увидеть, какие названия наиболее известны русскоязычным пользователям. Таблица содержала название топонима, месячные показатели частотности и суммарное значение за исследуемый период.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Автоматизация значительно сократила время обработки данных, снизила риск ошибок при ручном вводе и позволила получить структурированный массив информации, пригодный для дальнейшего анализа. Этот опыт показал практическую значимость программирования для лингвистических исследований: цифровые инструменты расширяют возможности работы с языковым материалом и позволяют обрабатывать объёмы данных, которые трудно анализировать традиционными способами.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Работа над курсовым исследованием потребовала последовательного прохождения всех этапов научной работы: от выбора темы и постановки задач до проведения эксперимента, анализа результатов и оформления текста. Полученный опыт позволил освоить полный цикл лингвистического исследования - от поиска источников до подготовки научного текста в соответствии с академическими стандартами.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4. Аннотированный библиографический список по теме курсовой работы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Аннотированный список литературы был составлен по теме курсовой работы, связанной с топонимикой и ономастикой. Ниже приведены основные источники и краткие пояснения к ним.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**Суперанская А. В. Общая теория имени собственного / отв. ред. А. А. Реформатский. - 3-е изд., испр. - М.: Книжный дом «ЛИБРОКОМ», 2009. - 368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Фундаментальная монография, в которой системно рассматривается теория имени собственного: структура, классификация и функции онимов, включая топонимы. Работа служит важной теоретической основой для анализа топонимического материала.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**Суперанская А. В. Что такое топонимика? Из истории географических названий. - 2-е изд. - М.: Книжный дом «ЛИБРОКОМ», 2011. - 178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Научно-популярная монография, в доступной форме раскрывающая природу, происхождение и функции географических названий. Источник полезен как введение в проблематику топонимических исследований.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**Дмитриев А. В. Топонимия Ингерманландии: эволюция методов научного описания / А. В. Дмитриев // Вестник Томского государственного университета. № 517. С. 18-19. - 2025.**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посвящена развитию методов описания топонимии Ингерманландии и важна для понимания современных подходов к анализу географических названий региона.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**Гируцкий А. А. Введение в языкознание. - Минск: ТетраСистемс, 2003. - 288 с.**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Учебное пособие содержит базовые сведения о языке как системе, в том числе разделы, связанные с ономастикой и топонимикой. Использовалось для уточнения лингвистического понятийного аппарата.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**Ерофеев А. В. Петербург в названиях улиц: происхождение названий улиц, проспектов, рек, каналов, мостов и островов. - СПб.: Астрель-СПб, 2009. - 752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Справочное издание, систематизирующее сведения о происхождении топонимов Санкт-Петербурга. Привлекалось для сопоставления исторических и современных названий.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6. **Калинин И. К. Восточно-финские народы в процессе модернизации. - М.: Наука, 2000. - 176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Монография посвящена истории и культуре финно-угорских народов, включая те группы, чьи языки повлияли на топонимию Ингерманландии: вепсов, ижору и водь. Источник необходим для понимания этнолингвистического контекста исследования.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7. **Муллонен И. И. Очерки вепсской топонимии. - СПб.: Наука, 1994. - 156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Специализированная работа по вепсской топонимии, в которой анализируются структурные модели и семантика географических названий. Источник важен для понимания прибалтийско-финского топонимического пласта.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8. **Сиволап Т. Е., Виватенко С. В. История и культура Санкт-Петербурга. - СПб.: СПбГИКиТ, 2020. - 124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Учебное пособие по истории и культуре Петербурга использовалось для формирования историко-культурного контекста исследования городской и региональной топонимии.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9. **Глухов В. П. Практикум по психолингвистике. - М.: АСТ: Астрель, 2005. - 224 с.**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Пособие содержит описание методик психолингвистического эксперимента, включая ассоциативный эксперимент. Использовалось при разработке эмпирической части работы.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10. **Амбросиани П. Параллельные названия в прибалтийско-финской и русской ойконимии Ингерманландии / П. Амбросиани // Вопросы ономастики. - 2008. - № 6. - С. 83-92.**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рассматривает параллельные финские и русские названия населённых пунктов Ингерманландии. Автор анализирует топонимическую двуязычность и механизмы адаптации названий.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11. **Крюков А. В. Соматическая лексика в финской географической терминологии и топонимии Ингерманландии / А. В. Крюков // Acta Linguistica Petropolitana: тр. Ин-та лингвистических исследований РАН. - СПб., 2012. - Вып. 8, ч. 1. - С. 289-330.**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Исследование посвящено использованию слов, обозначающих части тела человека, в финской ландшафтной терминологии и производных топонимах Ингерманландии.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12. **Кирсанов Н. О. Предшественники ы в русской топонимии Ингерманландии / Н. О. Кирсанов // Linguistica Uralica. - 2007. - Vol. XLIII. - С. 211-217.**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анализирует фонетические процессы в русских топонимах Ингерманландии, восходящих к прибалтийско-финским источникам.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13. **Курганова Н. И. Ассоциативный эксперимент как метод исследования значения живого слова / Н. И. Курганова // Вопросы психолингвистики. - 2019. - № 3 (41). - С. 24-37. - DOI: 10.30982/2077-5911-2019-41-3-24-37.**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Методологическая статья обосновывает применение ассоциативного эксперимента для изучения значения слова в речевой практике. Использовалась при описании экспериментальной части исследования.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14. **Навильникова Д. И. Проведение ассоциативного эксперимента и обработка полученных данных (на материале стимулов тематической группы «еда») / Д. И. Навильникова // Вестник НГУ. Серия: Лингвистика. - 2009. - Т. 7. - Вып. 2. - С. 116-123.**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Статья описывает процедуру организации ассоциативного эксперимента и обработки его результатов. Она послужила методическим ориентиром при разработке собственного исследования.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15. **Федорова Н. А., Дробинина Ю. С. Топоним как маркер интертекстуальности / Н. А. Федорова, Ю. С. Дробинина // Вестник ТГУ. - 2009. - № 328. - С. 211-214.**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Публикация рассматривает топоним как культурный и интертекстуальный маркер в тексте. Материал привлекался для анализа коннотативного потенциала географических названий.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4.1. Список литературы по ГОСТ Р 7.0.5-2008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Список использованных источников был оформлен в соответствии с ГОСТ Р 7.0.5-2008 «Библиографическая ссылка». Источники расположены в алфавитном порядке: сначала русскоязычные работы, затем иностранные. Каждая запись включает обязательные элементы библиографического описания: фамилию и инициалы автора, название работы, сведения об издании, место и год публикации.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Амбросиани П. Параллельные названия в прибалтийско-финской и русской ойконимии Ингерманландии / П. Амбросиани // Вопросы ономастики. - 2008. - № 6. - С. 83-92.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Гируцкий А. А. Введение в языкознание / А. А. Гируцкий. - Минск : ТетраСистемс, 2003. - 288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Глухов В. П. Практикум по психолингвистике / В. П. Глухов. - М. : АСТ : Астрель, 2005. - 224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Дмитриев А. В. Топонимия Ингерманландии: эволюция методов научного описания / А. В. Дмитриев // Вестник Томского государственного университета. № 517. С. 18-19. - 2025.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Ерофеев А. В. Петербург в названиях улиц: происхождение названий улиц, проспектов, рек, каналов, мостов и островов / А. В. Ерофеев. - СПб. : Астрель-СПб, 2009. - 752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6. Калинин И. К. Восточно-финские народы в процессе модернизации / И. К. Калинин. - М. : Наука, 2000. - 176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7. Кирсанов Н. О. Предшественники ы в русской топонимии Ингерманландии / Н. О. Кирсанов // Linguistica Uralica. - 2007. - Vol. XLIII. - С. 211-217.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8. Крюков А. В. Соматическая лексика в финской географической терминологии и топонимии Ингерманландии / А. В. Крюков // Acta Linguistica Petropolitana : тр. Ин-та лингвистических исследований РАН. - СПб., 2012. - Вып. 8, ч. 1. - С. 289-330.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9. Курганова Н. И. Ассоциативный эксперимент как метод исследования значения живого слова / Н. И. Курганова // Вопросы психолингвистики. - 2019. - № 3 (41). - С. 24-37. - DOI: 10.30982/2077-5911-2019-41-3-24-37.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10. Муллонен И. И. Очерки вепсской топонимии / И. И. Муллонен. - СПб. : Наука, 1994. - 156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11. Навильникова Д. И. Проведение ассоциативного эксперимента и обработка полученных данных (на материале стимулов тематической группы «еда») / Д. И. Навильникова // Вестник НГУ. Серия: Лингвистика. - 2009. - Т. 7, вып. 2. - С. 116-123.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12. Сиволап Т. Е. История и культура Санкт-Петербурга / Т. Е. Сиволап, С. В. Виватенко. - СПб. : СПбГИКиТ, 2020. - 124 с.</w:t>
      </w:r>
    </w:p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13. Суперанская А. В. Общая теория имени собственного / А. В. Суперанская ; отв. ред. А. А. Реформатский. - 3-е изд., испр. - М. : Книжный дом «ЛИБРОКОМ», 2009. - 368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14. Суперанская А. В. Что такое топонимика? Из истории географических названий / А. В. Суперанская. - 2-е изд. - М. : Книжный дом «ЛИБРОКОМ», 2011. - 178 с.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15. Федорова Н. А. Топоним как маркер интертекстуальности / Н. А. Федорова, Ю. С. Дробинина // Вестник ТГУ. - 2009. - № 328. - С. 211-214.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5. Участие в онлайн-мероприятиях, вебинарах и конференциях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5.1. Лекция А. Нордманна «Do it yourself - сделай сам? От автоматического ткацкого станка к ChatGPT и DeepSeek»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рамках практики была посещена открытая лекция Альфреда Нордманна (Alfred Nordmann) «Do it yourself - сделай сам? От автоматического ткацкого станка к ChatGPT и DeepSeek». Альфред Нордманн - немецкий философ науки и техники, заслуженный профессор философии Дармштадтского технического университета и адъюнкт-профессор Университета Южной Каролины. Он является одним из известных исследователей философии техники и технонауки.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Лекция была посвящена осмыслению искусственного интеллекта в контексте более широкой истории замещения человеческого труда технологиями. Основной тезис докладчика заключался в том, что замена ручного и интеллектуального труда машинным не является принципиально новым процессом: подобные изменения сопровождали развитие общества на протяжении длительного времени. Однако современная ситуация, по мнению Нордманна, имеет важную специфику, поскольку речь идёт о замещении когнитивной деятельности - тех форм труда, которые традиционно воспринимались как исключительно человеческие.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Профессор подчеркнул, что именно поэтому инструменты ИИ требуют особого внимания. Человеческий труд исторически описывался через действие, то есть через глаголы: «писать», «анализировать», «думать». Современные ИИ-системы переносят акцент с процесса на готовый продукт: значимым становится не само написание текста, а итоговый текст как результат. Это ведёт к переосмыслению понятия авторства.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Значительная часть лекции была посвящена проблеме идентичности. Нордманн отметил, что вопрос «Кто я?» тесно связан с вопросом «Что я делаю?». В истории разные социальные движения формировали представление человека о себе через его труд. Поэтому замещение когнитивного труда искусственным интеллектом может затрагивать фундаментальные основания человеческой идентичности.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Отдельное внимание лектор уделил академической среде. Он отметил, что учёные и философы часто склонны преувеличивать значение интеллектуального труда и недооценивать физический. По его мнению, это является серьёзной проблемой гуманитарного образования.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ходе обсуждения Нордманн предложил различать два сценария использования ИИ в академическом письме. Первый предполагает, что автор применяет ИИ как инструмент доработки и улучшения уже сформулированной идеи. Второй заключается в том, что автор задаёт только промпт, а весь текст генерируется системой, после чего человек лишь проверяет результат. С этической и философской точек зрения эти ситуации существенно отличаются.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заключительной части профессор обратился к афоризму немецкого писателя о том, что наличие болезни не равно наличию боли. Эта мысль была использована как метафора уникальности авторского восприятия. Даже если любая тема уже многократно описывалась в мировой литературе, каждый новый автор способен привнести в неё собственный неповторимый опыт. Именно в этом, по мнению лектора, заключается ценность человеческого авторства.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Лекция стала поводом для обсуждения границ использования ИИ в академической среде и позволила рассмотреть явления цифровой культуры через призму философии технологий.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5.2. Онлайн-семинар «ИИ и современные инструменты в когнитивно-дискурсивных исследованиях и преподавании языка»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19 февраля 2026 года состоялся международный онлайн-семинар «ИИ и современные инструменты в когнитивно-дискурсивных исследованиях и преподавании языка», организованный Южно-Казахстанским университетом имени М. Ауэзова (г. Шымкент) совместно с НИУ «Высшая школа экономики». Мероприятие проходило в формате онлайн-конференции в 15:00 по времени Шымкента и в 13:00 по московскому времени.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На семинаре выступили исследователи, связанные с научно-учебной группой кафедры. Были представлены следующие доклады.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Анастасия Владимировна Колмогорова выступила с докладом «Генерация и валидация текстов для пациентов с речевыми расстройствами». Работа была посвящена применению автоматической генерации текста для создания материалов, адаптированных для людей с нарушениями речи, а также разработке критериев оценки качества и пригодности таких текстов.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Полина Алексеевна Колмогорова представила доклад «Оценка лингвистической сложности музейных текстов на сайте Эрмитажа». В нём рассматривались тексты официального сайта Государственного Эрмитажа с точки зрения их доступности для широкой аудитории. В качестве инструментария использовались методы автоматической оценки сложности текста.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Елизавета Романовна Куликова выступила с докладом «Экспериментальные исследования когнитивной обработки эмоциональных текстов тюркско-русскими билингвами». Исследование было посвящено психолингвистическому эксперименту, направленному на изучение восприятия и обработки эмоционально окрашенных текстов носителями двух языков - тюркского и русского.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Мария Олеговна Сергеева и Полина Алексеевна Налобина представили совместную работу «Ограничения автоматической оценки эмоциональной тональности в нарративах о живописи». Доклад был посвящён возможностям и ограничениям систем автоматического определения тональности применительно к текстам об изобразительном искусстве - жанру со специфической эмоциональной и лексической организацией.</w:t>
      </w:r>
    </w:p>
    <w:p/>
    <w:p>
      <w:r>
        <w:br w:type="page"/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Общей темой всех выступлений стало использование методов обработки естественного языка и искусственного интеллекта в когнитивной лингвистике, нейролингвистике и лингводидактике. Семинар позволил познакомиться с современными исследованиями в области когнитивно-дискурсивного анализа и расширить представления о методах цифровой лингвистики.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28"/>
        </w:rPr>
        <w:t xml:space="preserve">5.3. Конференция «Гуманитарный форум в Политехническом»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апреле 2026 года в Санкт-Петербургском политехническом университете Петра Великого прошла очередная Всероссийская молодёжная научно-практическая конференция «Гуманитарный форум в Политехническом». Форум продолжался два дня и объединил исследователей из разных университетов и научных организаций. Студенты посетили ряд выступлений в качестве слушателей.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Особенно интересным оказался доклад Жанны Николаевны Масловой, д.филол.н., заведующей кафедрой Гуманитарного института ГУАП, «Код доступа к будущему: русский язык - цифровая среда - пространство для креатива». Докладчик рассмотрела изменения русского языка в условиях цифровой коммуникации. Было отмечено, что с распространением интернета в языке появились устойчивые неологизмы, мемы и сленговые единицы, которые отличаются подвижностью и меняются во времени. Среди форм цифрового общения были выделены отдельные «диалекты», в том числе «олбанский язык» как пример намеренного языкового эксперимента в сети.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Существенная часть выступления была посвящена влиянию искусственного интеллекта на языковое творчество. Маслова подчеркнула, что современные нейросетевые инструменты способны создавать тексты в заданном стиле и ритме, а также имитировать манеру конкретного автора. С одной стороны, это открывает новые возможности для творчества, поскольку ИИ становится средством создания текстов, изображений и видеоконтента. С другой стороны, докладчик обратила внимание на риск злоупотребления такими инструментами среди учащихся, которые могут использовать нейросети для автоматического написания работ вместо самостоятельной деятельности. В связи с этим была высказана позиция о необходимости регулирования данной сферы и ответственного использования ИИ в образовании.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Также был прослушан доклад Ивана Владимировича Аладышкина, к.и.н., доцента Высшей школы общественных наук СПбПУ, «Утопия или прогноз: образы вуза будущего в довоенном СССР». Выступление было посвящено историческому анализу советских представлений об университете будущего, сформировавшихся в предвоенный период. Исследователь показал, как идеологические установки эпохи влияли на образ идеального высшего учебного заведения, и сопоставил утопические и прагматические элементы этих концепций.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программе форума были представлены и другие доклады. В секции, посвящённой автоматической обработке мультимодального контента, аспирантка из Минска Юлия Юрьевна Красовская выступила с докладом «Практика применения больших языковых моделей для анализа и геовизуализации пользовательского контента тревел-блогов». Она представила проект автоматической обработки видеоконтента из YouTube, TikTok и Instagram с последующей геовизуализацией данных на интерактивной карте Беларуси.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Кроме того, на форуме обсуждались темы внедрения искусственного интеллекта в TESOL на основе таксономии Блума; аксиологем «стыд» и «вина» в русской, китайской и британской лингвокультурах; особенностей исследования лексики материальной культуры по данным Госкаталог.рф, включая атлас народных говоров и лексическое разнообразие региональных диалектов русского языка.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Участие в форуме позволило познакомиться с актуальными направлениями исследований в цифровой лингвистике, когнитивных науках и истории, а также увидеть, как научные результаты представляются на конференциях разного уровня.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6. Освоение исследовательской методологии и программных продуктов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рамках программы Цифровых кафедр СПбПУ был открыт доступ к курсу «Цифровой дизайн и технологии искусственного интеллекта в проектировании визуальных коммуникаций». Обучение проходило дистанционно: лекции записывались и размещались на образовательной платформе, что позволяло изучать материал в удобном темпе и возвращаться к отдельным темам при необходимости.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Курс был ориентирован на формирование практических навыков в области цифрового дизайна и включал три основных блока: работу в Adobe Photoshop, проектирование в Figma и использование инструментов искусственного интеллекта для генерации визуального контента.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При изучении Adobe Photoshop были рассмотрены базовые принципы растровой графики, инструменты ретуши и коррекции изображений, работа со слоями, масками и фильтрами. В завершение блока выполнялся итоговый тест, закрепляющий полученные знания. Практические задания позволили освоить Photoshop как профессиональный инструмент обработки визуальных материалов, применяемый в рекламе, брендинге и медиадизайне.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Figma рассматривалась как инструмент проектирования интерфейсов и организации визуальных коммуникаций. Лекции были посвящены интерфейсу программы, логике работы и базовой структуре проекта. Figma представляет собой браузерный редактор, позволяющий работать с векторной графикой, создавать макеты и прототипы в режиме реального времени. В ходе обучения выполнялись задания по построению композиций и организации проектного пространства, а также итоговый тест по изученному материалу.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блоке, связанном с генерацией изображений с помощью ИИ, изучались принципы работы нейросетевых инструментов для создания визуального контента, правила формулирования текстовых запросов (промптов) и критерии оценки полученных изображений. По итогам лекции выполнялось творческое задание, в котором полученные знания применялись самостоятельно.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программа Цифровых кафедр обеспечила комплексное знакомство с современными инструментами цифрового дизайна. Освоение Adobe Photoshop, Figma и ИИ-генераторов изображений сформировало практическую базу для работы в сфере визуальных коммуникаций и позволило использовать цифровые технологии в учебной и проектной деятельности.</w:t>
      </w:r>
    </w:p>
    <w:p/>
    <w:p>
      <w:pPr>
        <w:jc w:val="center"/>
        <w:spacing w:line="276" w:lineRule="auto" w:after="80"/>
      </w:pPr>
      <w:r>
        <w:rPr>
          <w:rFonts w:ascii="Times New Roman" w:hAnsi="Times New Roman" w:cs="Times New Roman"/>
          <w:sz w:val="24"/>
          <w:szCs w:val="24"/>
          <w:b/>
          <w:sz w:val="32"/>
        </w:rPr>
        <w:t xml:space="preserve">Заключение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ходе учебной практики «Научно-исследовательская работа (получение первичных навыков научно-исследовательской работы)» индивидуальный план и поставленные задачи были выполнены в полном объёме. Практика дала возможность не только изучить теоретические основы академической деятельности, но и применить полученные знания в реальных исследовательских и учебных ситуациях.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К основным результатам практики можно отнести следующие.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1. **Формирование аналитической компетенции.**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Был проведён подробный анализ пяти научных статей на русском и английском языках, включая публикации из журналов Waiguo Yuyan yu Wenhua и arXiv. Было установлено, что экспериментальные исследования Guha и Gualdoni в большей степени следуют структуре IMRAD, тогда как теоретические работы Мурясова и Дмитриева имеют более свободную композицию, что связано со спецификой гуманитарного знания. Такой анализ помог сформировать представление о научном аппарате статьи: актуальности, новизне, методологии и выводах.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2. **Методологическая подготовка.**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ходе практики были освоены и частично применены ключевые методы современной лингвистики. Участие в айтрекинг-исследовании позволило понять принципы регистрации движений глаз и связь между формой текста и его восприятием. Участие в кросс-лингвистическом эксперименте на платформе IBEX Farm дало представление о процедуре сбора данных для психолингвистических исследований.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рамках курсовой работы на тему «Финно-угорские топонимы в лексиконе носителя русского языка» была создана программа на Python с использованием библиотеки Selenium, автоматизировавшая сбор данных о частотности топонимов через Яндекс.Вордстат. Этот опыт показал, что программирование существенно расширяет возможности лингвиста при работе с большими массивами данных.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3. **Развитие академической коммуникации.**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Посещение лекции профессора А. Нордманна, посвящённой философии искусственного интеллекта, и участие в онлайн-семинаре ЮКУ им. М. Ауэзова - НИУ ВШЭ углубили понимание этических границ использования нейросетевых инструментов в науке и образовании. Участие в IV Гуманитарном форуме в Политехническом позволило познакомиться с актуальными исследованиями в цифровой лингвистике и ономастике, а также с требованиями к устным и постерным докладам.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4. **Практическое оформление научных работ.**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Были отработаны навыки корректного цитирования и парафраза при подготовке курсовой работы. Также были изучены международные стандарты APA, MLA, Vancouver и Harvard и проведено их сопоставление с ГОСТ Р 7.0.5-2008. Составленный аннотированный список из 15 источников по топонимике и психолингвистике может быть использован как база для дальнейших исследований.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5. **Формирование цифровой компетенции.**</w:t>
      </w:r>
    </w:p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В рамках программы Цифровых кафедр были освоены базовые возможности Adobe Photoshop и Figma, а также принципы генерации визуального контента с помощью искусственного интеллекта. Эти навыки могут быть полезны при подготовке научных презентаций, постеров и будущих проектных работ.</w:t>
      </w:r>
    </w:p>
    <w:p/>
    <w:p>
      <w:pPr>
        <w:spacing w:line="276" w:lineRule="auto" w:after="80"/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все задачи практики были решены, а основная цель - получение первичных навыков научно-исследовательской деятельности - достигнута. В результате сформировалось целостное представление о проведении лингвистического исследования: от выбора метода и сбора данных, включая автоматизацию, до анализа литературы и публичного представления результатов. Полученный опыт создаёт основу для дальнейшей самостоятельной исследовательской работы и может быть использован при подготовке выпускной квалификационной работы.</w:t>
      </w:r>
    </w:p>
    <w:sectPr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276" w:lineRule="auto" w:after="80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Переформулированный отчёт о прохождении учебной практики</dc:title>
  <dc:creator>Cursor Agent</dc:creator>
  <cp:lastModifiedBy>Cursor Agent</cp:lastModifiedBy>
</cp:coreProperties>
</file>