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48" w:rsidRDefault="00D11648" w:rsidP="00D11648">
      <w:pPr>
        <w:pStyle w:val="Heading2"/>
      </w:pPr>
      <w:r>
        <w:t>Description</w:t>
      </w:r>
    </w:p>
    <w:p w:rsidR="00D11648" w:rsidRDefault="00D11648">
      <w:r>
        <w:t>APIPA monitor is a watchdog service that monitors network interfaces and resets them if they have an APIPA address or if they are unable to ping the default gateway. It was written to handle a problem we were having with</w:t>
      </w:r>
      <w:r w:rsidR="00E35C9D">
        <w:t xml:space="preserve"> Windows</w:t>
      </w:r>
      <w:r>
        <w:t xml:space="preserve"> VMs in our virtual environment occasionally losing their IP and falling back to an automatic private IP address (APIPA or the 169.254.x.x range). </w:t>
      </w:r>
    </w:p>
    <w:p w:rsidR="00D11648" w:rsidRDefault="00D11648" w:rsidP="00D11648">
      <w:pPr>
        <w:pStyle w:val="Heading2"/>
      </w:pPr>
      <w:r>
        <w:t>Operation</w:t>
      </w:r>
    </w:p>
    <w:p w:rsidR="009E5BBD" w:rsidRDefault="00D11648">
      <w:r>
        <w:t>The service wakes up on a user specified interval (</w:t>
      </w:r>
      <w:r w:rsidR="00227383">
        <w:t xml:space="preserve">-i option: </w:t>
      </w:r>
      <w:r>
        <w:t xml:space="preserve">default every 10 seconds), and tests IPV4 enabled interfaces for 169.254 addressing. If an APIPA address is present, the service disables and then re-enables the NIC which clears the problem. </w:t>
      </w:r>
    </w:p>
    <w:p w:rsidR="00D11648" w:rsidRDefault="00A30F0C">
      <w:r>
        <w:t xml:space="preserve">For NICS that should have APIPA addresses, including the word “APIPA” anywhere in the NIC interface NAME (right-click, rename network adapter), will prevent APIPA Monitor from processing that interface. The loopback interface and any interface with “Microsoft Failover Cluster Virtual Adapter” in the DESCRIPTION are also skipped. Microsoft’s clustering uses APIPA addressing on the cluster virtual adapter, so </w:t>
      </w:r>
      <w:r w:rsidR="009E5BBD">
        <w:t>you don’t want to reset that on every polling cycle</w:t>
      </w:r>
      <w:r w:rsidR="00227383">
        <w:t>.</w:t>
      </w:r>
    </w:p>
    <w:p w:rsidR="009E5BBD" w:rsidRDefault="00227383" w:rsidP="00467F06">
      <w:r>
        <w:t xml:space="preserve">The service optionally </w:t>
      </w:r>
      <w:r w:rsidR="00A30F0C">
        <w:t>pings the default gateway every “x” seconds (</w:t>
      </w:r>
      <w:r>
        <w:t xml:space="preserve">-g option: </w:t>
      </w:r>
      <w:r w:rsidR="00A30F0C">
        <w:t xml:space="preserve">default 30). </w:t>
      </w:r>
      <w:r w:rsidR="00735B81">
        <w:t>The test tries up to 3 times on 2 second intervals to ping the default gateway. The first of the three to succeed results in</w:t>
      </w:r>
      <w:r>
        <w:t xml:space="preserve"> a</w:t>
      </w:r>
      <w:r w:rsidR="00735B81">
        <w:t xml:space="preserve"> successful </w:t>
      </w:r>
      <w:r>
        <w:t>test</w:t>
      </w:r>
      <w:r w:rsidR="00735B81">
        <w:t xml:space="preserve"> and terminates the test. If all three pings fail, the gateway test fails. </w:t>
      </w:r>
      <w:r>
        <w:t xml:space="preserve">The “maximum gateway fails” parameter (-f option: default 1) determines how many gateway test fails must occur before the service resets the NIC due to an unreachable gateway. </w:t>
      </w:r>
    </w:p>
    <w:p w:rsidR="00227383" w:rsidRDefault="00227383" w:rsidP="00467F06">
      <w:r>
        <w:t>To DISABLE gateway ping tests, set the -g option to zero.</w:t>
      </w:r>
    </w:p>
    <w:p w:rsidR="00735B81" w:rsidRDefault="00467F06" w:rsidP="00467F06">
      <w:pPr>
        <w:pStyle w:val="Heading2"/>
      </w:pPr>
      <w:r>
        <w:t>Optional arguments</w:t>
      </w:r>
    </w:p>
    <w:p w:rsidR="00735B81" w:rsidRDefault="00735B81" w:rsidP="00467F06">
      <w:pPr>
        <w:ind w:left="630" w:hanging="450"/>
      </w:pPr>
      <w:r w:rsidRPr="00467F06">
        <w:rPr>
          <w:b/>
        </w:rPr>
        <w:t xml:space="preserve">-i </w:t>
      </w:r>
      <w:proofErr w:type="spellStart"/>
      <w:r w:rsidRPr="00467F06">
        <w:rPr>
          <w:b/>
        </w:rPr>
        <w:t>nbrSeconds</w:t>
      </w:r>
      <w:proofErr w:type="spellEnd"/>
      <w:r>
        <w:t>:  Poll</w:t>
      </w:r>
      <w:r w:rsidR="00467F06">
        <w:t xml:space="preserve"> interval</w:t>
      </w:r>
      <w:r>
        <w:t xml:space="preserve"> - how often the service activ</w:t>
      </w:r>
      <w:r w:rsidR="00227383">
        <w:t>ates. Tests for APIPA on every</w:t>
      </w:r>
      <w:r>
        <w:t xml:space="preserve"> activation and resets </w:t>
      </w:r>
      <w:r w:rsidR="00227383">
        <w:t xml:space="preserve">the </w:t>
      </w:r>
      <w:r>
        <w:t xml:space="preserve">adapter if </w:t>
      </w:r>
      <w:r w:rsidR="00227383">
        <w:t xml:space="preserve">an </w:t>
      </w:r>
      <w:r>
        <w:t xml:space="preserve">APIPA address is </w:t>
      </w:r>
      <w:r w:rsidR="005C4DC1">
        <w:t>present</w:t>
      </w:r>
      <w:r>
        <w:t>.</w:t>
      </w:r>
      <w:r w:rsidR="00467F06">
        <w:t xml:space="preserve"> Do not set this to less than 10 seconds.</w:t>
      </w:r>
    </w:p>
    <w:p w:rsidR="003163BA" w:rsidRPr="00467F06" w:rsidRDefault="003163BA" w:rsidP="003163BA">
      <w:pPr>
        <w:ind w:left="630" w:hanging="450"/>
      </w:pPr>
      <w:r w:rsidRPr="00467F06">
        <w:rPr>
          <w:b/>
        </w:rPr>
        <w:t xml:space="preserve">-g </w:t>
      </w:r>
      <w:proofErr w:type="spellStart"/>
      <w:r w:rsidRPr="00467F06">
        <w:rPr>
          <w:b/>
        </w:rPr>
        <w:t>nbrSeconds</w:t>
      </w:r>
      <w:proofErr w:type="spellEnd"/>
      <w:r>
        <w:t>:  Gateway test interval</w:t>
      </w:r>
      <w:r w:rsidRPr="00467F06">
        <w:t xml:space="preserve"> - how often to run ping tests against the default gateway. </w:t>
      </w:r>
      <w:r>
        <w:t>The t</w:t>
      </w:r>
      <w:r w:rsidRPr="00467F06">
        <w:t xml:space="preserve">est is a series of 3 pings at 2 sec intervals. If all fail, the test fails. </w:t>
      </w:r>
      <w:r>
        <w:t>The d</w:t>
      </w:r>
      <w:r w:rsidRPr="00467F06">
        <w:t>efault</w:t>
      </w:r>
      <w:r>
        <w:t xml:space="preserve"> interval</w:t>
      </w:r>
      <w:r w:rsidRPr="00467F06">
        <w:t xml:space="preserve"> </w:t>
      </w:r>
      <w:r>
        <w:t>is every 30 seconds. Note: Gateway tests happen when the service activates (polling interval), so the test happens on the first poll activation after the gateway test interval is reached.</w:t>
      </w:r>
    </w:p>
    <w:p w:rsidR="0020336C" w:rsidRPr="00467F06" w:rsidRDefault="0020336C" w:rsidP="0020336C">
      <w:pPr>
        <w:ind w:left="630" w:hanging="450"/>
      </w:pPr>
      <w:r>
        <w:rPr>
          <w:b/>
        </w:rPr>
        <w:t>-t</w:t>
      </w:r>
      <w:r w:rsidRPr="00467F06">
        <w:rPr>
          <w:b/>
        </w:rPr>
        <w:t xml:space="preserve"> </w:t>
      </w:r>
      <w:proofErr w:type="spellStart"/>
      <w:r w:rsidRPr="00467F06">
        <w:rPr>
          <w:b/>
        </w:rPr>
        <w:t>nbr</w:t>
      </w:r>
      <w:r>
        <w:rPr>
          <w:b/>
        </w:rPr>
        <w:t>_mSecs</w:t>
      </w:r>
      <w:proofErr w:type="spellEnd"/>
      <w:r>
        <w:t>:  Ping timeout</w:t>
      </w:r>
      <w:r w:rsidRPr="00467F06">
        <w:t xml:space="preserve"> </w:t>
      </w:r>
      <w:r>
        <w:t>–</w:t>
      </w:r>
      <w:r w:rsidRPr="00467F06">
        <w:t xml:space="preserve"> </w:t>
      </w:r>
      <w:r>
        <w:t>how long to wait for a ping response before the ping is conside</w:t>
      </w:r>
      <w:r>
        <w:t>red to have failed. Default is 5</w:t>
      </w:r>
      <w:r>
        <w:t xml:space="preserve">00 </w:t>
      </w:r>
      <w:proofErr w:type="spellStart"/>
      <w:r>
        <w:t>msecs</w:t>
      </w:r>
      <w:proofErr w:type="spellEnd"/>
      <w:r>
        <w:t xml:space="preserve"> (some switches have low priority on ping response).</w:t>
      </w:r>
    </w:p>
    <w:p w:rsidR="0020336C" w:rsidRPr="00467F06" w:rsidRDefault="0020336C" w:rsidP="0020336C">
      <w:pPr>
        <w:ind w:left="630" w:hanging="450"/>
      </w:pPr>
      <w:r>
        <w:rPr>
          <w:b/>
        </w:rPr>
        <w:t xml:space="preserve">-l </w:t>
      </w:r>
      <w:proofErr w:type="spellStart"/>
      <w:r>
        <w:rPr>
          <w:b/>
        </w:rPr>
        <w:t>nbrPingFails</w:t>
      </w:r>
      <w:proofErr w:type="spellEnd"/>
      <w:r>
        <w:t xml:space="preserve">:  </w:t>
      </w:r>
      <w:r>
        <w:t xml:space="preserve">Number of pings allowed before writing to the </w:t>
      </w:r>
      <w:proofErr w:type="spellStart"/>
      <w:r>
        <w:t>EventLog</w:t>
      </w:r>
      <w:proofErr w:type="spellEnd"/>
      <w:r>
        <w:t xml:space="preserve">. The GW should always respond, but due to prioritization of ping traffic sometimes even 500 </w:t>
      </w:r>
      <w:proofErr w:type="spellStart"/>
      <w:r>
        <w:t>msecs</w:t>
      </w:r>
      <w:proofErr w:type="spellEnd"/>
      <w:r>
        <w:t xml:space="preserve"> isn’t long enough. This prevents cluttering the </w:t>
      </w:r>
      <w:proofErr w:type="spellStart"/>
      <w:r>
        <w:t>EventLog</w:t>
      </w:r>
      <w:proofErr w:type="spellEnd"/>
      <w:r>
        <w:t xml:space="preserve"> due to an occasional long ping. Default is </w:t>
      </w:r>
      <w:proofErr w:type="gramStart"/>
      <w:r>
        <w:t>allow</w:t>
      </w:r>
      <w:proofErr w:type="gramEnd"/>
      <w:r>
        <w:t xml:space="preserve"> 1 miss.</w:t>
      </w:r>
    </w:p>
    <w:p w:rsidR="00735B81" w:rsidRPr="00467F06" w:rsidRDefault="00467F06" w:rsidP="00467F06">
      <w:pPr>
        <w:ind w:left="630" w:hanging="450"/>
      </w:pPr>
      <w:r w:rsidRPr="00467F06">
        <w:rPr>
          <w:b/>
        </w:rPr>
        <w:t xml:space="preserve">-f </w:t>
      </w:r>
      <w:proofErr w:type="spellStart"/>
      <w:r w:rsidRPr="00467F06">
        <w:rPr>
          <w:b/>
        </w:rPr>
        <w:t>nbr</w:t>
      </w:r>
      <w:r w:rsidR="0020336C">
        <w:rPr>
          <w:b/>
        </w:rPr>
        <w:t>Gw</w:t>
      </w:r>
      <w:r w:rsidRPr="00467F06">
        <w:rPr>
          <w:b/>
        </w:rPr>
        <w:t>Fails</w:t>
      </w:r>
      <w:proofErr w:type="spellEnd"/>
      <w:r>
        <w:t>:</w:t>
      </w:r>
      <w:r w:rsidR="00735B81" w:rsidRPr="00467F06">
        <w:t xml:space="preserve">  Number of gateway ping tests</w:t>
      </w:r>
      <w:r w:rsidR="0020336C">
        <w:t xml:space="preserve"> (3 ping)</w:t>
      </w:r>
      <w:r w:rsidR="00735B81" w:rsidRPr="00467F06">
        <w:t xml:space="preserve"> that </w:t>
      </w:r>
      <w:r w:rsidR="009E5BBD" w:rsidRPr="00467F06">
        <w:t>can</w:t>
      </w:r>
      <w:r w:rsidRPr="00467F06">
        <w:t xml:space="preserve"> fail before the adapter is </w:t>
      </w:r>
      <w:r w:rsidR="00735B81" w:rsidRPr="00467F06">
        <w:t>reset due</w:t>
      </w:r>
      <w:r w:rsidR="005C4DC1">
        <w:t xml:space="preserve"> to an unresponsive </w:t>
      </w:r>
      <w:r w:rsidR="00735B81" w:rsidRPr="00467F06">
        <w:t xml:space="preserve">gateway. </w:t>
      </w:r>
      <w:r w:rsidR="005C4DC1">
        <w:t>The d</w:t>
      </w:r>
      <w:r w:rsidR="00735B81" w:rsidRPr="00467F06">
        <w:t>ef</w:t>
      </w:r>
      <w:r w:rsidR="005C4DC1">
        <w:t>ault is 1 which resets the NIC on the first gateway test failure.</w:t>
      </w:r>
    </w:p>
    <w:p w:rsidR="00735B81" w:rsidRDefault="00467F06" w:rsidP="00467F06">
      <w:pPr>
        <w:ind w:left="630" w:hanging="450"/>
      </w:pPr>
      <w:r w:rsidRPr="00467F06">
        <w:rPr>
          <w:b/>
        </w:rPr>
        <w:t xml:space="preserve">-h </w:t>
      </w:r>
      <w:proofErr w:type="spellStart"/>
      <w:r w:rsidRPr="00467F06">
        <w:rPr>
          <w:b/>
        </w:rPr>
        <w:t>nbrSeconds</w:t>
      </w:r>
      <w:proofErr w:type="spellEnd"/>
      <w:r>
        <w:t>:</w:t>
      </w:r>
      <w:r w:rsidR="005C4DC1">
        <w:t xml:space="preserve">  Number of seconds in back-off period</w:t>
      </w:r>
      <w:r w:rsidR="00735B81" w:rsidRPr="00467F06">
        <w:t xml:space="preserve"> between ada</w:t>
      </w:r>
      <w:r w:rsidRPr="00467F06">
        <w:t xml:space="preserve">pter resets. This is to prevent </w:t>
      </w:r>
      <w:r w:rsidR="00836B04">
        <w:t>back to back resets and allow DHCP to do its thing.</w:t>
      </w:r>
      <w:r w:rsidR="00735B81" w:rsidRPr="00467F06">
        <w:t xml:space="preserve"> Default is 25 secs.</w:t>
      </w:r>
    </w:p>
    <w:p w:rsidR="005443FC" w:rsidRDefault="00467F06" w:rsidP="00467F06">
      <w:pPr>
        <w:ind w:left="630" w:hanging="450"/>
      </w:pPr>
      <w:r>
        <w:rPr>
          <w:b/>
        </w:rPr>
        <w:lastRenderedPageBreak/>
        <w:t xml:space="preserve">Example configuration using </w:t>
      </w:r>
      <w:r w:rsidRPr="00467F06">
        <w:rPr>
          <w:b/>
        </w:rPr>
        <w:t>sc.exe</w:t>
      </w:r>
      <w:r w:rsidR="005443FC">
        <w:rPr>
          <w:b/>
        </w:rPr>
        <w:t xml:space="preserve"> </w:t>
      </w:r>
      <w:r w:rsidR="005443FC">
        <w:t xml:space="preserve">(mandatory space between </w:t>
      </w:r>
      <w:proofErr w:type="spellStart"/>
      <w:r w:rsidR="005443FC">
        <w:t>binpath</w:t>
      </w:r>
      <w:proofErr w:type="spellEnd"/>
      <w:r w:rsidR="005443FC">
        <w:t>= and first quote)</w:t>
      </w:r>
    </w:p>
    <w:p w:rsidR="00467F06" w:rsidRDefault="005443FC" w:rsidP="005443FC">
      <w:pPr>
        <w:ind w:left="630" w:hanging="270"/>
      </w:pPr>
      <w:r>
        <w:t xml:space="preserve"> </w:t>
      </w:r>
      <w:r w:rsidR="00467F06">
        <w:t xml:space="preserve"> </w:t>
      </w:r>
      <w:proofErr w:type="spellStart"/>
      <w:r w:rsidR="00467F06">
        <w:t>sc</w:t>
      </w:r>
      <w:proofErr w:type="spellEnd"/>
      <w:r w:rsidR="00467F06">
        <w:t xml:space="preserve"> config </w:t>
      </w:r>
      <w:proofErr w:type="spellStart"/>
      <w:r w:rsidR="00C961F8">
        <w:t>apipamon</w:t>
      </w:r>
      <w:proofErr w:type="spellEnd"/>
      <w:r w:rsidR="00C961F8">
        <w:t xml:space="preserve"> </w:t>
      </w:r>
      <w:proofErr w:type="spellStart"/>
      <w:r w:rsidR="00467F06">
        <w:t>binpath</w:t>
      </w:r>
      <w:proofErr w:type="spellEnd"/>
      <w:r w:rsidR="00467F06">
        <w:t>= "</w:t>
      </w:r>
      <w:r w:rsidR="00C32048">
        <w:t>\</w:t>
      </w:r>
      <w:r w:rsidR="000646FB">
        <w:t>"</w:t>
      </w:r>
      <w:r w:rsidR="00C32048">
        <w:t>c:\bin\APIPA Monitor</w:t>
      </w:r>
      <w:r>
        <w:t>.exe</w:t>
      </w:r>
      <w:r w:rsidR="00C32048">
        <w:t>\</w:t>
      </w:r>
      <w:r w:rsidR="000646FB">
        <w:t>"</w:t>
      </w:r>
      <w:r>
        <w:t xml:space="preserve"> -i 10 -g 25 </w:t>
      </w:r>
      <w:r w:rsidR="003163BA">
        <w:t xml:space="preserve">-t 100 </w:t>
      </w:r>
      <w:r w:rsidR="0020336C">
        <w:t xml:space="preserve">-l 0 </w:t>
      </w:r>
      <w:r>
        <w:t xml:space="preserve">-f 2 -h 45" </w:t>
      </w:r>
    </w:p>
    <w:p w:rsidR="00B065EC" w:rsidRDefault="005443FC" w:rsidP="006F7F88">
      <w:pPr>
        <w:ind w:left="360"/>
        <w:rPr>
          <w:rFonts w:asciiTheme="majorHAnsi" w:eastAsiaTheme="majorEastAsia" w:hAnsiTheme="majorHAnsi" w:cstheme="majorBidi"/>
          <w:color w:val="2F5496" w:themeColor="accent1" w:themeShade="BF"/>
          <w:sz w:val="26"/>
          <w:szCs w:val="26"/>
        </w:rPr>
      </w:pPr>
      <w:r>
        <w:t>You may also test parameter settings by entering arguments on the General</w:t>
      </w:r>
      <w:r w:rsidR="00232AB0">
        <w:t xml:space="preserve"> tab of the Services window; however, the</w:t>
      </w:r>
      <w:r>
        <w:t xml:space="preserve">se are </w:t>
      </w:r>
      <w:r w:rsidR="009E5BBD">
        <w:t>one-time</w:t>
      </w:r>
      <w:r>
        <w:t xml:space="preserve"> settings and will not persist to the next startup session.</w:t>
      </w:r>
    </w:p>
    <w:p w:rsidR="003163BA" w:rsidRDefault="003163BA" w:rsidP="005443FC">
      <w:pPr>
        <w:pStyle w:val="Heading2"/>
      </w:pPr>
    </w:p>
    <w:p w:rsidR="005443FC" w:rsidRDefault="00101E86" w:rsidP="005443FC">
      <w:pPr>
        <w:pStyle w:val="Heading2"/>
      </w:pPr>
      <w:r>
        <w:t>Install / Uninstall</w:t>
      </w:r>
    </w:p>
    <w:p w:rsidR="001B4638" w:rsidRPr="001B4638" w:rsidRDefault="001B4638" w:rsidP="001B4638">
      <w:r>
        <w:t>NOTE: If you pass bad arguments when installing, the service SILENTLY fails to install and the Event log will have entries (41, 49) to help locate what it didn’t like. The 41 events are the passed arguments and a 49 means there was an error. If successful, the event log will show the service started and the parameters used to start the service.</w:t>
      </w:r>
    </w:p>
    <w:p w:rsidR="00B065EC" w:rsidRDefault="00101E86" w:rsidP="00B065EC">
      <w:pPr>
        <w:pStyle w:val="NoSpacing"/>
      </w:pPr>
      <w:r>
        <w:t>To install:</w:t>
      </w:r>
    </w:p>
    <w:p w:rsidR="00101E86" w:rsidRDefault="00101E86" w:rsidP="00101E86">
      <w:pPr>
        <w:pStyle w:val="NoSpacing"/>
        <w:numPr>
          <w:ilvl w:val="0"/>
          <w:numId w:val="2"/>
        </w:numPr>
      </w:pPr>
      <w:r>
        <w:t>Copy “APIPA Monitor.exe” to the folder where you want it to reside</w:t>
      </w:r>
    </w:p>
    <w:p w:rsidR="005C4DC1" w:rsidRDefault="00101E86" w:rsidP="00101E86">
      <w:pPr>
        <w:pStyle w:val="NoSpacing"/>
        <w:numPr>
          <w:ilvl w:val="0"/>
          <w:numId w:val="2"/>
        </w:numPr>
      </w:pPr>
      <w:r>
        <w:t>Run the EXE with a “-install” switch. You can optionally follow the “-install” switch with desired settings. Example</w:t>
      </w:r>
      <w:r w:rsidR="005C4DC1">
        <w:t>,</w:t>
      </w:r>
    </w:p>
    <w:p w:rsidR="005C4DC1" w:rsidRDefault="005C4DC1" w:rsidP="005C4DC1">
      <w:pPr>
        <w:pStyle w:val="NoSpacing"/>
        <w:numPr>
          <w:ilvl w:val="1"/>
          <w:numId w:val="2"/>
        </w:numPr>
      </w:pPr>
      <w:r>
        <w:t>You want the service to activate and check for an APIPA address every 15 seconds,</w:t>
      </w:r>
    </w:p>
    <w:p w:rsidR="005C4DC1" w:rsidRDefault="005C4DC1" w:rsidP="005C4DC1">
      <w:pPr>
        <w:pStyle w:val="NoSpacing"/>
        <w:numPr>
          <w:ilvl w:val="1"/>
          <w:numId w:val="2"/>
        </w:numPr>
      </w:pPr>
      <w:r>
        <w:t>You want to check for an unreachable gateway every 45 seconds,</w:t>
      </w:r>
    </w:p>
    <w:p w:rsidR="003163BA" w:rsidRDefault="003163BA" w:rsidP="005C4DC1">
      <w:pPr>
        <w:pStyle w:val="NoSpacing"/>
        <w:numPr>
          <w:ilvl w:val="1"/>
          <w:numId w:val="2"/>
        </w:numPr>
      </w:pPr>
      <w:r>
        <w:t xml:space="preserve">You want a gateway ping to be considered bad if the response time is over 100 </w:t>
      </w:r>
      <w:proofErr w:type="spellStart"/>
      <w:r>
        <w:t>msecs</w:t>
      </w:r>
      <w:proofErr w:type="spellEnd"/>
      <w:r>
        <w:t>,</w:t>
      </w:r>
    </w:p>
    <w:p w:rsidR="0020336C" w:rsidRDefault="0020336C" w:rsidP="005C4DC1">
      <w:pPr>
        <w:pStyle w:val="NoSpacing"/>
        <w:numPr>
          <w:ilvl w:val="1"/>
          <w:numId w:val="2"/>
        </w:numPr>
      </w:pPr>
      <w:r>
        <w:t xml:space="preserve">You want to log all failed pings (0 = allow no unlogged missed </w:t>
      </w:r>
      <w:proofErr w:type="spellStart"/>
      <w:r>
        <w:t>gw</w:t>
      </w:r>
      <w:proofErr w:type="spellEnd"/>
      <w:r>
        <w:t xml:space="preserve"> pings), </w:t>
      </w:r>
    </w:p>
    <w:p w:rsidR="005C4DC1" w:rsidRDefault="005C4DC1" w:rsidP="005C4DC1">
      <w:pPr>
        <w:pStyle w:val="NoSpacing"/>
        <w:numPr>
          <w:ilvl w:val="1"/>
          <w:numId w:val="2"/>
        </w:numPr>
      </w:pPr>
      <w:r>
        <w:t>You want to allow one gateway test</w:t>
      </w:r>
      <w:r w:rsidR="000646FB">
        <w:t xml:space="preserve"> (3-ping series)</w:t>
      </w:r>
      <w:r>
        <w:t xml:space="preserve"> to fail without resetting the NIC. On the second failure, you want to reset the NIC,</w:t>
      </w:r>
    </w:p>
    <w:p w:rsidR="005C4DC1" w:rsidRDefault="005C4DC1" w:rsidP="005C4DC1">
      <w:pPr>
        <w:pStyle w:val="NoSpacing"/>
        <w:numPr>
          <w:ilvl w:val="1"/>
          <w:numId w:val="2"/>
        </w:numPr>
      </w:pPr>
      <w:r>
        <w:t>Once the NIC is reset, you</w:t>
      </w:r>
      <w:r w:rsidR="000646FB">
        <w:t xml:space="preserve"> don’t</w:t>
      </w:r>
      <w:r>
        <w:t xml:space="preserve"> want </w:t>
      </w:r>
      <w:r w:rsidR="000646FB">
        <w:t>to</w:t>
      </w:r>
      <w:r>
        <w:t xml:space="preserve"> reset it again for at least 90 seconds,</w:t>
      </w:r>
    </w:p>
    <w:p w:rsidR="00101E86" w:rsidRDefault="005C4DC1" w:rsidP="005C4DC1">
      <w:pPr>
        <w:pStyle w:val="NoSpacing"/>
        <w:spacing w:before="120"/>
        <w:ind w:left="720"/>
      </w:pPr>
      <w:r>
        <w:t>use:  "</w:t>
      </w:r>
      <w:r w:rsidR="00101E86">
        <w:t>APIPA Monitor.exe</w:t>
      </w:r>
      <w:r>
        <w:t>"</w:t>
      </w:r>
      <w:r w:rsidR="00101E86">
        <w:t xml:space="preserve"> -install -i 15 -g 45 </w:t>
      </w:r>
      <w:r w:rsidR="003163BA">
        <w:t xml:space="preserve">-t 100 </w:t>
      </w:r>
      <w:r w:rsidR="0020336C">
        <w:t xml:space="preserve">-l 0 </w:t>
      </w:r>
      <w:r w:rsidR="00101E86">
        <w:t>-f 2</w:t>
      </w:r>
      <w:r w:rsidR="000646FB">
        <w:t xml:space="preserve"> -h 90</w:t>
      </w:r>
    </w:p>
    <w:p w:rsidR="00101E86" w:rsidRDefault="00101E86" w:rsidP="00101E86">
      <w:pPr>
        <w:pStyle w:val="NoSpacing"/>
        <w:spacing w:before="120"/>
        <w:ind w:left="720"/>
      </w:pPr>
      <w:r>
        <w:t>To install with default parameters:</w:t>
      </w:r>
    </w:p>
    <w:p w:rsidR="001B4638" w:rsidRDefault="00101E86" w:rsidP="001B4638">
      <w:pPr>
        <w:pStyle w:val="NoSpacing"/>
        <w:numPr>
          <w:ilvl w:val="1"/>
          <w:numId w:val="2"/>
        </w:numPr>
        <w:spacing w:before="120"/>
      </w:pPr>
      <w:r>
        <w:t xml:space="preserve"> </w:t>
      </w:r>
      <w:r w:rsidR="005C4DC1">
        <w:t>"</w:t>
      </w:r>
      <w:r>
        <w:t>APIPA Monitor.exe</w:t>
      </w:r>
      <w:r w:rsidR="005C4DC1">
        <w:t>"</w:t>
      </w:r>
      <w:r w:rsidR="001B4638">
        <w:t xml:space="preserve"> -install</w:t>
      </w:r>
    </w:p>
    <w:p w:rsidR="000646FB" w:rsidRDefault="000646FB" w:rsidP="00101E86">
      <w:pPr>
        <w:pStyle w:val="NoSpacing"/>
        <w:numPr>
          <w:ilvl w:val="0"/>
          <w:numId w:val="2"/>
        </w:numPr>
        <w:spacing w:before="120"/>
      </w:pPr>
      <w:r>
        <w:t>The</w:t>
      </w:r>
      <w:r w:rsidR="00101E86">
        <w:t xml:space="preserve"> </w:t>
      </w:r>
      <w:r w:rsidR="00075471">
        <w:t xml:space="preserve">service </w:t>
      </w:r>
      <w:r>
        <w:t xml:space="preserve">will </w:t>
      </w:r>
      <w:r w:rsidR="00075471">
        <w:t>run as the local system account, with a start</w:t>
      </w:r>
      <w:r>
        <w:t xml:space="preserve"> type of Automatic (Delayed).</w:t>
      </w:r>
      <w:r w:rsidR="00075471">
        <w:t xml:space="preserve"> </w:t>
      </w:r>
    </w:p>
    <w:p w:rsidR="000646FB" w:rsidRDefault="000646FB" w:rsidP="00101E86">
      <w:pPr>
        <w:pStyle w:val="NoSpacing"/>
        <w:numPr>
          <w:ilvl w:val="0"/>
          <w:numId w:val="2"/>
        </w:numPr>
        <w:spacing w:before="120"/>
      </w:pPr>
      <w:r>
        <w:t>Installation a</w:t>
      </w:r>
      <w:r w:rsidR="001B4638">
        <w:t>utomatically starts the service.</w:t>
      </w:r>
    </w:p>
    <w:p w:rsidR="00075471" w:rsidRDefault="00075471" w:rsidP="00101E86">
      <w:pPr>
        <w:pStyle w:val="NoSpacing"/>
        <w:numPr>
          <w:ilvl w:val="0"/>
          <w:numId w:val="2"/>
        </w:numPr>
        <w:spacing w:before="120"/>
      </w:pPr>
      <w:r>
        <w:t xml:space="preserve">Event viewer tracks actions – </w:t>
      </w:r>
      <w:r w:rsidR="000646FB">
        <w:t>filter Event Viewer for a</w:t>
      </w:r>
      <w:r>
        <w:t xml:space="preserve"> source of “</w:t>
      </w:r>
      <w:proofErr w:type="spellStart"/>
      <w:r>
        <w:t>apipamon</w:t>
      </w:r>
      <w:proofErr w:type="spellEnd"/>
      <w:r>
        <w:t>”</w:t>
      </w:r>
      <w:r w:rsidR="000646FB">
        <w:t xml:space="preserve"> to locate events.</w:t>
      </w:r>
    </w:p>
    <w:p w:rsidR="00101E86" w:rsidRDefault="00101E86" w:rsidP="00101E86">
      <w:pPr>
        <w:pStyle w:val="NoSpacing"/>
        <w:spacing w:before="120"/>
      </w:pPr>
      <w:r>
        <w:t>To uninstall:</w:t>
      </w:r>
    </w:p>
    <w:p w:rsidR="00101E86" w:rsidRDefault="005C4DC1" w:rsidP="00075471">
      <w:pPr>
        <w:pStyle w:val="NoSpacing"/>
        <w:numPr>
          <w:ilvl w:val="0"/>
          <w:numId w:val="2"/>
        </w:numPr>
        <w:spacing w:before="120"/>
      </w:pPr>
      <w:r>
        <w:t>"</w:t>
      </w:r>
      <w:r w:rsidR="00101E86">
        <w:t>APIPA Monitor.exe</w:t>
      </w:r>
      <w:r>
        <w:t>"</w:t>
      </w:r>
      <w:r w:rsidR="00101E86">
        <w:t xml:space="preserve"> -uninstall</w:t>
      </w:r>
    </w:p>
    <w:p w:rsidR="00075471" w:rsidRDefault="00075471" w:rsidP="00075471">
      <w:pPr>
        <w:pStyle w:val="NoSpacing"/>
        <w:spacing w:before="120"/>
      </w:pPr>
    </w:p>
    <w:p w:rsidR="00075471" w:rsidRDefault="00075471" w:rsidP="00075471">
      <w:pPr>
        <w:pStyle w:val="NoSpacing"/>
        <w:spacing w:before="120"/>
      </w:pPr>
      <w:r>
        <w:t>Reconfigure:</w:t>
      </w:r>
    </w:p>
    <w:p w:rsidR="00101E86" w:rsidRDefault="00075471" w:rsidP="00101E86">
      <w:pPr>
        <w:pStyle w:val="NoSpacing"/>
        <w:numPr>
          <w:ilvl w:val="0"/>
          <w:numId w:val="2"/>
        </w:numPr>
        <w:spacing w:before="120"/>
      </w:pPr>
      <w:r>
        <w:t xml:space="preserve">Use sc.exe as described earlier to change parameters without uninstalling / re-installing, or just uninstall and re-install with new arguments if you prefer. </w:t>
      </w:r>
      <w:bookmarkStart w:id="0" w:name="_GoBack"/>
      <w:bookmarkEnd w:id="0"/>
    </w:p>
    <w:p w:rsidR="00101E86" w:rsidRDefault="00101E86" w:rsidP="00101E86">
      <w:pPr>
        <w:pStyle w:val="NoSpacing"/>
      </w:pPr>
    </w:p>
    <w:p w:rsidR="00B065EC" w:rsidRDefault="00B065EC" w:rsidP="00B065EC">
      <w:pPr>
        <w:pStyle w:val="NoSpacing"/>
      </w:pPr>
    </w:p>
    <w:p w:rsidR="005443FC" w:rsidRPr="005443FC" w:rsidRDefault="005443FC" w:rsidP="00B065EC">
      <w:pPr>
        <w:pStyle w:val="NoSpacing"/>
      </w:pPr>
    </w:p>
    <w:sectPr w:rsidR="005443FC" w:rsidRPr="00544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D0E" w:rsidRDefault="002E3D0E" w:rsidP="005443FC">
      <w:pPr>
        <w:spacing w:after="0" w:line="240" w:lineRule="auto"/>
      </w:pPr>
      <w:r>
        <w:separator/>
      </w:r>
    </w:p>
  </w:endnote>
  <w:endnote w:type="continuationSeparator" w:id="0">
    <w:p w:rsidR="002E3D0E" w:rsidRDefault="002E3D0E" w:rsidP="0054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D0E" w:rsidRDefault="002E3D0E" w:rsidP="005443FC">
      <w:pPr>
        <w:spacing w:after="0" w:line="240" w:lineRule="auto"/>
      </w:pPr>
      <w:r>
        <w:separator/>
      </w:r>
    </w:p>
  </w:footnote>
  <w:footnote w:type="continuationSeparator" w:id="0">
    <w:p w:rsidR="002E3D0E" w:rsidRDefault="002E3D0E" w:rsidP="0054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3FC" w:rsidRDefault="005443FC" w:rsidP="005443FC">
    <w:pPr>
      <w:pStyle w:val="Heading1"/>
    </w:pPr>
    <w:r>
      <w:t>APIPA Monitoring Service (</w:t>
    </w:r>
    <w:proofErr w:type="spellStart"/>
    <w:r>
      <w:t>apipamon</w:t>
    </w:r>
    <w:proofErr w:type="spellEnd"/>
    <w:r>
      <w:t>)</w:t>
    </w:r>
  </w:p>
  <w:p w:rsidR="002B718F" w:rsidRPr="006F7F88" w:rsidRDefault="002B718F" w:rsidP="002B718F">
    <w:pPr>
      <w:rPr>
        <w:color w:val="4472C4" w:themeColor="accent1"/>
      </w:rPr>
    </w:pPr>
    <w:r w:rsidRPr="006F7F88">
      <w:rPr>
        <w:color w:val="4472C4" w:themeColor="accent1"/>
      </w:rPr>
      <w:t>Michael Dumdei, Texarkana College</w:t>
    </w:r>
  </w:p>
  <w:p w:rsidR="005443FC" w:rsidRDefault="0054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1B24"/>
    <w:multiLevelType w:val="hybridMultilevel"/>
    <w:tmpl w:val="FAE2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322BF"/>
    <w:multiLevelType w:val="hybridMultilevel"/>
    <w:tmpl w:val="814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48"/>
    <w:rsid w:val="000646FB"/>
    <w:rsid w:val="00075471"/>
    <w:rsid w:val="00101E86"/>
    <w:rsid w:val="001B4638"/>
    <w:rsid w:val="0020336C"/>
    <w:rsid w:val="00227383"/>
    <w:rsid w:val="00232AB0"/>
    <w:rsid w:val="002B718F"/>
    <w:rsid w:val="002E3D0E"/>
    <w:rsid w:val="003163BA"/>
    <w:rsid w:val="00383000"/>
    <w:rsid w:val="00467F06"/>
    <w:rsid w:val="00483720"/>
    <w:rsid w:val="005443FC"/>
    <w:rsid w:val="005C4DC1"/>
    <w:rsid w:val="006773EB"/>
    <w:rsid w:val="006E443E"/>
    <w:rsid w:val="006F7F88"/>
    <w:rsid w:val="00735B81"/>
    <w:rsid w:val="00836B04"/>
    <w:rsid w:val="00884B57"/>
    <w:rsid w:val="00954F73"/>
    <w:rsid w:val="009E5BBD"/>
    <w:rsid w:val="00A30F0C"/>
    <w:rsid w:val="00AF3DAE"/>
    <w:rsid w:val="00B065EC"/>
    <w:rsid w:val="00B96E5A"/>
    <w:rsid w:val="00C22240"/>
    <w:rsid w:val="00C32048"/>
    <w:rsid w:val="00C94953"/>
    <w:rsid w:val="00C961F8"/>
    <w:rsid w:val="00CD6A89"/>
    <w:rsid w:val="00D11648"/>
    <w:rsid w:val="00E35C9D"/>
    <w:rsid w:val="00F642A4"/>
    <w:rsid w:val="00F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8DB5"/>
  <w15:chartTrackingRefBased/>
  <w15:docId w15:val="{40C248DE-FED2-42D1-AF0B-E0591F2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5B81"/>
    <w:pPr>
      <w:ind w:left="720"/>
      <w:contextualSpacing/>
    </w:pPr>
  </w:style>
  <w:style w:type="paragraph" w:styleId="Header">
    <w:name w:val="header"/>
    <w:basedOn w:val="Normal"/>
    <w:link w:val="HeaderChar"/>
    <w:uiPriority w:val="99"/>
    <w:unhideWhenUsed/>
    <w:rsid w:val="0054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FC"/>
  </w:style>
  <w:style w:type="paragraph" w:styleId="Footer">
    <w:name w:val="footer"/>
    <w:basedOn w:val="Normal"/>
    <w:link w:val="FooterChar"/>
    <w:uiPriority w:val="99"/>
    <w:unhideWhenUsed/>
    <w:rsid w:val="0054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FC"/>
  </w:style>
  <w:style w:type="paragraph" w:styleId="NoSpacing">
    <w:name w:val="No Spacing"/>
    <w:uiPriority w:val="1"/>
    <w:qFormat/>
    <w:rsid w:val="00B065EC"/>
    <w:pPr>
      <w:spacing w:after="0" w:line="240" w:lineRule="auto"/>
    </w:pPr>
  </w:style>
  <w:style w:type="paragraph" w:styleId="BalloonText">
    <w:name w:val="Balloon Text"/>
    <w:basedOn w:val="Normal"/>
    <w:link w:val="BalloonTextChar"/>
    <w:uiPriority w:val="99"/>
    <w:semiHidden/>
    <w:unhideWhenUsed/>
    <w:rsid w:val="00E35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Dumdei, Michael W.</dc:creator>
  <cp:keywords/>
  <dc:description/>
  <cp:lastModifiedBy>Dumdei, Michael W.</cp:lastModifiedBy>
  <cp:revision>6</cp:revision>
  <cp:lastPrinted>2017-08-07T21:16:00Z</cp:lastPrinted>
  <dcterms:created xsi:type="dcterms:W3CDTF">2017-08-10T13:23:00Z</dcterms:created>
  <dcterms:modified xsi:type="dcterms:W3CDTF">2017-08-30T12:36:00Z</dcterms:modified>
</cp:coreProperties>
</file>