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1342" w14:textId="77777777" w:rsidR="00C5743F" w:rsidRDefault="000B664B">
      <w:pPr>
        <w:pStyle w:val="Ttulo1"/>
      </w:pPr>
      <w:bookmarkStart w:id="0" w:name="_Toc98685038"/>
      <w:r>
        <w:t>Table of contents:</w:t>
      </w:r>
      <w:bookmarkEnd w:id="0"/>
      <w:r>
        <w:t xml:space="preserve"> </w:t>
      </w:r>
    </w:p>
    <w:p w14:paraId="67E19CF2" w14:textId="77777777" w:rsidR="00C5743F" w:rsidRDefault="00C5743F"/>
    <w:sdt>
      <w:sdtPr>
        <w:id w:val="1118797740"/>
        <w:docPartObj>
          <w:docPartGallery w:val="Table of Contents"/>
          <w:docPartUnique/>
        </w:docPartObj>
      </w:sdtPr>
      <w:sdtEndPr/>
      <w:sdtContent>
        <w:p w14:paraId="5D3D3535" w14:textId="599DFCC2" w:rsidR="002355DA" w:rsidRDefault="000B664B">
          <w:pPr>
            <w:pStyle w:val="Sumrio1"/>
            <w:tabs>
              <w:tab w:val="right" w:pos="8494"/>
            </w:tabs>
            <w:rPr>
              <w:rFonts w:asciiTheme="minorHAnsi" w:eastAsiaTheme="minorEastAsia" w:hAnsiTheme="minorHAnsi" w:cstheme="minorBidi"/>
              <w:noProof/>
              <w:lang w:val="pt-BR"/>
            </w:rPr>
          </w:pPr>
          <w:r>
            <w:fldChar w:fldCharType="begin"/>
          </w:r>
          <w:r>
            <w:instrText xml:space="preserve"> TOC \h \u \z </w:instrText>
          </w:r>
          <w:r>
            <w:fldChar w:fldCharType="separate"/>
          </w:r>
          <w:hyperlink w:anchor="_Toc98685038" w:history="1">
            <w:r w:rsidR="002355DA" w:rsidRPr="00204261">
              <w:rPr>
                <w:rStyle w:val="Hyperlink"/>
                <w:noProof/>
              </w:rPr>
              <w:t>Table of contents:</w:t>
            </w:r>
            <w:r w:rsidR="002355DA">
              <w:rPr>
                <w:noProof/>
                <w:webHidden/>
              </w:rPr>
              <w:tab/>
            </w:r>
            <w:r w:rsidR="002355DA">
              <w:rPr>
                <w:noProof/>
                <w:webHidden/>
              </w:rPr>
              <w:fldChar w:fldCharType="begin"/>
            </w:r>
            <w:r w:rsidR="002355DA">
              <w:rPr>
                <w:noProof/>
                <w:webHidden/>
              </w:rPr>
              <w:instrText xml:space="preserve"> PAGEREF _Toc98685038 \h </w:instrText>
            </w:r>
            <w:r w:rsidR="002355DA">
              <w:rPr>
                <w:noProof/>
                <w:webHidden/>
              </w:rPr>
            </w:r>
            <w:r w:rsidR="002355DA">
              <w:rPr>
                <w:noProof/>
                <w:webHidden/>
              </w:rPr>
              <w:fldChar w:fldCharType="separate"/>
            </w:r>
            <w:r w:rsidR="002355DA">
              <w:rPr>
                <w:noProof/>
                <w:webHidden/>
              </w:rPr>
              <w:t>1</w:t>
            </w:r>
            <w:r w:rsidR="002355DA">
              <w:rPr>
                <w:noProof/>
                <w:webHidden/>
              </w:rPr>
              <w:fldChar w:fldCharType="end"/>
            </w:r>
          </w:hyperlink>
        </w:p>
        <w:p w14:paraId="102F0FEB" w14:textId="7F118286" w:rsidR="002355DA" w:rsidRDefault="002355DA">
          <w:pPr>
            <w:pStyle w:val="Sumrio1"/>
            <w:tabs>
              <w:tab w:val="right" w:pos="8494"/>
            </w:tabs>
            <w:rPr>
              <w:rFonts w:asciiTheme="minorHAnsi" w:eastAsiaTheme="minorEastAsia" w:hAnsiTheme="minorHAnsi" w:cstheme="minorBidi"/>
              <w:noProof/>
              <w:lang w:val="pt-BR"/>
            </w:rPr>
          </w:pPr>
          <w:hyperlink w:anchor="_Toc98685039" w:history="1">
            <w:r w:rsidRPr="00204261">
              <w:rPr>
                <w:rStyle w:val="Hyperlink"/>
                <w:noProof/>
              </w:rPr>
              <w:t>Introduction:</w:t>
            </w:r>
            <w:r>
              <w:rPr>
                <w:noProof/>
                <w:webHidden/>
              </w:rPr>
              <w:tab/>
            </w:r>
            <w:r>
              <w:rPr>
                <w:noProof/>
                <w:webHidden/>
              </w:rPr>
              <w:fldChar w:fldCharType="begin"/>
            </w:r>
            <w:r>
              <w:rPr>
                <w:noProof/>
                <w:webHidden/>
              </w:rPr>
              <w:instrText xml:space="preserve"> PAGEREF _Toc98685039 \h </w:instrText>
            </w:r>
            <w:r>
              <w:rPr>
                <w:noProof/>
                <w:webHidden/>
              </w:rPr>
            </w:r>
            <w:r>
              <w:rPr>
                <w:noProof/>
                <w:webHidden/>
              </w:rPr>
              <w:fldChar w:fldCharType="separate"/>
            </w:r>
            <w:r>
              <w:rPr>
                <w:noProof/>
                <w:webHidden/>
              </w:rPr>
              <w:t>2</w:t>
            </w:r>
            <w:r>
              <w:rPr>
                <w:noProof/>
                <w:webHidden/>
              </w:rPr>
              <w:fldChar w:fldCharType="end"/>
            </w:r>
          </w:hyperlink>
        </w:p>
        <w:p w14:paraId="78825FCB" w14:textId="274E6B42" w:rsidR="002355DA" w:rsidRDefault="002355DA">
          <w:pPr>
            <w:pStyle w:val="Sumrio1"/>
            <w:tabs>
              <w:tab w:val="right" w:pos="8494"/>
            </w:tabs>
            <w:rPr>
              <w:rFonts w:asciiTheme="minorHAnsi" w:eastAsiaTheme="minorEastAsia" w:hAnsiTheme="minorHAnsi" w:cstheme="minorBidi"/>
              <w:noProof/>
              <w:lang w:val="pt-BR"/>
            </w:rPr>
          </w:pPr>
          <w:hyperlink w:anchor="_Toc98685040" w:history="1">
            <w:r w:rsidRPr="00204261">
              <w:rPr>
                <w:rStyle w:val="Hyperlink"/>
                <w:noProof/>
              </w:rPr>
              <w:t>1 – Business Understanding</w:t>
            </w:r>
            <w:r>
              <w:rPr>
                <w:noProof/>
                <w:webHidden/>
              </w:rPr>
              <w:tab/>
            </w:r>
            <w:r>
              <w:rPr>
                <w:noProof/>
                <w:webHidden/>
              </w:rPr>
              <w:fldChar w:fldCharType="begin"/>
            </w:r>
            <w:r>
              <w:rPr>
                <w:noProof/>
                <w:webHidden/>
              </w:rPr>
              <w:instrText xml:space="preserve"> PAGEREF _Toc98685040 \h </w:instrText>
            </w:r>
            <w:r>
              <w:rPr>
                <w:noProof/>
                <w:webHidden/>
              </w:rPr>
            </w:r>
            <w:r>
              <w:rPr>
                <w:noProof/>
                <w:webHidden/>
              </w:rPr>
              <w:fldChar w:fldCharType="separate"/>
            </w:r>
            <w:r>
              <w:rPr>
                <w:noProof/>
                <w:webHidden/>
              </w:rPr>
              <w:t>2</w:t>
            </w:r>
            <w:r>
              <w:rPr>
                <w:noProof/>
                <w:webHidden/>
              </w:rPr>
              <w:fldChar w:fldCharType="end"/>
            </w:r>
          </w:hyperlink>
        </w:p>
        <w:p w14:paraId="3CA1DC24" w14:textId="1FF6C059" w:rsidR="002355DA" w:rsidRDefault="002355DA">
          <w:pPr>
            <w:pStyle w:val="Sumrio1"/>
            <w:tabs>
              <w:tab w:val="right" w:pos="8494"/>
            </w:tabs>
            <w:rPr>
              <w:rFonts w:asciiTheme="minorHAnsi" w:eastAsiaTheme="minorEastAsia" w:hAnsiTheme="minorHAnsi" w:cstheme="minorBidi"/>
              <w:noProof/>
              <w:lang w:val="pt-BR"/>
            </w:rPr>
          </w:pPr>
          <w:hyperlink w:anchor="_Toc98685041" w:history="1">
            <w:r w:rsidRPr="00204261">
              <w:rPr>
                <w:rStyle w:val="Hyperlink"/>
                <w:noProof/>
              </w:rPr>
              <w:t>2 – Data Understanding</w:t>
            </w:r>
            <w:r>
              <w:rPr>
                <w:noProof/>
                <w:webHidden/>
              </w:rPr>
              <w:tab/>
            </w:r>
            <w:r>
              <w:rPr>
                <w:noProof/>
                <w:webHidden/>
              </w:rPr>
              <w:fldChar w:fldCharType="begin"/>
            </w:r>
            <w:r>
              <w:rPr>
                <w:noProof/>
                <w:webHidden/>
              </w:rPr>
              <w:instrText xml:space="preserve"> PAGEREF _Toc98685041 \h </w:instrText>
            </w:r>
            <w:r>
              <w:rPr>
                <w:noProof/>
                <w:webHidden/>
              </w:rPr>
            </w:r>
            <w:r>
              <w:rPr>
                <w:noProof/>
                <w:webHidden/>
              </w:rPr>
              <w:fldChar w:fldCharType="separate"/>
            </w:r>
            <w:r>
              <w:rPr>
                <w:noProof/>
                <w:webHidden/>
              </w:rPr>
              <w:t>2</w:t>
            </w:r>
            <w:r>
              <w:rPr>
                <w:noProof/>
                <w:webHidden/>
              </w:rPr>
              <w:fldChar w:fldCharType="end"/>
            </w:r>
          </w:hyperlink>
        </w:p>
        <w:p w14:paraId="28873269" w14:textId="7CE69EFC" w:rsidR="002355DA" w:rsidRDefault="002355DA">
          <w:pPr>
            <w:pStyle w:val="Sumrio1"/>
            <w:tabs>
              <w:tab w:val="right" w:pos="8494"/>
            </w:tabs>
            <w:rPr>
              <w:rFonts w:asciiTheme="minorHAnsi" w:eastAsiaTheme="minorEastAsia" w:hAnsiTheme="minorHAnsi" w:cstheme="minorBidi"/>
              <w:noProof/>
              <w:lang w:val="pt-BR"/>
            </w:rPr>
          </w:pPr>
          <w:hyperlink w:anchor="_Toc98685042" w:history="1">
            <w:r w:rsidRPr="00204261">
              <w:rPr>
                <w:rStyle w:val="Hyperlink"/>
                <w:noProof/>
              </w:rPr>
              <w:t>3 – Data Preparation</w:t>
            </w:r>
            <w:r>
              <w:rPr>
                <w:noProof/>
                <w:webHidden/>
              </w:rPr>
              <w:tab/>
            </w:r>
            <w:r>
              <w:rPr>
                <w:noProof/>
                <w:webHidden/>
              </w:rPr>
              <w:fldChar w:fldCharType="begin"/>
            </w:r>
            <w:r>
              <w:rPr>
                <w:noProof/>
                <w:webHidden/>
              </w:rPr>
              <w:instrText xml:space="preserve"> PAGEREF _Toc98685042 \h </w:instrText>
            </w:r>
            <w:r>
              <w:rPr>
                <w:noProof/>
                <w:webHidden/>
              </w:rPr>
            </w:r>
            <w:r>
              <w:rPr>
                <w:noProof/>
                <w:webHidden/>
              </w:rPr>
              <w:fldChar w:fldCharType="separate"/>
            </w:r>
            <w:r>
              <w:rPr>
                <w:noProof/>
                <w:webHidden/>
              </w:rPr>
              <w:t>3</w:t>
            </w:r>
            <w:r>
              <w:rPr>
                <w:noProof/>
                <w:webHidden/>
              </w:rPr>
              <w:fldChar w:fldCharType="end"/>
            </w:r>
          </w:hyperlink>
        </w:p>
        <w:p w14:paraId="65A5BE1C" w14:textId="49C7051A" w:rsidR="002355DA" w:rsidRDefault="002355DA">
          <w:pPr>
            <w:pStyle w:val="Sumrio2"/>
            <w:tabs>
              <w:tab w:val="right" w:pos="8494"/>
            </w:tabs>
            <w:rPr>
              <w:rFonts w:asciiTheme="minorHAnsi" w:eastAsiaTheme="minorEastAsia" w:hAnsiTheme="minorHAnsi" w:cstheme="minorBidi"/>
              <w:noProof/>
              <w:lang w:val="pt-BR"/>
            </w:rPr>
          </w:pPr>
          <w:hyperlink w:anchor="_Toc98685043" w:history="1">
            <w:r w:rsidRPr="00204261">
              <w:rPr>
                <w:rStyle w:val="Hyperlink"/>
                <w:noProof/>
              </w:rPr>
              <w:t>3.1 – Data Visualization and Preprocessing</w:t>
            </w:r>
            <w:r>
              <w:rPr>
                <w:noProof/>
                <w:webHidden/>
              </w:rPr>
              <w:tab/>
            </w:r>
            <w:r>
              <w:rPr>
                <w:noProof/>
                <w:webHidden/>
              </w:rPr>
              <w:fldChar w:fldCharType="begin"/>
            </w:r>
            <w:r>
              <w:rPr>
                <w:noProof/>
                <w:webHidden/>
              </w:rPr>
              <w:instrText xml:space="preserve"> PAGEREF _Toc98685043 \h </w:instrText>
            </w:r>
            <w:r>
              <w:rPr>
                <w:noProof/>
                <w:webHidden/>
              </w:rPr>
            </w:r>
            <w:r>
              <w:rPr>
                <w:noProof/>
                <w:webHidden/>
              </w:rPr>
              <w:fldChar w:fldCharType="separate"/>
            </w:r>
            <w:r>
              <w:rPr>
                <w:noProof/>
                <w:webHidden/>
              </w:rPr>
              <w:t>3</w:t>
            </w:r>
            <w:r>
              <w:rPr>
                <w:noProof/>
                <w:webHidden/>
              </w:rPr>
              <w:fldChar w:fldCharType="end"/>
            </w:r>
          </w:hyperlink>
        </w:p>
        <w:p w14:paraId="227B1B74" w14:textId="090C2698" w:rsidR="002355DA" w:rsidRDefault="002355DA">
          <w:pPr>
            <w:pStyle w:val="Sumrio2"/>
            <w:tabs>
              <w:tab w:val="right" w:pos="8494"/>
            </w:tabs>
            <w:rPr>
              <w:rFonts w:asciiTheme="minorHAnsi" w:eastAsiaTheme="minorEastAsia" w:hAnsiTheme="minorHAnsi" w:cstheme="minorBidi"/>
              <w:noProof/>
              <w:lang w:val="pt-BR"/>
            </w:rPr>
          </w:pPr>
          <w:hyperlink w:anchor="_Toc98685044" w:history="1">
            <w:r w:rsidRPr="00204261">
              <w:rPr>
                <w:rStyle w:val="Hyperlink"/>
                <w:noProof/>
              </w:rPr>
              <w:t>3.2 – Feature Selection</w:t>
            </w:r>
            <w:r>
              <w:rPr>
                <w:noProof/>
                <w:webHidden/>
              </w:rPr>
              <w:tab/>
            </w:r>
            <w:r>
              <w:rPr>
                <w:noProof/>
                <w:webHidden/>
              </w:rPr>
              <w:fldChar w:fldCharType="begin"/>
            </w:r>
            <w:r>
              <w:rPr>
                <w:noProof/>
                <w:webHidden/>
              </w:rPr>
              <w:instrText xml:space="preserve"> PAGEREF _Toc98685044 \h </w:instrText>
            </w:r>
            <w:r>
              <w:rPr>
                <w:noProof/>
                <w:webHidden/>
              </w:rPr>
            </w:r>
            <w:r>
              <w:rPr>
                <w:noProof/>
                <w:webHidden/>
              </w:rPr>
              <w:fldChar w:fldCharType="separate"/>
            </w:r>
            <w:r>
              <w:rPr>
                <w:noProof/>
                <w:webHidden/>
              </w:rPr>
              <w:t>4</w:t>
            </w:r>
            <w:r>
              <w:rPr>
                <w:noProof/>
                <w:webHidden/>
              </w:rPr>
              <w:fldChar w:fldCharType="end"/>
            </w:r>
          </w:hyperlink>
        </w:p>
        <w:p w14:paraId="67D8FE77" w14:textId="48FA368E" w:rsidR="002355DA" w:rsidRDefault="002355DA">
          <w:pPr>
            <w:pStyle w:val="Sumrio1"/>
            <w:tabs>
              <w:tab w:val="right" w:pos="8494"/>
            </w:tabs>
            <w:rPr>
              <w:rFonts w:asciiTheme="minorHAnsi" w:eastAsiaTheme="minorEastAsia" w:hAnsiTheme="minorHAnsi" w:cstheme="minorBidi"/>
              <w:noProof/>
              <w:lang w:val="pt-BR"/>
            </w:rPr>
          </w:pPr>
          <w:hyperlink w:anchor="_Toc98685045" w:history="1">
            <w:r w:rsidRPr="00204261">
              <w:rPr>
                <w:rStyle w:val="Hyperlink"/>
                <w:noProof/>
              </w:rPr>
              <w:t>4 - Modeling</w:t>
            </w:r>
            <w:r>
              <w:rPr>
                <w:noProof/>
                <w:webHidden/>
              </w:rPr>
              <w:tab/>
            </w:r>
            <w:r>
              <w:rPr>
                <w:noProof/>
                <w:webHidden/>
              </w:rPr>
              <w:fldChar w:fldCharType="begin"/>
            </w:r>
            <w:r>
              <w:rPr>
                <w:noProof/>
                <w:webHidden/>
              </w:rPr>
              <w:instrText xml:space="preserve"> PAGEREF _Toc98685045 \h </w:instrText>
            </w:r>
            <w:r>
              <w:rPr>
                <w:noProof/>
                <w:webHidden/>
              </w:rPr>
            </w:r>
            <w:r>
              <w:rPr>
                <w:noProof/>
                <w:webHidden/>
              </w:rPr>
              <w:fldChar w:fldCharType="separate"/>
            </w:r>
            <w:r>
              <w:rPr>
                <w:noProof/>
                <w:webHidden/>
              </w:rPr>
              <w:t>5</w:t>
            </w:r>
            <w:r>
              <w:rPr>
                <w:noProof/>
                <w:webHidden/>
              </w:rPr>
              <w:fldChar w:fldCharType="end"/>
            </w:r>
          </w:hyperlink>
        </w:p>
        <w:p w14:paraId="0AA70675" w14:textId="05EDDBA0" w:rsidR="002355DA" w:rsidRDefault="002355DA">
          <w:pPr>
            <w:pStyle w:val="Sumrio1"/>
            <w:tabs>
              <w:tab w:val="right" w:pos="8494"/>
            </w:tabs>
            <w:rPr>
              <w:rFonts w:asciiTheme="minorHAnsi" w:eastAsiaTheme="minorEastAsia" w:hAnsiTheme="minorHAnsi" w:cstheme="minorBidi"/>
              <w:noProof/>
              <w:lang w:val="pt-BR"/>
            </w:rPr>
          </w:pPr>
          <w:hyperlink w:anchor="_Toc98685046" w:history="1">
            <w:r w:rsidRPr="00204261">
              <w:rPr>
                <w:rStyle w:val="Hyperlink"/>
                <w:noProof/>
              </w:rPr>
              <w:t>5 - Evaluation</w:t>
            </w:r>
            <w:r>
              <w:rPr>
                <w:noProof/>
                <w:webHidden/>
              </w:rPr>
              <w:tab/>
            </w:r>
            <w:r>
              <w:rPr>
                <w:noProof/>
                <w:webHidden/>
              </w:rPr>
              <w:fldChar w:fldCharType="begin"/>
            </w:r>
            <w:r>
              <w:rPr>
                <w:noProof/>
                <w:webHidden/>
              </w:rPr>
              <w:instrText xml:space="preserve"> PAGEREF _Toc98685046 \h </w:instrText>
            </w:r>
            <w:r>
              <w:rPr>
                <w:noProof/>
                <w:webHidden/>
              </w:rPr>
            </w:r>
            <w:r>
              <w:rPr>
                <w:noProof/>
                <w:webHidden/>
              </w:rPr>
              <w:fldChar w:fldCharType="separate"/>
            </w:r>
            <w:r>
              <w:rPr>
                <w:noProof/>
                <w:webHidden/>
              </w:rPr>
              <w:t>5</w:t>
            </w:r>
            <w:r>
              <w:rPr>
                <w:noProof/>
                <w:webHidden/>
              </w:rPr>
              <w:fldChar w:fldCharType="end"/>
            </w:r>
          </w:hyperlink>
        </w:p>
        <w:p w14:paraId="44AF6735" w14:textId="319FD39B" w:rsidR="002355DA" w:rsidRDefault="002355DA">
          <w:pPr>
            <w:pStyle w:val="Sumrio1"/>
            <w:tabs>
              <w:tab w:val="right" w:pos="8494"/>
            </w:tabs>
            <w:rPr>
              <w:rFonts w:asciiTheme="minorHAnsi" w:eastAsiaTheme="minorEastAsia" w:hAnsiTheme="minorHAnsi" w:cstheme="minorBidi"/>
              <w:noProof/>
              <w:lang w:val="pt-BR"/>
            </w:rPr>
          </w:pPr>
          <w:hyperlink w:anchor="_Toc98685047" w:history="1">
            <w:r w:rsidRPr="00204261">
              <w:rPr>
                <w:rStyle w:val="Hyperlink"/>
                <w:noProof/>
              </w:rPr>
              <w:t>6 - Deployment</w:t>
            </w:r>
            <w:r>
              <w:rPr>
                <w:noProof/>
                <w:webHidden/>
              </w:rPr>
              <w:tab/>
            </w:r>
            <w:r>
              <w:rPr>
                <w:noProof/>
                <w:webHidden/>
              </w:rPr>
              <w:fldChar w:fldCharType="begin"/>
            </w:r>
            <w:r>
              <w:rPr>
                <w:noProof/>
                <w:webHidden/>
              </w:rPr>
              <w:instrText xml:space="preserve"> PAGEREF _Toc98685047 \h </w:instrText>
            </w:r>
            <w:r>
              <w:rPr>
                <w:noProof/>
                <w:webHidden/>
              </w:rPr>
            </w:r>
            <w:r>
              <w:rPr>
                <w:noProof/>
                <w:webHidden/>
              </w:rPr>
              <w:fldChar w:fldCharType="separate"/>
            </w:r>
            <w:r>
              <w:rPr>
                <w:noProof/>
                <w:webHidden/>
              </w:rPr>
              <w:t>5</w:t>
            </w:r>
            <w:r>
              <w:rPr>
                <w:noProof/>
                <w:webHidden/>
              </w:rPr>
              <w:fldChar w:fldCharType="end"/>
            </w:r>
          </w:hyperlink>
        </w:p>
        <w:p w14:paraId="181738A5" w14:textId="378C148A" w:rsidR="002355DA" w:rsidRDefault="002355DA">
          <w:pPr>
            <w:pStyle w:val="Sumrio1"/>
            <w:tabs>
              <w:tab w:val="right" w:pos="8494"/>
            </w:tabs>
            <w:rPr>
              <w:rFonts w:asciiTheme="minorHAnsi" w:eastAsiaTheme="minorEastAsia" w:hAnsiTheme="minorHAnsi" w:cstheme="minorBidi"/>
              <w:noProof/>
              <w:lang w:val="pt-BR"/>
            </w:rPr>
          </w:pPr>
          <w:hyperlink w:anchor="_Toc98685048" w:history="1">
            <w:r w:rsidRPr="00204261">
              <w:rPr>
                <w:rStyle w:val="Hyperlink"/>
                <w:noProof/>
              </w:rPr>
              <w:t>Conclusion:</w:t>
            </w:r>
            <w:r>
              <w:rPr>
                <w:noProof/>
                <w:webHidden/>
              </w:rPr>
              <w:tab/>
            </w:r>
            <w:r>
              <w:rPr>
                <w:noProof/>
                <w:webHidden/>
              </w:rPr>
              <w:fldChar w:fldCharType="begin"/>
            </w:r>
            <w:r>
              <w:rPr>
                <w:noProof/>
                <w:webHidden/>
              </w:rPr>
              <w:instrText xml:space="preserve"> PAGEREF _Toc98685048 \h </w:instrText>
            </w:r>
            <w:r>
              <w:rPr>
                <w:noProof/>
                <w:webHidden/>
              </w:rPr>
            </w:r>
            <w:r>
              <w:rPr>
                <w:noProof/>
                <w:webHidden/>
              </w:rPr>
              <w:fldChar w:fldCharType="separate"/>
            </w:r>
            <w:r>
              <w:rPr>
                <w:noProof/>
                <w:webHidden/>
              </w:rPr>
              <w:t>5</w:t>
            </w:r>
            <w:r>
              <w:rPr>
                <w:noProof/>
                <w:webHidden/>
              </w:rPr>
              <w:fldChar w:fldCharType="end"/>
            </w:r>
          </w:hyperlink>
        </w:p>
        <w:p w14:paraId="4DE4C3FE" w14:textId="3D1BAD54" w:rsidR="002355DA" w:rsidRDefault="002355DA">
          <w:pPr>
            <w:pStyle w:val="Sumrio1"/>
            <w:tabs>
              <w:tab w:val="right" w:pos="8494"/>
            </w:tabs>
            <w:rPr>
              <w:rFonts w:asciiTheme="minorHAnsi" w:eastAsiaTheme="minorEastAsia" w:hAnsiTheme="minorHAnsi" w:cstheme="minorBidi"/>
              <w:noProof/>
              <w:lang w:val="pt-BR"/>
            </w:rPr>
          </w:pPr>
          <w:hyperlink w:anchor="_Toc98685049" w:history="1">
            <w:r w:rsidRPr="00204261">
              <w:rPr>
                <w:rStyle w:val="Hyperlink"/>
                <w:noProof/>
              </w:rPr>
              <w:t>Appendix:</w:t>
            </w:r>
            <w:r>
              <w:rPr>
                <w:noProof/>
                <w:webHidden/>
              </w:rPr>
              <w:tab/>
            </w:r>
            <w:r>
              <w:rPr>
                <w:noProof/>
                <w:webHidden/>
              </w:rPr>
              <w:fldChar w:fldCharType="begin"/>
            </w:r>
            <w:r>
              <w:rPr>
                <w:noProof/>
                <w:webHidden/>
              </w:rPr>
              <w:instrText xml:space="preserve"> PAGEREF _Toc98685049 \h </w:instrText>
            </w:r>
            <w:r>
              <w:rPr>
                <w:noProof/>
                <w:webHidden/>
              </w:rPr>
            </w:r>
            <w:r>
              <w:rPr>
                <w:noProof/>
                <w:webHidden/>
              </w:rPr>
              <w:fldChar w:fldCharType="separate"/>
            </w:r>
            <w:r>
              <w:rPr>
                <w:noProof/>
                <w:webHidden/>
              </w:rPr>
              <w:t>5</w:t>
            </w:r>
            <w:r>
              <w:rPr>
                <w:noProof/>
                <w:webHidden/>
              </w:rPr>
              <w:fldChar w:fldCharType="end"/>
            </w:r>
          </w:hyperlink>
        </w:p>
        <w:p w14:paraId="66A0FEB4" w14:textId="5C3FCE00" w:rsidR="00C5743F" w:rsidRDefault="000B664B">
          <w:pPr>
            <w:tabs>
              <w:tab w:val="right" w:pos="8503"/>
            </w:tabs>
            <w:spacing w:before="200" w:after="80" w:line="240" w:lineRule="auto"/>
            <w:rPr>
              <w:b/>
              <w:color w:val="000000"/>
            </w:rPr>
          </w:pPr>
          <w:r>
            <w:fldChar w:fldCharType="end"/>
          </w:r>
        </w:p>
      </w:sdtContent>
    </w:sdt>
    <w:p w14:paraId="49581AF4" w14:textId="77777777" w:rsidR="00C5743F" w:rsidRDefault="00C5743F"/>
    <w:p w14:paraId="540EDB21" w14:textId="77777777" w:rsidR="00C5743F" w:rsidRDefault="00C5743F"/>
    <w:p w14:paraId="58F96EAF" w14:textId="77777777" w:rsidR="00C5743F" w:rsidRDefault="00C5743F"/>
    <w:p w14:paraId="7418066A" w14:textId="77777777" w:rsidR="00C5743F" w:rsidRDefault="00C5743F"/>
    <w:p w14:paraId="58BAFE5A" w14:textId="77777777" w:rsidR="00C5743F" w:rsidRDefault="00C5743F"/>
    <w:p w14:paraId="18BCA7A0" w14:textId="77777777" w:rsidR="00C5743F" w:rsidRDefault="00C5743F"/>
    <w:p w14:paraId="1877724E" w14:textId="77777777" w:rsidR="00C5743F" w:rsidRDefault="00C5743F"/>
    <w:p w14:paraId="3968D142" w14:textId="77777777" w:rsidR="00C5743F" w:rsidRDefault="00C5743F"/>
    <w:p w14:paraId="0530B04A" w14:textId="77777777" w:rsidR="00C5743F" w:rsidRDefault="00C5743F"/>
    <w:p w14:paraId="37E7BC28" w14:textId="77777777" w:rsidR="00C5743F" w:rsidRDefault="00C5743F"/>
    <w:p w14:paraId="502A29FD" w14:textId="77777777" w:rsidR="00C5743F" w:rsidRDefault="00C5743F"/>
    <w:p w14:paraId="7C99B87B" w14:textId="77777777" w:rsidR="00C5743F" w:rsidRDefault="00C5743F"/>
    <w:p w14:paraId="30474444" w14:textId="77777777" w:rsidR="00C5743F" w:rsidRDefault="00C5743F"/>
    <w:p w14:paraId="3912A8AA" w14:textId="77777777" w:rsidR="00C5743F" w:rsidRDefault="00C5743F"/>
    <w:p w14:paraId="1BDD51EF" w14:textId="77777777" w:rsidR="00C5743F" w:rsidRDefault="00C5743F"/>
    <w:p w14:paraId="149CFEF1" w14:textId="77777777" w:rsidR="00C5743F" w:rsidRDefault="00C5743F"/>
    <w:p w14:paraId="65ED111B" w14:textId="77777777" w:rsidR="00C5743F" w:rsidRDefault="00C5743F"/>
    <w:p w14:paraId="52B6236E" w14:textId="77777777" w:rsidR="00C5743F" w:rsidRDefault="000B664B">
      <w:pPr>
        <w:pStyle w:val="Ttulo1"/>
      </w:pPr>
      <w:bookmarkStart w:id="1" w:name="_Toc98685039"/>
      <w:r>
        <w:lastRenderedPageBreak/>
        <w:t>Introduction:</w:t>
      </w:r>
      <w:bookmarkEnd w:id="1"/>
    </w:p>
    <w:p w14:paraId="580466B8" w14:textId="77777777" w:rsidR="00C5743F" w:rsidRDefault="00C5743F"/>
    <w:p w14:paraId="3BE57643" w14:textId="77777777" w:rsidR="00C5743F" w:rsidRDefault="000B664B">
      <w:pPr>
        <w:pStyle w:val="Ttulo1"/>
      </w:pPr>
      <w:bookmarkStart w:id="2" w:name="_Toc98685040"/>
      <w:r>
        <w:t>1 – Business Understanding</w:t>
      </w:r>
      <w:bookmarkEnd w:id="2"/>
    </w:p>
    <w:p w14:paraId="7B026FE9" w14:textId="5634D137" w:rsidR="005720F4" w:rsidRDefault="005720F4">
      <w:pPr>
        <w:jc w:val="both"/>
      </w:pPr>
      <w:r>
        <w:t>The hotel chain C, located in Portugal, is severely impacted by cancellations</w:t>
      </w:r>
      <w:r w:rsidR="00B36828">
        <w:t xml:space="preserve"> and our dataset (H2) represents 42% of cancellations among the bookings. Restrictive cancellation policies and aggressive overbooking policies are few of the actions done by the managers of the hotel to mitigate and avoid revenue loss. We were hired as consultants to help improve their cancellation numbers through a predictive model where we can determine if a customer is likely to cancel their booking or not. This approach may enable the hotel directors to act more accurately regarding pricing and overbooking policies and reduce cancellation rates to less than 20%.</w:t>
      </w:r>
    </w:p>
    <w:p w14:paraId="434B14A1" w14:textId="3F0DC979" w:rsidR="00B36828" w:rsidRDefault="00B36828">
      <w:pPr>
        <w:jc w:val="both"/>
      </w:pPr>
      <w:r>
        <w:t>We are expected to explore the data and build a model to predict cancellations</w:t>
      </w:r>
      <w:r w:rsidR="00F60883">
        <w:t>,</w:t>
      </w:r>
      <w:r>
        <w:t xml:space="preserve"> elaborate on business implications of employing the model and make suggestions on how to deploy and </w:t>
      </w:r>
      <w:r w:rsidR="00F60883">
        <w:t>the impact on the business processes of the hotel chain.</w:t>
      </w:r>
    </w:p>
    <w:p w14:paraId="27106903" w14:textId="789615C2" w:rsidR="00B36828" w:rsidRDefault="00B36828">
      <w:pPr>
        <w:jc w:val="both"/>
      </w:pPr>
      <w:r>
        <w:t>We were presented with a dataset</w:t>
      </w:r>
      <w:r w:rsidR="005720F4">
        <w:t xml:space="preserve"> composed of 79330 bookings made between 2015 and 2017. The information is distributed through 30 different variables, regarding information about the customers, </w:t>
      </w:r>
      <w:r>
        <w:t xml:space="preserve">the </w:t>
      </w:r>
      <w:r w:rsidR="002355DA">
        <w:t>booking,</w:t>
      </w:r>
      <w:r>
        <w:t xml:space="preserve"> and the cancellation behaviors.</w:t>
      </w:r>
    </w:p>
    <w:p w14:paraId="51EBABBA" w14:textId="77777777" w:rsidR="00C5743F" w:rsidRDefault="000B664B">
      <w:pPr>
        <w:pStyle w:val="Ttulo1"/>
      </w:pPr>
      <w:bookmarkStart w:id="3" w:name="_Toc98685041"/>
      <w:r>
        <w:t>2 – Data Understanding</w:t>
      </w:r>
      <w:bookmarkEnd w:id="3"/>
    </w:p>
    <w:p w14:paraId="5927DD34" w14:textId="77777777" w:rsidR="00C5743F" w:rsidRDefault="000B664B">
      <w:pPr>
        <w:jc w:val="both"/>
      </w:pPr>
      <w:r>
        <w:t xml:space="preserve">We started by performing some exploration of the data and understanding what each feature represented. </w:t>
      </w:r>
    </w:p>
    <w:p w14:paraId="16F81BA0" w14:textId="77777777" w:rsidR="00F60883" w:rsidRDefault="000B664B">
      <w:pPr>
        <w:jc w:val="both"/>
      </w:pPr>
      <w:r>
        <w:t xml:space="preserve">The database is composed of </w:t>
      </w:r>
      <w:r w:rsidR="00F60883">
        <w:t xml:space="preserve">79,330 </w:t>
      </w:r>
    </w:p>
    <w:p w14:paraId="695DFD8A" w14:textId="4D537D3B" w:rsidR="00C5743F" w:rsidRDefault="000B664B">
      <w:pPr>
        <w:jc w:val="both"/>
      </w:pPr>
      <w:r>
        <w:t xml:space="preserve">observations and </w:t>
      </w:r>
      <w:r w:rsidR="00F60883">
        <w:t>30</w:t>
      </w:r>
      <w:r>
        <w:t xml:space="preserve"> features (</w:t>
      </w:r>
      <w:r w:rsidR="00F60883">
        <w:t>date,</w:t>
      </w:r>
      <w:r>
        <w:t xml:space="preserve"> numeric </w:t>
      </w:r>
      <w:r w:rsidR="00F60883">
        <w:t xml:space="preserve">and categorical </w:t>
      </w:r>
      <w:r>
        <w:t>variables) related to:</w:t>
      </w:r>
    </w:p>
    <w:p w14:paraId="55D47551" w14:textId="3ED26ABC" w:rsidR="00C5743F" w:rsidRDefault="00F60883">
      <w:pPr>
        <w:numPr>
          <w:ilvl w:val="0"/>
          <w:numId w:val="1"/>
        </w:numPr>
        <w:spacing w:after="0"/>
        <w:jc w:val="both"/>
      </w:pPr>
      <w:r>
        <w:t xml:space="preserve">Booking basic information: date of arrival, stays in week and weekend nights, number of adults, </w:t>
      </w:r>
      <w:r w:rsidR="002355DA">
        <w:t>children,</w:t>
      </w:r>
      <w:r>
        <w:t xml:space="preserve"> and babies</w:t>
      </w:r>
      <w:r w:rsidR="000B664B">
        <w:t>.</w:t>
      </w:r>
    </w:p>
    <w:p w14:paraId="5A3D47E0" w14:textId="13E2945D" w:rsidR="00F60883" w:rsidRDefault="00F60883">
      <w:pPr>
        <w:numPr>
          <w:ilvl w:val="0"/>
          <w:numId w:val="1"/>
        </w:numPr>
        <w:spacing w:after="0"/>
        <w:jc w:val="both"/>
      </w:pPr>
      <w:r>
        <w:t>Information about the customer: country of origin, if they have cancelled before, if they have booked before, if they require parking spaces or special requests.</w:t>
      </w:r>
    </w:p>
    <w:p w14:paraId="33C4130A" w14:textId="3E5BE79E" w:rsidR="00C5743F" w:rsidRDefault="00F60883">
      <w:pPr>
        <w:numPr>
          <w:ilvl w:val="0"/>
          <w:numId w:val="1"/>
        </w:numPr>
        <w:jc w:val="both"/>
      </w:pPr>
      <w:r>
        <w:t>Additional booking information: agency and companies used to book, Monetary information about the rates of each room booked</w:t>
      </w:r>
      <w:r w:rsidR="003A1EE5">
        <w:t xml:space="preserve"> and type of rooms and meals.</w:t>
      </w:r>
    </w:p>
    <w:p w14:paraId="18D73393" w14:textId="766261B7" w:rsidR="00F60883" w:rsidRDefault="00F60883">
      <w:pPr>
        <w:numPr>
          <w:ilvl w:val="0"/>
          <w:numId w:val="1"/>
        </w:numPr>
        <w:jc w:val="both"/>
      </w:pPr>
      <w:r>
        <w:t>Whether or not the booking was cancelled.</w:t>
      </w:r>
    </w:p>
    <w:p w14:paraId="08224A68" w14:textId="70377560" w:rsidR="003A1EE5" w:rsidRDefault="00F60883" w:rsidP="00F60883">
      <w:pPr>
        <w:jc w:val="both"/>
      </w:pPr>
      <w:r>
        <w:t xml:space="preserve">We noticed that the top 20 countries account for 93% of the bookings, </w:t>
      </w:r>
      <w:r w:rsidR="003A1EE5">
        <w:t>being Portugal the largest representative with 30.000 bookings (around 38% of the bookings).</w:t>
      </w:r>
    </w:p>
    <w:p w14:paraId="104B79F4" w14:textId="30D6D78C" w:rsidR="003A1EE5" w:rsidRDefault="003A1EE5" w:rsidP="003A1EE5">
      <w:pPr>
        <w:jc w:val="center"/>
      </w:pPr>
      <w:r w:rsidRPr="003A1EE5">
        <w:rPr>
          <w:noProof/>
        </w:rPr>
        <w:lastRenderedPageBreak/>
        <w:drawing>
          <wp:inline distT="0" distB="0" distL="0" distR="0" wp14:anchorId="3D17E416" wp14:editId="6D4F0AAB">
            <wp:extent cx="3604260" cy="2429920"/>
            <wp:effectExtent l="0" t="0" r="0" b="8890"/>
            <wp:docPr id="1" name="Imagem 1" descr="Gráfico, Gráfico de barras,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barras, Histograma&#10;&#10;Descrição gerada automaticamente"/>
                    <pic:cNvPicPr/>
                  </pic:nvPicPr>
                  <pic:blipFill>
                    <a:blip r:embed="rId7"/>
                    <a:stretch>
                      <a:fillRect/>
                    </a:stretch>
                  </pic:blipFill>
                  <pic:spPr>
                    <a:xfrm>
                      <a:off x="0" y="0"/>
                      <a:ext cx="3629501" cy="2446937"/>
                    </a:xfrm>
                    <a:prstGeom prst="rect">
                      <a:avLst/>
                    </a:prstGeom>
                  </pic:spPr>
                </pic:pic>
              </a:graphicData>
            </a:graphic>
          </wp:inline>
        </w:drawing>
      </w:r>
    </w:p>
    <w:p w14:paraId="2683107D" w14:textId="7C9C791F" w:rsidR="00F60883" w:rsidRDefault="003A1EE5" w:rsidP="00F60883">
      <w:pPr>
        <w:jc w:val="both"/>
      </w:pPr>
      <w:r>
        <w:t xml:space="preserve">As mentioned before, the cancellation rate amongst the bookings currently </w:t>
      </w:r>
      <w:r w:rsidR="002355DA">
        <w:t>represents</w:t>
      </w:r>
      <w:r>
        <w:t xml:space="preserve"> 42% of the total bookings. However, at first glance, we noticed a </w:t>
      </w:r>
      <w:r w:rsidR="00D71FC9">
        <w:t xml:space="preserve">significant </w:t>
      </w:r>
      <w:r w:rsidR="002355DA">
        <w:t>number</w:t>
      </w:r>
      <w:r w:rsidR="00D71FC9">
        <w:t xml:space="preserve"> of duplicates, which will be treated in the next topic and the data will be skewed.</w:t>
      </w:r>
    </w:p>
    <w:p w14:paraId="2E32B604" w14:textId="77777777" w:rsidR="003A1EE5" w:rsidRDefault="003A1EE5" w:rsidP="00F60883">
      <w:pPr>
        <w:jc w:val="both"/>
      </w:pPr>
    </w:p>
    <w:p w14:paraId="041B243A" w14:textId="77777777" w:rsidR="00C5743F" w:rsidRDefault="000B664B">
      <w:pPr>
        <w:pStyle w:val="Ttulo1"/>
        <w:rPr>
          <w:rFonts w:ascii="Calibri" w:eastAsia="Calibri" w:hAnsi="Calibri" w:cs="Calibri"/>
          <w:color w:val="000000"/>
          <w:sz w:val="22"/>
          <w:szCs w:val="22"/>
        </w:rPr>
      </w:pPr>
      <w:bookmarkStart w:id="4" w:name="_Toc98685042"/>
      <w:r>
        <w:t>3 – Data Preparation</w:t>
      </w:r>
      <w:bookmarkEnd w:id="4"/>
    </w:p>
    <w:p w14:paraId="20498463" w14:textId="4D322C5F" w:rsidR="00C5743F" w:rsidRDefault="000B664B">
      <w:pPr>
        <w:pStyle w:val="Ttulo2"/>
      </w:pPr>
      <w:bookmarkStart w:id="5" w:name="_Toc98685043"/>
      <w:r>
        <w:t xml:space="preserve">3.1 – Data </w:t>
      </w:r>
      <w:r w:rsidR="00E239F7">
        <w:t xml:space="preserve">Visualization and </w:t>
      </w:r>
      <w:r>
        <w:t>Preprocessing</w:t>
      </w:r>
      <w:bookmarkEnd w:id="5"/>
    </w:p>
    <w:p w14:paraId="3F689019" w14:textId="431219B8" w:rsidR="00C5743F" w:rsidRDefault="00D71FC9">
      <w:pPr>
        <w:jc w:val="both"/>
      </w:pPr>
      <w:r>
        <w:t xml:space="preserve">As mentioned in the previous topic one of the first issues that we noticed on the dataset was the </w:t>
      </w:r>
      <w:r w:rsidR="002355DA">
        <w:t>number</w:t>
      </w:r>
      <w:r>
        <w:t xml:space="preserve"> of duplicates. Although there are no customer ID numbers for each booking, we understand that i</w:t>
      </w:r>
      <w:r w:rsidR="009A37EC">
        <w:t xml:space="preserve">t would be highly </w:t>
      </w:r>
      <w:r>
        <w:t xml:space="preserve">unlikely to find two identical bookings with all the 30 variables equal, same amount of family members, booked at the same day in the same type of room for the same arrival date, with the same waiting time and </w:t>
      </w:r>
      <w:r w:rsidR="002355DA">
        <w:t>lead time</w:t>
      </w:r>
      <w:r w:rsidR="009A37EC">
        <w:t xml:space="preserve">, same countries, market segments and all other features. For that reason, we understand that </w:t>
      </w:r>
      <w:proofErr w:type="gramStart"/>
      <w:r w:rsidR="002355DA">
        <w:t>this duplicates</w:t>
      </w:r>
      <w:proofErr w:type="gramEnd"/>
      <w:r w:rsidR="009A37EC">
        <w:t xml:space="preserve"> could bring a significant amount of bias to our model and decided to drop all the duplicates.</w:t>
      </w:r>
    </w:p>
    <w:p w14:paraId="59116E15" w14:textId="71A46EFE" w:rsidR="00617AE3" w:rsidRDefault="00617AE3">
      <w:pPr>
        <w:jc w:val="both"/>
      </w:pPr>
      <w:r>
        <w:t>After checking the countries and understanding that 93% of the data is represented by the top 20 countries, we decided to limit the Country feature to 20 different countries, and the observation is not one of the top 20 countries, it will be kept as “Other”.</w:t>
      </w:r>
    </w:p>
    <w:p w14:paraId="323F83D7" w14:textId="20A97834" w:rsidR="009A37EC" w:rsidRDefault="009A37EC">
      <w:pPr>
        <w:jc w:val="both"/>
      </w:pPr>
      <w:r>
        <w:t xml:space="preserve">After dropping the duplicates, we </w:t>
      </w:r>
      <w:proofErr w:type="gramStart"/>
      <w:r>
        <w:t>still kept</w:t>
      </w:r>
      <w:proofErr w:type="gramEnd"/>
      <w:r>
        <w:t xml:space="preserve"> around 50,000 observations and the target of our dataset was rebalanced for 30-70, with 30% being the </w:t>
      </w:r>
      <w:r w:rsidR="002355DA">
        <w:t>number</w:t>
      </w:r>
      <w:r>
        <w:t xml:space="preserve"> of cancellations.</w:t>
      </w:r>
    </w:p>
    <w:p w14:paraId="51E21134" w14:textId="5963CA34" w:rsidR="009A37EC" w:rsidRDefault="009A37EC" w:rsidP="009A37EC">
      <w:pPr>
        <w:jc w:val="center"/>
      </w:pPr>
      <w:r w:rsidRPr="009A37EC">
        <w:rPr>
          <w:noProof/>
        </w:rPr>
        <w:drawing>
          <wp:inline distT="0" distB="0" distL="0" distR="0" wp14:anchorId="33773136" wp14:editId="2091AD3A">
            <wp:extent cx="3573780" cy="2308860"/>
            <wp:effectExtent l="0" t="0" r="7620" b="0"/>
            <wp:docPr id="2" name="Imagem 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barras&#10;&#10;Descrição gerada automaticamente"/>
                    <pic:cNvPicPr/>
                  </pic:nvPicPr>
                  <pic:blipFill rotWithShape="1">
                    <a:blip r:embed="rId8"/>
                    <a:srcRect r="841"/>
                    <a:stretch/>
                  </pic:blipFill>
                  <pic:spPr bwMode="auto">
                    <a:xfrm>
                      <a:off x="0" y="0"/>
                      <a:ext cx="3580526" cy="2313218"/>
                    </a:xfrm>
                    <a:prstGeom prst="rect">
                      <a:avLst/>
                    </a:prstGeom>
                    <a:ln>
                      <a:noFill/>
                    </a:ln>
                    <a:extLst>
                      <a:ext uri="{53640926-AAD7-44D8-BBD7-CCE9431645EC}">
                        <a14:shadowObscured xmlns:a14="http://schemas.microsoft.com/office/drawing/2010/main"/>
                      </a:ext>
                    </a:extLst>
                  </pic:spPr>
                </pic:pic>
              </a:graphicData>
            </a:graphic>
          </wp:inline>
        </w:drawing>
      </w:r>
    </w:p>
    <w:p w14:paraId="2627F44D" w14:textId="18F7AF46" w:rsidR="00E239F7" w:rsidRDefault="009A37EC" w:rsidP="009A37EC">
      <w:r>
        <w:lastRenderedPageBreak/>
        <w:t>We also explored the annual cancellations/booking over the years and we did not find significant correlation of seasonality.</w:t>
      </w:r>
      <w:r w:rsidR="008E0506">
        <w:t xml:space="preserve"> </w:t>
      </w:r>
      <w:r w:rsidR="00E239F7">
        <w:t>W</w:t>
      </w:r>
      <w:r w:rsidR="008E0506">
        <w:t>e found that the average stay for non-business travelers (customers without a company booking) is around 2 days.</w:t>
      </w:r>
    </w:p>
    <w:p w14:paraId="4512F0C0" w14:textId="5D8885AB" w:rsidR="00E239F7" w:rsidRDefault="00E239F7" w:rsidP="00E239F7">
      <w:pPr>
        <w:jc w:val="both"/>
      </w:pPr>
      <w:r>
        <w:t xml:space="preserve">After understanding the basic </w:t>
      </w:r>
      <w:r w:rsidR="00617AE3">
        <w:t>features,</w:t>
      </w:r>
      <w:r>
        <w:t xml:space="preserve"> the next step was to define which were the metric and the non-metric features. Also, </w:t>
      </w:r>
      <w:r w:rsidR="00617AE3">
        <w:t>to</w:t>
      </w:r>
      <w:r>
        <w:t xml:space="preserve"> avoid having overfitting problems we decided to perform a data split in the beginning of the process in train and test datasets. Since the data is time-based, we performed </w:t>
      </w:r>
      <w:r w:rsidR="00295AD1">
        <w:t xml:space="preserve">not only a stratified split but also a shuffled split to mix the data from different years. We performed a manual outlier removal on 3 specific features that presented significant outliers: babies, </w:t>
      </w:r>
      <w:proofErr w:type="gramStart"/>
      <w:r w:rsidR="00295AD1">
        <w:t>ADR</w:t>
      </w:r>
      <w:proofErr w:type="gramEnd"/>
      <w:r w:rsidR="00295AD1">
        <w:t xml:space="preserve"> and days in waiting list (we had, for example, bookings with 8 and another one with 10 babies at the same time).</w:t>
      </w:r>
    </w:p>
    <w:p w14:paraId="65E57D21" w14:textId="350D59DD" w:rsidR="00295AD1" w:rsidRDefault="00295AD1" w:rsidP="00E239F7">
      <w:pPr>
        <w:jc w:val="both"/>
      </w:pPr>
      <w:r>
        <w:t>We also found missing values in the Children column and noticed that we have plenty of Countries, Companies and Agents filled with the string ‘NULL’. We decided to treat those as well. The NULL in “Agent” and “Company” indicated to us that those customers had booked by themselves, without agencies and not as businesses. In that case, we just substituted the “NULL” strings for zeroes. As for the country, we just replaced the nulls as “Unknown”, since those are probably customers who decided not to inform their country of origin.</w:t>
      </w:r>
      <w:r w:rsidR="00EB4455">
        <w:t xml:space="preserve"> </w:t>
      </w:r>
      <w:r w:rsidR="007E106F">
        <w:t>To</w:t>
      </w:r>
      <w:r w:rsidR="00EB4455">
        <w:t xml:space="preserve"> keep the data </w:t>
      </w:r>
      <w:r w:rsidR="00702F32">
        <w:t>coherent, we decided to change some d</w:t>
      </w:r>
      <w:r w:rsidR="002355DA">
        <w:t>ata</w:t>
      </w:r>
      <w:r w:rsidR="00702F32">
        <w:t>types (children, for example, was a float).</w:t>
      </w:r>
    </w:p>
    <w:p w14:paraId="0AB992A3" w14:textId="0A46128E" w:rsidR="00702F32" w:rsidRDefault="00702F32" w:rsidP="00E239F7">
      <w:pPr>
        <w:jc w:val="both"/>
      </w:pPr>
      <w:r>
        <w:t>With the preprocessing steps done, we decided to create some new features that could be useful in the future.</w:t>
      </w:r>
    </w:p>
    <w:p w14:paraId="3D427780" w14:textId="62523731" w:rsidR="00702F32" w:rsidRDefault="00702F32" w:rsidP="00702F32">
      <w:pPr>
        <w:pStyle w:val="PargrafodaLista"/>
        <w:numPr>
          <w:ilvl w:val="0"/>
          <w:numId w:val="3"/>
        </w:numPr>
        <w:jc w:val="both"/>
      </w:pPr>
      <w:r>
        <w:t xml:space="preserve">Metric features: </w:t>
      </w:r>
      <w:proofErr w:type="spellStart"/>
      <w:r>
        <w:t>logADR</w:t>
      </w:r>
      <w:proofErr w:type="spellEnd"/>
      <w:r>
        <w:t xml:space="preserve"> and </w:t>
      </w:r>
      <w:proofErr w:type="spellStart"/>
      <w:r>
        <w:t>logRevenue</w:t>
      </w:r>
      <w:proofErr w:type="spellEnd"/>
    </w:p>
    <w:p w14:paraId="109495E7" w14:textId="1A700BD1" w:rsidR="00702F32" w:rsidRDefault="00702F32" w:rsidP="00702F32">
      <w:pPr>
        <w:pStyle w:val="PargrafodaLista"/>
        <w:numPr>
          <w:ilvl w:val="0"/>
          <w:numId w:val="3"/>
        </w:numPr>
        <w:jc w:val="both"/>
      </w:pPr>
      <w:r>
        <w:t xml:space="preserve">Non-metric features: Dummy (only 1 or 0 for yes or no) features for children, parking spaces, special </w:t>
      </w:r>
      <w:proofErr w:type="gramStart"/>
      <w:r>
        <w:t>requests</w:t>
      </w:r>
      <w:proofErr w:type="gramEnd"/>
      <w:r>
        <w:t xml:space="preserve"> and previous cancellations.</w:t>
      </w:r>
    </w:p>
    <w:p w14:paraId="5247765F" w14:textId="77777777" w:rsidR="00C5743F" w:rsidRDefault="000B664B">
      <w:pPr>
        <w:pStyle w:val="Ttulo2"/>
      </w:pPr>
      <w:bookmarkStart w:id="6" w:name="_Toc98685044"/>
      <w:r>
        <w:t>3.2 – Feature Selection</w:t>
      </w:r>
      <w:bookmarkEnd w:id="6"/>
    </w:p>
    <w:p w14:paraId="4EA631D6" w14:textId="77777777" w:rsidR="00DB313D" w:rsidRDefault="000B664B">
      <w:pPr>
        <w:jc w:val="both"/>
      </w:pPr>
      <w:r>
        <w:t xml:space="preserve">After performing the basic </w:t>
      </w:r>
      <w:r w:rsidR="00E239F7">
        <w:t>understanding and preprocessing</w:t>
      </w:r>
      <w:r>
        <w:t xml:space="preserve"> steps, we started exploring the data itself and trying to select the features </w:t>
      </w:r>
      <w:r w:rsidR="00DB313D">
        <w:t xml:space="preserve">we would need to use in the predictive models. </w:t>
      </w:r>
    </w:p>
    <w:p w14:paraId="1A94F94C" w14:textId="01085B68" w:rsidR="00C5743F" w:rsidRDefault="00E239F7">
      <w:pPr>
        <w:jc w:val="both"/>
      </w:pPr>
      <w:r>
        <w:t xml:space="preserve">Although useful for exploration, we dropped reservation status and reservation status date as they would cause information leakage on the modeling part. Also, removed all the date variables as we now have the </w:t>
      </w:r>
      <w:proofErr w:type="spellStart"/>
      <w:r>
        <w:t>ArrivalDate</w:t>
      </w:r>
      <w:proofErr w:type="spellEnd"/>
      <w:r>
        <w:t xml:space="preserve"> feature.</w:t>
      </w:r>
    </w:p>
    <w:p w14:paraId="04C9C67C" w14:textId="5DE179D0" w:rsidR="00DB313D" w:rsidRDefault="00DB313D" w:rsidP="00DB313D">
      <w:pPr>
        <w:jc w:val="both"/>
      </w:pPr>
      <w:r>
        <w:t xml:space="preserve">We also performed some </w:t>
      </w:r>
      <w:r w:rsidR="002355DA">
        <w:t>pair plots</w:t>
      </w:r>
      <w:r>
        <w:t xml:space="preserve"> to check correlation and collinearity between variables and the target (</w:t>
      </w:r>
      <w:proofErr w:type="spellStart"/>
      <w:r>
        <w:t>isCanceled</w:t>
      </w:r>
      <w:proofErr w:type="spellEnd"/>
      <w:r>
        <w:t>) but nothing significant was found. For that reason, we decided to run a correlation matrix using the Spearman method.</w:t>
      </w:r>
    </w:p>
    <w:p w14:paraId="4BD03327" w14:textId="77777777" w:rsidR="00DB313D" w:rsidRDefault="00DB313D" w:rsidP="00DB313D">
      <w:pPr>
        <w:jc w:val="both"/>
      </w:pPr>
      <w:r>
        <w:t>We noticed that the only feature with at least 20% correlation with the target is the feature “</w:t>
      </w:r>
      <w:proofErr w:type="spellStart"/>
      <w:r>
        <w:t>LeadTime</w:t>
      </w:r>
      <w:proofErr w:type="spellEnd"/>
      <w:r>
        <w:t>”, meaning the longer the wait time, the bigger the probability of cancellation. Customers that have previously cancelled also are slightly more likely to cancel the new bookings.</w:t>
      </w:r>
    </w:p>
    <w:p w14:paraId="7353897A" w14:textId="7FF441CA" w:rsidR="0054185E" w:rsidRDefault="00DB313D">
      <w:pPr>
        <w:jc w:val="both"/>
      </w:pPr>
      <w:r>
        <w:t>It’s worth mentioning that we found a slight inverse correlation for Special Requests and Booking Changes, so the more booking changes and special requests made by the customers, less likely they are to cancel their bookings.</w:t>
      </w:r>
      <w:r w:rsidR="0054185E">
        <w:t xml:space="preserve"> </w:t>
      </w:r>
      <w:r w:rsidR="007E106F">
        <w:t>We also used RFE, Lasso, Decision Tree and Mutual Information for the numerical data and gathered all the results to decide which ones to keep or discard.</w:t>
      </w:r>
    </w:p>
    <w:p w14:paraId="38A749DF" w14:textId="140DCFC6" w:rsidR="00DB313D" w:rsidRDefault="00DB313D">
      <w:pPr>
        <w:jc w:val="both"/>
      </w:pPr>
      <w:r>
        <w:t>As for the categorical variables, we used the Chi-Square method</w:t>
      </w:r>
      <w:r w:rsidR="007E106F">
        <w:t xml:space="preserve">, mutual </w:t>
      </w:r>
      <w:r w:rsidR="002355DA">
        <w:t>information,</w:t>
      </w:r>
      <w:r w:rsidR="007E106F">
        <w:t xml:space="preserve"> and Decision Tree.</w:t>
      </w:r>
      <w:r w:rsidR="0054185E">
        <w:t xml:space="preserve"> We noticed that the models were presenting all the categorical variables are </w:t>
      </w:r>
      <w:r w:rsidR="0054185E">
        <w:lastRenderedPageBreak/>
        <w:t xml:space="preserve">important to keep, so we decided to take a step further and split them into dummy variables to test them separately. After that step, we run some feature selection models again. </w:t>
      </w:r>
      <w:r w:rsidR="007E106F">
        <w:t>The results for both numerical and categorical data are shown in the tables in the annex.</w:t>
      </w:r>
    </w:p>
    <w:p w14:paraId="3B7CD00B" w14:textId="1AF56F35" w:rsidR="00C5743F" w:rsidRDefault="00C5743F">
      <w:pPr>
        <w:jc w:val="both"/>
      </w:pPr>
    </w:p>
    <w:p w14:paraId="3E46033F" w14:textId="77777777" w:rsidR="00C5743F" w:rsidRDefault="000B664B">
      <w:pPr>
        <w:pStyle w:val="Ttulo1"/>
      </w:pPr>
      <w:bookmarkStart w:id="7" w:name="_Toc98685045"/>
      <w:r>
        <w:t>4 - Modeling</w:t>
      </w:r>
      <w:bookmarkEnd w:id="7"/>
    </w:p>
    <w:p w14:paraId="353818B7" w14:textId="77777777" w:rsidR="00C5743F" w:rsidRDefault="000B664B">
      <w:pPr>
        <w:pStyle w:val="Ttulo1"/>
      </w:pPr>
      <w:bookmarkStart w:id="8" w:name="_Toc98685046"/>
      <w:r>
        <w:t>5 - Evaluation</w:t>
      </w:r>
      <w:bookmarkEnd w:id="8"/>
    </w:p>
    <w:p w14:paraId="0A4F620A" w14:textId="77777777" w:rsidR="00C5743F" w:rsidRDefault="000B664B">
      <w:pPr>
        <w:pStyle w:val="Ttulo1"/>
      </w:pPr>
      <w:bookmarkStart w:id="9" w:name="_Toc98685047"/>
      <w:r>
        <w:t>6 - Deployment</w:t>
      </w:r>
      <w:bookmarkEnd w:id="9"/>
    </w:p>
    <w:p w14:paraId="23A58FFD" w14:textId="77777777" w:rsidR="00C5743F" w:rsidRDefault="000B664B">
      <w:pPr>
        <w:pStyle w:val="Ttulo1"/>
        <w:jc w:val="both"/>
      </w:pPr>
      <w:bookmarkStart w:id="10" w:name="_Toc98685048"/>
      <w:r>
        <w:t>Conclusion:</w:t>
      </w:r>
      <w:bookmarkEnd w:id="10"/>
    </w:p>
    <w:p w14:paraId="2191B3FB" w14:textId="33422B12" w:rsidR="00C5743F" w:rsidRDefault="000B664B">
      <w:r>
        <w:t xml:space="preserve"> </w:t>
      </w:r>
      <w:r w:rsidR="00EB4455">
        <w:tab/>
      </w:r>
      <w:r w:rsidR="00EB4455">
        <w:tab/>
      </w:r>
    </w:p>
    <w:p w14:paraId="6DB25A34" w14:textId="77777777" w:rsidR="00C5743F" w:rsidRDefault="000B664B">
      <w:pPr>
        <w:pStyle w:val="Ttulo1"/>
      </w:pPr>
      <w:bookmarkStart w:id="11" w:name="_Toc98685049"/>
      <w:r>
        <w:t>Appendix:</w:t>
      </w:r>
      <w:bookmarkEnd w:id="11"/>
      <w:r>
        <w:t xml:space="preserve"> </w:t>
      </w:r>
    </w:p>
    <w:p w14:paraId="73325929" w14:textId="75C4ACD9" w:rsidR="00C5743F" w:rsidRDefault="007E106F" w:rsidP="007E106F">
      <w:pPr>
        <w:rPr>
          <w:sz w:val="18"/>
          <w:szCs w:val="18"/>
        </w:rPr>
      </w:pPr>
      <w:r>
        <w:rPr>
          <w:sz w:val="18"/>
          <w:szCs w:val="18"/>
        </w:rPr>
        <w:t>Numerical Data feature selection results:</w:t>
      </w:r>
    </w:p>
    <w:p w14:paraId="0492C74A" w14:textId="49A1DD1E" w:rsidR="007E106F" w:rsidRDefault="007E106F" w:rsidP="007E106F">
      <w:pPr>
        <w:rPr>
          <w:sz w:val="18"/>
          <w:szCs w:val="18"/>
        </w:rPr>
      </w:pPr>
      <w:r w:rsidRPr="007E106F">
        <w:rPr>
          <w:sz w:val="18"/>
          <w:szCs w:val="18"/>
        </w:rPr>
        <w:drawing>
          <wp:inline distT="0" distB="0" distL="0" distR="0" wp14:anchorId="14E3DC47" wp14:editId="0DA65369">
            <wp:extent cx="5059680" cy="2844583"/>
            <wp:effectExtent l="0" t="0" r="7620" b="0"/>
            <wp:docPr id="3"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pic:cNvPicPr/>
                  </pic:nvPicPr>
                  <pic:blipFill>
                    <a:blip r:embed="rId9"/>
                    <a:stretch>
                      <a:fillRect/>
                    </a:stretch>
                  </pic:blipFill>
                  <pic:spPr>
                    <a:xfrm>
                      <a:off x="0" y="0"/>
                      <a:ext cx="5060911" cy="2845275"/>
                    </a:xfrm>
                    <a:prstGeom prst="rect">
                      <a:avLst/>
                    </a:prstGeom>
                  </pic:spPr>
                </pic:pic>
              </a:graphicData>
            </a:graphic>
          </wp:inline>
        </w:drawing>
      </w:r>
    </w:p>
    <w:p w14:paraId="61ACA1BC" w14:textId="20FDE035" w:rsidR="007E106F" w:rsidRDefault="007E106F" w:rsidP="007E106F">
      <w:pPr>
        <w:rPr>
          <w:sz w:val="18"/>
          <w:szCs w:val="18"/>
        </w:rPr>
      </w:pPr>
      <w:r>
        <w:rPr>
          <w:sz w:val="18"/>
          <w:szCs w:val="18"/>
        </w:rPr>
        <w:t>Categorical Data feature selection results:</w:t>
      </w:r>
    </w:p>
    <w:p w14:paraId="468F10DE" w14:textId="65739E13" w:rsidR="007E106F" w:rsidRDefault="007E106F" w:rsidP="007E106F">
      <w:pPr>
        <w:rPr>
          <w:sz w:val="18"/>
          <w:szCs w:val="18"/>
        </w:rPr>
      </w:pPr>
      <w:r w:rsidRPr="007E106F">
        <w:rPr>
          <w:sz w:val="18"/>
          <w:szCs w:val="18"/>
        </w:rPr>
        <w:lastRenderedPageBreak/>
        <w:drawing>
          <wp:inline distT="0" distB="0" distL="0" distR="0" wp14:anchorId="1F84215C" wp14:editId="5F441951">
            <wp:extent cx="4175760" cy="3758955"/>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10"/>
                    <a:stretch>
                      <a:fillRect/>
                    </a:stretch>
                  </pic:blipFill>
                  <pic:spPr>
                    <a:xfrm>
                      <a:off x="0" y="0"/>
                      <a:ext cx="4180614" cy="3763324"/>
                    </a:xfrm>
                    <a:prstGeom prst="rect">
                      <a:avLst/>
                    </a:prstGeom>
                  </pic:spPr>
                </pic:pic>
              </a:graphicData>
            </a:graphic>
          </wp:inline>
        </w:drawing>
      </w:r>
    </w:p>
    <w:sectPr w:rsidR="007E106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968F6"/>
    <w:multiLevelType w:val="multilevel"/>
    <w:tmpl w:val="E4204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A34814"/>
    <w:multiLevelType w:val="multilevel"/>
    <w:tmpl w:val="D8F25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6B46E3"/>
    <w:multiLevelType w:val="hybridMultilevel"/>
    <w:tmpl w:val="4EC2EA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3F"/>
    <w:rsid w:val="000B664B"/>
    <w:rsid w:val="000E045D"/>
    <w:rsid w:val="002355DA"/>
    <w:rsid w:val="00295AD1"/>
    <w:rsid w:val="003A1EE5"/>
    <w:rsid w:val="004B1B2B"/>
    <w:rsid w:val="0054185E"/>
    <w:rsid w:val="0054411E"/>
    <w:rsid w:val="005720F4"/>
    <w:rsid w:val="00617AE3"/>
    <w:rsid w:val="00702F32"/>
    <w:rsid w:val="007E106F"/>
    <w:rsid w:val="008E0506"/>
    <w:rsid w:val="009A37EC"/>
    <w:rsid w:val="00B36828"/>
    <w:rsid w:val="00B5788B"/>
    <w:rsid w:val="00C5743F"/>
    <w:rsid w:val="00D330F5"/>
    <w:rsid w:val="00D71FC9"/>
    <w:rsid w:val="00DB313D"/>
    <w:rsid w:val="00E239F7"/>
    <w:rsid w:val="00EB4455"/>
    <w:rsid w:val="00F608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C90D"/>
  <w15:docId w15:val="{7643E3DC-7C05-42B5-B9B7-3C782D2A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4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24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grafodaLista">
    <w:name w:val="List Paragraph"/>
    <w:basedOn w:val="Normal"/>
    <w:uiPriority w:val="34"/>
    <w:qFormat/>
    <w:rsid w:val="00344F98"/>
    <w:pPr>
      <w:ind w:left="720"/>
      <w:contextualSpacing/>
    </w:pPr>
  </w:style>
  <w:style w:type="character" w:customStyle="1" w:styleId="Ttulo1Char">
    <w:name w:val="Título 1 Char"/>
    <w:basedOn w:val="Fontepargpadro"/>
    <w:link w:val="Ttulo1"/>
    <w:uiPriority w:val="9"/>
    <w:rsid w:val="00A248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248E3"/>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B731C4"/>
    <w:rPr>
      <w:b/>
      <w:bCs/>
    </w:rPr>
  </w:style>
  <w:style w:type="character" w:customStyle="1" w:styleId="AssuntodocomentrioChar">
    <w:name w:val="Assunto do comentário Char"/>
    <w:basedOn w:val="TextodecomentrioChar"/>
    <w:link w:val="Assuntodocomentrio"/>
    <w:uiPriority w:val="99"/>
    <w:semiHidden/>
    <w:rsid w:val="00B731C4"/>
    <w:rPr>
      <w:b/>
      <w:bCs/>
      <w:sz w:val="20"/>
      <w:szCs w:val="20"/>
    </w:rPr>
  </w:style>
  <w:style w:type="paragraph" w:styleId="Sumrio1">
    <w:name w:val="toc 1"/>
    <w:basedOn w:val="Normal"/>
    <w:next w:val="Normal"/>
    <w:autoRedefine/>
    <w:uiPriority w:val="39"/>
    <w:unhideWhenUsed/>
    <w:rsid w:val="000B664B"/>
    <w:pPr>
      <w:spacing w:after="100"/>
    </w:pPr>
  </w:style>
  <w:style w:type="paragraph" w:styleId="Sumrio2">
    <w:name w:val="toc 2"/>
    <w:basedOn w:val="Normal"/>
    <w:next w:val="Normal"/>
    <w:autoRedefine/>
    <w:uiPriority w:val="39"/>
    <w:unhideWhenUsed/>
    <w:rsid w:val="000B664B"/>
    <w:pPr>
      <w:spacing w:after="100"/>
      <w:ind w:left="220"/>
    </w:pPr>
  </w:style>
  <w:style w:type="character" w:styleId="Hyperlink">
    <w:name w:val="Hyperlink"/>
    <w:basedOn w:val="Fontepargpadro"/>
    <w:uiPriority w:val="99"/>
    <w:unhideWhenUsed/>
    <w:rsid w:val="000B6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RQXITw1OJyh45VWx1w1fvBWQA==">AMUW2mV5iUWXRiM254Bp4l1y30E53NXubHldoA93b20UPWf5sR3RyL+Up4YOclSdcXjWZ3tSWFKievy3TEZONANu91ZHfm6v++gsC8+Kg4CggrtTlctO74AlN3hy5IpuBjm2OUzqVNCmRZThXwYUEyfEgv9NahaRtgqqZmNWu2YV2d4PblmvhDqOOKtpCix6zb2VhDrxDz4k2rHeLITTsS7CazmGWX5XUppJn/L2zqGzroWysI63zr4z8CR2wyYf4IsrMgwY3RXJfYT8rreHHzegoqyPqXLny/kbBHD880UV+dKgaAsMHaXgGjyfVLcrVB6TM4UIewgbTbFjskt9d+eigxZutHFEw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81430E-E793-44ED-8491-EFA0242A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1286</Words>
  <Characters>6950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Leal Stoffel</dc:creator>
  <cp:lastModifiedBy>Renan Leal Stoffel</cp:lastModifiedBy>
  <cp:revision>2</cp:revision>
  <dcterms:created xsi:type="dcterms:W3CDTF">2022-03-20T22:29:00Z</dcterms:created>
  <dcterms:modified xsi:type="dcterms:W3CDTF">2022-03-20T22:29:00Z</dcterms:modified>
</cp:coreProperties>
</file>