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DAE79" w14:textId="4D6B652F" w:rsidR="002F149A" w:rsidRPr="002F149A" w:rsidRDefault="002F149A" w:rsidP="002F149A">
      <w:pPr>
        <w:rPr>
          <w:rFonts w:ascii="Calibri" w:hAnsi="Calibri" w:cs="Calibri"/>
          <w:sz w:val="24"/>
          <w:szCs w:val="24"/>
        </w:rPr>
      </w:pPr>
      <w:r w:rsidRPr="002F149A">
        <w:rPr>
          <w:rFonts w:ascii="Calibri" w:hAnsi="Calibri" w:cs="Calibri"/>
          <w:sz w:val="24"/>
          <w:szCs w:val="24"/>
        </w:rPr>
        <w:t xml:space="preserve">Matthew </w:t>
      </w:r>
      <w:r>
        <w:rPr>
          <w:rFonts w:ascii="Calibri" w:hAnsi="Calibri" w:cs="Calibri"/>
          <w:sz w:val="24"/>
          <w:szCs w:val="24"/>
        </w:rPr>
        <w:t>Durney</w:t>
      </w:r>
    </w:p>
    <w:p w14:paraId="44FB2A4E" w14:textId="70715834" w:rsidR="002F149A" w:rsidRPr="002F149A" w:rsidRDefault="002F149A" w:rsidP="002F149A">
      <w:pPr>
        <w:rPr>
          <w:rFonts w:ascii="Calibri" w:hAnsi="Calibri" w:cs="Calibri"/>
          <w:sz w:val="24"/>
          <w:szCs w:val="24"/>
        </w:rPr>
      </w:pPr>
      <w:r>
        <w:rPr>
          <w:rFonts w:ascii="Calibri" w:hAnsi="Calibri" w:cs="Calibri"/>
          <w:sz w:val="24"/>
          <w:szCs w:val="24"/>
        </w:rPr>
        <w:t>Module</w:t>
      </w:r>
      <w:r w:rsidRPr="002F149A">
        <w:rPr>
          <w:rFonts w:ascii="Calibri" w:hAnsi="Calibri" w:cs="Calibri"/>
          <w:sz w:val="24"/>
          <w:szCs w:val="24"/>
        </w:rPr>
        <w:t xml:space="preserve"> 1 </w:t>
      </w:r>
      <w:r w:rsidR="005878C7">
        <w:rPr>
          <w:rFonts w:ascii="Calibri" w:hAnsi="Calibri" w:cs="Calibri"/>
          <w:sz w:val="24"/>
          <w:szCs w:val="24"/>
        </w:rPr>
        <w:t>Challenge</w:t>
      </w:r>
    </w:p>
    <w:p w14:paraId="65027CCB" w14:textId="5B9AB965" w:rsidR="002F149A" w:rsidRDefault="002F149A" w:rsidP="002F149A">
      <w:pPr>
        <w:rPr>
          <w:rFonts w:ascii="Calibri" w:hAnsi="Calibri" w:cs="Calibri"/>
          <w:sz w:val="24"/>
          <w:szCs w:val="24"/>
        </w:rPr>
      </w:pPr>
      <w:r>
        <w:rPr>
          <w:rFonts w:ascii="Calibri" w:hAnsi="Calibri" w:cs="Calibri"/>
          <w:sz w:val="24"/>
          <w:szCs w:val="24"/>
        </w:rPr>
        <w:t>Professor Mark Lack</w:t>
      </w:r>
    </w:p>
    <w:p w14:paraId="05F75D48" w14:textId="4E9199D1" w:rsidR="002F149A" w:rsidRPr="002F149A" w:rsidRDefault="002F149A" w:rsidP="002F149A">
      <w:pPr>
        <w:rPr>
          <w:rFonts w:ascii="Calibri" w:hAnsi="Calibri" w:cs="Calibri"/>
          <w:sz w:val="24"/>
          <w:szCs w:val="24"/>
        </w:rPr>
      </w:pPr>
      <w:r>
        <w:rPr>
          <w:rFonts w:ascii="Calibri" w:hAnsi="Calibri" w:cs="Calibri"/>
          <w:sz w:val="24"/>
          <w:szCs w:val="24"/>
        </w:rPr>
        <w:t>21</w:t>
      </w:r>
      <w:r w:rsidRPr="002F149A">
        <w:rPr>
          <w:rFonts w:ascii="Calibri" w:hAnsi="Calibri" w:cs="Calibri"/>
          <w:sz w:val="24"/>
          <w:szCs w:val="24"/>
        </w:rPr>
        <w:t xml:space="preserve"> </w:t>
      </w:r>
      <w:r>
        <w:rPr>
          <w:rFonts w:ascii="Calibri" w:hAnsi="Calibri" w:cs="Calibri"/>
          <w:sz w:val="24"/>
          <w:szCs w:val="24"/>
        </w:rPr>
        <w:t>March</w:t>
      </w:r>
      <w:r w:rsidRPr="002F149A">
        <w:rPr>
          <w:rFonts w:ascii="Calibri" w:hAnsi="Calibri" w:cs="Calibri"/>
          <w:sz w:val="24"/>
          <w:szCs w:val="24"/>
        </w:rPr>
        <w:t xml:space="preserve"> 202</w:t>
      </w:r>
      <w:r>
        <w:rPr>
          <w:rFonts w:ascii="Calibri" w:hAnsi="Calibri" w:cs="Calibri"/>
          <w:sz w:val="24"/>
          <w:szCs w:val="24"/>
        </w:rPr>
        <w:t>4</w:t>
      </w:r>
    </w:p>
    <w:p w14:paraId="1FA11799" w14:textId="77777777" w:rsidR="002F149A" w:rsidRDefault="002F149A" w:rsidP="002F149A">
      <w:pPr>
        <w:rPr>
          <w:rFonts w:ascii="Calibri" w:hAnsi="Calibri" w:cs="Calibri"/>
          <w:sz w:val="24"/>
          <w:szCs w:val="24"/>
        </w:rPr>
      </w:pPr>
    </w:p>
    <w:p w14:paraId="60451533" w14:textId="12CDEDA7" w:rsidR="002F149A" w:rsidRDefault="002F149A" w:rsidP="002F149A">
      <w:pPr>
        <w:pStyle w:val="ListParagraph"/>
        <w:numPr>
          <w:ilvl w:val="0"/>
          <w:numId w:val="1"/>
        </w:numPr>
        <w:rPr>
          <w:rFonts w:ascii="Calibri" w:hAnsi="Calibri" w:cs="Calibri"/>
          <w:sz w:val="24"/>
          <w:szCs w:val="24"/>
        </w:rPr>
      </w:pPr>
      <w:r>
        <w:rPr>
          <w:rFonts w:ascii="Calibri" w:hAnsi="Calibri" w:cs="Calibri"/>
          <w:sz w:val="24"/>
          <w:szCs w:val="24"/>
        </w:rPr>
        <w:t xml:space="preserve"> </w:t>
      </w:r>
      <w:r w:rsidR="000C37CF">
        <w:rPr>
          <w:rFonts w:ascii="Calibri" w:hAnsi="Calibri" w:cs="Calibri"/>
          <w:sz w:val="24"/>
          <w:szCs w:val="24"/>
        </w:rPr>
        <w:t>Based on the data provided, it can be concluded that</w:t>
      </w:r>
      <w:r w:rsidR="00067335">
        <w:rPr>
          <w:rFonts w:ascii="Calibri" w:hAnsi="Calibri" w:cs="Calibri"/>
          <w:sz w:val="24"/>
          <w:szCs w:val="24"/>
        </w:rPr>
        <w:t>:</w:t>
      </w:r>
    </w:p>
    <w:p w14:paraId="33EF079C" w14:textId="2661F9F7" w:rsidR="000C37CF" w:rsidRDefault="005878C7" w:rsidP="000C37CF">
      <w:pPr>
        <w:pStyle w:val="ListParagraph"/>
        <w:numPr>
          <w:ilvl w:val="1"/>
          <w:numId w:val="1"/>
        </w:numPr>
        <w:rPr>
          <w:rFonts w:ascii="Calibri" w:hAnsi="Calibri" w:cs="Calibri"/>
          <w:sz w:val="24"/>
          <w:szCs w:val="24"/>
        </w:rPr>
      </w:pPr>
      <w:r>
        <w:rPr>
          <w:rFonts w:ascii="Calibri" w:hAnsi="Calibri" w:cs="Calibri"/>
          <w:sz w:val="24"/>
          <w:szCs w:val="24"/>
        </w:rPr>
        <w:t xml:space="preserve">The success or failure of a crowdfunding campaign is hard to predict, as there is a lack of variables clearly correlated to their success or failure.  </w:t>
      </w:r>
    </w:p>
    <w:p w14:paraId="2CCEF2BD" w14:textId="2B2E32DC" w:rsidR="005878C7" w:rsidRDefault="005878C7" w:rsidP="000C37CF">
      <w:pPr>
        <w:pStyle w:val="ListParagraph"/>
        <w:numPr>
          <w:ilvl w:val="1"/>
          <w:numId w:val="1"/>
        </w:numPr>
        <w:rPr>
          <w:rFonts w:ascii="Calibri" w:hAnsi="Calibri" w:cs="Calibri"/>
          <w:sz w:val="24"/>
          <w:szCs w:val="24"/>
        </w:rPr>
      </w:pPr>
      <w:r>
        <w:rPr>
          <w:rFonts w:ascii="Calibri" w:hAnsi="Calibri" w:cs="Calibri"/>
          <w:sz w:val="24"/>
          <w:szCs w:val="24"/>
        </w:rPr>
        <w:t xml:space="preserve">Most crowdfunding campaigns are in fact a success. </w:t>
      </w:r>
    </w:p>
    <w:p w14:paraId="37F0239B" w14:textId="4E2AA76F" w:rsidR="005878C7" w:rsidRDefault="009D79B8" w:rsidP="000C37CF">
      <w:pPr>
        <w:pStyle w:val="ListParagraph"/>
        <w:numPr>
          <w:ilvl w:val="1"/>
          <w:numId w:val="1"/>
        </w:numPr>
        <w:rPr>
          <w:rFonts w:ascii="Calibri" w:hAnsi="Calibri" w:cs="Calibri"/>
          <w:sz w:val="24"/>
          <w:szCs w:val="24"/>
        </w:rPr>
      </w:pPr>
      <w:r>
        <w:rPr>
          <w:rFonts w:ascii="Calibri" w:hAnsi="Calibri" w:cs="Calibri"/>
          <w:sz w:val="24"/>
          <w:szCs w:val="24"/>
        </w:rPr>
        <w:t>Most</w:t>
      </w:r>
      <w:r w:rsidR="005878C7">
        <w:rPr>
          <w:rFonts w:ascii="Calibri" w:hAnsi="Calibri" w:cs="Calibri"/>
          <w:sz w:val="24"/>
          <w:szCs w:val="24"/>
        </w:rPr>
        <w:t xml:space="preserve"> crowdfunding campaigns are in the range of $1000 to $10,000.</w:t>
      </w:r>
    </w:p>
    <w:p w14:paraId="4BED78DB" w14:textId="2D5875C4" w:rsidR="000C37CF" w:rsidRDefault="005878C7" w:rsidP="000C37CF">
      <w:pPr>
        <w:pStyle w:val="ListParagraph"/>
        <w:numPr>
          <w:ilvl w:val="0"/>
          <w:numId w:val="1"/>
        </w:numPr>
        <w:rPr>
          <w:rFonts w:ascii="Calibri" w:hAnsi="Calibri" w:cs="Calibri"/>
          <w:sz w:val="24"/>
          <w:szCs w:val="24"/>
        </w:rPr>
      </w:pPr>
      <w:r>
        <w:rPr>
          <w:rFonts w:ascii="Calibri" w:hAnsi="Calibri" w:cs="Calibri"/>
          <w:sz w:val="24"/>
          <w:szCs w:val="24"/>
        </w:rPr>
        <w:t xml:space="preserve">This dataset is limited </w:t>
      </w:r>
      <w:r w:rsidR="009D79B8">
        <w:rPr>
          <w:rFonts w:ascii="Calibri" w:hAnsi="Calibri" w:cs="Calibri"/>
          <w:sz w:val="24"/>
          <w:szCs w:val="24"/>
        </w:rPr>
        <w:t xml:space="preserve">by the fact that the knowledge needed to predict any campaign’s success most likely goes beyond what it captures.  For example, the category or time in which a campaign starts is probably not as determinant a factor in its success as the vision of the campaign or the character of its backers.  These are factors that go into the success of any project no matter the industry or category it fits into.  I </w:t>
      </w:r>
      <w:r w:rsidR="00067335">
        <w:rPr>
          <w:rFonts w:ascii="Calibri" w:hAnsi="Calibri" w:cs="Calibri"/>
          <w:sz w:val="24"/>
          <w:szCs w:val="24"/>
        </w:rPr>
        <w:t>believe</w:t>
      </w:r>
      <w:r w:rsidR="009D79B8">
        <w:rPr>
          <w:rFonts w:ascii="Calibri" w:hAnsi="Calibri" w:cs="Calibri"/>
          <w:sz w:val="24"/>
          <w:szCs w:val="24"/>
        </w:rPr>
        <w:t xml:space="preserve"> ultimately it is inconclusive about what is relevant to building something like a predictive model about an individual campaign’s degree of success.  </w:t>
      </w:r>
    </w:p>
    <w:p w14:paraId="5BD70DB8" w14:textId="5821A1A8" w:rsidR="00B413FA" w:rsidRPr="00B413FA" w:rsidRDefault="00067335" w:rsidP="00B413FA">
      <w:pPr>
        <w:pStyle w:val="ListParagraph"/>
        <w:numPr>
          <w:ilvl w:val="0"/>
          <w:numId w:val="1"/>
        </w:numPr>
        <w:rPr>
          <w:rFonts w:ascii="Calibri" w:hAnsi="Calibri" w:cs="Calibri"/>
          <w:sz w:val="24"/>
          <w:szCs w:val="24"/>
        </w:rPr>
      </w:pPr>
      <w:r>
        <w:rPr>
          <w:rFonts w:ascii="Calibri" w:hAnsi="Calibri" w:cs="Calibri"/>
          <w:sz w:val="24"/>
          <w:szCs w:val="24"/>
        </w:rPr>
        <w:t>Other potentially useful tables and graphs might include</w:t>
      </w:r>
      <w:r w:rsidR="00B413FA">
        <w:rPr>
          <w:rFonts w:ascii="Calibri" w:hAnsi="Calibri" w:cs="Calibri"/>
          <w:sz w:val="24"/>
          <w:szCs w:val="24"/>
        </w:rPr>
        <w:t xml:space="preserve"> a</w:t>
      </w:r>
      <w:r w:rsidR="00B413FA" w:rsidRPr="00B413FA">
        <w:rPr>
          <w:rFonts w:ascii="Calibri" w:hAnsi="Calibri" w:cs="Calibri"/>
          <w:sz w:val="24"/>
          <w:szCs w:val="24"/>
        </w:rPr>
        <w:t xml:space="preserve"> bar graph illustrating success</w:t>
      </w:r>
      <w:r w:rsidR="00B413FA">
        <w:rPr>
          <w:rFonts w:ascii="Calibri" w:hAnsi="Calibri" w:cs="Calibri"/>
          <w:sz w:val="24"/>
          <w:szCs w:val="24"/>
        </w:rPr>
        <w:t>/failure</w:t>
      </w:r>
      <w:r w:rsidR="00B413FA" w:rsidRPr="00B413FA">
        <w:rPr>
          <w:rFonts w:ascii="Calibri" w:hAnsi="Calibri" w:cs="Calibri"/>
          <w:sz w:val="24"/>
          <w:szCs w:val="24"/>
        </w:rPr>
        <w:t xml:space="preserve"> in reference to how high the goal was set, as well as </w:t>
      </w:r>
      <w:r w:rsidR="00B413FA">
        <w:rPr>
          <w:rFonts w:ascii="Calibri" w:hAnsi="Calibri" w:cs="Calibri"/>
          <w:sz w:val="24"/>
          <w:szCs w:val="24"/>
        </w:rPr>
        <w:t>a scatter plot showing percentage funded in reference to the goal.</w:t>
      </w:r>
    </w:p>
    <w:p w14:paraId="51E98DA8" w14:textId="77777777" w:rsidR="00B413FA" w:rsidRDefault="00B413FA" w:rsidP="00B413FA">
      <w:pPr>
        <w:pStyle w:val="ListParagraph"/>
        <w:rPr>
          <w:rFonts w:ascii="Calibri" w:hAnsi="Calibri" w:cs="Calibri"/>
          <w:sz w:val="24"/>
          <w:szCs w:val="24"/>
        </w:rPr>
      </w:pPr>
    </w:p>
    <w:p w14:paraId="1F7DE90C" w14:textId="107271A4" w:rsidR="00E068E7" w:rsidRDefault="005878C7" w:rsidP="002F149A">
      <w:pPr>
        <w:rPr>
          <w:rFonts w:ascii="Calibri" w:hAnsi="Calibri" w:cs="Calibri"/>
          <w:b/>
          <w:bCs/>
          <w:sz w:val="24"/>
          <w:szCs w:val="24"/>
        </w:rPr>
      </w:pPr>
      <w:r w:rsidRPr="00B413FA">
        <w:rPr>
          <w:rFonts w:ascii="Calibri" w:hAnsi="Calibri" w:cs="Calibri"/>
          <w:b/>
          <w:bCs/>
          <w:sz w:val="24"/>
          <w:szCs w:val="24"/>
        </w:rPr>
        <w:t>Statistical Analysis</w:t>
      </w:r>
    </w:p>
    <w:p w14:paraId="38DB32B2" w14:textId="5092A241" w:rsidR="00B413FA" w:rsidRDefault="00B413FA" w:rsidP="00B413FA">
      <w:pPr>
        <w:pStyle w:val="ListParagraph"/>
        <w:numPr>
          <w:ilvl w:val="0"/>
          <w:numId w:val="3"/>
        </w:numPr>
        <w:rPr>
          <w:rFonts w:ascii="Calibri" w:hAnsi="Calibri" w:cs="Calibri"/>
          <w:sz w:val="24"/>
          <w:szCs w:val="24"/>
        </w:rPr>
      </w:pPr>
      <w:r>
        <w:rPr>
          <w:rFonts w:ascii="Calibri" w:hAnsi="Calibri" w:cs="Calibri"/>
          <w:sz w:val="24"/>
          <w:szCs w:val="24"/>
        </w:rPr>
        <w:t xml:space="preserve"> The mean is the better summary of the data because </w:t>
      </w:r>
      <w:r w:rsidR="009B4C21">
        <w:rPr>
          <w:rFonts w:ascii="Calibri" w:hAnsi="Calibri" w:cs="Calibri"/>
          <w:sz w:val="24"/>
          <w:szCs w:val="24"/>
        </w:rPr>
        <w:t xml:space="preserve">the median is being skewed to the lower end, and it is thus not accounting for the campaigns with a high number of backers.  This is more accurately reflected by the mean, which is thus less skewed and represents the dataset more accurately. </w:t>
      </w:r>
    </w:p>
    <w:p w14:paraId="32DC59C2" w14:textId="1980FD8C" w:rsidR="009B4C21" w:rsidRPr="00B413FA" w:rsidRDefault="009B4C21" w:rsidP="00B413FA">
      <w:pPr>
        <w:pStyle w:val="ListParagraph"/>
        <w:numPr>
          <w:ilvl w:val="0"/>
          <w:numId w:val="3"/>
        </w:numPr>
        <w:rPr>
          <w:rFonts w:ascii="Calibri" w:hAnsi="Calibri" w:cs="Calibri"/>
          <w:sz w:val="24"/>
          <w:szCs w:val="24"/>
        </w:rPr>
      </w:pPr>
      <w:r>
        <w:rPr>
          <w:rFonts w:ascii="Calibri" w:hAnsi="Calibri" w:cs="Calibri"/>
          <w:sz w:val="24"/>
          <w:szCs w:val="24"/>
        </w:rPr>
        <w:t>There appears to be more variability with successful campaigns.  This does appear to make sense intuitively as most failed campaigns had fewer backers.  This leads to a more centralized number of backers, as the numbers are smaller and there is less room for variability.  Successful campaigns on the other hand ranged in the number of backers more as many included thousands and some were smaller/medium sized.</w:t>
      </w:r>
    </w:p>
    <w:sectPr w:rsidR="009B4C21" w:rsidRPr="00B41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1134F"/>
    <w:multiLevelType w:val="multilevel"/>
    <w:tmpl w:val="EA9A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380969"/>
    <w:multiLevelType w:val="hybridMultilevel"/>
    <w:tmpl w:val="AAAC270C"/>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49660C"/>
    <w:multiLevelType w:val="hybridMultilevel"/>
    <w:tmpl w:val="B852D224"/>
    <w:lvl w:ilvl="0" w:tplc="BA5256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4580255">
    <w:abstractNumId w:val="1"/>
  </w:num>
  <w:num w:numId="2" w16cid:durableId="97142369">
    <w:abstractNumId w:val="0"/>
  </w:num>
  <w:num w:numId="3" w16cid:durableId="1794589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49A"/>
    <w:rsid w:val="00067335"/>
    <w:rsid w:val="000C37CF"/>
    <w:rsid w:val="002F149A"/>
    <w:rsid w:val="005878C7"/>
    <w:rsid w:val="0083144C"/>
    <w:rsid w:val="008B4457"/>
    <w:rsid w:val="009B4C21"/>
    <w:rsid w:val="009D79B8"/>
    <w:rsid w:val="00B11C82"/>
    <w:rsid w:val="00B413FA"/>
    <w:rsid w:val="00E068E7"/>
    <w:rsid w:val="00F6235F"/>
    <w:rsid w:val="00FD3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A1F1"/>
  <w15:chartTrackingRefBased/>
  <w15:docId w15:val="{F89CAFB5-0228-4AC1-AA03-5E4B0F37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4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4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4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4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4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4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4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4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4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4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4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4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4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4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4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4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4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49A"/>
    <w:rPr>
      <w:rFonts w:eastAsiaTheme="majorEastAsia" w:cstheme="majorBidi"/>
      <w:color w:val="272727" w:themeColor="text1" w:themeTint="D8"/>
    </w:rPr>
  </w:style>
  <w:style w:type="paragraph" w:styleId="Title">
    <w:name w:val="Title"/>
    <w:basedOn w:val="Normal"/>
    <w:next w:val="Normal"/>
    <w:link w:val="TitleChar"/>
    <w:uiPriority w:val="10"/>
    <w:qFormat/>
    <w:rsid w:val="002F1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4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4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49A"/>
    <w:pPr>
      <w:spacing w:before="160"/>
      <w:jc w:val="center"/>
    </w:pPr>
    <w:rPr>
      <w:i/>
      <w:iCs/>
      <w:color w:val="404040" w:themeColor="text1" w:themeTint="BF"/>
    </w:rPr>
  </w:style>
  <w:style w:type="character" w:customStyle="1" w:styleId="QuoteChar">
    <w:name w:val="Quote Char"/>
    <w:basedOn w:val="DefaultParagraphFont"/>
    <w:link w:val="Quote"/>
    <w:uiPriority w:val="29"/>
    <w:rsid w:val="002F149A"/>
    <w:rPr>
      <w:i/>
      <w:iCs/>
      <w:color w:val="404040" w:themeColor="text1" w:themeTint="BF"/>
    </w:rPr>
  </w:style>
  <w:style w:type="paragraph" w:styleId="ListParagraph">
    <w:name w:val="List Paragraph"/>
    <w:basedOn w:val="Normal"/>
    <w:uiPriority w:val="34"/>
    <w:qFormat/>
    <w:rsid w:val="002F149A"/>
    <w:pPr>
      <w:ind w:left="720"/>
      <w:contextualSpacing/>
    </w:pPr>
  </w:style>
  <w:style w:type="character" w:styleId="IntenseEmphasis">
    <w:name w:val="Intense Emphasis"/>
    <w:basedOn w:val="DefaultParagraphFont"/>
    <w:uiPriority w:val="21"/>
    <w:qFormat/>
    <w:rsid w:val="002F149A"/>
    <w:rPr>
      <w:i/>
      <w:iCs/>
      <w:color w:val="0F4761" w:themeColor="accent1" w:themeShade="BF"/>
    </w:rPr>
  </w:style>
  <w:style w:type="paragraph" w:styleId="IntenseQuote">
    <w:name w:val="Intense Quote"/>
    <w:basedOn w:val="Normal"/>
    <w:next w:val="Normal"/>
    <w:link w:val="IntenseQuoteChar"/>
    <w:uiPriority w:val="30"/>
    <w:qFormat/>
    <w:rsid w:val="002F14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49A"/>
    <w:rPr>
      <w:i/>
      <w:iCs/>
      <w:color w:val="0F4761" w:themeColor="accent1" w:themeShade="BF"/>
    </w:rPr>
  </w:style>
  <w:style w:type="character" w:styleId="IntenseReference">
    <w:name w:val="Intense Reference"/>
    <w:basedOn w:val="DefaultParagraphFont"/>
    <w:uiPriority w:val="32"/>
    <w:qFormat/>
    <w:rsid w:val="002F149A"/>
    <w:rPr>
      <w:b/>
      <w:bCs/>
      <w:smallCaps/>
      <w:color w:val="0F4761" w:themeColor="accent1" w:themeShade="BF"/>
      <w:spacing w:val="5"/>
    </w:rPr>
  </w:style>
  <w:style w:type="paragraph" w:styleId="NormalWeb">
    <w:name w:val="Normal (Web)"/>
    <w:basedOn w:val="Normal"/>
    <w:uiPriority w:val="99"/>
    <w:semiHidden/>
    <w:unhideWhenUsed/>
    <w:rsid w:val="000C37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17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C047F81290F447B0FC317D3E7C4D73" ma:contentTypeVersion="7" ma:contentTypeDescription="Create a new document." ma:contentTypeScope="" ma:versionID="4b6318dbcc8e1c405482a14d2f44447d">
  <xsd:schema xmlns:xsd="http://www.w3.org/2001/XMLSchema" xmlns:xs="http://www.w3.org/2001/XMLSchema" xmlns:p="http://schemas.microsoft.com/office/2006/metadata/properties" xmlns:ns3="cef0af74-2d27-4afa-acf1-c70b0ff42d8a" targetNamespace="http://schemas.microsoft.com/office/2006/metadata/properties" ma:root="true" ma:fieldsID="c95dd7519ba816339e4b5e5d92facce9" ns3:_="">
    <xsd:import namespace="cef0af74-2d27-4afa-acf1-c70b0ff42d8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0af74-2d27-4afa-acf1-c70b0ff42d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E528BC-C68C-4F79-87D3-66D0512EFF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f0af74-2d27-4afa-acf1-c70b0ff42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C0060C-EFA0-44E7-B8AF-97BBC631091F}">
  <ds:schemaRefs>
    <ds:schemaRef ds:uri="http://schemas.microsoft.com/sharepoint/v3/contenttype/forms"/>
  </ds:schemaRefs>
</ds:datastoreItem>
</file>

<file path=customXml/itemProps3.xml><?xml version="1.0" encoding="utf-8"?>
<ds:datastoreItem xmlns:ds="http://schemas.openxmlformats.org/officeDocument/2006/customXml" ds:itemID="{BC02D69D-225B-48F3-8320-CA14525F5E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MATTHEW.DURNEY@baruchmail.cuny.edu</dc:creator>
  <cp:keywords/>
  <dc:description/>
  <cp:lastModifiedBy>MATTHEW.DURNEY@baruchmail.cuny.edu</cp:lastModifiedBy>
  <cp:revision>3</cp:revision>
  <dcterms:created xsi:type="dcterms:W3CDTF">2024-03-22T03:42:00Z</dcterms:created>
  <dcterms:modified xsi:type="dcterms:W3CDTF">2024-03-22T04:37:00Z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0x01010091C047F81290F447B0FC317D3E7C4D73</vt:lpwstr>
  </property>
</Properties>
</file>