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 software engineer with 2.5 years of professional industry experience in C#, Asp.Net,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development and application development in both new and existing projects. 2.5 years of </w:t>
      </w:r>
      <w:r>
        <w:rPr>
          <w:rFonts w:ascii="Times New Roman" w:hAnsi="Times New Roman"/>
          <w:sz w:val="20"/>
          <w:szCs w:val="20"/>
        </w:rPr>
        <w:t xml:space="preserve">research </w:t>
      </w:r>
      <w:r>
        <w:rPr>
          <w:rFonts w:ascii="Times New Roman" w:hAnsi="Times New Roman"/>
          <w:sz w:val="20"/>
          <w:szCs w:val="20"/>
        </w:rPr>
        <w:t xml:space="preserve">experience in developing mathematical simulation programs involving cluster computations in C/C++.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2"/>
        <w:gridCol w:w="1081"/>
        <w:gridCol w:w="82"/>
        <w:gridCol w:w="189"/>
        <w:gridCol w:w="1452"/>
      </w:tblGrid>
      <w:tr>
        <w:trPr>
          <w:trHeight w:val="297" w:hRule="atLeast"/>
          <w:cantSplit w:val="false"/>
        </w:trPr>
        <w:tc>
          <w:tcPr>
            <w:tcW w:w="79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3.9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>C, C++, Java, C#, Python, Groovy, Javascript, PHP, Perl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Web Technologies: </w:t>
        <w:tab/>
        <w:t xml:space="preserve">HTML5, Groovy on Grails, ASP.Net, ASP.Net MVC, Ajax, Jquery, JSON, </w:t>
        <w:tab/>
        <w:tab/>
        <w:tab/>
        <w:t>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MATLAB,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R,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Visual Studio, </w:t>
        <w:tab/>
        <w:tab/>
        <w:tab/>
        <w:t>TFS, Eclipse, IntellijIdea, 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184"/>
        <w:gridCol w:w="1936"/>
      </w:tblGrid>
      <w:tr>
        <w:trPr>
          <w:cantSplit w:val="false"/>
        </w:trPr>
        <w:tc>
          <w:tcPr>
            <w:tcW w:w="7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Graded assignments and projects, and tutored for undergraduate classes 'Algorithm Analysis and Automata' and 'Software Engineering' </w:t>
      </w:r>
      <w:r>
        <w:rPr>
          <w:sz w:val="20"/>
          <w:szCs w:val="20"/>
        </w:rPr>
        <w:t>during</w:t>
      </w:r>
      <w:r>
        <w:rPr>
          <w:sz w:val="20"/>
          <w:szCs w:val="20"/>
        </w:rPr>
        <w:t xml:space="preserve">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>
        <w:rPr>
          <w:sz w:val="20"/>
          <w:szCs w:val="20"/>
        </w:rPr>
        <w:t>programs</w:t>
      </w:r>
      <w:r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agent-based </w:t>
      </w:r>
      <w:r>
        <w:rPr>
          <w:sz w:val="20"/>
          <w:szCs w:val="20"/>
        </w:rPr>
        <w:t xml:space="preserve">simulations of mathematical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</w:t>
      </w:r>
      <w:r>
        <w:rPr>
          <w:sz w:val="20"/>
          <w:szCs w:val="20"/>
        </w:rPr>
        <w:t>during</w:t>
      </w:r>
      <w:r>
        <w:rPr>
          <w:sz w:val="20"/>
          <w:szCs w:val="20"/>
        </w:rPr>
        <w:t xml:space="preserve">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5"/>
        <w:gridCol w:w="429"/>
        <w:gridCol w:w="3211"/>
      </w:tblGrid>
      <w:tr>
        <w:trPr>
          <w:cantSplit w:val="false"/>
        </w:trPr>
        <w:tc>
          <w:tcPr>
            <w:tcW w:w="5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</w:t>
      </w:r>
      <w:r>
        <w:rPr>
          <w:rFonts w:ascii="Times New Roman" w:hAnsi="Times New Roman"/>
          <w:sz w:val="20"/>
          <w:szCs w:val="20"/>
        </w:rPr>
        <w:t xml:space="preserve">using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>methodology</w:t>
      </w:r>
      <w:r>
        <w:rPr>
          <w:rFonts w:ascii="Times New Roman" w:hAnsi="Times New Roman"/>
          <w:sz w:val="20"/>
          <w:szCs w:val="20"/>
        </w:rPr>
        <w:t xml:space="preserve">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