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351FD">
      <w:pPr>
        <w:spacing w:after="0"/>
        <w:ind w:left="0" w:right="8" w:firstLine="0"/>
        <w:jc w:val="center"/>
        <w:rPr>
          <w:sz w:val="28"/>
          <w:szCs w:val="32"/>
        </w:rPr>
      </w:pPr>
      <w:r>
        <w:rPr>
          <w:sz w:val="56"/>
          <w:szCs w:val="32"/>
        </w:rPr>
        <w:t xml:space="preserve">Master 2ITIC </w:t>
      </w:r>
    </w:p>
    <w:p w14:paraId="457D1CF8">
      <w:pPr>
        <w:spacing w:after="51"/>
        <w:ind w:left="0" w:firstLine="0"/>
        <w:rPr>
          <w:sz w:val="28"/>
          <w:szCs w:val="32"/>
        </w:rPr>
      </w:pPr>
      <w:r>
        <w:rPr>
          <w:sz w:val="32"/>
          <w:szCs w:val="32"/>
        </w:rPr>
        <w:t xml:space="preserve"> </w:t>
      </w:r>
    </w:p>
    <w:p w14:paraId="6BCD2990">
      <w:pPr>
        <w:spacing w:after="88"/>
        <w:ind w:left="10" w:right="10"/>
        <w:jc w:val="center"/>
        <w:rPr>
          <w:sz w:val="28"/>
          <w:szCs w:val="32"/>
        </w:rPr>
      </w:pPr>
      <w:r>
        <w:rPr>
          <w:b/>
          <w:sz w:val="40"/>
          <w:szCs w:val="32"/>
        </w:rPr>
        <w:t>UE3 - INFO DBI3 cours d'entrepôts de données</w:t>
      </w:r>
      <w:r>
        <w:rPr>
          <w:sz w:val="40"/>
          <w:szCs w:val="32"/>
        </w:rPr>
        <w:t xml:space="preserve"> </w:t>
      </w:r>
    </w:p>
    <w:p w14:paraId="38C0607D">
      <w:pPr>
        <w:spacing w:after="0"/>
        <w:ind w:left="10" w:right="7"/>
        <w:jc w:val="center"/>
        <w:rPr>
          <w:sz w:val="28"/>
          <w:szCs w:val="32"/>
        </w:rPr>
      </w:pPr>
      <w:r>
        <w:rPr>
          <w:b/>
          <w:sz w:val="40"/>
          <w:szCs w:val="32"/>
        </w:rPr>
        <w:t>Questions à débattre sur le forum</w:t>
      </w:r>
      <w:r>
        <w:rPr>
          <w:sz w:val="56"/>
          <w:szCs w:val="32"/>
        </w:rPr>
        <w:t xml:space="preserve"> </w:t>
      </w:r>
    </w:p>
    <w:p w14:paraId="474279E5">
      <w:pPr>
        <w:numPr>
          <w:ilvl w:val="0"/>
          <w:numId w:val="1"/>
        </w:numPr>
        <w:spacing w:after="10" w:line="249" w:lineRule="auto"/>
        <w:ind w:left="1020" w:leftChars="0" w:hanging="360" w:firstLineChars="0"/>
        <w:rPr>
          <w:sz w:val="28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Qu’est-ce qu’un entrepôt de données ? </w:t>
      </w:r>
    </w:p>
    <w:p w14:paraId="457922FE">
      <w:pPr>
        <w:spacing w:after="10" w:line="249" w:lineRule="auto"/>
        <w:rPr>
          <w:b/>
          <w:bCs/>
          <w:i/>
          <w:iCs/>
          <w:sz w:val="28"/>
          <w:szCs w:val="32"/>
        </w:rPr>
      </w:pPr>
      <w:r>
        <w:rPr>
          <w:sz w:val="28"/>
          <w:szCs w:val="32"/>
        </w:rPr>
        <w:t xml:space="preserve">Un Entrepôt de Données (en anglais datawarehouse) est une collection de </w:t>
      </w:r>
      <w:r>
        <w:rPr>
          <w:b/>
          <w:bCs/>
          <w:sz w:val="28"/>
          <w:szCs w:val="32"/>
        </w:rPr>
        <w:t>données thématiques</w:t>
      </w:r>
      <w:r>
        <w:rPr>
          <w:sz w:val="28"/>
          <w:szCs w:val="32"/>
        </w:rPr>
        <w:t xml:space="preserve">, </w:t>
      </w:r>
      <w:r>
        <w:rPr>
          <w:b/>
          <w:bCs/>
          <w:sz w:val="28"/>
          <w:szCs w:val="32"/>
        </w:rPr>
        <w:t xml:space="preserve">intégrées, non volatiles </w:t>
      </w:r>
      <w:r>
        <w:rPr>
          <w:sz w:val="28"/>
          <w:szCs w:val="32"/>
        </w:rPr>
        <w:t xml:space="preserve">et </w:t>
      </w:r>
      <w:r>
        <w:rPr>
          <w:b/>
          <w:bCs/>
          <w:sz w:val="28"/>
          <w:szCs w:val="32"/>
        </w:rPr>
        <w:t xml:space="preserve">historisées </w:t>
      </w:r>
      <w:r>
        <w:rPr>
          <w:sz w:val="28"/>
          <w:szCs w:val="32"/>
        </w:rPr>
        <w:t xml:space="preserve">pour la </w:t>
      </w:r>
      <w:r>
        <w:rPr>
          <w:b/>
          <w:bCs/>
          <w:sz w:val="28"/>
          <w:szCs w:val="32"/>
        </w:rPr>
        <w:t>prise de décisions</w:t>
      </w:r>
      <w:r>
        <w:rPr>
          <w:sz w:val="28"/>
          <w:szCs w:val="32"/>
        </w:rPr>
        <w:t xml:space="preserve">.” </w:t>
      </w:r>
      <w:r>
        <w:rPr>
          <w:b/>
          <w:bCs/>
          <w:i/>
          <w:iCs/>
          <w:sz w:val="28"/>
          <w:szCs w:val="32"/>
        </w:rPr>
        <w:t>(Bill Inmon, 1996)</w:t>
      </w:r>
    </w:p>
    <w:p w14:paraId="14E8BE90">
      <w:pPr>
        <w:spacing w:after="10" w:line="249" w:lineRule="auto"/>
        <w:rPr>
          <w:b/>
          <w:bCs/>
          <w:i/>
          <w:iCs/>
          <w:sz w:val="28"/>
          <w:szCs w:val="32"/>
        </w:rPr>
      </w:pPr>
    </w:p>
    <w:p w14:paraId="102BB90A">
      <w:pPr>
        <w:spacing w:after="10" w:line="249" w:lineRule="auto"/>
        <w:rPr>
          <w:sz w:val="28"/>
          <w:szCs w:val="32"/>
        </w:rPr>
      </w:pPr>
      <w:r>
        <w:rPr>
          <w:sz w:val="28"/>
          <w:szCs w:val="32"/>
        </w:rPr>
        <w:t xml:space="preserve">Globalement, nous pouvons considérer qu’une ED est une </w:t>
      </w:r>
      <w:r>
        <w:rPr>
          <w:b/>
          <w:bCs/>
          <w:sz w:val="28"/>
          <w:szCs w:val="32"/>
        </w:rPr>
        <w:t xml:space="preserve">BD conçue </w:t>
      </w:r>
      <w:r>
        <w:rPr>
          <w:sz w:val="28"/>
          <w:szCs w:val="32"/>
        </w:rPr>
        <w:t xml:space="preserve">pour </w:t>
      </w:r>
      <w:r>
        <w:rPr>
          <w:b/>
          <w:bCs/>
          <w:sz w:val="28"/>
          <w:szCs w:val="32"/>
        </w:rPr>
        <w:t xml:space="preserve">supporter </w:t>
      </w:r>
      <w:r>
        <w:rPr>
          <w:sz w:val="28"/>
          <w:szCs w:val="32"/>
        </w:rPr>
        <w:t xml:space="preserve">des </w:t>
      </w:r>
      <w:r>
        <w:rPr>
          <w:b/>
          <w:bCs/>
          <w:sz w:val="28"/>
          <w:szCs w:val="32"/>
        </w:rPr>
        <w:t xml:space="preserve">techniques d’analyse </w:t>
      </w:r>
      <w:r>
        <w:rPr>
          <w:sz w:val="28"/>
          <w:szCs w:val="32"/>
        </w:rPr>
        <w:t>afin de répondre à des problématique de BI (Business Intelligence)</w:t>
      </w:r>
    </w:p>
    <w:p w14:paraId="44142400">
      <w:pPr>
        <w:spacing w:after="10" w:line="249" w:lineRule="auto"/>
        <w:ind w:left="705" w:firstLine="0"/>
        <w:rPr>
          <w:sz w:val="28"/>
          <w:szCs w:val="32"/>
        </w:rPr>
      </w:pPr>
    </w:p>
    <w:p w14:paraId="5C4B21E7">
      <w:pPr>
        <w:numPr>
          <w:ilvl w:val="0"/>
          <w:numId w:val="1"/>
        </w:numPr>
        <w:spacing w:after="10" w:line="249" w:lineRule="auto"/>
        <w:ind w:left="1020" w:leftChars="0" w:hanging="360" w:firstLineChars="0"/>
        <w:rPr>
          <w:sz w:val="28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Quelle sont les différences fondamentales entre une base de données et un entrepôt de données ? </w:t>
      </w:r>
    </w:p>
    <w:p w14:paraId="7CEC5725">
      <w:pPr>
        <w:pStyle w:val="4"/>
        <w:rPr>
          <w:sz w:val="28"/>
          <w:szCs w:val="32"/>
        </w:rPr>
      </w:pPr>
    </w:p>
    <w:p w14:paraId="04E2693F">
      <w:pPr>
        <w:pStyle w:val="4"/>
        <w:numPr>
          <w:ilvl w:val="0"/>
          <w:numId w:val="2"/>
        </w:numPr>
        <w:spacing w:after="10" w:line="249" w:lineRule="auto"/>
        <w:rPr>
          <w:sz w:val="28"/>
          <w:szCs w:val="32"/>
        </w:rPr>
      </w:pPr>
      <w:r>
        <w:rPr>
          <w:sz w:val="28"/>
          <w:szCs w:val="32"/>
        </w:rPr>
        <w:t>Un ED héberge des données hétérogènes contrairement à une BD</w:t>
      </w:r>
    </w:p>
    <w:p w14:paraId="795CC543">
      <w:pPr>
        <w:pStyle w:val="4"/>
        <w:numPr>
          <w:ilvl w:val="0"/>
          <w:numId w:val="2"/>
        </w:numPr>
        <w:spacing w:after="10" w:line="249" w:lineRule="auto"/>
        <w:rPr>
          <w:sz w:val="28"/>
          <w:szCs w:val="32"/>
        </w:rPr>
      </w:pPr>
      <w:r>
        <w:rPr>
          <w:sz w:val="28"/>
          <w:szCs w:val="32"/>
        </w:rPr>
        <w:t>Un ED est conçu pour des requêtes OLAP alors que les BD exécutent des requête de type OLTP</w:t>
      </w:r>
    </w:p>
    <w:p w14:paraId="4AA42CC5">
      <w:pPr>
        <w:pStyle w:val="4"/>
        <w:numPr>
          <w:ilvl w:val="0"/>
          <w:numId w:val="2"/>
        </w:numPr>
        <w:spacing w:after="10" w:line="249" w:lineRule="auto"/>
        <w:rPr>
          <w:sz w:val="28"/>
          <w:szCs w:val="32"/>
        </w:rPr>
      </w:pPr>
      <w:r>
        <w:rPr>
          <w:sz w:val="28"/>
          <w:szCs w:val="32"/>
        </w:rPr>
        <w:t>Un ED est conçu répondre aux besoins des décideurs là où la BD se contente de concerver de manière hiérarchisée des données</w:t>
      </w:r>
    </w:p>
    <w:p w14:paraId="1C22457A">
      <w:pPr>
        <w:pStyle w:val="4"/>
        <w:numPr>
          <w:ilvl w:val="0"/>
          <w:numId w:val="2"/>
        </w:numPr>
        <w:spacing w:after="10" w:line="249" w:lineRule="auto"/>
        <w:rPr>
          <w:sz w:val="28"/>
          <w:szCs w:val="32"/>
        </w:rPr>
      </w:pPr>
      <w:r>
        <w:rPr>
          <w:sz w:val="28"/>
          <w:szCs w:val="32"/>
        </w:rPr>
        <w:t>Un ED conserve les données de façon historisée alors qu’une BD les actualise sans conserver les anciennes valeurs dans la BD courante</w:t>
      </w:r>
    </w:p>
    <w:p w14:paraId="5E2D033D">
      <w:pPr>
        <w:pStyle w:val="4"/>
        <w:spacing w:after="10" w:line="249" w:lineRule="auto"/>
        <w:ind w:firstLine="0"/>
        <w:rPr>
          <w:sz w:val="28"/>
          <w:szCs w:val="32"/>
        </w:rPr>
      </w:pPr>
      <w:r>
        <w:rPr>
          <w:sz w:val="28"/>
          <w:szCs w:val="32"/>
        </w:rPr>
        <w:drawing>
          <wp:inline distT="0" distB="0" distL="0" distR="0">
            <wp:extent cx="3562350" cy="2319020"/>
            <wp:effectExtent l="0" t="0" r="0" b="5080"/>
            <wp:docPr id="4098426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42691" name="Imag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376" cy="231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8158">
      <w:pPr>
        <w:numPr>
          <w:ilvl w:val="0"/>
          <w:numId w:val="1"/>
        </w:numPr>
        <w:ind w:left="1020" w:leftChars="0" w:hanging="360" w:firstLineChars="0"/>
        <w:rPr>
          <w:sz w:val="28"/>
          <w:szCs w:val="32"/>
        </w:rPr>
      </w:pPr>
      <w:r>
        <w:rPr>
          <w:sz w:val="28"/>
          <w:szCs w:val="32"/>
        </w:rPr>
        <w:t xml:space="preserve">Que signifie le sigle OLAP ? </w:t>
      </w:r>
    </w:p>
    <w:p w14:paraId="3399B4A7">
      <w:pPr>
        <w:ind w:left="345" w:firstLine="0"/>
        <w:rPr>
          <w:rFonts w:hint="default"/>
          <w:sz w:val="28"/>
          <w:szCs w:val="32"/>
          <w:lang w:val="fr-FR"/>
        </w:rPr>
      </w:pPr>
      <w:r>
        <w:rPr>
          <w:sz w:val="28"/>
          <w:szCs w:val="32"/>
        </w:rPr>
        <w:t>OLAP : OnLine AnaLytical Processing</w:t>
      </w:r>
      <w:r>
        <w:rPr>
          <w:rFonts w:hint="default"/>
          <w:sz w:val="28"/>
          <w:szCs w:val="32"/>
          <w:lang w:val="fr-FR"/>
        </w:rPr>
        <w:t>, Traitement analytique en ligne</w:t>
      </w:r>
      <w:r>
        <w:rPr>
          <w:sz w:val="28"/>
          <w:szCs w:val="32"/>
        </w:rPr>
        <w:t xml:space="preserve">. </w:t>
      </w:r>
      <w:r>
        <w:rPr>
          <w:rFonts w:hint="default"/>
          <w:sz w:val="28"/>
          <w:szCs w:val="32"/>
          <w:lang w:val="fr-FR"/>
        </w:rPr>
        <w:t>Il s’agit d’un type de r</w:t>
      </w:r>
      <w:r>
        <w:rPr>
          <w:sz w:val="28"/>
          <w:szCs w:val="32"/>
        </w:rPr>
        <w:t xml:space="preserve">equêtes destinées à </w:t>
      </w:r>
      <w:r>
        <w:rPr>
          <w:rFonts w:hint="default"/>
          <w:sz w:val="28"/>
          <w:szCs w:val="32"/>
          <w:lang w:val="fr-FR"/>
        </w:rPr>
        <w:t xml:space="preserve">aider à la prise </w:t>
      </w:r>
      <w:r>
        <w:rPr>
          <w:sz w:val="28"/>
          <w:szCs w:val="32"/>
        </w:rPr>
        <w:t xml:space="preserve">de décisions pour </w:t>
      </w:r>
      <w:r>
        <w:rPr>
          <w:rFonts w:hint="default"/>
          <w:sz w:val="28"/>
          <w:szCs w:val="32"/>
          <w:lang w:val="fr-FR"/>
        </w:rPr>
        <w:t>l’</w:t>
      </w:r>
      <w:r>
        <w:rPr>
          <w:sz w:val="28"/>
          <w:szCs w:val="32"/>
        </w:rPr>
        <w:t>amélior</w:t>
      </w:r>
      <w:r>
        <w:rPr>
          <w:rFonts w:hint="default"/>
          <w:sz w:val="28"/>
          <w:szCs w:val="32"/>
          <w:lang w:val="fr-FR"/>
        </w:rPr>
        <w:t>ation</w:t>
      </w:r>
      <w:r>
        <w:rPr>
          <w:sz w:val="28"/>
          <w:szCs w:val="32"/>
        </w:rPr>
        <w:t xml:space="preserve"> </w:t>
      </w:r>
      <w:r>
        <w:rPr>
          <w:rFonts w:hint="default"/>
          <w:sz w:val="28"/>
          <w:szCs w:val="32"/>
          <w:lang w:val="fr-FR"/>
        </w:rPr>
        <w:t xml:space="preserve">du rendement d’une </w:t>
      </w:r>
      <w:r>
        <w:rPr>
          <w:sz w:val="28"/>
          <w:szCs w:val="32"/>
        </w:rPr>
        <w:t>activité</w:t>
      </w:r>
    </w:p>
    <w:p w14:paraId="164EF26D">
      <w:pPr>
        <w:numPr>
          <w:ilvl w:val="0"/>
          <w:numId w:val="1"/>
        </w:numPr>
        <w:ind w:left="1020" w:leftChars="0" w:hanging="360" w:firstLineChars="0"/>
        <w:rPr>
          <w:sz w:val="28"/>
          <w:szCs w:val="32"/>
        </w:rPr>
      </w:pPr>
      <w:r>
        <w:rPr>
          <w:sz w:val="28"/>
          <w:szCs w:val="32"/>
        </w:rPr>
        <w:t xml:space="preserve">Que signifie le sigle OLTP ? </w:t>
      </w:r>
    </w:p>
    <w:p w14:paraId="4C3E6DA9">
      <w:pPr>
        <w:ind w:left="345" w:firstLine="0"/>
        <w:rPr>
          <w:rFonts w:hint="default"/>
          <w:sz w:val="28"/>
          <w:szCs w:val="32"/>
          <w:lang w:val="fr-FR"/>
        </w:rPr>
      </w:pPr>
      <w:r>
        <w:rPr>
          <w:rFonts w:hint="default"/>
          <w:sz w:val="28"/>
          <w:szCs w:val="32"/>
          <w:lang w:val="fr-FR"/>
        </w:rPr>
        <w:t>OLTP : OnLine Transaction Processing, Traitement transactionnel en ligne. Il s’agit d’un type de requête qui gère des transactions courantes et connues</w:t>
      </w:r>
    </w:p>
    <w:p w14:paraId="6DB6F0D3">
      <w:pPr>
        <w:numPr>
          <w:ilvl w:val="0"/>
          <w:numId w:val="1"/>
        </w:numPr>
        <w:ind w:left="1020" w:leftChars="0" w:hanging="360" w:firstLineChars="0"/>
        <w:rPr>
          <w:sz w:val="28"/>
          <w:szCs w:val="32"/>
        </w:rPr>
      </w:pPr>
      <w:r>
        <w:rPr>
          <w:sz w:val="28"/>
          <w:szCs w:val="32"/>
        </w:rPr>
        <w:t xml:space="preserve">Quelle est la différence entre les requêtes OLTP et OLAP ? </w:t>
      </w:r>
    </w:p>
    <w:p w14:paraId="35FD6DB4">
      <w:pPr>
        <w:pStyle w:val="4"/>
        <w:rPr>
          <w:sz w:val="28"/>
          <w:szCs w:val="32"/>
        </w:rPr>
      </w:pPr>
    </w:p>
    <w:p w14:paraId="68BD01DD">
      <w:pPr>
        <w:ind w:left="0" w:firstLine="0"/>
        <w:rPr>
          <w:sz w:val="28"/>
          <w:szCs w:val="32"/>
        </w:rPr>
      </w:pPr>
      <w:r>
        <w:rPr>
          <w:sz w:val="28"/>
          <w:szCs w:val="32"/>
        </w:rPr>
        <w:t>Les requêtes OLAP sont orientés pour la gestion de données hétérogènes afin d’améliorer la prise de décision, ce que les requêtes OLTP ne savent pas faire</w:t>
      </w:r>
    </w:p>
    <w:p w14:paraId="1E41B575">
      <w:pPr>
        <w:numPr>
          <w:ilvl w:val="0"/>
          <w:numId w:val="1"/>
        </w:numPr>
        <w:ind w:left="1020" w:leftChars="0" w:hanging="360" w:firstLineChars="0"/>
        <w:rPr>
          <w:sz w:val="28"/>
          <w:szCs w:val="32"/>
        </w:rPr>
      </w:pPr>
      <w:r>
        <w:rPr>
          <w:sz w:val="28"/>
          <w:szCs w:val="32"/>
        </w:rPr>
        <w:t xml:space="preserve">A quoi peuvent servir les requêtes de type OLAP ? </w:t>
      </w:r>
    </w:p>
    <w:p w14:paraId="322DCED8">
      <w:pPr>
        <w:ind w:left="0" w:firstLine="0"/>
        <w:rPr>
          <w:sz w:val="28"/>
          <w:szCs w:val="32"/>
        </w:rPr>
      </w:pPr>
      <w:r>
        <w:rPr>
          <w:sz w:val="28"/>
          <w:szCs w:val="32"/>
        </w:rPr>
        <w:t>A la prise de décision pour améliorer son activité/rendement/CA</w:t>
      </w:r>
    </w:p>
    <w:p w14:paraId="59DB0512">
      <w:pPr>
        <w:numPr>
          <w:ilvl w:val="0"/>
          <w:numId w:val="1"/>
        </w:numPr>
        <w:ind w:left="1020" w:leftChars="0" w:hanging="360" w:firstLineChars="0"/>
        <w:rPr>
          <w:sz w:val="28"/>
          <w:szCs w:val="32"/>
        </w:rPr>
      </w:pPr>
      <w:r>
        <w:rPr>
          <w:sz w:val="28"/>
          <w:szCs w:val="32"/>
        </w:rPr>
        <w:t xml:space="preserve">Qu’est-ce qu’un système opérationnel ? </w:t>
      </w:r>
    </w:p>
    <w:p w14:paraId="235E70DA">
      <w:pPr>
        <w:ind w:left="0" w:firstLine="0"/>
        <w:rPr>
          <w:sz w:val="28"/>
          <w:szCs w:val="32"/>
        </w:rPr>
      </w:pPr>
      <w:r>
        <w:rPr>
          <w:sz w:val="28"/>
          <w:szCs w:val="32"/>
        </w:rPr>
        <w:t>C’est un système qui implémente des requêtes OLTP</w:t>
      </w:r>
    </w:p>
    <w:p w14:paraId="425E6CE3">
      <w:pPr>
        <w:numPr>
          <w:ilvl w:val="0"/>
          <w:numId w:val="1"/>
        </w:numPr>
        <w:ind w:left="1020" w:leftChars="0" w:hanging="360" w:firstLineChars="0"/>
        <w:rPr>
          <w:sz w:val="28"/>
          <w:szCs w:val="32"/>
        </w:rPr>
      </w:pPr>
      <w:r>
        <w:rPr>
          <w:sz w:val="28"/>
          <w:szCs w:val="32"/>
        </w:rPr>
        <w:t xml:space="preserve">Qu’est-ce qu’un système décisionnel ? </w:t>
      </w:r>
    </w:p>
    <w:p w14:paraId="55B59CD0">
      <w:pPr>
        <w:ind w:left="0" w:firstLine="0"/>
        <w:rPr>
          <w:sz w:val="28"/>
          <w:szCs w:val="32"/>
        </w:rPr>
      </w:pPr>
      <w:r>
        <w:rPr>
          <w:sz w:val="28"/>
          <w:szCs w:val="32"/>
        </w:rPr>
        <w:t>C’est un système conçu pour faciliter la prise de décision via des ED</w:t>
      </w:r>
    </w:p>
    <w:p w14:paraId="3B842924">
      <w:pPr>
        <w:numPr>
          <w:ilvl w:val="0"/>
          <w:numId w:val="1"/>
        </w:numPr>
        <w:ind w:left="1020" w:leftChars="0" w:hanging="360" w:firstLineChars="0"/>
        <w:rPr>
          <w:sz w:val="28"/>
          <w:szCs w:val="32"/>
        </w:rPr>
      </w:pPr>
      <w:r>
        <w:rPr>
          <w:sz w:val="28"/>
          <w:szCs w:val="32"/>
        </w:rPr>
        <w:t xml:space="preserve">Pourquoi met-on en place des systèmes décisionnels ? </w:t>
      </w:r>
    </w:p>
    <w:p w14:paraId="2B0CD8E2">
      <w:pPr>
        <w:ind w:left="0" w:firstLine="0"/>
        <w:rPr>
          <w:sz w:val="28"/>
          <w:szCs w:val="32"/>
        </w:rPr>
      </w:pPr>
      <w:r>
        <w:rPr>
          <w:sz w:val="28"/>
          <w:szCs w:val="32"/>
        </w:rPr>
        <w:t>Pour permettre aux utilisateurs d’avoir accès à des données hétérogènes et des requêtes de type OLAP pour améliorer l’exploitation de leurs donnés à des fins d’amélioration de leurs activités</w:t>
      </w:r>
    </w:p>
    <w:p w14:paraId="582B1A66">
      <w:pPr>
        <w:numPr>
          <w:ilvl w:val="0"/>
          <w:numId w:val="1"/>
        </w:numPr>
        <w:ind w:left="1020" w:leftChars="0" w:hanging="360" w:firstLineChars="0"/>
        <w:rPr>
          <w:sz w:val="28"/>
          <w:szCs w:val="32"/>
        </w:rPr>
      </w:pPr>
      <w:r>
        <w:rPr>
          <w:sz w:val="28"/>
          <w:szCs w:val="32"/>
        </w:rPr>
        <w:t xml:space="preserve">Qu’est-ce qu’un datamart ? </w:t>
      </w:r>
    </w:p>
    <w:p w14:paraId="090F1DBC">
      <w:pPr>
        <w:ind w:left="0" w:firstLine="0"/>
        <w:rPr>
          <w:sz w:val="28"/>
          <w:szCs w:val="32"/>
        </w:rPr>
      </w:pPr>
      <w:r>
        <w:rPr>
          <w:sz w:val="28"/>
          <w:szCs w:val="32"/>
        </w:rPr>
        <w:t>C’est un sous-ensemble d’un ED qui conserve les données d’une fonction particulière de l’entreprise</w:t>
      </w:r>
    </w:p>
    <w:p w14:paraId="08A0B079">
      <w:pPr>
        <w:numPr>
          <w:ilvl w:val="0"/>
          <w:numId w:val="1"/>
        </w:numPr>
        <w:ind w:left="1020" w:leftChars="0" w:hanging="360" w:firstLineChars="0"/>
        <w:rPr>
          <w:sz w:val="28"/>
          <w:szCs w:val="32"/>
        </w:rPr>
      </w:pPr>
      <w:r>
        <w:rPr>
          <w:sz w:val="28"/>
          <w:szCs w:val="32"/>
        </w:rPr>
        <w:t xml:space="preserve">Quels sont les difficultés majeures dans la mise en place d’un entrepôt de données ? </w:t>
      </w:r>
    </w:p>
    <w:p w14:paraId="1D0E27C1">
      <w:pPr>
        <w:pStyle w:val="4"/>
        <w:numPr>
          <w:ilvl w:val="0"/>
          <w:numId w:val="2"/>
        </w:numPr>
        <w:rPr>
          <w:sz w:val="28"/>
          <w:szCs w:val="32"/>
        </w:rPr>
      </w:pPr>
      <w:r>
        <w:rPr>
          <w:sz w:val="28"/>
          <w:szCs w:val="32"/>
        </w:rPr>
        <w:t>Ressources matérielles, espace de stockage énorme</w:t>
      </w:r>
    </w:p>
    <w:p w14:paraId="2A058012">
      <w:pPr>
        <w:pStyle w:val="4"/>
        <w:numPr>
          <w:ilvl w:val="0"/>
          <w:numId w:val="2"/>
        </w:numPr>
        <w:rPr>
          <w:sz w:val="28"/>
          <w:szCs w:val="32"/>
        </w:rPr>
      </w:pPr>
    </w:p>
    <w:p w14:paraId="179EB746">
      <w:pPr>
        <w:numPr>
          <w:ilvl w:val="0"/>
          <w:numId w:val="1"/>
        </w:numPr>
        <w:ind w:left="1020" w:leftChars="0" w:hanging="360" w:firstLineChars="0"/>
        <w:rPr>
          <w:sz w:val="28"/>
          <w:szCs w:val="32"/>
        </w:rPr>
      </w:pPr>
      <w:r>
        <w:rPr>
          <w:sz w:val="28"/>
          <w:szCs w:val="32"/>
        </w:rPr>
        <w:t xml:space="preserve">Donner le schéma architectural d’un système décisionnel. </w:t>
      </w:r>
    </w:p>
    <w:p w14:paraId="0DB363B6">
      <w:pPr>
        <w:rPr>
          <w:sz w:val="28"/>
          <w:szCs w:val="32"/>
        </w:rPr>
      </w:pPr>
      <w:r>
        <w:rPr>
          <w:sz w:val="28"/>
          <w:szCs w:val="32"/>
        </w:rPr>
        <w:drawing>
          <wp:inline distT="0" distB="0" distL="0" distR="0">
            <wp:extent cx="4400550" cy="2214245"/>
            <wp:effectExtent l="0" t="0" r="0" b="0"/>
            <wp:docPr id="12021665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66518" name="Imag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0582" cy="221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BD70">
      <w:pPr>
        <w:numPr>
          <w:ilvl w:val="0"/>
          <w:numId w:val="1"/>
        </w:numPr>
        <w:ind w:left="1020" w:leftChars="0" w:hanging="360" w:firstLineChars="0"/>
        <w:rPr>
          <w:sz w:val="28"/>
          <w:szCs w:val="32"/>
        </w:rPr>
      </w:pPr>
      <w:r>
        <w:rPr>
          <w:sz w:val="28"/>
          <w:szCs w:val="32"/>
        </w:rPr>
        <w:t xml:space="preserve">Quel est le rôle de l’entrepôt dans cette architecture. </w:t>
      </w:r>
    </w:p>
    <w:p w14:paraId="081E7FB7">
      <w:pPr>
        <w:ind w:left="0" w:firstLine="0"/>
        <w:rPr>
          <w:sz w:val="28"/>
          <w:szCs w:val="32"/>
        </w:rPr>
      </w:pPr>
      <w:r>
        <w:rPr>
          <w:sz w:val="28"/>
          <w:szCs w:val="32"/>
        </w:rPr>
        <w:t>Organiser</w:t>
      </w:r>
      <w:r>
        <w:rPr>
          <w:rFonts w:hint="default"/>
          <w:sz w:val="28"/>
          <w:szCs w:val="32"/>
          <w:lang w:val="fr-FR"/>
        </w:rPr>
        <w:t>, centraliser</w:t>
      </w:r>
      <w:r>
        <w:rPr>
          <w:rFonts w:hint="default"/>
          <w:sz w:val="28"/>
          <w:szCs w:val="32"/>
          <w:lang w:val="fr-FR"/>
        </w:rPr>
        <w:t>, rendre exploitables,</w:t>
      </w:r>
      <w:r>
        <w:rPr>
          <w:rFonts w:hint="default"/>
          <w:sz w:val="28"/>
          <w:szCs w:val="32"/>
          <w:lang w:val="fr-FR"/>
        </w:rPr>
        <w:t xml:space="preserve"> conserver et historiser</w:t>
      </w:r>
      <w:r>
        <w:rPr>
          <w:sz w:val="28"/>
          <w:szCs w:val="32"/>
        </w:rPr>
        <w:t xml:space="preserve"> les métadonnées hétérogènes issues des BD Transactionnelles et autres sources</w:t>
      </w:r>
    </w:p>
    <w:p w14:paraId="281556B1">
      <w:pPr>
        <w:numPr>
          <w:ilvl w:val="0"/>
          <w:numId w:val="1"/>
        </w:numPr>
        <w:ind w:left="1020" w:leftChars="0" w:hanging="360" w:firstLineChars="0"/>
        <w:rPr>
          <w:sz w:val="28"/>
          <w:szCs w:val="32"/>
        </w:rPr>
      </w:pPr>
      <w:r>
        <w:rPr>
          <w:sz w:val="28"/>
          <w:szCs w:val="32"/>
        </w:rPr>
        <w:t xml:space="preserve">Qu’est-ce qu’un système de sources ? </w:t>
      </w:r>
    </w:p>
    <w:p w14:paraId="2F64049D">
      <w:pPr>
        <w:ind w:left="0" w:firstLine="0"/>
        <w:rPr>
          <w:sz w:val="28"/>
          <w:szCs w:val="32"/>
        </w:rPr>
      </w:pPr>
      <w:r>
        <w:rPr>
          <w:sz w:val="28"/>
          <w:szCs w:val="32"/>
        </w:rPr>
        <w:t>C’est un systèmes de fichiers fournissant des données intéressantes pour les analyses</w:t>
      </w:r>
    </w:p>
    <w:p w14:paraId="7A849EE2">
      <w:pPr>
        <w:numPr>
          <w:ilvl w:val="0"/>
          <w:numId w:val="1"/>
        </w:numPr>
        <w:ind w:left="1020" w:leftChars="0" w:hanging="360" w:firstLineChars="0"/>
        <w:rPr>
          <w:sz w:val="28"/>
          <w:szCs w:val="32"/>
        </w:rPr>
      </w:pPr>
      <w:r>
        <w:rPr>
          <w:sz w:val="28"/>
          <w:szCs w:val="32"/>
        </w:rPr>
        <w:t>Quels sont les différentes techniques de chargement des données dans l’entrepôt ?</w:t>
      </w:r>
    </w:p>
    <w:p w14:paraId="53C605F4">
      <w:pPr>
        <w:spacing w:after="0" w:line="240" w:lineRule="auto"/>
        <w:ind w:left="360" w:firstLine="0"/>
        <w:rPr>
          <w:rFonts w:ascii="CIDFont+F3" w:hAnsi="CIDFont+F3" w:eastAsia="Times New Roman" w:cs="Times New Roman"/>
          <w:kern w:val="0"/>
          <w:sz w:val="28"/>
          <w:szCs w:val="18"/>
          <w14:ligatures w14:val="none"/>
        </w:rPr>
      </w:pPr>
      <w:r>
        <w:rPr>
          <w:rFonts w:ascii="CIDFont+F3" w:hAnsi="CIDFont+F3" w:eastAsia="Times New Roman" w:cs="Times New Roman"/>
          <w:kern w:val="0"/>
          <w:sz w:val="28"/>
          <w:szCs w:val="18"/>
          <w14:ligatures w14:val="none"/>
        </w:rPr>
        <w:t xml:space="preserve">• </w:t>
      </w:r>
      <w:r>
        <w:rPr>
          <w:rFonts w:ascii="CIDFont+F1" w:hAnsi="CIDFont+F1" w:eastAsia="Times New Roman" w:cs="Times New Roman"/>
          <w:b/>
          <w:bCs/>
          <w:kern w:val="0"/>
          <w:sz w:val="28"/>
          <w:szCs w:val="18"/>
          <w14:ligatures w14:val="none"/>
        </w:rPr>
        <w:t>Push</w:t>
      </w:r>
      <w:r>
        <w:rPr>
          <w:rFonts w:ascii="CIDFont+F3" w:hAnsi="CIDFont+F3" w:eastAsia="Times New Roman" w:cs="Times New Roman"/>
          <w:kern w:val="0"/>
          <w:sz w:val="28"/>
          <w:szCs w:val="18"/>
          <w14:ligatures w14:val="none"/>
        </w:rPr>
        <w:t>: La source génère elle-même les données à mettre à jour et l’envoie au ED (Trigger, …)</w:t>
      </w:r>
    </w:p>
    <w:p w14:paraId="55AB9872">
      <w:pPr>
        <w:spacing w:after="0" w:line="240" w:lineRule="auto"/>
        <w:rPr>
          <w:rFonts w:ascii="CIDFont+F3" w:hAnsi="CIDFont+F3" w:eastAsia="Times New Roman" w:cs="Times New Roman"/>
          <w:kern w:val="0"/>
          <w:sz w:val="28"/>
          <w:szCs w:val="18"/>
          <w14:ligatures w14:val="none"/>
        </w:rPr>
      </w:pPr>
      <w:r>
        <w:rPr>
          <w:rFonts w:ascii="CIDFont+F3" w:hAnsi="CIDFont+F3" w:eastAsia="Times New Roman" w:cs="Times New Roman"/>
          <w:kern w:val="0"/>
          <w:sz w:val="28"/>
          <w:szCs w:val="18"/>
          <w14:ligatures w14:val="none"/>
        </w:rPr>
        <w:t xml:space="preserve">• </w:t>
      </w:r>
      <w:r>
        <w:rPr>
          <w:rFonts w:ascii="CIDFont+F1" w:hAnsi="CIDFont+F1" w:eastAsia="Times New Roman" w:cs="Times New Roman"/>
          <w:b/>
          <w:bCs/>
          <w:kern w:val="0"/>
          <w:sz w:val="28"/>
          <w:szCs w:val="18"/>
          <w14:ligatures w14:val="none"/>
        </w:rPr>
        <w:t>Pull</w:t>
      </w:r>
      <w:r>
        <w:rPr>
          <w:rFonts w:ascii="CIDFont+F3" w:hAnsi="CIDFont+F3" w:eastAsia="Times New Roman" w:cs="Times New Roman"/>
          <w:kern w:val="0"/>
          <w:sz w:val="28"/>
          <w:szCs w:val="18"/>
          <w14:ligatures w14:val="none"/>
        </w:rPr>
        <w:t>: L’ED met en marche l‘accès de manière périodique et récupère les données pour les mises à jour</w:t>
      </w:r>
      <w:r>
        <w:rPr>
          <w:rFonts w:ascii="Times New Roman" w:hAnsi="Times New Roman" w:eastAsia="Times New Roman" w:cs="Times New Roman"/>
          <w:color w:val="auto"/>
          <w:kern w:val="0"/>
          <w:sz w:val="10"/>
          <w:szCs w:val="10"/>
          <w14:ligatures w14:val="none"/>
        </w:rPr>
        <w:t xml:space="preserve"> </w:t>
      </w:r>
      <w:r>
        <w:rPr>
          <w:sz w:val="10"/>
          <w:szCs w:val="10"/>
        </w:rPr>
        <w:t xml:space="preserve"> </w:t>
      </w:r>
    </w:p>
    <w:p w14:paraId="33042694">
      <w:pPr>
        <w:numPr>
          <w:ilvl w:val="0"/>
          <w:numId w:val="1"/>
        </w:numPr>
        <w:ind w:left="1020" w:leftChars="0" w:hanging="360" w:firstLineChars="0"/>
        <w:rPr>
          <w:sz w:val="28"/>
          <w:szCs w:val="32"/>
        </w:rPr>
      </w:pPr>
      <w:r>
        <w:rPr>
          <w:sz w:val="28"/>
          <w:szCs w:val="32"/>
        </w:rPr>
        <w:t xml:space="preserve">Expliquer brièvement l’étape d’intégration des données ? </w:t>
      </w:r>
    </w:p>
    <w:p w14:paraId="46EA53EC">
      <w:pPr>
        <w:ind w:left="0" w:firstLine="0"/>
        <w:rPr>
          <w:sz w:val="28"/>
          <w:szCs w:val="32"/>
        </w:rPr>
      </w:pPr>
      <w:r>
        <w:rPr>
          <w:sz w:val="28"/>
          <w:szCs w:val="32"/>
        </w:rPr>
        <w:drawing>
          <wp:inline distT="0" distB="0" distL="0" distR="0">
            <wp:extent cx="4724400" cy="2328545"/>
            <wp:effectExtent l="0" t="0" r="0" b="5080"/>
            <wp:docPr id="12366818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81886" name="Imag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435" cy="232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32"/>
        </w:rPr>
        <w:drawing>
          <wp:inline distT="0" distB="0" distL="0" distR="0">
            <wp:extent cx="4905375" cy="1090295"/>
            <wp:effectExtent l="0" t="0" r="0" b="0"/>
            <wp:docPr id="15916581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58198" name="Imag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5411" cy="10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DB73">
      <w:pPr>
        <w:numPr>
          <w:ilvl w:val="0"/>
          <w:numId w:val="1"/>
        </w:numPr>
        <w:ind w:left="1020" w:leftChars="0" w:hanging="360" w:firstLineChars="0"/>
        <w:rPr>
          <w:sz w:val="28"/>
          <w:szCs w:val="32"/>
        </w:rPr>
      </w:pPr>
      <w:r>
        <w:rPr>
          <w:sz w:val="28"/>
          <w:szCs w:val="32"/>
        </w:rPr>
        <w:t xml:space="preserve">Qu’est ce qu’une base de données consolidées ? Quels sont les défauts de la base de données consolidée ? </w:t>
      </w:r>
    </w:p>
    <w:p w14:paraId="2317A2E5">
      <w:pPr>
        <w:numPr>
          <w:ilvl w:val="0"/>
          <w:numId w:val="1"/>
        </w:numPr>
        <w:ind w:left="1020" w:leftChars="0" w:hanging="360" w:firstLineChars="0"/>
        <w:rPr>
          <w:sz w:val="28"/>
          <w:szCs w:val="32"/>
        </w:rPr>
      </w:pPr>
      <w:r>
        <w:rPr>
          <w:sz w:val="28"/>
          <w:szCs w:val="32"/>
        </w:rPr>
        <w:t xml:space="preserve">Qu’est ce qu’une base de données dispositive ? Quels sont les avantages de la base de données dispositives ? </w:t>
      </w:r>
    </w:p>
    <w:p w14:paraId="5CD0F60B">
      <w:pPr>
        <w:numPr>
          <w:ilvl w:val="0"/>
          <w:numId w:val="1"/>
        </w:numPr>
        <w:ind w:left="1020" w:leftChars="0" w:hanging="360" w:firstLineChars="0"/>
        <w:rPr>
          <w:sz w:val="28"/>
          <w:szCs w:val="32"/>
        </w:rPr>
      </w:pPr>
      <w:r>
        <w:rPr>
          <w:sz w:val="28"/>
          <w:szCs w:val="32"/>
        </w:rPr>
        <w:t xml:space="preserve">Donner les 3 types de schémas multidimensionnels existants. Quel est le schéma le plus utilisé parmi les 3? </w:t>
      </w:r>
    </w:p>
    <w:p w14:paraId="526CE680">
      <w:pPr>
        <w:ind w:left="345" w:firstLine="0"/>
        <w:rPr>
          <w:sz w:val="28"/>
          <w:szCs w:val="32"/>
        </w:rPr>
      </w:pPr>
      <w:r>
        <w:rPr>
          <w:sz w:val="28"/>
          <w:szCs w:val="32"/>
        </w:rPr>
        <w:drawing>
          <wp:inline distT="0" distB="0" distL="0" distR="0">
            <wp:extent cx="4652645" cy="2242820"/>
            <wp:effectExtent l="0" t="0" r="0" b="5080"/>
            <wp:docPr id="1810354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5404" name="Imag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2997" cy="224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EF71">
      <w:pPr>
        <w:numPr>
          <w:ilvl w:val="0"/>
          <w:numId w:val="1"/>
        </w:numPr>
        <w:ind w:left="1020" w:leftChars="0" w:hanging="360" w:firstLineChars="0"/>
        <w:rPr>
          <w:sz w:val="28"/>
          <w:szCs w:val="32"/>
        </w:rPr>
      </w:pPr>
      <w:r>
        <w:rPr>
          <w:sz w:val="28"/>
          <w:szCs w:val="32"/>
        </w:rPr>
        <w:t xml:space="preserve">Qu’est ce qu’un entrepôt de données virtuel ? </w:t>
      </w:r>
    </w:p>
    <w:p w14:paraId="48BD02D5">
      <w:pPr>
        <w:rPr>
          <w:sz w:val="28"/>
          <w:szCs w:val="32"/>
        </w:rPr>
      </w:pPr>
    </w:p>
    <w:p w14:paraId="431E6889">
      <w:pPr>
        <w:rPr>
          <w:sz w:val="28"/>
          <w:szCs w:val="32"/>
        </w:rPr>
      </w:pPr>
    </w:p>
    <w:p w14:paraId="279FDF5D">
      <w:pPr>
        <w:rPr>
          <w:sz w:val="28"/>
          <w:szCs w:val="32"/>
        </w:rPr>
      </w:pPr>
    </w:p>
    <w:p w14:paraId="70D98A93">
      <w:pPr>
        <w:rPr>
          <w:sz w:val="28"/>
          <w:szCs w:val="32"/>
        </w:rPr>
      </w:pPr>
    </w:p>
    <w:p w14:paraId="53E4E482">
      <w:pPr>
        <w:rPr>
          <w:sz w:val="28"/>
          <w:szCs w:val="32"/>
        </w:rPr>
      </w:pPr>
    </w:p>
    <w:p w14:paraId="3AAAD503">
      <w:pPr>
        <w:rPr>
          <w:sz w:val="28"/>
          <w:szCs w:val="32"/>
        </w:rPr>
      </w:pPr>
    </w:p>
    <w:p w14:paraId="7FC6D6A0">
      <w:pPr>
        <w:rPr>
          <w:sz w:val="28"/>
          <w:szCs w:val="32"/>
        </w:rPr>
      </w:pPr>
    </w:p>
    <w:p w14:paraId="3CA96CE2">
      <w:pPr>
        <w:rPr>
          <w:sz w:val="28"/>
          <w:szCs w:val="32"/>
        </w:rPr>
      </w:pPr>
    </w:p>
    <w:p w14:paraId="32C4E55B">
      <w:pPr>
        <w:rPr>
          <w:sz w:val="28"/>
          <w:szCs w:val="32"/>
        </w:rPr>
      </w:pPr>
      <w:bookmarkStart w:id="0" w:name="_GoBack"/>
      <w:bookmarkEnd w:id="0"/>
    </w:p>
    <w:p w14:paraId="74529F95">
      <w:pPr>
        <w:rPr>
          <w:b/>
          <w:bCs/>
          <w:sz w:val="48"/>
          <w:szCs w:val="52"/>
        </w:rPr>
      </w:pPr>
      <w:r>
        <w:rPr>
          <w:b/>
          <w:bCs/>
          <w:sz w:val="48"/>
          <w:szCs w:val="52"/>
        </w:rPr>
        <w:t xml:space="preserve">COPILOT </w:t>
      </w:r>
    </w:p>
    <w:p w14:paraId="79C6982A">
      <w:pPr>
        <w:rPr>
          <w:b/>
          <w:bCs/>
          <w:sz w:val="48"/>
          <w:szCs w:val="52"/>
        </w:rPr>
      </w:pPr>
    </w:p>
    <w:p w14:paraId="7911B3FC">
      <w:pPr>
        <w:rPr>
          <w:sz w:val="32"/>
          <w:szCs w:val="36"/>
        </w:rPr>
      </w:pPr>
      <w:r>
        <w:rPr>
          <w:sz w:val="32"/>
          <w:szCs w:val="36"/>
        </w:rPr>
        <w:t xml:space="preserve">Parfait, tu m’as donné un </w:t>
      </w:r>
      <w:r>
        <w:rPr>
          <w:b/>
          <w:bCs/>
          <w:sz w:val="32"/>
          <w:szCs w:val="36"/>
        </w:rPr>
        <w:t>questionnaire complet sur les entrepôts de données et les systèmes décisionnels</w:t>
      </w:r>
      <w:r>
        <w:rPr>
          <w:sz w:val="32"/>
          <w:szCs w:val="36"/>
        </w:rPr>
        <w:t xml:space="preserve">. Je vais répondre point par point de manière claire et concise, comme un support de cours ou de révision </w:t>
      </w:r>
      <w:r>
        <w:rPr>
          <w:rFonts w:ascii="Segoe UI Emoji" w:hAnsi="Segoe UI Emoji" w:cs="Segoe UI Emoji"/>
          <w:sz w:val="32"/>
          <w:szCs w:val="36"/>
        </w:rPr>
        <w:t>👇</w:t>
      </w:r>
    </w:p>
    <w:p w14:paraId="3732D2B1">
      <w:pPr>
        <w:rPr>
          <w:sz w:val="32"/>
          <w:szCs w:val="36"/>
        </w:rPr>
      </w:pPr>
      <w:r>
        <w:rPr>
          <w:sz w:val="32"/>
          <w:szCs w:val="36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C9ABCA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1. Qu’est-ce qu’un entrepôt de données ?</w:t>
      </w:r>
    </w:p>
    <w:p w14:paraId="5AD035E7">
      <w:pPr>
        <w:numPr>
          <w:ilvl w:val="0"/>
          <w:numId w:val="3"/>
        </w:numPr>
        <w:rPr>
          <w:sz w:val="32"/>
          <w:szCs w:val="36"/>
        </w:rPr>
      </w:pPr>
      <w:r>
        <w:rPr>
          <w:sz w:val="32"/>
          <w:szCs w:val="36"/>
        </w:rPr>
        <w:t>C’est une base centralisée qui regroupe des données provenant de différentes sources.</w:t>
      </w:r>
    </w:p>
    <w:p w14:paraId="00B0D0BD">
      <w:pPr>
        <w:numPr>
          <w:ilvl w:val="0"/>
          <w:numId w:val="3"/>
        </w:numPr>
        <w:rPr>
          <w:sz w:val="32"/>
          <w:szCs w:val="36"/>
        </w:rPr>
      </w:pPr>
      <w:r>
        <w:rPr>
          <w:sz w:val="32"/>
          <w:szCs w:val="36"/>
        </w:rPr>
        <w:t>Il est conçu pour l’analyse et l’aide à la décision, pas pour la gestion opérationnelle quotidienne.</w:t>
      </w:r>
    </w:p>
    <w:p w14:paraId="1A4492C4">
      <w:pPr>
        <w:rPr>
          <w:sz w:val="32"/>
          <w:szCs w:val="36"/>
        </w:rPr>
      </w:pPr>
      <w:r>
        <w:rPr>
          <w:sz w:val="32"/>
          <w:szCs w:val="36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BF3435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2. Différences fondamentales entre une base de données et un entrepôt de données</w:t>
      </w:r>
    </w:p>
    <w:p w14:paraId="6942B3C6">
      <w:pPr>
        <w:numPr>
          <w:ilvl w:val="0"/>
          <w:numId w:val="4"/>
        </w:numPr>
        <w:rPr>
          <w:sz w:val="32"/>
          <w:szCs w:val="36"/>
        </w:rPr>
      </w:pPr>
      <w:r>
        <w:rPr>
          <w:b/>
          <w:bCs/>
          <w:sz w:val="32"/>
          <w:szCs w:val="36"/>
        </w:rPr>
        <w:t>Base de données</w:t>
      </w:r>
      <w:r>
        <w:rPr>
          <w:sz w:val="32"/>
          <w:szCs w:val="36"/>
        </w:rPr>
        <w:t xml:space="preserve"> : orientée vers les opérations courantes (transactions, enregistrements).</w:t>
      </w:r>
    </w:p>
    <w:p w14:paraId="3EF7A545">
      <w:pPr>
        <w:numPr>
          <w:ilvl w:val="0"/>
          <w:numId w:val="4"/>
        </w:numPr>
        <w:rPr>
          <w:sz w:val="32"/>
          <w:szCs w:val="36"/>
        </w:rPr>
      </w:pPr>
      <w:r>
        <w:rPr>
          <w:b/>
          <w:bCs/>
          <w:sz w:val="32"/>
          <w:szCs w:val="36"/>
        </w:rPr>
        <w:t>Entrepôt de données</w:t>
      </w:r>
      <w:r>
        <w:rPr>
          <w:sz w:val="32"/>
          <w:szCs w:val="36"/>
        </w:rPr>
        <w:t xml:space="preserve"> : orienté vers l’analyse, l’historisation et la prise de décision.</w:t>
      </w:r>
    </w:p>
    <w:p w14:paraId="3D8C28F3">
      <w:pPr>
        <w:numPr>
          <w:ilvl w:val="0"/>
          <w:numId w:val="4"/>
        </w:numPr>
        <w:rPr>
          <w:sz w:val="32"/>
          <w:szCs w:val="36"/>
        </w:rPr>
      </w:pPr>
      <w:r>
        <w:rPr>
          <w:sz w:val="32"/>
          <w:szCs w:val="36"/>
        </w:rPr>
        <w:t>La base de données est normalisée, l’entrepôt est souvent dénormalisé et structuré en schémas multidimensionnels.</w:t>
      </w:r>
    </w:p>
    <w:p w14:paraId="450BC6CC">
      <w:pPr>
        <w:rPr>
          <w:sz w:val="32"/>
          <w:szCs w:val="36"/>
        </w:rPr>
      </w:pPr>
      <w:r>
        <w:rPr>
          <w:sz w:val="32"/>
          <w:szCs w:val="36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D655C0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3. OLAP</w:t>
      </w:r>
    </w:p>
    <w:p w14:paraId="0CA49832">
      <w:pPr>
        <w:numPr>
          <w:ilvl w:val="0"/>
          <w:numId w:val="5"/>
        </w:numPr>
        <w:rPr>
          <w:sz w:val="32"/>
          <w:szCs w:val="36"/>
        </w:rPr>
      </w:pPr>
      <w:r>
        <w:rPr>
          <w:b/>
          <w:bCs/>
          <w:sz w:val="32"/>
          <w:szCs w:val="36"/>
        </w:rPr>
        <w:t>Online Analytical Processing</w:t>
      </w:r>
      <w:r>
        <w:rPr>
          <w:sz w:val="32"/>
          <w:szCs w:val="36"/>
        </w:rPr>
        <w:t xml:space="preserve"> : traitement analytique en ligne.</w:t>
      </w:r>
    </w:p>
    <w:p w14:paraId="216F69F1">
      <w:pPr>
        <w:numPr>
          <w:ilvl w:val="0"/>
          <w:numId w:val="5"/>
        </w:numPr>
        <w:rPr>
          <w:sz w:val="32"/>
          <w:szCs w:val="36"/>
        </w:rPr>
      </w:pPr>
      <w:r>
        <w:rPr>
          <w:sz w:val="32"/>
          <w:szCs w:val="36"/>
        </w:rPr>
        <w:t>Permet d’explorer et analyser des données multidimensionnelles (rapports, cubes).</w:t>
      </w:r>
    </w:p>
    <w:p w14:paraId="4A4009BB">
      <w:pPr>
        <w:rPr>
          <w:sz w:val="32"/>
          <w:szCs w:val="36"/>
        </w:rPr>
      </w:pPr>
      <w:r>
        <w:rPr>
          <w:sz w:val="32"/>
          <w:szCs w:val="36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C23A34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4. OLTP</w:t>
      </w:r>
    </w:p>
    <w:p w14:paraId="573FAC9D">
      <w:pPr>
        <w:numPr>
          <w:ilvl w:val="0"/>
          <w:numId w:val="6"/>
        </w:numPr>
        <w:rPr>
          <w:sz w:val="32"/>
          <w:szCs w:val="36"/>
        </w:rPr>
      </w:pPr>
      <w:r>
        <w:rPr>
          <w:b/>
          <w:bCs/>
          <w:sz w:val="32"/>
          <w:szCs w:val="36"/>
        </w:rPr>
        <w:t>Online Transaction Processing</w:t>
      </w:r>
      <w:r>
        <w:rPr>
          <w:sz w:val="32"/>
          <w:szCs w:val="36"/>
        </w:rPr>
        <w:t xml:space="preserve"> : traitement transactionnel en ligne.</w:t>
      </w:r>
    </w:p>
    <w:p w14:paraId="40CDE711">
      <w:pPr>
        <w:numPr>
          <w:ilvl w:val="0"/>
          <w:numId w:val="6"/>
        </w:numPr>
        <w:rPr>
          <w:sz w:val="32"/>
          <w:szCs w:val="36"/>
        </w:rPr>
      </w:pPr>
      <w:r>
        <w:rPr>
          <w:sz w:val="32"/>
          <w:szCs w:val="36"/>
        </w:rPr>
        <w:t>Gère les opérations quotidiennes (ventes, paiements, réservations).</w:t>
      </w:r>
    </w:p>
    <w:p w14:paraId="36263D76">
      <w:pPr>
        <w:rPr>
          <w:sz w:val="32"/>
          <w:szCs w:val="36"/>
        </w:rPr>
      </w:pPr>
      <w:r>
        <w:rPr>
          <w:sz w:val="32"/>
          <w:szCs w:val="36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1099E0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5. Différence entre requêtes OLTP et OLAP</w:t>
      </w:r>
    </w:p>
    <w:p w14:paraId="3BEC278D">
      <w:pPr>
        <w:numPr>
          <w:ilvl w:val="0"/>
          <w:numId w:val="7"/>
        </w:numPr>
        <w:rPr>
          <w:sz w:val="32"/>
          <w:szCs w:val="36"/>
        </w:rPr>
      </w:pPr>
      <w:r>
        <w:rPr>
          <w:b/>
          <w:bCs/>
          <w:sz w:val="32"/>
          <w:szCs w:val="36"/>
        </w:rPr>
        <w:t>OLTP</w:t>
      </w:r>
      <w:r>
        <w:rPr>
          <w:sz w:val="32"/>
          <w:szCs w:val="36"/>
        </w:rPr>
        <w:t xml:space="preserve"> : requêtes courtes, simples, en temps réel (ex. vérifier un solde).</w:t>
      </w:r>
    </w:p>
    <w:p w14:paraId="6DB62BC1">
      <w:pPr>
        <w:numPr>
          <w:ilvl w:val="0"/>
          <w:numId w:val="7"/>
        </w:numPr>
        <w:rPr>
          <w:sz w:val="32"/>
          <w:szCs w:val="36"/>
        </w:rPr>
      </w:pPr>
      <w:r>
        <w:rPr>
          <w:b/>
          <w:bCs/>
          <w:sz w:val="32"/>
          <w:szCs w:val="36"/>
        </w:rPr>
        <w:t>OLAP</w:t>
      </w:r>
      <w:r>
        <w:rPr>
          <w:sz w:val="32"/>
          <w:szCs w:val="36"/>
        </w:rPr>
        <w:t xml:space="preserve"> : requêtes complexes, analytiques, souvent sur de gros volumes de données (ex. tendances de ventes sur 5 ans).</w:t>
      </w:r>
    </w:p>
    <w:p w14:paraId="00B97BA9">
      <w:pPr>
        <w:rPr>
          <w:sz w:val="32"/>
          <w:szCs w:val="36"/>
        </w:rPr>
      </w:pPr>
      <w:r>
        <w:rPr>
          <w:sz w:val="32"/>
          <w:szCs w:val="36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C9AF46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6. Utilité des requêtes OLAP</w:t>
      </w:r>
    </w:p>
    <w:p w14:paraId="62560910">
      <w:pPr>
        <w:numPr>
          <w:ilvl w:val="0"/>
          <w:numId w:val="8"/>
        </w:numPr>
        <w:rPr>
          <w:sz w:val="32"/>
          <w:szCs w:val="36"/>
        </w:rPr>
      </w:pPr>
      <w:r>
        <w:rPr>
          <w:sz w:val="32"/>
          <w:szCs w:val="36"/>
        </w:rPr>
        <w:t>Analyser les tendances.</w:t>
      </w:r>
    </w:p>
    <w:p w14:paraId="19A6A10D">
      <w:pPr>
        <w:numPr>
          <w:ilvl w:val="0"/>
          <w:numId w:val="8"/>
        </w:numPr>
        <w:rPr>
          <w:sz w:val="32"/>
          <w:szCs w:val="36"/>
        </w:rPr>
      </w:pPr>
      <w:r>
        <w:rPr>
          <w:sz w:val="32"/>
          <w:szCs w:val="36"/>
        </w:rPr>
        <w:t>Faire du reporting.</w:t>
      </w:r>
    </w:p>
    <w:p w14:paraId="287D3B54">
      <w:pPr>
        <w:numPr>
          <w:ilvl w:val="0"/>
          <w:numId w:val="8"/>
        </w:numPr>
        <w:rPr>
          <w:sz w:val="32"/>
          <w:szCs w:val="36"/>
        </w:rPr>
      </w:pPr>
      <w:r>
        <w:rPr>
          <w:sz w:val="32"/>
          <w:szCs w:val="36"/>
        </w:rPr>
        <w:t>Explorer les données pour la prise de décision stratégique.</w:t>
      </w:r>
    </w:p>
    <w:p w14:paraId="6759C38E">
      <w:pPr>
        <w:rPr>
          <w:sz w:val="32"/>
          <w:szCs w:val="36"/>
        </w:rPr>
      </w:pPr>
      <w:r>
        <w:rPr>
          <w:sz w:val="32"/>
          <w:szCs w:val="36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B007B5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7. Système opérationnel</w:t>
      </w:r>
    </w:p>
    <w:p w14:paraId="7124A4E2">
      <w:pPr>
        <w:numPr>
          <w:ilvl w:val="0"/>
          <w:numId w:val="9"/>
        </w:numPr>
        <w:rPr>
          <w:sz w:val="32"/>
          <w:szCs w:val="36"/>
        </w:rPr>
      </w:pPr>
      <w:r>
        <w:rPr>
          <w:sz w:val="32"/>
          <w:szCs w:val="36"/>
        </w:rPr>
        <w:t>Système qui gère les activités quotidiennes d’une organisation (ERP, CRM, bases transactionnelles).</w:t>
      </w:r>
    </w:p>
    <w:p w14:paraId="25D6754E">
      <w:pPr>
        <w:rPr>
          <w:sz w:val="32"/>
          <w:szCs w:val="36"/>
        </w:rPr>
      </w:pPr>
      <w:r>
        <w:rPr>
          <w:sz w:val="32"/>
          <w:szCs w:val="36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5EE6E9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8. Système décisionnel</w:t>
      </w:r>
    </w:p>
    <w:p w14:paraId="66CD4D9C">
      <w:pPr>
        <w:numPr>
          <w:ilvl w:val="0"/>
          <w:numId w:val="10"/>
        </w:numPr>
        <w:rPr>
          <w:sz w:val="32"/>
          <w:szCs w:val="36"/>
        </w:rPr>
      </w:pPr>
      <w:r>
        <w:rPr>
          <w:sz w:val="32"/>
          <w:szCs w:val="36"/>
        </w:rPr>
        <w:t>Système qui aide les managers à prendre des décisions grâce à l’analyse des données (BI, entrepôt de données).</w:t>
      </w:r>
    </w:p>
    <w:p w14:paraId="6D27591F">
      <w:pPr>
        <w:rPr>
          <w:sz w:val="32"/>
          <w:szCs w:val="36"/>
        </w:rPr>
      </w:pPr>
      <w:r>
        <w:rPr>
          <w:sz w:val="32"/>
          <w:szCs w:val="36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92F958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9. Pourquoi mettre en place des systèmes décisionnels ?</w:t>
      </w:r>
    </w:p>
    <w:p w14:paraId="36745AD8">
      <w:pPr>
        <w:numPr>
          <w:ilvl w:val="0"/>
          <w:numId w:val="11"/>
        </w:numPr>
        <w:rPr>
          <w:sz w:val="32"/>
          <w:szCs w:val="36"/>
        </w:rPr>
      </w:pPr>
      <w:r>
        <w:rPr>
          <w:sz w:val="32"/>
          <w:szCs w:val="36"/>
        </w:rPr>
        <w:t>Pour transformer les données en informations utiles.</w:t>
      </w:r>
    </w:p>
    <w:p w14:paraId="28CDDAF3">
      <w:pPr>
        <w:numPr>
          <w:ilvl w:val="0"/>
          <w:numId w:val="11"/>
        </w:numPr>
        <w:rPr>
          <w:sz w:val="32"/>
          <w:szCs w:val="36"/>
        </w:rPr>
      </w:pPr>
      <w:r>
        <w:rPr>
          <w:sz w:val="32"/>
          <w:szCs w:val="36"/>
        </w:rPr>
        <w:t>Améliorer la performance, anticiper les tendances, soutenir la stratégie.</w:t>
      </w:r>
    </w:p>
    <w:p w14:paraId="7C5564E1">
      <w:pPr>
        <w:rPr>
          <w:sz w:val="32"/>
          <w:szCs w:val="36"/>
        </w:rPr>
      </w:pPr>
      <w:r>
        <w:rPr>
          <w:sz w:val="32"/>
          <w:szCs w:val="36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0C0C50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10. Datamart</w:t>
      </w:r>
    </w:p>
    <w:p w14:paraId="30414D94">
      <w:pPr>
        <w:numPr>
          <w:ilvl w:val="0"/>
          <w:numId w:val="12"/>
        </w:numPr>
        <w:rPr>
          <w:sz w:val="32"/>
          <w:szCs w:val="36"/>
        </w:rPr>
      </w:pPr>
      <w:r>
        <w:rPr>
          <w:sz w:val="32"/>
          <w:szCs w:val="36"/>
        </w:rPr>
        <w:t>Sous-ensemble d’un entrepôt de données.</w:t>
      </w:r>
    </w:p>
    <w:p w14:paraId="5449EBA0">
      <w:pPr>
        <w:numPr>
          <w:ilvl w:val="0"/>
          <w:numId w:val="12"/>
        </w:numPr>
        <w:rPr>
          <w:sz w:val="32"/>
          <w:szCs w:val="36"/>
        </w:rPr>
      </w:pPr>
      <w:r>
        <w:rPr>
          <w:sz w:val="32"/>
          <w:szCs w:val="36"/>
        </w:rPr>
        <w:t>Spécialisé sur un domaine précis (ex. marketing, finance).</w:t>
      </w:r>
    </w:p>
    <w:p w14:paraId="32E13031">
      <w:pPr>
        <w:rPr>
          <w:sz w:val="32"/>
          <w:szCs w:val="36"/>
        </w:rPr>
      </w:pPr>
      <w:r>
        <w:rPr>
          <w:sz w:val="32"/>
          <w:szCs w:val="36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02A431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11. Difficultés majeures dans la mise en place d’un entrepôt</w:t>
      </w:r>
    </w:p>
    <w:p w14:paraId="74619DDA">
      <w:pPr>
        <w:numPr>
          <w:ilvl w:val="0"/>
          <w:numId w:val="13"/>
        </w:numPr>
        <w:rPr>
          <w:sz w:val="32"/>
          <w:szCs w:val="36"/>
        </w:rPr>
      </w:pPr>
      <w:r>
        <w:rPr>
          <w:sz w:val="32"/>
          <w:szCs w:val="36"/>
        </w:rPr>
        <w:t>Intégration de données hétérogènes.</w:t>
      </w:r>
    </w:p>
    <w:p w14:paraId="5FF19AEC">
      <w:pPr>
        <w:numPr>
          <w:ilvl w:val="0"/>
          <w:numId w:val="13"/>
        </w:numPr>
        <w:rPr>
          <w:sz w:val="32"/>
          <w:szCs w:val="36"/>
        </w:rPr>
      </w:pPr>
      <w:r>
        <w:rPr>
          <w:sz w:val="32"/>
          <w:szCs w:val="36"/>
        </w:rPr>
        <w:t>Qualité et cohérence des données.</w:t>
      </w:r>
    </w:p>
    <w:p w14:paraId="52D12AC5">
      <w:pPr>
        <w:numPr>
          <w:ilvl w:val="0"/>
          <w:numId w:val="13"/>
        </w:numPr>
        <w:rPr>
          <w:sz w:val="32"/>
          <w:szCs w:val="36"/>
        </w:rPr>
      </w:pPr>
      <w:r>
        <w:rPr>
          <w:sz w:val="32"/>
          <w:szCs w:val="36"/>
        </w:rPr>
        <w:t>Coût et complexité technique.</w:t>
      </w:r>
    </w:p>
    <w:p w14:paraId="3D62BC01">
      <w:pPr>
        <w:numPr>
          <w:ilvl w:val="0"/>
          <w:numId w:val="13"/>
        </w:numPr>
        <w:rPr>
          <w:sz w:val="32"/>
          <w:szCs w:val="36"/>
        </w:rPr>
      </w:pPr>
      <w:r>
        <w:rPr>
          <w:sz w:val="32"/>
          <w:szCs w:val="36"/>
        </w:rPr>
        <w:t>Maintenance et évolutivité.</w:t>
      </w:r>
    </w:p>
    <w:p w14:paraId="0FD3568C">
      <w:pPr>
        <w:rPr>
          <w:sz w:val="32"/>
          <w:szCs w:val="36"/>
        </w:rPr>
      </w:pPr>
      <w:r>
        <w:rPr>
          <w:sz w:val="32"/>
          <w:szCs w:val="36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ABE6B7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12. Schéma architectural d’un système décisionnel</w:t>
      </w:r>
    </w:p>
    <w:p w14:paraId="12BEDA9E">
      <w:pPr>
        <w:numPr>
          <w:ilvl w:val="0"/>
          <w:numId w:val="14"/>
        </w:numPr>
        <w:rPr>
          <w:sz w:val="32"/>
          <w:szCs w:val="36"/>
        </w:rPr>
      </w:pPr>
      <w:r>
        <w:rPr>
          <w:b/>
          <w:bCs/>
          <w:sz w:val="32"/>
          <w:szCs w:val="36"/>
        </w:rPr>
        <w:t>Sources de données</w:t>
      </w:r>
      <w:r>
        <w:rPr>
          <w:sz w:val="32"/>
          <w:szCs w:val="36"/>
        </w:rPr>
        <w:t xml:space="preserve"> → </w:t>
      </w:r>
      <w:r>
        <w:rPr>
          <w:b/>
          <w:bCs/>
          <w:sz w:val="32"/>
          <w:szCs w:val="36"/>
        </w:rPr>
        <w:t>ETL (Extraction, Transformation, Chargement)</w:t>
      </w:r>
      <w:r>
        <w:rPr>
          <w:sz w:val="32"/>
          <w:szCs w:val="36"/>
        </w:rPr>
        <w:t xml:space="preserve"> → </w:t>
      </w:r>
      <w:r>
        <w:rPr>
          <w:b/>
          <w:bCs/>
          <w:sz w:val="32"/>
          <w:szCs w:val="36"/>
        </w:rPr>
        <w:t>Entrepôt de données</w:t>
      </w:r>
      <w:r>
        <w:rPr>
          <w:sz w:val="32"/>
          <w:szCs w:val="36"/>
        </w:rPr>
        <w:t xml:space="preserve"> → </w:t>
      </w:r>
      <w:r>
        <w:rPr>
          <w:b/>
          <w:bCs/>
          <w:sz w:val="32"/>
          <w:szCs w:val="36"/>
        </w:rPr>
        <w:t>Datamarts / Cubes OLAP</w:t>
      </w:r>
      <w:r>
        <w:rPr>
          <w:sz w:val="32"/>
          <w:szCs w:val="36"/>
        </w:rPr>
        <w:t xml:space="preserve"> → </w:t>
      </w:r>
      <w:r>
        <w:rPr>
          <w:b/>
          <w:bCs/>
          <w:sz w:val="32"/>
          <w:szCs w:val="36"/>
        </w:rPr>
        <w:t>Outils de reporting / BI</w:t>
      </w:r>
      <w:r>
        <w:rPr>
          <w:sz w:val="32"/>
          <w:szCs w:val="36"/>
        </w:rPr>
        <w:t>.</w:t>
      </w:r>
    </w:p>
    <w:p w14:paraId="3ED59499">
      <w:pPr>
        <w:rPr>
          <w:sz w:val="32"/>
          <w:szCs w:val="36"/>
        </w:rPr>
      </w:pPr>
      <w:r>
        <w:rPr>
          <w:sz w:val="32"/>
          <w:szCs w:val="36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B28A13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13. Rôle de l’entrepôt dans cette architecture</w:t>
      </w:r>
    </w:p>
    <w:p w14:paraId="3667C23C">
      <w:pPr>
        <w:numPr>
          <w:ilvl w:val="0"/>
          <w:numId w:val="15"/>
        </w:numPr>
        <w:rPr>
          <w:sz w:val="32"/>
          <w:szCs w:val="36"/>
        </w:rPr>
      </w:pPr>
      <w:r>
        <w:rPr>
          <w:sz w:val="32"/>
          <w:szCs w:val="36"/>
        </w:rPr>
        <w:t>Centraliser, nettoyer et historiser les données.</w:t>
      </w:r>
    </w:p>
    <w:p w14:paraId="45934EA4">
      <w:pPr>
        <w:numPr>
          <w:ilvl w:val="0"/>
          <w:numId w:val="15"/>
        </w:numPr>
        <w:rPr>
          <w:sz w:val="32"/>
          <w:szCs w:val="36"/>
        </w:rPr>
      </w:pPr>
      <w:r>
        <w:rPr>
          <w:sz w:val="32"/>
          <w:szCs w:val="36"/>
        </w:rPr>
        <w:t>Servir de base fiable pour les analyses.</w:t>
      </w:r>
    </w:p>
    <w:p w14:paraId="3F3CB10F">
      <w:pPr>
        <w:rPr>
          <w:sz w:val="32"/>
          <w:szCs w:val="36"/>
        </w:rPr>
      </w:pPr>
      <w:r>
        <w:rPr>
          <w:sz w:val="32"/>
          <w:szCs w:val="36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61713B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14. Système de sources</w:t>
      </w:r>
    </w:p>
    <w:p w14:paraId="3341A3AD">
      <w:pPr>
        <w:numPr>
          <w:ilvl w:val="0"/>
          <w:numId w:val="16"/>
        </w:numPr>
        <w:rPr>
          <w:sz w:val="32"/>
          <w:szCs w:val="36"/>
        </w:rPr>
      </w:pPr>
      <w:r>
        <w:rPr>
          <w:sz w:val="32"/>
          <w:szCs w:val="36"/>
        </w:rPr>
        <w:t>Ensemble des bases opérationnelles et fichiers externes qui alimentent l’entrepôt.</w:t>
      </w:r>
    </w:p>
    <w:p w14:paraId="7830E302">
      <w:pPr>
        <w:rPr>
          <w:sz w:val="32"/>
          <w:szCs w:val="36"/>
        </w:rPr>
      </w:pPr>
      <w:r>
        <w:rPr>
          <w:sz w:val="32"/>
          <w:szCs w:val="36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81C8A7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15. Techniques de chargement des données</w:t>
      </w:r>
    </w:p>
    <w:p w14:paraId="3BFB6B23">
      <w:pPr>
        <w:numPr>
          <w:ilvl w:val="0"/>
          <w:numId w:val="17"/>
        </w:numPr>
        <w:rPr>
          <w:sz w:val="32"/>
          <w:szCs w:val="36"/>
        </w:rPr>
      </w:pPr>
      <w:r>
        <w:rPr>
          <w:b/>
          <w:bCs/>
          <w:sz w:val="32"/>
          <w:szCs w:val="36"/>
        </w:rPr>
        <w:t>Batch (par lots)</w:t>
      </w:r>
      <w:r>
        <w:rPr>
          <w:sz w:val="32"/>
          <w:szCs w:val="36"/>
        </w:rPr>
        <w:t xml:space="preserve"> : chargement périodique.</w:t>
      </w:r>
    </w:p>
    <w:p w14:paraId="3749E798">
      <w:pPr>
        <w:numPr>
          <w:ilvl w:val="0"/>
          <w:numId w:val="17"/>
        </w:numPr>
        <w:rPr>
          <w:sz w:val="32"/>
          <w:szCs w:val="36"/>
        </w:rPr>
      </w:pPr>
      <w:r>
        <w:rPr>
          <w:b/>
          <w:bCs/>
          <w:sz w:val="32"/>
          <w:szCs w:val="36"/>
        </w:rPr>
        <w:t>Temps réel (streaming)</w:t>
      </w:r>
      <w:r>
        <w:rPr>
          <w:sz w:val="32"/>
          <w:szCs w:val="36"/>
        </w:rPr>
        <w:t xml:space="preserve"> : flux continu.</w:t>
      </w:r>
    </w:p>
    <w:p w14:paraId="29468FCE">
      <w:pPr>
        <w:numPr>
          <w:ilvl w:val="0"/>
          <w:numId w:val="17"/>
        </w:numPr>
        <w:rPr>
          <w:sz w:val="32"/>
          <w:szCs w:val="36"/>
        </w:rPr>
      </w:pPr>
      <w:r>
        <w:rPr>
          <w:b/>
          <w:bCs/>
          <w:sz w:val="32"/>
          <w:szCs w:val="36"/>
        </w:rPr>
        <w:t>Incremental loading</w:t>
      </w:r>
      <w:r>
        <w:rPr>
          <w:sz w:val="32"/>
          <w:szCs w:val="36"/>
        </w:rPr>
        <w:t xml:space="preserve"> : mise à jour partielle.</w:t>
      </w:r>
    </w:p>
    <w:p w14:paraId="1307A6A8">
      <w:pPr>
        <w:rPr>
          <w:sz w:val="32"/>
          <w:szCs w:val="36"/>
        </w:rPr>
      </w:pPr>
      <w:r>
        <w:rPr>
          <w:sz w:val="32"/>
          <w:szCs w:val="36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914630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16. Étape d’intégration des données</w:t>
      </w:r>
    </w:p>
    <w:p w14:paraId="0B3E5A09">
      <w:pPr>
        <w:numPr>
          <w:ilvl w:val="0"/>
          <w:numId w:val="18"/>
        </w:numPr>
        <w:rPr>
          <w:sz w:val="32"/>
          <w:szCs w:val="36"/>
        </w:rPr>
      </w:pPr>
      <w:r>
        <w:rPr>
          <w:sz w:val="32"/>
          <w:szCs w:val="36"/>
        </w:rPr>
        <w:t>Nettoyage, transformation et harmonisation des données issues de sources diverses pour les rendre cohérentes et exploitables.</w:t>
      </w:r>
    </w:p>
    <w:p w14:paraId="7210C064">
      <w:pPr>
        <w:rPr>
          <w:sz w:val="32"/>
          <w:szCs w:val="36"/>
        </w:rPr>
      </w:pPr>
      <w:r>
        <w:rPr>
          <w:sz w:val="32"/>
          <w:szCs w:val="36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B1B438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17. Base de données consolidée</w:t>
      </w:r>
    </w:p>
    <w:p w14:paraId="475B6D6F">
      <w:pPr>
        <w:numPr>
          <w:ilvl w:val="0"/>
          <w:numId w:val="19"/>
        </w:numPr>
        <w:rPr>
          <w:sz w:val="32"/>
          <w:szCs w:val="36"/>
        </w:rPr>
      </w:pPr>
      <w:r>
        <w:rPr>
          <w:sz w:val="32"/>
          <w:szCs w:val="36"/>
        </w:rPr>
        <w:t>Fusion de plusieurs bases en une seule.</w:t>
      </w:r>
    </w:p>
    <w:p w14:paraId="198211CB">
      <w:pPr>
        <w:numPr>
          <w:ilvl w:val="0"/>
          <w:numId w:val="19"/>
        </w:numPr>
        <w:rPr>
          <w:sz w:val="32"/>
          <w:szCs w:val="36"/>
        </w:rPr>
      </w:pPr>
      <w:r>
        <w:rPr>
          <w:b/>
          <w:bCs/>
          <w:sz w:val="32"/>
          <w:szCs w:val="36"/>
        </w:rPr>
        <w:t>Défauts</w:t>
      </w:r>
      <w:r>
        <w:rPr>
          <w:sz w:val="32"/>
          <w:szCs w:val="36"/>
        </w:rPr>
        <w:t xml:space="preserve"> : lourde, difficile à maintenir, manque de flexibilité.</w:t>
      </w:r>
    </w:p>
    <w:p w14:paraId="2DF163C0">
      <w:pPr>
        <w:rPr>
          <w:sz w:val="32"/>
          <w:szCs w:val="36"/>
        </w:rPr>
      </w:pPr>
      <w:r>
        <w:rPr>
          <w:sz w:val="32"/>
          <w:szCs w:val="36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C8FC6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18. Base de données dispositive</w:t>
      </w:r>
    </w:p>
    <w:p w14:paraId="4B745C4C">
      <w:pPr>
        <w:numPr>
          <w:ilvl w:val="0"/>
          <w:numId w:val="20"/>
        </w:numPr>
        <w:rPr>
          <w:sz w:val="32"/>
          <w:szCs w:val="36"/>
        </w:rPr>
      </w:pPr>
      <w:r>
        <w:rPr>
          <w:sz w:val="32"/>
          <w:szCs w:val="36"/>
        </w:rPr>
        <w:t>Organisation des données par dispositifs ou thèmes.</w:t>
      </w:r>
    </w:p>
    <w:p w14:paraId="4A05A062">
      <w:pPr>
        <w:numPr>
          <w:ilvl w:val="0"/>
          <w:numId w:val="20"/>
        </w:numPr>
        <w:rPr>
          <w:sz w:val="32"/>
          <w:szCs w:val="36"/>
        </w:rPr>
      </w:pPr>
      <w:r>
        <w:rPr>
          <w:b/>
          <w:bCs/>
          <w:sz w:val="32"/>
          <w:szCs w:val="36"/>
        </w:rPr>
        <w:t>Avantages</w:t>
      </w:r>
      <w:r>
        <w:rPr>
          <w:sz w:val="32"/>
          <w:szCs w:val="36"/>
        </w:rPr>
        <w:t xml:space="preserve"> : plus flexible, mieux adaptée aux analyses ciblées.</w:t>
      </w:r>
    </w:p>
    <w:p w14:paraId="54E6A219">
      <w:pPr>
        <w:rPr>
          <w:sz w:val="32"/>
          <w:szCs w:val="36"/>
        </w:rPr>
      </w:pPr>
      <w:r>
        <w:rPr>
          <w:sz w:val="32"/>
          <w:szCs w:val="36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E57266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19. Types de schémas multidimensionnels</w:t>
      </w:r>
    </w:p>
    <w:p w14:paraId="33627A50">
      <w:pPr>
        <w:numPr>
          <w:ilvl w:val="0"/>
          <w:numId w:val="21"/>
        </w:numPr>
        <w:rPr>
          <w:sz w:val="32"/>
          <w:szCs w:val="36"/>
        </w:rPr>
      </w:pPr>
      <w:r>
        <w:rPr>
          <w:b/>
          <w:bCs/>
          <w:sz w:val="32"/>
          <w:szCs w:val="36"/>
        </w:rPr>
        <w:t>Schéma en étoile (Star Schema)</w:t>
      </w:r>
      <w:r>
        <w:rPr>
          <w:sz w:val="32"/>
          <w:szCs w:val="36"/>
        </w:rPr>
        <w:t>.</w:t>
      </w:r>
    </w:p>
    <w:p w14:paraId="63FB1EEF">
      <w:pPr>
        <w:numPr>
          <w:ilvl w:val="0"/>
          <w:numId w:val="21"/>
        </w:numPr>
        <w:rPr>
          <w:sz w:val="32"/>
          <w:szCs w:val="36"/>
        </w:rPr>
      </w:pPr>
      <w:r>
        <w:rPr>
          <w:b/>
          <w:bCs/>
          <w:sz w:val="32"/>
          <w:szCs w:val="36"/>
        </w:rPr>
        <w:t>Schéma en flocon (Snowflake Schema)</w:t>
      </w:r>
      <w:r>
        <w:rPr>
          <w:sz w:val="32"/>
          <w:szCs w:val="36"/>
        </w:rPr>
        <w:t>.</w:t>
      </w:r>
    </w:p>
    <w:p w14:paraId="33DEA8CB">
      <w:pPr>
        <w:numPr>
          <w:ilvl w:val="0"/>
          <w:numId w:val="21"/>
        </w:numPr>
        <w:rPr>
          <w:sz w:val="32"/>
          <w:szCs w:val="36"/>
        </w:rPr>
      </w:pPr>
      <w:r>
        <w:rPr>
          <w:b/>
          <w:bCs/>
          <w:sz w:val="32"/>
          <w:szCs w:val="36"/>
        </w:rPr>
        <w:t>Schéma en constellation (Galaxy Schema)</w:t>
      </w:r>
      <w:r>
        <w:rPr>
          <w:sz w:val="32"/>
          <w:szCs w:val="36"/>
        </w:rPr>
        <w:t>.</w:t>
      </w:r>
    </w:p>
    <w:p w14:paraId="7FFE31C8">
      <w:pPr>
        <w:numPr>
          <w:ilvl w:val="0"/>
          <w:numId w:val="21"/>
        </w:numPr>
        <w:rPr>
          <w:sz w:val="32"/>
          <w:szCs w:val="36"/>
        </w:rPr>
      </w:pPr>
      <w:r>
        <w:rPr>
          <w:sz w:val="32"/>
          <w:szCs w:val="36"/>
        </w:rPr>
        <w:t xml:space="preserve">Le plus utilisé : </w:t>
      </w:r>
      <w:r>
        <w:rPr>
          <w:b/>
          <w:bCs/>
          <w:sz w:val="32"/>
          <w:szCs w:val="36"/>
        </w:rPr>
        <w:t>schéma en étoile</w:t>
      </w:r>
      <w:r>
        <w:rPr>
          <w:sz w:val="32"/>
          <w:szCs w:val="36"/>
        </w:rPr>
        <w:t xml:space="preserve"> (simple et performant).</w:t>
      </w:r>
    </w:p>
    <w:p w14:paraId="55C8D525">
      <w:pPr>
        <w:rPr>
          <w:sz w:val="32"/>
          <w:szCs w:val="36"/>
        </w:rPr>
      </w:pPr>
      <w:r>
        <w:rPr>
          <w:sz w:val="32"/>
          <w:szCs w:val="36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A5C04A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20. Entrepôt de données virtuel</w:t>
      </w:r>
    </w:p>
    <w:p w14:paraId="35CE942D">
      <w:pPr>
        <w:numPr>
          <w:ilvl w:val="0"/>
          <w:numId w:val="22"/>
        </w:numPr>
        <w:rPr>
          <w:sz w:val="32"/>
          <w:szCs w:val="36"/>
        </w:rPr>
      </w:pPr>
      <w:r>
        <w:rPr>
          <w:sz w:val="32"/>
          <w:szCs w:val="36"/>
        </w:rPr>
        <w:t>Entrepôt qui ne stocke pas physiquement les données.</w:t>
      </w:r>
    </w:p>
    <w:p w14:paraId="51174C27">
      <w:pPr>
        <w:numPr>
          <w:ilvl w:val="0"/>
          <w:numId w:val="22"/>
        </w:numPr>
        <w:rPr>
          <w:sz w:val="32"/>
          <w:szCs w:val="36"/>
        </w:rPr>
      </w:pPr>
      <w:r>
        <w:rPr>
          <w:sz w:val="32"/>
          <w:szCs w:val="36"/>
        </w:rPr>
        <w:t>Il fournit une vue intégrée en temps réel à partir des sources.</w:t>
      </w:r>
    </w:p>
    <w:p w14:paraId="05D14ACA">
      <w:pPr>
        <w:numPr>
          <w:ilvl w:val="0"/>
          <w:numId w:val="22"/>
        </w:numPr>
        <w:rPr>
          <w:sz w:val="32"/>
          <w:szCs w:val="36"/>
        </w:rPr>
      </w:pPr>
      <w:r>
        <w:rPr>
          <w:sz w:val="32"/>
          <w:szCs w:val="36"/>
        </w:rPr>
        <w:t>Avantage : pas de duplication des données, mais dépendance forte aux systèmes sources.</w:t>
      </w:r>
    </w:p>
    <w:p w14:paraId="7256ACF4">
      <w:pPr>
        <w:rPr>
          <w:sz w:val="32"/>
          <w:szCs w:val="36"/>
        </w:rPr>
      </w:pPr>
    </w:p>
    <w:p w14:paraId="29E50CF5">
      <w:pPr>
        <w:rPr>
          <w:sz w:val="32"/>
          <w:szCs w:val="36"/>
        </w:rPr>
      </w:pPr>
    </w:p>
    <w:p w14:paraId="012D7B88">
      <w:pPr>
        <w:rPr>
          <w:sz w:val="32"/>
          <w:szCs w:val="36"/>
        </w:rPr>
      </w:pPr>
      <w:r>
        <w:rPr>
          <w:sz w:val="32"/>
          <w:szCs w:val="36"/>
        </w:rPr>
        <w:t xml:space="preserve">Parfait </w:t>
      </w:r>
      <w:r>
        <w:rPr>
          <w:rFonts w:ascii="Segoe UI Emoji" w:hAnsi="Segoe UI Emoji" w:cs="Segoe UI Emoji"/>
          <w:sz w:val="32"/>
          <w:szCs w:val="36"/>
        </w:rPr>
        <w:t>🙌</w:t>
      </w:r>
      <w:r>
        <w:rPr>
          <w:sz w:val="32"/>
          <w:szCs w:val="36"/>
        </w:rPr>
        <w:t xml:space="preserve">, voici ton </w:t>
      </w:r>
      <w:r>
        <w:rPr>
          <w:b/>
          <w:bCs/>
          <w:sz w:val="32"/>
          <w:szCs w:val="36"/>
        </w:rPr>
        <w:t>questionnaire résumé en tableau comparatif</w:t>
      </w:r>
      <w:r>
        <w:rPr>
          <w:sz w:val="32"/>
          <w:szCs w:val="36"/>
        </w:rPr>
        <w:t xml:space="preserve"> — idéal pour réviser rapidement :</w:t>
      </w:r>
    </w:p>
    <w:p w14:paraId="48E8CCE0">
      <w:pPr>
        <w:rPr>
          <w:sz w:val="32"/>
          <w:szCs w:val="36"/>
        </w:rPr>
      </w:pPr>
      <w:r>
        <w:rPr>
          <w:sz w:val="32"/>
          <w:szCs w:val="36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087742">
      <w:pPr>
        <w:rPr>
          <w:b/>
          <w:bCs/>
          <w:sz w:val="32"/>
          <w:szCs w:val="36"/>
        </w:rPr>
      </w:pPr>
      <w:r>
        <w:rPr>
          <w:rFonts w:ascii="Segoe UI Emoji" w:hAnsi="Segoe UI Emoji" w:cs="Segoe UI Emoji"/>
          <w:b/>
          <w:bCs/>
          <w:sz w:val="32"/>
          <w:szCs w:val="36"/>
        </w:rPr>
        <w:t>🗂️</w:t>
      </w:r>
      <w:r>
        <w:rPr>
          <w:b/>
          <w:bCs/>
          <w:sz w:val="32"/>
          <w:szCs w:val="36"/>
        </w:rPr>
        <w:t xml:space="preserve"> Tableau récapitulatif : Entrepôt de données &amp; Systèmes décisionnels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0"/>
        <w:gridCol w:w="3303"/>
        <w:gridCol w:w="5103"/>
      </w:tblGrid>
      <w:tr w14:paraId="3ADA91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DD3E1AA">
            <w:pPr>
              <w:rPr>
                <w:b/>
                <w:bCs/>
                <w:sz w:val="32"/>
                <w:szCs w:val="36"/>
              </w:rPr>
            </w:pPr>
            <w:r>
              <w:rPr>
                <w:b/>
                <w:bCs/>
                <w:sz w:val="32"/>
                <w:szCs w:val="36"/>
              </w:rPr>
              <w:t>N°</w:t>
            </w:r>
          </w:p>
        </w:tc>
        <w:tc>
          <w:tcPr>
            <w:tcW w:w="0" w:type="auto"/>
            <w:vAlign w:val="center"/>
          </w:tcPr>
          <w:p w14:paraId="3485038F">
            <w:pPr>
              <w:rPr>
                <w:b/>
                <w:bCs/>
                <w:sz w:val="32"/>
                <w:szCs w:val="36"/>
              </w:rPr>
            </w:pPr>
            <w:r>
              <w:rPr>
                <w:b/>
                <w:bCs/>
                <w:sz w:val="32"/>
                <w:szCs w:val="36"/>
              </w:rPr>
              <w:t>Concept / Question</w:t>
            </w:r>
          </w:p>
        </w:tc>
        <w:tc>
          <w:tcPr>
            <w:tcW w:w="0" w:type="auto"/>
            <w:vAlign w:val="center"/>
          </w:tcPr>
          <w:p w14:paraId="6DE665C1">
            <w:pPr>
              <w:rPr>
                <w:b/>
                <w:bCs/>
                <w:sz w:val="32"/>
                <w:szCs w:val="36"/>
              </w:rPr>
            </w:pPr>
            <w:r>
              <w:rPr>
                <w:b/>
                <w:bCs/>
                <w:sz w:val="32"/>
                <w:szCs w:val="36"/>
              </w:rPr>
              <w:t>Réponse condensée</w:t>
            </w:r>
          </w:p>
        </w:tc>
      </w:tr>
      <w:tr w14:paraId="51026C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FA9361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1</w:t>
            </w:r>
          </w:p>
        </w:tc>
        <w:tc>
          <w:tcPr>
            <w:tcW w:w="0" w:type="auto"/>
            <w:vAlign w:val="center"/>
          </w:tcPr>
          <w:p w14:paraId="40F4E846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Entrepôt de données</w:t>
            </w:r>
          </w:p>
        </w:tc>
        <w:tc>
          <w:tcPr>
            <w:tcW w:w="0" w:type="auto"/>
            <w:vAlign w:val="center"/>
          </w:tcPr>
          <w:p w14:paraId="0E7F9EF9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Base centralisée pour l’analyse et l’aide à la décision</w:t>
            </w:r>
          </w:p>
        </w:tc>
      </w:tr>
      <w:tr w14:paraId="26C608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FFE37C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2</w:t>
            </w:r>
          </w:p>
        </w:tc>
        <w:tc>
          <w:tcPr>
            <w:tcW w:w="0" w:type="auto"/>
            <w:vAlign w:val="center"/>
          </w:tcPr>
          <w:p w14:paraId="47C6FF23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Différence BD vs Entrepôt</w:t>
            </w:r>
          </w:p>
        </w:tc>
        <w:tc>
          <w:tcPr>
            <w:tcW w:w="0" w:type="auto"/>
            <w:vAlign w:val="center"/>
          </w:tcPr>
          <w:p w14:paraId="3836BB8E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BD = opérations courantes ; Entrepôt = analyse, historique, multidimensionnel</w:t>
            </w:r>
          </w:p>
        </w:tc>
      </w:tr>
      <w:tr w14:paraId="2247DF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37A55E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3</w:t>
            </w:r>
          </w:p>
        </w:tc>
        <w:tc>
          <w:tcPr>
            <w:tcW w:w="0" w:type="auto"/>
            <w:vAlign w:val="center"/>
          </w:tcPr>
          <w:p w14:paraId="6FCFD55F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OLAP</w:t>
            </w:r>
          </w:p>
        </w:tc>
        <w:tc>
          <w:tcPr>
            <w:tcW w:w="0" w:type="auto"/>
            <w:vAlign w:val="center"/>
          </w:tcPr>
          <w:p w14:paraId="13398FA1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Online Analytical Processing (analyse multidimensionnelle)</w:t>
            </w:r>
          </w:p>
        </w:tc>
      </w:tr>
      <w:tr w14:paraId="7E6F10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5798FC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4</w:t>
            </w:r>
          </w:p>
        </w:tc>
        <w:tc>
          <w:tcPr>
            <w:tcW w:w="0" w:type="auto"/>
            <w:vAlign w:val="center"/>
          </w:tcPr>
          <w:p w14:paraId="4D94CBF2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OLTP</w:t>
            </w:r>
          </w:p>
        </w:tc>
        <w:tc>
          <w:tcPr>
            <w:tcW w:w="0" w:type="auto"/>
            <w:vAlign w:val="center"/>
          </w:tcPr>
          <w:p w14:paraId="6060D8EE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Online Transaction Processing (transactions quotidiennes)</w:t>
            </w:r>
          </w:p>
        </w:tc>
      </w:tr>
      <w:tr w14:paraId="35818F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D444FD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5</w:t>
            </w:r>
          </w:p>
        </w:tc>
        <w:tc>
          <w:tcPr>
            <w:tcW w:w="0" w:type="auto"/>
            <w:vAlign w:val="center"/>
          </w:tcPr>
          <w:p w14:paraId="3B67592E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OLTP vs OLAP</w:t>
            </w:r>
          </w:p>
        </w:tc>
        <w:tc>
          <w:tcPr>
            <w:tcW w:w="0" w:type="auto"/>
            <w:vAlign w:val="center"/>
          </w:tcPr>
          <w:p w14:paraId="06D50731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OLTP = requêtes simples, temps réel ; OLAP = requêtes complexes, analytiques</w:t>
            </w:r>
          </w:p>
        </w:tc>
      </w:tr>
      <w:tr w14:paraId="17E77A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60BF9F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6</w:t>
            </w:r>
          </w:p>
        </w:tc>
        <w:tc>
          <w:tcPr>
            <w:tcW w:w="0" w:type="auto"/>
            <w:vAlign w:val="center"/>
          </w:tcPr>
          <w:p w14:paraId="08A413E7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Utilité OLAP</w:t>
            </w:r>
          </w:p>
        </w:tc>
        <w:tc>
          <w:tcPr>
            <w:tcW w:w="0" w:type="auto"/>
            <w:vAlign w:val="center"/>
          </w:tcPr>
          <w:p w14:paraId="199C2FEE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Reporting, tendances, exploration, aide à la décision</w:t>
            </w:r>
          </w:p>
        </w:tc>
      </w:tr>
      <w:tr w14:paraId="50E8CE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65A788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7</w:t>
            </w:r>
          </w:p>
        </w:tc>
        <w:tc>
          <w:tcPr>
            <w:tcW w:w="0" w:type="auto"/>
            <w:vAlign w:val="center"/>
          </w:tcPr>
          <w:p w14:paraId="24D8D6AA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Système opérationnel</w:t>
            </w:r>
          </w:p>
        </w:tc>
        <w:tc>
          <w:tcPr>
            <w:tcW w:w="0" w:type="auto"/>
            <w:vAlign w:val="center"/>
          </w:tcPr>
          <w:p w14:paraId="2DAFEB76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Gère activités quotidiennes (ERP, CRM)</w:t>
            </w:r>
          </w:p>
        </w:tc>
      </w:tr>
      <w:tr w14:paraId="51F394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36C8A9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8</w:t>
            </w:r>
          </w:p>
        </w:tc>
        <w:tc>
          <w:tcPr>
            <w:tcW w:w="0" w:type="auto"/>
            <w:vAlign w:val="center"/>
          </w:tcPr>
          <w:p w14:paraId="66BCA461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Système décisionnel</w:t>
            </w:r>
          </w:p>
        </w:tc>
        <w:tc>
          <w:tcPr>
            <w:tcW w:w="0" w:type="auto"/>
            <w:vAlign w:val="center"/>
          </w:tcPr>
          <w:p w14:paraId="6DFB04C9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Analyse données pour décisions stratégiques (BI)</w:t>
            </w:r>
          </w:p>
        </w:tc>
      </w:tr>
      <w:tr w14:paraId="442386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8C01A6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9</w:t>
            </w:r>
          </w:p>
        </w:tc>
        <w:tc>
          <w:tcPr>
            <w:tcW w:w="0" w:type="auto"/>
            <w:vAlign w:val="center"/>
          </w:tcPr>
          <w:p w14:paraId="7E27E3F7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Pourquoi décisionnel ?</w:t>
            </w:r>
          </w:p>
        </w:tc>
        <w:tc>
          <w:tcPr>
            <w:tcW w:w="0" w:type="auto"/>
            <w:vAlign w:val="center"/>
          </w:tcPr>
          <w:p w14:paraId="5B617071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Transformer données en infos utiles, anticiper, améliorer performance</w:t>
            </w:r>
          </w:p>
        </w:tc>
      </w:tr>
      <w:tr w14:paraId="390888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F27CB5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10</w:t>
            </w:r>
          </w:p>
        </w:tc>
        <w:tc>
          <w:tcPr>
            <w:tcW w:w="0" w:type="auto"/>
            <w:vAlign w:val="center"/>
          </w:tcPr>
          <w:p w14:paraId="6EA6E7C5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Datamart</w:t>
            </w:r>
          </w:p>
        </w:tc>
        <w:tc>
          <w:tcPr>
            <w:tcW w:w="0" w:type="auto"/>
            <w:vAlign w:val="center"/>
          </w:tcPr>
          <w:p w14:paraId="14165D5E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Sous-ensemble d’entrepôt, domaine spécifique</w:t>
            </w:r>
          </w:p>
        </w:tc>
      </w:tr>
      <w:tr w14:paraId="5C6356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7266DF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11</w:t>
            </w:r>
          </w:p>
        </w:tc>
        <w:tc>
          <w:tcPr>
            <w:tcW w:w="0" w:type="auto"/>
            <w:vAlign w:val="center"/>
          </w:tcPr>
          <w:p w14:paraId="1AE132EF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Difficultés</w:t>
            </w:r>
          </w:p>
        </w:tc>
        <w:tc>
          <w:tcPr>
            <w:tcW w:w="0" w:type="auto"/>
            <w:vAlign w:val="center"/>
          </w:tcPr>
          <w:p w14:paraId="4C6BBDF6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Intégration, qualité, coût, complexité, maintenance</w:t>
            </w:r>
          </w:p>
        </w:tc>
      </w:tr>
      <w:tr w14:paraId="51DF7D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FEB37A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12</w:t>
            </w:r>
          </w:p>
        </w:tc>
        <w:tc>
          <w:tcPr>
            <w:tcW w:w="0" w:type="auto"/>
            <w:vAlign w:val="center"/>
          </w:tcPr>
          <w:p w14:paraId="6B38457B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Schéma décisionnel</w:t>
            </w:r>
          </w:p>
        </w:tc>
        <w:tc>
          <w:tcPr>
            <w:tcW w:w="0" w:type="auto"/>
            <w:vAlign w:val="center"/>
          </w:tcPr>
          <w:p w14:paraId="68CE6AAE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Sources → ETL → Entrepôt → Datamarts/OLAP → Reporting</w:t>
            </w:r>
          </w:p>
        </w:tc>
      </w:tr>
      <w:tr w14:paraId="10B117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E77E0D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13</w:t>
            </w:r>
          </w:p>
        </w:tc>
        <w:tc>
          <w:tcPr>
            <w:tcW w:w="0" w:type="auto"/>
            <w:vAlign w:val="center"/>
          </w:tcPr>
          <w:p w14:paraId="1CDB69A7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Rôle de l’entrepôt</w:t>
            </w:r>
          </w:p>
        </w:tc>
        <w:tc>
          <w:tcPr>
            <w:tcW w:w="0" w:type="auto"/>
            <w:vAlign w:val="center"/>
          </w:tcPr>
          <w:p w14:paraId="2870F699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Centraliser, nettoyer, historiser données</w:t>
            </w:r>
          </w:p>
        </w:tc>
      </w:tr>
      <w:tr w14:paraId="46EA63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E489B3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14</w:t>
            </w:r>
          </w:p>
        </w:tc>
        <w:tc>
          <w:tcPr>
            <w:tcW w:w="0" w:type="auto"/>
            <w:vAlign w:val="center"/>
          </w:tcPr>
          <w:p w14:paraId="7E838EC9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Système de sources</w:t>
            </w:r>
          </w:p>
        </w:tc>
        <w:tc>
          <w:tcPr>
            <w:tcW w:w="0" w:type="auto"/>
            <w:vAlign w:val="center"/>
          </w:tcPr>
          <w:p w14:paraId="1809B17A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Bases opérationnelles + fichiers externes</w:t>
            </w:r>
          </w:p>
        </w:tc>
      </w:tr>
      <w:tr w14:paraId="47D45C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081CF8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15</w:t>
            </w:r>
          </w:p>
        </w:tc>
        <w:tc>
          <w:tcPr>
            <w:tcW w:w="0" w:type="auto"/>
            <w:vAlign w:val="center"/>
          </w:tcPr>
          <w:p w14:paraId="374C0D77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Techniques de chargement</w:t>
            </w:r>
          </w:p>
        </w:tc>
        <w:tc>
          <w:tcPr>
            <w:tcW w:w="0" w:type="auto"/>
            <w:vAlign w:val="center"/>
          </w:tcPr>
          <w:p w14:paraId="7BAD70FC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Batch, temps réel, incrémental</w:t>
            </w:r>
          </w:p>
        </w:tc>
      </w:tr>
      <w:tr w14:paraId="2E63EF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F9C612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16</w:t>
            </w:r>
          </w:p>
        </w:tc>
        <w:tc>
          <w:tcPr>
            <w:tcW w:w="0" w:type="auto"/>
            <w:vAlign w:val="center"/>
          </w:tcPr>
          <w:p w14:paraId="61307BF3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Intégration des données</w:t>
            </w:r>
          </w:p>
        </w:tc>
        <w:tc>
          <w:tcPr>
            <w:tcW w:w="0" w:type="auto"/>
            <w:vAlign w:val="center"/>
          </w:tcPr>
          <w:p w14:paraId="1C100A32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Nettoyage, transformation, harmonisation</w:t>
            </w:r>
          </w:p>
        </w:tc>
      </w:tr>
      <w:tr w14:paraId="06168E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F0FBC1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17</w:t>
            </w:r>
          </w:p>
        </w:tc>
        <w:tc>
          <w:tcPr>
            <w:tcW w:w="0" w:type="auto"/>
            <w:vAlign w:val="center"/>
          </w:tcPr>
          <w:p w14:paraId="19F6E9A4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BD consolidée</w:t>
            </w:r>
          </w:p>
        </w:tc>
        <w:tc>
          <w:tcPr>
            <w:tcW w:w="0" w:type="auto"/>
            <w:vAlign w:val="center"/>
          </w:tcPr>
          <w:p w14:paraId="306DF9D8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Fusion bases ; défauts = lourde, rigide</w:t>
            </w:r>
          </w:p>
        </w:tc>
      </w:tr>
      <w:tr w14:paraId="757DDC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7755C0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18</w:t>
            </w:r>
          </w:p>
        </w:tc>
        <w:tc>
          <w:tcPr>
            <w:tcW w:w="0" w:type="auto"/>
            <w:vAlign w:val="center"/>
          </w:tcPr>
          <w:p w14:paraId="3F216D2F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BD dispositive</w:t>
            </w:r>
          </w:p>
        </w:tc>
        <w:tc>
          <w:tcPr>
            <w:tcW w:w="0" w:type="auto"/>
            <w:vAlign w:val="center"/>
          </w:tcPr>
          <w:p w14:paraId="00667407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Organisation par thèmes ; avantages = flexibilité</w:t>
            </w:r>
          </w:p>
        </w:tc>
      </w:tr>
      <w:tr w14:paraId="4E2093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8A9208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19</w:t>
            </w:r>
          </w:p>
        </w:tc>
        <w:tc>
          <w:tcPr>
            <w:tcW w:w="0" w:type="auto"/>
            <w:vAlign w:val="center"/>
          </w:tcPr>
          <w:p w14:paraId="771134DD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Schémas multidimensionnels</w:t>
            </w:r>
          </w:p>
        </w:tc>
        <w:tc>
          <w:tcPr>
            <w:tcW w:w="0" w:type="auto"/>
            <w:vAlign w:val="center"/>
          </w:tcPr>
          <w:p w14:paraId="6A25FB24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Étoile, flocon, constellation ; le plus utilisé = étoile</w:t>
            </w:r>
          </w:p>
        </w:tc>
      </w:tr>
      <w:tr w14:paraId="49D149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D4209A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20</w:t>
            </w:r>
          </w:p>
        </w:tc>
        <w:tc>
          <w:tcPr>
            <w:tcW w:w="0" w:type="auto"/>
            <w:vAlign w:val="center"/>
          </w:tcPr>
          <w:p w14:paraId="2EF3A610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Entrepôt virtuel</w:t>
            </w:r>
          </w:p>
        </w:tc>
        <w:tc>
          <w:tcPr>
            <w:tcW w:w="0" w:type="auto"/>
            <w:vAlign w:val="center"/>
          </w:tcPr>
          <w:p w14:paraId="54367FCA">
            <w:pPr>
              <w:rPr>
                <w:sz w:val="32"/>
                <w:szCs w:val="36"/>
              </w:rPr>
            </w:pPr>
            <w:r>
              <w:rPr>
                <w:sz w:val="32"/>
                <w:szCs w:val="36"/>
              </w:rPr>
              <w:t>Vue intégrée sans stockage physique, dépendance aux sources</w:t>
            </w:r>
          </w:p>
        </w:tc>
      </w:tr>
    </w:tbl>
    <w:p w14:paraId="7CF48A38">
      <w:pPr>
        <w:rPr>
          <w:sz w:val="32"/>
          <w:szCs w:val="36"/>
        </w:rPr>
      </w:pPr>
      <w:r>
        <w:rPr>
          <w:sz w:val="32"/>
          <w:szCs w:val="36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DCA7B0">
      <w:pPr>
        <w:rPr>
          <w:sz w:val="32"/>
          <w:szCs w:val="36"/>
        </w:rPr>
      </w:pPr>
    </w:p>
    <w:sectPr>
      <w:pgSz w:w="11906" w:h="16838"/>
      <w:pgMar w:top="1440" w:right="1414" w:bottom="1440" w:left="141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IDFont+F3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IDFont+F1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EC5AE4"/>
    <w:multiLevelType w:val="multilevel"/>
    <w:tmpl w:val="14EC5A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5577225"/>
    <w:multiLevelType w:val="multilevel"/>
    <w:tmpl w:val="155772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7FE1B86"/>
    <w:multiLevelType w:val="multilevel"/>
    <w:tmpl w:val="17FE1B86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B30356D"/>
    <w:multiLevelType w:val="multilevel"/>
    <w:tmpl w:val="1B3035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EE74E4A"/>
    <w:multiLevelType w:val="multilevel"/>
    <w:tmpl w:val="1EE74E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1586594"/>
    <w:multiLevelType w:val="multilevel"/>
    <w:tmpl w:val="215865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58E6138"/>
    <w:multiLevelType w:val="multilevel"/>
    <w:tmpl w:val="258E61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F277E3D"/>
    <w:multiLevelType w:val="multilevel"/>
    <w:tmpl w:val="3F277E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1DB255F"/>
    <w:multiLevelType w:val="multilevel"/>
    <w:tmpl w:val="41DB25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3974A24"/>
    <w:multiLevelType w:val="multilevel"/>
    <w:tmpl w:val="43974A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6B7269B"/>
    <w:multiLevelType w:val="multilevel"/>
    <w:tmpl w:val="46B726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7566BA3"/>
    <w:multiLevelType w:val="multilevel"/>
    <w:tmpl w:val="47566BA3"/>
    <w:lvl w:ilvl="0" w:tentative="0">
      <w:start w:val="1"/>
      <w:numFmt w:val="decimal"/>
      <w:lvlText w:val="%1."/>
      <w:lvlJc w:val="left"/>
      <w:pPr>
        <w:ind w:left="10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2">
    <w:nsid w:val="47E2719D"/>
    <w:multiLevelType w:val="multilevel"/>
    <w:tmpl w:val="47E271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E420D0A"/>
    <w:multiLevelType w:val="multilevel"/>
    <w:tmpl w:val="4E420D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11602EC"/>
    <w:multiLevelType w:val="multilevel"/>
    <w:tmpl w:val="511602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52CE67C3"/>
    <w:multiLevelType w:val="multilevel"/>
    <w:tmpl w:val="52CE67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55D74E47"/>
    <w:multiLevelType w:val="multilevel"/>
    <w:tmpl w:val="55D74E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7D268AF"/>
    <w:multiLevelType w:val="multilevel"/>
    <w:tmpl w:val="57D268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641301FB"/>
    <w:multiLevelType w:val="multilevel"/>
    <w:tmpl w:val="641301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67782A05"/>
    <w:multiLevelType w:val="multilevel"/>
    <w:tmpl w:val="67782A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681237DA"/>
    <w:multiLevelType w:val="multilevel"/>
    <w:tmpl w:val="681237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6A882BDB"/>
    <w:multiLevelType w:val="multilevel"/>
    <w:tmpl w:val="6A882B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1"/>
  </w:num>
  <w:num w:numId="2">
    <w:abstractNumId w:val="2"/>
  </w:num>
  <w:num w:numId="3">
    <w:abstractNumId w:val="19"/>
  </w:num>
  <w:num w:numId="4">
    <w:abstractNumId w:val="4"/>
  </w:num>
  <w:num w:numId="5">
    <w:abstractNumId w:val="21"/>
  </w:num>
  <w:num w:numId="6">
    <w:abstractNumId w:val="17"/>
  </w:num>
  <w:num w:numId="7">
    <w:abstractNumId w:val="12"/>
  </w:num>
  <w:num w:numId="8">
    <w:abstractNumId w:val="10"/>
  </w:num>
  <w:num w:numId="9">
    <w:abstractNumId w:val="8"/>
  </w:num>
  <w:num w:numId="10">
    <w:abstractNumId w:val="13"/>
  </w:num>
  <w:num w:numId="11">
    <w:abstractNumId w:val="18"/>
  </w:num>
  <w:num w:numId="12">
    <w:abstractNumId w:val="5"/>
  </w:num>
  <w:num w:numId="13">
    <w:abstractNumId w:val="0"/>
  </w:num>
  <w:num w:numId="14">
    <w:abstractNumId w:val="20"/>
  </w:num>
  <w:num w:numId="15">
    <w:abstractNumId w:val="15"/>
  </w:num>
  <w:num w:numId="16">
    <w:abstractNumId w:val="6"/>
  </w:num>
  <w:num w:numId="17">
    <w:abstractNumId w:val="9"/>
  </w:num>
  <w:num w:numId="18">
    <w:abstractNumId w:val="3"/>
  </w:num>
  <w:num w:numId="19">
    <w:abstractNumId w:val="16"/>
  </w:num>
  <w:num w:numId="20">
    <w:abstractNumId w:val="14"/>
  </w:num>
  <w:num w:numId="21">
    <w:abstractNumId w:val="7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A26"/>
    <w:rsid w:val="000F297A"/>
    <w:rsid w:val="00157020"/>
    <w:rsid w:val="001E7C52"/>
    <w:rsid w:val="002C5649"/>
    <w:rsid w:val="00300304"/>
    <w:rsid w:val="00396F1C"/>
    <w:rsid w:val="00641A26"/>
    <w:rsid w:val="006715EA"/>
    <w:rsid w:val="00771DAB"/>
    <w:rsid w:val="00C3049D"/>
    <w:rsid w:val="00CC0CBB"/>
    <w:rsid w:val="00CC7DFF"/>
    <w:rsid w:val="246B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32" w:line="259" w:lineRule="auto"/>
      <w:ind w:left="370" w:hanging="10"/>
    </w:pPr>
    <w:rPr>
      <w:rFonts w:ascii="Calibri" w:hAnsi="Calibri" w:eastAsia="Calibri" w:cs="Calibri"/>
      <w:color w:val="000000"/>
      <w:kern w:val="2"/>
      <w:sz w:val="22"/>
      <w:szCs w:val="24"/>
      <w:lang w:val="zh-CN" w:eastAsia="zh-CN" w:bidi="ar-SA"/>
      <w14:ligatures w14:val="standardContextual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  <w:style w:type="character" w:customStyle="1" w:styleId="5">
    <w:name w:val="fontstyle01"/>
    <w:basedOn w:val="2"/>
    <w:uiPriority w:val="0"/>
    <w:rPr>
      <w:rFonts w:hint="default" w:ascii="CIDFont+F3" w:hAnsi="CIDFont+F3"/>
      <w:color w:val="000000"/>
      <w:sz w:val="42"/>
      <w:szCs w:val="42"/>
    </w:rPr>
  </w:style>
  <w:style w:type="character" w:customStyle="1" w:styleId="6">
    <w:name w:val="fontstyle21"/>
    <w:basedOn w:val="2"/>
    <w:uiPriority w:val="0"/>
    <w:rPr>
      <w:rFonts w:hint="default" w:ascii="CIDFont+F1" w:hAnsi="CIDFont+F1"/>
      <w:b/>
      <w:bCs/>
      <w:color w:val="000000"/>
      <w:sz w:val="42"/>
      <w:szCs w:val="4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1344</Words>
  <Characters>7393</Characters>
  <Lines>61</Lines>
  <Paragraphs>17</Paragraphs>
  <TotalTime>1</TotalTime>
  <ScaleCrop>false</ScaleCrop>
  <LinksUpToDate>false</LinksUpToDate>
  <CharactersWithSpaces>8720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2025-12-02T12:44:00Z</dcterms:created>
  <dc:creator>Cheikh Tidiane DIENG</dc:creator>
  <cp:lastModifiedBy>Marc Yannick Mvondo</cp:lastModifiedBy>
  <dcterms:modified xsi:type="dcterms:W3CDTF">2026-01-14T20:24:49Z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99E8A7257C094493BB8FCFACB3858858_12</vt:lpwstr>
  </property>
</Properties>
</file>