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8540CA" w14:textId="77777777" w:rsidR="00420E75" w:rsidRDefault="00000000">
      <w:pPr>
        <w:tabs>
          <w:tab w:val="center" w:pos="3223"/>
          <w:tab w:val="center" w:pos="4450"/>
          <w:tab w:val="center" w:pos="5677"/>
          <w:tab w:val="center" w:pos="6904"/>
        </w:tabs>
        <w:spacing w:after="3031" w:line="259" w:lineRule="auto"/>
        <w:ind w:left="0" w:firstLine="0"/>
      </w:pPr>
      <w:r>
        <w:rPr>
          <w:rFonts w:ascii="Calibri" w:eastAsia="Calibri" w:hAnsi="Calibri" w:cs="Calibri"/>
          <w:color w:val="000000"/>
          <w:sz w:val="22"/>
        </w:rPr>
        <w:tab/>
      </w:r>
      <w:r>
        <w:rPr>
          <w:rFonts w:ascii="Arial" w:eastAsia="Arial" w:hAnsi="Arial" w:cs="Arial"/>
          <w:b/>
          <w:sz w:val="48"/>
        </w:rPr>
        <w:t>2</w:t>
      </w:r>
      <w:r>
        <w:rPr>
          <w:rFonts w:ascii="Arial" w:eastAsia="Arial" w:hAnsi="Arial" w:cs="Arial"/>
          <w:b/>
          <w:sz w:val="48"/>
        </w:rPr>
        <w:tab/>
        <w:t>0</w:t>
      </w:r>
      <w:r>
        <w:rPr>
          <w:rFonts w:ascii="Arial" w:eastAsia="Arial" w:hAnsi="Arial" w:cs="Arial"/>
          <w:b/>
          <w:sz w:val="48"/>
        </w:rPr>
        <w:tab/>
        <w:t>2</w:t>
      </w:r>
      <w:r>
        <w:rPr>
          <w:rFonts w:ascii="Arial" w:eastAsia="Arial" w:hAnsi="Arial" w:cs="Arial"/>
          <w:b/>
          <w:sz w:val="48"/>
        </w:rPr>
        <w:tab/>
        <w:t>3</w:t>
      </w:r>
    </w:p>
    <w:p w14:paraId="79135A80" w14:textId="77777777" w:rsidR="00420E75" w:rsidRDefault="00000000">
      <w:pPr>
        <w:spacing w:after="4193" w:line="259" w:lineRule="auto"/>
        <w:ind w:left="2306" w:firstLine="0"/>
      </w:pPr>
      <w:r>
        <w:rPr>
          <w:rFonts w:ascii="Calibri" w:eastAsia="Calibri" w:hAnsi="Calibri" w:cs="Calibri"/>
          <w:noProof/>
          <w:color w:val="000000"/>
          <w:sz w:val="22"/>
        </w:rPr>
        <mc:AlternateContent>
          <mc:Choice Requires="wpg">
            <w:drawing>
              <wp:inline distT="0" distB="0" distL="0" distR="0" wp14:anchorId="5577A51F" wp14:editId="6A066AB4">
                <wp:extent cx="3501047" cy="1055028"/>
                <wp:effectExtent l="0" t="0" r="0" b="0"/>
                <wp:docPr id="119359" name="Group 119359"/>
                <wp:cNvGraphicFramePr/>
                <a:graphic xmlns:a="http://schemas.openxmlformats.org/drawingml/2006/main">
                  <a:graphicData uri="http://schemas.microsoft.com/office/word/2010/wordprocessingGroup">
                    <wpg:wgp>
                      <wpg:cNvGrpSpPr/>
                      <wpg:grpSpPr>
                        <a:xfrm>
                          <a:off x="0" y="0"/>
                          <a:ext cx="3501047" cy="1055028"/>
                          <a:chOff x="0" y="0"/>
                          <a:chExt cx="3501047" cy="1055028"/>
                        </a:xfrm>
                      </wpg:grpSpPr>
                      <wps:wsp>
                        <wps:cNvPr id="6" name="Shape 6"/>
                        <wps:cNvSpPr/>
                        <wps:spPr>
                          <a:xfrm>
                            <a:off x="485419" y="672762"/>
                            <a:ext cx="1719135" cy="382265"/>
                          </a:xfrm>
                          <a:custGeom>
                            <a:avLst/>
                            <a:gdLst/>
                            <a:ahLst/>
                            <a:cxnLst/>
                            <a:rect l="0" t="0" r="0" b="0"/>
                            <a:pathLst>
                              <a:path w="1719135" h="382265">
                                <a:moveTo>
                                  <a:pt x="19517" y="598"/>
                                </a:moveTo>
                                <a:cubicBezTo>
                                  <a:pt x="24029" y="0"/>
                                  <a:pt x="29382" y="1027"/>
                                  <a:pt x="35103" y="4351"/>
                                </a:cubicBezTo>
                                <a:cubicBezTo>
                                  <a:pt x="296774" y="156625"/>
                                  <a:pt x="620370" y="248331"/>
                                  <a:pt x="954596" y="248331"/>
                                </a:cubicBezTo>
                                <a:cubicBezTo>
                                  <a:pt x="1180059" y="248331"/>
                                  <a:pt x="1427874" y="201544"/>
                                  <a:pt x="1655902" y="104808"/>
                                </a:cubicBezTo>
                                <a:cubicBezTo>
                                  <a:pt x="1690281" y="90216"/>
                                  <a:pt x="1719135" y="127452"/>
                                  <a:pt x="1685493" y="152332"/>
                                </a:cubicBezTo>
                                <a:cubicBezTo>
                                  <a:pt x="1482077" y="302446"/>
                                  <a:pt x="1187158" y="382265"/>
                                  <a:pt x="933209" y="382265"/>
                                </a:cubicBezTo>
                                <a:cubicBezTo>
                                  <a:pt x="577304" y="382265"/>
                                  <a:pt x="256794" y="250706"/>
                                  <a:pt x="14288" y="31733"/>
                                </a:cubicBezTo>
                                <a:cubicBezTo>
                                  <a:pt x="0" y="18817"/>
                                  <a:pt x="5979" y="2393"/>
                                  <a:pt x="19517" y="598"/>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 name="Shape 7"/>
                        <wps:cNvSpPr/>
                        <wps:spPr>
                          <a:xfrm>
                            <a:off x="1995030" y="635762"/>
                            <a:ext cx="369684" cy="350660"/>
                          </a:xfrm>
                          <a:custGeom>
                            <a:avLst/>
                            <a:gdLst/>
                            <a:ahLst/>
                            <a:cxnLst/>
                            <a:rect l="0" t="0" r="0" b="0"/>
                            <a:pathLst>
                              <a:path w="369684" h="350660">
                                <a:moveTo>
                                  <a:pt x="217981" y="895"/>
                                </a:moveTo>
                                <a:cubicBezTo>
                                  <a:pt x="283007" y="0"/>
                                  <a:pt x="336245" y="12750"/>
                                  <a:pt x="347332" y="26441"/>
                                </a:cubicBezTo>
                                <a:cubicBezTo>
                                  <a:pt x="369684" y="54051"/>
                                  <a:pt x="341478" y="245351"/>
                                  <a:pt x="232372" y="336652"/>
                                </a:cubicBezTo>
                                <a:cubicBezTo>
                                  <a:pt x="215557" y="350660"/>
                                  <a:pt x="199606" y="343179"/>
                                  <a:pt x="207048" y="324624"/>
                                </a:cubicBezTo>
                                <a:cubicBezTo>
                                  <a:pt x="231610" y="263309"/>
                                  <a:pt x="286563" y="126035"/>
                                  <a:pt x="260528" y="92697"/>
                                </a:cubicBezTo>
                                <a:cubicBezTo>
                                  <a:pt x="234505" y="59385"/>
                                  <a:pt x="88557" y="76898"/>
                                  <a:pt x="22975" y="84785"/>
                                </a:cubicBezTo>
                                <a:cubicBezTo>
                                  <a:pt x="3099" y="87135"/>
                                  <a:pt x="0" y="69799"/>
                                  <a:pt x="17907" y="57226"/>
                                </a:cubicBezTo>
                                <a:cubicBezTo>
                                  <a:pt x="76143" y="16332"/>
                                  <a:pt x="152956" y="1791"/>
                                  <a:pt x="217981" y="895"/>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 name="Shape 8"/>
                        <wps:cNvSpPr/>
                        <wps:spPr>
                          <a:xfrm>
                            <a:off x="2003399" y="15621"/>
                            <a:ext cx="427901" cy="586562"/>
                          </a:xfrm>
                          <a:custGeom>
                            <a:avLst/>
                            <a:gdLst/>
                            <a:ahLst/>
                            <a:cxnLst/>
                            <a:rect l="0" t="0" r="0" b="0"/>
                            <a:pathLst>
                              <a:path w="427901" h="586562">
                                <a:moveTo>
                                  <a:pt x="396634" y="0"/>
                                </a:moveTo>
                                <a:cubicBezTo>
                                  <a:pt x="408026" y="0"/>
                                  <a:pt x="417157" y="8293"/>
                                  <a:pt x="417157" y="20041"/>
                                </a:cubicBezTo>
                                <a:lnTo>
                                  <a:pt x="417157" y="88214"/>
                                </a:lnTo>
                                <a:cubicBezTo>
                                  <a:pt x="417056" y="99644"/>
                                  <a:pt x="407429" y="114554"/>
                                  <a:pt x="390360" y="138239"/>
                                </a:cubicBezTo>
                                <a:lnTo>
                                  <a:pt x="205842" y="401663"/>
                                </a:lnTo>
                                <a:cubicBezTo>
                                  <a:pt x="274333" y="400050"/>
                                  <a:pt x="346786" y="410311"/>
                                  <a:pt x="409004" y="445287"/>
                                </a:cubicBezTo>
                                <a:cubicBezTo>
                                  <a:pt x="423050" y="453174"/>
                                  <a:pt x="426796" y="464845"/>
                                  <a:pt x="427901" y="476301"/>
                                </a:cubicBezTo>
                                <a:lnTo>
                                  <a:pt x="427901" y="561112"/>
                                </a:lnTo>
                                <a:cubicBezTo>
                                  <a:pt x="427901" y="572770"/>
                                  <a:pt x="415099" y="586295"/>
                                  <a:pt x="401676" y="579247"/>
                                </a:cubicBezTo>
                                <a:cubicBezTo>
                                  <a:pt x="292062" y="521843"/>
                                  <a:pt x="146558" y="515569"/>
                                  <a:pt x="25324" y="579971"/>
                                </a:cubicBezTo>
                                <a:cubicBezTo>
                                  <a:pt x="12967" y="586562"/>
                                  <a:pt x="0" y="573215"/>
                                  <a:pt x="0" y="561518"/>
                                </a:cubicBezTo>
                                <a:lnTo>
                                  <a:pt x="0" y="480911"/>
                                </a:lnTo>
                                <a:cubicBezTo>
                                  <a:pt x="0" y="468020"/>
                                  <a:pt x="254" y="445973"/>
                                  <a:pt x="13246" y="426326"/>
                                </a:cubicBezTo>
                                <a:lnTo>
                                  <a:pt x="226987" y="119659"/>
                                </a:lnTo>
                                <a:lnTo>
                                  <a:pt x="40882" y="119634"/>
                                </a:lnTo>
                                <a:cubicBezTo>
                                  <a:pt x="29502" y="119634"/>
                                  <a:pt x="20396" y="111519"/>
                                  <a:pt x="20333" y="99619"/>
                                </a:cubicBezTo>
                                <a:lnTo>
                                  <a:pt x="20333" y="20155"/>
                                </a:lnTo>
                                <a:cubicBezTo>
                                  <a:pt x="20396" y="8052"/>
                                  <a:pt x="29477" y="0"/>
                                  <a:pt x="40488" y="25"/>
                                </a:cubicBezTo>
                                <a:lnTo>
                                  <a:pt x="396634"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9" name="Shape 9"/>
                        <wps:cNvSpPr/>
                        <wps:spPr>
                          <a:xfrm>
                            <a:off x="596722" y="5385"/>
                            <a:ext cx="736384" cy="606196"/>
                          </a:xfrm>
                          <a:custGeom>
                            <a:avLst/>
                            <a:gdLst/>
                            <a:ahLst/>
                            <a:cxnLst/>
                            <a:rect l="0" t="0" r="0" b="0"/>
                            <a:pathLst>
                              <a:path w="736384" h="606196">
                                <a:moveTo>
                                  <a:pt x="286245" y="0"/>
                                </a:moveTo>
                                <a:cubicBezTo>
                                  <a:pt x="354013" y="0"/>
                                  <a:pt x="396507" y="32766"/>
                                  <a:pt x="426872" y="102972"/>
                                </a:cubicBezTo>
                                <a:cubicBezTo>
                                  <a:pt x="453161" y="32766"/>
                                  <a:pt x="512839" y="0"/>
                                  <a:pt x="576567" y="0"/>
                                </a:cubicBezTo>
                                <a:cubicBezTo>
                                  <a:pt x="622084" y="0"/>
                                  <a:pt x="671640" y="18707"/>
                                  <a:pt x="702005" y="60846"/>
                                </a:cubicBezTo>
                                <a:cubicBezTo>
                                  <a:pt x="736384" y="107671"/>
                                  <a:pt x="729323" y="175527"/>
                                  <a:pt x="729323" y="235217"/>
                                </a:cubicBezTo>
                                <a:lnTo>
                                  <a:pt x="729196" y="586181"/>
                                </a:lnTo>
                                <a:cubicBezTo>
                                  <a:pt x="729196" y="597294"/>
                                  <a:pt x="719862" y="606196"/>
                                  <a:pt x="708292" y="606196"/>
                                </a:cubicBezTo>
                                <a:lnTo>
                                  <a:pt x="600075" y="606196"/>
                                </a:lnTo>
                                <a:cubicBezTo>
                                  <a:pt x="589204" y="605498"/>
                                  <a:pt x="580644" y="596900"/>
                                  <a:pt x="580644" y="586232"/>
                                </a:cubicBezTo>
                                <a:lnTo>
                                  <a:pt x="580606" y="291389"/>
                                </a:lnTo>
                                <a:cubicBezTo>
                                  <a:pt x="580606" y="268008"/>
                                  <a:pt x="582651" y="209486"/>
                                  <a:pt x="577558" y="187249"/>
                                </a:cubicBezTo>
                                <a:cubicBezTo>
                                  <a:pt x="569481" y="149784"/>
                                  <a:pt x="545198" y="139243"/>
                                  <a:pt x="513842" y="139243"/>
                                </a:cubicBezTo>
                                <a:cubicBezTo>
                                  <a:pt x="487553" y="139243"/>
                                  <a:pt x="460235" y="156807"/>
                                  <a:pt x="449097" y="184886"/>
                                </a:cubicBezTo>
                                <a:cubicBezTo>
                                  <a:pt x="437985" y="213004"/>
                                  <a:pt x="438988" y="259778"/>
                                  <a:pt x="438988" y="291389"/>
                                </a:cubicBezTo>
                                <a:lnTo>
                                  <a:pt x="438988" y="586181"/>
                                </a:lnTo>
                                <a:cubicBezTo>
                                  <a:pt x="438988" y="597294"/>
                                  <a:pt x="429654" y="606196"/>
                                  <a:pt x="418097" y="606196"/>
                                </a:cubicBezTo>
                                <a:lnTo>
                                  <a:pt x="309867" y="606196"/>
                                </a:lnTo>
                                <a:cubicBezTo>
                                  <a:pt x="298971" y="605498"/>
                                  <a:pt x="290411" y="596900"/>
                                  <a:pt x="290411" y="586232"/>
                                </a:cubicBezTo>
                                <a:lnTo>
                                  <a:pt x="290309" y="291389"/>
                                </a:lnTo>
                                <a:cubicBezTo>
                                  <a:pt x="290309" y="229375"/>
                                  <a:pt x="300419" y="138100"/>
                                  <a:pt x="223558" y="138100"/>
                                </a:cubicBezTo>
                                <a:cubicBezTo>
                                  <a:pt x="145656" y="138100"/>
                                  <a:pt x="148692" y="227025"/>
                                  <a:pt x="148692" y="291389"/>
                                </a:cubicBezTo>
                                <a:lnTo>
                                  <a:pt x="148666" y="586181"/>
                                </a:lnTo>
                                <a:cubicBezTo>
                                  <a:pt x="148666" y="597294"/>
                                  <a:pt x="139306" y="606196"/>
                                  <a:pt x="127762" y="606196"/>
                                </a:cubicBezTo>
                                <a:lnTo>
                                  <a:pt x="19406" y="606196"/>
                                </a:lnTo>
                                <a:cubicBezTo>
                                  <a:pt x="9093" y="605523"/>
                                  <a:pt x="851" y="597789"/>
                                  <a:pt x="0" y="587896"/>
                                </a:cubicBezTo>
                                <a:lnTo>
                                  <a:pt x="102" y="31763"/>
                                </a:lnTo>
                                <a:cubicBezTo>
                                  <a:pt x="102" y="20599"/>
                                  <a:pt x="9449" y="11722"/>
                                  <a:pt x="21018" y="11722"/>
                                </a:cubicBezTo>
                                <a:lnTo>
                                  <a:pt x="121920" y="11709"/>
                                </a:lnTo>
                                <a:cubicBezTo>
                                  <a:pt x="132474" y="12230"/>
                                  <a:pt x="140945" y="20231"/>
                                  <a:pt x="141618" y="30391"/>
                                </a:cubicBezTo>
                                <a:lnTo>
                                  <a:pt x="141618" y="102972"/>
                                </a:lnTo>
                                <a:lnTo>
                                  <a:pt x="143650" y="102972"/>
                                </a:lnTo>
                                <a:cubicBezTo>
                                  <a:pt x="169939" y="32766"/>
                                  <a:pt x="219520" y="0"/>
                                  <a:pt x="286245"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0" name="Shape 10"/>
                        <wps:cNvSpPr/>
                        <wps:spPr>
                          <a:xfrm>
                            <a:off x="2483396" y="5398"/>
                            <a:ext cx="245821" cy="617919"/>
                          </a:xfrm>
                          <a:custGeom>
                            <a:avLst/>
                            <a:gdLst/>
                            <a:ahLst/>
                            <a:cxnLst/>
                            <a:rect l="0" t="0" r="0" b="0"/>
                            <a:pathLst>
                              <a:path w="245821" h="617919">
                                <a:moveTo>
                                  <a:pt x="243815" y="0"/>
                                </a:moveTo>
                                <a:lnTo>
                                  <a:pt x="245821" y="222"/>
                                </a:lnTo>
                                <a:lnTo>
                                  <a:pt x="245821" y="113654"/>
                                </a:lnTo>
                                <a:lnTo>
                                  <a:pt x="244792" y="113525"/>
                                </a:lnTo>
                                <a:cubicBezTo>
                                  <a:pt x="164884" y="113525"/>
                                  <a:pt x="159842" y="222326"/>
                                  <a:pt x="159842" y="290233"/>
                                </a:cubicBezTo>
                                <a:cubicBezTo>
                                  <a:pt x="159842" y="358102"/>
                                  <a:pt x="158839" y="503212"/>
                                  <a:pt x="243815" y="503212"/>
                                </a:cubicBezTo>
                                <a:lnTo>
                                  <a:pt x="245821" y="502840"/>
                                </a:lnTo>
                                <a:lnTo>
                                  <a:pt x="245821" y="617692"/>
                                </a:lnTo>
                                <a:lnTo>
                                  <a:pt x="243815" y="617919"/>
                                </a:lnTo>
                                <a:cubicBezTo>
                                  <a:pt x="86004" y="617919"/>
                                  <a:pt x="0" y="479793"/>
                                  <a:pt x="0" y="307784"/>
                                </a:cubicBezTo>
                                <a:cubicBezTo>
                                  <a:pt x="0" y="134569"/>
                                  <a:pt x="86995" y="0"/>
                                  <a:pt x="243815"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 name="Shape 11"/>
                        <wps:cNvSpPr/>
                        <wps:spPr>
                          <a:xfrm>
                            <a:off x="2729217" y="5619"/>
                            <a:ext cx="245796" cy="617470"/>
                          </a:xfrm>
                          <a:custGeom>
                            <a:avLst/>
                            <a:gdLst/>
                            <a:ahLst/>
                            <a:cxnLst/>
                            <a:rect l="0" t="0" r="0" b="0"/>
                            <a:pathLst>
                              <a:path w="245796" h="617470">
                                <a:moveTo>
                                  <a:pt x="0" y="0"/>
                                </a:moveTo>
                                <a:lnTo>
                                  <a:pt x="54814" y="6055"/>
                                </a:lnTo>
                                <a:cubicBezTo>
                                  <a:pt x="179200" y="34888"/>
                                  <a:pt x="245796" y="159819"/>
                                  <a:pt x="245796" y="313405"/>
                                </a:cubicBezTo>
                                <a:cubicBezTo>
                                  <a:pt x="245796" y="461879"/>
                                  <a:pt x="172238" y="583497"/>
                                  <a:pt x="52203" y="611581"/>
                                </a:cubicBezTo>
                                <a:lnTo>
                                  <a:pt x="0" y="617470"/>
                                </a:lnTo>
                                <a:lnTo>
                                  <a:pt x="0" y="502618"/>
                                </a:lnTo>
                                <a:lnTo>
                                  <a:pt x="25876" y="497822"/>
                                </a:lnTo>
                                <a:cubicBezTo>
                                  <a:pt x="82887" y="474446"/>
                                  <a:pt x="85979" y="377040"/>
                                  <a:pt x="85979" y="314599"/>
                                </a:cubicBezTo>
                                <a:cubicBezTo>
                                  <a:pt x="85979" y="267799"/>
                                  <a:pt x="83960" y="211601"/>
                                  <a:pt x="69774" y="167113"/>
                                </a:cubicBezTo>
                                <a:cubicBezTo>
                                  <a:pt x="60678" y="138138"/>
                                  <a:pt x="44738" y="122358"/>
                                  <a:pt x="22832" y="116279"/>
                                </a:cubicBezTo>
                                <a:lnTo>
                                  <a:pt x="0" y="113432"/>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2" name="Shape 12"/>
                        <wps:cNvSpPr/>
                        <wps:spPr>
                          <a:xfrm>
                            <a:off x="3055988" y="5385"/>
                            <a:ext cx="445059" cy="606196"/>
                          </a:xfrm>
                          <a:custGeom>
                            <a:avLst/>
                            <a:gdLst/>
                            <a:ahLst/>
                            <a:cxnLst/>
                            <a:rect l="0" t="0" r="0" b="0"/>
                            <a:pathLst>
                              <a:path w="445059" h="606196">
                                <a:moveTo>
                                  <a:pt x="290271" y="0"/>
                                </a:moveTo>
                                <a:cubicBezTo>
                                  <a:pt x="338823" y="0"/>
                                  <a:pt x="386372" y="17538"/>
                                  <a:pt x="416725" y="65532"/>
                                </a:cubicBezTo>
                                <a:cubicBezTo>
                                  <a:pt x="445059" y="109994"/>
                                  <a:pt x="445059" y="184886"/>
                                  <a:pt x="445059" y="238735"/>
                                </a:cubicBezTo>
                                <a:lnTo>
                                  <a:pt x="445059" y="588683"/>
                                </a:lnTo>
                                <a:cubicBezTo>
                                  <a:pt x="443840" y="598538"/>
                                  <a:pt x="434975" y="606196"/>
                                  <a:pt x="424269" y="606196"/>
                                </a:cubicBezTo>
                                <a:lnTo>
                                  <a:pt x="315646" y="606196"/>
                                </a:lnTo>
                                <a:cubicBezTo>
                                  <a:pt x="305600" y="605549"/>
                                  <a:pt x="297523" y="598183"/>
                                  <a:pt x="296380" y="588683"/>
                                </a:cubicBezTo>
                                <a:lnTo>
                                  <a:pt x="296380" y="286741"/>
                                </a:lnTo>
                                <a:cubicBezTo>
                                  <a:pt x="296380" y="225895"/>
                                  <a:pt x="303441" y="136906"/>
                                  <a:pt x="228587" y="136906"/>
                                </a:cubicBezTo>
                                <a:cubicBezTo>
                                  <a:pt x="202324" y="136906"/>
                                  <a:pt x="178028" y="154470"/>
                                  <a:pt x="165887" y="181381"/>
                                </a:cubicBezTo>
                                <a:cubicBezTo>
                                  <a:pt x="150711" y="215341"/>
                                  <a:pt x="148679" y="249250"/>
                                  <a:pt x="148679" y="286741"/>
                                </a:cubicBezTo>
                                <a:lnTo>
                                  <a:pt x="148679" y="586181"/>
                                </a:lnTo>
                                <a:cubicBezTo>
                                  <a:pt x="148475" y="597294"/>
                                  <a:pt x="139103" y="606196"/>
                                  <a:pt x="127584" y="606196"/>
                                </a:cubicBezTo>
                                <a:lnTo>
                                  <a:pt x="19608" y="606196"/>
                                </a:lnTo>
                                <a:cubicBezTo>
                                  <a:pt x="8763" y="605498"/>
                                  <a:pt x="178" y="596900"/>
                                  <a:pt x="178" y="586232"/>
                                </a:cubicBezTo>
                                <a:lnTo>
                                  <a:pt x="0" y="29896"/>
                                </a:lnTo>
                                <a:cubicBezTo>
                                  <a:pt x="901" y="19698"/>
                                  <a:pt x="9906" y="11722"/>
                                  <a:pt x="20828" y="11722"/>
                                </a:cubicBezTo>
                                <a:lnTo>
                                  <a:pt x="121310" y="11709"/>
                                </a:lnTo>
                                <a:cubicBezTo>
                                  <a:pt x="130785" y="12192"/>
                                  <a:pt x="138582" y="18643"/>
                                  <a:pt x="140576" y="27267"/>
                                </a:cubicBezTo>
                                <a:lnTo>
                                  <a:pt x="140576" y="112357"/>
                                </a:lnTo>
                                <a:lnTo>
                                  <a:pt x="142608" y="112357"/>
                                </a:lnTo>
                                <a:cubicBezTo>
                                  <a:pt x="172961" y="36259"/>
                                  <a:pt x="215430" y="0"/>
                                  <a:pt x="290271"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3" name="Shape 13"/>
                        <wps:cNvSpPr/>
                        <wps:spPr>
                          <a:xfrm>
                            <a:off x="1420482" y="244690"/>
                            <a:ext cx="238725" cy="374588"/>
                          </a:xfrm>
                          <a:custGeom>
                            <a:avLst/>
                            <a:gdLst/>
                            <a:ahLst/>
                            <a:cxnLst/>
                            <a:rect l="0" t="0" r="0" b="0"/>
                            <a:pathLst>
                              <a:path w="238725" h="374588">
                                <a:moveTo>
                                  <a:pt x="238725" y="0"/>
                                </a:moveTo>
                                <a:lnTo>
                                  <a:pt x="238725" y="88768"/>
                                </a:lnTo>
                                <a:lnTo>
                                  <a:pt x="209314" y="97783"/>
                                </a:lnTo>
                                <a:cubicBezTo>
                                  <a:pt x="178819" y="113511"/>
                                  <a:pt x="158128" y="140774"/>
                                  <a:pt x="158128" y="186920"/>
                                </a:cubicBezTo>
                                <a:cubicBezTo>
                                  <a:pt x="158128" y="233833"/>
                                  <a:pt x="182461" y="265520"/>
                                  <a:pt x="224015" y="265520"/>
                                </a:cubicBezTo>
                                <a:lnTo>
                                  <a:pt x="238725" y="263251"/>
                                </a:lnTo>
                                <a:lnTo>
                                  <a:pt x="238725" y="363617"/>
                                </a:lnTo>
                                <a:lnTo>
                                  <a:pt x="214234" y="370803"/>
                                </a:lnTo>
                                <a:cubicBezTo>
                                  <a:pt x="198519" y="373452"/>
                                  <a:pt x="181435" y="374588"/>
                                  <a:pt x="162166" y="374588"/>
                                </a:cubicBezTo>
                                <a:cubicBezTo>
                                  <a:pt x="70980" y="374588"/>
                                  <a:pt x="0" y="318301"/>
                                  <a:pt x="0" y="205703"/>
                                </a:cubicBezTo>
                                <a:cubicBezTo>
                                  <a:pt x="0" y="117730"/>
                                  <a:pt x="47651" y="57926"/>
                                  <a:pt x="115545" y="28602"/>
                                </a:cubicBezTo>
                                <a:cubicBezTo>
                                  <a:pt x="144938" y="15699"/>
                                  <a:pt x="180165" y="8075"/>
                                  <a:pt x="215902" y="2795"/>
                                </a:cubicBezTo>
                                <a:lnTo>
                                  <a:pt x="238725"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4" name="Shape 14"/>
                        <wps:cNvSpPr/>
                        <wps:spPr>
                          <a:xfrm>
                            <a:off x="1436116" y="1061"/>
                            <a:ext cx="223091" cy="198900"/>
                          </a:xfrm>
                          <a:custGeom>
                            <a:avLst/>
                            <a:gdLst/>
                            <a:ahLst/>
                            <a:cxnLst/>
                            <a:rect l="0" t="0" r="0" b="0"/>
                            <a:pathLst>
                              <a:path w="223091" h="198900">
                                <a:moveTo>
                                  <a:pt x="223091" y="0"/>
                                </a:moveTo>
                                <a:lnTo>
                                  <a:pt x="223091" y="114755"/>
                                </a:lnTo>
                                <a:lnTo>
                                  <a:pt x="199884" y="117868"/>
                                </a:lnTo>
                                <a:cubicBezTo>
                                  <a:pt x="171692" y="125879"/>
                                  <a:pt x="149349" y="146018"/>
                                  <a:pt x="142557" y="178936"/>
                                </a:cubicBezTo>
                                <a:cubicBezTo>
                                  <a:pt x="140690" y="188702"/>
                                  <a:pt x="133578" y="198392"/>
                                  <a:pt x="123736" y="198900"/>
                                </a:cubicBezTo>
                                <a:lnTo>
                                  <a:pt x="18720" y="187496"/>
                                </a:lnTo>
                                <a:cubicBezTo>
                                  <a:pt x="9830" y="185489"/>
                                  <a:pt x="0" y="178377"/>
                                  <a:pt x="2553" y="164839"/>
                                </a:cubicBezTo>
                                <a:cubicBezTo>
                                  <a:pt x="23688" y="53358"/>
                                  <a:pt x="114415" y="9952"/>
                                  <a:pt x="205835" y="842"/>
                                </a:cubicBezTo>
                                <a:lnTo>
                                  <a:pt x="22309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5" name="Shape 15"/>
                        <wps:cNvSpPr/>
                        <wps:spPr>
                          <a:xfrm>
                            <a:off x="1659208" y="0"/>
                            <a:ext cx="282000" cy="617067"/>
                          </a:xfrm>
                          <a:custGeom>
                            <a:avLst/>
                            <a:gdLst/>
                            <a:ahLst/>
                            <a:cxnLst/>
                            <a:rect l="0" t="0" r="0" b="0"/>
                            <a:pathLst>
                              <a:path w="282000" h="617067">
                                <a:moveTo>
                                  <a:pt x="21765" y="0"/>
                                </a:moveTo>
                                <a:cubicBezTo>
                                  <a:pt x="74495" y="0"/>
                                  <a:pt x="143405" y="14059"/>
                                  <a:pt x="184972" y="53962"/>
                                </a:cubicBezTo>
                                <a:cubicBezTo>
                                  <a:pt x="237690" y="103225"/>
                                  <a:pt x="232635" y="168910"/>
                                  <a:pt x="232635" y="240474"/>
                                </a:cubicBezTo>
                                <a:lnTo>
                                  <a:pt x="232635" y="409245"/>
                                </a:lnTo>
                                <a:cubicBezTo>
                                  <a:pt x="232635" y="460058"/>
                                  <a:pt x="253730" y="482333"/>
                                  <a:pt x="273529" y="509651"/>
                                </a:cubicBezTo>
                                <a:cubicBezTo>
                                  <a:pt x="280451" y="519557"/>
                                  <a:pt x="282000" y="531266"/>
                                  <a:pt x="273148" y="538480"/>
                                </a:cubicBezTo>
                                <a:cubicBezTo>
                                  <a:pt x="251037" y="557035"/>
                                  <a:pt x="211718" y="591172"/>
                                  <a:pt x="190065" y="610451"/>
                                </a:cubicBezTo>
                                <a:lnTo>
                                  <a:pt x="189798" y="610197"/>
                                </a:lnTo>
                                <a:cubicBezTo>
                                  <a:pt x="182648" y="616648"/>
                                  <a:pt x="172298" y="617067"/>
                                  <a:pt x="164220" y="612724"/>
                                </a:cubicBezTo>
                                <a:cubicBezTo>
                                  <a:pt x="128229" y="582816"/>
                                  <a:pt x="121789" y="568998"/>
                                  <a:pt x="102117" y="540525"/>
                                </a:cubicBezTo>
                                <a:cubicBezTo>
                                  <a:pt x="72368" y="570821"/>
                                  <a:pt x="46968" y="590509"/>
                                  <a:pt x="19371" y="602623"/>
                                </a:cubicBezTo>
                                <a:lnTo>
                                  <a:pt x="0" y="608307"/>
                                </a:lnTo>
                                <a:lnTo>
                                  <a:pt x="0" y="507941"/>
                                </a:lnTo>
                                <a:lnTo>
                                  <a:pt x="7408" y="506799"/>
                                </a:lnTo>
                                <a:cubicBezTo>
                                  <a:pt x="28738" y="500087"/>
                                  <a:pt x="47371" y="483803"/>
                                  <a:pt x="60296" y="460934"/>
                                </a:cubicBezTo>
                                <a:cubicBezTo>
                                  <a:pt x="81581" y="423380"/>
                                  <a:pt x="80591" y="388239"/>
                                  <a:pt x="80591" y="345999"/>
                                </a:cubicBezTo>
                                <a:lnTo>
                                  <a:pt x="80591" y="322555"/>
                                </a:lnTo>
                                <a:cubicBezTo>
                                  <a:pt x="60985" y="322555"/>
                                  <a:pt x="41108" y="323602"/>
                                  <a:pt x="22321" y="326616"/>
                                </a:cubicBezTo>
                                <a:lnTo>
                                  <a:pt x="0" y="333458"/>
                                </a:lnTo>
                                <a:lnTo>
                                  <a:pt x="0" y="244690"/>
                                </a:lnTo>
                                <a:lnTo>
                                  <a:pt x="30497" y="240955"/>
                                </a:lnTo>
                                <a:cubicBezTo>
                                  <a:pt x="47955" y="239120"/>
                                  <a:pt x="64875" y="237503"/>
                                  <a:pt x="80591" y="235737"/>
                                </a:cubicBezTo>
                                <a:lnTo>
                                  <a:pt x="80591" y="221678"/>
                                </a:lnTo>
                                <a:cubicBezTo>
                                  <a:pt x="80591" y="195859"/>
                                  <a:pt x="82585" y="165392"/>
                                  <a:pt x="67396" y="143078"/>
                                </a:cubicBezTo>
                                <a:cubicBezTo>
                                  <a:pt x="54200" y="123165"/>
                                  <a:pt x="28889" y="114935"/>
                                  <a:pt x="6575" y="114935"/>
                                </a:cubicBezTo>
                                <a:lnTo>
                                  <a:pt x="0" y="115817"/>
                                </a:lnTo>
                                <a:lnTo>
                                  <a:pt x="0" y="1061"/>
                                </a:lnTo>
                                <a:lnTo>
                                  <a:pt x="21765"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6" name="Shape 16"/>
                        <wps:cNvSpPr/>
                        <wps:spPr>
                          <a:xfrm>
                            <a:off x="0" y="244691"/>
                            <a:ext cx="238707" cy="374586"/>
                          </a:xfrm>
                          <a:custGeom>
                            <a:avLst/>
                            <a:gdLst/>
                            <a:ahLst/>
                            <a:cxnLst/>
                            <a:rect l="0" t="0" r="0" b="0"/>
                            <a:pathLst>
                              <a:path w="238707" h="374586">
                                <a:moveTo>
                                  <a:pt x="238707" y="0"/>
                                </a:moveTo>
                                <a:lnTo>
                                  <a:pt x="238707" y="88774"/>
                                </a:lnTo>
                                <a:lnTo>
                                  <a:pt x="209323" y="97782"/>
                                </a:lnTo>
                                <a:cubicBezTo>
                                  <a:pt x="178829" y="113509"/>
                                  <a:pt x="158128" y="140773"/>
                                  <a:pt x="158128" y="186918"/>
                                </a:cubicBezTo>
                                <a:cubicBezTo>
                                  <a:pt x="158128" y="233832"/>
                                  <a:pt x="182448" y="265519"/>
                                  <a:pt x="224003" y="265519"/>
                                </a:cubicBezTo>
                                <a:lnTo>
                                  <a:pt x="238707" y="263253"/>
                                </a:lnTo>
                                <a:lnTo>
                                  <a:pt x="238707" y="363618"/>
                                </a:lnTo>
                                <a:lnTo>
                                  <a:pt x="214227" y="370802"/>
                                </a:lnTo>
                                <a:cubicBezTo>
                                  <a:pt x="198515" y="373451"/>
                                  <a:pt x="181439" y="374586"/>
                                  <a:pt x="162179" y="374586"/>
                                </a:cubicBezTo>
                                <a:cubicBezTo>
                                  <a:pt x="70955" y="374586"/>
                                  <a:pt x="0" y="318300"/>
                                  <a:pt x="0" y="205702"/>
                                </a:cubicBezTo>
                                <a:cubicBezTo>
                                  <a:pt x="0" y="117729"/>
                                  <a:pt x="47638" y="57925"/>
                                  <a:pt x="115545" y="28601"/>
                                </a:cubicBezTo>
                                <a:cubicBezTo>
                                  <a:pt x="144939" y="15697"/>
                                  <a:pt x="180165" y="8074"/>
                                  <a:pt x="215897" y="2794"/>
                                </a:cubicBezTo>
                                <a:lnTo>
                                  <a:pt x="238707"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7" name="Shape 17"/>
                        <wps:cNvSpPr/>
                        <wps:spPr>
                          <a:xfrm>
                            <a:off x="15608" y="1062"/>
                            <a:ext cx="223099" cy="198899"/>
                          </a:xfrm>
                          <a:custGeom>
                            <a:avLst/>
                            <a:gdLst/>
                            <a:ahLst/>
                            <a:cxnLst/>
                            <a:rect l="0" t="0" r="0" b="0"/>
                            <a:pathLst>
                              <a:path w="223099" h="198899">
                                <a:moveTo>
                                  <a:pt x="223099" y="0"/>
                                </a:moveTo>
                                <a:lnTo>
                                  <a:pt x="223099" y="114756"/>
                                </a:lnTo>
                                <a:lnTo>
                                  <a:pt x="199910" y="117867"/>
                                </a:lnTo>
                                <a:cubicBezTo>
                                  <a:pt x="171719" y="125878"/>
                                  <a:pt x="149352" y="146017"/>
                                  <a:pt x="142608" y="178935"/>
                                </a:cubicBezTo>
                                <a:cubicBezTo>
                                  <a:pt x="140716" y="188701"/>
                                  <a:pt x="133604" y="198391"/>
                                  <a:pt x="123774" y="198899"/>
                                </a:cubicBezTo>
                                <a:lnTo>
                                  <a:pt x="18758" y="187495"/>
                                </a:lnTo>
                                <a:cubicBezTo>
                                  <a:pt x="9868" y="185488"/>
                                  <a:pt x="0" y="178376"/>
                                  <a:pt x="2566" y="164838"/>
                                </a:cubicBezTo>
                                <a:cubicBezTo>
                                  <a:pt x="23690" y="53358"/>
                                  <a:pt x="114406" y="9951"/>
                                  <a:pt x="205848" y="841"/>
                                </a:cubicBezTo>
                                <a:lnTo>
                                  <a:pt x="223099"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8" name="Shape 18"/>
                        <wps:cNvSpPr/>
                        <wps:spPr>
                          <a:xfrm>
                            <a:off x="238707" y="0"/>
                            <a:ext cx="282018" cy="617067"/>
                          </a:xfrm>
                          <a:custGeom>
                            <a:avLst/>
                            <a:gdLst/>
                            <a:ahLst/>
                            <a:cxnLst/>
                            <a:rect l="0" t="0" r="0" b="0"/>
                            <a:pathLst>
                              <a:path w="282018" h="617067">
                                <a:moveTo>
                                  <a:pt x="21783" y="0"/>
                                </a:moveTo>
                                <a:cubicBezTo>
                                  <a:pt x="74513" y="0"/>
                                  <a:pt x="143436" y="14059"/>
                                  <a:pt x="184990" y="53962"/>
                                </a:cubicBezTo>
                                <a:cubicBezTo>
                                  <a:pt x="237683" y="103225"/>
                                  <a:pt x="232641" y="168910"/>
                                  <a:pt x="232641" y="240474"/>
                                </a:cubicBezTo>
                                <a:lnTo>
                                  <a:pt x="232641" y="409245"/>
                                </a:lnTo>
                                <a:cubicBezTo>
                                  <a:pt x="232641" y="460058"/>
                                  <a:pt x="253723" y="482333"/>
                                  <a:pt x="273535" y="509651"/>
                                </a:cubicBezTo>
                                <a:cubicBezTo>
                                  <a:pt x="280431" y="519557"/>
                                  <a:pt x="282018" y="531266"/>
                                  <a:pt x="273192" y="538480"/>
                                </a:cubicBezTo>
                                <a:cubicBezTo>
                                  <a:pt x="251056" y="557035"/>
                                  <a:pt x="211699" y="591172"/>
                                  <a:pt x="190096" y="610451"/>
                                </a:cubicBezTo>
                                <a:lnTo>
                                  <a:pt x="189829" y="610197"/>
                                </a:lnTo>
                                <a:cubicBezTo>
                                  <a:pt x="182666" y="616648"/>
                                  <a:pt x="172316" y="617067"/>
                                  <a:pt x="164226" y="612724"/>
                                </a:cubicBezTo>
                                <a:cubicBezTo>
                                  <a:pt x="128209" y="582816"/>
                                  <a:pt x="121782" y="568998"/>
                                  <a:pt x="102123" y="540525"/>
                                </a:cubicBezTo>
                                <a:cubicBezTo>
                                  <a:pt x="72373" y="570821"/>
                                  <a:pt x="46970" y="590509"/>
                                  <a:pt x="19374" y="602623"/>
                                </a:cubicBezTo>
                                <a:lnTo>
                                  <a:pt x="0" y="608309"/>
                                </a:lnTo>
                                <a:lnTo>
                                  <a:pt x="0" y="507943"/>
                                </a:lnTo>
                                <a:lnTo>
                                  <a:pt x="7426" y="506799"/>
                                </a:lnTo>
                                <a:cubicBezTo>
                                  <a:pt x="28762" y="500087"/>
                                  <a:pt x="47386" y="483803"/>
                                  <a:pt x="60302" y="460934"/>
                                </a:cubicBezTo>
                                <a:cubicBezTo>
                                  <a:pt x="81600" y="423380"/>
                                  <a:pt x="80571" y="388239"/>
                                  <a:pt x="80571" y="345999"/>
                                </a:cubicBezTo>
                                <a:lnTo>
                                  <a:pt x="80571" y="322555"/>
                                </a:lnTo>
                                <a:cubicBezTo>
                                  <a:pt x="60984" y="322555"/>
                                  <a:pt x="41119" y="323602"/>
                                  <a:pt x="22339" y="326616"/>
                                </a:cubicBezTo>
                                <a:lnTo>
                                  <a:pt x="0" y="333465"/>
                                </a:lnTo>
                                <a:lnTo>
                                  <a:pt x="0" y="244691"/>
                                </a:lnTo>
                                <a:lnTo>
                                  <a:pt x="30500" y="240955"/>
                                </a:lnTo>
                                <a:cubicBezTo>
                                  <a:pt x="47952" y="239120"/>
                                  <a:pt x="64864" y="237503"/>
                                  <a:pt x="80571" y="235737"/>
                                </a:cubicBezTo>
                                <a:lnTo>
                                  <a:pt x="80571" y="221678"/>
                                </a:lnTo>
                                <a:cubicBezTo>
                                  <a:pt x="80571" y="195859"/>
                                  <a:pt x="82628" y="165392"/>
                                  <a:pt x="67414" y="143078"/>
                                </a:cubicBezTo>
                                <a:cubicBezTo>
                                  <a:pt x="54219" y="123165"/>
                                  <a:pt x="28882" y="114935"/>
                                  <a:pt x="6581" y="114935"/>
                                </a:cubicBezTo>
                                <a:lnTo>
                                  <a:pt x="0" y="115818"/>
                                </a:lnTo>
                                <a:lnTo>
                                  <a:pt x="0" y="1062"/>
                                </a:lnTo>
                                <a:lnTo>
                                  <a:pt x="21783"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inline>
            </w:drawing>
          </mc:Choice>
          <mc:Fallback xmlns:a="http://schemas.openxmlformats.org/drawingml/2006/main">
            <w:pict>
              <v:group id="Group 119359" style="width:275.673pt;height:83.073pt;mso-position-horizontal-relative:char;mso-position-vertical-relative:line" coordsize="35010,10550">
                <v:shape id="Shape 6" style="position:absolute;width:17191;height:3822;left:4854;top:6727;" coordsize="1719135,382265" path="m19517,598c24029,0,29382,1027,35103,4351c296774,156625,620370,248331,954596,248331c1180059,248331,1427874,201544,1655902,104808c1690281,90216,1719135,127452,1685493,152332c1482077,302446,1187158,382265,933209,382265c577304,382265,256794,250706,14288,31733c0,18817,5979,2393,19517,598x">
                  <v:stroke weight="0pt" endcap="flat" joinstyle="miter" miterlimit="10" on="false" color="#000000" opacity="0"/>
                  <v:fill on="true" color="#181717"/>
                </v:shape>
                <v:shape id="Shape 7" style="position:absolute;width:3696;height:3506;left:19950;top:6357;" coordsize="369684,350660" path="m217981,895c283007,0,336245,12750,347332,26441c369684,54051,341478,245351,232372,336652c215557,350660,199606,343179,207048,324624c231610,263309,286563,126035,260528,92697c234505,59385,88557,76898,22975,84785c3099,87135,0,69799,17907,57226c76143,16332,152956,1791,217981,895x">
                  <v:stroke weight="0pt" endcap="flat" joinstyle="miter" miterlimit="10" on="false" color="#000000" opacity="0"/>
                  <v:fill on="true" color="#181717"/>
                </v:shape>
                <v:shape id="Shape 8" style="position:absolute;width:4279;height:5865;left:20033;top:156;" coordsize="427901,586562" path="m396634,0c408026,0,417157,8293,417157,20041l417157,88214c417056,99644,407429,114554,390360,138239l205842,401663c274333,400050,346786,410311,409004,445287c423050,453174,426796,464845,427901,476301l427901,561112c427901,572770,415099,586295,401676,579247c292062,521843,146558,515569,25324,579971c12967,586562,0,573215,0,561518l0,480911c0,468020,254,445973,13246,426326l226987,119659l40882,119634c29502,119634,20396,111519,20333,99619l20333,20155c20396,8052,29477,0,40488,25l396634,0x">
                  <v:stroke weight="0pt" endcap="flat" joinstyle="miter" miterlimit="10" on="false" color="#000000" opacity="0"/>
                  <v:fill on="true" color="#181717"/>
                </v:shape>
                <v:shape id="Shape 9" style="position:absolute;width:7363;height:6061;left:5967;top:53;" coordsize="736384,606196" path="m286245,0c354013,0,396507,32766,426872,102972c453161,32766,512839,0,576567,0c622084,0,671640,18707,702005,60846c736384,107671,729323,175527,729323,235217l729196,586181c729196,597294,719862,606196,708292,606196l600075,606196c589204,605498,580644,596900,580644,586232l580606,291389c580606,268008,582651,209486,577558,187249c569481,149784,545198,139243,513842,139243c487553,139243,460235,156807,449097,184886c437985,213004,438988,259778,438988,291389l438988,586181c438988,597294,429654,606196,418097,606196l309867,606196c298971,605498,290411,596900,290411,586232l290309,291389c290309,229375,300419,138100,223558,138100c145656,138100,148692,227025,148692,291389l148666,586181c148666,597294,139306,606196,127762,606196l19406,606196c9093,605523,851,597789,0,587896l102,31763c102,20599,9449,11722,21018,11722l121920,11709c132474,12230,140945,20231,141618,30391l141618,102972l143650,102972c169939,32766,219520,0,286245,0x">
                  <v:stroke weight="0pt" endcap="flat" joinstyle="miter" miterlimit="10" on="false" color="#000000" opacity="0"/>
                  <v:fill on="true" color="#181717"/>
                </v:shape>
                <v:shape id="Shape 10" style="position:absolute;width:2458;height:6179;left:24833;top:53;" coordsize="245821,617919" path="m243815,0l245821,222l245821,113654l244792,113525c164884,113525,159842,222326,159842,290233c159842,358102,158839,503212,243815,503212l245821,502840l245821,617692l243815,617919c86004,617919,0,479793,0,307784c0,134569,86995,0,243815,0x">
                  <v:stroke weight="0pt" endcap="flat" joinstyle="miter" miterlimit="10" on="false" color="#000000" opacity="0"/>
                  <v:fill on="true" color="#181717"/>
                </v:shape>
                <v:shape id="Shape 11" style="position:absolute;width:2457;height:6174;left:27292;top:56;" coordsize="245796,617470" path="m0,0l54814,6055c179200,34888,245796,159819,245796,313405c245796,461879,172238,583497,52203,611581l0,617470l0,502618l25876,497822c82887,474446,85979,377040,85979,314599c85979,267799,83960,211601,69774,167113c60678,138138,44738,122358,22832,116279l0,113432l0,0x">
                  <v:stroke weight="0pt" endcap="flat" joinstyle="miter" miterlimit="10" on="false" color="#000000" opacity="0"/>
                  <v:fill on="true" color="#181717"/>
                </v:shape>
                <v:shape id="Shape 12" style="position:absolute;width:4450;height:6061;left:30559;top:53;" coordsize="445059,606196" path="m290271,0c338823,0,386372,17538,416725,65532c445059,109994,445059,184886,445059,238735l445059,588683c443840,598538,434975,606196,424269,606196l315646,606196c305600,605549,297523,598183,296380,588683l296380,286741c296380,225895,303441,136906,228587,136906c202324,136906,178028,154470,165887,181381c150711,215341,148679,249250,148679,286741l148679,586181c148475,597294,139103,606196,127584,606196l19608,606196c8763,605498,178,596900,178,586232l0,29896c901,19698,9906,11722,20828,11722l121310,11709c130785,12192,138582,18643,140576,27267l140576,112357l142608,112357c172961,36259,215430,0,290271,0x">
                  <v:stroke weight="0pt" endcap="flat" joinstyle="miter" miterlimit="10" on="false" color="#000000" opacity="0"/>
                  <v:fill on="true" color="#181717"/>
                </v:shape>
                <v:shape id="Shape 13" style="position:absolute;width:2387;height:3745;left:14204;top:2446;" coordsize="238725,374588" path="m238725,0l238725,88768l209314,97783c178819,113511,158128,140774,158128,186920c158128,233833,182461,265520,224015,265520l238725,263251l238725,363617l214234,370803c198519,373452,181435,374588,162166,374588c70980,374588,0,318301,0,205703c0,117730,47651,57926,115545,28602c144938,15699,180165,8075,215902,2795l238725,0x">
                  <v:stroke weight="0pt" endcap="flat" joinstyle="miter" miterlimit="10" on="false" color="#000000" opacity="0"/>
                  <v:fill on="true" color="#181717"/>
                </v:shape>
                <v:shape id="Shape 14" style="position:absolute;width:2230;height:1989;left:14361;top:10;" coordsize="223091,198900" path="m223091,0l223091,114755l199884,117868c171692,125879,149349,146018,142557,178936c140690,188702,133578,198392,123736,198900l18720,187496c9830,185489,0,178377,2553,164839c23688,53358,114415,9952,205835,842l223091,0x">
                  <v:stroke weight="0pt" endcap="flat" joinstyle="miter" miterlimit="10" on="false" color="#000000" opacity="0"/>
                  <v:fill on="true" color="#181717"/>
                </v:shape>
                <v:shape id="Shape 15" style="position:absolute;width:2820;height:6170;left:16592;top:0;" coordsize="282000,617067" path="m21765,0c74495,0,143405,14059,184972,53962c237690,103225,232635,168910,232635,240474l232635,409245c232635,460058,253730,482333,273529,509651c280451,519557,282000,531266,273148,538480c251037,557035,211718,591172,190065,610451l189798,610197c182648,616648,172298,617067,164220,612724c128229,582816,121789,568998,102117,540525c72368,570821,46968,590509,19371,602623l0,608307l0,507941l7408,506799c28738,500087,47371,483803,60296,460934c81581,423380,80591,388239,80591,345999l80591,322555c60985,322555,41108,323602,22321,326616l0,333458l0,244690l30497,240955c47955,239120,64875,237503,80591,235737l80591,221678c80591,195859,82585,165392,67396,143078c54200,123165,28889,114935,6575,114935l0,115817l0,1061l21765,0x">
                  <v:stroke weight="0pt" endcap="flat" joinstyle="miter" miterlimit="10" on="false" color="#000000" opacity="0"/>
                  <v:fill on="true" color="#181717"/>
                </v:shape>
                <v:shape id="Shape 16" style="position:absolute;width:2387;height:3745;left:0;top:2446;" coordsize="238707,374586" path="m238707,0l238707,88774l209323,97782c178829,113509,158128,140773,158128,186918c158128,233832,182448,265519,224003,265519l238707,263253l238707,363618l214227,370802c198515,373451,181439,374586,162179,374586c70955,374586,0,318300,0,205702c0,117729,47638,57925,115545,28601c144939,15697,180165,8074,215897,2794l238707,0x">
                  <v:stroke weight="0pt" endcap="flat" joinstyle="miter" miterlimit="10" on="false" color="#000000" opacity="0"/>
                  <v:fill on="true" color="#181717"/>
                </v:shape>
                <v:shape id="Shape 17" style="position:absolute;width:2230;height:1988;left:156;top:10;" coordsize="223099,198899" path="m223099,0l223099,114756l199910,117867c171719,125878,149352,146017,142608,178935c140716,188701,133604,198391,123774,198899l18758,187495c9868,185488,0,178376,2566,164838c23690,53358,114406,9951,205848,841l223099,0x">
                  <v:stroke weight="0pt" endcap="flat" joinstyle="miter" miterlimit="10" on="false" color="#000000" opacity="0"/>
                  <v:fill on="true" color="#181717"/>
                </v:shape>
                <v:shape id="Shape 18" style="position:absolute;width:2820;height:6170;left:2387;top:0;" coordsize="282018,617067" path="m21783,0c74513,0,143436,14059,184990,53962c237683,103225,232641,168910,232641,240474l232641,409245c232641,460058,253723,482333,273535,509651c280431,519557,282018,531266,273192,538480c251056,557035,211699,591172,190096,610451l189829,610197c182666,616648,172316,617067,164226,612724c128209,582816,121782,568998,102123,540525c72373,570821,46970,590509,19374,602623l0,608309l0,507943l7426,506799c28762,500087,47386,483803,60302,460934c81600,423380,80571,388239,80571,345999l80571,322555c60984,322555,41119,323602,22339,326616l0,333465l0,244691l30500,240955c47952,239120,64864,237503,80571,235737l80571,221678c80571,195859,82628,165392,67414,143078c54219,123165,28882,114935,6581,114935l0,115818l0,1062l21783,0x">
                  <v:stroke weight="0pt" endcap="flat" joinstyle="miter" miterlimit="10" on="false" color="#000000" opacity="0"/>
                  <v:fill on="true" color="#181717"/>
                </v:shape>
              </v:group>
            </w:pict>
          </mc:Fallback>
        </mc:AlternateContent>
      </w:r>
    </w:p>
    <w:p w14:paraId="7683C786" w14:textId="77777777" w:rsidR="00420E75" w:rsidRDefault="00000000">
      <w:pPr>
        <w:tabs>
          <w:tab w:val="center" w:pos="3589"/>
          <w:tab w:val="center" w:pos="6651"/>
        </w:tabs>
        <w:spacing w:after="0" w:line="259" w:lineRule="auto"/>
        <w:ind w:left="0" w:firstLine="0"/>
        <w:rPr>
          <w:rFonts w:ascii="Calibri" w:eastAsia="Calibri" w:hAnsi="Calibri" w:cs="Calibri"/>
          <w:sz w:val="36"/>
        </w:rPr>
      </w:pPr>
      <w:r>
        <w:rPr>
          <w:rFonts w:ascii="Calibri" w:eastAsia="Calibri" w:hAnsi="Calibri" w:cs="Calibri"/>
          <w:color w:val="000000"/>
          <w:sz w:val="22"/>
        </w:rPr>
        <w:tab/>
      </w:r>
      <w:r>
        <w:rPr>
          <w:rFonts w:ascii="Calibri" w:eastAsia="Calibri" w:hAnsi="Calibri" w:cs="Calibri"/>
          <w:sz w:val="36"/>
        </w:rPr>
        <w:t>A N N U A L</w:t>
      </w:r>
      <w:r>
        <w:rPr>
          <w:rFonts w:ascii="Calibri" w:eastAsia="Calibri" w:hAnsi="Calibri" w:cs="Calibri"/>
          <w:sz w:val="36"/>
        </w:rPr>
        <w:tab/>
        <w:t>R E P O R T</w:t>
      </w:r>
    </w:p>
    <w:p w14:paraId="00F2A237" w14:textId="77777777" w:rsidR="008D770F" w:rsidRDefault="008D770F">
      <w:pPr>
        <w:tabs>
          <w:tab w:val="center" w:pos="3589"/>
          <w:tab w:val="center" w:pos="6651"/>
        </w:tabs>
        <w:spacing w:after="0" w:line="259" w:lineRule="auto"/>
        <w:ind w:left="0" w:firstLine="0"/>
        <w:rPr>
          <w:rFonts w:ascii="Calibri" w:eastAsia="Calibri" w:hAnsi="Calibri" w:cs="Calibri"/>
          <w:sz w:val="36"/>
        </w:rPr>
      </w:pPr>
    </w:p>
    <w:p w14:paraId="49A40FCF" w14:textId="77777777" w:rsidR="008D770F" w:rsidRDefault="008D770F">
      <w:pPr>
        <w:tabs>
          <w:tab w:val="center" w:pos="3589"/>
          <w:tab w:val="center" w:pos="6651"/>
        </w:tabs>
        <w:spacing w:after="0" w:line="259" w:lineRule="auto"/>
        <w:ind w:left="0" w:firstLine="0"/>
        <w:rPr>
          <w:rFonts w:ascii="Calibri" w:eastAsia="Calibri" w:hAnsi="Calibri" w:cs="Calibri"/>
          <w:sz w:val="36"/>
        </w:rPr>
      </w:pPr>
    </w:p>
    <w:p w14:paraId="1F79959E" w14:textId="77777777" w:rsidR="008D770F" w:rsidRDefault="008D770F">
      <w:pPr>
        <w:tabs>
          <w:tab w:val="center" w:pos="3589"/>
          <w:tab w:val="center" w:pos="6651"/>
        </w:tabs>
        <w:spacing w:after="0" w:line="259" w:lineRule="auto"/>
        <w:ind w:left="0" w:firstLine="0"/>
        <w:rPr>
          <w:rFonts w:ascii="Calibri" w:eastAsia="Calibri" w:hAnsi="Calibri" w:cs="Calibri"/>
          <w:sz w:val="36"/>
        </w:rPr>
      </w:pPr>
    </w:p>
    <w:p w14:paraId="039D6EB9" w14:textId="77777777" w:rsidR="008D770F" w:rsidRDefault="008D770F">
      <w:pPr>
        <w:tabs>
          <w:tab w:val="center" w:pos="3589"/>
          <w:tab w:val="center" w:pos="6651"/>
        </w:tabs>
        <w:spacing w:after="0" w:line="259" w:lineRule="auto"/>
        <w:ind w:left="0" w:firstLine="0"/>
        <w:rPr>
          <w:rFonts w:ascii="Calibri" w:eastAsia="Calibri" w:hAnsi="Calibri" w:cs="Calibri"/>
          <w:sz w:val="36"/>
        </w:rPr>
      </w:pPr>
    </w:p>
    <w:p w14:paraId="1959C026" w14:textId="77777777" w:rsidR="008D770F" w:rsidRDefault="008D770F">
      <w:pPr>
        <w:tabs>
          <w:tab w:val="center" w:pos="3589"/>
          <w:tab w:val="center" w:pos="6651"/>
        </w:tabs>
        <w:spacing w:after="0" w:line="259" w:lineRule="auto"/>
        <w:ind w:left="0" w:firstLine="0"/>
        <w:rPr>
          <w:rFonts w:ascii="Calibri" w:eastAsia="Calibri" w:hAnsi="Calibri" w:cs="Calibri"/>
          <w:sz w:val="36"/>
        </w:rPr>
      </w:pPr>
    </w:p>
    <w:p w14:paraId="7C48F1D0" w14:textId="77777777" w:rsidR="008D770F" w:rsidRDefault="008D770F">
      <w:pPr>
        <w:tabs>
          <w:tab w:val="center" w:pos="3589"/>
          <w:tab w:val="center" w:pos="6651"/>
        </w:tabs>
        <w:spacing w:after="0" w:line="259" w:lineRule="auto"/>
        <w:ind w:left="0" w:firstLine="0"/>
      </w:pPr>
    </w:p>
    <w:p w14:paraId="388A5697" w14:textId="77777777" w:rsidR="00420E75" w:rsidRDefault="00000000">
      <w:pPr>
        <w:spacing w:after="430" w:line="259" w:lineRule="auto"/>
        <w:ind w:left="3434" w:firstLine="0"/>
      </w:pPr>
      <w:r>
        <w:rPr>
          <w:rFonts w:ascii="Calibri" w:eastAsia="Calibri" w:hAnsi="Calibri" w:cs="Calibri"/>
          <w:noProof/>
          <w:color w:val="000000"/>
          <w:sz w:val="22"/>
        </w:rPr>
        <w:lastRenderedPageBreak/>
        <mc:AlternateContent>
          <mc:Choice Requires="wpg">
            <w:drawing>
              <wp:inline distT="0" distB="0" distL="0" distR="0" wp14:anchorId="1338706F" wp14:editId="773DFB28">
                <wp:extent cx="2028025" cy="611149"/>
                <wp:effectExtent l="0" t="0" r="0" b="0"/>
                <wp:docPr id="119691" name="Group 119691"/>
                <wp:cNvGraphicFramePr/>
                <a:graphic xmlns:a="http://schemas.openxmlformats.org/drawingml/2006/main">
                  <a:graphicData uri="http://schemas.microsoft.com/office/word/2010/wordprocessingGroup">
                    <wpg:wgp>
                      <wpg:cNvGrpSpPr/>
                      <wpg:grpSpPr>
                        <a:xfrm>
                          <a:off x="0" y="0"/>
                          <a:ext cx="2028025" cy="611149"/>
                          <a:chOff x="0" y="0"/>
                          <a:chExt cx="2028025" cy="611149"/>
                        </a:xfrm>
                      </wpg:grpSpPr>
                      <wps:wsp>
                        <wps:cNvPr id="24" name="Shape 24"/>
                        <wps:cNvSpPr/>
                        <wps:spPr>
                          <a:xfrm>
                            <a:off x="281181" y="389716"/>
                            <a:ext cx="995842" cy="221433"/>
                          </a:xfrm>
                          <a:custGeom>
                            <a:avLst/>
                            <a:gdLst/>
                            <a:ahLst/>
                            <a:cxnLst/>
                            <a:rect l="0" t="0" r="0" b="0"/>
                            <a:pathLst>
                              <a:path w="995842" h="221433">
                                <a:moveTo>
                                  <a:pt x="11322" y="348"/>
                                </a:moveTo>
                                <a:cubicBezTo>
                                  <a:pt x="13938" y="0"/>
                                  <a:pt x="17040" y="595"/>
                                  <a:pt x="20355" y="2523"/>
                                </a:cubicBezTo>
                                <a:cubicBezTo>
                                  <a:pt x="171917" y="90718"/>
                                  <a:pt x="359369" y="143863"/>
                                  <a:pt x="552967" y="143863"/>
                                </a:cubicBezTo>
                                <a:cubicBezTo>
                                  <a:pt x="683562" y="143863"/>
                                  <a:pt x="827122" y="116751"/>
                                  <a:pt x="959195" y="60741"/>
                                </a:cubicBezTo>
                                <a:cubicBezTo>
                                  <a:pt x="979138" y="52259"/>
                                  <a:pt x="995842" y="73839"/>
                                  <a:pt x="976360" y="88248"/>
                                </a:cubicBezTo>
                                <a:cubicBezTo>
                                  <a:pt x="858513" y="175215"/>
                                  <a:pt x="687702" y="221433"/>
                                  <a:pt x="540585" y="221433"/>
                                </a:cubicBezTo>
                                <a:cubicBezTo>
                                  <a:pt x="334426" y="221433"/>
                                  <a:pt x="148765" y="145239"/>
                                  <a:pt x="8277" y="18375"/>
                                </a:cubicBezTo>
                                <a:cubicBezTo>
                                  <a:pt x="0" y="10915"/>
                                  <a:pt x="3474" y="1390"/>
                                  <a:pt x="11322" y="348"/>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5" name="Shape 25"/>
                        <wps:cNvSpPr/>
                        <wps:spPr>
                          <a:xfrm>
                            <a:off x="1155649" y="368288"/>
                            <a:ext cx="214135" cy="203136"/>
                          </a:xfrm>
                          <a:custGeom>
                            <a:avLst/>
                            <a:gdLst/>
                            <a:ahLst/>
                            <a:cxnLst/>
                            <a:rect l="0" t="0" r="0" b="0"/>
                            <a:pathLst>
                              <a:path w="214135" h="203136">
                                <a:moveTo>
                                  <a:pt x="126264" y="515"/>
                                </a:moveTo>
                                <a:cubicBezTo>
                                  <a:pt x="163934" y="0"/>
                                  <a:pt x="194774" y="7386"/>
                                  <a:pt x="201194" y="15312"/>
                                </a:cubicBezTo>
                                <a:cubicBezTo>
                                  <a:pt x="214135" y="31309"/>
                                  <a:pt x="197790" y="142114"/>
                                  <a:pt x="134595" y="194995"/>
                                </a:cubicBezTo>
                                <a:cubicBezTo>
                                  <a:pt x="124866" y="203136"/>
                                  <a:pt x="115621" y="198767"/>
                                  <a:pt x="119926" y="188048"/>
                                </a:cubicBezTo>
                                <a:cubicBezTo>
                                  <a:pt x="134176" y="152531"/>
                                  <a:pt x="165989" y="72981"/>
                                  <a:pt x="150914" y="53708"/>
                                </a:cubicBezTo>
                                <a:cubicBezTo>
                                  <a:pt x="135827" y="34385"/>
                                  <a:pt x="51294" y="44555"/>
                                  <a:pt x="13322" y="49094"/>
                                </a:cubicBezTo>
                                <a:cubicBezTo>
                                  <a:pt x="1803" y="50460"/>
                                  <a:pt x="0" y="40437"/>
                                  <a:pt x="10351" y="33121"/>
                                </a:cubicBezTo>
                                <a:cubicBezTo>
                                  <a:pt x="44092" y="9445"/>
                                  <a:pt x="88593" y="1030"/>
                                  <a:pt x="126264" y="515"/>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6" name="Shape 26"/>
                        <wps:cNvSpPr/>
                        <wps:spPr>
                          <a:xfrm>
                            <a:off x="1160492" y="9057"/>
                            <a:ext cx="247888" cy="339762"/>
                          </a:xfrm>
                          <a:custGeom>
                            <a:avLst/>
                            <a:gdLst/>
                            <a:ahLst/>
                            <a:cxnLst/>
                            <a:rect l="0" t="0" r="0" b="0"/>
                            <a:pathLst>
                              <a:path w="247888" h="339762">
                                <a:moveTo>
                                  <a:pt x="229752" y="0"/>
                                </a:moveTo>
                                <a:cubicBezTo>
                                  <a:pt x="236356" y="0"/>
                                  <a:pt x="241639" y="4799"/>
                                  <a:pt x="241639" y="11622"/>
                                </a:cubicBezTo>
                                <a:lnTo>
                                  <a:pt x="241639" y="51104"/>
                                </a:lnTo>
                                <a:cubicBezTo>
                                  <a:pt x="241576" y="57720"/>
                                  <a:pt x="236013" y="66359"/>
                                  <a:pt x="226120" y="80075"/>
                                </a:cubicBezTo>
                                <a:lnTo>
                                  <a:pt x="119249" y="232650"/>
                                </a:lnTo>
                                <a:cubicBezTo>
                                  <a:pt x="158924" y="231736"/>
                                  <a:pt x="200872" y="237679"/>
                                  <a:pt x="236927" y="257948"/>
                                </a:cubicBezTo>
                                <a:cubicBezTo>
                                  <a:pt x="245056" y="262495"/>
                                  <a:pt x="247240" y="269264"/>
                                  <a:pt x="247888" y="275906"/>
                                </a:cubicBezTo>
                                <a:lnTo>
                                  <a:pt x="247888" y="325030"/>
                                </a:lnTo>
                                <a:cubicBezTo>
                                  <a:pt x="247888" y="331786"/>
                                  <a:pt x="240458" y="339622"/>
                                  <a:pt x="232686" y="335558"/>
                                </a:cubicBezTo>
                                <a:cubicBezTo>
                                  <a:pt x="169173" y="302284"/>
                                  <a:pt x="84918" y="298652"/>
                                  <a:pt x="14684" y="335952"/>
                                </a:cubicBezTo>
                                <a:cubicBezTo>
                                  <a:pt x="7503" y="339762"/>
                                  <a:pt x="0" y="332053"/>
                                  <a:pt x="0" y="325258"/>
                                </a:cubicBezTo>
                                <a:lnTo>
                                  <a:pt x="0" y="278586"/>
                                </a:lnTo>
                                <a:cubicBezTo>
                                  <a:pt x="0" y="271118"/>
                                  <a:pt x="161" y="258329"/>
                                  <a:pt x="7689" y="246938"/>
                                </a:cubicBezTo>
                                <a:lnTo>
                                  <a:pt x="131479" y="69317"/>
                                </a:lnTo>
                                <a:lnTo>
                                  <a:pt x="23688" y="69291"/>
                                </a:lnTo>
                                <a:cubicBezTo>
                                  <a:pt x="17090" y="69291"/>
                                  <a:pt x="11831" y="64604"/>
                                  <a:pt x="11782" y="57708"/>
                                </a:cubicBezTo>
                                <a:lnTo>
                                  <a:pt x="11782" y="11683"/>
                                </a:lnTo>
                                <a:cubicBezTo>
                                  <a:pt x="11831" y="4662"/>
                                  <a:pt x="17090" y="0"/>
                                  <a:pt x="23464" y="11"/>
                                </a:cubicBezTo>
                                <a:lnTo>
                                  <a:pt x="229752"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7" name="Shape 27"/>
                        <wps:cNvSpPr/>
                        <wps:spPr>
                          <a:xfrm>
                            <a:off x="345666" y="3137"/>
                            <a:ext cx="426545" cy="351142"/>
                          </a:xfrm>
                          <a:custGeom>
                            <a:avLst/>
                            <a:gdLst/>
                            <a:ahLst/>
                            <a:cxnLst/>
                            <a:rect l="0" t="0" r="0" b="0"/>
                            <a:pathLst>
                              <a:path w="426545" h="351142">
                                <a:moveTo>
                                  <a:pt x="165814" y="0"/>
                                </a:moveTo>
                                <a:cubicBezTo>
                                  <a:pt x="205069" y="0"/>
                                  <a:pt x="229682" y="18974"/>
                                  <a:pt x="247271" y="59652"/>
                                </a:cubicBezTo>
                                <a:cubicBezTo>
                                  <a:pt x="262499" y="18974"/>
                                  <a:pt x="297068" y="0"/>
                                  <a:pt x="333974" y="0"/>
                                </a:cubicBezTo>
                                <a:cubicBezTo>
                                  <a:pt x="360352" y="0"/>
                                  <a:pt x="389067" y="10833"/>
                                  <a:pt x="406631" y="35230"/>
                                </a:cubicBezTo>
                                <a:cubicBezTo>
                                  <a:pt x="426545" y="62357"/>
                                  <a:pt x="422468" y="101664"/>
                                  <a:pt x="422468" y="136246"/>
                                </a:cubicBezTo>
                                <a:lnTo>
                                  <a:pt x="422404" y="339533"/>
                                </a:lnTo>
                                <a:cubicBezTo>
                                  <a:pt x="422404" y="345960"/>
                                  <a:pt x="416982" y="351142"/>
                                  <a:pt x="410289" y="351142"/>
                                </a:cubicBezTo>
                                <a:lnTo>
                                  <a:pt x="347602" y="351142"/>
                                </a:lnTo>
                                <a:cubicBezTo>
                                  <a:pt x="341302" y="350722"/>
                                  <a:pt x="336349" y="345735"/>
                                  <a:pt x="336349" y="339560"/>
                                </a:cubicBezTo>
                                <a:lnTo>
                                  <a:pt x="336324" y="168770"/>
                                </a:lnTo>
                                <a:cubicBezTo>
                                  <a:pt x="336324" y="155232"/>
                                  <a:pt x="337505" y="121349"/>
                                  <a:pt x="334559" y="108458"/>
                                </a:cubicBezTo>
                                <a:cubicBezTo>
                                  <a:pt x="329872" y="86754"/>
                                  <a:pt x="315813" y="80645"/>
                                  <a:pt x="297652" y="80645"/>
                                </a:cubicBezTo>
                                <a:cubicBezTo>
                                  <a:pt x="282425" y="80645"/>
                                  <a:pt x="266588" y="90818"/>
                                  <a:pt x="260136" y="107086"/>
                                </a:cubicBezTo>
                                <a:cubicBezTo>
                                  <a:pt x="253698" y="123368"/>
                                  <a:pt x="254282" y="150482"/>
                                  <a:pt x="254282" y="168770"/>
                                </a:cubicBezTo>
                                <a:lnTo>
                                  <a:pt x="254282" y="339533"/>
                                </a:lnTo>
                                <a:cubicBezTo>
                                  <a:pt x="254282" y="345960"/>
                                  <a:pt x="248872" y="351142"/>
                                  <a:pt x="242179" y="351142"/>
                                </a:cubicBezTo>
                                <a:lnTo>
                                  <a:pt x="179486" y="351142"/>
                                </a:lnTo>
                                <a:cubicBezTo>
                                  <a:pt x="173193" y="350722"/>
                                  <a:pt x="168213" y="345735"/>
                                  <a:pt x="168213" y="339560"/>
                                </a:cubicBezTo>
                                <a:lnTo>
                                  <a:pt x="168163" y="168770"/>
                                </a:lnTo>
                                <a:cubicBezTo>
                                  <a:pt x="168163" y="132842"/>
                                  <a:pt x="174018" y="79997"/>
                                  <a:pt x="129487" y="79997"/>
                                </a:cubicBezTo>
                                <a:cubicBezTo>
                                  <a:pt x="84367" y="79997"/>
                                  <a:pt x="86134" y="131509"/>
                                  <a:pt x="86134" y="168770"/>
                                </a:cubicBezTo>
                                <a:lnTo>
                                  <a:pt x="86103" y="339533"/>
                                </a:lnTo>
                                <a:cubicBezTo>
                                  <a:pt x="86103" y="345960"/>
                                  <a:pt x="80696" y="351142"/>
                                  <a:pt x="74005" y="351142"/>
                                </a:cubicBezTo>
                                <a:lnTo>
                                  <a:pt x="11243" y="351142"/>
                                </a:lnTo>
                                <a:cubicBezTo>
                                  <a:pt x="5270" y="350745"/>
                                  <a:pt x="484" y="346255"/>
                                  <a:pt x="0" y="340528"/>
                                </a:cubicBezTo>
                                <a:lnTo>
                                  <a:pt x="62" y="18390"/>
                                </a:lnTo>
                                <a:cubicBezTo>
                                  <a:pt x="62" y="11925"/>
                                  <a:pt x="5476" y="6782"/>
                                  <a:pt x="12167" y="6782"/>
                                </a:cubicBezTo>
                                <a:lnTo>
                                  <a:pt x="70613" y="6769"/>
                                </a:lnTo>
                                <a:cubicBezTo>
                                  <a:pt x="76733" y="7087"/>
                                  <a:pt x="81651" y="11697"/>
                                  <a:pt x="82029" y="17602"/>
                                </a:cubicBezTo>
                                <a:lnTo>
                                  <a:pt x="82029" y="59652"/>
                                </a:lnTo>
                                <a:lnTo>
                                  <a:pt x="83213" y="59652"/>
                                </a:lnTo>
                                <a:cubicBezTo>
                                  <a:pt x="98438" y="18974"/>
                                  <a:pt x="127168" y="0"/>
                                  <a:pt x="165814"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8" name="Shape 28"/>
                        <wps:cNvSpPr/>
                        <wps:spPr>
                          <a:xfrm>
                            <a:off x="1438542" y="3140"/>
                            <a:ext cx="142399" cy="357933"/>
                          </a:xfrm>
                          <a:custGeom>
                            <a:avLst/>
                            <a:gdLst/>
                            <a:ahLst/>
                            <a:cxnLst/>
                            <a:rect l="0" t="0" r="0" b="0"/>
                            <a:pathLst>
                              <a:path w="142399" h="357933">
                                <a:moveTo>
                                  <a:pt x="141237" y="0"/>
                                </a:moveTo>
                                <a:lnTo>
                                  <a:pt x="142399" y="128"/>
                                </a:lnTo>
                                <a:lnTo>
                                  <a:pt x="142399" y="65925"/>
                                </a:lnTo>
                                <a:lnTo>
                                  <a:pt x="141808" y="65757"/>
                                </a:lnTo>
                                <a:cubicBezTo>
                                  <a:pt x="95517" y="65757"/>
                                  <a:pt x="92609" y="128792"/>
                                  <a:pt x="92609" y="168120"/>
                                </a:cubicBezTo>
                                <a:cubicBezTo>
                                  <a:pt x="92609" y="207425"/>
                                  <a:pt x="92012" y="291474"/>
                                  <a:pt x="141237" y="291474"/>
                                </a:cubicBezTo>
                                <a:lnTo>
                                  <a:pt x="142399" y="291259"/>
                                </a:lnTo>
                                <a:lnTo>
                                  <a:pt x="142399" y="357802"/>
                                </a:lnTo>
                                <a:lnTo>
                                  <a:pt x="141237" y="357933"/>
                                </a:lnTo>
                                <a:cubicBezTo>
                                  <a:pt x="49810" y="357933"/>
                                  <a:pt x="0" y="277923"/>
                                  <a:pt x="0" y="178284"/>
                                </a:cubicBezTo>
                                <a:cubicBezTo>
                                  <a:pt x="0" y="77949"/>
                                  <a:pt x="50381" y="0"/>
                                  <a:pt x="141237"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9" name="Shape 29"/>
                        <wps:cNvSpPr/>
                        <wps:spPr>
                          <a:xfrm>
                            <a:off x="1580941" y="3269"/>
                            <a:ext cx="142361" cy="357673"/>
                          </a:xfrm>
                          <a:custGeom>
                            <a:avLst/>
                            <a:gdLst/>
                            <a:ahLst/>
                            <a:cxnLst/>
                            <a:rect l="0" t="0" r="0" b="0"/>
                            <a:pathLst>
                              <a:path w="142361" h="357673">
                                <a:moveTo>
                                  <a:pt x="0" y="0"/>
                                </a:moveTo>
                                <a:lnTo>
                                  <a:pt x="31750" y="3508"/>
                                </a:lnTo>
                                <a:cubicBezTo>
                                  <a:pt x="103798" y="20209"/>
                                  <a:pt x="142361" y="92575"/>
                                  <a:pt x="142361" y="181529"/>
                                </a:cubicBezTo>
                                <a:cubicBezTo>
                                  <a:pt x="142361" y="267528"/>
                                  <a:pt x="99762" y="337990"/>
                                  <a:pt x="30237" y="354262"/>
                                </a:cubicBezTo>
                                <a:lnTo>
                                  <a:pt x="0" y="357673"/>
                                </a:lnTo>
                                <a:lnTo>
                                  <a:pt x="0" y="291130"/>
                                </a:lnTo>
                                <a:lnTo>
                                  <a:pt x="14989" y="288352"/>
                                </a:lnTo>
                                <a:cubicBezTo>
                                  <a:pt x="48011" y="274814"/>
                                  <a:pt x="49790" y="218399"/>
                                  <a:pt x="49790" y="182230"/>
                                </a:cubicBezTo>
                                <a:cubicBezTo>
                                  <a:pt x="49790" y="155118"/>
                                  <a:pt x="48635" y="122569"/>
                                  <a:pt x="40405" y="96796"/>
                                </a:cubicBezTo>
                                <a:cubicBezTo>
                                  <a:pt x="36887" y="85615"/>
                                  <a:pt x="31614" y="77823"/>
                                  <a:pt x="24731" y="72827"/>
                                </a:cubicBezTo>
                                <a:lnTo>
                                  <a:pt x="0" y="65796"/>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0" name="Shape 30"/>
                        <wps:cNvSpPr/>
                        <wps:spPr>
                          <a:xfrm>
                            <a:off x="1770215" y="3137"/>
                            <a:ext cx="257810" cy="351142"/>
                          </a:xfrm>
                          <a:custGeom>
                            <a:avLst/>
                            <a:gdLst/>
                            <a:ahLst/>
                            <a:cxnLst/>
                            <a:rect l="0" t="0" r="0" b="0"/>
                            <a:pathLst>
                              <a:path w="257810" h="351142">
                                <a:moveTo>
                                  <a:pt x="168148" y="0"/>
                                </a:moveTo>
                                <a:cubicBezTo>
                                  <a:pt x="196279" y="0"/>
                                  <a:pt x="223812" y="10147"/>
                                  <a:pt x="241402" y="37948"/>
                                </a:cubicBezTo>
                                <a:cubicBezTo>
                                  <a:pt x="257810" y="63716"/>
                                  <a:pt x="257810" y="107086"/>
                                  <a:pt x="257810" y="138278"/>
                                </a:cubicBezTo>
                                <a:lnTo>
                                  <a:pt x="257810" y="340999"/>
                                </a:lnTo>
                                <a:cubicBezTo>
                                  <a:pt x="257124" y="346704"/>
                                  <a:pt x="251968" y="351142"/>
                                  <a:pt x="245771" y="351142"/>
                                </a:cubicBezTo>
                                <a:lnTo>
                                  <a:pt x="182855" y="351142"/>
                                </a:lnTo>
                                <a:cubicBezTo>
                                  <a:pt x="177025" y="350770"/>
                                  <a:pt x="172339" y="346479"/>
                                  <a:pt x="171691" y="340999"/>
                                </a:cubicBezTo>
                                <a:lnTo>
                                  <a:pt x="171691" y="166091"/>
                                </a:lnTo>
                                <a:cubicBezTo>
                                  <a:pt x="171691" y="130861"/>
                                  <a:pt x="175794" y="79299"/>
                                  <a:pt x="132410" y="79299"/>
                                </a:cubicBezTo>
                                <a:cubicBezTo>
                                  <a:pt x="117196" y="79299"/>
                                  <a:pt x="103137" y="89459"/>
                                  <a:pt x="96101" y="105067"/>
                                </a:cubicBezTo>
                                <a:cubicBezTo>
                                  <a:pt x="87313" y="124727"/>
                                  <a:pt x="86132" y="144374"/>
                                  <a:pt x="86132" y="166091"/>
                                </a:cubicBezTo>
                                <a:lnTo>
                                  <a:pt x="86132" y="339533"/>
                                </a:lnTo>
                                <a:cubicBezTo>
                                  <a:pt x="86017" y="345960"/>
                                  <a:pt x="80582" y="351142"/>
                                  <a:pt x="73914" y="351142"/>
                                </a:cubicBezTo>
                                <a:lnTo>
                                  <a:pt x="11367" y="351142"/>
                                </a:lnTo>
                                <a:cubicBezTo>
                                  <a:pt x="5080" y="350722"/>
                                  <a:pt x="114" y="345735"/>
                                  <a:pt x="114" y="339560"/>
                                </a:cubicBezTo>
                                <a:lnTo>
                                  <a:pt x="0" y="17297"/>
                                </a:lnTo>
                                <a:cubicBezTo>
                                  <a:pt x="546" y="11405"/>
                                  <a:pt x="5753" y="6782"/>
                                  <a:pt x="12052" y="6782"/>
                                </a:cubicBezTo>
                                <a:lnTo>
                                  <a:pt x="70282" y="6769"/>
                                </a:lnTo>
                                <a:cubicBezTo>
                                  <a:pt x="75781" y="7061"/>
                                  <a:pt x="80277" y="10795"/>
                                  <a:pt x="81445" y="15786"/>
                                </a:cubicBezTo>
                                <a:lnTo>
                                  <a:pt x="81445" y="65075"/>
                                </a:lnTo>
                                <a:lnTo>
                                  <a:pt x="82626" y="65075"/>
                                </a:lnTo>
                                <a:cubicBezTo>
                                  <a:pt x="100190" y="20993"/>
                                  <a:pt x="124790" y="0"/>
                                  <a:pt x="168148"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1" name="Shape 31"/>
                        <wps:cNvSpPr/>
                        <wps:spPr>
                          <a:xfrm>
                            <a:off x="822820" y="141862"/>
                            <a:ext cx="138295" cy="216851"/>
                          </a:xfrm>
                          <a:custGeom>
                            <a:avLst/>
                            <a:gdLst/>
                            <a:ahLst/>
                            <a:cxnLst/>
                            <a:rect l="0" t="0" r="0" b="0"/>
                            <a:pathLst>
                              <a:path w="138295" h="216851">
                                <a:moveTo>
                                  <a:pt x="138295" y="0"/>
                                </a:moveTo>
                                <a:lnTo>
                                  <a:pt x="138295" y="51302"/>
                                </a:lnTo>
                                <a:lnTo>
                                  <a:pt x="121253" y="56530"/>
                                </a:lnTo>
                                <a:cubicBezTo>
                                  <a:pt x="103589" y="65645"/>
                                  <a:pt x="91605" y="81439"/>
                                  <a:pt x="91605" y="108157"/>
                                </a:cubicBezTo>
                                <a:cubicBezTo>
                                  <a:pt x="91605" y="135335"/>
                                  <a:pt x="105689" y="153696"/>
                                  <a:pt x="129772" y="153696"/>
                                </a:cubicBezTo>
                                <a:lnTo>
                                  <a:pt x="138295" y="151043"/>
                                </a:lnTo>
                                <a:lnTo>
                                  <a:pt x="138295" y="210500"/>
                                </a:lnTo>
                                <a:lnTo>
                                  <a:pt x="124106" y="214661"/>
                                </a:lnTo>
                                <a:cubicBezTo>
                                  <a:pt x="115005" y="216194"/>
                                  <a:pt x="105112" y="216851"/>
                                  <a:pt x="93954" y="216851"/>
                                </a:cubicBezTo>
                                <a:cubicBezTo>
                                  <a:pt x="41110" y="216851"/>
                                  <a:pt x="0" y="184245"/>
                                  <a:pt x="0" y="119039"/>
                                </a:cubicBezTo>
                                <a:cubicBezTo>
                                  <a:pt x="0" y="68069"/>
                                  <a:pt x="27610" y="33436"/>
                                  <a:pt x="66942" y="16456"/>
                                </a:cubicBezTo>
                                <a:cubicBezTo>
                                  <a:pt x="83966" y="8982"/>
                                  <a:pt x="104367" y="4566"/>
                                  <a:pt x="125066" y="1505"/>
                                </a:cubicBezTo>
                                <a:lnTo>
                                  <a:pt x="138295"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2" name="Shape 32"/>
                        <wps:cNvSpPr/>
                        <wps:spPr>
                          <a:xfrm>
                            <a:off x="831888" y="1295"/>
                            <a:ext cx="129228" cy="114542"/>
                          </a:xfrm>
                          <a:custGeom>
                            <a:avLst/>
                            <a:gdLst/>
                            <a:ahLst/>
                            <a:cxnLst/>
                            <a:rect l="0" t="0" r="0" b="0"/>
                            <a:pathLst>
                              <a:path w="129228" h="114542">
                                <a:moveTo>
                                  <a:pt x="129228" y="0"/>
                                </a:moveTo>
                                <a:lnTo>
                                  <a:pt x="129228" y="65813"/>
                                </a:lnTo>
                                <a:lnTo>
                                  <a:pt x="115781" y="67614"/>
                                </a:lnTo>
                                <a:cubicBezTo>
                                  <a:pt x="99451" y="72250"/>
                                  <a:pt x="86509" y="83906"/>
                                  <a:pt x="82576" y="102985"/>
                                </a:cubicBezTo>
                                <a:cubicBezTo>
                                  <a:pt x="81496" y="108649"/>
                                  <a:pt x="77369" y="114250"/>
                                  <a:pt x="71679" y="114542"/>
                                </a:cubicBezTo>
                                <a:lnTo>
                                  <a:pt x="10833" y="107938"/>
                                </a:lnTo>
                                <a:cubicBezTo>
                                  <a:pt x="5690" y="106769"/>
                                  <a:pt x="0" y="102654"/>
                                  <a:pt x="1460" y="94806"/>
                                </a:cubicBezTo>
                                <a:cubicBezTo>
                                  <a:pt x="11966" y="39456"/>
                                  <a:pt x="52076" y="13074"/>
                                  <a:pt x="96674" y="3343"/>
                                </a:cubicBezTo>
                                <a:lnTo>
                                  <a:pt x="129228"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3" name="Shape 33"/>
                        <wps:cNvSpPr/>
                        <wps:spPr>
                          <a:xfrm>
                            <a:off x="961116" y="0"/>
                            <a:ext cx="163344" cy="357462"/>
                          </a:xfrm>
                          <a:custGeom>
                            <a:avLst/>
                            <a:gdLst/>
                            <a:ahLst/>
                            <a:cxnLst/>
                            <a:rect l="0" t="0" r="0" b="0"/>
                            <a:pathLst>
                              <a:path w="163344" h="357462">
                                <a:moveTo>
                                  <a:pt x="12611" y="0"/>
                                </a:moveTo>
                                <a:cubicBezTo>
                                  <a:pt x="43139" y="0"/>
                                  <a:pt x="83074" y="8153"/>
                                  <a:pt x="107136" y="31255"/>
                                </a:cubicBezTo>
                                <a:cubicBezTo>
                                  <a:pt x="137682" y="59792"/>
                                  <a:pt x="134743" y="97866"/>
                                  <a:pt x="134743" y="139294"/>
                                </a:cubicBezTo>
                                <a:lnTo>
                                  <a:pt x="134743" y="237079"/>
                                </a:lnTo>
                                <a:cubicBezTo>
                                  <a:pt x="134743" y="266502"/>
                                  <a:pt x="146984" y="279419"/>
                                  <a:pt x="158444" y="295233"/>
                                </a:cubicBezTo>
                                <a:cubicBezTo>
                                  <a:pt x="162462" y="300953"/>
                                  <a:pt x="163344" y="307751"/>
                                  <a:pt x="158233" y="311931"/>
                                </a:cubicBezTo>
                                <a:cubicBezTo>
                                  <a:pt x="145409" y="322672"/>
                                  <a:pt x="122639" y="342453"/>
                                  <a:pt x="110111" y="353615"/>
                                </a:cubicBezTo>
                                <a:lnTo>
                                  <a:pt x="109939" y="353479"/>
                                </a:lnTo>
                                <a:cubicBezTo>
                                  <a:pt x="105783" y="357212"/>
                                  <a:pt x="99793" y="357462"/>
                                  <a:pt x="95118" y="354942"/>
                                </a:cubicBezTo>
                                <a:cubicBezTo>
                                  <a:pt x="74270" y="337603"/>
                                  <a:pt x="70548" y="329592"/>
                                  <a:pt x="59139" y="313111"/>
                                </a:cubicBezTo>
                                <a:cubicBezTo>
                                  <a:pt x="41912" y="330659"/>
                                  <a:pt x="27200" y="342059"/>
                                  <a:pt x="11215" y="349073"/>
                                </a:cubicBezTo>
                                <a:lnTo>
                                  <a:pt x="0" y="352362"/>
                                </a:lnTo>
                                <a:lnTo>
                                  <a:pt x="0" y="292905"/>
                                </a:lnTo>
                                <a:lnTo>
                                  <a:pt x="16065" y="287905"/>
                                </a:lnTo>
                                <a:cubicBezTo>
                                  <a:pt x="23479" y="282974"/>
                                  <a:pt x="29937" y="275838"/>
                                  <a:pt x="34922" y="267011"/>
                                </a:cubicBezTo>
                                <a:cubicBezTo>
                                  <a:pt x="47256" y="245270"/>
                                  <a:pt x="46686" y="224892"/>
                                  <a:pt x="46686" y="200431"/>
                                </a:cubicBezTo>
                                <a:lnTo>
                                  <a:pt x="46686" y="186842"/>
                                </a:lnTo>
                                <a:cubicBezTo>
                                  <a:pt x="35326" y="186842"/>
                                  <a:pt x="23809" y="187451"/>
                                  <a:pt x="12926" y="189199"/>
                                </a:cubicBezTo>
                                <a:lnTo>
                                  <a:pt x="0" y="193164"/>
                                </a:lnTo>
                                <a:lnTo>
                                  <a:pt x="0" y="141862"/>
                                </a:lnTo>
                                <a:lnTo>
                                  <a:pt x="46686" y="136550"/>
                                </a:lnTo>
                                <a:lnTo>
                                  <a:pt x="46686" y="128410"/>
                                </a:lnTo>
                                <a:cubicBezTo>
                                  <a:pt x="46686" y="113474"/>
                                  <a:pt x="47828" y="95796"/>
                                  <a:pt x="39041" y="82880"/>
                                </a:cubicBezTo>
                                <a:cubicBezTo>
                                  <a:pt x="31394" y="71361"/>
                                  <a:pt x="16722" y="66599"/>
                                  <a:pt x="3805" y="66599"/>
                                </a:cubicBezTo>
                                <a:lnTo>
                                  <a:pt x="0" y="67108"/>
                                </a:lnTo>
                                <a:lnTo>
                                  <a:pt x="0" y="1295"/>
                                </a:lnTo>
                                <a:lnTo>
                                  <a:pt x="1261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4" name="Shape 34"/>
                        <wps:cNvSpPr/>
                        <wps:spPr>
                          <a:xfrm>
                            <a:off x="0" y="141863"/>
                            <a:ext cx="138287" cy="216850"/>
                          </a:xfrm>
                          <a:custGeom>
                            <a:avLst/>
                            <a:gdLst/>
                            <a:ahLst/>
                            <a:cxnLst/>
                            <a:rect l="0" t="0" r="0" b="0"/>
                            <a:pathLst>
                              <a:path w="138287" h="216850">
                                <a:moveTo>
                                  <a:pt x="138287" y="0"/>
                                </a:moveTo>
                                <a:lnTo>
                                  <a:pt x="138287" y="51305"/>
                                </a:lnTo>
                                <a:lnTo>
                                  <a:pt x="121258" y="56529"/>
                                </a:lnTo>
                                <a:cubicBezTo>
                                  <a:pt x="103593" y="65644"/>
                                  <a:pt x="91605" y="81438"/>
                                  <a:pt x="91605" y="108155"/>
                                </a:cubicBezTo>
                                <a:cubicBezTo>
                                  <a:pt x="91605" y="135333"/>
                                  <a:pt x="105702" y="153695"/>
                                  <a:pt x="129767" y="153695"/>
                                </a:cubicBezTo>
                                <a:lnTo>
                                  <a:pt x="138287" y="151044"/>
                                </a:lnTo>
                                <a:lnTo>
                                  <a:pt x="138287" y="210498"/>
                                </a:lnTo>
                                <a:lnTo>
                                  <a:pt x="124097" y="214660"/>
                                </a:lnTo>
                                <a:cubicBezTo>
                                  <a:pt x="114997" y="216193"/>
                                  <a:pt x="105108" y="216850"/>
                                  <a:pt x="93955" y="216850"/>
                                </a:cubicBezTo>
                                <a:cubicBezTo>
                                  <a:pt x="41110" y="216850"/>
                                  <a:pt x="0" y="184244"/>
                                  <a:pt x="0" y="119038"/>
                                </a:cubicBezTo>
                                <a:cubicBezTo>
                                  <a:pt x="0" y="68068"/>
                                  <a:pt x="27610" y="33435"/>
                                  <a:pt x="66954" y="16455"/>
                                </a:cubicBezTo>
                                <a:cubicBezTo>
                                  <a:pt x="83972" y="8981"/>
                                  <a:pt x="104375" y="4565"/>
                                  <a:pt x="125072" y="1504"/>
                                </a:cubicBezTo>
                                <a:lnTo>
                                  <a:pt x="138287"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5" name="Shape 35"/>
                        <wps:cNvSpPr/>
                        <wps:spPr>
                          <a:xfrm>
                            <a:off x="9055" y="1296"/>
                            <a:ext cx="129232" cy="114541"/>
                          </a:xfrm>
                          <a:custGeom>
                            <a:avLst/>
                            <a:gdLst/>
                            <a:ahLst/>
                            <a:cxnLst/>
                            <a:rect l="0" t="0" r="0" b="0"/>
                            <a:pathLst>
                              <a:path w="129232" h="114541">
                                <a:moveTo>
                                  <a:pt x="129232" y="0"/>
                                </a:moveTo>
                                <a:lnTo>
                                  <a:pt x="129232" y="65814"/>
                                </a:lnTo>
                                <a:lnTo>
                                  <a:pt x="115802" y="67613"/>
                                </a:lnTo>
                                <a:cubicBezTo>
                                  <a:pt x="99470" y="72249"/>
                                  <a:pt x="86506" y="83905"/>
                                  <a:pt x="82601" y="102984"/>
                                </a:cubicBezTo>
                                <a:cubicBezTo>
                                  <a:pt x="81509" y="108648"/>
                                  <a:pt x="77381" y="114248"/>
                                  <a:pt x="71692" y="114541"/>
                                </a:cubicBezTo>
                                <a:lnTo>
                                  <a:pt x="10846" y="107937"/>
                                </a:lnTo>
                                <a:cubicBezTo>
                                  <a:pt x="5715" y="106768"/>
                                  <a:pt x="0" y="102653"/>
                                  <a:pt x="1473" y="94805"/>
                                </a:cubicBezTo>
                                <a:cubicBezTo>
                                  <a:pt x="11970" y="39455"/>
                                  <a:pt x="52077" y="13073"/>
                                  <a:pt x="96683" y="3342"/>
                                </a:cubicBezTo>
                                <a:lnTo>
                                  <a:pt x="129232"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6" name="Shape 36"/>
                        <wps:cNvSpPr/>
                        <wps:spPr>
                          <a:xfrm>
                            <a:off x="138287" y="0"/>
                            <a:ext cx="163352" cy="357462"/>
                          </a:xfrm>
                          <a:custGeom>
                            <a:avLst/>
                            <a:gdLst/>
                            <a:ahLst/>
                            <a:cxnLst/>
                            <a:rect l="0" t="0" r="0" b="0"/>
                            <a:pathLst>
                              <a:path w="163352" h="357462">
                                <a:moveTo>
                                  <a:pt x="12626" y="0"/>
                                </a:moveTo>
                                <a:cubicBezTo>
                                  <a:pt x="43143" y="0"/>
                                  <a:pt x="83084" y="8153"/>
                                  <a:pt x="107151" y="31255"/>
                                </a:cubicBezTo>
                                <a:cubicBezTo>
                                  <a:pt x="137685" y="59792"/>
                                  <a:pt x="134747" y="97866"/>
                                  <a:pt x="134747" y="139294"/>
                                </a:cubicBezTo>
                                <a:lnTo>
                                  <a:pt x="134747" y="237079"/>
                                </a:lnTo>
                                <a:cubicBezTo>
                                  <a:pt x="134747" y="266502"/>
                                  <a:pt x="146969" y="279419"/>
                                  <a:pt x="158435" y="295233"/>
                                </a:cubicBezTo>
                                <a:cubicBezTo>
                                  <a:pt x="162434" y="300953"/>
                                  <a:pt x="163352" y="307751"/>
                                  <a:pt x="158243" y="311931"/>
                                </a:cubicBezTo>
                                <a:cubicBezTo>
                                  <a:pt x="145418" y="322672"/>
                                  <a:pt x="122623" y="342453"/>
                                  <a:pt x="110109" y="353615"/>
                                </a:cubicBezTo>
                                <a:lnTo>
                                  <a:pt x="109960" y="353479"/>
                                </a:lnTo>
                                <a:cubicBezTo>
                                  <a:pt x="105806" y="357212"/>
                                  <a:pt x="99809" y="357462"/>
                                  <a:pt x="95126" y="354942"/>
                                </a:cubicBezTo>
                                <a:cubicBezTo>
                                  <a:pt x="74260" y="337603"/>
                                  <a:pt x="70539" y="329592"/>
                                  <a:pt x="59147" y="313111"/>
                                </a:cubicBezTo>
                                <a:cubicBezTo>
                                  <a:pt x="41911" y="330659"/>
                                  <a:pt x="27195" y="342059"/>
                                  <a:pt x="11210" y="349073"/>
                                </a:cubicBezTo>
                                <a:lnTo>
                                  <a:pt x="0" y="352361"/>
                                </a:lnTo>
                                <a:lnTo>
                                  <a:pt x="0" y="292907"/>
                                </a:lnTo>
                                <a:lnTo>
                                  <a:pt x="16072" y="287905"/>
                                </a:lnTo>
                                <a:cubicBezTo>
                                  <a:pt x="23486" y="282974"/>
                                  <a:pt x="29943" y="275838"/>
                                  <a:pt x="34926" y="267011"/>
                                </a:cubicBezTo>
                                <a:cubicBezTo>
                                  <a:pt x="47273" y="245270"/>
                                  <a:pt x="46677" y="224892"/>
                                  <a:pt x="46677" y="200431"/>
                                </a:cubicBezTo>
                                <a:lnTo>
                                  <a:pt x="46677" y="186842"/>
                                </a:lnTo>
                                <a:cubicBezTo>
                                  <a:pt x="35326" y="186842"/>
                                  <a:pt x="23815" y="187451"/>
                                  <a:pt x="12934" y="189199"/>
                                </a:cubicBezTo>
                                <a:lnTo>
                                  <a:pt x="0" y="193168"/>
                                </a:lnTo>
                                <a:lnTo>
                                  <a:pt x="0" y="141863"/>
                                </a:lnTo>
                                <a:lnTo>
                                  <a:pt x="46677" y="136550"/>
                                </a:lnTo>
                                <a:lnTo>
                                  <a:pt x="46677" y="128410"/>
                                </a:lnTo>
                                <a:cubicBezTo>
                                  <a:pt x="46677" y="113474"/>
                                  <a:pt x="47843" y="95796"/>
                                  <a:pt x="39043" y="82880"/>
                                </a:cubicBezTo>
                                <a:cubicBezTo>
                                  <a:pt x="31398" y="71361"/>
                                  <a:pt x="16726" y="66599"/>
                                  <a:pt x="3815" y="66599"/>
                                </a:cubicBezTo>
                                <a:lnTo>
                                  <a:pt x="0" y="67110"/>
                                </a:lnTo>
                                <a:lnTo>
                                  <a:pt x="0" y="1296"/>
                                </a:lnTo>
                                <a:lnTo>
                                  <a:pt x="1262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inline>
            </w:drawing>
          </mc:Choice>
          <mc:Fallback xmlns:a="http://schemas.openxmlformats.org/drawingml/2006/main">
            <w:pict>
              <v:group id="Group 119691" style="width:159.687pt;height:48.122pt;mso-position-horizontal-relative:char;mso-position-vertical-relative:line" coordsize="20280,6111">
                <v:shape id="Shape 24" style="position:absolute;width:9958;height:2214;left:2811;top:3897;" coordsize="995842,221433" path="m11322,348c13938,0,17040,595,20355,2523c171917,90718,359369,143863,552967,143863c683562,143863,827122,116751,959195,60741c979138,52259,995842,73839,976360,88248c858513,175215,687702,221433,540585,221433c334426,221433,148765,145239,8277,18375c0,10915,3474,1390,11322,348x">
                  <v:stroke weight="0pt" endcap="flat" joinstyle="miter" miterlimit="10" on="false" color="#000000" opacity="0"/>
                  <v:fill on="true" color="#181717"/>
                </v:shape>
                <v:shape id="Shape 25" style="position:absolute;width:2141;height:2031;left:11556;top:3682;" coordsize="214135,203136" path="m126264,515c163934,0,194774,7386,201194,15312c214135,31309,197790,142114,134595,194995c124866,203136,115621,198767,119926,188048c134176,152531,165989,72981,150914,53708c135827,34385,51294,44555,13322,49094c1803,50460,0,40437,10351,33121c44092,9445,88593,1030,126264,515x">
                  <v:stroke weight="0pt" endcap="flat" joinstyle="miter" miterlimit="10" on="false" color="#000000" opacity="0"/>
                  <v:fill on="true" color="#181717"/>
                </v:shape>
                <v:shape id="Shape 26" style="position:absolute;width:2478;height:3397;left:11604;top:90;" coordsize="247888,339762" path="m229752,0c236356,0,241639,4799,241639,11622l241639,51104c241576,57720,236013,66359,226120,80075l119249,232650c158924,231736,200872,237679,236927,257948c245056,262495,247240,269264,247888,275906l247888,325030c247888,331786,240458,339622,232686,335558c169173,302284,84918,298652,14684,335952c7503,339762,0,332053,0,325258l0,278586c0,271118,161,258329,7689,246938l131479,69317l23688,69291c17090,69291,11831,64604,11782,57708l11782,11683c11831,4662,17090,0,23464,11l229752,0x">
                  <v:stroke weight="0pt" endcap="flat" joinstyle="miter" miterlimit="10" on="false" color="#000000" opacity="0"/>
                  <v:fill on="true" color="#181717"/>
                </v:shape>
                <v:shape id="Shape 27" style="position:absolute;width:4265;height:3511;left:3456;top:31;" coordsize="426545,351142" path="m165814,0c205069,0,229682,18974,247271,59652c262499,18974,297068,0,333974,0c360352,0,389067,10833,406631,35230c426545,62357,422468,101664,422468,136246l422404,339533c422404,345960,416982,351142,410289,351142l347602,351142c341302,350722,336349,345735,336349,339560l336324,168770c336324,155232,337505,121349,334559,108458c329872,86754,315813,80645,297652,80645c282425,80645,266588,90818,260136,107086c253698,123368,254282,150482,254282,168770l254282,339533c254282,345960,248872,351142,242179,351142l179486,351142c173193,350722,168213,345735,168213,339560l168163,168770c168163,132842,174018,79997,129487,79997c84367,79997,86134,131509,86134,168770l86103,339533c86103,345960,80696,351142,74005,351142l11243,351142c5270,350745,484,346255,0,340528l62,18390c62,11925,5476,6782,12167,6782l70613,6769c76733,7087,81651,11697,82029,17602l82029,59652l83213,59652c98438,18974,127168,0,165814,0x">
                  <v:stroke weight="0pt" endcap="flat" joinstyle="miter" miterlimit="10" on="false" color="#000000" opacity="0"/>
                  <v:fill on="true" color="#181717"/>
                </v:shape>
                <v:shape id="Shape 28" style="position:absolute;width:1423;height:3579;left:14385;top:31;" coordsize="142399,357933" path="m141237,0l142399,128l142399,65925l141808,65757c95517,65757,92609,128792,92609,168120c92609,207425,92012,291474,141237,291474l142399,291259l142399,357802l141237,357933c49810,357933,0,277923,0,178284c0,77949,50381,0,141237,0x">
                  <v:stroke weight="0pt" endcap="flat" joinstyle="miter" miterlimit="10" on="false" color="#000000" opacity="0"/>
                  <v:fill on="true" color="#181717"/>
                </v:shape>
                <v:shape id="Shape 29" style="position:absolute;width:1423;height:3576;left:15809;top:32;" coordsize="142361,357673" path="m0,0l31750,3508c103798,20209,142361,92575,142361,181529c142361,267528,99762,337990,30237,354262l0,357673l0,291130l14989,288352c48011,274814,49790,218399,49790,182230c49790,155118,48635,122569,40405,96796c36887,85615,31614,77823,24731,72827l0,65796l0,0x">
                  <v:stroke weight="0pt" endcap="flat" joinstyle="miter" miterlimit="10" on="false" color="#000000" opacity="0"/>
                  <v:fill on="true" color="#181717"/>
                </v:shape>
                <v:shape id="Shape 30" style="position:absolute;width:2578;height:3511;left:17702;top:31;" coordsize="257810,351142" path="m168148,0c196279,0,223812,10147,241402,37948c257810,63716,257810,107086,257810,138278l257810,340999c257124,346704,251968,351142,245771,351142l182855,351142c177025,350770,172339,346479,171691,340999l171691,166091c171691,130861,175794,79299,132410,79299c117196,79299,103137,89459,96101,105067c87313,124727,86132,144374,86132,166091l86132,339533c86017,345960,80582,351142,73914,351142l11367,351142c5080,350722,114,345735,114,339560l0,17297c546,11405,5753,6782,12052,6782l70282,6769c75781,7061,80277,10795,81445,15786l81445,65075l82626,65075c100190,20993,124790,0,168148,0x">
                  <v:stroke weight="0pt" endcap="flat" joinstyle="miter" miterlimit="10" on="false" color="#000000" opacity="0"/>
                  <v:fill on="true" color="#181717"/>
                </v:shape>
                <v:shape id="Shape 31" style="position:absolute;width:1382;height:2168;left:8228;top:1418;" coordsize="138295,216851" path="m138295,0l138295,51302l121253,56530c103589,65645,91605,81439,91605,108157c91605,135335,105689,153696,129772,153696l138295,151043l138295,210500l124106,214661c115005,216194,105112,216851,93954,216851c41110,216851,0,184245,0,119039c0,68069,27610,33436,66942,16456c83966,8982,104367,4566,125066,1505l138295,0x">
                  <v:stroke weight="0pt" endcap="flat" joinstyle="miter" miterlimit="10" on="false" color="#000000" opacity="0"/>
                  <v:fill on="true" color="#181717"/>
                </v:shape>
                <v:shape id="Shape 32" style="position:absolute;width:1292;height:1145;left:8318;top:12;" coordsize="129228,114542" path="m129228,0l129228,65813l115781,67614c99451,72250,86509,83906,82576,102985c81496,108649,77369,114250,71679,114542l10833,107938c5690,106769,0,102654,1460,94806c11966,39456,52076,13074,96674,3343l129228,0x">
                  <v:stroke weight="0pt" endcap="flat" joinstyle="miter" miterlimit="10" on="false" color="#000000" opacity="0"/>
                  <v:fill on="true" color="#181717"/>
                </v:shape>
                <v:shape id="Shape 33" style="position:absolute;width:1633;height:3574;left:9611;top:0;" coordsize="163344,357462" path="m12611,0c43139,0,83074,8153,107136,31255c137682,59792,134743,97866,134743,139294l134743,237079c134743,266502,146984,279419,158444,295233c162462,300953,163344,307751,158233,311931c145409,322672,122639,342453,110111,353615l109939,353479c105783,357212,99793,357462,95118,354942c74270,337603,70548,329592,59139,313111c41912,330659,27200,342059,11215,349073l0,352362l0,292905l16065,287905c23479,282974,29937,275838,34922,267011c47256,245270,46686,224892,46686,200431l46686,186842c35326,186842,23809,187451,12926,189199l0,193164l0,141862l46686,136550l46686,128410c46686,113474,47828,95796,39041,82880c31394,71361,16722,66599,3805,66599l0,67108l0,1295l12611,0x">
                  <v:stroke weight="0pt" endcap="flat" joinstyle="miter" miterlimit="10" on="false" color="#000000" opacity="0"/>
                  <v:fill on="true" color="#181717"/>
                </v:shape>
                <v:shape id="Shape 34" style="position:absolute;width:1382;height:2168;left:0;top:1418;" coordsize="138287,216850" path="m138287,0l138287,51305l121258,56529c103593,65644,91605,81438,91605,108155c91605,135333,105702,153695,129767,153695l138287,151044l138287,210498l124097,214660c114997,216193,105108,216850,93955,216850c41110,216850,0,184244,0,119038c0,68068,27610,33435,66954,16455c83972,8981,104375,4565,125072,1504l138287,0x">
                  <v:stroke weight="0pt" endcap="flat" joinstyle="miter" miterlimit="10" on="false" color="#000000" opacity="0"/>
                  <v:fill on="true" color="#181717"/>
                </v:shape>
                <v:shape id="Shape 35" style="position:absolute;width:1292;height:1145;left:90;top:12;" coordsize="129232,114541" path="m129232,0l129232,65814l115802,67613c99470,72249,86506,83905,82601,102984c81509,108648,77381,114248,71692,114541l10846,107937c5715,106768,0,102653,1473,94805c11970,39455,52077,13073,96683,3342l129232,0x">
                  <v:stroke weight="0pt" endcap="flat" joinstyle="miter" miterlimit="10" on="false" color="#000000" opacity="0"/>
                  <v:fill on="true" color="#181717"/>
                </v:shape>
                <v:shape id="Shape 36" style="position:absolute;width:1633;height:3574;left:1382;top:0;" coordsize="163352,357462" path="m12626,0c43143,0,83084,8153,107151,31255c137685,59792,134747,97866,134747,139294l134747,237079c134747,266502,146969,279419,158435,295233c162434,300953,163352,307751,158243,311931c145418,322672,122623,342453,110109,353615l109960,353479c105806,357212,99809,357462,95126,354942c74260,337603,70539,329592,59147,313111c41911,330659,27195,342059,11210,349073l0,352361l0,292907l16072,287905c23486,282974,29943,275838,34926,267011c47273,245270,46677,224892,46677,200431l46677,186842c35326,186842,23815,187451,12934,189199l0,193168l0,141863l46677,136550l46677,128410c46677,113474,47843,95796,39043,82880c31398,71361,16726,66599,3815,66599l0,67110l0,1296l12626,0x">
                  <v:stroke weight="0pt" endcap="flat" joinstyle="miter" miterlimit="10" on="false" color="#000000" opacity="0"/>
                  <v:fill on="true" color="#181717"/>
                </v:shape>
              </v:group>
            </w:pict>
          </mc:Fallback>
        </mc:AlternateContent>
      </w:r>
    </w:p>
    <w:p w14:paraId="2E28C2E3" w14:textId="77777777" w:rsidR="00420E75" w:rsidRDefault="00000000">
      <w:pPr>
        <w:spacing w:after="158" w:line="252" w:lineRule="auto"/>
        <w:ind w:left="475" w:right="542"/>
        <w:jc w:val="both"/>
      </w:pPr>
      <w:r>
        <w:rPr>
          <w:sz w:val="20"/>
        </w:rPr>
        <w:t>Dear Shareholders:</w:t>
      </w:r>
    </w:p>
    <w:p w14:paraId="6CC944BF" w14:textId="77777777" w:rsidR="00420E75" w:rsidRDefault="00000000">
      <w:pPr>
        <w:spacing w:after="159" w:line="251" w:lineRule="auto"/>
        <w:ind w:left="475" w:right="532"/>
      </w:pPr>
      <w:r>
        <w:rPr>
          <w:sz w:val="20"/>
        </w:rPr>
        <w:t>Last year at this time, I shared my enthusiasm and optimism for Amazon’s future. Today, I have even more. The reasons are many, but start with the progress we’ve made in our financial results and customer experiences, and extend to our continued innovation and the remarkable opportunities in front of us.</w:t>
      </w:r>
    </w:p>
    <w:p w14:paraId="005F3BC4" w14:textId="77777777" w:rsidR="00420E75" w:rsidRDefault="00000000">
      <w:pPr>
        <w:spacing w:after="158" w:line="252" w:lineRule="auto"/>
        <w:ind w:left="475" w:right="542"/>
        <w:jc w:val="both"/>
      </w:pPr>
      <w:r>
        <w:rPr>
          <w:sz w:val="20"/>
        </w:rPr>
        <w:t>In 2023, Amazon’s total revenue grew 12% year-over-year (“YoY”) from $514B to $575B. By segment, North America revenue increased 12% YoY from $316B to $353B, International revenue grew 11% YoY from $118B to $131B, and AWS revenue increased 13% YoY from $80B to $91B.</w:t>
      </w:r>
    </w:p>
    <w:p w14:paraId="608482BA" w14:textId="77777777" w:rsidR="00420E75" w:rsidRDefault="00000000">
      <w:pPr>
        <w:spacing w:after="159" w:line="251" w:lineRule="auto"/>
        <w:ind w:left="475" w:right="532"/>
      </w:pPr>
      <w:r>
        <w:rPr>
          <w:sz w:val="20"/>
        </w:rPr>
        <w:t>Further, Amazon’s operating income and Free Cash Flow (“FCF”) dramatically improved. Operating income in 2023 improved 201% YoY from $12.2B (an operating margin of 2.4%) to $36.9B (an operating margin of 6.4%). Trailing Twelve Month FCF adjusted for equipment finance leases improved from -$12.8B in 2022 to $35.5B (up $48.3B).</w:t>
      </w:r>
    </w:p>
    <w:p w14:paraId="56980013" w14:textId="77777777" w:rsidR="00420E75" w:rsidRDefault="00000000">
      <w:pPr>
        <w:spacing w:after="158" w:line="252" w:lineRule="auto"/>
        <w:ind w:left="475" w:right="542"/>
        <w:jc w:val="both"/>
      </w:pPr>
      <w:r>
        <w:rPr>
          <w:sz w:val="20"/>
        </w:rPr>
        <w:t>While we’ve made meaningful progress on our financial measures, what we’re most pleased about is the continued customer experience improvements across our businesses.</w:t>
      </w:r>
    </w:p>
    <w:p w14:paraId="2047AD59" w14:textId="77777777" w:rsidR="00420E75" w:rsidRDefault="00000000">
      <w:pPr>
        <w:spacing w:after="158" w:line="252" w:lineRule="auto"/>
        <w:ind w:left="475" w:right="637"/>
        <w:jc w:val="both"/>
      </w:pPr>
      <w:r>
        <w:rPr>
          <w:sz w:val="20"/>
        </w:rPr>
        <w:t xml:space="preserve">In our Stores business, customers have enthusiastically responded to our relentless focus on selection, price, and convenience. </w:t>
      </w:r>
      <w:r>
        <w:rPr>
          <w:sz w:val="20"/>
          <w:u w:val="single" w:color="181717"/>
        </w:rPr>
        <w:t>We continue to have the broadest retail selection</w:t>
      </w:r>
      <w:r>
        <w:rPr>
          <w:sz w:val="20"/>
        </w:rPr>
        <w:t>, with hundreds of millions of products available, tens of millions added last year alone, and several premium brands starting to list on Amazon (e.g. Coach, Victoria’s Secret, Pit Viper, Martha Stewart, Clinique, Lancôme, and Urban Decay).</w:t>
      </w:r>
    </w:p>
    <w:p w14:paraId="78D1FE01" w14:textId="77777777" w:rsidR="00420E75" w:rsidRDefault="00000000">
      <w:pPr>
        <w:spacing w:after="158" w:line="252" w:lineRule="auto"/>
        <w:ind w:left="475" w:right="542"/>
        <w:jc w:val="both"/>
      </w:pPr>
      <w:r>
        <w:rPr>
          <w:sz w:val="20"/>
          <w:u w:val="single" w:color="181717"/>
        </w:rPr>
        <w:t>Being sharp on price is always important</w:t>
      </w:r>
      <w:r>
        <w:rPr>
          <w:sz w:val="20"/>
        </w:rPr>
        <w:t>, but particularly in an uncertain economy, where customers are careful about how much they’re spending. As a result, in Q4 2023, we kicked off the holiday season with Prime Big Deal Days, an exclusive event for Prime members to provide an early start on holiday shopping. This was followed by our extended Black Friday and Cyber Monday holiday shopping event, open to all customers, that became our largest revenue event ever. For all of 2023, customers saved nearly $24B across millions of deals and coupons, almost 70% more than the prior year.</w:t>
      </w:r>
    </w:p>
    <w:p w14:paraId="2B0A61ED" w14:textId="77777777" w:rsidR="00420E75" w:rsidRDefault="00000000">
      <w:pPr>
        <w:spacing w:after="159" w:line="251" w:lineRule="auto"/>
        <w:ind w:left="475" w:right="532"/>
      </w:pPr>
      <w:r>
        <w:rPr>
          <w:sz w:val="20"/>
          <w:u w:val="single" w:color="181717"/>
        </w:rPr>
        <w:t>We also continue to improve delivery speeds, breaking multiple company records</w:t>
      </w:r>
      <w:r>
        <w:rPr>
          <w:sz w:val="20"/>
        </w:rPr>
        <w:t>. In 2023, Amazon delivered at the fastest speeds ever to Prime members, with more than 7 billion items arriving same or next day, including more than 4 billion in the U.S. and more than 2 billion in Europe. In the U.S., this result is the combination of two things. One is the benefit of regionalization, where we re-architected the network to store items closer to customers. The other is the expansion of same-day facilities, where in 2023, we increased the number of items delivered same day or overnight by nearly 70% YoY. As we get items to customers this fast, customers choose Amazon to fulfill their shopping needs more frequently, and we can see the results in various areas including how fast our everyday essentials business is growing (over 20% YoY in Q4 2023).</w:t>
      </w:r>
    </w:p>
    <w:p w14:paraId="485B9AC9" w14:textId="77777777" w:rsidR="00420E75" w:rsidRDefault="00000000">
      <w:pPr>
        <w:spacing w:after="158" w:line="252" w:lineRule="auto"/>
        <w:ind w:left="475" w:right="542"/>
        <w:jc w:val="both"/>
      </w:pPr>
      <w:r>
        <w:rPr>
          <w:sz w:val="20"/>
        </w:rPr>
        <w:t xml:space="preserve">Our regionalization efforts have also trimmed transportation distances, </w:t>
      </w:r>
      <w:r>
        <w:rPr>
          <w:sz w:val="20"/>
          <w:u w:val="single" w:color="181717"/>
        </w:rPr>
        <w:t>helping lower our cost to serve</w:t>
      </w:r>
      <w:r>
        <w:rPr>
          <w:sz w:val="20"/>
        </w:rPr>
        <w:t>. In 2023, for the first time since 2018, we reduced our cost to serve on a per unit basis globally. In the U.S. alone, cost to serve was down by more than $0.45 per unit YoY. Decreasing cost to serve allows us both to invest in speed improvements and afford adding more selection at lower Average Selling Prices (“ASPs”). More selection at lower prices puts us in consideration for more purchases.</w:t>
      </w:r>
    </w:p>
    <w:p w14:paraId="7D4DFB1D" w14:textId="77777777" w:rsidR="00420E75" w:rsidRDefault="00000000">
      <w:pPr>
        <w:spacing w:after="158" w:line="252" w:lineRule="auto"/>
        <w:ind w:left="475" w:right="542"/>
        <w:jc w:val="both"/>
      </w:pPr>
      <w:r>
        <w:rPr>
          <w:sz w:val="20"/>
        </w:rPr>
        <w:t xml:space="preserve">As we look toward 2024 (and beyond), </w:t>
      </w:r>
      <w:r>
        <w:rPr>
          <w:sz w:val="20"/>
          <w:u w:val="single" w:color="181717"/>
        </w:rPr>
        <w:t>we’re not done lowering our cost to serve</w:t>
      </w:r>
      <w:r>
        <w:rPr>
          <w:sz w:val="20"/>
        </w:rPr>
        <w:t>. We’ve challenged every closely held belief in our fulfillment network, and reevaluated every part of it, and found several areas where we believe we can lower costs even further while also delivering faster for customers. Our inbound fulfillment architecture and resulting inventory placement are areas of focus in 2024, and we have optimism there’s more upside for us.</w:t>
      </w:r>
    </w:p>
    <w:p w14:paraId="33A78F88" w14:textId="77777777" w:rsidR="00420E75" w:rsidRDefault="00000000">
      <w:pPr>
        <w:spacing w:after="159" w:line="251" w:lineRule="auto"/>
        <w:ind w:left="475" w:right="532"/>
      </w:pPr>
      <w:r>
        <w:rPr>
          <w:sz w:val="20"/>
          <w:u w:val="single" w:color="181717"/>
        </w:rPr>
        <w:t>Internationally</w:t>
      </w:r>
      <w:r>
        <w:rPr>
          <w:sz w:val="20"/>
        </w:rPr>
        <w:t xml:space="preserve">, we like the trajectory of our established countries, and see meaningful progress in our emerging geographies (e.g. India, Brazil, Australia, Mexico, Middle East, Africa, etc.) as they continue to expand selection </w:t>
      </w:r>
      <w:r>
        <w:rPr>
          <w:sz w:val="20"/>
        </w:rPr>
        <w:lastRenderedPageBreak/>
        <w:t>and features, and move toward profitability (in Q4 2023, Mexico became our latest international Stores locale to turn profitable). We have high conviction that these new geographies will continue to grow and be profitable in the long run.</w:t>
      </w:r>
    </w:p>
    <w:p w14:paraId="3E3A21F5" w14:textId="77777777" w:rsidR="00420E75" w:rsidRDefault="00000000">
      <w:pPr>
        <w:spacing w:after="158" w:line="252" w:lineRule="auto"/>
        <w:ind w:left="475" w:right="542"/>
        <w:jc w:val="both"/>
      </w:pPr>
      <w:r>
        <w:rPr>
          <w:sz w:val="20"/>
        </w:rPr>
        <w:t xml:space="preserve">Alongside our Stores business, </w:t>
      </w:r>
      <w:r>
        <w:rPr>
          <w:sz w:val="20"/>
          <w:u w:val="single" w:color="181717"/>
        </w:rPr>
        <w:t>Amazon’s Advertising progress remains strong</w:t>
      </w:r>
      <w:r>
        <w:rPr>
          <w:sz w:val="20"/>
        </w:rPr>
        <w:t xml:space="preserve">, growing 24% YoY from $38B in 2022 to $47B in 2023, primarily driven by our sponsored ads. We’ve added Sponsored TV to this offering, a self-service solution for brands to create campaigns that can appear on up to 30+ streaming TV services, including Amazon Freevee and Twitch, and have no minimum spend. Recently, we’ve expanded our streaming TV advertising by introducing ads into Prime Video shows and movies, where brands can reach over 200 million monthly viewers in our most popular entertainment offerings, across hit movies and shows, award-winning Amazon MGM Originals, and live sports like </w:t>
      </w:r>
      <w:r>
        <w:rPr>
          <w:i/>
          <w:sz w:val="20"/>
        </w:rPr>
        <w:t>Thursday Night Football</w:t>
      </w:r>
      <w:r>
        <w:rPr>
          <w:sz w:val="20"/>
        </w:rPr>
        <w:t>. Streaming TV advertising is growing quickly and off to a strong start.</w:t>
      </w:r>
    </w:p>
    <w:p w14:paraId="57358DC4" w14:textId="77777777" w:rsidR="00420E75" w:rsidRDefault="00000000">
      <w:pPr>
        <w:spacing w:after="159" w:line="251" w:lineRule="auto"/>
        <w:ind w:left="475" w:right="532"/>
      </w:pPr>
      <w:r>
        <w:rPr>
          <w:sz w:val="20"/>
          <w:u w:val="single" w:color="181717"/>
        </w:rPr>
        <w:t>Shifting to AWS</w:t>
      </w:r>
      <w:r>
        <w:rPr>
          <w:sz w:val="20"/>
        </w:rPr>
        <w:t>, we started 2023 seeing substantial cost optimization, with most companies trying to save money in an uncertain economy. Much of this optimization was catalyzed by AWS helping customers use the cloud more efficiently and leverage more powerful, price-performant AWS capabilities like Graviton chips (our generalized CPU chips that provide ~40% better price-performance than other leading x86 processors), S3 Intelligent Tiering (a storage class that uses AI to detect objects accessed less frequently and store them in less expensive storage layers), and Savings Plans (which give customers lower prices in exchange for longer commitments). This work diminished short-term revenue, but was best for customers, much appreciated, and should bode well for customers and AWS longer-term. By the end of 2023, we saw cost optimization attenuating, new deals accelerating, customers renewing at larger commitments over longer time periods, and migrations growing again.</w:t>
      </w:r>
    </w:p>
    <w:p w14:paraId="3C8C8945" w14:textId="77777777" w:rsidR="00420E75" w:rsidRDefault="00000000">
      <w:pPr>
        <w:spacing w:after="158" w:line="252" w:lineRule="auto"/>
        <w:ind w:left="475" w:right="542"/>
        <w:jc w:val="both"/>
      </w:pPr>
      <w:r>
        <w:rPr>
          <w:sz w:val="20"/>
        </w:rPr>
        <w:t>The past year was also a significant delivery year for AWS. We announced our next generation of generalized CPU chips (Graviton4), which provides up to 30% better compute performance and 75% more memory bandwidth than its already-leading predecessor (Graviton3). We also announced AWS Trainium2 chips, which will deliver up to four times faster machine learning training for generative AI applications and three times more memory capacity than Trainium1. We continued expanding our AWS infrastructure footprint, now offering 105 Availability Zones within 33 geographic Regions globally, with six new Regions coming (Malaysia, Mexico, New Zealand, the Kingdom of Saudi Arabia, Thailand, and a second German region in Berlin). In Generative AI (“GenAI”), we added dozens of features to Amazon SageMaker to make it easier for developers to build new Foundation Models (“FMs”). We invented and delivered a new service (Amazon Bedrock) that lets companies leverage existing FMs to build GenAI applications. And, we launched the most capable coding assistant around in Amazon Q. Customers are excited about these capabilities, and we’re seeing significant traction in our GenAI offerings. (More on how we’re approaching GenAI and why we believe we’ll be successful later in the letter.)</w:t>
      </w:r>
    </w:p>
    <w:p w14:paraId="767AF993" w14:textId="77777777" w:rsidR="00420E75" w:rsidRDefault="00000000">
      <w:pPr>
        <w:spacing w:after="158" w:line="252" w:lineRule="auto"/>
        <w:ind w:left="475" w:right="542"/>
        <w:jc w:val="both"/>
      </w:pPr>
      <w:r>
        <w:rPr>
          <w:sz w:val="20"/>
        </w:rPr>
        <w:t>We’re also making progress on many of our newer business investments that have the potential to be important to customers and Amazon long-term. Touching on two of them:</w:t>
      </w:r>
    </w:p>
    <w:p w14:paraId="66C5709D" w14:textId="77777777" w:rsidR="00420E75" w:rsidRDefault="00000000">
      <w:pPr>
        <w:spacing w:after="159" w:line="251" w:lineRule="auto"/>
        <w:ind w:left="475" w:right="532"/>
      </w:pPr>
      <w:r>
        <w:rPr>
          <w:sz w:val="20"/>
        </w:rPr>
        <w:t xml:space="preserve">We have increasing conviction that </w:t>
      </w:r>
      <w:r>
        <w:rPr>
          <w:sz w:val="20"/>
          <w:u w:val="single" w:color="181717"/>
        </w:rPr>
        <w:t xml:space="preserve">Prime Video </w:t>
      </w:r>
      <w:r>
        <w:rPr>
          <w:sz w:val="20"/>
        </w:rPr>
        <w:t xml:space="preserve">can be a large and profitable business on its own. This confidence is buoyed by the continued development of compelling, exclusive content (e.g. </w:t>
      </w:r>
      <w:r>
        <w:rPr>
          <w:i/>
          <w:sz w:val="20"/>
        </w:rPr>
        <w:t>Thursday Night Football,Lordof theRings,Reacher,TheBoys,Citadel,RoadHouse</w:t>
      </w:r>
      <w:r>
        <w:rPr>
          <w:sz w:val="20"/>
        </w:rPr>
        <w:t>,etc.),PrimeVideocustomers’engagement with this content, growth in our marketplace programs (through our third-party Channels program, as well as the broad selection of shows and movies customers rent or buy), and the addition of advertising in Prime Video.</w:t>
      </w:r>
    </w:p>
    <w:p w14:paraId="3F7E2CBF" w14:textId="77777777" w:rsidR="00420E75" w:rsidRDefault="00000000">
      <w:pPr>
        <w:spacing w:after="158" w:line="252" w:lineRule="auto"/>
        <w:ind w:left="475" w:right="542"/>
        <w:jc w:val="both"/>
      </w:pPr>
      <w:r>
        <w:rPr>
          <w:sz w:val="20"/>
        </w:rPr>
        <w:t xml:space="preserve">In October, we hit a major milestone in our journey to commercialize Project </w:t>
      </w:r>
      <w:r>
        <w:rPr>
          <w:sz w:val="20"/>
          <w:u w:val="single" w:color="181717"/>
        </w:rPr>
        <w:t xml:space="preserve">Kuiper </w:t>
      </w:r>
      <w:r>
        <w:rPr>
          <w:sz w:val="20"/>
        </w:rPr>
        <w:t>when we launched two end-to-end prototype satellites into space, and successfully validated all key systems and sub-systems— rare in an initial launch like this. Kuiper is our low Earth orbit satellite initiative that aims to provide broadband connectivity to the 400-500 million households who don’t have it today (as well as governments and enterprises seeking better connectivity and performance in more remote areas), and is a very large revenue opportunity for Amazon. We’re on track to launch our first production satellites in 2024. We’ve still got a long way to go, but are encouraged by our progress.</w:t>
      </w:r>
    </w:p>
    <w:p w14:paraId="668782F0" w14:textId="77777777" w:rsidR="00420E75" w:rsidRDefault="00000000">
      <w:pPr>
        <w:spacing w:after="159" w:line="251" w:lineRule="auto"/>
        <w:ind w:left="475" w:right="532"/>
      </w:pPr>
      <w:r>
        <w:rPr>
          <w:sz w:val="20"/>
        </w:rPr>
        <w:t xml:space="preserve">Overall, 2023 was a strong year, and I’m grateful to our collective teams who delivered on behalf of customers. These results represent a lot of invention, collaboration, discipline, execution, and reimagination across Amazon. Yet, I think every one of us at Amazon believes that we have a long way to go, in every one of our businesses, </w:t>
      </w:r>
      <w:r>
        <w:rPr>
          <w:sz w:val="20"/>
        </w:rPr>
        <w:lastRenderedPageBreak/>
        <w:t>before we exhaust how we can make customers’ lives better and easier, and there is considerable upside in each of the businesses in which we’re investing.</w:t>
      </w:r>
    </w:p>
    <w:p w14:paraId="77B70C13" w14:textId="77777777" w:rsidR="00420E75" w:rsidRDefault="00000000">
      <w:pPr>
        <w:spacing w:after="158" w:line="252" w:lineRule="auto"/>
        <w:ind w:left="475" w:right="542"/>
        <w:jc w:val="both"/>
      </w:pPr>
      <w:r>
        <w:rPr>
          <w:sz w:val="20"/>
        </w:rPr>
        <w:t>===</w:t>
      </w:r>
    </w:p>
    <w:p w14:paraId="44571B68" w14:textId="77777777" w:rsidR="00420E75" w:rsidRDefault="00000000">
      <w:pPr>
        <w:spacing w:after="158" w:line="252" w:lineRule="auto"/>
        <w:ind w:left="475" w:right="542"/>
        <w:jc w:val="both"/>
      </w:pPr>
      <w:r>
        <w:rPr>
          <w:sz w:val="20"/>
        </w:rPr>
        <w:t>In my annual letter over the last three years, I’ve tried to give shareholders more insight into how we’re thinking about the company, the businesses we’re pursuing, our future opportunities, and what makes us tick. We operate in a diverse number of market segments, but what ties Amazon together is our joint mission to make customers’ lives better and easier every day. This is true across every customer segment we serve (consumers, sellers, brands, developers, enterprises, and creators). At our best, we’re not just customer obsessed, but also inventive, thinking several years out, learning like crazy, scrappy, delivering quickly, and operating like the world’s biggest start-up.</w:t>
      </w:r>
    </w:p>
    <w:p w14:paraId="5CC32AD6" w14:textId="77777777" w:rsidR="00420E75" w:rsidRDefault="00000000">
      <w:pPr>
        <w:spacing w:after="186" w:line="251" w:lineRule="auto"/>
        <w:ind w:left="475" w:right="532"/>
      </w:pPr>
      <w:r>
        <w:rPr>
          <w:sz w:val="20"/>
        </w:rPr>
        <w:t>We spend enormous energy thinking about how to empower builders, inside and outside of our company. We characterize builders as people who like to invent. They like to dissect a customer experience, assess what’s wrong with it, and reinvent it. Builders tend not to be satisfied until the customer experience is perfect. This doesn’t hinder them from delivering improvements along the way, but it drives them to keep tinkering and iterating continually. While unafraid to invent from scratch, they have no hesitation about using high-quality, scalable, cost-effective components from others. What matters to builders is having the right tools to keep rapidly improving customer experiences.</w:t>
      </w:r>
    </w:p>
    <w:p w14:paraId="464F4D93" w14:textId="77777777" w:rsidR="00420E75" w:rsidRDefault="00000000">
      <w:pPr>
        <w:spacing w:after="158" w:line="252" w:lineRule="auto"/>
        <w:ind w:left="475" w:right="542"/>
        <w:jc w:val="both"/>
      </w:pPr>
      <w:r>
        <w:rPr>
          <w:sz w:val="20"/>
        </w:rPr>
        <w:t xml:space="preserve">The best way we know how to do this is by building </w:t>
      </w:r>
      <w:r>
        <w:rPr>
          <w:b/>
          <w:sz w:val="20"/>
        </w:rPr>
        <w:t>primitive services</w:t>
      </w:r>
      <w:r>
        <w:rPr>
          <w:sz w:val="20"/>
        </w:rPr>
        <w:t>. Think of them as discrete, foundational building blocks that builders can weave together in whatever combination they desire. Here’s how we described primitives in our 2003 AWS Vision document:</w:t>
      </w:r>
    </w:p>
    <w:p w14:paraId="6B5FE794" w14:textId="77777777" w:rsidR="00420E75" w:rsidRDefault="00000000">
      <w:pPr>
        <w:spacing w:after="180" w:line="255" w:lineRule="auto"/>
        <w:ind w:left="480" w:right="547" w:firstLine="0"/>
        <w:jc w:val="both"/>
      </w:pPr>
      <w:r>
        <w:rPr>
          <w:i/>
        </w:rPr>
        <w:t>“Primitives are the raw parts or the most foundational-level building blocks for software developers. They’re indivisible (if they can be functionally split into two they must) and they do one thing really well. They’re meant to be used together rather than as solutions in and of themselves. And, we’ll build them for maximum developer flexibility. We won’t put a bunch of constraints on primitives to guard against developers hurting themselves. Rather, we’ll optimize for developer freedom and innovation.”</w:t>
      </w:r>
    </w:p>
    <w:p w14:paraId="5943F72D" w14:textId="77777777" w:rsidR="00420E75" w:rsidRDefault="00000000">
      <w:pPr>
        <w:spacing w:after="159" w:line="251" w:lineRule="auto"/>
        <w:ind w:left="475" w:right="532"/>
      </w:pPr>
      <w:r>
        <w:rPr>
          <w:sz w:val="20"/>
        </w:rPr>
        <w:t>Of course, this concept of primitives can be applied to more than software development, but they’re especially relevant in technology. And, over the last 20 years, primitives have been at the heart of how we’ve innovated quickly.</w:t>
      </w:r>
    </w:p>
    <w:p w14:paraId="1F6E4E18" w14:textId="77777777" w:rsidR="00420E75" w:rsidRDefault="00000000">
      <w:pPr>
        <w:spacing w:after="159" w:line="251" w:lineRule="auto"/>
        <w:ind w:left="475" w:right="532"/>
      </w:pPr>
      <w:r>
        <w:rPr>
          <w:b/>
          <w:sz w:val="20"/>
        </w:rPr>
        <w:t>One of the many advantages to thinking in primitives is speed</w:t>
      </w:r>
      <w:r>
        <w:rPr>
          <w:sz w:val="20"/>
        </w:rPr>
        <w:t>. Let me give you two counter examples that illustrate this point. First, we built a successful owned-inventory retail business in the early years at Amazon where we bought all our products from publishers, manufacturers, and distributors, stored them in our warehouses, and shipped them ourselves. Over time, we realized we could add broader selection and lower prices by allowing third-party sellers to list their offerings next to our own on our highly trafficked search and product detail pages. We’d built several core retail services (e.g. payments, search, ordering, browse, item management) that made trying different marketplace concepts simpler than if we didn’t have those components. A good set of primitives? Not really.</w:t>
      </w:r>
    </w:p>
    <w:p w14:paraId="65B6B2E7" w14:textId="77777777" w:rsidR="00420E75" w:rsidRDefault="00000000">
      <w:pPr>
        <w:spacing w:after="159" w:line="251" w:lineRule="auto"/>
        <w:ind w:left="475" w:right="532"/>
      </w:pPr>
      <w:r>
        <w:rPr>
          <w:sz w:val="20"/>
        </w:rPr>
        <w:t>It turns out that these core components were too jumbled together and not partitioned right. We learned this the hard way when we partnered with companies like Target in our Merchant.com business in the early 2000s. The concept was that target.com would use Amazon’s ecommerce components as the backbone of its website, and then customize however they wished. To enable this arrangement, we had to deliver those components as separable capabilities through application programming interfaces (“APIs”). This decoupling was far more difficult than anticipated because we’d built so many dependencies between these services as Amazon grew so quickly the first few years.</w:t>
      </w:r>
    </w:p>
    <w:p w14:paraId="2CFA2CFF" w14:textId="77777777" w:rsidR="00420E75" w:rsidRDefault="00000000">
      <w:pPr>
        <w:spacing w:after="159" w:line="251" w:lineRule="auto"/>
        <w:ind w:left="475" w:right="628"/>
      </w:pPr>
      <w:r>
        <w:rPr>
          <w:sz w:val="20"/>
        </w:rPr>
        <w:t>This coupling was further highlighted by a heavyweight mechanism we used to operate called “NPI.” Any new initiative requiring work from multiple internal teams had to be reviewed by this NPI cabal where each team would communicate how many people-weeks their work would take. This bottleneck constrained what we accomplished, frustrated the heck out of us, and inspired us to eradicate it by refactoring these ecommerce components into true primitive services with well-documented, stable APIs that enabled our builders to use each other’s services without any coordination tax.</w:t>
      </w:r>
    </w:p>
    <w:p w14:paraId="149D0DC1" w14:textId="77777777" w:rsidR="00420E75" w:rsidRDefault="00000000">
      <w:pPr>
        <w:spacing w:after="159" w:line="251" w:lineRule="auto"/>
        <w:ind w:left="475" w:right="612"/>
      </w:pPr>
      <w:r>
        <w:rPr>
          <w:sz w:val="20"/>
        </w:rPr>
        <w:lastRenderedPageBreak/>
        <w:t>In the middle of the Target and NPI challenges, we were contemplating building a new set of infrastructure technology services that would allow both Amazon to move more quickly and external developers to build anything they imagined. This set of services became known as AWS, and the above experiences convinced us that we should build a set of primitive services that could be composed together how anybody saw fit. At that time, most technology offerings were very feature-rich, and tried to solve multiple jobs simultaneously. As a result, they often didn’t do any one job that well.</w:t>
      </w:r>
    </w:p>
    <w:p w14:paraId="682553CB" w14:textId="77777777" w:rsidR="00420E75" w:rsidRDefault="00000000">
      <w:pPr>
        <w:spacing w:after="158" w:line="252" w:lineRule="auto"/>
        <w:ind w:left="475" w:right="542"/>
        <w:jc w:val="both"/>
      </w:pPr>
      <w:r>
        <w:rPr>
          <w:sz w:val="20"/>
        </w:rPr>
        <w:t xml:space="preserve">Our AWS primitive services were designed from the start to be different. They offered important, highly flexible, but focused functionality. For instance, our first major primitive was Amazon Simple Storage Service (“S3”) in March 2006 that aimed to provide highly secure object storage, at very high durability and availability, at Internet scale, and very low cost. In other words, be stellar at object storage. When we launched S3, developers were excited, and a bit mystified. It was a very useful primitive service, but they wondered, why just object storage? When we launched Amazon Elastic Compute Cloud (“EC2”) in August 2006 and Amazon SimpleDB in 2007, people realized we were building a set of primitive infrastructure services that would allow them to build anything they could imagine, much faster, more cost-effectively, and without having to manage or lay out capital upfront for the datacenter or hardware. As AWS unveiled these building blocks over time (we now have over 240 at builders’ disposal—meaningfully more than any other provider), whole companies sprang up quickly on top of AWS (e.g. Airbnb, Dropbox, Instagram, Pinterest, Stripe, etc.), industries reinvented themselves on AWS (e.g. streaming with Netflix, Disney+, Hulu, Max, Fox, Paramount), and even critical government agencies switched to AWS (e.g. CIA, along with several other U.S. Intelligence agencies). But, one of the lesser-recognized beneficiaries was Amazon’s own consumer businesses, which innovated at dramatic speed across retail, advertising, devices (e.g. Alexa and FireTV), Prime Video and Music, Amazon Go, Drones, and many other endeavors by leveraging the speed with which AWS let them build. </w:t>
      </w:r>
      <w:r>
        <w:rPr>
          <w:b/>
          <w:sz w:val="20"/>
        </w:rPr>
        <w:t>Primitives, done well, rapidly accelerate builders’ ability to innovate</w:t>
      </w:r>
      <w:r>
        <w:rPr>
          <w:sz w:val="20"/>
        </w:rPr>
        <w:t>.</w:t>
      </w:r>
    </w:p>
    <w:p w14:paraId="7B0C72CD" w14:textId="77777777" w:rsidR="00420E75" w:rsidRDefault="00000000">
      <w:pPr>
        <w:spacing w:after="158" w:line="252" w:lineRule="auto"/>
        <w:ind w:left="475" w:right="542"/>
        <w:jc w:val="both"/>
      </w:pPr>
      <w:r>
        <w:rPr>
          <w:sz w:val="20"/>
        </w:rPr>
        <w:t>So, how do you build the right set of primitives?</w:t>
      </w:r>
    </w:p>
    <w:p w14:paraId="279D1D6F" w14:textId="77777777" w:rsidR="00420E75" w:rsidRDefault="00000000">
      <w:pPr>
        <w:spacing w:after="158" w:line="252" w:lineRule="auto"/>
        <w:ind w:left="475" w:right="542"/>
        <w:jc w:val="both"/>
      </w:pPr>
      <w:r>
        <w:rPr>
          <w:sz w:val="20"/>
        </w:rPr>
        <w:t xml:space="preserve">Pursuing primitives is not a guarantee of success. There are many you could build, and even more ways to combine them. But, </w:t>
      </w:r>
      <w:r>
        <w:rPr>
          <w:b/>
          <w:sz w:val="20"/>
        </w:rPr>
        <w:t>a good compass is to pick real customer problems you’re trying to solve</w:t>
      </w:r>
      <w:r>
        <w:rPr>
          <w:sz w:val="20"/>
        </w:rPr>
        <w:t>.</w:t>
      </w:r>
    </w:p>
    <w:p w14:paraId="517EE1A6" w14:textId="77777777" w:rsidR="00420E75" w:rsidRDefault="00000000">
      <w:pPr>
        <w:spacing w:after="158" w:line="252" w:lineRule="auto"/>
        <w:ind w:left="475" w:right="542"/>
        <w:jc w:val="both"/>
      </w:pPr>
      <w:r>
        <w:rPr>
          <w:sz w:val="20"/>
        </w:rPr>
        <w:t>Our logistics primitives are an instructive example. In Amazon’s early years, we built core capabilities around warehousing items, and then picking, packing, and shipping them quickly and reliably to customers. As we added third-party sellers to our marketplace, they frequently requested being able to use these same logistics capabilities. Because we’d built this initial set of logistics primitives, we were able to introduce Fulfillment by Amazon (“FBA”) in 2006, allowing sellers to use Amazon’s Fulfillment Network to store items, and then have us pick, pack, and ship them to customers, with the bonus of these products being available for fast, Prime delivery. This service has saved sellers substantial time and money (typically about 70% less expensive than doing themselves), and remains one of our most popular services. As more merchants began to operate their own direct-to-consumer (“DTC”) websites, many yearned to still use our fulfillment capabilities, while also accessing our payments and identity primitives to drive higher order conversion on their own websites (as Prime members have already shared this payment and identity information with Amazon). A couple years ago, we launched Buy with Prime to address this customer need. Prime members can check out quickly on DTC websites like they do on Amazon, and receive fast Prime shipping speeds on Buy with Prime items—increasing order conversion for merchants by ~25% vs. their default experience.</w:t>
      </w:r>
    </w:p>
    <w:p w14:paraId="0BA36B3C" w14:textId="77777777" w:rsidR="00420E75" w:rsidRDefault="00000000">
      <w:pPr>
        <w:spacing w:after="158" w:line="252" w:lineRule="auto"/>
        <w:ind w:left="475" w:right="542"/>
        <w:jc w:val="both"/>
      </w:pPr>
      <w:r>
        <w:rPr>
          <w:sz w:val="20"/>
        </w:rPr>
        <w:t>As our Stores business has grown substantially, and our supply chain become more complex, we’ve had to develop a slew of capabilities in order to offer customers unmatched selection, at low prices, and with very fast delivery times. We’ve become adept at getting products from other countries to the U.S., clearing customs, and then shipping to storage facilities. Because we don’t have enough space in our shipping fulfillment centers to store all the inventory needed to maintain our desired in-stock levels, we’ve built a set of lower-cost, upstream warehouses solely optimized for storage (without sophisticated end-user, pick, pack, and ship functions). Having these two pools of inventory has prompted us to build algorithms predicting when we’ll run out of inventory in our shipping fulfillment centers and automatically replenishing from these upstream warehouses. And, in the last few years, our scale and available alternatives have forced us to build our own last mile delivery capability (roughly the size of UPS) to affordably serve the number of consumers and sellers wanting to use Amazon.</w:t>
      </w:r>
    </w:p>
    <w:p w14:paraId="17558CAE" w14:textId="77777777" w:rsidR="00420E75" w:rsidRDefault="00000000">
      <w:pPr>
        <w:spacing w:after="158" w:line="252" w:lineRule="auto"/>
        <w:ind w:left="475" w:right="542"/>
        <w:jc w:val="both"/>
      </w:pPr>
      <w:r>
        <w:rPr>
          <w:sz w:val="20"/>
        </w:rPr>
        <w:t xml:space="preserve">We’ve solved these customer needs by building additional fulfillment primitives that both serve Amazon consumers better and address external sellers’ increasingly complex ecommerce activities. For instance, for sellers needing </w:t>
      </w:r>
      <w:r>
        <w:rPr>
          <w:sz w:val="20"/>
        </w:rPr>
        <w:lastRenderedPageBreak/>
        <w:t>help importing products, we offer a Global Mile service that leverages our expertise here. To ship inventory from the border (or anywhere domestically) to our storage facilities, we enable sellers to use either our first-party Amazon Freight service or third-party freight partners via our Partnered Carrier Program. To store more inventory at lower cost to ensure higher in-stock rates and shorter delivery times, we’ve opened our upstream Amazon Warehousing and Distribution facilities to sellers (along with automated replenishment to our shipping fulfillment centers when needed). For those wanting to manage their own shipping, we’ve started allowing customers to use our last mile delivery network to deliver packages to their end-customers in a service called Amazon Shipping. And, for sellers who wish to use our fulfillment network as a central place to store inventory and ship items to customers regardless of where they ordered, we have a Multi-Channel Fulfillment service. These are all primitives that we’ve exposed to sellers.</w:t>
      </w:r>
    </w:p>
    <w:p w14:paraId="4802A54F" w14:textId="77777777" w:rsidR="00420E75" w:rsidRDefault="00000000">
      <w:pPr>
        <w:spacing w:after="158" w:line="252" w:lineRule="auto"/>
        <w:ind w:left="475" w:right="542"/>
        <w:jc w:val="both"/>
      </w:pPr>
      <w:r>
        <w:rPr>
          <w:b/>
          <w:sz w:val="20"/>
        </w:rPr>
        <w:t>Building in primitives meaningfully expands your degrees of freedom</w:t>
      </w:r>
      <w:r>
        <w:rPr>
          <w:sz w:val="20"/>
        </w:rPr>
        <w:t>. You can keep your primitives to yourself and build compelling features and capabilities on top of them to allow your customers and business to reap the benefits of rapid innovation. You can offer primitives to external customers as paid services (as we have with AWS and our more recent logistics offerings). Or, you can compose these primitives into external, paid applications as we have with FBA, Buy with Prime, or Supply Chain by Amazon (a recently released logistics service that integrates several of our logistics primitives). But, you’ve got options. You’re only constrained by the primitives you’ve built and your imagination.</w:t>
      </w:r>
    </w:p>
    <w:p w14:paraId="288CA716" w14:textId="77777777" w:rsidR="00420E75" w:rsidRDefault="00000000">
      <w:pPr>
        <w:spacing w:after="159" w:line="251" w:lineRule="auto"/>
        <w:ind w:left="475" w:right="683"/>
      </w:pPr>
      <w:r>
        <w:rPr>
          <w:sz w:val="20"/>
        </w:rPr>
        <w:t>Take the new, same-day fulfillment facilities in our Stores business. They’re located in the largest metro areas around the U.S. (we currently have 58), house our top-moving 100,000 SKUs (but also cover millions of other SKUs that can be injected from nearby fulfillment centers into these same-day facilities), and streamline the time required to go from picking a customer’s order to being ready to ship to as little as 11 minutes. These facilities also constitute our lowest cost to serve in the network. The experience has been so positive for customers that we’re planning to double the number of these facilities.</w:t>
      </w:r>
    </w:p>
    <w:p w14:paraId="36F2B33C" w14:textId="77777777" w:rsidR="00420E75" w:rsidRDefault="00000000">
      <w:pPr>
        <w:spacing w:after="158" w:line="252" w:lineRule="auto"/>
        <w:ind w:left="475" w:right="542"/>
        <w:jc w:val="both"/>
      </w:pPr>
      <w:r>
        <w:rPr>
          <w:sz w:val="20"/>
        </w:rPr>
        <w:t>But, how else might we use this capability if we think of it as a core building block? We have a very large and growing grocery business in organic grocery (with Whole Foods Market) and non-perishable goods (e.g. consumables, canned goods, health and beauty products, etc.). We’ve been working hard on building a mass, physical store offering (Amazon Fresh) that offers a great perishable experience; however, what if we used our same-day facilities to enable customers to easily add milk, eggs, or other perishable items to any Amazon order and get same day? It might change how people think of splitting up their weekly grocery shopping, and make perishable shopping as convenient as non-perishable shopping already is.</w:t>
      </w:r>
    </w:p>
    <w:p w14:paraId="17D2E023" w14:textId="77777777" w:rsidR="00420E75" w:rsidRDefault="00000000">
      <w:pPr>
        <w:spacing w:after="158" w:line="252" w:lineRule="auto"/>
        <w:ind w:left="475" w:right="542"/>
        <w:jc w:val="both"/>
      </w:pPr>
      <w:r>
        <w:rPr>
          <w:sz w:val="20"/>
        </w:rPr>
        <w:t>Or, take a service that some people have questioned, but that’s making substantial progress and we think of as a very valuable future primitive capability—our delivery drones (called Prime Air). Drones will eventually allow us to deliver packages to customers in less than an hour. It won’t start off being available for all sizes of packages and in all locations, but we believe it’ll be pervasive over time. Think about how the experience of ordering perishable items changes with sub-one-hour delivery?</w:t>
      </w:r>
    </w:p>
    <w:p w14:paraId="0FED624E" w14:textId="77777777" w:rsidR="00420E75" w:rsidRDefault="00000000">
      <w:pPr>
        <w:spacing w:after="159" w:line="251" w:lineRule="auto"/>
        <w:ind w:left="475" w:right="532"/>
      </w:pPr>
      <w:r>
        <w:rPr>
          <w:sz w:val="20"/>
        </w:rPr>
        <w:t>The same is true for Amazon Pharmacy. Need throat lozenges, Advil, an antibiotic, or some other medication? Same-day facilities already deliver many of these items within hours, and that will only get shorter as we launch Prime Air more expansively. Highly flexible building blocks can be composed across businesses and in new combinations that change what’s possible for customers.</w:t>
      </w:r>
    </w:p>
    <w:p w14:paraId="20E0F7AB" w14:textId="77777777" w:rsidR="00420E75" w:rsidRDefault="00000000">
      <w:pPr>
        <w:spacing w:after="158" w:line="252" w:lineRule="auto"/>
        <w:ind w:left="475" w:right="542"/>
        <w:jc w:val="both"/>
      </w:pPr>
      <w:r>
        <w:rPr>
          <w:b/>
          <w:sz w:val="20"/>
        </w:rPr>
        <w:t>Being intentional about building primitives requires patience</w:t>
      </w:r>
      <w:r>
        <w:rPr>
          <w:sz w:val="20"/>
        </w:rPr>
        <w:t>. Releasing the first couple primitive services can sometimes feel random to customers (or the public at large) before we’ve unveiled how these building blocks come together. I’ve mentioned AWS and S3 as an example, but our Health offering is another. In the last 10 years, we’ve tried several Health experiments across various teams—but they were not driven by our primitives approach. This changed in 2022 when we applied our primitives thinking to the enormous global healthcare problem and opportunity. We’ve now created several important building blocks to help transform the customer health experience: Acute Care (via Amazon Clinic), Primary Care (via One Medical), and a Pharmacy service to buy whatever medication a patient may need. Because of our growing success, Amazon customers are now asking us to help them with all kinds of wellness and nutrition opportunities—which can be partially unlocked with some of our existing grocery building blocks, including Whole Foods Market or Amazon Fresh.</w:t>
      </w:r>
    </w:p>
    <w:p w14:paraId="718A30D6" w14:textId="77777777" w:rsidR="00420E75" w:rsidRDefault="00000000">
      <w:pPr>
        <w:spacing w:after="158" w:line="252" w:lineRule="auto"/>
        <w:ind w:left="475" w:right="542"/>
        <w:jc w:val="both"/>
      </w:pPr>
      <w:r>
        <w:rPr>
          <w:sz w:val="20"/>
        </w:rPr>
        <w:lastRenderedPageBreak/>
        <w:t>As a builder, it’s hard to wait for these building blocks to be built versus just combining a bunch of components together to solve a specific problem. The latter can be faster, but almost always slows you down in the future. We’ve seen this temptation in our robotics efforts in our fulfillment network. There are dozens of processes we seek to automate to improve safety, productivity, and cost. Some of the biggest opportunities require invention in domains such as storage automation, manipulation, sortation, mobility of large cages across long distances, and automatic identification of items. Many teams would skip right to the complex solution, baking in “just enough” of these disciplines to make a concerted solution work, but which doesn’t solve much more, can’t easily be evolved as new requirements emerge, and that can’t be reused for other initiatives needing many of the same components. However, when you think in primitives, like our Robotics team does, you prioritize the building blocks, picking important initiatives that can benefit from each of these primitives, but which build the tool chest to compose more freely (and quickly) for future and complex needs. Our Robotics team has built primitives in each of the above domains that will be lynchpins in our next set of automation, which includes multi-floor storage, trailer loading and unloading, large pallet mobility, and more flexible sortation across our outbound processes (including in vehicles). The team is also building a set of foundation AI models to better identify products in complex environments, optimize the movement of our growing robotic fleet, and better manage the bottlenecks in our facilities.</w:t>
      </w:r>
    </w:p>
    <w:p w14:paraId="5D807A27" w14:textId="77777777" w:rsidR="00420E75" w:rsidRDefault="00000000">
      <w:pPr>
        <w:spacing w:after="159" w:line="251" w:lineRule="auto"/>
        <w:ind w:left="475" w:right="532"/>
      </w:pPr>
      <w:r>
        <w:rPr>
          <w:sz w:val="20"/>
        </w:rPr>
        <w:t xml:space="preserve">Sometimes, people ask us “what’s your next pillar? You have Marketplace, Prime, and AWS, what’s next?” This, of course, is a thought-provoking question. However, a question people never ask, and might be even more interesting is </w:t>
      </w:r>
      <w:r>
        <w:rPr>
          <w:b/>
          <w:sz w:val="20"/>
        </w:rPr>
        <w:t xml:space="preserve">what’s the next set of primitives </w:t>
      </w:r>
      <w:r>
        <w:rPr>
          <w:sz w:val="20"/>
        </w:rPr>
        <w:t>you’re building that enables breakthrough customer experiences? If you asked me today, I’d lead with Generative AI (“GenAI”).</w:t>
      </w:r>
    </w:p>
    <w:p w14:paraId="24DB001D" w14:textId="77777777" w:rsidR="00420E75" w:rsidRDefault="00000000">
      <w:pPr>
        <w:spacing w:after="180" w:line="251" w:lineRule="auto"/>
        <w:ind w:left="475" w:right="532"/>
      </w:pPr>
      <w:r>
        <w:rPr>
          <w:sz w:val="20"/>
        </w:rPr>
        <w:t xml:space="preserve">Much of the early public attention has focused on GenAI </w:t>
      </w:r>
      <w:r>
        <w:rPr>
          <w:i/>
          <w:sz w:val="20"/>
        </w:rPr>
        <w:t>applications</w:t>
      </w:r>
      <w:r>
        <w:rPr>
          <w:sz w:val="20"/>
        </w:rPr>
        <w:t>, with the remarkable 2022 launch of ChatGPT. But, to our “primitive”way of thinking, there are three distinct layers in the GenAI stack, each of which is gigantic, and each of which we’re deeply investing.</w:t>
      </w:r>
    </w:p>
    <w:p w14:paraId="00A01921" w14:textId="77777777" w:rsidR="00420E75" w:rsidRDefault="00000000">
      <w:pPr>
        <w:spacing w:after="158" w:line="252" w:lineRule="auto"/>
        <w:ind w:left="475" w:right="542"/>
        <w:jc w:val="both"/>
      </w:pPr>
      <w:r>
        <w:rPr>
          <w:sz w:val="20"/>
        </w:rPr>
        <w:t xml:space="preserve">The </w:t>
      </w:r>
      <w:r>
        <w:rPr>
          <w:b/>
          <w:sz w:val="20"/>
        </w:rPr>
        <w:t xml:space="preserve">bottom </w:t>
      </w:r>
      <w:r>
        <w:rPr>
          <w:sz w:val="20"/>
        </w:rPr>
        <w:t>layer is for developers and companies wanting to build foundation models (“FMs”). The primary primitives are the compute required to train models and generate inferences (or predictions), and the software that makes it easier to build these models. Starting with compute, the key is the chip inside it. To date, virtually all the leading FMs have been trained on Nvidia chips, and we continue to offer the broadest collection of Nvidia instances of any provider. That said, supply has been scarce and cost remains an issue as customers scale their models and applications. Customers have asked us to push the envelope on price-performance for AI chips, just as we have with Graviton for generalized CPU chips. As a result, we’ve built custom AI training chips (named Trainium) and inference chips (named Inferentia). In 2023, we announced second versions of our Trainium and Inferentia chips, which are both meaningfully more price-performant than their first versions and other alternatives. This past fall, leading FM-maker, Anthropic, announced it would use Trainium and Inferentia to build, train, and deploy its future FMs. We already have several customers using our AI chips, including Anthropic, Airbnb, Hugging Face, Qualtrics, Ricoh, and Snap.</w:t>
      </w:r>
    </w:p>
    <w:p w14:paraId="18F0AA22" w14:textId="77777777" w:rsidR="00420E75" w:rsidRDefault="00000000">
      <w:pPr>
        <w:spacing w:after="180" w:line="252" w:lineRule="auto"/>
        <w:ind w:left="475" w:right="542"/>
        <w:jc w:val="both"/>
      </w:pPr>
      <w:r>
        <w:rPr>
          <w:sz w:val="20"/>
        </w:rPr>
        <w:t>Customers building their own FM must tackle several challenges in getting a model into production. Getting data organized and fine-tuned, building scalable and efficient training infrastructure, and then deploying models at scale in a low latency, cost-efficient manner is hard. It’s why we’ve built Amazon SageMaker, a managed, end-to-end service that’s been a game changer for developers in preparing their data for AI, managing experiments, training models faster (e.g. Perplexity AI trains models 40% faster in SageMaker), lowering inference latency (e.g. Workday has reduced inference latency by 80% with SageMaker), and improving developer productivity (e.g. NatWest reduced its time-to-value for AI from 12-18 months to under seven months using SageMaker).</w:t>
      </w:r>
    </w:p>
    <w:p w14:paraId="63BB9518" w14:textId="77777777" w:rsidR="00420E75" w:rsidRDefault="00000000">
      <w:pPr>
        <w:spacing w:after="179" w:line="252" w:lineRule="auto"/>
        <w:ind w:left="475" w:right="542"/>
        <w:jc w:val="both"/>
      </w:pPr>
      <w:r>
        <w:rPr>
          <w:sz w:val="20"/>
        </w:rPr>
        <w:t xml:space="preserve">The </w:t>
      </w:r>
      <w:r>
        <w:rPr>
          <w:b/>
          <w:sz w:val="20"/>
        </w:rPr>
        <w:t xml:space="preserve">middle </w:t>
      </w:r>
      <w:r>
        <w:rPr>
          <w:sz w:val="20"/>
        </w:rPr>
        <w:t xml:space="preserve">layer is for customers seeking to leverage an existing FM, customize it with their own data, and leverage a leading cloud provider’s security and features to build a GenAI application—all as a managed service. Amazon Bedrock invented this layer and provides customers with the easiest way to build and scale GenAI applications with the broadest selection of first- and third-party FMs, as well as leading ease-of-use capabilities that allow GenAI builders to get higher quality model outputs more quickly. Bedrock is off to a very strong start with tens of thousands of active customers after just a few months. The team continues to iterate rapidly on Bedrock, recently delivering </w:t>
      </w:r>
      <w:r>
        <w:rPr>
          <w:sz w:val="20"/>
          <w:u w:val="single" w:color="181717"/>
        </w:rPr>
        <w:t xml:space="preserve">Guardrails </w:t>
      </w:r>
      <w:r>
        <w:rPr>
          <w:sz w:val="20"/>
        </w:rPr>
        <w:t xml:space="preserve">(to safeguard what questions applications will answer), </w:t>
      </w:r>
      <w:r>
        <w:rPr>
          <w:sz w:val="20"/>
          <w:u w:val="single" w:color="181717"/>
        </w:rPr>
        <w:t xml:space="preserve">Knowledge Bases </w:t>
      </w:r>
      <w:r>
        <w:rPr>
          <w:sz w:val="20"/>
        </w:rPr>
        <w:t xml:space="preserve">(to expand models’ knowledge base with Retrieval Augmented Generation—or RAG—and real-time queries), </w:t>
      </w:r>
      <w:r>
        <w:rPr>
          <w:sz w:val="20"/>
          <w:u w:val="single" w:color="181717"/>
        </w:rPr>
        <w:t xml:space="preserve">Agents </w:t>
      </w:r>
      <w:r>
        <w:rPr>
          <w:sz w:val="20"/>
        </w:rPr>
        <w:t xml:space="preserve">(to complete multi-step tasks), and </w:t>
      </w:r>
      <w:r>
        <w:rPr>
          <w:sz w:val="20"/>
          <w:u w:val="single" w:color="181717"/>
        </w:rPr>
        <w:t xml:space="preserve">Fine-Tuning </w:t>
      </w:r>
      <w:r>
        <w:rPr>
          <w:sz w:val="20"/>
        </w:rPr>
        <w:t xml:space="preserve">(to keep teaching and refining models), all of which improve </w:t>
      </w:r>
      <w:r>
        <w:rPr>
          <w:sz w:val="20"/>
        </w:rPr>
        <w:lastRenderedPageBreak/>
        <w:t xml:space="preserve">customers’ application quality. We also just added new models from Anthropic (their newly-released Claude 3 is the best performing large language model in the world), Meta (with Llama 2), Mistral, Stability AI, Cohere, and our own Amazon Titan family of FMs. What customers have learned at this early stage of GenAI is that there’s meaningful iteration required to build a production GenAI application with the requisite enterprise quality at the cost and latency needed. Customers don’t want </w:t>
      </w:r>
      <w:r>
        <w:rPr>
          <w:sz w:val="20"/>
          <w:u w:val="single" w:color="181717"/>
        </w:rPr>
        <w:t xml:space="preserve">only </w:t>
      </w:r>
      <w:r>
        <w:rPr>
          <w:sz w:val="20"/>
        </w:rPr>
        <w:t>one model. They want access to various models and model sizes for different types of applications. Customers want a service that makes this experimenting and iterating simple, and this is what Bedrock does, which is why customers are so excited about it. Customers using Bedrock already include ADP, Amdocs, Bridgewater Associates, Broadridge, Clariant, Dana-Farber Cancer Institute, Delta Air Lines, Druva, Genesys, Genomics England, GoDaddy, Intuit, KT, Lonely Planet, LexisNexis, Netsmart, Perplexity AI, Pfizer, PGA TOUR, Ricoh, Rocket Companies, and Siemens.</w:t>
      </w:r>
    </w:p>
    <w:p w14:paraId="2E53AEA5" w14:textId="77777777" w:rsidR="00420E75" w:rsidRDefault="00000000">
      <w:pPr>
        <w:spacing w:after="158" w:line="252" w:lineRule="auto"/>
        <w:ind w:left="475" w:right="542"/>
        <w:jc w:val="both"/>
      </w:pPr>
      <w:r>
        <w:rPr>
          <w:sz w:val="20"/>
        </w:rPr>
        <w:t xml:space="preserve">The </w:t>
      </w:r>
      <w:r>
        <w:rPr>
          <w:b/>
          <w:sz w:val="20"/>
        </w:rPr>
        <w:t xml:space="preserve">top </w:t>
      </w:r>
      <w:r>
        <w:rPr>
          <w:sz w:val="20"/>
        </w:rPr>
        <w:t>layer of this stack is the application layer. We’re building a substantial number of GenAI applications across every Amazon consumer business. These range from Rufus (our new, AI-powered shopping assistant), to an even more intelligent and capable Alexa, to advertising capabilities (making it simple with natural language prompts to generate, customize, and edit high-quality images, advertising copy, and videos), to customer and seller service productivity apps, to dozens of others. We’re also building several apps in AWS, including arguably the most compelling early GenAI use case—a coding companion. We recently launched Amazon Q, an expert on AWS that writes, debugs, tests, and implements code, while also doing transformations (like moving from an old version of Java to a new one), and querying customers’ various data repositories (e.g. Intranets, wikis, Salesforce, Amazon S3, ServiceNow, Slack, Atlassian, etc.) to answer questions, summarize data, carry on coherent conversation, and take action. Q is the most capable work assistant available today and evolving fast.</w:t>
      </w:r>
    </w:p>
    <w:p w14:paraId="5B5FC7E8" w14:textId="77777777" w:rsidR="00420E75" w:rsidRDefault="00000000">
      <w:pPr>
        <w:spacing w:after="158" w:line="252" w:lineRule="auto"/>
        <w:ind w:left="475" w:right="542"/>
        <w:jc w:val="both"/>
      </w:pPr>
      <w:r>
        <w:rPr>
          <w:sz w:val="20"/>
        </w:rPr>
        <w:t>While we’re building a substantial number of GenAI applications ourselves, the vast majority will ultimately be built by other companies. However, what we’re building in AWS is not just a compelling app or foundation model. These AWS services, at all three layers of the stack, comprise a set of primitives that democratize this next seminal phase of AI, and will empower internal and external builders to transform virtually every customer experience that we know (and invent altogether new ones as well). We’re optimistic that much of this world-changing AI will be built on top of AWS.</w:t>
      </w:r>
    </w:p>
    <w:p w14:paraId="0484F291" w14:textId="77777777" w:rsidR="00420E75" w:rsidRDefault="00000000">
      <w:pPr>
        <w:spacing w:after="159" w:line="251" w:lineRule="auto"/>
        <w:ind w:left="475" w:right="532"/>
      </w:pPr>
      <w:r>
        <w:rPr>
          <w:sz w:val="20"/>
        </w:rPr>
        <w:t>(By the way, don’t underestimate the importance of security in GenAI. Customers’ AI models contain some of their most sensitive data. AWS and its partners offer the strongest security capabilities and track record in the world; and as a result, more and more customers want to run their GenAI on AWS.)</w:t>
      </w:r>
    </w:p>
    <w:p w14:paraId="7B5A4BA3" w14:textId="77777777" w:rsidR="00420E75" w:rsidRDefault="00000000">
      <w:pPr>
        <w:spacing w:after="158" w:line="252" w:lineRule="auto"/>
        <w:ind w:left="475" w:right="542"/>
        <w:jc w:val="both"/>
      </w:pPr>
      <w:r>
        <w:rPr>
          <w:sz w:val="20"/>
        </w:rPr>
        <w:t>===</w:t>
      </w:r>
    </w:p>
    <w:p w14:paraId="52149770" w14:textId="77777777" w:rsidR="00420E75" w:rsidRDefault="00000000">
      <w:pPr>
        <w:spacing w:after="159" w:line="251" w:lineRule="auto"/>
        <w:ind w:left="475" w:right="532"/>
      </w:pPr>
      <w:r>
        <w:rPr>
          <w:sz w:val="20"/>
        </w:rPr>
        <w:t>Recently, I was asked a provocative question—how does Amazon remain resilient? While simple in its wording, it’s profound because it gets to the heart of our success to date as well as for the future. The answer lies in our discipline around deeply held principles: 1/ hiring builders who are motivated to continually improve and expand what’s possible; 2/ solving real customer challenges, rather than what we think may be interesting technology; 3/ building in primitives so that we can innovate and experiment at the highest rate; 4/ not wasting time trying to fight gravity (spoiler alert: you always lose)—when we discover technology that enables better customer experiences, we embrace it; 5/ accepting and learning from failed experiments— actually becoming more energized to try again, with new knowledge to employ.</w:t>
      </w:r>
    </w:p>
    <w:p w14:paraId="7B027AD3" w14:textId="77777777" w:rsidR="00420E75" w:rsidRDefault="00000000">
      <w:pPr>
        <w:spacing w:after="158" w:line="252" w:lineRule="auto"/>
        <w:ind w:left="475" w:right="542"/>
        <w:jc w:val="both"/>
      </w:pPr>
      <w:r>
        <w:rPr>
          <w:sz w:val="20"/>
        </w:rPr>
        <w:t>Today, we continue to operate in times of unprecedented change that come with unusual opportunities for growth across the areas in which we operate. For instance, while we have a nearly $500B consumer business, about 80% of the worldwide retail market segment still resides in physical stores. Similarly, with a cloud computing business at nearly a $100B revenue run rate, more than 85% of the global IT spend is still on-premises. These businesses will keep shifting online and into the cloud. In Media and Advertising, content will continue to migrate from linear formats to streaming. Globally, hundreds of millions of people who don’t have adequate broadband access will gain that connectivity in the next few years. Last but certainly not least, Generative AI may be the largest technology transformation since the cloud (which itself, is still in the early stages), and perhaps since the Internet. Unlike the mass modernization of onpremises infrastructure to the cloud, where there’s work required to migrate, this GenAI revolution will be built from the start on top of the cloud. The amount of societal and business benefit from the solutions that will be possible will astound us all.</w:t>
      </w:r>
    </w:p>
    <w:p w14:paraId="292EFA5F" w14:textId="77777777" w:rsidR="00420E75" w:rsidRDefault="00000000">
      <w:pPr>
        <w:spacing w:after="357" w:line="251" w:lineRule="auto"/>
        <w:ind w:left="475" w:right="532"/>
      </w:pPr>
      <w:r>
        <w:rPr>
          <w:sz w:val="20"/>
        </w:rPr>
        <w:lastRenderedPageBreak/>
        <w:t>There has never been a time in Amazon’s history where we’ve felt there is so much opportunity to make our customers’ lives better and easier. We’re incredibly excited about what’s possible, focused on inventing the future, and look forward to working together to make it so.</w:t>
      </w:r>
    </w:p>
    <w:p w14:paraId="0A47E2CF" w14:textId="77777777" w:rsidR="00420E75" w:rsidRDefault="00000000">
      <w:pPr>
        <w:spacing w:after="6" w:line="252" w:lineRule="auto"/>
        <w:ind w:left="475" w:right="542"/>
        <w:jc w:val="both"/>
      </w:pPr>
      <w:r>
        <w:rPr>
          <w:sz w:val="20"/>
        </w:rPr>
        <w:t>Sincerely,</w:t>
      </w:r>
    </w:p>
    <w:p w14:paraId="02D4DFF1" w14:textId="77777777" w:rsidR="00420E75" w:rsidRDefault="00000000">
      <w:pPr>
        <w:spacing w:after="121" w:line="259" w:lineRule="auto"/>
        <w:ind w:left="480" w:firstLine="0"/>
      </w:pPr>
      <w:r>
        <w:rPr>
          <w:noProof/>
        </w:rPr>
        <w:drawing>
          <wp:inline distT="0" distB="0" distL="0" distR="0" wp14:anchorId="1FD92D83" wp14:editId="69B3B75B">
            <wp:extent cx="1751076" cy="702945"/>
            <wp:effectExtent l="0" t="0" r="0" b="0"/>
            <wp:docPr id="473" name="Picture 473"/>
            <wp:cNvGraphicFramePr/>
            <a:graphic xmlns:a="http://schemas.openxmlformats.org/drawingml/2006/main">
              <a:graphicData uri="http://schemas.openxmlformats.org/drawingml/2006/picture">
                <pic:pic xmlns:pic="http://schemas.openxmlformats.org/drawingml/2006/picture">
                  <pic:nvPicPr>
                    <pic:cNvPr id="473" name="Picture 473"/>
                    <pic:cNvPicPr/>
                  </pic:nvPicPr>
                  <pic:blipFill>
                    <a:blip r:embed="rId7"/>
                    <a:stretch>
                      <a:fillRect/>
                    </a:stretch>
                  </pic:blipFill>
                  <pic:spPr>
                    <a:xfrm>
                      <a:off x="0" y="0"/>
                      <a:ext cx="1751076" cy="702945"/>
                    </a:xfrm>
                    <a:prstGeom prst="rect">
                      <a:avLst/>
                    </a:prstGeom>
                  </pic:spPr>
                </pic:pic>
              </a:graphicData>
            </a:graphic>
          </wp:inline>
        </w:drawing>
      </w:r>
    </w:p>
    <w:p w14:paraId="3B9FD1A1" w14:textId="77777777" w:rsidR="00420E75" w:rsidRDefault="00000000">
      <w:pPr>
        <w:spacing w:after="6" w:line="252" w:lineRule="auto"/>
        <w:ind w:left="475" w:right="542"/>
        <w:jc w:val="both"/>
      </w:pPr>
      <w:r>
        <w:rPr>
          <w:sz w:val="20"/>
        </w:rPr>
        <w:t>Andy Jassy</w:t>
      </w:r>
    </w:p>
    <w:p w14:paraId="7D39E65A" w14:textId="77777777" w:rsidR="00420E75" w:rsidRDefault="00000000">
      <w:pPr>
        <w:spacing w:after="357" w:line="252" w:lineRule="auto"/>
        <w:ind w:left="475" w:right="5258"/>
        <w:jc w:val="both"/>
      </w:pPr>
      <w:r>
        <w:rPr>
          <w:sz w:val="20"/>
        </w:rPr>
        <w:t>President and Chief Executive Officer Amazon.com, Inc.</w:t>
      </w:r>
    </w:p>
    <w:p w14:paraId="31470BDF" w14:textId="77777777" w:rsidR="00420E75" w:rsidRDefault="00000000">
      <w:pPr>
        <w:spacing w:after="158" w:line="252" w:lineRule="auto"/>
        <w:ind w:left="475" w:right="542"/>
        <w:jc w:val="both"/>
      </w:pPr>
      <w:r>
        <w:rPr>
          <w:sz w:val="20"/>
        </w:rPr>
        <w:t>P.S. As we have always done, our original 1997 Shareholder Letter follows. What’s written there is as true today as it was in 1997.</w:t>
      </w:r>
      <w:r>
        <w:br w:type="page"/>
      </w:r>
    </w:p>
    <w:p w14:paraId="0D9F498C" w14:textId="77777777" w:rsidR="00420E75" w:rsidRDefault="00000000">
      <w:pPr>
        <w:spacing w:after="380" w:line="259" w:lineRule="auto"/>
        <w:ind w:left="2945" w:firstLine="0"/>
      </w:pPr>
      <w:r>
        <w:rPr>
          <w:noProof/>
        </w:rPr>
        <w:lastRenderedPageBreak/>
        <w:drawing>
          <wp:inline distT="0" distB="0" distL="0" distR="0" wp14:anchorId="2E8E03D0" wp14:editId="19350FAB">
            <wp:extent cx="2657856" cy="537972"/>
            <wp:effectExtent l="0" t="0" r="0" b="0"/>
            <wp:docPr id="482" name="Picture 482"/>
            <wp:cNvGraphicFramePr/>
            <a:graphic xmlns:a="http://schemas.openxmlformats.org/drawingml/2006/main">
              <a:graphicData uri="http://schemas.openxmlformats.org/drawingml/2006/picture">
                <pic:pic xmlns:pic="http://schemas.openxmlformats.org/drawingml/2006/picture">
                  <pic:nvPicPr>
                    <pic:cNvPr id="482" name="Picture 482"/>
                    <pic:cNvPicPr/>
                  </pic:nvPicPr>
                  <pic:blipFill>
                    <a:blip r:embed="rId8"/>
                    <a:stretch>
                      <a:fillRect/>
                    </a:stretch>
                  </pic:blipFill>
                  <pic:spPr>
                    <a:xfrm>
                      <a:off x="0" y="0"/>
                      <a:ext cx="2657856" cy="537972"/>
                    </a:xfrm>
                    <a:prstGeom prst="rect">
                      <a:avLst/>
                    </a:prstGeom>
                  </pic:spPr>
                </pic:pic>
              </a:graphicData>
            </a:graphic>
          </wp:inline>
        </w:drawing>
      </w:r>
    </w:p>
    <w:p w14:paraId="32D54A0A" w14:textId="77777777" w:rsidR="00420E75" w:rsidRDefault="00000000">
      <w:pPr>
        <w:pStyle w:val="Heading1"/>
      </w:pPr>
      <w:r>
        <w:t>1997LETTERTOSHAREHOLDERS</w:t>
      </w:r>
    </w:p>
    <w:p w14:paraId="3B8634BB" w14:textId="77777777" w:rsidR="00420E75" w:rsidRDefault="00000000">
      <w:pPr>
        <w:spacing w:after="189" w:line="259" w:lineRule="auto"/>
        <w:ind w:left="0" w:right="68" w:firstLine="0"/>
        <w:jc w:val="center"/>
      </w:pPr>
      <w:r>
        <w:rPr>
          <w:b/>
          <w:sz w:val="20"/>
        </w:rPr>
        <w:t>(Reprinted from the 1997 Annual Report)</w:t>
      </w:r>
    </w:p>
    <w:p w14:paraId="26A1AE45" w14:textId="77777777" w:rsidR="00420E75" w:rsidRDefault="00000000">
      <w:pPr>
        <w:spacing w:after="195" w:line="252" w:lineRule="auto"/>
        <w:ind w:left="251" w:right="542"/>
        <w:jc w:val="both"/>
      </w:pPr>
      <w:r>
        <w:rPr>
          <w:sz w:val="20"/>
        </w:rPr>
        <w:t>To our shareholders:</w:t>
      </w:r>
    </w:p>
    <w:p w14:paraId="23A759B8" w14:textId="77777777" w:rsidR="00420E75" w:rsidRDefault="00000000">
      <w:pPr>
        <w:spacing w:after="197" w:line="252" w:lineRule="auto"/>
        <w:ind w:left="241" w:right="412" w:firstLine="399"/>
        <w:jc w:val="both"/>
      </w:pPr>
      <w:r>
        <w:rPr>
          <w:sz w:val="20"/>
        </w:rPr>
        <w:t>Amazon.com passed many milestones in 1997: by year-end, we had served more than 1.5 million customers, yielding 838% revenue growth to $147.8 million, and extended our market leadership despite aggressive competitive entry.</w:t>
      </w:r>
    </w:p>
    <w:p w14:paraId="6629BAB6" w14:textId="77777777" w:rsidR="00420E75" w:rsidRDefault="00000000">
      <w:pPr>
        <w:spacing w:after="197" w:line="251" w:lineRule="auto"/>
        <w:ind w:left="241" w:right="532" w:firstLine="399"/>
      </w:pPr>
      <w:r>
        <w:rPr>
          <w:sz w:val="20"/>
        </w:rPr>
        <w:t>But this is Day 1 for the Internet and, if we execute well, for Amazon.com. Today, online commerce saves customers money and precious time. Tomorrow, through personalization, online commerce will accelerate the very process of discovery. Amazon.com uses the Internet to create real value for its customers and, by doing so, hopes to create an enduring franchise, even in established and large markets.</w:t>
      </w:r>
    </w:p>
    <w:p w14:paraId="69ECD445" w14:textId="77777777" w:rsidR="00420E75" w:rsidRDefault="00000000">
      <w:pPr>
        <w:spacing w:after="237" w:line="252" w:lineRule="auto"/>
        <w:ind w:left="241" w:right="330" w:firstLine="399"/>
        <w:jc w:val="both"/>
      </w:pPr>
      <w:r>
        <w:rPr>
          <w:sz w:val="20"/>
        </w:rPr>
        <w:t>We have a window of opportunity as larger players marshal the resources to pursue the online opportunity and as customers, new to purchasing online, are receptive to forming new relationships. The competitive landscape has continued to evolve at a fast pace. Many large players have moved online with credible offerings and have devoted substantial energy and resources to building awareness, traffic, and sales. Our goal is to move quickly to solidify and extend our current position while we begin to pursue the online commerce opportunities in other areas. We see substantial opportunity in the large markets we are targeting. This strategy is not without risk: it requires serious investment and crisp execution against established franchise leaders.</w:t>
      </w:r>
    </w:p>
    <w:p w14:paraId="3D985A72" w14:textId="77777777" w:rsidR="00420E75" w:rsidRDefault="00000000">
      <w:pPr>
        <w:spacing w:after="134" w:line="259" w:lineRule="auto"/>
        <w:ind w:left="435"/>
      </w:pPr>
      <w:r>
        <w:rPr>
          <w:i/>
          <w:sz w:val="20"/>
        </w:rPr>
        <w:t>It’s All About the Long Term</w:t>
      </w:r>
    </w:p>
    <w:p w14:paraId="18D2992A" w14:textId="77777777" w:rsidR="00420E75" w:rsidRDefault="00000000">
      <w:pPr>
        <w:spacing w:after="197" w:line="251" w:lineRule="auto"/>
        <w:ind w:left="241" w:right="105" w:firstLine="399"/>
      </w:pPr>
      <w:r>
        <w:rPr>
          <w:sz w:val="20"/>
        </w:rPr>
        <w:t xml:space="preserve">We believe that a fundamental measure of our success will be the shareholder value we create over the </w:t>
      </w:r>
      <w:r>
        <w:rPr>
          <w:i/>
          <w:sz w:val="20"/>
        </w:rPr>
        <w:t>long term</w:t>
      </w:r>
      <w:r>
        <w:rPr>
          <w:sz w:val="20"/>
        </w:rPr>
        <w:t>. This value will be a direct result of our ability to extend and solidify our current market leadership position. The stronger our market leadership, the more powerful our economic model. Market leadership can translate directly to higher revenue, higher profitability, greater capital velocity, and correspondingly stronger returns on invested capital.</w:t>
      </w:r>
    </w:p>
    <w:p w14:paraId="624A9A40" w14:textId="77777777" w:rsidR="00420E75" w:rsidRDefault="00000000">
      <w:pPr>
        <w:spacing w:after="197" w:line="252" w:lineRule="auto"/>
        <w:ind w:left="241" w:right="329" w:firstLine="399"/>
        <w:jc w:val="both"/>
      </w:pPr>
      <w:r>
        <w:rPr>
          <w:sz w:val="20"/>
        </w:rPr>
        <w:t>Our decisions have consistently reflected this focus. We first measure ourselves in terms of the metrics most indicative of our market leadership: customer and revenue growth, the degree to which our customers continue to purchase from us on a repeat basis, and the strength of our brand. We have invested and will continue to invest aggressively to expand and leverage our customer base, brand, and infrastructure as we move to establish an enduring franchise.</w:t>
      </w:r>
    </w:p>
    <w:p w14:paraId="630C79B7" w14:textId="77777777" w:rsidR="00420E75" w:rsidRDefault="00000000">
      <w:pPr>
        <w:spacing w:after="117" w:line="251" w:lineRule="auto"/>
        <w:ind w:left="241" w:right="532" w:firstLine="399"/>
      </w:pPr>
      <w:r>
        <w:rPr>
          <w:sz w:val="20"/>
        </w:rPr>
        <w:t>Because of our emphasis on the long term, we may make decisions and weigh tradeoffs differently than some companies. Accordingly, we want to share with you our fundamental management and decision-making approach so that you, our shareholders, may confirm that it is consistent with your investment philosophy:</w:t>
      </w:r>
    </w:p>
    <w:p w14:paraId="70A653F8" w14:textId="77777777" w:rsidR="00420E75" w:rsidRDefault="00000000">
      <w:pPr>
        <w:numPr>
          <w:ilvl w:val="0"/>
          <w:numId w:val="1"/>
        </w:numPr>
        <w:spacing w:after="116" w:line="252" w:lineRule="auto"/>
        <w:ind w:right="542" w:hanging="200"/>
        <w:jc w:val="both"/>
      </w:pPr>
      <w:r>
        <w:rPr>
          <w:sz w:val="20"/>
        </w:rPr>
        <w:t>We will continue to focus relentlessly on our customers.</w:t>
      </w:r>
    </w:p>
    <w:p w14:paraId="37F03FEA" w14:textId="77777777" w:rsidR="00420E75" w:rsidRDefault="00000000">
      <w:pPr>
        <w:numPr>
          <w:ilvl w:val="0"/>
          <w:numId w:val="1"/>
        </w:numPr>
        <w:spacing w:after="117" w:line="252" w:lineRule="auto"/>
        <w:ind w:right="542" w:hanging="200"/>
        <w:jc w:val="both"/>
      </w:pPr>
      <w:r>
        <w:rPr>
          <w:sz w:val="20"/>
        </w:rPr>
        <w:t>We will continue to make investment decisions in light of long-term market leadership considerationsrather than short-term profitability considerations or short-term Wall Street reactions.</w:t>
      </w:r>
    </w:p>
    <w:p w14:paraId="16D0C05D" w14:textId="77777777" w:rsidR="00420E75" w:rsidRDefault="00000000">
      <w:pPr>
        <w:numPr>
          <w:ilvl w:val="0"/>
          <w:numId w:val="1"/>
        </w:numPr>
        <w:spacing w:after="159" w:line="251" w:lineRule="auto"/>
        <w:ind w:right="542" w:hanging="200"/>
        <w:jc w:val="both"/>
      </w:pPr>
      <w:r>
        <w:rPr>
          <w:sz w:val="20"/>
        </w:rPr>
        <w:t>We will continue to measure our programs and the effectiveness of our investments analytically, tojettison those that do not provide acceptable returns, and to step up our investment in those that work best. We will continue to learn from both our successes and our failures.</w:t>
      </w:r>
    </w:p>
    <w:p w14:paraId="617066C8" w14:textId="77777777" w:rsidR="00420E75" w:rsidRDefault="00000000">
      <w:pPr>
        <w:numPr>
          <w:ilvl w:val="0"/>
          <w:numId w:val="1"/>
        </w:numPr>
        <w:spacing w:after="117" w:line="252" w:lineRule="auto"/>
        <w:ind w:right="542" w:hanging="200"/>
        <w:jc w:val="both"/>
      </w:pPr>
      <w:r>
        <w:rPr>
          <w:sz w:val="20"/>
        </w:rPr>
        <w:t>We will make bold rather than timid investment decisions where we see a sufficient probability ofgaining market leadership advantages. Some of these investments will pay off, others will not, and we will have learned another valuable lesson in either case.</w:t>
      </w:r>
    </w:p>
    <w:p w14:paraId="3023ECEF" w14:textId="77777777" w:rsidR="00420E75" w:rsidRDefault="00000000">
      <w:pPr>
        <w:numPr>
          <w:ilvl w:val="0"/>
          <w:numId w:val="1"/>
        </w:numPr>
        <w:spacing w:after="117" w:line="252" w:lineRule="auto"/>
        <w:ind w:right="542" w:hanging="200"/>
        <w:jc w:val="both"/>
      </w:pPr>
      <w:r>
        <w:rPr>
          <w:sz w:val="20"/>
        </w:rPr>
        <w:lastRenderedPageBreak/>
        <w:t>When forced to choose between optimizing the appearance of our GAAP accounting and maximizingthe present value of future cash flows, we’ll take the cash flows.</w:t>
      </w:r>
    </w:p>
    <w:p w14:paraId="6D456457" w14:textId="77777777" w:rsidR="00420E75" w:rsidRDefault="00000000">
      <w:pPr>
        <w:numPr>
          <w:ilvl w:val="0"/>
          <w:numId w:val="1"/>
        </w:numPr>
        <w:spacing w:after="117" w:line="252" w:lineRule="auto"/>
        <w:ind w:right="542" w:hanging="200"/>
        <w:jc w:val="both"/>
      </w:pPr>
      <w:r>
        <w:rPr>
          <w:sz w:val="20"/>
        </w:rPr>
        <w:t>We will share our strategic thought processes with you when we make bold choices (to the extentcompetitive pressures allow), so that you may evaluate for yourselves whether we are making rational long-term leadership investments.</w:t>
      </w:r>
    </w:p>
    <w:p w14:paraId="1A273D71" w14:textId="77777777" w:rsidR="00420E75" w:rsidRDefault="00000000">
      <w:pPr>
        <w:numPr>
          <w:ilvl w:val="0"/>
          <w:numId w:val="1"/>
        </w:numPr>
        <w:spacing w:after="117" w:line="252" w:lineRule="auto"/>
        <w:ind w:right="542" w:hanging="200"/>
        <w:jc w:val="both"/>
      </w:pPr>
      <w:r>
        <w:rPr>
          <w:sz w:val="20"/>
        </w:rPr>
        <w:t>We will work hard to spend wisely and maintain our lean culture. We understand the importance ofcontinually reinforcing a cost-conscious culture, particularly in a business incurring net losses.</w:t>
      </w:r>
    </w:p>
    <w:p w14:paraId="6E6CD7D0" w14:textId="77777777" w:rsidR="00420E75" w:rsidRDefault="00000000">
      <w:pPr>
        <w:numPr>
          <w:ilvl w:val="0"/>
          <w:numId w:val="1"/>
        </w:numPr>
        <w:spacing w:after="117" w:line="251" w:lineRule="auto"/>
        <w:ind w:right="542" w:hanging="200"/>
        <w:jc w:val="both"/>
      </w:pPr>
      <w:r>
        <w:rPr>
          <w:sz w:val="20"/>
        </w:rPr>
        <w:t>We will balance our focus on growth with emphasis on long-term profitability and capital management.At this stage, we choose to prioritize growth because we believe that scale is central to achieving the potential of our business model.</w:t>
      </w:r>
    </w:p>
    <w:p w14:paraId="60A03681" w14:textId="77777777" w:rsidR="00420E75" w:rsidRDefault="00000000">
      <w:pPr>
        <w:numPr>
          <w:ilvl w:val="0"/>
          <w:numId w:val="1"/>
        </w:numPr>
        <w:spacing w:after="197" w:line="252" w:lineRule="auto"/>
        <w:ind w:right="542" w:hanging="200"/>
        <w:jc w:val="both"/>
      </w:pPr>
      <w:r>
        <w:rPr>
          <w:sz w:val="20"/>
        </w:rPr>
        <w:t>We will continue to focus on hiring and retaining versatile and talented employees, and continue toweight their compensation to stock options rather than cash. We know our success will be largely affected by our ability to attract and retain a motivated employee base, each of whom must think like, and therefore must actually be, an owner.</w:t>
      </w:r>
    </w:p>
    <w:p w14:paraId="7D57DAEF" w14:textId="77777777" w:rsidR="00420E75" w:rsidRDefault="00000000">
      <w:pPr>
        <w:spacing w:after="197" w:line="252" w:lineRule="auto"/>
        <w:ind w:left="241" w:right="542" w:firstLine="399"/>
        <w:jc w:val="both"/>
      </w:pPr>
      <w:r>
        <w:rPr>
          <w:sz w:val="20"/>
        </w:rPr>
        <w:t>We aren’t so bold as to claim that the above is the “right” investment philosophy, but it’s ours, and we would be remiss if we weren’t clear in the approach we have taken and will continue to take.</w:t>
      </w:r>
    </w:p>
    <w:p w14:paraId="2E770E7E" w14:textId="77777777" w:rsidR="00420E75" w:rsidRDefault="00000000">
      <w:pPr>
        <w:spacing w:after="237" w:line="252" w:lineRule="auto"/>
        <w:ind w:left="241" w:firstLine="399"/>
        <w:jc w:val="both"/>
      </w:pPr>
      <w:r>
        <w:rPr>
          <w:sz w:val="20"/>
        </w:rPr>
        <w:t>With this foundation, we would like to turn to a review of our business focus, our progress in 1997, and our outlook for the future.</w:t>
      </w:r>
    </w:p>
    <w:p w14:paraId="2873C16E" w14:textId="77777777" w:rsidR="00420E75" w:rsidRDefault="00000000">
      <w:pPr>
        <w:spacing w:after="109" w:line="259" w:lineRule="auto"/>
        <w:ind w:left="435"/>
      </w:pPr>
      <w:r>
        <w:rPr>
          <w:i/>
          <w:sz w:val="20"/>
        </w:rPr>
        <w:t>Obsess Over Customers</w:t>
      </w:r>
    </w:p>
    <w:p w14:paraId="7BD061A3" w14:textId="77777777" w:rsidR="00420E75" w:rsidRDefault="00000000">
      <w:pPr>
        <w:spacing w:after="196" w:line="252" w:lineRule="auto"/>
        <w:ind w:left="241" w:right="356" w:firstLine="399"/>
        <w:jc w:val="both"/>
      </w:pPr>
      <w:r>
        <w:rPr>
          <w:sz w:val="20"/>
        </w:rPr>
        <w:t>From the beginning, our focus has been on offering our customers compelling value. We realized that the Web was, and still is, the World Wide Wait. Therefore, we set out to offer customers something they simply could not get any other way, and began serving them with books. We brought them much more selection than was possible in a physical store (our store would now occupy 6 football fields), and presented it in a useful, easyto-search, and easy-to-browse format in a store open 365 days a year, 24 hours a day. We maintained a dogged focus on improving the shopping experience, and in 1997 substantially enhanced our store. We now offer customers gift certificates, 1-Click</w:t>
      </w:r>
      <w:r>
        <w:rPr>
          <w:sz w:val="20"/>
          <w:vertAlign w:val="superscript"/>
        </w:rPr>
        <w:t xml:space="preserve">SM </w:t>
      </w:r>
      <w:r>
        <w:rPr>
          <w:sz w:val="20"/>
        </w:rPr>
        <w:t>shopping, and vastly more reviews, content, browsing options, and recommendation features. We dramatically lowered prices, further increasing customer value. Word of mouth remains the most powerful customer acquisition tool we have, and we are grateful for the trust our customers have placed in us. Repeat purchases and word of mouth have combined to make Amazon.com the market leader in online bookselling.</w:t>
      </w:r>
    </w:p>
    <w:p w14:paraId="043EB1C4" w14:textId="77777777" w:rsidR="00420E75" w:rsidRDefault="00000000">
      <w:pPr>
        <w:spacing w:after="116" w:line="252" w:lineRule="auto"/>
        <w:ind w:left="650" w:right="542"/>
        <w:jc w:val="both"/>
      </w:pPr>
      <w:r>
        <w:rPr>
          <w:sz w:val="20"/>
        </w:rPr>
        <w:t>By many measures, Amazon.com came a long way in 1997:</w:t>
      </w:r>
    </w:p>
    <w:p w14:paraId="74364FF1" w14:textId="77777777" w:rsidR="00420E75" w:rsidRDefault="00000000">
      <w:pPr>
        <w:numPr>
          <w:ilvl w:val="0"/>
          <w:numId w:val="2"/>
        </w:numPr>
        <w:spacing w:after="116" w:line="252" w:lineRule="auto"/>
        <w:ind w:right="542" w:hanging="200"/>
        <w:jc w:val="both"/>
      </w:pPr>
      <w:r>
        <w:rPr>
          <w:sz w:val="20"/>
        </w:rPr>
        <w:t>Sales grew from $15.7 million in 1996 to $147.8 million – an 838% increase.</w:t>
      </w:r>
    </w:p>
    <w:p w14:paraId="62A5C30A" w14:textId="77777777" w:rsidR="00420E75" w:rsidRDefault="00000000">
      <w:pPr>
        <w:numPr>
          <w:ilvl w:val="0"/>
          <w:numId w:val="2"/>
        </w:numPr>
        <w:spacing w:after="116" w:line="252" w:lineRule="auto"/>
        <w:ind w:right="542" w:hanging="200"/>
        <w:jc w:val="both"/>
      </w:pPr>
      <w:r>
        <w:rPr>
          <w:sz w:val="20"/>
        </w:rPr>
        <w:t>Cumulative customer accounts grew from 180,000 to 1,510,000 – a 738% increase.</w:t>
      </w:r>
    </w:p>
    <w:p w14:paraId="0C384575" w14:textId="77777777" w:rsidR="00420E75" w:rsidRDefault="00000000">
      <w:pPr>
        <w:numPr>
          <w:ilvl w:val="0"/>
          <w:numId w:val="2"/>
        </w:numPr>
        <w:spacing w:after="117" w:line="252" w:lineRule="auto"/>
        <w:ind w:right="542" w:hanging="200"/>
        <w:jc w:val="both"/>
      </w:pPr>
      <w:r>
        <w:rPr>
          <w:sz w:val="20"/>
        </w:rPr>
        <w:t>The percentage of orders from repeat customers grew from over 46% in the fourth quarter of 1996 toover 58% in the same period in 1997.</w:t>
      </w:r>
    </w:p>
    <w:p w14:paraId="65CD3F6A" w14:textId="77777777" w:rsidR="00420E75" w:rsidRDefault="00000000">
      <w:pPr>
        <w:numPr>
          <w:ilvl w:val="0"/>
          <w:numId w:val="2"/>
        </w:numPr>
        <w:spacing w:after="117" w:line="252" w:lineRule="auto"/>
        <w:ind w:right="542" w:hanging="200"/>
        <w:jc w:val="both"/>
      </w:pPr>
      <w:r>
        <w:rPr>
          <w:sz w:val="20"/>
        </w:rPr>
        <w:t>In terms of audience reach, per Media Metrix, our Web site went from a rank of 90th to within thetop 20.</w:t>
      </w:r>
    </w:p>
    <w:p w14:paraId="0E06C244" w14:textId="77777777" w:rsidR="00420E75" w:rsidRDefault="00000000">
      <w:pPr>
        <w:numPr>
          <w:ilvl w:val="0"/>
          <w:numId w:val="2"/>
        </w:numPr>
        <w:spacing w:after="158" w:line="252" w:lineRule="auto"/>
        <w:ind w:right="542" w:hanging="200"/>
        <w:jc w:val="both"/>
      </w:pPr>
      <w:r>
        <w:rPr>
          <w:sz w:val="20"/>
        </w:rPr>
        <w:t>We established long-term relationships with many important strategic partners, including AmericaOnline, Yahoo!, Excite, Netscape, GeoCities, AltaVista, @Home, and Prodigy.</w:t>
      </w:r>
    </w:p>
    <w:p w14:paraId="34576EBD" w14:textId="77777777" w:rsidR="00420E75" w:rsidRDefault="00000000">
      <w:pPr>
        <w:spacing w:after="67" w:line="259" w:lineRule="auto"/>
        <w:ind w:left="435"/>
      </w:pPr>
      <w:r>
        <w:rPr>
          <w:i/>
          <w:sz w:val="20"/>
        </w:rPr>
        <w:t>Infrastructure</w:t>
      </w:r>
    </w:p>
    <w:p w14:paraId="19401FCE" w14:textId="77777777" w:rsidR="00420E75" w:rsidRDefault="00000000">
      <w:pPr>
        <w:spacing w:after="114" w:line="252" w:lineRule="auto"/>
        <w:ind w:left="241" w:right="542" w:firstLine="399"/>
        <w:jc w:val="both"/>
      </w:pPr>
      <w:r>
        <w:rPr>
          <w:sz w:val="20"/>
        </w:rPr>
        <w:t>During 1997, we worked hard to expand our business infrastructure to support these greatly increased traffic, sales, and service levels:</w:t>
      </w:r>
    </w:p>
    <w:p w14:paraId="4C10DED4" w14:textId="77777777" w:rsidR="00420E75" w:rsidRDefault="00000000">
      <w:pPr>
        <w:numPr>
          <w:ilvl w:val="0"/>
          <w:numId w:val="2"/>
        </w:numPr>
        <w:spacing w:after="114" w:line="252" w:lineRule="auto"/>
        <w:ind w:right="542" w:hanging="200"/>
        <w:jc w:val="both"/>
      </w:pPr>
      <w:r>
        <w:rPr>
          <w:sz w:val="20"/>
        </w:rPr>
        <w:t>Amazon.com’s employee base grew from 158 to 614, and we significantly strengthened ourmanagement team.</w:t>
      </w:r>
    </w:p>
    <w:p w14:paraId="3E413F4F" w14:textId="77777777" w:rsidR="00420E75" w:rsidRDefault="00000000">
      <w:pPr>
        <w:numPr>
          <w:ilvl w:val="0"/>
          <w:numId w:val="2"/>
        </w:numPr>
        <w:spacing w:after="114" w:line="252" w:lineRule="auto"/>
        <w:ind w:right="542" w:hanging="200"/>
        <w:jc w:val="both"/>
      </w:pPr>
      <w:r>
        <w:rPr>
          <w:sz w:val="20"/>
        </w:rPr>
        <w:t>Distribution center capacity grew from 50,000 to 285,000 square feet, including a 70% expansion of ourSeattle facilities and the launch of our second distribution center in Delaware in November.</w:t>
      </w:r>
    </w:p>
    <w:p w14:paraId="6826A0CC" w14:textId="77777777" w:rsidR="00420E75" w:rsidRDefault="00000000">
      <w:pPr>
        <w:numPr>
          <w:ilvl w:val="0"/>
          <w:numId w:val="2"/>
        </w:numPr>
        <w:spacing w:after="106" w:line="259" w:lineRule="auto"/>
        <w:ind w:right="542" w:hanging="200"/>
        <w:jc w:val="both"/>
      </w:pPr>
      <w:r>
        <w:rPr>
          <w:sz w:val="20"/>
        </w:rPr>
        <w:t>Inventories rose to over 200,000 titles at year-end, enabling us to improve availability for our customers.</w:t>
      </w:r>
    </w:p>
    <w:p w14:paraId="2CF3AFEA" w14:textId="77777777" w:rsidR="00420E75" w:rsidRDefault="00000000">
      <w:pPr>
        <w:numPr>
          <w:ilvl w:val="0"/>
          <w:numId w:val="2"/>
        </w:numPr>
        <w:spacing w:after="233" w:line="252" w:lineRule="auto"/>
        <w:ind w:right="542" w:hanging="200"/>
        <w:jc w:val="both"/>
      </w:pPr>
      <w:r>
        <w:rPr>
          <w:sz w:val="20"/>
        </w:rPr>
        <w:lastRenderedPageBreak/>
        <w:t>Our cash and investment balances at year-end were $125 million, thanks to our initial public offering inMay 1997 and our $75 million loan, affording us substantial strategic flexibility.</w:t>
      </w:r>
    </w:p>
    <w:p w14:paraId="1BB07CE0" w14:textId="77777777" w:rsidR="00420E75" w:rsidRDefault="00000000">
      <w:pPr>
        <w:spacing w:after="67" w:line="259" w:lineRule="auto"/>
        <w:ind w:left="435"/>
      </w:pPr>
      <w:r>
        <w:rPr>
          <w:i/>
          <w:sz w:val="20"/>
        </w:rPr>
        <w:t>Our Employees</w:t>
      </w:r>
    </w:p>
    <w:p w14:paraId="5CB3612F" w14:textId="77777777" w:rsidR="00420E75" w:rsidRDefault="00000000">
      <w:pPr>
        <w:spacing w:after="194" w:line="251" w:lineRule="auto"/>
        <w:ind w:left="241" w:right="532" w:firstLine="399"/>
      </w:pPr>
      <w:r>
        <w:rPr>
          <w:sz w:val="20"/>
        </w:rPr>
        <w:t>The past year’s success is the product of a talented, smart, hard-working group, and I take great pride in being a part of this team. Setting the bar high in our approach to hiring has been, and will continue to be, the single most important element of Amazon.com’s success.</w:t>
      </w:r>
    </w:p>
    <w:p w14:paraId="68A430AC" w14:textId="77777777" w:rsidR="00420E75" w:rsidRDefault="00000000">
      <w:pPr>
        <w:spacing w:after="236" w:line="251" w:lineRule="auto"/>
        <w:ind w:left="241" w:right="308" w:firstLine="399"/>
      </w:pPr>
      <w:r>
        <w:rPr>
          <w:sz w:val="20"/>
        </w:rPr>
        <w:t>It’s not easy to work here (when I interview people I tell them, “You can work long, hard, or smart, but at Amazon.com you can’t choose two out of three”), but we are working to build something important, something that matters to our customers, something that we can all tell our grandchildren about. Such things aren’t meant to be easy. We are incredibly fortunate to have this group of dedicated employees whose sacrifices and passion build Amazon.com.</w:t>
      </w:r>
    </w:p>
    <w:p w14:paraId="7DEC2633" w14:textId="77777777" w:rsidR="00420E75" w:rsidRDefault="00000000">
      <w:pPr>
        <w:spacing w:after="67" w:line="259" w:lineRule="auto"/>
        <w:ind w:left="435"/>
      </w:pPr>
      <w:r>
        <w:rPr>
          <w:i/>
          <w:sz w:val="20"/>
        </w:rPr>
        <w:t>Goals for 1998</w:t>
      </w:r>
    </w:p>
    <w:p w14:paraId="67826C0F" w14:textId="77777777" w:rsidR="00420E75" w:rsidRDefault="00000000">
      <w:pPr>
        <w:spacing w:after="195" w:line="252" w:lineRule="auto"/>
        <w:ind w:left="241" w:right="346" w:firstLine="399"/>
        <w:jc w:val="both"/>
      </w:pPr>
      <w:r>
        <w:rPr>
          <w:sz w:val="20"/>
        </w:rPr>
        <w:t>We are still in the early stages of learning how to bring new value to our customers through Internet commerce and merchandising. Our goal remains to continue to solidify and extend our brand and customer base. This requires sustained investment in systems and infrastructure to support outstanding customer convenience, selection, and service while we grow. We are planning to add music to our product offering, and over time we believe that other products may be prudent investments. We also believe there are significant opportunities to better serve our customers overseas, such as reducing delivery times and better tailoring the customer experience. To be certain, a big part of the challenge for us will lie not in finding new ways to expand our business, but in prioritizing our investments.</w:t>
      </w:r>
    </w:p>
    <w:p w14:paraId="11786D1E" w14:textId="77777777" w:rsidR="00420E75" w:rsidRDefault="00000000">
      <w:pPr>
        <w:spacing w:after="219" w:line="252" w:lineRule="auto"/>
        <w:ind w:left="241" w:right="323" w:firstLine="399"/>
        <w:jc w:val="both"/>
      </w:pPr>
      <w:r>
        <w:rPr>
          <w:sz w:val="20"/>
        </w:rPr>
        <w:t>We now know vastly more about online commerce than when Amazon.com was founded, but we still have so much to learn. Though we are optimistic, we must remain vigilant and maintain a sense of urgency. The challenges and hurdles we will face to make our long-term vision for Amazon.com a reality are several: aggressive, capable, well-funded competition; considerable growth challenges and execution risk; the risks of product and geographic expansion; and the need for large continuing investments to meet an expanding market opportunity. However, as we’ve long said, online bookselling, and online commerce in general, should prove to be a very large market, and it’s likely that a number of companies will see significant benefit. We feel good about what we’ve done, and even more excited about what we want to do.</w:t>
      </w:r>
    </w:p>
    <w:p w14:paraId="53FEE06E" w14:textId="77777777" w:rsidR="00420E75" w:rsidRDefault="00000000">
      <w:pPr>
        <w:spacing w:after="127" w:line="252" w:lineRule="auto"/>
        <w:ind w:left="241" w:right="3" w:firstLine="399"/>
        <w:jc w:val="both"/>
      </w:pPr>
      <w:r>
        <w:rPr>
          <w:sz w:val="20"/>
        </w:rPr>
        <w:t>1997 was indeed an incredible year. We at Amazon.com are grateful to our customers for their business and trust, to each other for our hard work, and to our shareholders for their support and encouragement.</w:t>
      </w:r>
    </w:p>
    <w:p w14:paraId="73F4AF34" w14:textId="77777777" w:rsidR="00420E75" w:rsidRDefault="00000000">
      <w:pPr>
        <w:spacing w:after="297" w:line="259" w:lineRule="auto"/>
        <w:ind w:left="5030" w:firstLine="0"/>
      </w:pPr>
      <w:r>
        <w:rPr>
          <w:noProof/>
        </w:rPr>
        <w:drawing>
          <wp:inline distT="0" distB="0" distL="0" distR="0" wp14:anchorId="23A6C314" wp14:editId="4F969355">
            <wp:extent cx="1662684" cy="586740"/>
            <wp:effectExtent l="0" t="0" r="0" b="0"/>
            <wp:docPr id="614" name="Picture 614"/>
            <wp:cNvGraphicFramePr/>
            <a:graphic xmlns:a="http://schemas.openxmlformats.org/drawingml/2006/main">
              <a:graphicData uri="http://schemas.openxmlformats.org/drawingml/2006/picture">
                <pic:pic xmlns:pic="http://schemas.openxmlformats.org/drawingml/2006/picture">
                  <pic:nvPicPr>
                    <pic:cNvPr id="614" name="Picture 614"/>
                    <pic:cNvPicPr/>
                  </pic:nvPicPr>
                  <pic:blipFill>
                    <a:blip r:embed="rId9"/>
                    <a:stretch>
                      <a:fillRect/>
                    </a:stretch>
                  </pic:blipFill>
                  <pic:spPr>
                    <a:xfrm>
                      <a:off x="0" y="0"/>
                      <a:ext cx="1662684" cy="586740"/>
                    </a:xfrm>
                    <a:prstGeom prst="rect">
                      <a:avLst/>
                    </a:prstGeom>
                  </pic:spPr>
                </pic:pic>
              </a:graphicData>
            </a:graphic>
          </wp:inline>
        </w:drawing>
      </w:r>
    </w:p>
    <w:p w14:paraId="0CF25687" w14:textId="77777777" w:rsidR="00420E75" w:rsidRDefault="00000000">
      <w:pPr>
        <w:spacing w:after="0" w:line="259" w:lineRule="auto"/>
        <w:ind w:left="1237"/>
        <w:jc w:val="center"/>
      </w:pPr>
      <w:r>
        <w:rPr>
          <w:sz w:val="20"/>
        </w:rPr>
        <w:t>Jeffrey P. Bezos</w:t>
      </w:r>
    </w:p>
    <w:p w14:paraId="47EE3D74" w14:textId="77777777" w:rsidR="00420E75" w:rsidRDefault="00000000">
      <w:pPr>
        <w:spacing w:after="158" w:line="252" w:lineRule="auto"/>
        <w:ind w:left="5040" w:right="773"/>
        <w:jc w:val="both"/>
      </w:pPr>
      <w:r>
        <w:rPr>
          <w:sz w:val="20"/>
        </w:rPr>
        <w:t>Founder and Chief Executive Officer Amazon.com, Inc.</w:t>
      </w:r>
    </w:p>
    <w:p w14:paraId="19B85EC3" w14:textId="77777777" w:rsidR="00420E75" w:rsidRDefault="00000000">
      <w:pPr>
        <w:spacing w:after="0" w:line="259" w:lineRule="auto"/>
        <w:ind w:right="2"/>
        <w:jc w:val="center"/>
      </w:pPr>
      <w:r>
        <w:rPr>
          <w:b/>
          <w:sz w:val="31"/>
        </w:rPr>
        <w:t>UNITED STATES</w:t>
      </w:r>
    </w:p>
    <w:p w14:paraId="51182D97" w14:textId="77777777" w:rsidR="00420E75" w:rsidRDefault="00000000">
      <w:pPr>
        <w:spacing w:after="0" w:line="259" w:lineRule="auto"/>
        <w:jc w:val="center"/>
      </w:pPr>
      <w:r>
        <w:rPr>
          <w:b/>
          <w:sz w:val="31"/>
        </w:rPr>
        <w:t>SECURITIES AND EXCHANGE COMMISSION</w:t>
      </w:r>
    </w:p>
    <w:p w14:paraId="2799D006" w14:textId="77777777" w:rsidR="00420E75" w:rsidRDefault="00000000">
      <w:pPr>
        <w:spacing w:after="30" w:line="259" w:lineRule="auto"/>
        <w:ind w:left="0" w:right="2" w:firstLine="0"/>
        <w:jc w:val="center"/>
      </w:pPr>
      <w:r>
        <w:rPr>
          <w:b/>
          <w:sz w:val="21"/>
        </w:rPr>
        <w:t>Washington, D.C. 20549</w:t>
      </w:r>
    </w:p>
    <w:p w14:paraId="52CE4BAC" w14:textId="77777777" w:rsidR="00420E75" w:rsidRDefault="00000000">
      <w:pPr>
        <w:spacing w:after="282" w:line="259" w:lineRule="auto"/>
        <w:ind w:right="2"/>
        <w:jc w:val="center"/>
      </w:pPr>
      <w:r>
        <w:t xml:space="preserve"> </w:t>
      </w:r>
      <w:r>
        <w:rPr>
          <w:sz w:val="14"/>
        </w:rPr>
        <w:t>____________________________________</w:t>
      </w:r>
    </w:p>
    <w:p w14:paraId="4F39E8FD" w14:textId="77777777" w:rsidR="00420E75" w:rsidRDefault="00000000">
      <w:pPr>
        <w:spacing w:after="0" w:line="259" w:lineRule="auto"/>
        <w:ind w:right="36"/>
        <w:jc w:val="center"/>
      </w:pPr>
      <w:r>
        <w:rPr>
          <w:sz w:val="14"/>
        </w:rPr>
        <w:t xml:space="preserve">____________________________________ </w:t>
      </w:r>
      <w:r>
        <w:rPr>
          <w:b/>
          <w:sz w:val="31"/>
        </w:rPr>
        <w:t xml:space="preserve">FORM 10-K </w:t>
      </w:r>
    </w:p>
    <w:p w14:paraId="7BAC1423" w14:textId="77777777" w:rsidR="00420E75" w:rsidRDefault="00000000">
      <w:pPr>
        <w:spacing w:after="92" w:line="259" w:lineRule="auto"/>
        <w:ind w:left="46"/>
      </w:pPr>
      <w:r>
        <w:rPr>
          <w:b/>
          <w:sz w:val="17"/>
        </w:rPr>
        <w:t>(Mark One)</w:t>
      </w:r>
    </w:p>
    <w:p w14:paraId="138D87F1" w14:textId="77777777" w:rsidR="00420E75" w:rsidRDefault="00000000">
      <w:pPr>
        <w:tabs>
          <w:tab w:val="center" w:pos="4901"/>
        </w:tabs>
        <w:spacing w:after="0" w:line="259" w:lineRule="auto"/>
        <w:ind w:left="0" w:firstLine="0"/>
      </w:pPr>
      <w:r>
        <w:rPr>
          <w:rFonts w:ascii="Arial Unicode MS" w:eastAsia="Arial Unicode MS" w:hAnsi="Arial Unicode MS" w:cs="Arial Unicode MS"/>
          <w:sz w:val="17"/>
        </w:rPr>
        <w:t>☒</w:t>
      </w:r>
      <w:r>
        <w:rPr>
          <w:rFonts w:ascii="Arial Unicode MS" w:eastAsia="Arial Unicode MS" w:hAnsi="Arial Unicode MS" w:cs="Arial Unicode MS"/>
          <w:sz w:val="17"/>
        </w:rPr>
        <w:tab/>
      </w:r>
      <w:r>
        <w:rPr>
          <w:b/>
          <w:sz w:val="17"/>
        </w:rPr>
        <w:t>ANNUAL REPORT PURSUANT TO SECTION 13 OR 15(d) OF THE SECURITIES EXCHANGE ACT OF 1934</w:t>
      </w:r>
    </w:p>
    <w:p w14:paraId="37A4DA61" w14:textId="77777777" w:rsidR="00420E75" w:rsidRDefault="00000000">
      <w:pPr>
        <w:spacing w:after="94" w:line="263" w:lineRule="auto"/>
        <w:ind w:left="5017" w:right="4983" w:hanging="4981"/>
      </w:pPr>
      <w:r>
        <w:rPr>
          <w:b/>
          <w:sz w:val="16"/>
        </w:rPr>
        <w:t xml:space="preserve">For the fiscal year ended December 31, 2023 </w:t>
      </w:r>
      <w:r>
        <w:rPr>
          <w:b/>
          <w:sz w:val="17"/>
        </w:rPr>
        <w:t>or</w:t>
      </w:r>
    </w:p>
    <w:p w14:paraId="4A5A8D0F" w14:textId="77777777" w:rsidR="00420E75" w:rsidRDefault="00000000">
      <w:pPr>
        <w:tabs>
          <w:tab w:val="center" w:pos="5081"/>
        </w:tabs>
        <w:spacing w:after="0" w:line="259" w:lineRule="auto"/>
        <w:ind w:left="0" w:firstLine="0"/>
      </w:pPr>
      <w:r>
        <w:rPr>
          <w:rFonts w:ascii="Arial Unicode MS" w:eastAsia="Arial Unicode MS" w:hAnsi="Arial Unicode MS" w:cs="Arial Unicode MS"/>
          <w:sz w:val="17"/>
        </w:rPr>
        <w:lastRenderedPageBreak/>
        <w:t>☐</w:t>
      </w:r>
      <w:r>
        <w:rPr>
          <w:rFonts w:ascii="Arial Unicode MS" w:eastAsia="Arial Unicode MS" w:hAnsi="Arial Unicode MS" w:cs="Arial Unicode MS"/>
          <w:sz w:val="17"/>
        </w:rPr>
        <w:tab/>
      </w:r>
      <w:r>
        <w:rPr>
          <w:b/>
          <w:sz w:val="17"/>
        </w:rPr>
        <w:t>TRANSITION REPORT PURSUANT TO SECTION 13 OR 15(d) OF THE SECURITIES EXCHANGE ACT OF 1934</w:t>
      </w:r>
    </w:p>
    <w:p w14:paraId="0EE25FC7" w14:textId="77777777" w:rsidR="00420E75" w:rsidRDefault="00000000">
      <w:pPr>
        <w:spacing w:after="4" w:line="263" w:lineRule="auto"/>
        <w:ind w:left="46"/>
      </w:pPr>
      <w:r>
        <w:rPr>
          <w:b/>
          <w:sz w:val="16"/>
        </w:rPr>
        <w:t>For the transition period from            to             .</w:t>
      </w:r>
    </w:p>
    <w:p w14:paraId="1D811B47" w14:textId="77777777" w:rsidR="00420E75" w:rsidRDefault="00000000">
      <w:pPr>
        <w:spacing w:after="0" w:line="259" w:lineRule="auto"/>
        <w:ind w:left="0" w:right="2" w:firstLine="0"/>
        <w:jc w:val="center"/>
      </w:pPr>
      <w:r>
        <w:rPr>
          <w:b/>
          <w:sz w:val="17"/>
        </w:rPr>
        <w:t xml:space="preserve">Commission File No. 000-22513 </w:t>
      </w:r>
    </w:p>
    <w:p w14:paraId="7D003F4B" w14:textId="77777777" w:rsidR="00420E75" w:rsidRDefault="00000000">
      <w:pPr>
        <w:spacing w:after="282" w:line="259" w:lineRule="auto"/>
        <w:ind w:right="2"/>
        <w:jc w:val="center"/>
      </w:pPr>
      <w:r>
        <w:rPr>
          <w:sz w:val="14"/>
        </w:rPr>
        <w:t>____________________________________</w:t>
      </w:r>
    </w:p>
    <w:p w14:paraId="0D890B8C" w14:textId="77777777" w:rsidR="00420E75" w:rsidRDefault="00000000">
      <w:pPr>
        <w:spacing w:after="0" w:line="259" w:lineRule="auto"/>
        <w:ind w:left="0" w:right="1" w:firstLine="0"/>
        <w:jc w:val="center"/>
      </w:pPr>
      <w:r>
        <w:rPr>
          <w:b/>
          <w:sz w:val="43"/>
        </w:rPr>
        <w:t>AMAZON.COM, INC.</w:t>
      </w:r>
    </w:p>
    <w:p w14:paraId="5D8CB188" w14:textId="77777777" w:rsidR="00420E75" w:rsidRDefault="00000000">
      <w:pPr>
        <w:spacing w:after="2" w:line="254" w:lineRule="auto"/>
        <w:ind w:left="11" w:right="1"/>
        <w:jc w:val="center"/>
      </w:pPr>
      <w:r>
        <w:rPr>
          <w:b/>
          <w:sz w:val="16"/>
        </w:rPr>
        <w:t>(Exact name of registrant as specified in its charter)</w:t>
      </w:r>
    </w:p>
    <w:tbl>
      <w:tblPr>
        <w:tblStyle w:val="TableGrid"/>
        <w:tblW w:w="6423" w:type="dxa"/>
        <w:tblInd w:w="1593" w:type="dxa"/>
        <w:tblLook w:val="04A0" w:firstRow="1" w:lastRow="0" w:firstColumn="1" w:lastColumn="0" w:noHBand="0" w:noVBand="1"/>
      </w:tblPr>
      <w:tblGrid>
        <w:gridCol w:w="2654"/>
        <w:gridCol w:w="2782"/>
        <w:gridCol w:w="987"/>
      </w:tblGrid>
      <w:tr w:rsidR="00420E75" w14:paraId="72DD6871" w14:textId="77777777">
        <w:trPr>
          <w:trHeight w:val="232"/>
        </w:trPr>
        <w:tc>
          <w:tcPr>
            <w:tcW w:w="2654" w:type="dxa"/>
            <w:tcBorders>
              <w:top w:val="nil"/>
              <w:left w:val="nil"/>
              <w:bottom w:val="nil"/>
              <w:right w:val="nil"/>
            </w:tcBorders>
          </w:tcPr>
          <w:p w14:paraId="798386AB" w14:textId="77777777" w:rsidR="00420E75" w:rsidRDefault="00000000">
            <w:pPr>
              <w:spacing w:after="0" w:line="259" w:lineRule="auto"/>
              <w:ind w:left="508" w:firstLine="0"/>
            </w:pPr>
            <w:r>
              <w:rPr>
                <w:b/>
                <w:sz w:val="16"/>
              </w:rPr>
              <w:t>Delaware</w:t>
            </w:r>
          </w:p>
        </w:tc>
        <w:tc>
          <w:tcPr>
            <w:tcW w:w="2782" w:type="dxa"/>
            <w:tcBorders>
              <w:top w:val="nil"/>
              <w:left w:val="nil"/>
              <w:bottom w:val="nil"/>
              <w:right w:val="nil"/>
            </w:tcBorders>
          </w:tcPr>
          <w:p w14:paraId="45D24D46" w14:textId="77777777" w:rsidR="00420E75" w:rsidRDefault="00000000">
            <w:pPr>
              <w:spacing w:after="0" w:line="259" w:lineRule="auto"/>
              <w:ind w:left="635" w:firstLine="0"/>
            </w:pPr>
            <w:r>
              <w:rPr>
                <w:sz w:val="16"/>
              </w:rPr>
              <w:t xml:space="preserve"> </w:t>
            </w:r>
          </w:p>
        </w:tc>
        <w:tc>
          <w:tcPr>
            <w:tcW w:w="987" w:type="dxa"/>
            <w:tcBorders>
              <w:top w:val="nil"/>
              <w:left w:val="nil"/>
              <w:bottom w:val="nil"/>
              <w:right w:val="nil"/>
            </w:tcBorders>
          </w:tcPr>
          <w:p w14:paraId="2FEB59B6" w14:textId="77777777" w:rsidR="00420E75" w:rsidRDefault="00000000">
            <w:pPr>
              <w:spacing w:after="0" w:line="259" w:lineRule="auto"/>
              <w:ind w:left="118" w:firstLine="0"/>
            </w:pPr>
            <w:r>
              <w:rPr>
                <w:b/>
                <w:sz w:val="16"/>
              </w:rPr>
              <w:t>91-1646860</w:t>
            </w:r>
          </w:p>
        </w:tc>
      </w:tr>
      <w:tr w:rsidR="00420E75" w14:paraId="5261D2A6" w14:textId="77777777">
        <w:trPr>
          <w:trHeight w:val="275"/>
        </w:trPr>
        <w:tc>
          <w:tcPr>
            <w:tcW w:w="2654" w:type="dxa"/>
            <w:tcBorders>
              <w:top w:val="nil"/>
              <w:left w:val="nil"/>
              <w:bottom w:val="nil"/>
              <w:right w:val="nil"/>
            </w:tcBorders>
          </w:tcPr>
          <w:p w14:paraId="32FCA246" w14:textId="77777777" w:rsidR="00420E75" w:rsidRDefault="00000000">
            <w:pPr>
              <w:spacing w:after="0" w:line="259" w:lineRule="auto"/>
              <w:ind w:left="0" w:right="301" w:firstLine="36"/>
            </w:pPr>
            <w:r>
              <w:rPr>
                <w:b/>
                <w:sz w:val="13"/>
              </w:rPr>
              <w:t>(State or other jurisdiction of incorporation or organization)</w:t>
            </w:r>
          </w:p>
        </w:tc>
        <w:tc>
          <w:tcPr>
            <w:tcW w:w="2782" w:type="dxa"/>
            <w:tcBorders>
              <w:top w:val="nil"/>
              <w:left w:val="nil"/>
              <w:bottom w:val="nil"/>
              <w:right w:val="nil"/>
            </w:tcBorders>
            <w:vAlign w:val="bottom"/>
          </w:tcPr>
          <w:p w14:paraId="20EA2E93" w14:textId="77777777" w:rsidR="00420E75" w:rsidRDefault="00000000">
            <w:pPr>
              <w:spacing w:after="0" w:line="259" w:lineRule="auto"/>
              <w:ind w:left="635" w:firstLine="0"/>
            </w:pPr>
            <w:r>
              <w:rPr>
                <w:sz w:val="16"/>
              </w:rPr>
              <w:t xml:space="preserve"> </w:t>
            </w:r>
          </w:p>
        </w:tc>
        <w:tc>
          <w:tcPr>
            <w:tcW w:w="987" w:type="dxa"/>
            <w:tcBorders>
              <w:top w:val="nil"/>
              <w:left w:val="nil"/>
              <w:bottom w:val="nil"/>
              <w:right w:val="nil"/>
            </w:tcBorders>
          </w:tcPr>
          <w:p w14:paraId="53097A65" w14:textId="77777777" w:rsidR="00420E75" w:rsidRDefault="00000000">
            <w:pPr>
              <w:spacing w:after="0" w:line="259" w:lineRule="auto"/>
              <w:ind w:left="38" w:firstLine="0"/>
              <w:jc w:val="both"/>
            </w:pPr>
            <w:r>
              <w:rPr>
                <w:b/>
                <w:sz w:val="13"/>
              </w:rPr>
              <w:t>(I.R.S. Employer</w:t>
            </w:r>
          </w:p>
          <w:p w14:paraId="2DA948FD" w14:textId="77777777" w:rsidR="00420E75" w:rsidRDefault="00000000">
            <w:pPr>
              <w:spacing w:after="0" w:line="259" w:lineRule="auto"/>
              <w:ind w:left="0" w:firstLine="0"/>
              <w:jc w:val="both"/>
            </w:pPr>
            <w:r>
              <w:rPr>
                <w:b/>
                <w:sz w:val="13"/>
              </w:rPr>
              <w:t>Identification No.)</w:t>
            </w:r>
          </w:p>
        </w:tc>
      </w:tr>
    </w:tbl>
    <w:p w14:paraId="0DDB01C0" w14:textId="77777777" w:rsidR="00420E75" w:rsidRDefault="00000000">
      <w:pPr>
        <w:spacing w:after="2" w:line="254" w:lineRule="auto"/>
        <w:ind w:left="11" w:right="2"/>
        <w:jc w:val="center"/>
      </w:pPr>
      <w:r>
        <w:rPr>
          <w:b/>
          <w:sz w:val="16"/>
        </w:rPr>
        <w:t xml:space="preserve">410 Terry Avenue North </w:t>
      </w:r>
    </w:p>
    <w:p w14:paraId="25DED541" w14:textId="77777777" w:rsidR="00420E75" w:rsidRDefault="00000000">
      <w:pPr>
        <w:spacing w:after="2" w:line="254" w:lineRule="auto"/>
        <w:ind w:left="11" w:right="3"/>
        <w:jc w:val="center"/>
      </w:pPr>
      <w:r>
        <w:rPr>
          <w:b/>
          <w:sz w:val="16"/>
        </w:rPr>
        <w:t xml:space="preserve"> Seattle, Washington 98109-5210</w:t>
      </w:r>
    </w:p>
    <w:p w14:paraId="70A7E26C" w14:textId="77777777" w:rsidR="00420E75" w:rsidRDefault="00000000">
      <w:pPr>
        <w:spacing w:after="2" w:line="254" w:lineRule="auto"/>
        <w:ind w:left="11" w:right="3"/>
        <w:jc w:val="center"/>
      </w:pPr>
      <w:r>
        <w:rPr>
          <w:b/>
          <w:sz w:val="16"/>
        </w:rPr>
        <w:t xml:space="preserve">(206) 266-1000 </w:t>
      </w:r>
    </w:p>
    <w:p w14:paraId="73A631D5" w14:textId="77777777" w:rsidR="00420E75" w:rsidRDefault="00000000">
      <w:pPr>
        <w:spacing w:after="0" w:line="371" w:lineRule="auto"/>
        <w:ind w:left="1784" w:right="1783" w:firstLine="0"/>
        <w:jc w:val="center"/>
      </w:pPr>
      <w:r>
        <w:rPr>
          <w:b/>
          <w:sz w:val="15"/>
        </w:rPr>
        <w:t xml:space="preserve">(Address and telephone number, including area code, of registrant’s principal executive offices) </w:t>
      </w:r>
      <w:r>
        <w:rPr>
          <w:b/>
          <w:sz w:val="16"/>
        </w:rPr>
        <w:t>Securities registered pursuant to Section 12(b) of the Act:</w:t>
      </w:r>
    </w:p>
    <w:p w14:paraId="49D2A819" w14:textId="77777777" w:rsidR="00420E75" w:rsidRDefault="00000000">
      <w:pPr>
        <w:spacing w:after="24" w:line="320" w:lineRule="auto"/>
        <w:ind w:left="421" w:firstLine="761"/>
      </w:pPr>
      <w:r>
        <w:rPr>
          <w:b/>
          <w:sz w:val="13"/>
        </w:rPr>
        <w:t xml:space="preserve">Title of Each Class Trading Symbol(s) Name of Each Exchange on Which Registered </w:t>
      </w:r>
      <w:r>
        <w:rPr>
          <w:sz w:val="16"/>
        </w:rPr>
        <w:t>Common Stock, par value $.01 per share AMZN Nasdaq Global Select Market</w:t>
      </w:r>
    </w:p>
    <w:p w14:paraId="31879A54" w14:textId="77777777" w:rsidR="00420E75" w:rsidRDefault="00000000">
      <w:pPr>
        <w:spacing w:after="2" w:line="254" w:lineRule="auto"/>
        <w:ind w:left="11" w:right="1"/>
        <w:jc w:val="center"/>
      </w:pPr>
      <w:r>
        <w:rPr>
          <w:b/>
          <w:sz w:val="16"/>
        </w:rPr>
        <w:t>Securities registered pursuant to Section 12(g) of the Act:</w:t>
      </w:r>
    </w:p>
    <w:p w14:paraId="3A385ACA" w14:textId="77777777" w:rsidR="00420E75" w:rsidRDefault="00000000">
      <w:pPr>
        <w:spacing w:after="2" w:line="254" w:lineRule="auto"/>
        <w:ind w:left="11" w:right="3"/>
        <w:jc w:val="center"/>
      </w:pPr>
      <w:r>
        <w:rPr>
          <w:b/>
          <w:sz w:val="16"/>
        </w:rPr>
        <w:t>None</w:t>
      </w:r>
    </w:p>
    <w:p w14:paraId="1EFFBBCB" w14:textId="77777777" w:rsidR="00420E75" w:rsidRDefault="00000000">
      <w:pPr>
        <w:spacing w:after="125" w:line="259" w:lineRule="auto"/>
        <w:ind w:right="2"/>
        <w:jc w:val="center"/>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5E9EFF24" wp14:editId="14AEEB10">
                <wp:simplePos x="0" y="0"/>
                <wp:positionH relativeFrom="page">
                  <wp:posOffset>616634</wp:posOffset>
                </wp:positionH>
                <wp:positionV relativeFrom="page">
                  <wp:posOffset>316592</wp:posOffset>
                </wp:positionV>
                <wp:extent cx="6310408" cy="46196"/>
                <wp:effectExtent l="0" t="0" r="0" b="0"/>
                <wp:wrapTopAndBottom/>
                <wp:docPr id="121591" name="Group 121591"/>
                <wp:cNvGraphicFramePr/>
                <a:graphic xmlns:a="http://schemas.openxmlformats.org/drawingml/2006/main">
                  <a:graphicData uri="http://schemas.microsoft.com/office/word/2010/wordprocessingGroup">
                    <wpg:wgp>
                      <wpg:cNvGrpSpPr/>
                      <wpg:grpSpPr>
                        <a:xfrm>
                          <a:off x="0" y="0"/>
                          <a:ext cx="6310408" cy="46196"/>
                          <a:chOff x="0" y="0"/>
                          <a:chExt cx="6310408" cy="46196"/>
                        </a:xfrm>
                      </wpg:grpSpPr>
                      <wps:wsp>
                        <wps:cNvPr id="622" name="Shape 622"/>
                        <wps:cNvSpPr/>
                        <wps:spPr>
                          <a:xfrm>
                            <a:off x="0" y="0"/>
                            <a:ext cx="6310408" cy="0"/>
                          </a:xfrm>
                          <a:custGeom>
                            <a:avLst/>
                            <a:gdLst/>
                            <a:ahLst/>
                            <a:cxnLst/>
                            <a:rect l="0" t="0" r="0" b="0"/>
                            <a:pathLst>
                              <a:path w="6310408">
                                <a:moveTo>
                                  <a:pt x="6310408" y="0"/>
                                </a:moveTo>
                                <a:lnTo>
                                  <a:pt x="0" y="0"/>
                                </a:lnTo>
                                <a:close/>
                              </a:path>
                            </a:pathLst>
                          </a:custGeom>
                          <a:ln w="12319" cap="flat">
                            <a:miter lim="127000"/>
                          </a:ln>
                        </wps:spPr>
                        <wps:style>
                          <a:lnRef idx="1">
                            <a:srgbClr val="000000"/>
                          </a:lnRef>
                          <a:fillRef idx="0">
                            <a:srgbClr val="000000">
                              <a:alpha val="0"/>
                            </a:srgbClr>
                          </a:fillRef>
                          <a:effectRef idx="0">
                            <a:scrgbClr r="0" g="0" b="0"/>
                          </a:effectRef>
                          <a:fontRef idx="none"/>
                        </wps:style>
                        <wps:bodyPr/>
                      </wps:wsp>
                      <wps:wsp>
                        <wps:cNvPr id="623" name="Shape 623"/>
                        <wps:cNvSpPr/>
                        <wps:spPr>
                          <a:xfrm>
                            <a:off x="0" y="46196"/>
                            <a:ext cx="6310408" cy="0"/>
                          </a:xfrm>
                          <a:custGeom>
                            <a:avLst/>
                            <a:gdLst/>
                            <a:ahLst/>
                            <a:cxnLst/>
                            <a:rect l="0" t="0" r="0" b="0"/>
                            <a:pathLst>
                              <a:path w="6310408">
                                <a:moveTo>
                                  <a:pt x="6310408" y="0"/>
                                </a:moveTo>
                                <a:lnTo>
                                  <a:pt x="0" y="0"/>
                                </a:lnTo>
                                <a:close/>
                              </a:path>
                            </a:pathLst>
                          </a:custGeom>
                          <a:ln w="1231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1591" style="width:496.883pt;height:3.63751pt;position:absolute;mso-position-horizontal-relative:page;mso-position-horizontal:absolute;margin-left:48.5539pt;mso-position-vertical-relative:page;margin-top:24.9285pt;" coordsize="63104,461">
                <v:shape id="Shape 622" style="position:absolute;width:63104;height:0;left:0;top:0;" coordsize="6310408,0" path="m6310408,0l0,0x">
                  <v:stroke weight="0.97pt" endcap="flat" joinstyle="miter" miterlimit="10" on="true" color="#000000"/>
                  <v:fill on="false" color="#000000" opacity="0"/>
                </v:shape>
                <v:shape id="Shape 623" style="position:absolute;width:63104;height:0;left:0;top:461;" coordsize="6310408,0" path="m6310408,0l0,0x">
                  <v:stroke weight="0.97pt" endcap="flat" joinstyle="miter" miterlimit="10" on="true" color="#000000"/>
                  <v:fill on="false" color="#000000" opacity="0"/>
                </v:shape>
                <w10:wrap type="topAndBottom"/>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14:anchorId="157C7645" wp14:editId="62D1E40B">
                <wp:simplePos x="0" y="0"/>
                <wp:positionH relativeFrom="page">
                  <wp:posOffset>556641</wp:posOffset>
                </wp:positionH>
                <wp:positionV relativeFrom="page">
                  <wp:posOffset>9467011</wp:posOffset>
                </wp:positionV>
                <wp:extent cx="6310408" cy="46196"/>
                <wp:effectExtent l="0" t="0" r="0" b="0"/>
                <wp:wrapTopAndBottom/>
                <wp:docPr id="121592" name="Group 121592"/>
                <wp:cNvGraphicFramePr/>
                <a:graphic xmlns:a="http://schemas.openxmlformats.org/drawingml/2006/main">
                  <a:graphicData uri="http://schemas.microsoft.com/office/word/2010/wordprocessingGroup">
                    <wpg:wgp>
                      <wpg:cNvGrpSpPr/>
                      <wpg:grpSpPr>
                        <a:xfrm>
                          <a:off x="0" y="0"/>
                          <a:ext cx="6310408" cy="46196"/>
                          <a:chOff x="0" y="0"/>
                          <a:chExt cx="6310408" cy="46196"/>
                        </a:xfrm>
                      </wpg:grpSpPr>
                      <wps:wsp>
                        <wps:cNvPr id="754" name="Shape 754"/>
                        <wps:cNvSpPr/>
                        <wps:spPr>
                          <a:xfrm>
                            <a:off x="0" y="0"/>
                            <a:ext cx="6310408" cy="0"/>
                          </a:xfrm>
                          <a:custGeom>
                            <a:avLst/>
                            <a:gdLst/>
                            <a:ahLst/>
                            <a:cxnLst/>
                            <a:rect l="0" t="0" r="0" b="0"/>
                            <a:pathLst>
                              <a:path w="6310408">
                                <a:moveTo>
                                  <a:pt x="6310408" y="0"/>
                                </a:moveTo>
                                <a:lnTo>
                                  <a:pt x="0" y="0"/>
                                </a:lnTo>
                                <a:close/>
                              </a:path>
                            </a:pathLst>
                          </a:custGeom>
                          <a:ln w="12319" cap="flat">
                            <a:miter lim="127000"/>
                          </a:ln>
                        </wps:spPr>
                        <wps:style>
                          <a:lnRef idx="1">
                            <a:srgbClr val="000000"/>
                          </a:lnRef>
                          <a:fillRef idx="0">
                            <a:srgbClr val="000000">
                              <a:alpha val="0"/>
                            </a:srgbClr>
                          </a:fillRef>
                          <a:effectRef idx="0">
                            <a:scrgbClr r="0" g="0" b="0"/>
                          </a:effectRef>
                          <a:fontRef idx="none"/>
                        </wps:style>
                        <wps:bodyPr/>
                      </wps:wsp>
                      <wps:wsp>
                        <wps:cNvPr id="755" name="Shape 755"/>
                        <wps:cNvSpPr/>
                        <wps:spPr>
                          <a:xfrm>
                            <a:off x="0" y="46196"/>
                            <a:ext cx="6310408" cy="0"/>
                          </a:xfrm>
                          <a:custGeom>
                            <a:avLst/>
                            <a:gdLst/>
                            <a:ahLst/>
                            <a:cxnLst/>
                            <a:rect l="0" t="0" r="0" b="0"/>
                            <a:pathLst>
                              <a:path w="6310408">
                                <a:moveTo>
                                  <a:pt x="6310408" y="0"/>
                                </a:moveTo>
                                <a:lnTo>
                                  <a:pt x="0" y="0"/>
                                </a:lnTo>
                                <a:close/>
                              </a:path>
                            </a:pathLst>
                          </a:custGeom>
                          <a:ln w="1231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1592" style="width:496.883pt;height:3.63751pt;position:absolute;mso-position-horizontal-relative:page;mso-position-horizontal:absolute;margin-left:43.83pt;mso-position-vertical-relative:page;margin-top:745.434pt;" coordsize="63104,461">
                <v:shape id="Shape 754" style="position:absolute;width:63104;height:0;left:0;top:0;" coordsize="6310408,0" path="m6310408,0l0,0x">
                  <v:stroke weight="0.97pt" endcap="flat" joinstyle="miter" miterlimit="10" on="true" color="#000000"/>
                  <v:fill on="false" color="#000000" opacity="0"/>
                </v:shape>
                <v:shape id="Shape 755" style="position:absolute;width:63104;height:0;left:0;top:461;" coordsize="6310408,0" path="m6310408,0l0,0x">
                  <v:stroke weight="0.97pt" endcap="flat" joinstyle="miter" miterlimit="10" on="true" color="#000000"/>
                  <v:fill on="false" color="#000000" opacity="0"/>
                </v:shape>
                <w10:wrap type="topAndBottom"/>
              </v:group>
            </w:pict>
          </mc:Fallback>
        </mc:AlternateContent>
      </w:r>
      <w:r>
        <w:rPr>
          <w:sz w:val="16"/>
        </w:rPr>
        <w:t xml:space="preserve"> </w:t>
      </w:r>
      <w:r>
        <w:rPr>
          <w:sz w:val="14"/>
        </w:rPr>
        <w:t>____________________________________</w:t>
      </w:r>
    </w:p>
    <w:p w14:paraId="53D42E5D" w14:textId="77777777" w:rsidR="00420E75" w:rsidRDefault="00000000">
      <w:pPr>
        <w:spacing w:after="29" w:line="254" w:lineRule="auto"/>
        <w:ind w:left="359"/>
      </w:pPr>
      <w:r>
        <w:rPr>
          <w:sz w:val="16"/>
        </w:rPr>
        <w:t xml:space="preserve">Indicate by check mark if the registrant is a well-known seasoned issuer, as defined in Rule 405 of the Securities Act.    Yes  </w:t>
      </w:r>
      <w:r>
        <w:rPr>
          <w:rFonts w:ascii="Arial Unicode MS" w:eastAsia="Arial Unicode MS" w:hAnsi="Arial Unicode MS" w:cs="Arial Unicode MS"/>
          <w:sz w:val="16"/>
        </w:rPr>
        <w:t>☒</w:t>
      </w:r>
      <w:r>
        <w:rPr>
          <w:sz w:val="16"/>
        </w:rPr>
        <w:t xml:space="preserve">    No  </w:t>
      </w:r>
      <w:r>
        <w:rPr>
          <w:rFonts w:ascii="Arial Unicode MS" w:eastAsia="Arial Unicode MS" w:hAnsi="Arial Unicode MS" w:cs="Arial Unicode MS"/>
          <w:sz w:val="16"/>
        </w:rPr>
        <w:t>☐</w:t>
      </w:r>
    </w:p>
    <w:p w14:paraId="0E039AE7" w14:textId="77777777" w:rsidR="00420E75" w:rsidRDefault="00000000">
      <w:pPr>
        <w:spacing w:after="3" w:line="254" w:lineRule="auto"/>
        <w:ind w:left="359"/>
      </w:pPr>
      <w:r>
        <w:rPr>
          <w:sz w:val="16"/>
        </w:rPr>
        <w:t xml:space="preserve">Indicate by check mark if the registrant is not required to file reports pursuant to Section 13 or Section 15(d) of the Exchange Act.    Yes  </w:t>
      </w:r>
      <w:r>
        <w:rPr>
          <w:rFonts w:ascii="Arial Unicode MS" w:eastAsia="Arial Unicode MS" w:hAnsi="Arial Unicode MS" w:cs="Arial Unicode MS"/>
          <w:sz w:val="16"/>
        </w:rPr>
        <w:t>☐</w:t>
      </w:r>
      <w:r>
        <w:rPr>
          <w:sz w:val="16"/>
        </w:rPr>
        <w:t xml:space="preserve">    No  </w:t>
      </w:r>
      <w:r>
        <w:rPr>
          <w:rFonts w:ascii="Arial Unicode MS" w:eastAsia="Arial Unicode MS" w:hAnsi="Arial Unicode MS" w:cs="Arial Unicode MS"/>
          <w:sz w:val="16"/>
        </w:rPr>
        <w:t>☒</w:t>
      </w:r>
    </w:p>
    <w:p w14:paraId="3B5A3FB9" w14:textId="77777777" w:rsidR="00420E75" w:rsidRDefault="00000000">
      <w:pPr>
        <w:spacing w:after="3" w:line="254" w:lineRule="auto"/>
        <w:ind w:left="-15" w:firstLine="349"/>
      </w:pPr>
      <w:r>
        <w:rPr>
          <w:sz w:val="16"/>
        </w:rPr>
        <w:t xml:space="preserve">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w:t>
      </w:r>
      <w:r>
        <w:rPr>
          <w:rFonts w:ascii="Arial Unicode MS" w:eastAsia="Arial Unicode MS" w:hAnsi="Arial Unicode MS" w:cs="Arial Unicode MS"/>
          <w:sz w:val="16"/>
        </w:rPr>
        <w:t>☒</w:t>
      </w:r>
      <w:r>
        <w:rPr>
          <w:sz w:val="16"/>
        </w:rPr>
        <w:t xml:space="preserve">    No  </w:t>
      </w:r>
      <w:r>
        <w:rPr>
          <w:rFonts w:ascii="Arial Unicode MS" w:eastAsia="Arial Unicode MS" w:hAnsi="Arial Unicode MS" w:cs="Arial Unicode MS"/>
          <w:sz w:val="16"/>
        </w:rPr>
        <w:t>☐</w:t>
      </w:r>
    </w:p>
    <w:p w14:paraId="104B71B4" w14:textId="77777777" w:rsidR="00420E75" w:rsidRDefault="00000000">
      <w:pPr>
        <w:spacing w:after="24" w:line="259" w:lineRule="auto"/>
        <w:ind w:left="0" w:right="51" w:firstLine="0"/>
        <w:jc w:val="center"/>
      </w:pPr>
      <w:r>
        <w:rPr>
          <w:sz w:val="16"/>
        </w:rPr>
        <w:t xml:space="preserve">Indicate by check mark whether the registrant has submitted electronically every Interactive Data File required to be submitted pursuant to Rule 405 of </w:t>
      </w:r>
    </w:p>
    <w:p w14:paraId="3955C388" w14:textId="77777777" w:rsidR="00420E75" w:rsidRDefault="00000000">
      <w:pPr>
        <w:spacing w:after="3" w:line="254" w:lineRule="auto"/>
        <w:ind w:left="-5"/>
      </w:pPr>
      <w:r>
        <w:rPr>
          <w:sz w:val="16"/>
        </w:rPr>
        <w:t xml:space="preserve">Regulation S-T during the preceding 12 months (or for such shorter period that the registrant was required to submit such files).    Yes  </w:t>
      </w:r>
      <w:r>
        <w:rPr>
          <w:rFonts w:ascii="Arial Unicode MS" w:eastAsia="Arial Unicode MS" w:hAnsi="Arial Unicode MS" w:cs="Arial Unicode MS"/>
          <w:sz w:val="16"/>
        </w:rPr>
        <w:t>☒</w:t>
      </w:r>
      <w:r>
        <w:rPr>
          <w:sz w:val="16"/>
        </w:rPr>
        <w:t xml:space="preserve">    No  </w:t>
      </w:r>
      <w:r>
        <w:rPr>
          <w:rFonts w:ascii="Arial Unicode MS" w:eastAsia="Arial Unicode MS" w:hAnsi="Arial Unicode MS" w:cs="Arial Unicode MS"/>
          <w:sz w:val="16"/>
        </w:rPr>
        <w:t>☐</w:t>
      </w:r>
    </w:p>
    <w:p w14:paraId="2A3B1AA4" w14:textId="77777777" w:rsidR="00420E75" w:rsidRDefault="00000000">
      <w:pPr>
        <w:spacing w:after="167" w:line="254" w:lineRule="auto"/>
        <w:ind w:left="-15" w:firstLine="349"/>
      </w:pPr>
      <w:r>
        <w:rPr>
          <w:sz w:val="16"/>
        </w:rPr>
        <w:t>Indicate by check mark whether the registrant is a large accelerated filer, an accelerated filer, a non-accelerated filer, a smaller reporting company, or an emerging growth company. See the definitions of “large accelerated filer,” “accelerated filer,” “smaller reporting company,” and “emerging growth company” in Rule 12b-2 of the Exchange Act.</w:t>
      </w:r>
    </w:p>
    <w:p w14:paraId="3879BE13" w14:textId="77777777" w:rsidR="00420E75" w:rsidRDefault="00000000">
      <w:pPr>
        <w:tabs>
          <w:tab w:val="center" w:pos="1098"/>
          <w:tab w:val="center" w:pos="2552"/>
          <w:tab w:val="center" w:pos="7612"/>
          <w:tab w:val="center" w:pos="9536"/>
        </w:tabs>
        <w:spacing w:after="3" w:line="254" w:lineRule="auto"/>
        <w:ind w:left="0" w:firstLine="0"/>
      </w:pPr>
      <w:r>
        <w:rPr>
          <w:rFonts w:ascii="Calibri" w:eastAsia="Calibri" w:hAnsi="Calibri" w:cs="Calibri"/>
          <w:color w:val="000000"/>
          <w:sz w:val="22"/>
        </w:rPr>
        <w:tab/>
      </w:r>
      <w:r>
        <w:rPr>
          <w:sz w:val="16"/>
        </w:rPr>
        <w:t>Large accelerated filer</w:t>
      </w:r>
      <w:r>
        <w:rPr>
          <w:sz w:val="16"/>
        </w:rPr>
        <w:tab/>
      </w:r>
      <w:r>
        <w:rPr>
          <w:rFonts w:ascii="Arial Unicode MS" w:eastAsia="Arial Unicode MS" w:hAnsi="Arial Unicode MS" w:cs="Arial Unicode MS"/>
          <w:sz w:val="16"/>
        </w:rPr>
        <w:t>☒</w:t>
      </w:r>
      <w:r>
        <w:rPr>
          <w:rFonts w:ascii="Arial Unicode MS" w:eastAsia="Arial Unicode MS" w:hAnsi="Arial Unicode MS" w:cs="Arial Unicode MS"/>
          <w:sz w:val="16"/>
        </w:rPr>
        <w:tab/>
      </w:r>
      <w:r>
        <w:rPr>
          <w:sz w:val="16"/>
        </w:rPr>
        <w:t>Accelerated filer</w:t>
      </w:r>
      <w:r>
        <w:rPr>
          <w:sz w:val="16"/>
        </w:rPr>
        <w:tab/>
      </w:r>
      <w:r>
        <w:rPr>
          <w:rFonts w:ascii="Arial Unicode MS" w:eastAsia="Arial Unicode MS" w:hAnsi="Arial Unicode MS" w:cs="Arial Unicode MS"/>
          <w:sz w:val="16"/>
        </w:rPr>
        <w:t>☐</w:t>
      </w:r>
    </w:p>
    <w:p w14:paraId="317DB718" w14:textId="77777777" w:rsidR="00420E75" w:rsidRDefault="00000000">
      <w:pPr>
        <w:tabs>
          <w:tab w:val="center" w:pos="1057"/>
          <w:tab w:val="center" w:pos="2552"/>
          <w:tab w:val="center" w:pos="7942"/>
          <w:tab w:val="center" w:pos="9536"/>
        </w:tabs>
        <w:spacing w:after="3" w:line="254" w:lineRule="auto"/>
        <w:ind w:left="0" w:firstLine="0"/>
      </w:pPr>
      <w:r>
        <w:rPr>
          <w:rFonts w:ascii="Calibri" w:eastAsia="Calibri" w:hAnsi="Calibri" w:cs="Calibri"/>
          <w:color w:val="000000"/>
          <w:sz w:val="22"/>
        </w:rPr>
        <w:tab/>
      </w:r>
      <w:r>
        <w:rPr>
          <w:sz w:val="16"/>
        </w:rPr>
        <w:t>Non-accelerated filer</w:t>
      </w:r>
      <w:r>
        <w:rPr>
          <w:sz w:val="16"/>
        </w:rPr>
        <w:tab/>
      </w:r>
      <w:r>
        <w:rPr>
          <w:rFonts w:ascii="Arial Unicode MS" w:eastAsia="Arial Unicode MS" w:hAnsi="Arial Unicode MS" w:cs="Arial Unicode MS"/>
          <w:sz w:val="16"/>
        </w:rPr>
        <w:t>☐</w:t>
      </w:r>
      <w:r>
        <w:rPr>
          <w:rFonts w:ascii="Arial Unicode MS" w:eastAsia="Arial Unicode MS" w:hAnsi="Arial Unicode MS" w:cs="Arial Unicode MS"/>
          <w:sz w:val="16"/>
        </w:rPr>
        <w:tab/>
      </w:r>
      <w:r>
        <w:rPr>
          <w:sz w:val="16"/>
        </w:rPr>
        <w:t>Smaller reporting company</w:t>
      </w:r>
      <w:r>
        <w:rPr>
          <w:sz w:val="16"/>
        </w:rPr>
        <w:tab/>
      </w:r>
      <w:r>
        <w:rPr>
          <w:rFonts w:ascii="Arial Unicode MS" w:eastAsia="Arial Unicode MS" w:hAnsi="Arial Unicode MS" w:cs="Arial Unicode MS"/>
          <w:sz w:val="16"/>
        </w:rPr>
        <w:t>☐</w:t>
      </w:r>
    </w:p>
    <w:p w14:paraId="3EE5E58A" w14:textId="77777777" w:rsidR="00420E75" w:rsidRDefault="00000000">
      <w:pPr>
        <w:tabs>
          <w:tab w:val="center" w:pos="7942"/>
          <w:tab w:val="center" w:pos="9536"/>
        </w:tabs>
        <w:spacing w:after="2" w:line="259" w:lineRule="auto"/>
        <w:ind w:left="0" w:firstLine="0"/>
      </w:pPr>
      <w:r>
        <w:rPr>
          <w:rFonts w:ascii="Calibri" w:eastAsia="Calibri" w:hAnsi="Calibri" w:cs="Calibri"/>
          <w:color w:val="000000"/>
          <w:sz w:val="22"/>
        </w:rPr>
        <w:tab/>
      </w:r>
      <w:r>
        <w:rPr>
          <w:sz w:val="16"/>
        </w:rPr>
        <w:t>Emerging growth company</w:t>
      </w:r>
      <w:r>
        <w:rPr>
          <w:sz w:val="16"/>
        </w:rPr>
        <w:tab/>
      </w:r>
      <w:r>
        <w:rPr>
          <w:rFonts w:ascii="Arial Unicode MS" w:eastAsia="Arial Unicode MS" w:hAnsi="Arial Unicode MS" w:cs="Arial Unicode MS"/>
          <w:sz w:val="16"/>
        </w:rPr>
        <w:t>☐</w:t>
      </w:r>
    </w:p>
    <w:p w14:paraId="14A3C676" w14:textId="77777777" w:rsidR="00420E75" w:rsidRDefault="00000000">
      <w:pPr>
        <w:spacing w:after="3" w:line="254" w:lineRule="auto"/>
        <w:ind w:left="-15" w:firstLine="349"/>
      </w:pPr>
      <w:r>
        <w:rPr>
          <w:sz w:val="16"/>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Arial Unicode MS" w:eastAsia="Arial Unicode MS" w:hAnsi="Arial Unicode MS" w:cs="Arial Unicode MS"/>
          <w:sz w:val="16"/>
        </w:rPr>
        <w:t>☐</w:t>
      </w:r>
    </w:p>
    <w:p w14:paraId="6A0162D9" w14:textId="77777777" w:rsidR="00420E75" w:rsidRDefault="00000000">
      <w:pPr>
        <w:spacing w:after="3" w:line="254" w:lineRule="auto"/>
        <w:ind w:left="-15" w:right="91" w:firstLine="349"/>
      </w:pPr>
      <w:r>
        <w:rPr>
          <w:sz w:val="16"/>
        </w:rPr>
        <w:t xml:space="preserve">Indicate by check mark whether the registrant has filed a report on and attestation to its management’s assessment of the effectiveness of its internal control over financial reporting under Section 404(b) of the Sarbanes-Oxley Act (15 U.S.C. 7262(b)) by the registered public accounting firm that prepared or issued its audit report. </w:t>
      </w:r>
      <w:r>
        <w:rPr>
          <w:rFonts w:ascii="Arial Unicode MS" w:eastAsia="Arial Unicode MS" w:hAnsi="Arial Unicode MS" w:cs="Arial Unicode MS"/>
          <w:sz w:val="16"/>
        </w:rPr>
        <w:t xml:space="preserve">☒ </w:t>
      </w:r>
      <w:r>
        <w:rPr>
          <w:sz w:val="16"/>
        </w:rPr>
        <w:t xml:space="preserve">If securities are registered pursuant to Section 12(b) of the Exchange Act, indicate by check mark whether the financial statements of the registrant included in the filing reflect the correction of an error to previously issued financial statements.  </w:t>
      </w:r>
      <w:r>
        <w:rPr>
          <w:rFonts w:ascii="Arial Unicode MS" w:eastAsia="Arial Unicode MS" w:hAnsi="Arial Unicode MS" w:cs="Arial Unicode MS"/>
          <w:sz w:val="16"/>
        </w:rPr>
        <w:t>☐</w:t>
      </w:r>
    </w:p>
    <w:p w14:paraId="523A11B2" w14:textId="77777777" w:rsidR="00420E75" w:rsidRDefault="00000000">
      <w:pPr>
        <w:spacing w:after="50" w:line="254" w:lineRule="auto"/>
        <w:ind w:left="-15" w:firstLine="349"/>
      </w:pPr>
      <w:r>
        <w:rPr>
          <w:sz w:val="16"/>
        </w:rPr>
        <w:t xml:space="preserve">Indicate by check mark whether any of those error corrections are restatements that required a recovery analysis of incentive-based compensation received by any of the registrant’s executive officers during the relevant recovery period pursuant to §240.10D-1(b).  </w:t>
      </w:r>
      <w:r>
        <w:rPr>
          <w:rFonts w:ascii="Arial Unicode MS" w:eastAsia="Arial Unicode MS" w:hAnsi="Arial Unicode MS" w:cs="Arial Unicode MS"/>
          <w:sz w:val="16"/>
        </w:rPr>
        <w:t>☐</w:t>
      </w:r>
    </w:p>
    <w:p w14:paraId="18C5C4F7" w14:textId="77777777" w:rsidR="00420E75" w:rsidRDefault="00000000">
      <w:pPr>
        <w:spacing w:after="3" w:line="254" w:lineRule="auto"/>
        <w:ind w:left="359"/>
      </w:pPr>
      <w:r>
        <w:rPr>
          <w:sz w:val="16"/>
        </w:rPr>
        <w:t xml:space="preserve">Indicate by check mark whether the registrant is a shell company (as defined in Rule 12b-2 of the Exchange Act).    Yes  </w:t>
      </w:r>
      <w:r>
        <w:rPr>
          <w:rFonts w:ascii="Arial Unicode MS" w:eastAsia="Arial Unicode MS" w:hAnsi="Arial Unicode MS" w:cs="Arial Unicode MS"/>
          <w:sz w:val="16"/>
        </w:rPr>
        <w:t>☐</w:t>
      </w:r>
      <w:r>
        <w:rPr>
          <w:sz w:val="16"/>
        </w:rPr>
        <w:t xml:space="preserve">    No  </w:t>
      </w:r>
      <w:r>
        <w:rPr>
          <w:rFonts w:ascii="Arial Unicode MS" w:eastAsia="Arial Unicode MS" w:hAnsi="Arial Unicode MS" w:cs="Arial Unicode MS"/>
          <w:sz w:val="16"/>
        </w:rPr>
        <w:t>☒</w:t>
      </w:r>
    </w:p>
    <w:tbl>
      <w:tblPr>
        <w:tblStyle w:val="TableGrid"/>
        <w:tblW w:w="9495" w:type="dxa"/>
        <w:tblInd w:w="400" w:type="dxa"/>
        <w:tblLook w:val="04A0" w:firstRow="1" w:lastRow="0" w:firstColumn="1" w:lastColumn="0" w:noHBand="0" w:noVBand="1"/>
      </w:tblPr>
      <w:tblGrid>
        <w:gridCol w:w="7696"/>
        <w:gridCol w:w="596"/>
        <w:gridCol w:w="1203"/>
      </w:tblGrid>
      <w:tr w:rsidR="00420E75" w14:paraId="35F8C6FE" w14:textId="77777777">
        <w:trPr>
          <w:trHeight w:val="207"/>
        </w:trPr>
        <w:tc>
          <w:tcPr>
            <w:tcW w:w="7697" w:type="dxa"/>
            <w:tcBorders>
              <w:top w:val="nil"/>
              <w:left w:val="nil"/>
              <w:bottom w:val="nil"/>
              <w:right w:val="nil"/>
            </w:tcBorders>
          </w:tcPr>
          <w:p w14:paraId="7621EF66" w14:textId="77777777" w:rsidR="00420E75" w:rsidRDefault="00000000">
            <w:pPr>
              <w:spacing w:after="0" w:line="259" w:lineRule="auto"/>
              <w:ind w:left="0" w:firstLine="0"/>
            </w:pPr>
            <w:r>
              <w:rPr>
                <w:sz w:val="16"/>
              </w:rPr>
              <w:t>Aggregate market value of voting stock held by non-affiliates of the registrant as of June 30, 2023</w:t>
            </w:r>
          </w:p>
        </w:tc>
        <w:tc>
          <w:tcPr>
            <w:tcW w:w="596" w:type="dxa"/>
            <w:tcBorders>
              <w:top w:val="nil"/>
              <w:left w:val="nil"/>
              <w:bottom w:val="nil"/>
              <w:right w:val="nil"/>
            </w:tcBorders>
          </w:tcPr>
          <w:p w14:paraId="0EEA1AB0" w14:textId="77777777" w:rsidR="00420E75" w:rsidRDefault="00000000">
            <w:pPr>
              <w:spacing w:after="0" w:line="259" w:lineRule="auto"/>
              <w:ind w:left="0" w:firstLine="0"/>
            </w:pPr>
            <w:r>
              <w:rPr>
                <w:sz w:val="16"/>
              </w:rPr>
              <w:t xml:space="preserve">$ </w:t>
            </w:r>
          </w:p>
        </w:tc>
        <w:tc>
          <w:tcPr>
            <w:tcW w:w="1203" w:type="dxa"/>
            <w:tcBorders>
              <w:top w:val="nil"/>
              <w:left w:val="nil"/>
              <w:bottom w:val="nil"/>
              <w:right w:val="nil"/>
            </w:tcBorders>
          </w:tcPr>
          <w:p w14:paraId="460E845D" w14:textId="77777777" w:rsidR="00420E75" w:rsidRDefault="00000000">
            <w:pPr>
              <w:spacing w:after="0" w:line="259" w:lineRule="auto"/>
              <w:ind w:left="0" w:firstLine="0"/>
              <w:jc w:val="both"/>
            </w:pPr>
            <w:r>
              <w:rPr>
                <w:sz w:val="16"/>
              </w:rPr>
              <w:t xml:space="preserve">1,183,684,965,587 </w:t>
            </w:r>
          </w:p>
        </w:tc>
      </w:tr>
      <w:tr w:rsidR="00420E75" w14:paraId="053BA774" w14:textId="77777777">
        <w:trPr>
          <w:trHeight w:val="207"/>
        </w:trPr>
        <w:tc>
          <w:tcPr>
            <w:tcW w:w="7697" w:type="dxa"/>
            <w:tcBorders>
              <w:top w:val="nil"/>
              <w:left w:val="nil"/>
              <w:bottom w:val="nil"/>
              <w:right w:val="nil"/>
            </w:tcBorders>
          </w:tcPr>
          <w:p w14:paraId="23F6C4A2" w14:textId="77777777" w:rsidR="00420E75" w:rsidRDefault="00000000">
            <w:pPr>
              <w:spacing w:after="0" w:line="259" w:lineRule="auto"/>
              <w:ind w:left="0" w:firstLine="0"/>
            </w:pPr>
            <w:r>
              <w:rPr>
                <w:sz w:val="16"/>
              </w:rPr>
              <w:t>Number of shares of common stock outstanding as of January 24, 2024</w:t>
            </w:r>
          </w:p>
        </w:tc>
        <w:tc>
          <w:tcPr>
            <w:tcW w:w="596" w:type="dxa"/>
            <w:tcBorders>
              <w:top w:val="nil"/>
              <w:left w:val="nil"/>
              <w:bottom w:val="nil"/>
              <w:right w:val="nil"/>
            </w:tcBorders>
          </w:tcPr>
          <w:p w14:paraId="4CE243D5" w14:textId="77777777" w:rsidR="00420E75" w:rsidRDefault="00000000">
            <w:pPr>
              <w:spacing w:after="0" w:line="259" w:lineRule="auto"/>
              <w:ind w:left="0" w:firstLine="0"/>
            </w:pPr>
            <w:r>
              <w:rPr>
                <w:sz w:val="16"/>
              </w:rPr>
              <w:t xml:space="preserve"> </w:t>
            </w:r>
          </w:p>
        </w:tc>
        <w:tc>
          <w:tcPr>
            <w:tcW w:w="1203" w:type="dxa"/>
            <w:tcBorders>
              <w:top w:val="nil"/>
              <w:left w:val="nil"/>
              <w:bottom w:val="nil"/>
              <w:right w:val="nil"/>
            </w:tcBorders>
          </w:tcPr>
          <w:p w14:paraId="1F511913" w14:textId="77777777" w:rsidR="00420E75" w:rsidRDefault="00000000">
            <w:pPr>
              <w:spacing w:after="0" w:line="259" w:lineRule="auto"/>
              <w:ind w:left="0" w:right="39" w:firstLine="0"/>
              <w:jc w:val="right"/>
            </w:pPr>
            <w:r>
              <w:rPr>
                <w:sz w:val="16"/>
              </w:rPr>
              <w:t xml:space="preserve">10,387,381,291 </w:t>
            </w:r>
          </w:p>
        </w:tc>
      </w:tr>
    </w:tbl>
    <w:p w14:paraId="5C93AD6F" w14:textId="77777777" w:rsidR="00420E75" w:rsidRDefault="00000000">
      <w:pPr>
        <w:spacing w:after="101" w:line="259" w:lineRule="auto"/>
        <w:ind w:right="36"/>
        <w:jc w:val="center"/>
      </w:pPr>
      <w:r>
        <w:rPr>
          <w:sz w:val="14"/>
        </w:rPr>
        <w:t xml:space="preserve">____________________________________ </w:t>
      </w:r>
    </w:p>
    <w:p w14:paraId="2871602E" w14:textId="77777777" w:rsidR="00420E75" w:rsidRDefault="00000000">
      <w:pPr>
        <w:spacing w:after="95" w:line="254" w:lineRule="auto"/>
        <w:ind w:left="11"/>
        <w:jc w:val="center"/>
      </w:pPr>
      <w:r>
        <w:rPr>
          <w:b/>
          <w:sz w:val="16"/>
        </w:rPr>
        <w:t>DOCUMENTS INCORPORATED BY REFERENCE</w:t>
      </w:r>
    </w:p>
    <w:p w14:paraId="20838AEC" w14:textId="77777777" w:rsidR="00420E75" w:rsidRDefault="00000000">
      <w:pPr>
        <w:spacing w:after="3" w:line="254" w:lineRule="auto"/>
        <w:ind w:left="-15" w:firstLine="349"/>
      </w:pPr>
      <w:r>
        <w:rPr>
          <w:sz w:val="16"/>
        </w:rPr>
        <w:t>The information required by Part III of this Report, to the extent not set forth herein, is incorporated herein by reference from the registrant’s definitive proxy statement relating to the Annual Meeting of Shareholders to be held in 2024, which definitive proxy statement shall be filed with the Securities and Exchange Commission within 120 days after the end of the fiscal year to which this Report relates.</w:t>
      </w:r>
    </w:p>
    <w:p w14:paraId="71753AC6" w14:textId="77777777" w:rsidR="00420E75" w:rsidRDefault="00420E75">
      <w:pPr>
        <w:sectPr w:rsidR="00420E75">
          <w:headerReference w:type="even" r:id="rId10"/>
          <w:headerReference w:type="default" r:id="rId11"/>
          <w:footerReference w:type="even" r:id="rId12"/>
          <w:footerReference w:type="default" r:id="rId13"/>
          <w:headerReference w:type="first" r:id="rId14"/>
          <w:footerReference w:type="first" r:id="rId15"/>
          <w:pgSz w:w="11880" w:h="15480"/>
          <w:pgMar w:top="602" w:right="875" w:bottom="617" w:left="877" w:header="720" w:footer="720" w:gutter="0"/>
          <w:cols w:space="720"/>
        </w:sectPr>
      </w:pPr>
    </w:p>
    <w:tbl>
      <w:tblPr>
        <w:tblStyle w:val="TableGrid"/>
        <w:tblpPr w:vertAnchor="text"/>
        <w:tblOverlap w:val="never"/>
        <w:tblW w:w="9770" w:type="dxa"/>
        <w:tblInd w:w="0" w:type="dxa"/>
        <w:tblLook w:val="04A0" w:firstRow="1" w:lastRow="0" w:firstColumn="1" w:lastColumn="0" w:noHBand="0" w:noVBand="1"/>
      </w:tblPr>
      <w:tblGrid>
        <w:gridCol w:w="1026"/>
        <w:gridCol w:w="8294"/>
        <w:gridCol w:w="450"/>
      </w:tblGrid>
      <w:tr w:rsidR="00420E75" w14:paraId="79F086F9" w14:textId="77777777">
        <w:trPr>
          <w:trHeight w:val="1430"/>
        </w:trPr>
        <w:tc>
          <w:tcPr>
            <w:tcW w:w="1026" w:type="dxa"/>
            <w:tcBorders>
              <w:top w:val="nil"/>
              <w:left w:val="nil"/>
              <w:bottom w:val="nil"/>
              <w:right w:val="nil"/>
            </w:tcBorders>
            <w:vAlign w:val="bottom"/>
          </w:tcPr>
          <w:p w14:paraId="395CC33A" w14:textId="77777777" w:rsidR="00420E75" w:rsidRDefault="00000000">
            <w:pPr>
              <w:spacing w:after="0" w:line="259" w:lineRule="auto"/>
              <w:ind w:left="0" w:firstLine="0"/>
            </w:pPr>
            <w:r>
              <w:rPr>
                <w:sz w:val="17"/>
              </w:rPr>
              <w:lastRenderedPageBreak/>
              <w:t xml:space="preserve"> </w:t>
            </w:r>
          </w:p>
        </w:tc>
        <w:tc>
          <w:tcPr>
            <w:tcW w:w="8294" w:type="dxa"/>
            <w:tcBorders>
              <w:top w:val="nil"/>
              <w:left w:val="nil"/>
              <w:bottom w:val="nil"/>
              <w:right w:val="nil"/>
            </w:tcBorders>
          </w:tcPr>
          <w:p w14:paraId="36BA674E" w14:textId="77777777" w:rsidR="00420E75" w:rsidRDefault="00000000">
            <w:pPr>
              <w:spacing w:after="0" w:line="259" w:lineRule="auto"/>
              <w:ind w:left="0" w:right="394" w:firstLine="0"/>
              <w:jc w:val="center"/>
            </w:pPr>
            <w:r>
              <w:rPr>
                <w:b/>
              </w:rPr>
              <w:t>AMAZON.COM, INC.</w:t>
            </w:r>
          </w:p>
          <w:p w14:paraId="2819F002" w14:textId="77777777" w:rsidR="00420E75" w:rsidRDefault="00000000">
            <w:pPr>
              <w:spacing w:after="0" w:line="259" w:lineRule="auto"/>
              <w:ind w:left="0" w:right="393" w:firstLine="0"/>
              <w:jc w:val="center"/>
            </w:pPr>
            <w:r>
              <w:rPr>
                <w:b/>
              </w:rPr>
              <w:t>FORM 10-K</w:t>
            </w:r>
          </w:p>
          <w:p w14:paraId="061939F2" w14:textId="77777777" w:rsidR="00420E75" w:rsidRDefault="00000000">
            <w:pPr>
              <w:spacing w:after="262" w:line="259" w:lineRule="auto"/>
              <w:ind w:left="2050" w:firstLine="0"/>
            </w:pPr>
            <w:r>
              <w:rPr>
                <w:b/>
              </w:rPr>
              <w:t xml:space="preserve">For the Fiscal Year Ended December 31, 2023 </w:t>
            </w:r>
          </w:p>
          <w:p w14:paraId="10D0BBC1" w14:textId="77777777" w:rsidR="00420E75" w:rsidRDefault="00000000">
            <w:pPr>
              <w:spacing w:after="0" w:line="259" w:lineRule="auto"/>
              <w:ind w:left="0" w:right="394" w:firstLine="0"/>
              <w:jc w:val="center"/>
            </w:pPr>
            <w:r>
              <w:rPr>
                <w:b/>
              </w:rPr>
              <w:t>INDEX</w:t>
            </w:r>
          </w:p>
        </w:tc>
        <w:tc>
          <w:tcPr>
            <w:tcW w:w="450" w:type="dxa"/>
            <w:tcBorders>
              <w:top w:val="nil"/>
              <w:left w:val="nil"/>
              <w:bottom w:val="nil"/>
              <w:right w:val="nil"/>
            </w:tcBorders>
          </w:tcPr>
          <w:p w14:paraId="32BF8F7D" w14:textId="77777777" w:rsidR="00420E75" w:rsidRDefault="00420E75">
            <w:pPr>
              <w:spacing w:after="160" w:line="259" w:lineRule="auto"/>
              <w:ind w:left="0" w:firstLine="0"/>
            </w:pPr>
          </w:p>
        </w:tc>
      </w:tr>
      <w:tr w:rsidR="00420E75" w14:paraId="751AF70C" w14:textId="77777777">
        <w:trPr>
          <w:trHeight w:val="550"/>
        </w:trPr>
        <w:tc>
          <w:tcPr>
            <w:tcW w:w="1026" w:type="dxa"/>
            <w:tcBorders>
              <w:top w:val="nil"/>
              <w:left w:val="nil"/>
              <w:bottom w:val="nil"/>
              <w:right w:val="nil"/>
            </w:tcBorders>
          </w:tcPr>
          <w:p w14:paraId="1B76F31F" w14:textId="77777777" w:rsidR="00420E75" w:rsidRDefault="00000000">
            <w:pPr>
              <w:spacing w:after="0" w:line="259" w:lineRule="auto"/>
              <w:ind w:left="51" w:firstLine="0"/>
            </w:pPr>
            <w:r>
              <w:t xml:space="preserve"> </w:t>
            </w:r>
          </w:p>
        </w:tc>
        <w:tc>
          <w:tcPr>
            <w:tcW w:w="8294" w:type="dxa"/>
            <w:tcBorders>
              <w:top w:val="nil"/>
              <w:left w:val="nil"/>
              <w:bottom w:val="nil"/>
              <w:right w:val="nil"/>
            </w:tcBorders>
          </w:tcPr>
          <w:p w14:paraId="3D59BF0F" w14:textId="77777777" w:rsidR="00420E75" w:rsidRDefault="00000000">
            <w:pPr>
              <w:spacing w:after="34" w:line="259" w:lineRule="auto"/>
              <w:ind w:left="0" w:firstLine="0"/>
            </w:pPr>
            <w:r>
              <w:t xml:space="preserve"> </w:t>
            </w:r>
          </w:p>
          <w:p w14:paraId="37037146" w14:textId="77777777" w:rsidR="00420E75" w:rsidRDefault="00000000">
            <w:pPr>
              <w:spacing w:after="0" w:line="259" w:lineRule="auto"/>
              <w:ind w:left="3217" w:firstLine="0"/>
            </w:pPr>
            <w:r>
              <w:rPr>
                <w:b/>
              </w:rPr>
              <w:t>PART I</w:t>
            </w:r>
          </w:p>
        </w:tc>
        <w:tc>
          <w:tcPr>
            <w:tcW w:w="450" w:type="dxa"/>
            <w:tcBorders>
              <w:top w:val="nil"/>
              <w:left w:val="nil"/>
              <w:bottom w:val="nil"/>
              <w:right w:val="nil"/>
            </w:tcBorders>
          </w:tcPr>
          <w:p w14:paraId="1A1D6791" w14:textId="77777777" w:rsidR="00420E75" w:rsidRDefault="00000000">
            <w:pPr>
              <w:spacing w:after="0" w:line="259" w:lineRule="auto"/>
              <w:ind w:left="0" w:firstLine="0"/>
            </w:pPr>
            <w:r>
              <w:rPr>
                <w:b/>
                <w:sz w:val="16"/>
              </w:rPr>
              <w:t>Page</w:t>
            </w:r>
          </w:p>
        </w:tc>
      </w:tr>
      <w:tr w:rsidR="00420E75" w14:paraId="2BF45EA9" w14:textId="77777777">
        <w:trPr>
          <w:trHeight w:val="285"/>
        </w:trPr>
        <w:tc>
          <w:tcPr>
            <w:tcW w:w="1026" w:type="dxa"/>
            <w:tcBorders>
              <w:top w:val="nil"/>
              <w:left w:val="nil"/>
              <w:bottom w:val="nil"/>
              <w:right w:val="nil"/>
            </w:tcBorders>
          </w:tcPr>
          <w:p w14:paraId="26846B3E" w14:textId="77777777" w:rsidR="00420E75" w:rsidRDefault="00000000">
            <w:pPr>
              <w:spacing w:after="0" w:line="259" w:lineRule="auto"/>
              <w:ind w:left="51" w:firstLine="0"/>
            </w:pPr>
            <w:r>
              <w:t>Item 1.</w:t>
            </w:r>
          </w:p>
        </w:tc>
        <w:tc>
          <w:tcPr>
            <w:tcW w:w="8294" w:type="dxa"/>
            <w:tcBorders>
              <w:top w:val="nil"/>
              <w:left w:val="nil"/>
              <w:bottom w:val="nil"/>
              <w:right w:val="nil"/>
            </w:tcBorders>
          </w:tcPr>
          <w:p w14:paraId="4112E1F2" w14:textId="77777777" w:rsidR="00420E75" w:rsidRDefault="00000000">
            <w:pPr>
              <w:spacing w:after="0" w:line="259" w:lineRule="auto"/>
              <w:ind w:left="0" w:firstLine="0"/>
            </w:pPr>
            <w:r>
              <w:rPr>
                <w:color w:val="000000"/>
              </w:rPr>
              <w:t>Business</w:t>
            </w:r>
          </w:p>
        </w:tc>
        <w:tc>
          <w:tcPr>
            <w:tcW w:w="450" w:type="dxa"/>
            <w:tcBorders>
              <w:top w:val="nil"/>
              <w:left w:val="nil"/>
              <w:bottom w:val="nil"/>
              <w:right w:val="nil"/>
            </w:tcBorders>
          </w:tcPr>
          <w:p w14:paraId="0C72D224" w14:textId="77777777" w:rsidR="00420E75" w:rsidRDefault="00000000">
            <w:pPr>
              <w:spacing w:after="0" w:line="259" w:lineRule="auto"/>
              <w:ind w:left="0" w:firstLine="0"/>
              <w:jc w:val="right"/>
            </w:pPr>
            <w:r>
              <w:rPr>
                <w:color w:val="000000"/>
              </w:rPr>
              <w:t>3</w:t>
            </w:r>
          </w:p>
        </w:tc>
      </w:tr>
      <w:tr w:rsidR="00420E75" w14:paraId="66942770" w14:textId="77777777">
        <w:trPr>
          <w:trHeight w:val="291"/>
        </w:trPr>
        <w:tc>
          <w:tcPr>
            <w:tcW w:w="1026" w:type="dxa"/>
            <w:tcBorders>
              <w:top w:val="nil"/>
              <w:left w:val="nil"/>
              <w:bottom w:val="nil"/>
              <w:right w:val="nil"/>
            </w:tcBorders>
          </w:tcPr>
          <w:p w14:paraId="58E039FB" w14:textId="77777777" w:rsidR="00420E75" w:rsidRDefault="00000000">
            <w:pPr>
              <w:spacing w:after="0" w:line="259" w:lineRule="auto"/>
              <w:ind w:left="51" w:firstLine="0"/>
            </w:pPr>
            <w:r>
              <w:t>Item 1A.</w:t>
            </w:r>
          </w:p>
        </w:tc>
        <w:tc>
          <w:tcPr>
            <w:tcW w:w="8294" w:type="dxa"/>
            <w:tcBorders>
              <w:top w:val="nil"/>
              <w:left w:val="nil"/>
              <w:bottom w:val="nil"/>
              <w:right w:val="nil"/>
            </w:tcBorders>
          </w:tcPr>
          <w:p w14:paraId="2D1D420E" w14:textId="77777777" w:rsidR="00420E75" w:rsidRDefault="00000000">
            <w:pPr>
              <w:spacing w:after="0" w:line="259" w:lineRule="auto"/>
              <w:ind w:left="0" w:firstLine="0"/>
            </w:pPr>
            <w:r>
              <w:rPr>
                <w:color w:val="000000"/>
              </w:rPr>
              <w:t>Risk Factors</w:t>
            </w:r>
          </w:p>
        </w:tc>
        <w:tc>
          <w:tcPr>
            <w:tcW w:w="450" w:type="dxa"/>
            <w:tcBorders>
              <w:top w:val="nil"/>
              <w:left w:val="nil"/>
              <w:bottom w:val="nil"/>
              <w:right w:val="nil"/>
            </w:tcBorders>
          </w:tcPr>
          <w:p w14:paraId="567BCDD4" w14:textId="77777777" w:rsidR="00420E75" w:rsidRDefault="00000000">
            <w:pPr>
              <w:spacing w:after="0" w:line="259" w:lineRule="auto"/>
              <w:ind w:left="0" w:firstLine="0"/>
              <w:jc w:val="right"/>
            </w:pPr>
            <w:r>
              <w:rPr>
                <w:color w:val="000000"/>
              </w:rPr>
              <w:t>6</w:t>
            </w:r>
          </w:p>
        </w:tc>
      </w:tr>
      <w:tr w:rsidR="00420E75" w14:paraId="4863E23E" w14:textId="77777777">
        <w:trPr>
          <w:trHeight w:val="291"/>
        </w:trPr>
        <w:tc>
          <w:tcPr>
            <w:tcW w:w="1026" w:type="dxa"/>
            <w:tcBorders>
              <w:top w:val="nil"/>
              <w:left w:val="nil"/>
              <w:bottom w:val="nil"/>
              <w:right w:val="nil"/>
            </w:tcBorders>
          </w:tcPr>
          <w:p w14:paraId="5CB9E354" w14:textId="77777777" w:rsidR="00420E75" w:rsidRDefault="00000000">
            <w:pPr>
              <w:spacing w:after="0" w:line="259" w:lineRule="auto"/>
              <w:ind w:left="51" w:firstLine="0"/>
            </w:pPr>
            <w:r>
              <w:t>Item 1B.</w:t>
            </w:r>
          </w:p>
        </w:tc>
        <w:tc>
          <w:tcPr>
            <w:tcW w:w="8294" w:type="dxa"/>
            <w:tcBorders>
              <w:top w:val="nil"/>
              <w:left w:val="nil"/>
              <w:bottom w:val="nil"/>
              <w:right w:val="nil"/>
            </w:tcBorders>
          </w:tcPr>
          <w:p w14:paraId="62530014" w14:textId="77777777" w:rsidR="00420E75" w:rsidRDefault="00000000">
            <w:pPr>
              <w:spacing w:after="0" w:line="259" w:lineRule="auto"/>
              <w:ind w:left="0" w:firstLine="0"/>
            </w:pPr>
            <w:r>
              <w:rPr>
                <w:color w:val="000000"/>
              </w:rPr>
              <w:t>Unresolved Staff Comments</w:t>
            </w:r>
          </w:p>
        </w:tc>
        <w:tc>
          <w:tcPr>
            <w:tcW w:w="450" w:type="dxa"/>
            <w:tcBorders>
              <w:top w:val="nil"/>
              <w:left w:val="nil"/>
              <w:bottom w:val="nil"/>
              <w:right w:val="nil"/>
            </w:tcBorders>
          </w:tcPr>
          <w:p w14:paraId="2536F50E" w14:textId="77777777" w:rsidR="00420E75" w:rsidRDefault="00000000">
            <w:pPr>
              <w:spacing w:after="0" w:line="259" w:lineRule="auto"/>
              <w:ind w:left="0" w:firstLine="0"/>
              <w:jc w:val="right"/>
            </w:pPr>
            <w:r>
              <w:rPr>
                <w:color w:val="000000"/>
              </w:rPr>
              <w:t>16</w:t>
            </w:r>
          </w:p>
        </w:tc>
      </w:tr>
      <w:tr w:rsidR="00420E75" w14:paraId="00EC431B" w14:textId="77777777">
        <w:trPr>
          <w:trHeight w:val="291"/>
        </w:trPr>
        <w:tc>
          <w:tcPr>
            <w:tcW w:w="1026" w:type="dxa"/>
            <w:tcBorders>
              <w:top w:val="nil"/>
              <w:left w:val="nil"/>
              <w:bottom w:val="nil"/>
              <w:right w:val="nil"/>
            </w:tcBorders>
          </w:tcPr>
          <w:p w14:paraId="3AEB3B4B" w14:textId="77777777" w:rsidR="00420E75" w:rsidRDefault="00000000">
            <w:pPr>
              <w:spacing w:after="0" w:line="259" w:lineRule="auto"/>
              <w:ind w:left="51" w:firstLine="0"/>
            </w:pPr>
            <w:r>
              <w:t>Item 1C.</w:t>
            </w:r>
          </w:p>
        </w:tc>
        <w:tc>
          <w:tcPr>
            <w:tcW w:w="8294" w:type="dxa"/>
            <w:tcBorders>
              <w:top w:val="nil"/>
              <w:left w:val="nil"/>
              <w:bottom w:val="nil"/>
              <w:right w:val="nil"/>
            </w:tcBorders>
          </w:tcPr>
          <w:p w14:paraId="6D4E6CC2" w14:textId="77777777" w:rsidR="00420E75" w:rsidRDefault="00000000">
            <w:pPr>
              <w:spacing w:after="0" w:line="259" w:lineRule="auto"/>
              <w:ind w:left="0" w:firstLine="0"/>
            </w:pPr>
            <w:r>
              <w:rPr>
                <w:color w:val="000000"/>
              </w:rPr>
              <w:t>Cybersecurity</w:t>
            </w:r>
          </w:p>
        </w:tc>
        <w:tc>
          <w:tcPr>
            <w:tcW w:w="450" w:type="dxa"/>
            <w:tcBorders>
              <w:top w:val="nil"/>
              <w:left w:val="nil"/>
              <w:bottom w:val="nil"/>
              <w:right w:val="nil"/>
            </w:tcBorders>
          </w:tcPr>
          <w:p w14:paraId="74AF3760" w14:textId="77777777" w:rsidR="00420E75" w:rsidRDefault="00000000">
            <w:pPr>
              <w:spacing w:after="0" w:line="259" w:lineRule="auto"/>
              <w:ind w:left="0" w:firstLine="0"/>
              <w:jc w:val="right"/>
            </w:pPr>
            <w:r>
              <w:rPr>
                <w:color w:val="000000"/>
              </w:rPr>
              <w:t>16</w:t>
            </w:r>
          </w:p>
        </w:tc>
      </w:tr>
      <w:tr w:rsidR="00420E75" w14:paraId="5A7DC189" w14:textId="77777777">
        <w:trPr>
          <w:trHeight w:val="291"/>
        </w:trPr>
        <w:tc>
          <w:tcPr>
            <w:tcW w:w="1026" w:type="dxa"/>
            <w:tcBorders>
              <w:top w:val="nil"/>
              <w:left w:val="nil"/>
              <w:bottom w:val="nil"/>
              <w:right w:val="nil"/>
            </w:tcBorders>
          </w:tcPr>
          <w:p w14:paraId="02D72593" w14:textId="77777777" w:rsidR="00420E75" w:rsidRDefault="00000000">
            <w:pPr>
              <w:spacing w:after="0" w:line="259" w:lineRule="auto"/>
              <w:ind w:left="51" w:firstLine="0"/>
            </w:pPr>
            <w:r>
              <w:t>Item 2.</w:t>
            </w:r>
          </w:p>
        </w:tc>
        <w:tc>
          <w:tcPr>
            <w:tcW w:w="8294" w:type="dxa"/>
            <w:tcBorders>
              <w:top w:val="nil"/>
              <w:left w:val="nil"/>
              <w:bottom w:val="nil"/>
              <w:right w:val="nil"/>
            </w:tcBorders>
          </w:tcPr>
          <w:p w14:paraId="12C925D0" w14:textId="77777777" w:rsidR="00420E75" w:rsidRDefault="00000000">
            <w:pPr>
              <w:spacing w:after="0" w:line="259" w:lineRule="auto"/>
              <w:ind w:left="0" w:firstLine="0"/>
            </w:pPr>
            <w:r>
              <w:rPr>
                <w:color w:val="000000"/>
              </w:rPr>
              <w:t>Properties</w:t>
            </w:r>
          </w:p>
        </w:tc>
        <w:tc>
          <w:tcPr>
            <w:tcW w:w="450" w:type="dxa"/>
            <w:tcBorders>
              <w:top w:val="nil"/>
              <w:left w:val="nil"/>
              <w:bottom w:val="nil"/>
              <w:right w:val="nil"/>
            </w:tcBorders>
          </w:tcPr>
          <w:p w14:paraId="49BC5E62" w14:textId="77777777" w:rsidR="00420E75" w:rsidRDefault="00000000">
            <w:pPr>
              <w:spacing w:after="0" w:line="259" w:lineRule="auto"/>
              <w:ind w:left="0" w:firstLine="0"/>
              <w:jc w:val="right"/>
            </w:pPr>
            <w:r>
              <w:rPr>
                <w:color w:val="000000"/>
              </w:rPr>
              <w:t>18</w:t>
            </w:r>
          </w:p>
        </w:tc>
      </w:tr>
      <w:tr w:rsidR="00420E75" w14:paraId="538854AA" w14:textId="77777777">
        <w:trPr>
          <w:trHeight w:val="291"/>
        </w:trPr>
        <w:tc>
          <w:tcPr>
            <w:tcW w:w="1026" w:type="dxa"/>
            <w:tcBorders>
              <w:top w:val="nil"/>
              <w:left w:val="nil"/>
              <w:bottom w:val="nil"/>
              <w:right w:val="nil"/>
            </w:tcBorders>
          </w:tcPr>
          <w:p w14:paraId="25768488" w14:textId="77777777" w:rsidR="00420E75" w:rsidRDefault="00000000">
            <w:pPr>
              <w:spacing w:after="0" w:line="259" w:lineRule="auto"/>
              <w:ind w:left="51" w:firstLine="0"/>
            </w:pPr>
            <w:r>
              <w:t>Item 3.</w:t>
            </w:r>
          </w:p>
        </w:tc>
        <w:tc>
          <w:tcPr>
            <w:tcW w:w="8294" w:type="dxa"/>
            <w:tcBorders>
              <w:top w:val="nil"/>
              <w:left w:val="nil"/>
              <w:bottom w:val="nil"/>
              <w:right w:val="nil"/>
            </w:tcBorders>
          </w:tcPr>
          <w:p w14:paraId="4EC70E20" w14:textId="77777777" w:rsidR="00420E75" w:rsidRDefault="00000000">
            <w:pPr>
              <w:spacing w:after="0" w:line="259" w:lineRule="auto"/>
              <w:ind w:left="0" w:firstLine="0"/>
            </w:pPr>
            <w:r>
              <w:rPr>
                <w:color w:val="000000"/>
              </w:rPr>
              <w:t>Legal Proceedings</w:t>
            </w:r>
          </w:p>
        </w:tc>
        <w:tc>
          <w:tcPr>
            <w:tcW w:w="450" w:type="dxa"/>
            <w:tcBorders>
              <w:top w:val="nil"/>
              <w:left w:val="nil"/>
              <w:bottom w:val="nil"/>
              <w:right w:val="nil"/>
            </w:tcBorders>
          </w:tcPr>
          <w:p w14:paraId="4575CEB8" w14:textId="77777777" w:rsidR="00420E75" w:rsidRDefault="00000000">
            <w:pPr>
              <w:spacing w:after="0" w:line="259" w:lineRule="auto"/>
              <w:ind w:left="0" w:firstLine="0"/>
              <w:jc w:val="right"/>
            </w:pPr>
            <w:r>
              <w:rPr>
                <w:color w:val="000000"/>
              </w:rPr>
              <w:t>18</w:t>
            </w:r>
          </w:p>
        </w:tc>
      </w:tr>
      <w:tr w:rsidR="00420E75" w14:paraId="654AEE8F" w14:textId="77777777">
        <w:trPr>
          <w:trHeight w:val="871"/>
        </w:trPr>
        <w:tc>
          <w:tcPr>
            <w:tcW w:w="1026" w:type="dxa"/>
            <w:tcBorders>
              <w:top w:val="nil"/>
              <w:left w:val="nil"/>
              <w:bottom w:val="nil"/>
              <w:right w:val="nil"/>
            </w:tcBorders>
          </w:tcPr>
          <w:p w14:paraId="3024E636" w14:textId="77777777" w:rsidR="00420E75" w:rsidRDefault="00000000">
            <w:pPr>
              <w:spacing w:after="0" w:line="259" w:lineRule="auto"/>
              <w:ind w:left="51" w:firstLine="0"/>
            </w:pPr>
            <w:r>
              <w:t>Item 4.</w:t>
            </w:r>
          </w:p>
        </w:tc>
        <w:tc>
          <w:tcPr>
            <w:tcW w:w="8294" w:type="dxa"/>
            <w:tcBorders>
              <w:top w:val="nil"/>
              <w:left w:val="nil"/>
              <w:bottom w:val="nil"/>
              <w:right w:val="nil"/>
            </w:tcBorders>
          </w:tcPr>
          <w:p w14:paraId="12A0610A" w14:textId="77777777" w:rsidR="00420E75" w:rsidRDefault="00000000">
            <w:pPr>
              <w:spacing w:after="336" w:line="259" w:lineRule="auto"/>
              <w:ind w:left="0" w:firstLine="0"/>
            </w:pPr>
            <w:r>
              <w:rPr>
                <w:color w:val="000000"/>
              </w:rPr>
              <w:t>Mine Safety Disclosures</w:t>
            </w:r>
          </w:p>
          <w:p w14:paraId="2DB771AF" w14:textId="77777777" w:rsidR="00420E75" w:rsidRDefault="00000000">
            <w:pPr>
              <w:spacing w:after="0" w:line="259" w:lineRule="auto"/>
              <w:ind w:left="3179" w:firstLine="0"/>
            </w:pPr>
            <w:r>
              <w:rPr>
                <w:b/>
              </w:rPr>
              <w:t>PART II</w:t>
            </w:r>
          </w:p>
        </w:tc>
        <w:tc>
          <w:tcPr>
            <w:tcW w:w="450" w:type="dxa"/>
            <w:tcBorders>
              <w:top w:val="nil"/>
              <w:left w:val="nil"/>
              <w:bottom w:val="nil"/>
              <w:right w:val="nil"/>
            </w:tcBorders>
          </w:tcPr>
          <w:p w14:paraId="71911120" w14:textId="77777777" w:rsidR="00420E75" w:rsidRDefault="00000000">
            <w:pPr>
              <w:spacing w:after="0" w:line="259" w:lineRule="auto"/>
              <w:ind w:left="0" w:firstLine="0"/>
              <w:jc w:val="right"/>
            </w:pPr>
            <w:r>
              <w:rPr>
                <w:color w:val="000000"/>
              </w:rPr>
              <w:t>18</w:t>
            </w:r>
          </w:p>
        </w:tc>
      </w:tr>
      <w:tr w:rsidR="00420E75" w14:paraId="67E112F5" w14:textId="77777777">
        <w:trPr>
          <w:trHeight w:val="525"/>
        </w:trPr>
        <w:tc>
          <w:tcPr>
            <w:tcW w:w="1026" w:type="dxa"/>
            <w:tcBorders>
              <w:top w:val="nil"/>
              <w:left w:val="nil"/>
              <w:bottom w:val="nil"/>
              <w:right w:val="nil"/>
            </w:tcBorders>
          </w:tcPr>
          <w:p w14:paraId="06AEE069" w14:textId="77777777" w:rsidR="00420E75" w:rsidRDefault="00000000">
            <w:pPr>
              <w:spacing w:after="0" w:line="259" w:lineRule="auto"/>
              <w:ind w:left="51" w:firstLine="0"/>
            </w:pPr>
            <w:r>
              <w:t>Item 5.</w:t>
            </w:r>
          </w:p>
        </w:tc>
        <w:tc>
          <w:tcPr>
            <w:tcW w:w="8294" w:type="dxa"/>
            <w:tcBorders>
              <w:top w:val="nil"/>
              <w:left w:val="nil"/>
              <w:bottom w:val="nil"/>
              <w:right w:val="nil"/>
            </w:tcBorders>
          </w:tcPr>
          <w:p w14:paraId="7DE3C44D" w14:textId="77777777" w:rsidR="00420E75" w:rsidRDefault="00000000">
            <w:pPr>
              <w:spacing w:after="0" w:line="259" w:lineRule="auto"/>
              <w:ind w:left="0" w:firstLine="0"/>
            </w:pPr>
            <w:r>
              <w:rPr>
                <w:color w:val="000000"/>
              </w:rPr>
              <w:t xml:space="preserve">Market for the Registrant’s Common Stock, Related Shareholder Matters, and Issuer Purchases of </w:t>
            </w:r>
          </w:p>
          <w:p w14:paraId="25EECBF7" w14:textId="77777777" w:rsidR="00420E75" w:rsidRDefault="00000000">
            <w:pPr>
              <w:spacing w:after="0" w:line="259" w:lineRule="auto"/>
              <w:ind w:left="0" w:firstLine="0"/>
            </w:pPr>
            <w:r>
              <w:rPr>
                <w:color w:val="000000"/>
              </w:rPr>
              <w:t>Equity Securities</w:t>
            </w:r>
          </w:p>
        </w:tc>
        <w:tc>
          <w:tcPr>
            <w:tcW w:w="450" w:type="dxa"/>
            <w:tcBorders>
              <w:top w:val="nil"/>
              <w:left w:val="nil"/>
              <w:bottom w:val="nil"/>
              <w:right w:val="nil"/>
            </w:tcBorders>
          </w:tcPr>
          <w:p w14:paraId="55137E4C" w14:textId="77777777" w:rsidR="00420E75" w:rsidRDefault="00000000">
            <w:pPr>
              <w:spacing w:after="0" w:line="259" w:lineRule="auto"/>
              <w:ind w:left="0" w:firstLine="0"/>
              <w:jc w:val="right"/>
            </w:pPr>
            <w:r>
              <w:rPr>
                <w:color w:val="000000"/>
              </w:rPr>
              <w:t>19</w:t>
            </w:r>
          </w:p>
        </w:tc>
      </w:tr>
      <w:tr w:rsidR="00420E75" w14:paraId="435989F8" w14:textId="77777777">
        <w:trPr>
          <w:trHeight w:val="291"/>
        </w:trPr>
        <w:tc>
          <w:tcPr>
            <w:tcW w:w="1026" w:type="dxa"/>
            <w:tcBorders>
              <w:top w:val="nil"/>
              <w:left w:val="nil"/>
              <w:bottom w:val="nil"/>
              <w:right w:val="nil"/>
            </w:tcBorders>
          </w:tcPr>
          <w:p w14:paraId="40A129AE" w14:textId="77777777" w:rsidR="00420E75" w:rsidRDefault="00000000">
            <w:pPr>
              <w:spacing w:after="0" w:line="259" w:lineRule="auto"/>
              <w:ind w:left="51" w:firstLine="0"/>
            </w:pPr>
            <w:r>
              <w:t>Item 6.</w:t>
            </w:r>
          </w:p>
        </w:tc>
        <w:tc>
          <w:tcPr>
            <w:tcW w:w="8294" w:type="dxa"/>
            <w:tcBorders>
              <w:top w:val="nil"/>
              <w:left w:val="nil"/>
              <w:bottom w:val="nil"/>
              <w:right w:val="nil"/>
            </w:tcBorders>
          </w:tcPr>
          <w:p w14:paraId="01C8C88A" w14:textId="77777777" w:rsidR="00420E75" w:rsidRDefault="00000000">
            <w:pPr>
              <w:spacing w:after="0" w:line="259" w:lineRule="auto"/>
              <w:ind w:left="0" w:firstLine="0"/>
            </w:pPr>
            <w:r>
              <w:rPr>
                <w:color w:val="000000"/>
              </w:rPr>
              <w:t>Reserved</w:t>
            </w:r>
          </w:p>
        </w:tc>
        <w:tc>
          <w:tcPr>
            <w:tcW w:w="450" w:type="dxa"/>
            <w:tcBorders>
              <w:top w:val="nil"/>
              <w:left w:val="nil"/>
              <w:bottom w:val="nil"/>
              <w:right w:val="nil"/>
            </w:tcBorders>
          </w:tcPr>
          <w:p w14:paraId="0EC1FED2" w14:textId="77777777" w:rsidR="00420E75" w:rsidRDefault="00000000">
            <w:pPr>
              <w:spacing w:after="0" w:line="259" w:lineRule="auto"/>
              <w:ind w:left="0" w:firstLine="0"/>
              <w:jc w:val="right"/>
            </w:pPr>
            <w:r>
              <w:rPr>
                <w:color w:val="000000"/>
              </w:rPr>
              <w:t>19</w:t>
            </w:r>
          </w:p>
        </w:tc>
      </w:tr>
      <w:tr w:rsidR="00420E75" w14:paraId="6513F625" w14:textId="77777777">
        <w:trPr>
          <w:trHeight w:val="291"/>
        </w:trPr>
        <w:tc>
          <w:tcPr>
            <w:tcW w:w="1026" w:type="dxa"/>
            <w:tcBorders>
              <w:top w:val="nil"/>
              <w:left w:val="nil"/>
              <w:bottom w:val="nil"/>
              <w:right w:val="nil"/>
            </w:tcBorders>
          </w:tcPr>
          <w:p w14:paraId="5D0ECB1B" w14:textId="77777777" w:rsidR="00420E75" w:rsidRDefault="00000000">
            <w:pPr>
              <w:spacing w:after="0" w:line="259" w:lineRule="auto"/>
              <w:ind w:left="51" w:firstLine="0"/>
            </w:pPr>
            <w:r>
              <w:t>Item 7.</w:t>
            </w:r>
          </w:p>
        </w:tc>
        <w:tc>
          <w:tcPr>
            <w:tcW w:w="8294" w:type="dxa"/>
            <w:tcBorders>
              <w:top w:val="nil"/>
              <w:left w:val="nil"/>
              <w:bottom w:val="nil"/>
              <w:right w:val="nil"/>
            </w:tcBorders>
          </w:tcPr>
          <w:p w14:paraId="1B92A6C0" w14:textId="77777777" w:rsidR="00420E75" w:rsidRDefault="00000000">
            <w:pPr>
              <w:spacing w:after="0" w:line="259" w:lineRule="auto"/>
              <w:ind w:left="0" w:firstLine="0"/>
            </w:pPr>
            <w:r>
              <w:rPr>
                <w:color w:val="000000"/>
              </w:rPr>
              <w:t>Management’s Discussion and Analysis of Financial Condition and Results of Operations</w:t>
            </w:r>
          </w:p>
        </w:tc>
        <w:tc>
          <w:tcPr>
            <w:tcW w:w="450" w:type="dxa"/>
            <w:tcBorders>
              <w:top w:val="nil"/>
              <w:left w:val="nil"/>
              <w:bottom w:val="nil"/>
              <w:right w:val="nil"/>
            </w:tcBorders>
          </w:tcPr>
          <w:p w14:paraId="6413C25B" w14:textId="77777777" w:rsidR="00420E75" w:rsidRDefault="00000000">
            <w:pPr>
              <w:spacing w:after="0" w:line="259" w:lineRule="auto"/>
              <w:ind w:left="0" w:firstLine="0"/>
              <w:jc w:val="right"/>
            </w:pPr>
            <w:r>
              <w:rPr>
                <w:color w:val="000000"/>
              </w:rPr>
              <w:t>20</w:t>
            </w:r>
          </w:p>
        </w:tc>
      </w:tr>
      <w:tr w:rsidR="00420E75" w14:paraId="4B6F00C8" w14:textId="77777777">
        <w:trPr>
          <w:trHeight w:val="291"/>
        </w:trPr>
        <w:tc>
          <w:tcPr>
            <w:tcW w:w="1026" w:type="dxa"/>
            <w:tcBorders>
              <w:top w:val="nil"/>
              <w:left w:val="nil"/>
              <w:bottom w:val="nil"/>
              <w:right w:val="nil"/>
            </w:tcBorders>
          </w:tcPr>
          <w:p w14:paraId="49D6E885" w14:textId="77777777" w:rsidR="00420E75" w:rsidRDefault="00000000">
            <w:pPr>
              <w:spacing w:after="0" w:line="259" w:lineRule="auto"/>
              <w:ind w:left="51" w:firstLine="0"/>
            </w:pPr>
            <w:r>
              <w:t>Item 7A.</w:t>
            </w:r>
          </w:p>
        </w:tc>
        <w:tc>
          <w:tcPr>
            <w:tcW w:w="8294" w:type="dxa"/>
            <w:tcBorders>
              <w:top w:val="nil"/>
              <w:left w:val="nil"/>
              <w:bottom w:val="nil"/>
              <w:right w:val="nil"/>
            </w:tcBorders>
          </w:tcPr>
          <w:p w14:paraId="54A3128D" w14:textId="77777777" w:rsidR="00420E75" w:rsidRDefault="00000000">
            <w:pPr>
              <w:spacing w:after="0" w:line="259" w:lineRule="auto"/>
              <w:ind w:left="0" w:firstLine="0"/>
            </w:pPr>
            <w:r>
              <w:rPr>
                <w:color w:val="000000"/>
              </w:rPr>
              <w:t>Quantitative and Qualitative Disclosures About Market Risk</w:t>
            </w:r>
          </w:p>
        </w:tc>
        <w:tc>
          <w:tcPr>
            <w:tcW w:w="450" w:type="dxa"/>
            <w:tcBorders>
              <w:top w:val="nil"/>
              <w:left w:val="nil"/>
              <w:bottom w:val="nil"/>
              <w:right w:val="nil"/>
            </w:tcBorders>
          </w:tcPr>
          <w:p w14:paraId="0F0B9C11" w14:textId="77777777" w:rsidR="00420E75" w:rsidRDefault="00000000">
            <w:pPr>
              <w:spacing w:after="0" w:line="259" w:lineRule="auto"/>
              <w:ind w:left="0" w:firstLine="0"/>
              <w:jc w:val="right"/>
            </w:pPr>
            <w:r>
              <w:rPr>
                <w:color w:val="000000"/>
              </w:rPr>
              <w:t>32</w:t>
            </w:r>
          </w:p>
        </w:tc>
      </w:tr>
      <w:tr w:rsidR="00420E75" w14:paraId="144300F8" w14:textId="77777777">
        <w:trPr>
          <w:trHeight w:val="291"/>
        </w:trPr>
        <w:tc>
          <w:tcPr>
            <w:tcW w:w="1026" w:type="dxa"/>
            <w:tcBorders>
              <w:top w:val="nil"/>
              <w:left w:val="nil"/>
              <w:bottom w:val="nil"/>
              <w:right w:val="nil"/>
            </w:tcBorders>
          </w:tcPr>
          <w:p w14:paraId="7C7DD2DE" w14:textId="77777777" w:rsidR="00420E75" w:rsidRDefault="00000000">
            <w:pPr>
              <w:spacing w:after="0" w:line="259" w:lineRule="auto"/>
              <w:ind w:left="51" w:firstLine="0"/>
            </w:pPr>
            <w:r>
              <w:t>Item 8.</w:t>
            </w:r>
          </w:p>
        </w:tc>
        <w:tc>
          <w:tcPr>
            <w:tcW w:w="8294" w:type="dxa"/>
            <w:tcBorders>
              <w:top w:val="nil"/>
              <w:left w:val="nil"/>
              <w:bottom w:val="nil"/>
              <w:right w:val="nil"/>
            </w:tcBorders>
          </w:tcPr>
          <w:p w14:paraId="020F832B" w14:textId="77777777" w:rsidR="00420E75" w:rsidRDefault="00000000">
            <w:pPr>
              <w:spacing w:after="0" w:line="259" w:lineRule="auto"/>
              <w:ind w:left="0" w:firstLine="0"/>
            </w:pPr>
            <w:r>
              <w:rPr>
                <w:color w:val="000000"/>
              </w:rPr>
              <w:t>Financial Statements and Supplementary Data</w:t>
            </w:r>
          </w:p>
        </w:tc>
        <w:tc>
          <w:tcPr>
            <w:tcW w:w="450" w:type="dxa"/>
            <w:tcBorders>
              <w:top w:val="nil"/>
              <w:left w:val="nil"/>
              <w:bottom w:val="nil"/>
              <w:right w:val="nil"/>
            </w:tcBorders>
          </w:tcPr>
          <w:p w14:paraId="2827A71E" w14:textId="77777777" w:rsidR="00420E75" w:rsidRDefault="00000000">
            <w:pPr>
              <w:spacing w:after="0" w:line="259" w:lineRule="auto"/>
              <w:ind w:left="0" w:firstLine="0"/>
              <w:jc w:val="right"/>
            </w:pPr>
            <w:r>
              <w:rPr>
                <w:color w:val="000000"/>
              </w:rPr>
              <w:t>34</w:t>
            </w:r>
          </w:p>
        </w:tc>
      </w:tr>
      <w:tr w:rsidR="00420E75" w14:paraId="2EF07499" w14:textId="77777777">
        <w:trPr>
          <w:trHeight w:val="291"/>
        </w:trPr>
        <w:tc>
          <w:tcPr>
            <w:tcW w:w="1026" w:type="dxa"/>
            <w:tcBorders>
              <w:top w:val="nil"/>
              <w:left w:val="nil"/>
              <w:bottom w:val="nil"/>
              <w:right w:val="nil"/>
            </w:tcBorders>
          </w:tcPr>
          <w:p w14:paraId="6988F71E" w14:textId="77777777" w:rsidR="00420E75" w:rsidRDefault="00000000">
            <w:pPr>
              <w:spacing w:after="0" w:line="259" w:lineRule="auto"/>
              <w:ind w:left="51" w:firstLine="0"/>
            </w:pPr>
            <w:r>
              <w:t>Item 9.</w:t>
            </w:r>
          </w:p>
        </w:tc>
        <w:tc>
          <w:tcPr>
            <w:tcW w:w="8294" w:type="dxa"/>
            <w:tcBorders>
              <w:top w:val="nil"/>
              <w:left w:val="nil"/>
              <w:bottom w:val="nil"/>
              <w:right w:val="nil"/>
            </w:tcBorders>
          </w:tcPr>
          <w:p w14:paraId="467D2F9C" w14:textId="77777777" w:rsidR="00420E75" w:rsidRDefault="00000000">
            <w:pPr>
              <w:spacing w:after="0" w:line="259" w:lineRule="auto"/>
              <w:ind w:left="0" w:firstLine="0"/>
            </w:pPr>
            <w:r>
              <w:rPr>
                <w:color w:val="000000"/>
              </w:rPr>
              <w:t>Changes in and Disagreements with Accountants on Accounting and Financial Disclosure</w:t>
            </w:r>
          </w:p>
        </w:tc>
        <w:tc>
          <w:tcPr>
            <w:tcW w:w="450" w:type="dxa"/>
            <w:tcBorders>
              <w:top w:val="nil"/>
              <w:left w:val="nil"/>
              <w:bottom w:val="nil"/>
              <w:right w:val="nil"/>
            </w:tcBorders>
          </w:tcPr>
          <w:p w14:paraId="4B985B39" w14:textId="77777777" w:rsidR="00420E75" w:rsidRDefault="00000000">
            <w:pPr>
              <w:spacing w:after="0" w:line="259" w:lineRule="auto"/>
              <w:ind w:left="0" w:firstLine="0"/>
              <w:jc w:val="right"/>
            </w:pPr>
            <w:r>
              <w:rPr>
                <w:color w:val="000000"/>
              </w:rPr>
              <w:t>71</w:t>
            </w:r>
          </w:p>
        </w:tc>
      </w:tr>
      <w:tr w:rsidR="00420E75" w14:paraId="656BBF29" w14:textId="77777777">
        <w:trPr>
          <w:trHeight w:val="291"/>
        </w:trPr>
        <w:tc>
          <w:tcPr>
            <w:tcW w:w="1026" w:type="dxa"/>
            <w:tcBorders>
              <w:top w:val="nil"/>
              <w:left w:val="nil"/>
              <w:bottom w:val="nil"/>
              <w:right w:val="nil"/>
            </w:tcBorders>
          </w:tcPr>
          <w:p w14:paraId="59B5D1B8" w14:textId="77777777" w:rsidR="00420E75" w:rsidRDefault="00000000">
            <w:pPr>
              <w:spacing w:after="0" w:line="259" w:lineRule="auto"/>
              <w:ind w:left="51" w:firstLine="0"/>
            </w:pPr>
            <w:r>
              <w:t>Item 9A.</w:t>
            </w:r>
          </w:p>
        </w:tc>
        <w:tc>
          <w:tcPr>
            <w:tcW w:w="8294" w:type="dxa"/>
            <w:tcBorders>
              <w:top w:val="nil"/>
              <w:left w:val="nil"/>
              <w:bottom w:val="nil"/>
              <w:right w:val="nil"/>
            </w:tcBorders>
          </w:tcPr>
          <w:p w14:paraId="2F3B6C44" w14:textId="77777777" w:rsidR="00420E75" w:rsidRDefault="00000000">
            <w:pPr>
              <w:spacing w:after="0" w:line="259" w:lineRule="auto"/>
              <w:ind w:left="0" w:firstLine="0"/>
            </w:pPr>
            <w:r>
              <w:rPr>
                <w:color w:val="000000"/>
              </w:rPr>
              <w:t>Controls and Procedures</w:t>
            </w:r>
          </w:p>
        </w:tc>
        <w:tc>
          <w:tcPr>
            <w:tcW w:w="450" w:type="dxa"/>
            <w:tcBorders>
              <w:top w:val="nil"/>
              <w:left w:val="nil"/>
              <w:bottom w:val="nil"/>
              <w:right w:val="nil"/>
            </w:tcBorders>
          </w:tcPr>
          <w:p w14:paraId="15B5402D" w14:textId="77777777" w:rsidR="00420E75" w:rsidRDefault="00000000">
            <w:pPr>
              <w:spacing w:after="0" w:line="259" w:lineRule="auto"/>
              <w:ind w:left="0" w:firstLine="0"/>
              <w:jc w:val="right"/>
            </w:pPr>
            <w:r>
              <w:rPr>
                <w:color w:val="000000"/>
              </w:rPr>
              <w:t>71</w:t>
            </w:r>
          </w:p>
        </w:tc>
      </w:tr>
      <w:tr w:rsidR="00420E75" w14:paraId="49850096" w14:textId="77777777">
        <w:trPr>
          <w:trHeight w:val="291"/>
        </w:trPr>
        <w:tc>
          <w:tcPr>
            <w:tcW w:w="1026" w:type="dxa"/>
            <w:tcBorders>
              <w:top w:val="nil"/>
              <w:left w:val="nil"/>
              <w:bottom w:val="nil"/>
              <w:right w:val="nil"/>
            </w:tcBorders>
          </w:tcPr>
          <w:p w14:paraId="7191664D" w14:textId="77777777" w:rsidR="00420E75" w:rsidRDefault="00000000">
            <w:pPr>
              <w:spacing w:after="0" w:line="259" w:lineRule="auto"/>
              <w:ind w:left="51" w:firstLine="0"/>
            </w:pPr>
            <w:r>
              <w:t>Item 9B.</w:t>
            </w:r>
          </w:p>
        </w:tc>
        <w:tc>
          <w:tcPr>
            <w:tcW w:w="8294" w:type="dxa"/>
            <w:tcBorders>
              <w:top w:val="nil"/>
              <w:left w:val="nil"/>
              <w:bottom w:val="nil"/>
              <w:right w:val="nil"/>
            </w:tcBorders>
          </w:tcPr>
          <w:p w14:paraId="720E9314" w14:textId="77777777" w:rsidR="00420E75" w:rsidRDefault="00000000">
            <w:pPr>
              <w:spacing w:after="0" w:line="259" w:lineRule="auto"/>
              <w:ind w:left="0" w:firstLine="0"/>
            </w:pPr>
            <w:r>
              <w:rPr>
                <w:color w:val="000000"/>
              </w:rPr>
              <w:t>Other Information</w:t>
            </w:r>
          </w:p>
        </w:tc>
        <w:tc>
          <w:tcPr>
            <w:tcW w:w="450" w:type="dxa"/>
            <w:tcBorders>
              <w:top w:val="nil"/>
              <w:left w:val="nil"/>
              <w:bottom w:val="nil"/>
              <w:right w:val="nil"/>
            </w:tcBorders>
          </w:tcPr>
          <w:p w14:paraId="342D50E4" w14:textId="77777777" w:rsidR="00420E75" w:rsidRDefault="00000000">
            <w:pPr>
              <w:spacing w:after="0" w:line="259" w:lineRule="auto"/>
              <w:ind w:left="0" w:firstLine="0"/>
              <w:jc w:val="right"/>
            </w:pPr>
            <w:r>
              <w:rPr>
                <w:color w:val="000000"/>
              </w:rPr>
              <w:t>73</w:t>
            </w:r>
          </w:p>
        </w:tc>
      </w:tr>
      <w:tr w:rsidR="00420E75" w14:paraId="54E9A063" w14:textId="77777777">
        <w:trPr>
          <w:trHeight w:val="864"/>
        </w:trPr>
        <w:tc>
          <w:tcPr>
            <w:tcW w:w="1026" w:type="dxa"/>
            <w:tcBorders>
              <w:top w:val="nil"/>
              <w:left w:val="nil"/>
              <w:bottom w:val="nil"/>
              <w:right w:val="nil"/>
            </w:tcBorders>
          </w:tcPr>
          <w:p w14:paraId="0E745875" w14:textId="77777777" w:rsidR="00420E75" w:rsidRDefault="00000000">
            <w:pPr>
              <w:spacing w:after="0" w:line="259" w:lineRule="auto"/>
              <w:ind w:left="51" w:firstLine="0"/>
            </w:pPr>
            <w:r>
              <w:t>Item 9C.</w:t>
            </w:r>
          </w:p>
        </w:tc>
        <w:tc>
          <w:tcPr>
            <w:tcW w:w="8294" w:type="dxa"/>
            <w:tcBorders>
              <w:top w:val="nil"/>
              <w:left w:val="nil"/>
              <w:bottom w:val="nil"/>
              <w:right w:val="nil"/>
            </w:tcBorders>
          </w:tcPr>
          <w:p w14:paraId="20722B71" w14:textId="77777777" w:rsidR="00420E75" w:rsidRDefault="00000000">
            <w:pPr>
              <w:spacing w:after="336" w:line="259" w:lineRule="auto"/>
              <w:ind w:left="0" w:firstLine="0"/>
            </w:pPr>
            <w:r>
              <w:rPr>
                <w:color w:val="000000"/>
              </w:rPr>
              <w:t>Disclosure Regarding Foreign Jurisdictions that Prevent Inspections</w:t>
            </w:r>
          </w:p>
          <w:p w14:paraId="56F94499" w14:textId="77777777" w:rsidR="00420E75" w:rsidRDefault="00000000">
            <w:pPr>
              <w:spacing w:after="0" w:line="259" w:lineRule="auto"/>
              <w:ind w:left="3141" w:firstLine="0"/>
            </w:pPr>
            <w:r>
              <w:rPr>
                <w:b/>
              </w:rPr>
              <w:t>PART III</w:t>
            </w:r>
          </w:p>
        </w:tc>
        <w:tc>
          <w:tcPr>
            <w:tcW w:w="450" w:type="dxa"/>
            <w:tcBorders>
              <w:top w:val="nil"/>
              <w:left w:val="nil"/>
              <w:bottom w:val="nil"/>
              <w:right w:val="nil"/>
            </w:tcBorders>
          </w:tcPr>
          <w:p w14:paraId="33C9846A" w14:textId="77777777" w:rsidR="00420E75" w:rsidRDefault="00000000">
            <w:pPr>
              <w:spacing w:after="0" w:line="259" w:lineRule="auto"/>
              <w:ind w:left="0" w:firstLine="0"/>
              <w:jc w:val="right"/>
            </w:pPr>
            <w:r>
              <w:rPr>
                <w:color w:val="000000"/>
              </w:rPr>
              <w:t>73</w:t>
            </w:r>
          </w:p>
        </w:tc>
      </w:tr>
      <w:tr w:rsidR="00420E75" w14:paraId="04DDE4C4" w14:textId="77777777">
        <w:trPr>
          <w:trHeight w:val="285"/>
        </w:trPr>
        <w:tc>
          <w:tcPr>
            <w:tcW w:w="1026" w:type="dxa"/>
            <w:tcBorders>
              <w:top w:val="nil"/>
              <w:left w:val="nil"/>
              <w:bottom w:val="nil"/>
              <w:right w:val="nil"/>
            </w:tcBorders>
          </w:tcPr>
          <w:p w14:paraId="21BAD38D" w14:textId="77777777" w:rsidR="00420E75" w:rsidRDefault="00000000">
            <w:pPr>
              <w:spacing w:after="0" w:line="259" w:lineRule="auto"/>
              <w:ind w:left="51" w:firstLine="0"/>
            </w:pPr>
            <w:r>
              <w:t>Item 10.</w:t>
            </w:r>
          </w:p>
        </w:tc>
        <w:tc>
          <w:tcPr>
            <w:tcW w:w="8294" w:type="dxa"/>
            <w:tcBorders>
              <w:top w:val="nil"/>
              <w:left w:val="nil"/>
              <w:bottom w:val="nil"/>
              <w:right w:val="nil"/>
            </w:tcBorders>
          </w:tcPr>
          <w:p w14:paraId="17529D0B" w14:textId="77777777" w:rsidR="00420E75" w:rsidRDefault="00000000">
            <w:pPr>
              <w:spacing w:after="0" w:line="259" w:lineRule="auto"/>
              <w:ind w:left="0" w:firstLine="0"/>
            </w:pPr>
            <w:r>
              <w:rPr>
                <w:color w:val="000000"/>
              </w:rPr>
              <w:t>Directors, Executive Officers, and Corporate Governance</w:t>
            </w:r>
          </w:p>
        </w:tc>
        <w:tc>
          <w:tcPr>
            <w:tcW w:w="450" w:type="dxa"/>
            <w:tcBorders>
              <w:top w:val="nil"/>
              <w:left w:val="nil"/>
              <w:bottom w:val="nil"/>
              <w:right w:val="nil"/>
            </w:tcBorders>
          </w:tcPr>
          <w:p w14:paraId="575F7A26" w14:textId="77777777" w:rsidR="00420E75" w:rsidRDefault="00000000">
            <w:pPr>
              <w:spacing w:after="0" w:line="259" w:lineRule="auto"/>
              <w:ind w:left="0" w:firstLine="0"/>
              <w:jc w:val="right"/>
            </w:pPr>
            <w:r>
              <w:rPr>
                <w:color w:val="000000"/>
              </w:rPr>
              <w:t>73</w:t>
            </w:r>
          </w:p>
        </w:tc>
      </w:tr>
      <w:tr w:rsidR="00420E75" w14:paraId="52739189" w14:textId="77777777">
        <w:trPr>
          <w:trHeight w:val="291"/>
        </w:trPr>
        <w:tc>
          <w:tcPr>
            <w:tcW w:w="1026" w:type="dxa"/>
            <w:tcBorders>
              <w:top w:val="nil"/>
              <w:left w:val="nil"/>
              <w:bottom w:val="nil"/>
              <w:right w:val="nil"/>
            </w:tcBorders>
          </w:tcPr>
          <w:p w14:paraId="4F9DE854" w14:textId="77777777" w:rsidR="00420E75" w:rsidRDefault="00000000">
            <w:pPr>
              <w:spacing w:after="0" w:line="259" w:lineRule="auto"/>
              <w:ind w:left="51" w:firstLine="0"/>
            </w:pPr>
            <w:r>
              <w:t>Item 11.</w:t>
            </w:r>
          </w:p>
        </w:tc>
        <w:tc>
          <w:tcPr>
            <w:tcW w:w="8294" w:type="dxa"/>
            <w:tcBorders>
              <w:top w:val="nil"/>
              <w:left w:val="nil"/>
              <w:bottom w:val="nil"/>
              <w:right w:val="nil"/>
            </w:tcBorders>
          </w:tcPr>
          <w:p w14:paraId="77E6B009" w14:textId="77777777" w:rsidR="00420E75" w:rsidRDefault="00000000">
            <w:pPr>
              <w:spacing w:after="0" w:line="259" w:lineRule="auto"/>
              <w:ind w:left="0" w:firstLine="0"/>
            </w:pPr>
            <w:r>
              <w:rPr>
                <w:color w:val="000000"/>
              </w:rPr>
              <w:t>Executive Compensation</w:t>
            </w:r>
          </w:p>
        </w:tc>
        <w:tc>
          <w:tcPr>
            <w:tcW w:w="450" w:type="dxa"/>
            <w:tcBorders>
              <w:top w:val="nil"/>
              <w:left w:val="nil"/>
              <w:bottom w:val="nil"/>
              <w:right w:val="nil"/>
            </w:tcBorders>
          </w:tcPr>
          <w:p w14:paraId="67FC3B15" w14:textId="77777777" w:rsidR="00420E75" w:rsidRDefault="00000000">
            <w:pPr>
              <w:spacing w:after="0" w:line="259" w:lineRule="auto"/>
              <w:ind w:left="0" w:firstLine="0"/>
              <w:jc w:val="right"/>
            </w:pPr>
            <w:r>
              <w:rPr>
                <w:color w:val="000000"/>
              </w:rPr>
              <w:t>73</w:t>
            </w:r>
          </w:p>
        </w:tc>
      </w:tr>
      <w:tr w:rsidR="00420E75" w14:paraId="4B0D7F5B" w14:textId="77777777">
        <w:trPr>
          <w:trHeight w:val="291"/>
        </w:trPr>
        <w:tc>
          <w:tcPr>
            <w:tcW w:w="1026" w:type="dxa"/>
            <w:tcBorders>
              <w:top w:val="nil"/>
              <w:left w:val="nil"/>
              <w:bottom w:val="nil"/>
              <w:right w:val="nil"/>
            </w:tcBorders>
          </w:tcPr>
          <w:p w14:paraId="36A306BE" w14:textId="77777777" w:rsidR="00420E75" w:rsidRDefault="00000000">
            <w:pPr>
              <w:spacing w:after="0" w:line="259" w:lineRule="auto"/>
              <w:ind w:left="51" w:firstLine="0"/>
            </w:pPr>
            <w:r>
              <w:t>Item 12.</w:t>
            </w:r>
          </w:p>
        </w:tc>
        <w:tc>
          <w:tcPr>
            <w:tcW w:w="8294" w:type="dxa"/>
            <w:tcBorders>
              <w:top w:val="nil"/>
              <w:left w:val="nil"/>
              <w:bottom w:val="nil"/>
              <w:right w:val="nil"/>
            </w:tcBorders>
          </w:tcPr>
          <w:p w14:paraId="274675ED" w14:textId="77777777" w:rsidR="00420E75" w:rsidRDefault="00000000">
            <w:pPr>
              <w:spacing w:after="0" w:line="259" w:lineRule="auto"/>
              <w:ind w:left="0" w:firstLine="0"/>
            </w:pPr>
            <w:r>
              <w:rPr>
                <w:color w:val="000000"/>
              </w:rPr>
              <w:t>Security Ownership of Certain Beneficial Owners and Management and Related Shareholder Matters</w:t>
            </w:r>
          </w:p>
        </w:tc>
        <w:tc>
          <w:tcPr>
            <w:tcW w:w="450" w:type="dxa"/>
            <w:tcBorders>
              <w:top w:val="nil"/>
              <w:left w:val="nil"/>
              <w:bottom w:val="nil"/>
              <w:right w:val="nil"/>
            </w:tcBorders>
          </w:tcPr>
          <w:p w14:paraId="5526C2D6" w14:textId="77777777" w:rsidR="00420E75" w:rsidRDefault="00000000">
            <w:pPr>
              <w:spacing w:after="0" w:line="259" w:lineRule="auto"/>
              <w:ind w:left="0" w:firstLine="0"/>
              <w:jc w:val="right"/>
            </w:pPr>
            <w:r>
              <w:rPr>
                <w:color w:val="000000"/>
              </w:rPr>
              <w:t>73</w:t>
            </w:r>
          </w:p>
        </w:tc>
      </w:tr>
      <w:tr w:rsidR="00420E75" w14:paraId="27649747" w14:textId="77777777">
        <w:trPr>
          <w:trHeight w:val="291"/>
        </w:trPr>
        <w:tc>
          <w:tcPr>
            <w:tcW w:w="1026" w:type="dxa"/>
            <w:tcBorders>
              <w:top w:val="nil"/>
              <w:left w:val="nil"/>
              <w:bottom w:val="nil"/>
              <w:right w:val="nil"/>
            </w:tcBorders>
          </w:tcPr>
          <w:p w14:paraId="5FDBAA50" w14:textId="77777777" w:rsidR="00420E75" w:rsidRDefault="00000000">
            <w:pPr>
              <w:spacing w:after="0" w:line="259" w:lineRule="auto"/>
              <w:ind w:left="51" w:firstLine="0"/>
            </w:pPr>
            <w:r>
              <w:t>Item 13.</w:t>
            </w:r>
          </w:p>
        </w:tc>
        <w:tc>
          <w:tcPr>
            <w:tcW w:w="8294" w:type="dxa"/>
            <w:tcBorders>
              <w:top w:val="nil"/>
              <w:left w:val="nil"/>
              <w:bottom w:val="nil"/>
              <w:right w:val="nil"/>
            </w:tcBorders>
          </w:tcPr>
          <w:p w14:paraId="09219A41" w14:textId="77777777" w:rsidR="00420E75" w:rsidRDefault="00000000">
            <w:pPr>
              <w:spacing w:after="0" w:line="259" w:lineRule="auto"/>
              <w:ind w:left="0" w:firstLine="0"/>
            </w:pPr>
            <w:r>
              <w:rPr>
                <w:color w:val="000000"/>
              </w:rPr>
              <w:t>Certain Relationships and Related Transactions, and Director Independence</w:t>
            </w:r>
          </w:p>
        </w:tc>
        <w:tc>
          <w:tcPr>
            <w:tcW w:w="450" w:type="dxa"/>
            <w:tcBorders>
              <w:top w:val="nil"/>
              <w:left w:val="nil"/>
              <w:bottom w:val="nil"/>
              <w:right w:val="nil"/>
            </w:tcBorders>
          </w:tcPr>
          <w:p w14:paraId="69276542" w14:textId="77777777" w:rsidR="00420E75" w:rsidRDefault="00000000">
            <w:pPr>
              <w:spacing w:after="0" w:line="259" w:lineRule="auto"/>
              <w:ind w:left="0" w:firstLine="0"/>
              <w:jc w:val="right"/>
            </w:pPr>
            <w:r>
              <w:rPr>
                <w:color w:val="000000"/>
              </w:rPr>
              <w:t>74</w:t>
            </w:r>
          </w:p>
        </w:tc>
      </w:tr>
      <w:tr w:rsidR="00420E75" w14:paraId="317B29F9" w14:textId="77777777">
        <w:trPr>
          <w:trHeight w:val="871"/>
        </w:trPr>
        <w:tc>
          <w:tcPr>
            <w:tcW w:w="1026" w:type="dxa"/>
            <w:tcBorders>
              <w:top w:val="nil"/>
              <w:left w:val="nil"/>
              <w:bottom w:val="nil"/>
              <w:right w:val="nil"/>
            </w:tcBorders>
          </w:tcPr>
          <w:p w14:paraId="590C53C3" w14:textId="77777777" w:rsidR="00420E75" w:rsidRDefault="00000000">
            <w:pPr>
              <w:spacing w:after="0" w:line="259" w:lineRule="auto"/>
              <w:ind w:left="51" w:firstLine="0"/>
            </w:pPr>
            <w:r>
              <w:t>Item 14.</w:t>
            </w:r>
          </w:p>
        </w:tc>
        <w:tc>
          <w:tcPr>
            <w:tcW w:w="8294" w:type="dxa"/>
            <w:tcBorders>
              <w:top w:val="nil"/>
              <w:left w:val="nil"/>
              <w:bottom w:val="nil"/>
              <w:right w:val="nil"/>
            </w:tcBorders>
          </w:tcPr>
          <w:p w14:paraId="48F638EE" w14:textId="77777777" w:rsidR="00420E75" w:rsidRDefault="00000000">
            <w:pPr>
              <w:spacing w:after="336" w:line="259" w:lineRule="auto"/>
              <w:ind w:left="0" w:firstLine="0"/>
            </w:pPr>
            <w:r>
              <w:rPr>
                <w:color w:val="000000"/>
              </w:rPr>
              <w:t>Principal Accountant Fees and Services</w:t>
            </w:r>
          </w:p>
          <w:p w14:paraId="28F2DB2E" w14:textId="77777777" w:rsidR="00420E75" w:rsidRDefault="00000000">
            <w:pPr>
              <w:spacing w:after="0" w:line="259" w:lineRule="auto"/>
              <w:ind w:left="3147" w:firstLine="0"/>
            </w:pPr>
            <w:r>
              <w:rPr>
                <w:b/>
              </w:rPr>
              <w:t>PART IV</w:t>
            </w:r>
          </w:p>
        </w:tc>
        <w:tc>
          <w:tcPr>
            <w:tcW w:w="450" w:type="dxa"/>
            <w:tcBorders>
              <w:top w:val="nil"/>
              <w:left w:val="nil"/>
              <w:bottom w:val="nil"/>
              <w:right w:val="nil"/>
            </w:tcBorders>
          </w:tcPr>
          <w:p w14:paraId="07CF2997" w14:textId="77777777" w:rsidR="00420E75" w:rsidRDefault="00000000">
            <w:pPr>
              <w:spacing w:after="0" w:line="259" w:lineRule="auto"/>
              <w:ind w:left="0" w:firstLine="0"/>
              <w:jc w:val="right"/>
            </w:pPr>
            <w:r>
              <w:rPr>
                <w:color w:val="000000"/>
              </w:rPr>
              <w:t>74</w:t>
            </w:r>
          </w:p>
        </w:tc>
      </w:tr>
      <w:tr w:rsidR="00420E75" w14:paraId="1852D973" w14:textId="77777777">
        <w:trPr>
          <w:trHeight w:val="293"/>
        </w:trPr>
        <w:tc>
          <w:tcPr>
            <w:tcW w:w="1026" w:type="dxa"/>
            <w:tcBorders>
              <w:top w:val="nil"/>
              <w:left w:val="nil"/>
              <w:bottom w:val="nil"/>
              <w:right w:val="nil"/>
            </w:tcBorders>
          </w:tcPr>
          <w:p w14:paraId="5D05FE10" w14:textId="77777777" w:rsidR="00420E75" w:rsidRDefault="00000000">
            <w:pPr>
              <w:spacing w:after="0" w:line="259" w:lineRule="auto"/>
              <w:ind w:left="51" w:firstLine="0"/>
            </w:pPr>
            <w:r>
              <w:t>Item 15.</w:t>
            </w:r>
          </w:p>
        </w:tc>
        <w:tc>
          <w:tcPr>
            <w:tcW w:w="8294" w:type="dxa"/>
            <w:tcBorders>
              <w:top w:val="nil"/>
              <w:left w:val="nil"/>
              <w:bottom w:val="nil"/>
              <w:right w:val="nil"/>
            </w:tcBorders>
          </w:tcPr>
          <w:p w14:paraId="49F08607" w14:textId="77777777" w:rsidR="00420E75" w:rsidRDefault="00000000">
            <w:pPr>
              <w:spacing w:after="0" w:line="259" w:lineRule="auto"/>
              <w:ind w:left="0" w:firstLine="0"/>
            </w:pPr>
            <w:r>
              <w:rPr>
                <w:color w:val="000000"/>
              </w:rPr>
              <w:t>Exhibits, Financial Statement Schedules</w:t>
            </w:r>
          </w:p>
        </w:tc>
        <w:tc>
          <w:tcPr>
            <w:tcW w:w="450" w:type="dxa"/>
            <w:tcBorders>
              <w:top w:val="nil"/>
              <w:left w:val="nil"/>
              <w:bottom w:val="nil"/>
              <w:right w:val="nil"/>
            </w:tcBorders>
          </w:tcPr>
          <w:p w14:paraId="2B5288B2" w14:textId="77777777" w:rsidR="00420E75" w:rsidRDefault="00000000">
            <w:pPr>
              <w:spacing w:after="0" w:line="259" w:lineRule="auto"/>
              <w:ind w:left="0" w:firstLine="0"/>
              <w:jc w:val="right"/>
            </w:pPr>
            <w:r>
              <w:rPr>
                <w:color w:val="000000"/>
              </w:rPr>
              <w:t>75</w:t>
            </w:r>
          </w:p>
        </w:tc>
      </w:tr>
      <w:tr w:rsidR="00420E75" w14:paraId="3C128654" w14:textId="77777777">
        <w:trPr>
          <w:trHeight w:val="291"/>
        </w:trPr>
        <w:tc>
          <w:tcPr>
            <w:tcW w:w="1026" w:type="dxa"/>
            <w:tcBorders>
              <w:top w:val="nil"/>
              <w:left w:val="nil"/>
              <w:bottom w:val="nil"/>
              <w:right w:val="nil"/>
            </w:tcBorders>
          </w:tcPr>
          <w:p w14:paraId="3D6CE0E0" w14:textId="77777777" w:rsidR="00420E75" w:rsidRDefault="00000000">
            <w:pPr>
              <w:spacing w:after="0" w:line="259" w:lineRule="auto"/>
              <w:ind w:left="51" w:firstLine="0"/>
            </w:pPr>
            <w:r>
              <w:t>Item 16.</w:t>
            </w:r>
          </w:p>
        </w:tc>
        <w:tc>
          <w:tcPr>
            <w:tcW w:w="8294" w:type="dxa"/>
            <w:tcBorders>
              <w:top w:val="nil"/>
              <w:left w:val="nil"/>
              <w:bottom w:val="nil"/>
              <w:right w:val="nil"/>
            </w:tcBorders>
          </w:tcPr>
          <w:p w14:paraId="14FBD1E3" w14:textId="77777777" w:rsidR="00420E75" w:rsidRDefault="00000000">
            <w:pPr>
              <w:spacing w:after="0" w:line="259" w:lineRule="auto"/>
              <w:ind w:left="0" w:firstLine="0"/>
            </w:pPr>
            <w:r>
              <w:rPr>
                <w:color w:val="000000"/>
              </w:rPr>
              <w:t>Form 10-K Summary</w:t>
            </w:r>
          </w:p>
        </w:tc>
        <w:tc>
          <w:tcPr>
            <w:tcW w:w="450" w:type="dxa"/>
            <w:tcBorders>
              <w:top w:val="nil"/>
              <w:left w:val="nil"/>
              <w:bottom w:val="nil"/>
              <w:right w:val="nil"/>
            </w:tcBorders>
          </w:tcPr>
          <w:p w14:paraId="1BAFA325" w14:textId="77777777" w:rsidR="00420E75" w:rsidRDefault="00000000">
            <w:pPr>
              <w:spacing w:after="0" w:line="259" w:lineRule="auto"/>
              <w:ind w:left="0" w:firstLine="0"/>
              <w:jc w:val="right"/>
            </w:pPr>
            <w:r>
              <w:rPr>
                <w:color w:val="000000"/>
              </w:rPr>
              <w:t>77</w:t>
            </w:r>
          </w:p>
        </w:tc>
      </w:tr>
      <w:tr w:rsidR="00420E75" w14:paraId="7F505E5C" w14:textId="77777777">
        <w:trPr>
          <w:trHeight w:val="253"/>
        </w:trPr>
        <w:tc>
          <w:tcPr>
            <w:tcW w:w="1026" w:type="dxa"/>
            <w:tcBorders>
              <w:top w:val="nil"/>
              <w:left w:val="nil"/>
              <w:bottom w:val="nil"/>
              <w:right w:val="nil"/>
            </w:tcBorders>
          </w:tcPr>
          <w:p w14:paraId="2DB80DB9" w14:textId="77777777" w:rsidR="00420E75" w:rsidRDefault="00000000">
            <w:pPr>
              <w:spacing w:after="0" w:line="259" w:lineRule="auto"/>
              <w:ind w:left="51" w:firstLine="0"/>
            </w:pPr>
            <w:r>
              <w:rPr>
                <w:color w:val="000000"/>
              </w:rPr>
              <w:t>Signatures</w:t>
            </w:r>
          </w:p>
        </w:tc>
        <w:tc>
          <w:tcPr>
            <w:tcW w:w="8294" w:type="dxa"/>
            <w:tcBorders>
              <w:top w:val="nil"/>
              <w:left w:val="nil"/>
              <w:bottom w:val="nil"/>
              <w:right w:val="nil"/>
            </w:tcBorders>
          </w:tcPr>
          <w:p w14:paraId="08F33772" w14:textId="77777777" w:rsidR="00420E75" w:rsidRDefault="00420E75">
            <w:pPr>
              <w:spacing w:after="160" w:line="259" w:lineRule="auto"/>
              <w:ind w:left="0" w:firstLine="0"/>
            </w:pPr>
          </w:p>
        </w:tc>
        <w:tc>
          <w:tcPr>
            <w:tcW w:w="450" w:type="dxa"/>
            <w:tcBorders>
              <w:top w:val="nil"/>
              <w:left w:val="nil"/>
              <w:bottom w:val="nil"/>
              <w:right w:val="nil"/>
            </w:tcBorders>
          </w:tcPr>
          <w:p w14:paraId="75A2BD98" w14:textId="77777777" w:rsidR="00420E75" w:rsidRDefault="00000000">
            <w:pPr>
              <w:spacing w:after="0" w:line="259" w:lineRule="auto"/>
              <w:ind w:left="0" w:firstLine="0"/>
              <w:jc w:val="right"/>
            </w:pPr>
            <w:r>
              <w:rPr>
                <w:color w:val="000000"/>
              </w:rPr>
              <w:t>78</w:t>
            </w:r>
          </w:p>
        </w:tc>
      </w:tr>
    </w:tbl>
    <w:p w14:paraId="4940F013" w14:textId="77777777" w:rsidR="00420E75" w:rsidRDefault="00000000">
      <w:pPr>
        <w:spacing w:after="0" w:line="259" w:lineRule="auto"/>
        <w:ind w:left="-964" w:right="181" w:firstLine="0"/>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14:anchorId="292675EE" wp14:editId="4386EF92">
                <wp:simplePos x="0" y="0"/>
                <wp:positionH relativeFrom="column">
                  <wp:posOffset>5802249</wp:posOffset>
                </wp:positionH>
                <wp:positionV relativeFrom="paragraph">
                  <wp:posOffset>1080269</wp:posOffset>
                </wp:positionV>
                <wp:extent cx="434245" cy="12319"/>
                <wp:effectExtent l="0" t="0" r="0" b="0"/>
                <wp:wrapSquare wrapText="bothSides"/>
                <wp:docPr id="121215" name="Group 121215"/>
                <wp:cNvGraphicFramePr/>
                <a:graphic xmlns:a="http://schemas.openxmlformats.org/drawingml/2006/main">
                  <a:graphicData uri="http://schemas.microsoft.com/office/word/2010/wordprocessingGroup">
                    <wpg:wgp>
                      <wpg:cNvGrpSpPr/>
                      <wpg:grpSpPr>
                        <a:xfrm>
                          <a:off x="0" y="0"/>
                          <a:ext cx="434245" cy="12319"/>
                          <a:chOff x="0" y="0"/>
                          <a:chExt cx="434245" cy="12319"/>
                        </a:xfrm>
                      </wpg:grpSpPr>
                      <wps:wsp>
                        <wps:cNvPr id="863" name="Shape 863"/>
                        <wps:cNvSpPr/>
                        <wps:spPr>
                          <a:xfrm>
                            <a:off x="0" y="0"/>
                            <a:ext cx="434245" cy="0"/>
                          </a:xfrm>
                          <a:custGeom>
                            <a:avLst/>
                            <a:gdLst/>
                            <a:ahLst/>
                            <a:cxnLst/>
                            <a:rect l="0" t="0" r="0" b="0"/>
                            <a:pathLst>
                              <a:path w="434245">
                                <a:moveTo>
                                  <a:pt x="434245" y="0"/>
                                </a:moveTo>
                                <a:lnTo>
                                  <a:pt x="0" y="0"/>
                                </a:lnTo>
                                <a:close/>
                              </a:path>
                            </a:pathLst>
                          </a:custGeom>
                          <a:ln w="1231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1215" style="width:34.1925pt;height:0.97pt;position:absolute;mso-position-horizontal-relative:text;mso-position-horizontal:absolute;margin-left:456.87pt;mso-position-vertical-relative:text;margin-top:85.0605pt;" coordsize="4342,123">
                <v:shape id="Shape 863" style="position:absolute;width:4342;height:0;left:0;top:0;" coordsize="434245,0" path="m434245,0l0,0x">
                  <v:stroke weight="0.97pt" endcap="flat" joinstyle="miter" miterlimit="10" on="true" color="#000000"/>
                  <v:fill on="false" color="#000000" opacity="0"/>
                </v:shape>
                <w10:wrap type="square"/>
              </v:group>
            </w:pict>
          </mc:Fallback>
        </mc:AlternateContent>
      </w:r>
      <w:r>
        <w:br w:type="page"/>
      </w:r>
    </w:p>
    <w:p w14:paraId="5B46DE18" w14:textId="77777777" w:rsidR="00420E75" w:rsidRDefault="00000000">
      <w:pPr>
        <w:spacing w:after="257" w:line="265" w:lineRule="auto"/>
        <w:ind w:left="20" w:right="9"/>
        <w:jc w:val="center"/>
      </w:pPr>
      <w:r>
        <w:rPr>
          <w:b/>
        </w:rPr>
        <w:lastRenderedPageBreak/>
        <w:t>AMAZON.COM, INC.</w:t>
      </w:r>
    </w:p>
    <w:p w14:paraId="48C32CB7" w14:textId="77777777" w:rsidR="00420E75" w:rsidRDefault="00000000">
      <w:pPr>
        <w:spacing w:after="330" w:line="265" w:lineRule="auto"/>
        <w:ind w:left="20" w:right="9"/>
        <w:jc w:val="center"/>
      </w:pPr>
      <w:r>
        <w:rPr>
          <w:b/>
        </w:rPr>
        <w:t>PART I</w:t>
      </w:r>
    </w:p>
    <w:p w14:paraId="029734D6" w14:textId="77777777" w:rsidR="00420E75" w:rsidRDefault="00000000">
      <w:pPr>
        <w:pStyle w:val="Heading2"/>
        <w:tabs>
          <w:tab w:val="center" w:pos="1505"/>
        </w:tabs>
        <w:spacing w:after="159" w:line="265" w:lineRule="auto"/>
        <w:ind w:left="0" w:firstLine="0"/>
      </w:pPr>
      <w:r>
        <w:t>Item 1.</w:t>
      </w:r>
      <w:r>
        <w:tab/>
      </w:r>
      <w:r>
        <w:rPr>
          <w:i/>
        </w:rPr>
        <w:t>Business</w:t>
      </w:r>
    </w:p>
    <w:p w14:paraId="7DD2ACBC" w14:textId="77777777" w:rsidR="00420E75" w:rsidRDefault="00000000">
      <w:pPr>
        <w:spacing w:after="264" w:line="254" w:lineRule="auto"/>
        <w:ind w:left="0" w:firstLine="480"/>
      </w:pPr>
      <w:r>
        <w:rPr>
          <w:i/>
        </w:rPr>
        <w:t>This Annual Report on Form 10-K and the documents incorporated herein by reference contain forward-looking statements based on expectations, estimates, and projections as of the date of this filing. Actual results and outcomes may differ materially from those expressed in forward-looking statements. See Item 1A of Part I — “Risk Factors.” As used herein, “Amazon.com,” “we,” “our,” and similar terms include Amazon.com, Inc. and its subsidiaries, unless the context indicates otherwise.</w:t>
      </w:r>
    </w:p>
    <w:p w14:paraId="1639B4F1" w14:textId="77777777" w:rsidR="00420E75" w:rsidRDefault="00000000">
      <w:pPr>
        <w:pStyle w:val="Heading2"/>
        <w:ind w:left="-5" w:right="2692"/>
      </w:pPr>
      <w:r>
        <w:t>General</w:t>
      </w:r>
    </w:p>
    <w:p w14:paraId="3EDF49B5" w14:textId="77777777" w:rsidR="00420E75" w:rsidRDefault="00000000">
      <w:pPr>
        <w:ind w:left="-15" w:right="14" w:firstLine="480"/>
      </w:pPr>
      <w:r>
        <w:t>We seek to be Earth’s most customer-centric company. We are guided by four principles: customer obsession rather than competitor focus, passion for invention, commitment to operational excellence, and long-term thinking. In each of our segments, we serve our primary customer sets, consisting of consumers, sellers, developers, enterprises, content creators, advertisers, and employees.</w:t>
      </w:r>
    </w:p>
    <w:p w14:paraId="171B7B86" w14:textId="77777777" w:rsidR="00420E75" w:rsidRDefault="00000000">
      <w:pPr>
        <w:spacing w:after="0"/>
        <w:ind w:left="-15" w:right="14" w:firstLine="480"/>
      </w:pPr>
      <w:r>
        <w:t xml:space="preserve">We have organized our operations into three segments: North America, International, and Amazon Web Services (“AWS”). These segments reflect the way the Company evaluates its business performance and manages its operations. </w:t>
      </w:r>
    </w:p>
    <w:p w14:paraId="145E8432" w14:textId="77777777" w:rsidR="00420E75" w:rsidRDefault="00000000">
      <w:pPr>
        <w:spacing w:after="259"/>
        <w:ind w:left="-5" w:right="14"/>
      </w:pPr>
      <w:r>
        <w:t>Information on our net sales is contained in Item 8 of Part II, “Financial Statements and Supplementary Data — Note 10 — Segment Information.”</w:t>
      </w:r>
    </w:p>
    <w:p w14:paraId="090234B4" w14:textId="77777777" w:rsidR="00420E75" w:rsidRDefault="00000000">
      <w:pPr>
        <w:pStyle w:val="Heading2"/>
        <w:ind w:left="-5" w:right="2692"/>
      </w:pPr>
      <w:r>
        <w:t>Consumers</w:t>
      </w:r>
    </w:p>
    <w:p w14:paraId="34AC9C42" w14:textId="77777777" w:rsidR="00420E75" w:rsidRDefault="00000000">
      <w:pPr>
        <w:ind w:left="-15" w:right="14" w:firstLine="480"/>
      </w:pPr>
      <w:r>
        <w:t>We serve consumers through our online and physical stores and focus on selection, price, and convenience. We design our stores to enable hundreds of millions of unique products to be sold by us and by third parties across dozens of product categories. Customers access our offerings through our websites, mobile apps, Alexa, devices, streaming, and physically visiting our stores. We also manufacture and sell electronic devices, including Kindle, Fire tablet, Fire TV, Echo, Ring, Blink, and eero, and we develop and produce media content. We seek to offer our customers low prices, fast and free delivery, easyto-use functionality, and timely customer service. In addition, we offer subscription services such as Amazon Prime, a membership program that includes fast, free shipping on tens of millions of items, access to award-winning movies and series, and other benefits.</w:t>
      </w:r>
    </w:p>
    <w:p w14:paraId="5CF352A9" w14:textId="77777777" w:rsidR="00420E75" w:rsidRDefault="00000000">
      <w:pPr>
        <w:spacing w:after="267" w:line="250" w:lineRule="auto"/>
        <w:ind w:left="-15" w:right="35" w:firstLine="470"/>
        <w:jc w:val="both"/>
      </w:pPr>
      <w:r>
        <w:t>We fulfill customer orders in a number of ways, including through: North America and International fulfillment networks that we operate; co-sourced and outsourced arrangements in certain countries; digital delivery; and through our physical stores. We operate customer service centers globally, which are supplemented by co-sourced arrangements. See Item 2 of Part I, “Properties.”</w:t>
      </w:r>
    </w:p>
    <w:p w14:paraId="7DB7108E" w14:textId="77777777" w:rsidR="00420E75" w:rsidRDefault="00000000">
      <w:pPr>
        <w:pStyle w:val="Heading2"/>
        <w:ind w:left="-5" w:right="2692"/>
      </w:pPr>
      <w:r>
        <w:t>Sellers</w:t>
      </w:r>
    </w:p>
    <w:p w14:paraId="73031EC1" w14:textId="77777777" w:rsidR="00420E75" w:rsidRDefault="00000000">
      <w:pPr>
        <w:spacing w:after="259"/>
        <w:ind w:left="-15" w:right="14" w:firstLine="480"/>
      </w:pPr>
      <w:r>
        <w:t>We offer programs that enable sellers to grow their businesses, sell their products in our stores, and fulfill orders using our services. We are not the seller of record in these transactions. We earn fixed fees, a percentage of sales, per-unit activity fees, interest, or some combination thereof, for our seller programs.</w:t>
      </w:r>
    </w:p>
    <w:p w14:paraId="59BFC607" w14:textId="77777777" w:rsidR="00420E75" w:rsidRDefault="00000000">
      <w:pPr>
        <w:pStyle w:val="Heading2"/>
        <w:ind w:left="-5" w:right="2692"/>
      </w:pPr>
      <w:r>
        <w:t>Developers and Enterprises</w:t>
      </w:r>
    </w:p>
    <w:p w14:paraId="2D1CD462" w14:textId="77777777" w:rsidR="00420E75" w:rsidRDefault="00000000">
      <w:pPr>
        <w:spacing w:after="259"/>
        <w:ind w:left="-15" w:right="14" w:firstLine="480"/>
      </w:pPr>
      <w:r>
        <w:t xml:space="preserve">We serve developers and enterprises of all sizes, including start-ups, government agencies, and academic institutions, through AWS, which offers a broad set of on-demand technology services, including compute, storage, database, analytics, and machine learning, and other services. </w:t>
      </w:r>
    </w:p>
    <w:p w14:paraId="460C8546" w14:textId="77777777" w:rsidR="00420E75" w:rsidRDefault="00000000">
      <w:pPr>
        <w:pStyle w:val="Heading2"/>
        <w:ind w:left="-5" w:right="2692"/>
      </w:pPr>
      <w:r>
        <w:t>Content Creators</w:t>
      </w:r>
    </w:p>
    <w:p w14:paraId="6961A7D1" w14:textId="77777777" w:rsidR="00420E75" w:rsidRDefault="00000000">
      <w:pPr>
        <w:spacing w:after="259"/>
        <w:ind w:left="-15" w:right="14" w:firstLine="480"/>
      </w:pPr>
      <w:r>
        <w:t>We offer programs that allow authors, independent publishers, musicians, filmmakers, Twitch streamers, skill and app developers, and others to publish and sell content.</w:t>
      </w:r>
    </w:p>
    <w:p w14:paraId="626FF183" w14:textId="77777777" w:rsidR="00420E75" w:rsidRDefault="00000000">
      <w:pPr>
        <w:pStyle w:val="Heading2"/>
        <w:ind w:left="-5" w:right="2692"/>
      </w:pPr>
      <w:r>
        <w:t>Advertisers</w:t>
      </w:r>
    </w:p>
    <w:p w14:paraId="7B9120B4" w14:textId="77777777" w:rsidR="00420E75" w:rsidRDefault="00000000">
      <w:pPr>
        <w:ind w:left="-15" w:right="14" w:firstLine="480"/>
      </w:pPr>
      <w:r>
        <w:t>We provide advertising services to sellers, vendors, publishers, authors, and others, through programs such as sponsored ads, display, and video advertising.</w:t>
      </w:r>
    </w:p>
    <w:p w14:paraId="09A08BBC" w14:textId="77777777" w:rsidR="00420E75" w:rsidRDefault="00000000">
      <w:pPr>
        <w:pStyle w:val="Heading2"/>
        <w:ind w:left="-5" w:right="2692"/>
      </w:pPr>
      <w:r>
        <w:lastRenderedPageBreak/>
        <w:t>Competition</w:t>
      </w:r>
    </w:p>
    <w:p w14:paraId="6F1D65D0" w14:textId="77777777" w:rsidR="00420E75" w:rsidRDefault="00000000">
      <w:pPr>
        <w:spacing w:after="259"/>
        <w:ind w:left="-15" w:right="14" w:firstLine="480"/>
      </w:pPr>
      <w:r>
        <w:t>Our businesses encompass a large variety of product types, service offerings, and delivery channels. The worldwide marketplace in which we compete is evolving rapidly and intensely competitive, and we face a broad array of competitors from many different industry sectors around the world. Our current and potential competitors include: (1) physical, e-commerce, and omnichannel retailers, publishers, vendors, distributors, manufacturers, and producers of the products we offer and sell to consumers and businesses; (2) publishers, producers, and distributors of physical, digital, and interactive media of all types and all distribution channels; (3) web search engines, comparison shopping websites, social networks, web portals, and other online and app-based means of discovering, using, or acquiring goods and services, either directly or in collaboration with other retailers; (4) companies that provide e-commerce services, including website development and hosting, omnichannel sales, inventory and supply chain management, advertising, fulfillment, customer service, and payment processing; (5) companies that provide fulfillment and logistics services for themselves or for third parties, whether online or offline; (6) companies that provide information technology services or products, including on-premises or cloud-based infrastructure and other services; (7) companies that design, manufacture, market, or sell consumer electronics, telecommunication, and electronic devices; (8) companies that sell grocery products online and in physical stores; and (9) companies that provide advertising services, whether in digital or other formats. We believe that the principal competitive factors in our retail businesses include selection, price, and convenience, including fast and reliable fulfillment. Additional competitive factors for our seller and enterprise services include the quality, speed, and reliability of our services and tools, as well as customers’ ability and willingness to change business practices. Some of our current and potential competitors have greater resources, longer histories, more customers, greater brand recognition, and greater control over inputs critical to our various businesses. They may secure better terms from suppliers, adopt more aggressive pricing, pursue restrictive distribution agreements that restrict our access to supply, direct consumers to their own offerings instead of ours, lock-in potential customers with restrictive terms, and devote more resources to technology, infrastructure, fulfillment, and marketing. The internet facilitates competitive entry and comparison shopping, which enhances the ability of new, smaller, or lesser-known businesses to compete against us. Each of our businesses is also subject to rapid change and the development of new business models and the entry of new and well-funded competitors. Other companies also may enter into business combinations or alliances that strengthen their competitive positions.</w:t>
      </w:r>
    </w:p>
    <w:p w14:paraId="55D7D772" w14:textId="77777777" w:rsidR="00420E75" w:rsidRDefault="00000000">
      <w:pPr>
        <w:pStyle w:val="Heading2"/>
        <w:ind w:left="-5" w:right="2692"/>
      </w:pPr>
      <w:r>
        <w:t>Intellectual Property</w:t>
      </w:r>
    </w:p>
    <w:p w14:paraId="5471060E" w14:textId="77777777" w:rsidR="00420E75" w:rsidRDefault="00000000">
      <w:pPr>
        <w:spacing w:after="259"/>
        <w:ind w:left="-15" w:right="14" w:firstLine="480"/>
      </w:pPr>
      <w:r>
        <w:t xml:space="preserve">We regard our trademarks, service marks, copyrights, patents, domain names, trade dress, trade secrets, proprietary technologies, and similar intellectual property as critical to our success, and we rely on trademark, copyright, and patent law, trade-secret protection, and confidentiality and/or license agreements with our employees, customers, partners, and others to protect our proprietary rights. We have registered, or applied for the registration of, a number of U.S. and international domain names, trademarks, service marks, and copyrights. Additionally, we have filed U.S. and international patent applications covering certain of our proprietary technology. </w:t>
      </w:r>
    </w:p>
    <w:p w14:paraId="0F023888" w14:textId="77777777" w:rsidR="00420E75" w:rsidRDefault="00000000">
      <w:pPr>
        <w:pStyle w:val="Heading2"/>
        <w:ind w:left="-5" w:right="2692"/>
      </w:pPr>
      <w:r>
        <w:t>Seasonality</w:t>
      </w:r>
    </w:p>
    <w:p w14:paraId="633F6D08" w14:textId="77777777" w:rsidR="00420E75" w:rsidRDefault="00000000">
      <w:pPr>
        <w:spacing w:after="259"/>
        <w:ind w:left="-15" w:right="14" w:firstLine="480"/>
      </w:pPr>
      <w:r>
        <w:t xml:space="preserve">Our business is affected by seasonality, which historically has resulted in higher sales volume during our fourth quarter, which ends December 31. </w:t>
      </w:r>
    </w:p>
    <w:p w14:paraId="1346AB85" w14:textId="77777777" w:rsidR="00420E75" w:rsidRDefault="00000000">
      <w:pPr>
        <w:pStyle w:val="Heading2"/>
        <w:ind w:left="-5" w:right="2692"/>
      </w:pPr>
      <w:r>
        <w:t>Human Capital</w:t>
      </w:r>
    </w:p>
    <w:p w14:paraId="192EB81A" w14:textId="77777777" w:rsidR="00420E75" w:rsidRDefault="00000000">
      <w:pPr>
        <w:ind w:left="-15" w:right="14" w:firstLine="480"/>
      </w:pPr>
      <w:r>
        <w:t>Our employees are critical to our mission of being Earth’s most customer-centric company. As of December 31, 2023, we employed approximately 1,525,000 full-time and part-time employees. Additionally, we use independent contractors and temporary personnel to supplement our workforce. Competition for qualified personnel is intense, particularly for software engineers, computer scientists, and other technical staff, and constrained labor markets have increased competition for personnel across other parts of our business.</w:t>
      </w:r>
    </w:p>
    <w:p w14:paraId="30598C6C" w14:textId="77777777" w:rsidR="00420E75" w:rsidRDefault="00000000">
      <w:pPr>
        <w:ind w:left="-15" w:right="14" w:firstLine="480"/>
      </w:pPr>
      <w:r>
        <w:t xml:space="preserve">As we strive to be Earth’s best employer, we focus on investment and innovation, inclusion and diversity, safety, and engagement to hire and develop the best talent. We rely on numerous and evolving initiatives to implement these objectives and invent mechanisms for talent development, including competitive pay and benefits, flexible work arrangements, and skills training and educational programs such as Amazon Career Choice (education funding for eligible employees) and the Amazon Technical Academy (software development engineer training). Over 175,000 Amazon employees around the world have participated in Career Choice. We also continue to inspect and refine the mechanisms we use to hire, develop, evaluate, and retain our employees to promote equity for all candidates and employees. In addition, safety is integral to everything we do at Amazon and we continue to invest in safety improvements such as capital improvements, new safety technology, vehicle safety controls, and engineering ergonomic solutions. Our safety team is dedicated to using the science of safety to solve complex problems and establish new </w:t>
      </w:r>
      <w:r>
        <w:lastRenderedPageBreak/>
        <w:t>industry best practices. We also provide mentorship and support resources to our employees, and have deployed numerous programs that advance employee engagement, communication, and feedback.</w:t>
      </w:r>
    </w:p>
    <w:p w14:paraId="766CCFF1" w14:textId="77777777" w:rsidR="00420E75" w:rsidRDefault="00000000">
      <w:pPr>
        <w:pStyle w:val="Heading2"/>
        <w:ind w:left="-5" w:right="2692"/>
      </w:pPr>
      <w:r>
        <w:t>Available Information</w:t>
      </w:r>
    </w:p>
    <w:p w14:paraId="4772400B" w14:textId="77777777" w:rsidR="00420E75" w:rsidRDefault="00000000">
      <w:pPr>
        <w:spacing w:after="259"/>
        <w:ind w:left="-15" w:right="14" w:firstLine="480"/>
      </w:pPr>
      <w:r>
        <w:t>Our investor relations website is amazon.com/ir and we encourage investors to use it as a way of easily finding information about us. We promptly make available on this website, free of charge, the reports that we file or furnish with the Securities and Exchange Commission (“SEC”), corporate governance information (including our Code of Business Conduct and Ethics), and select press releases.</w:t>
      </w:r>
    </w:p>
    <w:p w14:paraId="050FCAA1" w14:textId="77777777" w:rsidR="00420E75" w:rsidRDefault="00000000">
      <w:pPr>
        <w:spacing w:after="89" w:line="259" w:lineRule="auto"/>
        <w:ind w:left="-5" w:right="2692"/>
      </w:pPr>
      <w:r>
        <w:rPr>
          <w:b/>
        </w:rPr>
        <w:t>Executive Officers and Directors</w:t>
      </w:r>
    </w:p>
    <w:p w14:paraId="49DD33CA" w14:textId="77777777" w:rsidR="00420E75" w:rsidRDefault="00000000">
      <w:pPr>
        <w:spacing w:after="258"/>
        <w:ind w:left="490" w:right="14"/>
      </w:pPr>
      <w:r>
        <w:t>The following tables set forth certain information regarding our Executive Officers and Directors as of January 24, 2024:</w:t>
      </w:r>
    </w:p>
    <w:p w14:paraId="4618BA27" w14:textId="77777777" w:rsidR="00420E75" w:rsidRDefault="00000000">
      <w:pPr>
        <w:pStyle w:val="Heading2"/>
        <w:spacing w:after="0"/>
        <w:ind w:left="-5" w:right="2692"/>
      </w:pPr>
      <w:r>
        <w:t>Information About Our Executive Officers</w:t>
      </w:r>
    </w:p>
    <w:tbl>
      <w:tblPr>
        <w:tblStyle w:val="TableGrid"/>
        <w:tblW w:w="9909" w:type="dxa"/>
        <w:tblInd w:w="0" w:type="dxa"/>
        <w:tblLook w:val="04A0" w:firstRow="1" w:lastRow="0" w:firstColumn="1" w:lastColumn="0" w:noHBand="0" w:noVBand="1"/>
      </w:tblPr>
      <w:tblGrid>
        <w:gridCol w:w="2992"/>
        <w:gridCol w:w="1075"/>
        <w:gridCol w:w="5842"/>
      </w:tblGrid>
      <w:tr w:rsidR="00420E75" w14:paraId="710B14A0" w14:textId="77777777">
        <w:trPr>
          <w:trHeight w:val="217"/>
        </w:trPr>
        <w:tc>
          <w:tcPr>
            <w:tcW w:w="2992" w:type="dxa"/>
            <w:tcBorders>
              <w:top w:val="nil"/>
              <w:left w:val="nil"/>
              <w:bottom w:val="nil"/>
              <w:right w:val="nil"/>
            </w:tcBorders>
          </w:tcPr>
          <w:p w14:paraId="3DAA47FB" w14:textId="77777777" w:rsidR="00420E75" w:rsidRDefault="00000000">
            <w:pPr>
              <w:spacing w:after="0" w:line="259" w:lineRule="auto"/>
              <w:ind w:left="51" w:firstLine="0"/>
            </w:pPr>
            <w:r>
              <w:rPr>
                <w:b/>
                <w:sz w:val="16"/>
              </w:rPr>
              <w:t>Name</w:t>
            </w:r>
          </w:p>
          <w:p w14:paraId="48982B8B" w14:textId="77777777" w:rsidR="00420E75" w:rsidRDefault="00000000">
            <w:pPr>
              <w:spacing w:after="0" w:line="259" w:lineRule="auto"/>
              <w:ind w:left="0" w:firstLine="0"/>
            </w:pPr>
            <w:r>
              <w:rPr>
                <w:rFonts w:ascii="Calibri" w:eastAsia="Calibri" w:hAnsi="Calibri" w:cs="Calibri"/>
                <w:noProof/>
                <w:color w:val="000000"/>
                <w:sz w:val="22"/>
              </w:rPr>
              <mc:AlternateContent>
                <mc:Choice Requires="wpg">
                  <w:drawing>
                    <wp:inline distT="0" distB="0" distL="0" distR="0" wp14:anchorId="2AA19227" wp14:editId="13709B0B">
                      <wp:extent cx="1413605" cy="12319"/>
                      <wp:effectExtent l="0" t="0" r="0" b="0"/>
                      <wp:docPr id="123393" name="Group 123393"/>
                      <wp:cNvGraphicFramePr/>
                      <a:graphic xmlns:a="http://schemas.openxmlformats.org/drawingml/2006/main">
                        <a:graphicData uri="http://schemas.microsoft.com/office/word/2010/wordprocessingGroup">
                          <wpg:wgp>
                            <wpg:cNvGrpSpPr/>
                            <wpg:grpSpPr>
                              <a:xfrm>
                                <a:off x="0" y="0"/>
                                <a:ext cx="1413605" cy="12319"/>
                                <a:chOff x="0" y="0"/>
                                <a:chExt cx="1413605" cy="12319"/>
                              </a:xfrm>
                            </wpg:grpSpPr>
                            <wps:wsp>
                              <wps:cNvPr id="1038" name="Shape 1038"/>
                              <wps:cNvSpPr/>
                              <wps:spPr>
                                <a:xfrm>
                                  <a:off x="0" y="0"/>
                                  <a:ext cx="1413605" cy="0"/>
                                </a:xfrm>
                                <a:custGeom>
                                  <a:avLst/>
                                  <a:gdLst/>
                                  <a:ahLst/>
                                  <a:cxnLst/>
                                  <a:rect l="0" t="0" r="0" b="0"/>
                                  <a:pathLst>
                                    <a:path w="1413605">
                                      <a:moveTo>
                                        <a:pt x="141360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23393" style="width:111.307pt;height:0.97pt;mso-position-horizontal-relative:char;mso-position-vertical-relative:line" coordsize="14136,123">
                      <v:shape id="Shape 1038" style="position:absolute;width:14136;height:0;left:0;top:0;" coordsize="1413605,0" path="m1413605,0l0,0x">
                        <v:stroke weight="0.97pt" endcap="flat" joinstyle="miter" miterlimit="10" on="true" color="#000000"/>
                        <v:fill on="false" color="#ffffff" opacity="0"/>
                      </v:shape>
                    </v:group>
                  </w:pict>
                </mc:Fallback>
              </mc:AlternateContent>
            </w:r>
          </w:p>
        </w:tc>
        <w:tc>
          <w:tcPr>
            <w:tcW w:w="1075" w:type="dxa"/>
            <w:tcBorders>
              <w:top w:val="nil"/>
              <w:left w:val="nil"/>
              <w:bottom w:val="nil"/>
              <w:right w:val="nil"/>
            </w:tcBorders>
          </w:tcPr>
          <w:p w14:paraId="10CB58A7" w14:textId="77777777" w:rsidR="00420E75" w:rsidRDefault="00000000">
            <w:pPr>
              <w:spacing w:after="0" w:line="259" w:lineRule="auto"/>
              <w:ind w:left="0" w:firstLine="0"/>
            </w:pPr>
            <w:r>
              <w:rPr>
                <w:b/>
                <w:sz w:val="16"/>
              </w:rPr>
              <w:t>Age</w:t>
            </w:r>
          </w:p>
          <w:p w14:paraId="6414BA62" w14:textId="77777777" w:rsidR="00420E75" w:rsidRDefault="00000000">
            <w:pPr>
              <w:spacing w:after="0" w:line="259" w:lineRule="auto"/>
              <w:ind w:left="-693" w:firstLine="0"/>
            </w:pPr>
            <w:r>
              <w:rPr>
                <w:rFonts w:ascii="Calibri" w:eastAsia="Calibri" w:hAnsi="Calibri" w:cs="Calibri"/>
                <w:noProof/>
                <w:color w:val="000000"/>
                <w:sz w:val="22"/>
              </w:rPr>
              <mc:AlternateContent>
                <mc:Choice Requires="wpg">
                  <w:drawing>
                    <wp:inline distT="0" distB="0" distL="0" distR="0" wp14:anchorId="61F8A34D" wp14:editId="1A9DA48E">
                      <wp:extent cx="1044035" cy="12319"/>
                      <wp:effectExtent l="0" t="0" r="0" b="0"/>
                      <wp:docPr id="123480" name="Group 123480"/>
                      <wp:cNvGraphicFramePr/>
                      <a:graphic xmlns:a="http://schemas.openxmlformats.org/drawingml/2006/main">
                        <a:graphicData uri="http://schemas.microsoft.com/office/word/2010/wordprocessingGroup">
                          <wpg:wgp>
                            <wpg:cNvGrpSpPr/>
                            <wpg:grpSpPr>
                              <a:xfrm>
                                <a:off x="0" y="0"/>
                                <a:ext cx="1044035" cy="12319"/>
                                <a:chOff x="0" y="0"/>
                                <a:chExt cx="1044035" cy="12319"/>
                              </a:xfrm>
                            </wpg:grpSpPr>
                            <wps:wsp>
                              <wps:cNvPr id="1039" name="Shape 1039"/>
                              <wps:cNvSpPr/>
                              <wps:spPr>
                                <a:xfrm>
                                  <a:off x="0" y="0"/>
                                  <a:ext cx="1044035" cy="0"/>
                                </a:xfrm>
                                <a:custGeom>
                                  <a:avLst/>
                                  <a:gdLst/>
                                  <a:ahLst/>
                                  <a:cxnLst/>
                                  <a:rect l="0" t="0" r="0" b="0"/>
                                  <a:pathLst>
                                    <a:path w="1044035">
                                      <a:moveTo>
                                        <a:pt x="104403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23480" style="width:82.2075pt;height:0.97pt;mso-position-horizontal-relative:char;mso-position-vertical-relative:line" coordsize="10440,123">
                      <v:shape id="Shape 1039" style="position:absolute;width:10440;height:0;left:0;top:0;" coordsize="1044035,0" path="m1044035,0l0,0x">
                        <v:stroke weight="0.97pt" endcap="flat" joinstyle="miter" miterlimit="10" on="true" color="#000000"/>
                        <v:fill on="false" color="#ffffff" opacity="0"/>
                      </v:shape>
                    </v:group>
                  </w:pict>
                </mc:Fallback>
              </mc:AlternateContent>
            </w:r>
          </w:p>
        </w:tc>
        <w:tc>
          <w:tcPr>
            <w:tcW w:w="5842" w:type="dxa"/>
            <w:tcBorders>
              <w:top w:val="nil"/>
              <w:left w:val="nil"/>
              <w:bottom w:val="nil"/>
              <w:right w:val="nil"/>
            </w:tcBorders>
          </w:tcPr>
          <w:p w14:paraId="0A3F38E4" w14:textId="77777777" w:rsidR="00420E75" w:rsidRDefault="00000000">
            <w:pPr>
              <w:spacing w:after="0" w:line="259" w:lineRule="auto"/>
              <w:ind w:left="0" w:right="51" w:firstLine="0"/>
              <w:jc w:val="center"/>
            </w:pPr>
            <w:r>
              <w:rPr>
                <w:b/>
                <w:sz w:val="16"/>
              </w:rPr>
              <w:t>Position</w:t>
            </w:r>
          </w:p>
          <w:p w14:paraId="36763CE6" w14:textId="77777777" w:rsidR="00420E75" w:rsidRDefault="00000000">
            <w:pPr>
              <w:spacing w:after="0" w:line="259" w:lineRule="auto"/>
              <w:ind w:left="-51" w:firstLine="0"/>
            </w:pPr>
            <w:r>
              <w:rPr>
                <w:rFonts w:ascii="Calibri" w:eastAsia="Calibri" w:hAnsi="Calibri" w:cs="Calibri"/>
                <w:noProof/>
                <w:color w:val="000000"/>
                <w:sz w:val="22"/>
              </w:rPr>
              <mc:AlternateContent>
                <mc:Choice Requires="wpg">
                  <w:drawing>
                    <wp:inline distT="0" distB="0" distL="0" distR="0" wp14:anchorId="2CBE9E6C" wp14:editId="27D06FF9">
                      <wp:extent cx="3741897" cy="12319"/>
                      <wp:effectExtent l="0" t="0" r="0" b="0"/>
                      <wp:docPr id="123508" name="Group 123508"/>
                      <wp:cNvGraphicFramePr/>
                      <a:graphic xmlns:a="http://schemas.openxmlformats.org/drawingml/2006/main">
                        <a:graphicData uri="http://schemas.microsoft.com/office/word/2010/wordprocessingGroup">
                          <wpg:wgp>
                            <wpg:cNvGrpSpPr/>
                            <wpg:grpSpPr>
                              <a:xfrm>
                                <a:off x="0" y="0"/>
                                <a:ext cx="3741897" cy="12319"/>
                                <a:chOff x="0" y="0"/>
                                <a:chExt cx="3741897" cy="12319"/>
                              </a:xfrm>
                            </wpg:grpSpPr>
                            <wps:wsp>
                              <wps:cNvPr id="1040" name="Shape 1040"/>
                              <wps:cNvSpPr/>
                              <wps:spPr>
                                <a:xfrm>
                                  <a:off x="0" y="0"/>
                                  <a:ext cx="3741897" cy="0"/>
                                </a:xfrm>
                                <a:custGeom>
                                  <a:avLst/>
                                  <a:gdLst/>
                                  <a:ahLst/>
                                  <a:cxnLst/>
                                  <a:rect l="0" t="0" r="0" b="0"/>
                                  <a:pathLst>
                                    <a:path w="3741897">
                                      <a:moveTo>
                                        <a:pt x="374189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23508" style="width:294.638pt;height:0.97pt;mso-position-horizontal-relative:char;mso-position-vertical-relative:line" coordsize="37418,123">
                      <v:shape id="Shape 1040" style="position:absolute;width:37418;height:0;left:0;top:0;" coordsize="3741897,0" path="m3741897,0l0,0x">
                        <v:stroke weight="0.97pt" endcap="flat" joinstyle="miter" miterlimit="10" on="true" color="#000000"/>
                        <v:fill on="false" color="#ffffff" opacity="0"/>
                      </v:shape>
                    </v:group>
                  </w:pict>
                </mc:Fallback>
              </mc:AlternateContent>
            </w:r>
          </w:p>
        </w:tc>
      </w:tr>
      <w:tr w:rsidR="00420E75" w14:paraId="211EECE0" w14:textId="77777777">
        <w:trPr>
          <w:trHeight w:val="263"/>
        </w:trPr>
        <w:tc>
          <w:tcPr>
            <w:tcW w:w="2992" w:type="dxa"/>
            <w:tcBorders>
              <w:top w:val="nil"/>
              <w:left w:val="nil"/>
              <w:bottom w:val="nil"/>
              <w:right w:val="nil"/>
            </w:tcBorders>
          </w:tcPr>
          <w:p w14:paraId="51232C7E" w14:textId="77777777" w:rsidR="00420E75" w:rsidRDefault="00000000">
            <w:pPr>
              <w:spacing w:after="0" w:line="259" w:lineRule="auto"/>
              <w:ind w:left="51" w:firstLine="0"/>
            </w:pPr>
            <w:r>
              <w:t>Jeffrey P. Bezos</w:t>
            </w:r>
          </w:p>
        </w:tc>
        <w:tc>
          <w:tcPr>
            <w:tcW w:w="1075" w:type="dxa"/>
            <w:tcBorders>
              <w:top w:val="nil"/>
              <w:left w:val="nil"/>
              <w:bottom w:val="nil"/>
              <w:right w:val="nil"/>
            </w:tcBorders>
          </w:tcPr>
          <w:p w14:paraId="4D6ECD0B" w14:textId="77777777" w:rsidR="00420E75" w:rsidRDefault="00000000">
            <w:pPr>
              <w:spacing w:after="0" w:line="259" w:lineRule="auto"/>
              <w:ind w:left="32" w:firstLine="0"/>
            </w:pPr>
            <w:r>
              <w:t>60</w:t>
            </w:r>
          </w:p>
        </w:tc>
        <w:tc>
          <w:tcPr>
            <w:tcW w:w="5842" w:type="dxa"/>
            <w:tcBorders>
              <w:top w:val="nil"/>
              <w:left w:val="nil"/>
              <w:bottom w:val="nil"/>
              <w:right w:val="nil"/>
            </w:tcBorders>
          </w:tcPr>
          <w:p w14:paraId="2EBCEEB9" w14:textId="77777777" w:rsidR="00420E75" w:rsidRDefault="00000000">
            <w:pPr>
              <w:spacing w:after="0" w:line="259" w:lineRule="auto"/>
              <w:ind w:left="0" w:firstLine="0"/>
            </w:pPr>
            <w:r>
              <w:t xml:space="preserve">Executive Chair </w:t>
            </w:r>
          </w:p>
        </w:tc>
      </w:tr>
      <w:tr w:rsidR="00420E75" w14:paraId="329232C1" w14:textId="77777777">
        <w:trPr>
          <w:trHeight w:val="276"/>
        </w:trPr>
        <w:tc>
          <w:tcPr>
            <w:tcW w:w="2992" w:type="dxa"/>
            <w:tcBorders>
              <w:top w:val="nil"/>
              <w:left w:val="nil"/>
              <w:bottom w:val="nil"/>
              <w:right w:val="nil"/>
            </w:tcBorders>
          </w:tcPr>
          <w:p w14:paraId="3A7213A9" w14:textId="77777777" w:rsidR="00420E75" w:rsidRDefault="00000000">
            <w:pPr>
              <w:spacing w:after="0" w:line="259" w:lineRule="auto"/>
              <w:ind w:left="51" w:firstLine="0"/>
            </w:pPr>
            <w:r>
              <w:t>Andrew R. Jassy</w:t>
            </w:r>
          </w:p>
        </w:tc>
        <w:tc>
          <w:tcPr>
            <w:tcW w:w="1075" w:type="dxa"/>
            <w:tcBorders>
              <w:top w:val="nil"/>
              <w:left w:val="nil"/>
              <w:bottom w:val="nil"/>
              <w:right w:val="nil"/>
            </w:tcBorders>
          </w:tcPr>
          <w:p w14:paraId="4568FC68" w14:textId="77777777" w:rsidR="00420E75" w:rsidRDefault="00000000">
            <w:pPr>
              <w:spacing w:after="0" w:line="259" w:lineRule="auto"/>
              <w:ind w:left="32" w:firstLine="0"/>
            </w:pPr>
            <w:r>
              <w:t>56</w:t>
            </w:r>
          </w:p>
        </w:tc>
        <w:tc>
          <w:tcPr>
            <w:tcW w:w="5842" w:type="dxa"/>
            <w:tcBorders>
              <w:top w:val="nil"/>
              <w:left w:val="nil"/>
              <w:bottom w:val="nil"/>
              <w:right w:val="nil"/>
            </w:tcBorders>
          </w:tcPr>
          <w:p w14:paraId="67A7FC98" w14:textId="77777777" w:rsidR="00420E75" w:rsidRDefault="00000000">
            <w:pPr>
              <w:spacing w:after="0" w:line="259" w:lineRule="auto"/>
              <w:ind w:left="0" w:firstLine="0"/>
            </w:pPr>
            <w:r>
              <w:t>President and Chief Executive Officer</w:t>
            </w:r>
          </w:p>
        </w:tc>
      </w:tr>
      <w:tr w:rsidR="00420E75" w14:paraId="42EC10FD" w14:textId="77777777">
        <w:trPr>
          <w:trHeight w:val="276"/>
        </w:trPr>
        <w:tc>
          <w:tcPr>
            <w:tcW w:w="2992" w:type="dxa"/>
            <w:tcBorders>
              <w:top w:val="nil"/>
              <w:left w:val="nil"/>
              <w:bottom w:val="nil"/>
              <w:right w:val="nil"/>
            </w:tcBorders>
          </w:tcPr>
          <w:p w14:paraId="2DB1E04B" w14:textId="77777777" w:rsidR="00420E75" w:rsidRDefault="00000000">
            <w:pPr>
              <w:spacing w:after="0" w:line="259" w:lineRule="auto"/>
              <w:ind w:left="51" w:firstLine="0"/>
            </w:pPr>
            <w:r>
              <w:t>Douglas J. Herrington</w:t>
            </w:r>
          </w:p>
        </w:tc>
        <w:tc>
          <w:tcPr>
            <w:tcW w:w="1075" w:type="dxa"/>
            <w:tcBorders>
              <w:top w:val="nil"/>
              <w:left w:val="nil"/>
              <w:bottom w:val="nil"/>
              <w:right w:val="nil"/>
            </w:tcBorders>
          </w:tcPr>
          <w:p w14:paraId="1BF67058" w14:textId="77777777" w:rsidR="00420E75" w:rsidRDefault="00000000">
            <w:pPr>
              <w:spacing w:after="0" w:line="259" w:lineRule="auto"/>
              <w:ind w:left="32" w:firstLine="0"/>
            </w:pPr>
            <w:r>
              <w:t>57</w:t>
            </w:r>
          </w:p>
        </w:tc>
        <w:tc>
          <w:tcPr>
            <w:tcW w:w="5842" w:type="dxa"/>
            <w:tcBorders>
              <w:top w:val="nil"/>
              <w:left w:val="nil"/>
              <w:bottom w:val="nil"/>
              <w:right w:val="nil"/>
            </w:tcBorders>
          </w:tcPr>
          <w:p w14:paraId="5840A44D" w14:textId="77777777" w:rsidR="00420E75" w:rsidRDefault="00000000">
            <w:pPr>
              <w:spacing w:after="0" w:line="259" w:lineRule="auto"/>
              <w:ind w:left="0" w:firstLine="0"/>
            </w:pPr>
            <w:r>
              <w:t>CEO Worldwide Amazon Stores</w:t>
            </w:r>
          </w:p>
        </w:tc>
      </w:tr>
      <w:tr w:rsidR="00420E75" w14:paraId="48CBDB5D" w14:textId="77777777">
        <w:trPr>
          <w:trHeight w:val="276"/>
        </w:trPr>
        <w:tc>
          <w:tcPr>
            <w:tcW w:w="2992" w:type="dxa"/>
            <w:tcBorders>
              <w:top w:val="nil"/>
              <w:left w:val="nil"/>
              <w:bottom w:val="nil"/>
              <w:right w:val="nil"/>
            </w:tcBorders>
          </w:tcPr>
          <w:p w14:paraId="75548CC7" w14:textId="77777777" w:rsidR="00420E75" w:rsidRDefault="00000000">
            <w:pPr>
              <w:spacing w:after="0" w:line="259" w:lineRule="auto"/>
              <w:ind w:left="51" w:firstLine="0"/>
            </w:pPr>
            <w:r>
              <w:t>Brian T. Olsavsky</w:t>
            </w:r>
          </w:p>
        </w:tc>
        <w:tc>
          <w:tcPr>
            <w:tcW w:w="1075" w:type="dxa"/>
            <w:tcBorders>
              <w:top w:val="nil"/>
              <w:left w:val="nil"/>
              <w:bottom w:val="nil"/>
              <w:right w:val="nil"/>
            </w:tcBorders>
          </w:tcPr>
          <w:p w14:paraId="47A9AA73" w14:textId="77777777" w:rsidR="00420E75" w:rsidRDefault="00000000">
            <w:pPr>
              <w:spacing w:after="0" w:line="259" w:lineRule="auto"/>
              <w:ind w:left="32" w:firstLine="0"/>
            </w:pPr>
            <w:r>
              <w:t>60</w:t>
            </w:r>
          </w:p>
        </w:tc>
        <w:tc>
          <w:tcPr>
            <w:tcW w:w="5842" w:type="dxa"/>
            <w:tcBorders>
              <w:top w:val="nil"/>
              <w:left w:val="nil"/>
              <w:bottom w:val="nil"/>
              <w:right w:val="nil"/>
            </w:tcBorders>
          </w:tcPr>
          <w:p w14:paraId="52FCD6DE" w14:textId="77777777" w:rsidR="00420E75" w:rsidRDefault="00000000">
            <w:pPr>
              <w:spacing w:after="0" w:line="259" w:lineRule="auto"/>
              <w:ind w:left="0" w:firstLine="0"/>
            </w:pPr>
            <w:r>
              <w:t>Senior Vice President and Chief Financial Officer</w:t>
            </w:r>
          </w:p>
        </w:tc>
      </w:tr>
      <w:tr w:rsidR="00420E75" w14:paraId="372CFD4A" w14:textId="77777777">
        <w:trPr>
          <w:trHeight w:val="276"/>
        </w:trPr>
        <w:tc>
          <w:tcPr>
            <w:tcW w:w="2992" w:type="dxa"/>
            <w:tcBorders>
              <w:top w:val="nil"/>
              <w:left w:val="nil"/>
              <w:bottom w:val="nil"/>
              <w:right w:val="nil"/>
            </w:tcBorders>
          </w:tcPr>
          <w:p w14:paraId="4FAB5B05" w14:textId="77777777" w:rsidR="00420E75" w:rsidRDefault="00000000">
            <w:pPr>
              <w:spacing w:after="0" w:line="259" w:lineRule="auto"/>
              <w:ind w:left="51" w:firstLine="0"/>
            </w:pPr>
            <w:r>
              <w:t>Shelley L. Reynolds</w:t>
            </w:r>
          </w:p>
        </w:tc>
        <w:tc>
          <w:tcPr>
            <w:tcW w:w="1075" w:type="dxa"/>
            <w:tcBorders>
              <w:top w:val="nil"/>
              <w:left w:val="nil"/>
              <w:bottom w:val="nil"/>
              <w:right w:val="nil"/>
            </w:tcBorders>
          </w:tcPr>
          <w:p w14:paraId="7BCFBFA8" w14:textId="77777777" w:rsidR="00420E75" w:rsidRDefault="00000000">
            <w:pPr>
              <w:spacing w:after="0" w:line="259" w:lineRule="auto"/>
              <w:ind w:left="32" w:firstLine="0"/>
            </w:pPr>
            <w:r>
              <w:t>59</w:t>
            </w:r>
          </w:p>
        </w:tc>
        <w:tc>
          <w:tcPr>
            <w:tcW w:w="5842" w:type="dxa"/>
            <w:tcBorders>
              <w:top w:val="nil"/>
              <w:left w:val="nil"/>
              <w:bottom w:val="nil"/>
              <w:right w:val="nil"/>
            </w:tcBorders>
          </w:tcPr>
          <w:p w14:paraId="6BF87EFF" w14:textId="77777777" w:rsidR="00420E75" w:rsidRDefault="00000000">
            <w:pPr>
              <w:spacing w:after="0" w:line="259" w:lineRule="auto"/>
              <w:ind w:left="0" w:firstLine="0"/>
            </w:pPr>
            <w:r>
              <w:t>Vice President, Worldwide Controller, and Principal Accounting Officer</w:t>
            </w:r>
          </w:p>
        </w:tc>
      </w:tr>
      <w:tr w:rsidR="00420E75" w14:paraId="1F3A97A5" w14:textId="77777777">
        <w:trPr>
          <w:trHeight w:val="276"/>
        </w:trPr>
        <w:tc>
          <w:tcPr>
            <w:tcW w:w="2992" w:type="dxa"/>
            <w:tcBorders>
              <w:top w:val="nil"/>
              <w:left w:val="nil"/>
              <w:bottom w:val="nil"/>
              <w:right w:val="nil"/>
            </w:tcBorders>
          </w:tcPr>
          <w:p w14:paraId="53FDD513" w14:textId="77777777" w:rsidR="00420E75" w:rsidRDefault="00000000">
            <w:pPr>
              <w:spacing w:after="0" w:line="259" w:lineRule="auto"/>
              <w:ind w:left="51" w:firstLine="0"/>
            </w:pPr>
            <w:r>
              <w:t>Adam N. Selipsky</w:t>
            </w:r>
          </w:p>
        </w:tc>
        <w:tc>
          <w:tcPr>
            <w:tcW w:w="1075" w:type="dxa"/>
            <w:tcBorders>
              <w:top w:val="nil"/>
              <w:left w:val="nil"/>
              <w:bottom w:val="nil"/>
              <w:right w:val="nil"/>
            </w:tcBorders>
          </w:tcPr>
          <w:p w14:paraId="4BE427E6" w14:textId="77777777" w:rsidR="00420E75" w:rsidRDefault="00000000">
            <w:pPr>
              <w:spacing w:after="0" w:line="259" w:lineRule="auto"/>
              <w:ind w:left="32" w:firstLine="0"/>
            </w:pPr>
            <w:r>
              <w:t>57</w:t>
            </w:r>
          </w:p>
        </w:tc>
        <w:tc>
          <w:tcPr>
            <w:tcW w:w="5842" w:type="dxa"/>
            <w:tcBorders>
              <w:top w:val="nil"/>
              <w:left w:val="nil"/>
              <w:bottom w:val="nil"/>
              <w:right w:val="nil"/>
            </w:tcBorders>
          </w:tcPr>
          <w:p w14:paraId="0ADB6EE9" w14:textId="77777777" w:rsidR="00420E75" w:rsidRDefault="00000000">
            <w:pPr>
              <w:spacing w:after="0" w:line="259" w:lineRule="auto"/>
              <w:ind w:left="0" w:firstLine="0"/>
            </w:pPr>
            <w:r>
              <w:t>CEO Amazon Web Services</w:t>
            </w:r>
          </w:p>
        </w:tc>
      </w:tr>
      <w:tr w:rsidR="00420E75" w14:paraId="63A73F6C" w14:textId="77777777">
        <w:trPr>
          <w:trHeight w:val="246"/>
        </w:trPr>
        <w:tc>
          <w:tcPr>
            <w:tcW w:w="2992" w:type="dxa"/>
            <w:tcBorders>
              <w:top w:val="nil"/>
              <w:left w:val="nil"/>
              <w:bottom w:val="nil"/>
              <w:right w:val="nil"/>
            </w:tcBorders>
          </w:tcPr>
          <w:p w14:paraId="25D854DB" w14:textId="77777777" w:rsidR="00420E75" w:rsidRDefault="00000000">
            <w:pPr>
              <w:spacing w:after="0" w:line="259" w:lineRule="auto"/>
              <w:ind w:left="51" w:firstLine="0"/>
            </w:pPr>
            <w:r>
              <w:t>David A. Zapolsky</w:t>
            </w:r>
          </w:p>
        </w:tc>
        <w:tc>
          <w:tcPr>
            <w:tcW w:w="1075" w:type="dxa"/>
            <w:tcBorders>
              <w:top w:val="nil"/>
              <w:left w:val="nil"/>
              <w:bottom w:val="nil"/>
              <w:right w:val="nil"/>
            </w:tcBorders>
          </w:tcPr>
          <w:p w14:paraId="773C2D12" w14:textId="77777777" w:rsidR="00420E75" w:rsidRDefault="00000000">
            <w:pPr>
              <w:spacing w:after="0" w:line="259" w:lineRule="auto"/>
              <w:ind w:left="32" w:firstLine="0"/>
            </w:pPr>
            <w:r>
              <w:t>60</w:t>
            </w:r>
          </w:p>
        </w:tc>
        <w:tc>
          <w:tcPr>
            <w:tcW w:w="5842" w:type="dxa"/>
            <w:tcBorders>
              <w:top w:val="nil"/>
              <w:left w:val="nil"/>
              <w:bottom w:val="nil"/>
              <w:right w:val="nil"/>
            </w:tcBorders>
          </w:tcPr>
          <w:p w14:paraId="5A9A11BC" w14:textId="77777777" w:rsidR="00420E75" w:rsidRDefault="00000000">
            <w:pPr>
              <w:spacing w:after="0" w:line="259" w:lineRule="auto"/>
              <w:ind w:left="0" w:firstLine="0"/>
            </w:pPr>
            <w:r>
              <w:t>Senior Vice President, Global Public Policy and General Counsel</w:t>
            </w:r>
          </w:p>
        </w:tc>
      </w:tr>
    </w:tbl>
    <w:p w14:paraId="2239022E" w14:textId="77777777" w:rsidR="00420E75" w:rsidRDefault="00000000">
      <w:pPr>
        <w:ind w:left="-15" w:right="14" w:firstLine="480"/>
      </w:pPr>
      <w:r>
        <w:rPr>
          <w:b/>
        </w:rPr>
        <w:t>Jeffrey P. Bezos.</w:t>
      </w:r>
      <w:r>
        <w:t xml:space="preserve"> Mr. Bezos founded Amazon.com in 1994 and has served as Executive Chair since July 2021. He has served as Chair of the Board since 1994 and served as Chief Executive Officer from May 1996 until July 2021, and as President from 1994 until June 1999 and again from October 2000 to July 2021.</w:t>
      </w:r>
    </w:p>
    <w:p w14:paraId="0015606D" w14:textId="77777777" w:rsidR="00420E75" w:rsidRDefault="00000000">
      <w:pPr>
        <w:spacing w:after="0"/>
        <w:ind w:left="490" w:right="14"/>
      </w:pPr>
      <w:r>
        <w:rPr>
          <w:b/>
        </w:rPr>
        <w:t>Andrew R. Jassy.</w:t>
      </w:r>
      <w:r>
        <w:t xml:space="preserve"> Mr. Jassy has served as President and Chief Executive Officer since July 2021, CEO Amazon Web </w:t>
      </w:r>
    </w:p>
    <w:p w14:paraId="4F20F489" w14:textId="77777777" w:rsidR="00420E75" w:rsidRDefault="00000000">
      <w:pPr>
        <w:ind w:left="-5" w:right="14"/>
      </w:pPr>
      <w:r>
        <w:t>Services from April 2016 until July 2021, and Senior Vice President, Amazon Web Services, from April 2006 until April 2016.</w:t>
      </w:r>
    </w:p>
    <w:p w14:paraId="3E521BCA" w14:textId="77777777" w:rsidR="00420E75" w:rsidRDefault="00000000">
      <w:pPr>
        <w:ind w:left="-15" w:right="14" w:firstLine="480"/>
      </w:pPr>
      <w:r>
        <w:rPr>
          <w:b/>
        </w:rPr>
        <w:t>Douglas J. Herrington.</w:t>
      </w:r>
      <w:r>
        <w:t xml:space="preserve"> Mr. Herrington has served as CEO Worldwide Amazon Stores since July 2022, Senior Vice President, North America Consumer from January 2015 to July 2022, Senior Vice President, Consumables from May 2014 to December 2014, and Vice President, Consumables from May 2005 to April 2014.</w:t>
      </w:r>
    </w:p>
    <w:p w14:paraId="6F00EAB3" w14:textId="77777777" w:rsidR="00420E75" w:rsidRDefault="00000000">
      <w:pPr>
        <w:ind w:left="-15" w:right="14" w:firstLine="480"/>
      </w:pPr>
      <w:r>
        <w:rPr>
          <w:b/>
        </w:rPr>
        <w:t>Brian T. Olsavsky.</w:t>
      </w:r>
      <w:r>
        <w:t xml:space="preserve"> Mr. Olsavsky has served as Senior Vice President and Chief Financial Officer since June 2015, Vice President, Finance for the Global Consumer Business from December 2011 to June 2015, and numerous financial leadership roles across Amazon with global responsibility since April 2002. </w:t>
      </w:r>
    </w:p>
    <w:p w14:paraId="1138B876" w14:textId="77777777" w:rsidR="00420E75" w:rsidRDefault="00000000">
      <w:pPr>
        <w:ind w:left="-15" w:right="14" w:firstLine="480"/>
      </w:pPr>
      <w:r>
        <w:rPr>
          <w:b/>
        </w:rPr>
        <w:t xml:space="preserve">Shelley L. Reynolds. </w:t>
      </w:r>
      <w:r>
        <w:t>Ms. Reynolds has served as Vice President, Worldwide Controller, and Principal Accounting Officer since April 2007.</w:t>
      </w:r>
    </w:p>
    <w:p w14:paraId="48093BD7" w14:textId="77777777" w:rsidR="00420E75" w:rsidRDefault="00000000">
      <w:pPr>
        <w:spacing w:after="3"/>
        <w:ind w:left="21"/>
        <w:jc w:val="center"/>
      </w:pPr>
      <w:r>
        <w:rPr>
          <w:b/>
        </w:rPr>
        <w:t>Adam N. Selipsky.</w:t>
      </w:r>
      <w:r>
        <w:t xml:space="preserve"> Mr. Selipsky has served as CEO Amazon Web Services since July 2021, Senior Vice President, </w:t>
      </w:r>
    </w:p>
    <w:p w14:paraId="2549910E" w14:textId="77777777" w:rsidR="00420E75" w:rsidRDefault="00000000">
      <w:pPr>
        <w:ind w:left="-5" w:right="14"/>
      </w:pPr>
      <w:r>
        <w:t>Amazon Web Services from May 2021 until July 2021, President and CEO of Tableau Software from September 2016 until May 2021, and Vice President, Marketing, Sales and Support of Amazon Web Services from May 2005 to September 2016.</w:t>
      </w:r>
    </w:p>
    <w:p w14:paraId="124E99C9" w14:textId="77777777" w:rsidR="00420E75" w:rsidRDefault="00000000">
      <w:pPr>
        <w:ind w:left="-15" w:right="14" w:firstLine="480"/>
      </w:pPr>
      <w:r>
        <w:rPr>
          <w:b/>
        </w:rPr>
        <w:t xml:space="preserve">David A. Zapolsky. </w:t>
      </w:r>
      <w:r>
        <w:t>Mr. Zapolsky has served as Senior Vice President, Global Public Policy and General Counsel since May 2023 and has served as our Secretary since September 2012. He served as Senior Vice President and General Counsel from May 2014 to May 2023, Vice President and General Counsel from September 2012 to May 2014, and as Vice President and Associate General Counsel for Litigation and Regulatory matters from April 2002 until September 2012.</w:t>
      </w:r>
    </w:p>
    <w:p w14:paraId="6C6E635F" w14:textId="77777777" w:rsidR="00420E75" w:rsidRDefault="00000000">
      <w:pPr>
        <w:pStyle w:val="Heading2"/>
        <w:spacing w:after="0"/>
        <w:ind w:left="-5" w:right="2692"/>
      </w:pPr>
      <w:r>
        <w:t>Board of Directors</w:t>
      </w:r>
    </w:p>
    <w:tbl>
      <w:tblPr>
        <w:tblStyle w:val="TableGrid"/>
        <w:tblW w:w="9923" w:type="dxa"/>
        <w:tblInd w:w="0" w:type="dxa"/>
        <w:tblLook w:val="04A0" w:firstRow="1" w:lastRow="0" w:firstColumn="1" w:lastColumn="0" w:noHBand="0" w:noVBand="1"/>
      </w:tblPr>
      <w:tblGrid>
        <w:gridCol w:w="2788"/>
        <w:gridCol w:w="886"/>
        <w:gridCol w:w="6249"/>
      </w:tblGrid>
      <w:tr w:rsidR="00420E75" w14:paraId="0F76F7F6" w14:textId="77777777">
        <w:trPr>
          <w:trHeight w:val="217"/>
        </w:trPr>
        <w:tc>
          <w:tcPr>
            <w:tcW w:w="2788" w:type="dxa"/>
            <w:tcBorders>
              <w:top w:val="nil"/>
              <w:left w:val="nil"/>
              <w:bottom w:val="nil"/>
              <w:right w:val="nil"/>
            </w:tcBorders>
          </w:tcPr>
          <w:p w14:paraId="61E72BEB" w14:textId="77777777" w:rsidR="00420E75" w:rsidRDefault="00000000">
            <w:pPr>
              <w:spacing w:after="0" w:line="259" w:lineRule="auto"/>
              <w:ind w:left="51" w:firstLine="0"/>
            </w:pPr>
            <w:r>
              <w:rPr>
                <w:b/>
                <w:sz w:val="16"/>
              </w:rPr>
              <w:t>Name</w:t>
            </w:r>
          </w:p>
          <w:p w14:paraId="7C8CD2AC" w14:textId="77777777" w:rsidR="00420E75" w:rsidRDefault="00000000">
            <w:pPr>
              <w:spacing w:after="0" w:line="259" w:lineRule="auto"/>
              <w:ind w:left="0" w:firstLine="0"/>
            </w:pPr>
            <w:r>
              <w:rPr>
                <w:rFonts w:ascii="Calibri" w:eastAsia="Calibri" w:hAnsi="Calibri" w:cs="Calibri"/>
                <w:noProof/>
                <w:color w:val="000000"/>
                <w:sz w:val="22"/>
              </w:rPr>
              <mc:AlternateContent>
                <mc:Choice Requires="wpg">
                  <w:drawing>
                    <wp:inline distT="0" distB="0" distL="0" distR="0" wp14:anchorId="02647C07" wp14:editId="63F6C07A">
                      <wp:extent cx="1404366" cy="12319"/>
                      <wp:effectExtent l="0" t="0" r="0" b="0"/>
                      <wp:docPr id="124118" name="Group 124118"/>
                      <wp:cNvGraphicFramePr/>
                      <a:graphic xmlns:a="http://schemas.openxmlformats.org/drawingml/2006/main">
                        <a:graphicData uri="http://schemas.microsoft.com/office/word/2010/wordprocessingGroup">
                          <wpg:wgp>
                            <wpg:cNvGrpSpPr/>
                            <wpg:grpSpPr>
                              <a:xfrm>
                                <a:off x="0" y="0"/>
                                <a:ext cx="1404366" cy="12319"/>
                                <a:chOff x="0" y="0"/>
                                <a:chExt cx="1404366" cy="12319"/>
                              </a:xfrm>
                            </wpg:grpSpPr>
                            <wps:wsp>
                              <wps:cNvPr id="1124" name="Shape 1124"/>
                              <wps:cNvSpPr/>
                              <wps:spPr>
                                <a:xfrm>
                                  <a:off x="0" y="0"/>
                                  <a:ext cx="1404366" cy="0"/>
                                </a:xfrm>
                                <a:custGeom>
                                  <a:avLst/>
                                  <a:gdLst/>
                                  <a:ahLst/>
                                  <a:cxnLst/>
                                  <a:rect l="0" t="0" r="0" b="0"/>
                                  <a:pathLst>
                                    <a:path w="1404366">
                                      <a:moveTo>
                                        <a:pt x="1404366"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24118" style="width:110.58pt;height:0.97pt;mso-position-horizontal-relative:char;mso-position-vertical-relative:line" coordsize="14043,123">
                      <v:shape id="Shape 1124" style="position:absolute;width:14043;height:0;left:0;top:0;" coordsize="1404366,0" path="m1404366,0l0,0x">
                        <v:stroke weight="0.97pt" endcap="flat" joinstyle="miter" miterlimit="10" on="true" color="#000000"/>
                        <v:fill on="false" color="#ffffff" opacity="0"/>
                      </v:shape>
                    </v:group>
                  </w:pict>
                </mc:Fallback>
              </mc:AlternateContent>
            </w:r>
          </w:p>
        </w:tc>
        <w:tc>
          <w:tcPr>
            <w:tcW w:w="886" w:type="dxa"/>
            <w:tcBorders>
              <w:top w:val="nil"/>
              <w:left w:val="nil"/>
              <w:bottom w:val="nil"/>
              <w:right w:val="nil"/>
            </w:tcBorders>
          </w:tcPr>
          <w:p w14:paraId="417B1DCD" w14:textId="77777777" w:rsidR="00420E75" w:rsidRDefault="00000000">
            <w:pPr>
              <w:spacing w:after="0" w:line="259" w:lineRule="auto"/>
              <w:ind w:left="0" w:firstLine="0"/>
            </w:pPr>
            <w:r>
              <w:rPr>
                <w:b/>
                <w:sz w:val="16"/>
              </w:rPr>
              <w:t>Age</w:t>
            </w:r>
          </w:p>
          <w:p w14:paraId="2B330AFB" w14:textId="77777777" w:rsidR="00420E75" w:rsidRDefault="00000000">
            <w:pPr>
              <w:spacing w:after="0" w:line="259" w:lineRule="auto"/>
              <w:ind w:left="-504" w:firstLine="0"/>
            </w:pPr>
            <w:r>
              <w:rPr>
                <w:rFonts w:ascii="Calibri" w:eastAsia="Calibri" w:hAnsi="Calibri" w:cs="Calibri"/>
                <w:noProof/>
                <w:color w:val="000000"/>
                <w:sz w:val="22"/>
              </w:rPr>
              <mc:AlternateContent>
                <mc:Choice Requires="wpg">
                  <w:drawing>
                    <wp:inline distT="0" distB="0" distL="0" distR="0" wp14:anchorId="0C430169" wp14:editId="0199D1A5">
                      <wp:extent cx="803815" cy="12319"/>
                      <wp:effectExtent l="0" t="0" r="0" b="0"/>
                      <wp:docPr id="124150" name="Group 124150"/>
                      <wp:cNvGraphicFramePr/>
                      <a:graphic xmlns:a="http://schemas.openxmlformats.org/drawingml/2006/main">
                        <a:graphicData uri="http://schemas.microsoft.com/office/word/2010/wordprocessingGroup">
                          <wpg:wgp>
                            <wpg:cNvGrpSpPr/>
                            <wpg:grpSpPr>
                              <a:xfrm>
                                <a:off x="0" y="0"/>
                                <a:ext cx="803815" cy="12319"/>
                                <a:chOff x="0" y="0"/>
                                <a:chExt cx="803815" cy="12319"/>
                              </a:xfrm>
                            </wpg:grpSpPr>
                            <wps:wsp>
                              <wps:cNvPr id="1125" name="Shape 1125"/>
                              <wps:cNvSpPr/>
                              <wps:spPr>
                                <a:xfrm>
                                  <a:off x="0" y="0"/>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24150" style="width:63.2925pt;height:0.97pt;mso-position-horizontal-relative:char;mso-position-vertical-relative:line" coordsize="8038,123">
                      <v:shape id="Shape 1125" style="position:absolute;width:8038;height:0;left:0;top:0;" coordsize="803815,0" path="m803815,0l0,0x">
                        <v:stroke weight="0.97pt" endcap="flat" joinstyle="miter" miterlimit="10" on="true" color="#000000"/>
                        <v:fill on="false" color="#ffffff" opacity="0"/>
                      </v:shape>
                    </v:group>
                  </w:pict>
                </mc:Fallback>
              </mc:AlternateContent>
            </w:r>
          </w:p>
        </w:tc>
        <w:tc>
          <w:tcPr>
            <w:tcW w:w="6249" w:type="dxa"/>
            <w:tcBorders>
              <w:top w:val="nil"/>
              <w:left w:val="nil"/>
              <w:bottom w:val="nil"/>
              <w:right w:val="nil"/>
            </w:tcBorders>
          </w:tcPr>
          <w:p w14:paraId="6038F9ED" w14:textId="77777777" w:rsidR="00420E75" w:rsidRDefault="00000000">
            <w:pPr>
              <w:spacing w:after="0" w:line="259" w:lineRule="auto"/>
              <w:ind w:left="0" w:right="51" w:firstLine="0"/>
              <w:jc w:val="center"/>
            </w:pPr>
            <w:r>
              <w:rPr>
                <w:b/>
                <w:sz w:val="16"/>
              </w:rPr>
              <w:t>Position</w:t>
            </w:r>
          </w:p>
          <w:p w14:paraId="04D8E287" w14:textId="77777777" w:rsidR="00420E75" w:rsidRDefault="00000000">
            <w:pPr>
              <w:spacing w:after="0" w:line="259" w:lineRule="auto"/>
              <w:ind w:left="-51" w:firstLine="0"/>
            </w:pPr>
            <w:r>
              <w:rPr>
                <w:rFonts w:ascii="Calibri" w:eastAsia="Calibri" w:hAnsi="Calibri" w:cs="Calibri"/>
                <w:noProof/>
                <w:color w:val="000000"/>
                <w:sz w:val="22"/>
              </w:rPr>
              <mc:AlternateContent>
                <mc:Choice Requires="wpg">
                  <w:drawing>
                    <wp:inline distT="0" distB="0" distL="0" distR="0" wp14:anchorId="050C58C6" wp14:editId="45B64F64">
                      <wp:extent cx="4000596" cy="12319"/>
                      <wp:effectExtent l="0" t="0" r="0" b="0"/>
                      <wp:docPr id="124196" name="Group 124196"/>
                      <wp:cNvGraphicFramePr/>
                      <a:graphic xmlns:a="http://schemas.openxmlformats.org/drawingml/2006/main">
                        <a:graphicData uri="http://schemas.microsoft.com/office/word/2010/wordprocessingGroup">
                          <wpg:wgp>
                            <wpg:cNvGrpSpPr/>
                            <wpg:grpSpPr>
                              <a:xfrm>
                                <a:off x="0" y="0"/>
                                <a:ext cx="4000596" cy="12319"/>
                                <a:chOff x="0" y="0"/>
                                <a:chExt cx="4000596" cy="12319"/>
                              </a:xfrm>
                            </wpg:grpSpPr>
                            <wps:wsp>
                              <wps:cNvPr id="1126" name="Shape 1126"/>
                              <wps:cNvSpPr/>
                              <wps:spPr>
                                <a:xfrm>
                                  <a:off x="0" y="0"/>
                                  <a:ext cx="4000596" cy="0"/>
                                </a:xfrm>
                                <a:custGeom>
                                  <a:avLst/>
                                  <a:gdLst/>
                                  <a:ahLst/>
                                  <a:cxnLst/>
                                  <a:rect l="0" t="0" r="0" b="0"/>
                                  <a:pathLst>
                                    <a:path w="4000596">
                                      <a:moveTo>
                                        <a:pt x="4000596"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24196" style="width:315.008pt;height:0.97pt;mso-position-horizontal-relative:char;mso-position-vertical-relative:line" coordsize="40005,123">
                      <v:shape id="Shape 1126" style="position:absolute;width:40005;height:0;left:0;top:0;" coordsize="4000596,0" path="m4000596,0l0,0x">
                        <v:stroke weight="0.97pt" endcap="flat" joinstyle="miter" miterlimit="10" on="true" color="#000000"/>
                        <v:fill on="false" color="#ffffff" opacity="0"/>
                      </v:shape>
                    </v:group>
                  </w:pict>
                </mc:Fallback>
              </mc:AlternateContent>
            </w:r>
          </w:p>
        </w:tc>
      </w:tr>
      <w:tr w:rsidR="00420E75" w14:paraId="3735D9BC" w14:textId="77777777">
        <w:trPr>
          <w:trHeight w:val="263"/>
        </w:trPr>
        <w:tc>
          <w:tcPr>
            <w:tcW w:w="2788" w:type="dxa"/>
            <w:tcBorders>
              <w:top w:val="nil"/>
              <w:left w:val="nil"/>
              <w:bottom w:val="nil"/>
              <w:right w:val="nil"/>
            </w:tcBorders>
          </w:tcPr>
          <w:p w14:paraId="62136491" w14:textId="77777777" w:rsidR="00420E75" w:rsidRDefault="00000000">
            <w:pPr>
              <w:spacing w:after="0" w:line="259" w:lineRule="auto"/>
              <w:ind w:left="51" w:firstLine="0"/>
            </w:pPr>
            <w:r>
              <w:t>Jeffrey P. Bezos</w:t>
            </w:r>
          </w:p>
        </w:tc>
        <w:tc>
          <w:tcPr>
            <w:tcW w:w="886" w:type="dxa"/>
            <w:tcBorders>
              <w:top w:val="nil"/>
              <w:left w:val="nil"/>
              <w:bottom w:val="nil"/>
              <w:right w:val="nil"/>
            </w:tcBorders>
          </w:tcPr>
          <w:p w14:paraId="1D060477" w14:textId="77777777" w:rsidR="00420E75" w:rsidRDefault="00000000">
            <w:pPr>
              <w:spacing w:after="0" w:line="259" w:lineRule="auto"/>
              <w:ind w:left="32" w:firstLine="0"/>
            </w:pPr>
            <w:r>
              <w:t>60</w:t>
            </w:r>
          </w:p>
        </w:tc>
        <w:tc>
          <w:tcPr>
            <w:tcW w:w="6249" w:type="dxa"/>
            <w:tcBorders>
              <w:top w:val="nil"/>
              <w:left w:val="nil"/>
              <w:bottom w:val="nil"/>
              <w:right w:val="nil"/>
            </w:tcBorders>
          </w:tcPr>
          <w:p w14:paraId="0AE61164" w14:textId="77777777" w:rsidR="00420E75" w:rsidRDefault="00000000">
            <w:pPr>
              <w:spacing w:after="0" w:line="259" w:lineRule="auto"/>
              <w:ind w:left="0" w:firstLine="0"/>
            </w:pPr>
            <w:r>
              <w:t xml:space="preserve">Executive Chair </w:t>
            </w:r>
          </w:p>
        </w:tc>
      </w:tr>
      <w:tr w:rsidR="00420E75" w14:paraId="2021F6C0" w14:textId="77777777">
        <w:trPr>
          <w:trHeight w:val="276"/>
        </w:trPr>
        <w:tc>
          <w:tcPr>
            <w:tcW w:w="2788" w:type="dxa"/>
            <w:tcBorders>
              <w:top w:val="nil"/>
              <w:left w:val="nil"/>
              <w:bottom w:val="nil"/>
              <w:right w:val="nil"/>
            </w:tcBorders>
          </w:tcPr>
          <w:p w14:paraId="27EEC1D0" w14:textId="77777777" w:rsidR="00420E75" w:rsidRDefault="00000000">
            <w:pPr>
              <w:spacing w:after="0" w:line="259" w:lineRule="auto"/>
              <w:ind w:left="51" w:firstLine="0"/>
            </w:pPr>
            <w:r>
              <w:t>Andrew R. Jassy</w:t>
            </w:r>
          </w:p>
        </w:tc>
        <w:tc>
          <w:tcPr>
            <w:tcW w:w="886" w:type="dxa"/>
            <w:tcBorders>
              <w:top w:val="nil"/>
              <w:left w:val="nil"/>
              <w:bottom w:val="nil"/>
              <w:right w:val="nil"/>
            </w:tcBorders>
          </w:tcPr>
          <w:p w14:paraId="0D8E0B1A" w14:textId="77777777" w:rsidR="00420E75" w:rsidRDefault="00000000">
            <w:pPr>
              <w:spacing w:after="0" w:line="259" w:lineRule="auto"/>
              <w:ind w:left="32" w:firstLine="0"/>
            </w:pPr>
            <w:r>
              <w:t>56</w:t>
            </w:r>
          </w:p>
        </w:tc>
        <w:tc>
          <w:tcPr>
            <w:tcW w:w="6249" w:type="dxa"/>
            <w:tcBorders>
              <w:top w:val="nil"/>
              <w:left w:val="nil"/>
              <w:bottom w:val="nil"/>
              <w:right w:val="nil"/>
            </w:tcBorders>
          </w:tcPr>
          <w:p w14:paraId="1D4CA350" w14:textId="77777777" w:rsidR="00420E75" w:rsidRDefault="00000000">
            <w:pPr>
              <w:spacing w:after="0" w:line="259" w:lineRule="auto"/>
              <w:ind w:left="0" w:firstLine="0"/>
            </w:pPr>
            <w:r>
              <w:t>President and Chief Executive Officer</w:t>
            </w:r>
          </w:p>
        </w:tc>
      </w:tr>
      <w:tr w:rsidR="00420E75" w14:paraId="67F5A457" w14:textId="77777777">
        <w:trPr>
          <w:trHeight w:val="277"/>
        </w:trPr>
        <w:tc>
          <w:tcPr>
            <w:tcW w:w="2788" w:type="dxa"/>
            <w:tcBorders>
              <w:top w:val="nil"/>
              <w:left w:val="nil"/>
              <w:bottom w:val="nil"/>
              <w:right w:val="nil"/>
            </w:tcBorders>
          </w:tcPr>
          <w:p w14:paraId="5203F08D" w14:textId="77777777" w:rsidR="00420E75" w:rsidRDefault="00000000">
            <w:pPr>
              <w:spacing w:after="0" w:line="259" w:lineRule="auto"/>
              <w:ind w:left="51" w:firstLine="0"/>
            </w:pPr>
            <w:r>
              <w:t>Keith B. Alexander</w:t>
            </w:r>
          </w:p>
        </w:tc>
        <w:tc>
          <w:tcPr>
            <w:tcW w:w="886" w:type="dxa"/>
            <w:tcBorders>
              <w:top w:val="nil"/>
              <w:left w:val="nil"/>
              <w:bottom w:val="nil"/>
              <w:right w:val="nil"/>
            </w:tcBorders>
          </w:tcPr>
          <w:p w14:paraId="7C303207" w14:textId="77777777" w:rsidR="00420E75" w:rsidRDefault="00000000">
            <w:pPr>
              <w:spacing w:after="0" w:line="259" w:lineRule="auto"/>
              <w:ind w:left="32" w:firstLine="0"/>
            </w:pPr>
            <w:r>
              <w:t>72</w:t>
            </w:r>
          </w:p>
        </w:tc>
        <w:tc>
          <w:tcPr>
            <w:tcW w:w="6249" w:type="dxa"/>
            <w:tcBorders>
              <w:top w:val="nil"/>
              <w:left w:val="nil"/>
              <w:bottom w:val="nil"/>
              <w:right w:val="nil"/>
            </w:tcBorders>
          </w:tcPr>
          <w:p w14:paraId="5FFC2A75" w14:textId="77777777" w:rsidR="00420E75" w:rsidRDefault="00000000">
            <w:pPr>
              <w:spacing w:after="0" w:line="259" w:lineRule="auto"/>
              <w:ind w:left="0" w:firstLine="0"/>
            </w:pPr>
            <w:r>
              <w:t>Chair of IronNet, Inc.</w:t>
            </w:r>
          </w:p>
        </w:tc>
      </w:tr>
      <w:tr w:rsidR="00420E75" w14:paraId="4BFEE28B" w14:textId="77777777">
        <w:trPr>
          <w:trHeight w:val="276"/>
        </w:trPr>
        <w:tc>
          <w:tcPr>
            <w:tcW w:w="2788" w:type="dxa"/>
            <w:tcBorders>
              <w:top w:val="nil"/>
              <w:left w:val="nil"/>
              <w:bottom w:val="nil"/>
              <w:right w:val="nil"/>
            </w:tcBorders>
          </w:tcPr>
          <w:p w14:paraId="55AE95A4" w14:textId="77777777" w:rsidR="00420E75" w:rsidRDefault="00000000">
            <w:pPr>
              <w:spacing w:after="0" w:line="259" w:lineRule="auto"/>
              <w:ind w:left="51" w:firstLine="0"/>
            </w:pPr>
            <w:r>
              <w:t>Edith W. Cooper</w:t>
            </w:r>
          </w:p>
        </w:tc>
        <w:tc>
          <w:tcPr>
            <w:tcW w:w="886" w:type="dxa"/>
            <w:tcBorders>
              <w:top w:val="nil"/>
              <w:left w:val="nil"/>
              <w:bottom w:val="nil"/>
              <w:right w:val="nil"/>
            </w:tcBorders>
          </w:tcPr>
          <w:p w14:paraId="25AF8DF8" w14:textId="77777777" w:rsidR="00420E75" w:rsidRDefault="00000000">
            <w:pPr>
              <w:spacing w:after="0" w:line="259" w:lineRule="auto"/>
              <w:ind w:left="32" w:firstLine="0"/>
            </w:pPr>
            <w:r>
              <w:t>62</w:t>
            </w:r>
          </w:p>
        </w:tc>
        <w:tc>
          <w:tcPr>
            <w:tcW w:w="6249" w:type="dxa"/>
            <w:tcBorders>
              <w:top w:val="nil"/>
              <w:left w:val="nil"/>
              <w:bottom w:val="nil"/>
              <w:right w:val="nil"/>
            </w:tcBorders>
          </w:tcPr>
          <w:p w14:paraId="5AE63151" w14:textId="77777777" w:rsidR="00420E75" w:rsidRDefault="00000000">
            <w:pPr>
              <w:spacing w:after="0" w:line="259" w:lineRule="auto"/>
              <w:ind w:left="0" w:firstLine="0"/>
            </w:pPr>
            <w:r>
              <w:t>Former Executive Vice President, Goldman Sachs Group, Inc.</w:t>
            </w:r>
          </w:p>
        </w:tc>
      </w:tr>
      <w:tr w:rsidR="00420E75" w14:paraId="5CC95FC4" w14:textId="77777777">
        <w:trPr>
          <w:trHeight w:val="277"/>
        </w:trPr>
        <w:tc>
          <w:tcPr>
            <w:tcW w:w="2788" w:type="dxa"/>
            <w:tcBorders>
              <w:top w:val="nil"/>
              <w:left w:val="nil"/>
              <w:bottom w:val="nil"/>
              <w:right w:val="nil"/>
            </w:tcBorders>
          </w:tcPr>
          <w:p w14:paraId="0C45BA7A" w14:textId="77777777" w:rsidR="00420E75" w:rsidRDefault="00000000">
            <w:pPr>
              <w:spacing w:after="0" w:line="259" w:lineRule="auto"/>
              <w:ind w:left="51" w:firstLine="0"/>
            </w:pPr>
            <w:r>
              <w:t>Jamie S. Gorelick</w:t>
            </w:r>
          </w:p>
        </w:tc>
        <w:tc>
          <w:tcPr>
            <w:tcW w:w="886" w:type="dxa"/>
            <w:tcBorders>
              <w:top w:val="nil"/>
              <w:left w:val="nil"/>
              <w:bottom w:val="nil"/>
              <w:right w:val="nil"/>
            </w:tcBorders>
          </w:tcPr>
          <w:p w14:paraId="6A0F94D6" w14:textId="77777777" w:rsidR="00420E75" w:rsidRDefault="00000000">
            <w:pPr>
              <w:spacing w:after="0" w:line="259" w:lineRule="auto"/>
              <w:ind w:left="32" w:firstLine="0"/>
            </w:pPr>
            <w:r>
              <w:t>73</w:t>
            </w:r>
          </w:p>
        </w:tc>
        <w:tc>
          <w:tcPr>
            <w:tcW w:w="6249" w:type="dxa"/>
            <w:tcBorders>
              <w:top w:val="nil"/>
              <w:left w:val="nil"/>
              <w:bottom w:val="nil"/>
              <w:right w:val="nil"/>
            </w:tcBorders>
          </w:tcPr>
          <w:p w14:paraId="72CDD09F" w14:textId="77777777" w:rsidR="00420E75" w:rsidRDefault="00000000">
            <w:pPr>
              <w:spacing w:after="0" w:line="259" w:lineRule="auto"/>
              <w:ind w:left="0" w:firstLine="0"/>
            </w:pPr>
            <w:r>
              <w:t>Partner, Wilmer Cutler Pickering Hale and Dorr LLP</w:t>
            </w:r>
          </w:p>
        </w:tc>
      </w:tr>
      <w:tr w:rsidR="00420E75" w14:paraId="1A747FE4" w14:textId="77777777">
        <w:trPr>
          <w:trHeight w:val="276"/>
        </w:trPr>
        <w:tc>
          <w:tcPr>
            <w:tcW w:w="2788" w:type="dxa"/>
            <w:tcBorders>
              <w:top w:val="nil"/>
              <w:left w:val="nil"/>
              <w:bottom w:val="nil"/>
              <w:right w:val="nil"/>
            </w:tcBorders>
          </w:tcPr>
          <w:p w14:paraId="346BD3B8" w14:textId="77777777" w:rsidR="00420E75" w:rsidRDefault="00000000">
            <w:pPr>
              <w:spacing w:after="0" w:line="259" w:lineRule="auto"/>
              <w:ind w:left="51" w:firstLine="0"/>
            </w:pPr>
            <w:r>
              <w:t>Daniel P. Huttenlocher</w:t>
            </w:r>
          </w:p>
        </w:tc>
        <w:tc>
          <w:tcPr>
            <w:tcW w:w="886" w:type="dxa"/>
            <w:tcBorders>
              <w:top w:val="nil"/>
              <w:left w:val="nil"/>
              <w:bottom w:val="nil"/>
              <w:right w:val="nil"/>
            </w:tcBorders>
          </w:tcPr>
          <w:p w14:paraId="27A61ACE" w14:textId="77777777" w:rsidR="00420E75" w:rsidRDefault="00000000">
            <w:pPr>
              <w:spacing w:after="0" w:line="259" w:lineRule="auto"/>
              <w:ind w:left="32" w:firstLine="0"/>
            </w:pPr>
            <w:r>
              <w:t>65</w:t>
            </w:r>
          </w:p>
        </w:tc>
        <w:tc>
          <w:tcPr>
            <w:tcW w:w="6249" w:type="dxa"/>
            <w:tcBorders>
              <w:top w:val="nil"/>
              <w:left w:val="nil"/>
              <w:bottom w:val="nil"/>
              <w:right w:val="nil"/>
            </w:tcBorders>
          </w:tcPr>
          <w:p w14:paraId="2A5F05F6" w14:textId="77777777" w:rsidR="00420E75" w:rsidRDefault="00000000">
            <w:pPr>
              <w:spacing w:after="0" w:line="259" w:lineRule="auto"/>
              <w:ind w:left="0" w:firstLine="0"/>
            </w:pPr>
            <w:r>
              <w:t>Dean, MIT Schwarzman College of Computing</w:t>
            </w:r>
          </w:p>
        </w:tc>
      </w:tr>
      <w:tr w:rsidR="00420E75" w14:paraId="55A78A03" w14:textId="77777777">
        <w:trPr>
          <w:trHeight w:val="276"/>
        </w:trPr>
        <w:tc>
          <w:tcPr>
            <w:tcW w:w="2788" w:type="dxa"/>
            <w:tcBorders>
              <w:top w:val="nil"/>
              <w:left w:val="nil"/>
              <w:bottom w:val="nil"/>
              <w:right w:val="nil"/>
            </w:tcBorders>
          </w:tcPr>
          <w:p w14:paraId="025B1949" w14:textId="77777777" w:rsidR="00420E75" w:rsidRDefault="00000000">
            <w:pPr>
              <w:spacing w:after="0" w:line="259" w:lineRule="auto"/>
              <w:ind w:left="51" w:firstLine="0"/>
            </w:pPr>
            <w:r>
              <w:lastRenderedPageBreak/>
              <w:t>Judith A. McGrath</w:t>
            </w:r>
          </w:p>
        </w:tc>
        <w:tc>
          <w:tcPr>
            <w:tcW w:w="886" w:type="dxa"/>
            <w:tcBorders>
              <w:top w:val="nil"/>
              <w:left w:val="nil"/>
              <w:bottom w:val="nil"/>
              <w:right w:val="nil"/>
            </w:tcBorders>
          </w:tcPr>
          <w:p w14:paraId="7BE5B59F" w14:textId="77777777" w:rsidR="00420E75" w:rsidRDefault="00000000">
            <w:pPr>
              <w:spacing w:after="0" w:line="259" w:lineRule="auto"/>
              <w:ind w:left="32" w:firstLine="0"/>
            </w:pPr>
            <w:r>
              <w:t>71</w:t>
            </w:r>
          </w:p>
        </w:tc>
        <w:tc>
          <w:tcPr>
            <w:tcW w:w="6249" w:type="dxa"/>
            <w:tcBorders>
              <w:top w:val="nil"/>
              <w:left w:val="nil"/>
              <w:bottom w:val="nil"/>
              <w:right w:val="nil"/>
            </w:tcBorders>
          </w:tcPr>
          <w:p w14:paraId="36758622" w14:textId="77777777" w:rsidR="00420E75" w:rsidRDefault="00000000">
            <w:pPr>
              <w:spacing w:after="0" w:line="259" w:lineRule="auto"/>
              <w:ind w:left="0" w:firstLine="0"/>
            </w:pPr>
            <w:r>
              <w:t>Former Chair and CEO, MTV Networks</w:t>
            </w:r>
          </w:p>
        </w:tc>
      </w:tr>
      <w:tr w:rsidR="00420E75" w14:paraId="0C48C87C" w14:textId="77777777">
        <w:trPr>
          <w:trHeight w:val="276"/>
        </w:trPr>
        <w:tc>
          <w:tcPr>
            <w:tcW w:w="2788" w:type="dxa"/>
            <w:tcBorders>
              <w:top w:val="nil"/>
              <w:left w:val="nil"/>
              <w:bottom w:val="nil"/>
              <w:right w:val="nil"/>
            </w:tcBorders>
          </w:tcPr>
          <w:p w14:paraId="17666FC2" w14:textId="77777777" w:rsidR="00420E75" w:rsidRDefault="00000000">
            <w:pPr>
              <w:spacing w:after="0" w:line="259" w:lineRule="auto"/>
              <w:ind w:left="51" w:firstLine="0"/>
            </w:pPr>
            <w:r>
              <w:t>Indra K. Nooyi</w:t>
            </w:r>
          </w:p>
        </w:tc>
        <w:tc>
          <w:tcPr>
            <w:tcW w:w="886" w:type="dxa"/>
            <w:tcBorders>
              <w:top w:val="nil"/>
              <w:left w:val="nil"/>
              <w:bottom w:val="nil"/>
              <w:right w:val="nil"/>
            </w:tcBorders>
          </w:tcPr>
          <w:p w14:paraId="4FDA10B6" w14:textId="77777777" w:rsidR="00420E75" w:rsidRDefault="00000000">
            <w:pPr>
              <w:spacing w:after="0" w:line="259" w:lineRule="auto"/>
              <w:ind w:left="32" w:firstLine="0"/>
            </w:pPr>
            <w:r>
              <w:t>68</w:t>
            </w:r>
          </w:p>
        </w:tc>
        <w:tc>
          <w:tcPr>
            <w:tcW w:w="6249" w:type="dxa"/>
            <w:tcBorders>
              <w:top w:val="nil"/>
              <w:left w:val="nil"/>
              <w:bottom w:val="nil"/>
              <w:right w:val="nil"/>
            </w:tcBorders>
          </w:tcPr>
          <w:p w14:paraId="7BBFE889" w14:textId="77777777" w:rsidR="00420E75" w:rsidRDefault="00000000">
            <w:pPr>
              <w:spacing w:after="0" w:line="259" w:lineRule="auto"/>
              <w:ind w:left="0" w:firstLine="0"/>
            </w:pPr>
            <w:r>
              <w:t>Former Chair and CEO, PepsiCo, Inc.</w:t>
            </w:r>
          </w:p>
        </w:tc>
      </w:tr>
      <w:tr w:rsidR="00420E75" w14:paraId="338B774A" w14:textId="77777777">
        <w:trPr>
          <w:trHeight w:val="276"/>
        </w:trPr>
        <w:tc>
          <w:tcPr>
            <w:tcW w:w="2788" w:type="dxa"/>
            <w:tcBorders>
              <w:top w:val="nil"/>
              <w:left w:val="nil"/>
              <w:bottom w:val="nil"/>
              <w:right w:val="nil"/>
            </w:tcBorders>
          </w:tcPr>
          <w:p w14:paraId="5F3FE223" w14:textId="77777777" w:rsidR="00420E75" w:rsidRDefault="00000000">
            <w:pPr>
              <w:spacing w:after="0" w:line="259" w:lineRule="auto"/>
              <w:ind w:left="51" w:firstLine="0"/>
            </w:pPr>
            <w:r>
              <w:t>Jonathan J. Rubinstein</w:t>
            </w:r>
          </w:p>
        </w:tc>
        <w:tc>
          <w:tcPr>
            <w:tcW w:w="886" w:type="dxa"/>
            <w:tcBorders>
              <w:top w:val="nil"/>
              <w:left w:val="nil"/>
              <w:bottom w:val="nil"/>
              <w:right w:val="nil"/>
            </w:tcBorders>
          </w:tcPr>
          <w:p w14:paraId="30D32F2F" w14:textId="77777777" w:rsidR="00420E75" w:rsidRDefault="00000000">
            <w:pPr>
              <w:spacing w:after="0" w:line="259" w:lineRule="auto"/>
              <w:ind w:left="32" w:firstLine="0"/>
            </w:pPr>
            <w:r>
              <w:t>67</w:t>
            </w:r>
          </w:p>
        </w:tc>
        <w:tc>
          <w:tcPr>
            <w:tcW w:w="6249" w:type="dxa"/>
            <w:tcBorders>
              <w:top w:val="nil"/>
              <w:left w:val="nil"/>
              <w:bottom w:val="nil"/>
              <w:right w:val="nil"/>
            </w:tcBorders>
          </w:tcPr>
          <w:p w14:paraId="30C5E914" w14:textId="77777777" w:rsidR="00420E75" w:rsidRDefault="00000000">
            <w:pPr>
              <w:spacing w:after="0" w:line="259" w:lineRule="auto"/>
              <w:ind w:left="0" w:firstLine="0"/>
            </w:pPr>
            <w:r>
              <w:t>Former co-CEO, Bridgewater Associates, LP</w:t>
            </w:r>
          </w:p>
        </w:tc>
      </w:tr>
      <w:tr w:rsidR="00420E75" w14:paraId="52A69129" w14:textId="77777777">
        <w:trPr>
          <w:trHeight w:val="276"/>
        </w:trPr>
        <w:tc>
          <w:tcPr>
            <w:tcW w:w="2788" w:type="dxa"/>
            <w:tcBorders>
              <w:top w:val="nil"/>
              <w:left w:val="nil"/>
              <w:bottom w:val="nil"/>
              <w:right w:val="nil"/>
            </w:tcBorders>
          </w:tcPr>
          <w:p w14:paraId="086C0F41" w14:textId="77777777" w:rsidR="00420E75" w:rsidRDefault="00000000">
            <w:pPr>
              <w:spacing w:after="0" w:line="259" w:lineRule="auto"/>
              <w:ind w:left="51" w:firstLine="0"/>
            </w:pPr>
            <w:r>
              <w:t>Brad D. Smith</w:t>
            </w:r>
          </w:p>
        </w:tc>
        <w:tc>
          <w:tcPr>
            <w:tcW w:w="886" w:type="dxa"/>
            <w:tcBorders>
              <w:top w:val="nil"/>
              <w:left w:val="nil"/>
              <w:bottom w:val="nil"/>
              <w:right w:val="nil"/>
            </w:tcBorders>
          </w:tcPr>
          <w:p w14:paraId="3491DB06" w14:textId="77777777" w:rsidR="00420E75" w:rsidRDefault="00000000">
            <w:pPr>
              <w:spacing w:after="0" w:line="259" w:lineRule="auto"/>
              <w:ind w:left="32" w:firstLine="0"/>
            </w:pPr>
            <w:r>
              <w:t>59</w:t>
            </w:r>
          </w:p>
        </w:tc>
        <w:tc>
          <w:tcPr>
            <w:tcW w:w="6249" w:type="dxa"/>
            <w:tcBorders>
              <w:top w:val="nil"/>
              <w:left w:val="nil"/>
              <w:bottom w:val="nil"/>
              <w:right w:val="nil"/>
            </w:tcBorders>
          </w:tcPr>
          <w:p w14:paraId="5A8C47AD" w14:textId="77777777" w:rsidR="00420E75" w:rsidRDefault="00000000">
            <w:pPr>
              <w:spacing w:after="0" w:line="259" w:lineRule="auto"/>
              <w:ind w:left="0" w:firstLine="0"/>
            </w:pPr>
            <w:r>
              <w:t>President, Marshall University</w:t>
            </w:r>
          </w:p>
        </w:tc>
      </w:tr>
      <w:tr w:rsidR="00420E75" w14:paraId="7E892BCD" w14:textId="77777777">
        <w:trPr>
          <w:trHeight w:val="276"/>
        </w:trPr>
        <w:tc>
          <w:tcPr>
            <w:tcW w:w="2788" w:type="dxa"/>
            <w:tcBorders>
              <w:top w:val="nil"/>
              <w:left w:val="nil"/>
              <w:bottom w:val="nil"/>
              <w:right w:val="nil"/>
            </w:tcBorders>
          </w:tcPr>
          <w:p w14:paraId="5B1BBF83" w14:textId="77777777" w:rsidR="00420E75" w:rsidRDefault="00000000">
            <w:pPr>
              <w:spacing w:after="0" w:line="259" w:lineRule="auto"/>
              <w:ind w:left="51" w:firstLine="0"/>
            </w:pPr>
            <w:r>
              <w:t>Patricia Q. Stonesifer</w:t>
            </w:r>
          </w:p>
        </w:tc>
        <w:tc>
          <w:tcPr>
            <w:tcW w:w="886" w:type="dxa"/>
            <w:tcBorders>
              <w:top w:val="nil"/>
              <w:left w:val="nil"/>
              <w:bottom w:val="nil"/>
              <w:right w:val="nil"/>
            </w:tcBorders>
          </w:tcPr>
          <w:p w14:paraId="528EFAD3" w14:textId="77777777" w:rsidR="00420E75" w:rsidRDefault="00000000">
            <w:pPr>
              <w:spacing w:after="0" w:line="259" w:lineRule="auto"/>
              <w:ind w:left="32" w:firstLine="0"/>
            </w:pPr>
            <w:r>
              <w:t>67</w:t>
            </w:r>
          </w:p>
        </w:tc>
        <w:tc>
          <w:tcPr>
            <w:tcW w:w="6249" w:type="dxa"/>
            <w:tcBorders>
              <w:top w:val="nil"/>
              <w:left w:val="nil"/>
              <w:bottom w:val="nil"/>
              <w:right w:val="nil"/>
            </w:tcBorders>
          </w:tcPr>
          <w:p w14:paraId="5239629E" w14:textId="77777777" w:rsidR="00420E75" w:rsidRDefault="00000000">
            <w:pPr>
              <w:spacing w:after="0" w:line="259" w:lineRule="auto"/>
              <w:ind w:left="0" w:firstLine="0"/>
            </w:pPr>
            <w:r>
              <w:t>Former President and Chief Executive Officer, Martha’s Table</w:t>
            </w:r>
          </w:p>
        </w:tc>
      </w:tr>
      <w:tr w:rsidR="00420E75" w14:paraId="2DA7E54A" w14:textId="77777777">
        <w:trPr>
          <w:trHeight w:val="246"/>
        </w:trPr>
        <w:tc>
          <w:tcPr>
            <w:tcW w:w="2788" w:type="dxa"/>
            <w:tcBorders>
              <w:top w:val="nil"/>
              <w:left w:val="nil"/>
              <w:bottom w:val="nil"/>
              <w:right w:val="nil"/>
            </w:tcBorders>
          </w:tcPr>
          <w:p w14:paraId="6F624098" w14:textId="77777777" w:rsidR="00420E75" w:rsidRDefault="00000000">
            <w:pPr>
              <w:spacing w:after="0" w:line="259" w:lineRule="auto"/>
              <w:ind w:left="51" w:firstLine="0"/>
            </w:pPr>
            <w:r>
              <w:t>Wendell P. Weeks</w:t>
            </w:r>
          </w:p>
        </w:tc>
        <w:tc>
          <w:tcPr>
            <w:tcW w:w="886" w:type="dxa"/>
            <w:tcBorders>
              <w:top w:val="nil"/>
              <w:left w:val="nil"/>
              <w:bottom w:val="nil"/>
              <w:right w:val="nil"/>
            </w:tcBorders>
          </w:tcPr>
          <w:p w14:paraId="2755016E" w14:textId="77777777" w:rsidR="00420E75" w:rsidRDefault="00000000">
            <w:pPr>
              <w:spacing w:after="0" w:line="259" w:lineRule="auto"/>
              <w:ind w:left="32" w:firstLine="0"/>
            </w:pPr>
            <w:r>
              <w:t>64</w:t>
            </w:r>
          </w:p>
        </w:tc>
        <w:tc>
          <w:tcPr>
            <w:tcW w:w="6249" w:type="dxa"/>
            <w:tcBorders>
              <w:top w:val="nil"/>
              <w:left w:val="nil"/>
              <w:bottom w:val="nil"/>
              <w:right w:val="nil"/>
            </w:tcBorders>
          </w:tcPr>
          <w:p w14:paraId="03249655" w14:textId="77777777" w:rsidR="00420E75" w:rsidRDefault="00000000">
            <w:pPr>
              <w:spacing w:after="0" w:line="259" w:lineRule="auto"/>
              <w:ind w:left="0" w:firstLine="0"/>
            </w:pPr>
            <w:r>
              <w:t>Chairman and CEO, Corning Incorporated</w:t>
            </w:r>
          </w:p>
        </w:tc>
      </w:tr>
    </w:tbl>
    <w:p w14:paraId="1D141A62" w14:textId="77777777" w:rsidR="00420E75" w:rsidRDefault="00000000">
      <w:pPr>
        <w:pStyle w:val="Heading3"/>
        <w:tabs>
          <w:tab w:val="center" w:pos="1658"/>
        </w:tabs>
        <w:spacing w:after="158"/>
        <w:ind w:left="0" w:firstLine="0"/>
      </w:pPr>
      <w:r>
        <w:rPr>
          <w:i w:val="0"/>
        </w:rPr>
        <w:t>Item 1A.</w:t>
      </w:r>
      <w:r>
        <w:rPr>
          <w:i w:val="0"/>
        </w:rPr>
        <w:tab/>
      </w:r>
      <w:r>
        <w:t>Risk Factors</w:t>
      </w:r>
    </w:p>
    <w:p w14:paraId="2744EB8F" w14:textId="77777777" w:rsidR="00420E75" w:rsidRDefault="00000000">
      <w:pPr>
        <w:spacing w:after="259"/>
        <w:ind w:left="-15" w:right="14" w:firstLine="480"/>
      </w:pPr>
      <w:r>
        <w:t>Please carefully consider the following discussion of significant factors, events, and uncertainties that make an investment in our securities risky. The events and consequences discussed in these risk factors could, in circumstances we may or may not be able to accurately predict, recognize, or control, have a material adverse effect on our business, growth, reputation, prospects, financial condition, operating results (including components of our financial results), cash flows, liquidity, and stock price. These risk factors do not identify all risks that we face; our operations could also be affected by factors, events, or uncertainties that are not presently known to us or that we currently do not consider to present significant risks to our operations. In addition to the factors discussed in Item 7 of Part II, “Management’s Discussion and Analysis of Financial Condition and Results of Operations,” and in the risk factors below, global economic and geopolitical conditions and additional or unforeseen circumstances, developments, or events may give rise to or amplify many of the risks discussed below. Many of the risks discussed below also impact our customers, including third-party sellers, which could indirectly have a material adverse effect on us.</w:t>
      </w:r>
    </w:p>
    <w:p w14:paraId="1A0D8B24" w14:textId="77777777" w:rsidR="00420E75" w:rsidRDefault="00000000">
      <w:pPr>
        <w:pStyle w:val="Heading2"/>
        <w:ind w:left="-5" w:right="2692"/>
      </w:pPr>
      <w:r>
        <w:t>Business and Industry Risks</w:t>
      </w:r>
    </w:p>
    <w:p w14:paraId="149FB4C7" w14:textId="77777777" w:rsidR="00420E75" w:rsidRDefault="00000000">
      <w:pPr>
        <w:pStyle w:val="Heading3"/>
        <w:ind w:left="213"/>
      </w:pPr>
      <w:r>
        <w:t>We Face Intense Competition</w:t>
      </w:r>
    </w:p>
    <w:p w14:paraId="4DE701D2" w14:textId="77777777" w:rsidR="00420E75" w:rsidRDefault="00000000">
      <w:pPr>
        <w:ind w:left="-15" w:right="14" w:firstLine="480"/>
      </w:pPr>
      <w:r>
        <w:t>Our businesses are rapidly evolving and intensely competitive, and we have many competitors across geographies, including cross-border competition, and in different industries, including physical, e-commerce, and omnichannel retail, ecommerce services, web and infrastructure computing services, electronic devices, digital content, advertising, grocery, and transportation and logistics services. Some of our current and potential competitors have greater resources, longer histories, more customers, and/or greater brand recognition, particularly with our newly-launched products and services and in our newer geographic regions. They may secure better terms from vendors, adopt more aggressive pricing, and devote more resources to technology, infrastructure, fulfillment, and marketing.</w:t>
      </w:r>
    </w:p>
    <w:p w14:paraId="323DB2BA" w14:textId="77777777" w:rsidR="00420E75" w:rsidRDefault="00000000">
      <w:pPr>
        <w:spacing w:after="259"/>
        <w:ind w:left="-15" w:right="14" w:firstLine="480"/>
      </w:pPr>
      <w:r>
        <w:t>Competition continues to intensify, including with the development of new business models and the entry of new and well-funded competitors, and as our competitors enter into business combinations or alliances and established companies in other market segments expand to become competitive with our business. In addition, new and enhanced technologies, including search, web and infrastructure computing services, practical applications of artificial intelligence and machine learning, digital content, and electronic devices continue to increase our competition. The internet facilitates competitive entry and comparison shopping, which enhances the ability of new, smaller, or lesser known businesses to compete against us. As a result of competition, our product and service offerings may not be successful, we may fail to gain or may lose business, and we may be required to increase our spending or lower prices, any of which could materially reduce our sales and profits.</w:t>
      </w:r>
    </w:p>
    <w:p w14:paraId="03FE5075" w14:textId="77777777" w:rsidR="00420E75" w:rsidRDefault="00000000">
      <w:pPr>
        <w:pStyle w:val="Heading3"/>
        <w:ind w:left="213"/>
      </w:pPr>
      <w:r>
        <w:t>Our Expansion into New Products, Services, Technologies, and Geographic Regions Subjects Us to Additional Risks</w:t>
      </w:r>
    </w:p>
    <w:p w14:paraId="4E614589" w14:textId="77777777" w:rsidR="00420E75" w:rsidRDefault="00000000">
      <w:pPr>
        <w:spacing w:after="259"/>
        <w:ind w:left="-15" w:right="14" w:firstLine="480"/>
      </w:pPr>
      <w:r>
        <w:t>We may have limited or no experience in our newer market segments, and our customers may not adopt our product or service offerings. These offerings, which can present new and difficult technology challenges, may subject us to claims if customers of these offerings experience, or are otherwise impacted by, service disruptions, delays, setbacks, or failures or quality issues. In addition, profitability or other intended benefits, if any, in our newer activities may not meet our expectations, and we may not be successful enough in these newer activities to recoup our investments in them, which investments are often significant. Failure to realize the benefits of amounts we invest in new technologies, products, or services could result in the value of those investments being written down or written off. In addition, our sustainability initiatives may be unsuccessful for a variety of reasons, including if we are unable to realize the expected benefits of new technologies or if we do not successfully plan or execute new strategies, which could harm our business or damage our reputation.</w:t>
      </w:r>
    </w:p>
    <w:p w14:paraId="04B578FB" w14:textId="77777777" w:rsidR="00420E75" w:rsidRDefault="00000000">
      <w:pPr>
        <w:pStyle w:val="Heading3"/>
        <w:ind w:left="213"/>
      </w:pPr>
      <w:r>
        <w:t>Our International Operations Expose Us to a Number of Risks</w:t>
      </w:r>
    </w:p>
    <w:p w14:paraId="40EEF15A" w14:textId="77777777" w:rsidR="00420E75" w:rsidRDefault="00000000">
      <w:pPr>
        <w:ind w:left="-15" w:right="14" w:firstLine="480"/>
      </w:pPr>
      <w:r>
        <w:t>Our international activities are significant to our revenues and profits, and we plan to further expand internationally. In certain international market segments, we have relatively little operating experience and may not benefit from any first-tomarket advantages or otherwise succeed. It is costly to establish, develop, and maintain international operations and stores, and promote our brand internationally. Our international operations may not become profitable on a sustained basis.</w:t>
      </w:r>
    </w:p>
    <w:p w14:paraId="29ADDE11" w14:textId="77777777" w:rsidR="00420E75" w:rsidRDefault="00000000">
      <w:pPr>
        <w:ind w:left="-15" w:right="14" w:firstLine="480"/>
      </w:pPr>
      <w:r>
        <w:lastRenderedPageBreak/>
        <w:t>In addition to risks described elsewhere in this section, our international sales and operations are subject to a number of risks, including:</w:t>
      </w:r>
    </w:p>
    <w:p w14:paraId="0E2CF9E3" w14:textId="77777777" w:rsidR="00420E75" w:rsidRDefault="00000000">
      <w:pPr>
        <w:numPr>
          <w:ilvl w:val="0"/>
          <w:numId w:val="3"/>
        </w:numPr>
        <w:ind w:right="14" w:hanging="349"/>
      </w:pPr>
      <w:r>
        <w:t>local economic and political conditions;</w:t>
      </w:r>
    </w:p>
    <w:p w14:paraId="6E7B266B" w14:textId="77777777" w:rsidR="00420E75" w:rsidRDefault="00000000">
      <w:pPr>
        <w:numPr>
          <w:ilvl w:val="0"/>
          <w:numId w:val="3"/>
        </w:numPr>
        <w:ind w:right="14" w:hanging="349"/>
      </w:pPr>
      <w:r>
        <w:t>government regulation (such as regulation of our product and service offerings and of competition); restrictive governmental actions (such as trade protection measures, including export duties and quotas and custom duties and tariffs, and restrictions around the import and export of certain products, technologies, and components); nationalization; and restrictions on foreign ownership;</w:t>
      </w:r>
    </w:p>
    <w:p w14:paraId="057DD67A" w14:textId="77777777" w:rsidR="00420E75" w:rsidRDefault="00000000">
      <w:pPr>
        <w:numPr>
          <w:ilvl w:val="0"/>
          <w:numId w:val="3"/>
        </w:numPr>
        <w:ind w:right="14" w:hanging="349"/>
      </w:pPr>
      <w:r>
        <w:t>restrictions on sales or distribution of certain products or services and uncertainty regarding liability for products, services, and content, including uncertainty as a result of less internet-friendly legal systems, local laws, lack of legal precedent, and varying rules, regulations, and practices regarding the physical and digital distribution of media products and enforcement of intellectual property rights;</w:t>
      </w:r>
    </w:p>
    <w:p w14:paraId="4799C6AF" w14:textId="77777777" w:rsidR="00420E75" w:rsidRDefault="00000000">
      <w:pPr>
        <w:numPr>
          <w:ilvl w:val="0"/>
          <w:numId w:val="3"/>
        </w:numPr>
        <w:ind w:right="14" w:hanging="349"/>
      </w:pPr>
      <w:r>
        <w:t>business licensing or certification requirements, such as for imports, exports, web services, and electronic devices;</w:t>
      </w:r>
    </w:p>
    <w:p w14:paraId="71680289" w14:textId="77777777" w:rsidR="00420E75" w:rsidRDefault="00000000">
      <w:pPr>
        <w:numPr>
          <w:ilvl w:val="0"/>
          <w:numId w:val="3"/>
        </w:numPr>
        <w:ind w:right="14" w:hanging="349"/>
      </w:pPr>
      <w:r>
        <w:t>limitations on the repatriation and investment of funds and foreign currency exchange restrictions;</w:t>
      </w:r>
    </w:p>
    <w:p w14:paraId="3E362F3D" w14:textId="77777777" w:rsidR="00420E75" w:rsidRDefault="00000000">
      <w:pPr>
        <w:numPr>
          <w:ilvl w:val="0"/>
          <w:numId w:val="3"/>
        </w:numPr>
        <w:ind w:right="14" w:hanging="349"/>
      </w:pPr>
      <w:r>
        <w:t>limited fulfillment and technology infrastructure;</w:t>
      </w:r>
    </w:p>
    <w:p w14:paraId="3FBF1F89" w14:textId="77777777" w:rsidR="00420E75" w:rsidRDefault="00000000">
      <w:pPr>
        <w:numPr>
          <w:ilvl w:val="0"/>
          <w:numId w:val="3"/>
        </w:numPr>
        <w:ind w:right="14" w:hanging="349"/>
      </w:pPr>
      <w:r>
        <w:t>shorter payable and longer receivable cycles and the resultant negative impact on cash flow;</w:t>
      </w:r>
    </w:p>
    <w:p w14:paraId="2229A596" w14:textId="77777777" w:rsidR="00420E75" w:rsidRDefault="00000000">
      <w:pPr>
        <w:numPr>
          <w:ilvl w:val="0"/>
          <w:numId w:val="3"/>
        </w:numPr>
        <w:ind w:right="14" w:hanging="349"/>
      </w:pPr>
      <w:r>
        <w:t>laws and regulations regarding privacy, data use, data protection, data security, data localization, network security, consumer protection, payments, advertising, and restrictions on pricing or discounts;</w:t>
      </w:r>
    </w:p>
    <w:p w14:paraId="32C224AA" w14:textId="77777777" w:rsidR="00420E75" w:rsidRDefault="00000000">
      <w:pPr>
        <w:numPr>
          <w:ilvl w:val="0"/>
          <w:numId w:val="3"/>
        </w:numPr>
        <w:ind w:right="14" w:hanging="349"/>
      </w:pPr>
      <w:r>
        <w:t>lower levels of use of the internet;</w:t>
      </w:r>
    </w:p>
    <w:p w14:paraId="5D0557EF" w14:textId="77777777" w:rsidR="00420E75" w:rsidRDefault="00000000">
      <w:pPr>
        <w:numPr>
          <w:ilvl w:val="0"/>
          <w:numId w:val="3"/>
        </w:numPr>
        <w:ind w:right="14" w:hanging="349"/>
      </w:pPr>
      <w:r>
        <w:t>lower levels of consumer spending and fewer opportunities for growth compared to the U.S.;</w:t>
      </w:r>
    </w:p>
    <w:p w14:paraId="310B6549" w14:textId="77777777" w:rsidR="00420E75" w:rsidRDefault="00000000">
      <w:pPr>
        <w:numPr>
          <w:ilvl w:val="0"/>
          <w:numId w:val="3"/>
        </w:numPr>
        <w:ind w:right="14" w:hanging="349"/>
      </w:pPr>
      <w:r>
        <w:t>lower levels of credit card usage and increased payment risk;</w:t>
      </w:r>
    </w:p>
    <w:p w14:paraId="1D3965DB" w14:textId="77777777" w:rsidR="00420E75" w:rsidRDefault="00000000">
      <w:pPr>
        <w:numPr>
          <w:ilvl w:val="0"/>
          <w:numId w:val="3"/>
        </w:numPr>
        <w:ind w:right="14" w:hanging="349"/>
      </w:pPr>
      <w:r>
        <w:t>difficulty in staffing, developing, and managing foreign operations as a result of distance, language, and cultural differences;</w:t>
      </w:r>
    </w:p>
    <w:p w14:paraId="3E054F36" w14:textId="77777777" w:rsidR="00420E75" w:rsidRDefault="00000000">
      <w:pPr>
        <w:numPr>
          <w:ilvl w:val="0"/>
          <w:numId w:val="3"/>
        </w:numPr>
        <w:ind w:right="14" w:hanging="349"/>
      </w:pPr>
      <w:r>
        <w:t>different employee/employer relationships and the existence of works councils and labor unions;</w:t>
      </w:r>
    </w:p>
    <w:p w14:paraId="6CBC9D7C" w14:textId="77777777" w:rsidR="00420E75" w:rsidRDefault="00000000">
      <w:pPr>
        <w:numPr>
          <w:ilvl w:val="0"/>
          <w:numId w:val="3"/>
        </w:numPr>
        <w:ind w:right="14" w:hanging="349"/>
      </w:pPr>
      <w:r>
        <w:t>compliance with the U.S. Foreign Corrupt Practices Act and other applicable U.S. and foreign laws prohibiting corrupt payments to government officials and other third parties;</w:t>
      </w:r>
    </w:p>
    <w:p w14:paraId="1AF29A35" w14:textId="77777777" w:rsidR="00420E75" w:rsidRDefault="00000000">
      <w:pPr>
        <w:numPr>
          <w:ilvl w:val="0"/>
          <w:numId w:val="3"/>
        </w:numPr>
        <w:ind w:right="14" w:hanging="349"/>
      </w:pPr>
      <w:r>
        <w:t>laws and policies of the U.S. and other jurisdictions affecting trade, foreign investment, loans, and taxes; and</w:t>
      </w:r>
    </w:p>
    <w:p w14:paraId="681295FA" w14:textId="77777777" w:rsidR="00420E75" w:rsidRDefault="00000000">
      <w:pPr>
        <w:numPr>
          <w:ilvl w:val="0"/>
          <w:numId w:val="3"/>
        </w:numPr>
        <w:ind w:right="14" w:hanging="349"/>
      </w:pPr>
      <w:r>
        <w:t>geopolitical events, including war and terrorism.</w:t>
      </w:r>
    </w:p>
    <w:p w14:paraId="2C1096E6" w14:textId="77777777" w:rsidR="00420E75" w:rsidRDefault="00000000">
      <w:pPr>
        <w:ind w:left="-15" w:right="14" w:firstLine="480"/>
      </w:pPr>
      <w:r>
        <w:t>As international physical, e-commerce, and omnichannel retail, cloud services, and other services grow, competition will intensify, including through adoption of evolving business models. Local companies may have a substantial competitive advantage because of their greater understanding of, and focus on, the local customer, as well as their more established local brand names. The inability to hire, train, retain, and manage sufficient required personnel may limit our international growth.</w:t>
      </w:r>
    </w:p>
    <w:p w14:paraId="1379D1CB" w14:textId="77777777" w:rsidR="00420E75" w:rsidRDefault="00000000">
      <w:pPr>
        <w:ind w:left="-15" w:right="14" w:firstLine="480"/>
      </w:pPr>
      <w:r>
        <w:t xml:space="preserve">The People’s Republic of China (“PRC”) and India regulate Amazon’s and its affiliates’ businesses and operations in country through regulations and license requirements that may restrict (i) foreign investment in and operation of the internet, IT infrastructure, data centers, retail, delivery, and other sectors, (ii) internet content, and (iii) the sale of media and other products and services. For example, in order to meet local ownership, regulatory licensing, and cybersecurity requirements, we provide certain technology services in China through contractual relationships with third parties that hold PRC licenses to provide services. In India, the government restricts the ownership or control of Indian companies by foreign entities involved in online multi-brand retail trading activities. For www.amazon.in, we provide certain marketing tools and logistics services to thirdparty sellers to enable them to sell online and deliver to customers, and we hold an indirect minority interest in an entity that is a third-party seller on the www.amazon.in marketplace. Although we believe these structures and activities comply with existing laws, they involve unique risks, and the PRC and India may from time to time consider and implement additional changes in their regulatory, licensing, or other requirements that could impact these structures and activities. There are substantial uncertainties regarding the interpretation of PRC and Indian laws and regulations, and it is possible that these governments will ultimately take a view contrary to ours. In addition, our Chinese and Indian businesses and operations may be unable to continue to operate if we or our affiliates are unable to access sufficient funding or, in China, enforce contractual relationships we or our affiliates have in place. Violation of any existing or future PRC, Indian, or other laws or regulations or changes in the interpretations of those laws and regulations could result in our businesses in those countries being subject to fines and other financial penalties, having licenses revoked, or being forced to restructure our operations or shut down entirely. </w:t>
      </w:r>
    </w:p>
    <w:p w14:paraId="4372233A" w14:textId="77777777" w:rsidR="00420E75" w:rsidRDefault="00000000">
      <w:pPr>
        <w:spacing w:after="259"/>
        <w:ind w:left="-15" w:right="14" w:firstLine="480"/>
      </w:pPr>
      <w:r>
        <w:lastRenderedPageBreak/>
        <w:t>In addition, because China-based sellers account for significant portions of our third-party seller services and advertising revenues, and China-based suppliers provide significant portions of our components and finished goods, regulatory and trade restrictions, data protection and cybersecurity laws, economic factors, geopolitical events, security issues, or other factors negatively impacting China-based sellers and suppliers could adversely affect our operating results.</w:t>
      </w:r>
    </w:p>
    <w:p w14:paraId="0CBE30AE" w14:textId="77777777" w:rsidR="00420E75" w:rsidRDefault="00000000">
      <w:pPr>
        <w:pStyle w:val="Heading3"/>
        <w:ind w:left="213"/>
      </w:pPr>
      <w:r>
        <w:t>The Variability in Our Retail Business Places Increased Strain on Our Operations</w:t>
      </w:r>
    </w:p>
    <w:p w14:paraId="775E370F" w14:textId="77777777" w:rsidR="00420E75" w:rsidRDefault="00000000">
      <w:pPr>
        <w:ind w:left="-15" w:right="14" w:firstLine="480"/>
      </w:pPr>
      <w:r>
        <w:t>Demand for our products and services can fluctuate significantly for many reasons, including as a result of seasonality, promotions, product launches, or unforeseeable events, such as in response to global economic conditions such as recessionary fears or rising inflation, natural or human-caused disasters (including public health crises) or extreme weather (including as a result of climate change), or geopolitical events. For example, we expect a disproportionate amount of our retail sales to occur during our fourth quarter. Our failure to stock or restock popular products in sufficient amounts such that we fail to meet customer demand could significantly affect our revenue and our future growth. When we overstock products, we may be required to take significant inventory markdowns or write-offs and incur commitment costs, which could materially reduce profitability. We regularly experience increases in our net shipping cost due to complimentary upgrades, split-shipments, and additional long-zone shipments necessary to ensure timely delivery for the holiday season. If too many customers access our websites within a short period of time due to increased demand, we may experience system interruptions that make our websites unavailable or prevent us from efficiently fulfilling orders, which may reduce the volume of goods we offer or sell and the attractiveness of our products and services. In addition, we may be unable to adequately staff our fulfillment network and customer service centers during these peak periods and delivery and other fulfillment companies and customer service cosourcers may be unable to meet the seasonal demand. Risks described elsewhere in this Item 1A relating to fulfillment network optimization and inventory are magnified during periods of high demand.</w:t>
      </w:r>
    </w:p>
    <w:p w14:paraId="74732EF6" w14:textId="77777777" w:rsidR="00420E75" w:rsidRDefault="00000000">
      <w:pPr>
        <w:spacing w:after="259"/>
        <w:ind w:left="-15" w:right="14" w:firstLine="480"/>
      </w:pPr>
      <w:r>
        <w:t>As a result of holiday sales, as of December 31 of each year, our cash, cash equivalents, and marketable securities balances typically reach their highest level (other than as a result of cash flows provided by or used in investing and financing activities) because consumers primarily use credit cards in our stores and the related receivables settle quickly. Typically, there is also a corresponding increase in accounts payable as of December 31 due to inventory purchases and third-party seller sales. Our accounts payable balance generally declines during the first three months of the year as vendors and sellers are paid, resulting in a corresponding decline in our cash, cash equivalents, and marketable securities balances.</w:t>
      </w:r>
    </w:p>
    <w:p w14:paraId="01DD7E98" w14:textId="77777777" w:rsidR="00420E75" w:rsidRDefault="00000000">
      <w:pPr>
        <w:pStyle w:val="Heading3"/>
        <w:ind w:left="213"/>
      </w:pPr>
      <w:r>
        <w:t>We Are Impacted by Fraudulent or Unlawful Activities of Sellers</w:t>
      </w:r>
    </w:p>
    <w:p w14:paraId="294E3E00" w14:textId="77777777" w:rsidR="00420E75" w:rsidRDefault="00000000">
      <w:pPr>
        <w:spacing w:after="259"/>
        <w:ind w:left="-15" w:right="14" w:firstLine="480"/>
      </w:pPr>
      <w:r>
        <w:t xml:space="preserve">The law relating to the liability of online service providers is currently unsettled. In addition, governmental agencies have in the past and could in the future require changes in the way this business is conducted. Under our seller programs, we maintain policies and processes designed to prevent sellers from collecting payments, fraudulently or otherwise, when buyers never receive the products they ordered or when the products received are materially different from the sellers’ descriptions, and to prevent sellers in our stores or through other stores from selling unlawful, counterfeit, pirated, or stolen goods, selling goods in an unlawful or unethical manner, violating the proprietary rights of others, or otherwise violating our policies. When these policies and processes are circumvented or fail to operate sufficiently, it can harm our business or damage our reputation and we could face civil or criminal liability for unlawful activities by our sellers. Under our A-to-z Guarantee, we may reimburse customers for payments up to certain limits in these situations, and as our third-party seller sales grow, the cost of this program will increase and could negatively affect our operating results. </w:t>
      </w:r>
    </w:p>
    <w:p w14:paraId="39AD42FF" w14:textId="77777777" w:rsidR="00420E75" w:rsidRDefault="00000000">
      <w:pPr>
        <w:pStyle w:val="Heading3"/>
        <w:ind w:left="213"/>
      </w:pPr>
      <w:r>
        <w:t>We Face Risks Related to Adequately Protecting Our Intellectual Property Rights and Being Accused of Infringing Intellectual Property Rights of Third Parties</w:t>
      </w:r>
    </w:p>
    <w:p w14:paraId="46EFF592" w14:textId="77777777" w:rsidR="00420E75" w:rsidRDefault="00000000">
      <w:pPr>
        <w:ind w:left="-15" w:right="14" w:firstLine="480"/>
      </w:pPr>
      <w:r>
        <w:t>We regard our trademarks, service marks, copyrights, patents, trade dress, trade secrets, proprietary technology, and similar intellectual property as critical to our success, and we rely on trademark, copyright, and patent law, trade secret protection, and confidentiality and/or license agreements with our employees, customers, and others to protect our proprietary rights. Effective intellectual property protection is not available in every country in which our products and services are made available. We also may not be able to acquire or maintain appropriate domain names in all countries in which we do business. Furthermore, regulations governing domain names may not protect our trademarks and similar proprietary rights. We may be unable to prevent third parties from acquiring domain names that are similar to, infringe upon, or diminish the value of our trademarks and other proprietary rights.</w:t>
      </w:r>
    </w:p>
    <w:p w14:paraId="7EACC012" w14:textId="77777777" w:rsidR="00420E75" w:rsidRDefault="00000000">
      <w:pPr>
        <w:ind w:left="-15" w:right="14" w:firstLine="480"/>
      </w:pPr>
      <w:r>
        <w:t xml:space="preserve">We are not always able to discover or determine the extent of any unauthorized use of our proprietary rights. Actions taken by third parties that license our proprietary rights may materially diminish the value of our proprietary rights or reputation. The protection of our intellectual property requires the expenditure of significant financial and managerial resources. Moreover, the steps we take to protect our intellectual property do not always adequately protect our rights or prevent third parties from </w:t>
      </w:r>
      <w:r>
        <w:lastRenderedPageBreak/>
        <w:t>infringing or misappropriating our proprietary rights. We also cannot be certain that others will not independently develop or otherwise acquire equivalent or superior technology or other intellectual property rights.</w:t>
      </w:r>
    </w:p>
    <w:p w14:paraId="4451712B" w14:textId="77777777" w:rsidR="00420E75" w:rsidRDefault="00000000">
      <w:pPr>
        <w:ind w:left="-15" w:right="14" w:firstLine="480"/>
      </w:pPr>
      <w:r>
        <w:t>We have been subject to, and expect to continue to be subject to, claims and legal proceedings regarding alleged infringement by us of the intellectual property rights of third parties. Such claims, whether or not meritorious, have in the past, and may in the future, result in the expenditure of significant financial and managerial resources, injunctions against us, or significant payments for damages, including to satisfy indemnification obligations or to obtain licenses from third parties who allege that we have infringed their rights. Such licenses may not be available on terms acceptable to us or at all. These risks have been amplified by the increase in third parties whose sole or primary business is to assert such claims. In addition, our and our customers’ use of artificial intelligence may result in increased claims of infringement or other claims, including those based on unauthorized use of third-party technology or content.</w:t>
      </w:r>
    </w:p>
    <w:p w14:paraId="036F576A" w14:textId="77777777" w:rsidR="00420E75" w:rsidRDefault="00000000">
      <w:pPr>
        <w:spacing w:after="259"/>
        <w:ind w:left="-15" w:right="14" w:firstLine="480"/>
      </w:pPr>
      <w:r>
        <w:t>Our digital content offerings depend in part on effective digital rights management technology to control access to digital content. Breach or malfunctioning of the digital rights management technology that we use could subject us to claims, and content providers may be unwilling to include their content in our service.</w:t>
      </w:r>
    </w:p>
    <w:p w14:paraId="61793A59" w14:textId="77777777" w:rsidR="00420E75" w:rsidRDefault="00000000">
      <w:pPr>
        <w:pStyle w:val="Heading3"/>
        <w:ind w:left="213"/>
      </w:pPr>
      <w:r>
        <w:t>We Have Foreign Exchange Risk</w:t>
      </w:r>
    </w:p>
    <w:p w14:paraId="02C0550F" w14:textId="77777777" w:rsidR="00420E75" w:rsidRDefault="00000000">
      <w:pPr>
        <w:spacing w:after="259"/>
        <w:ind w:left="-15" w:right="14" w:firstLine="480"/>
      </w:pPr>
      <w:r>
        <w:t>The results of operations of, and certain of our intercompany balances associated with, our international stores and product and service offerings are exposed to foreign exchange rate fluctuations. Due to these fluctuations, operating results may differ materially from expectations, and we may record significant gains or losses on the remeasurement of intercompany balances. As we have expanded our international operations, our exposure to exchange rate fluctuations has increased. We also hold cash equivalents and/or marketable securities in foreign currencies such as British Pounds, Canadian Dollars, Euros, and Japanese Yen. When the U.S. Dollar strengthens compared to these currencies, cash equivalents, and marketable securities balances, when translated, may be materially less than expected and vice versa.</w:t>
      </w:r>
    </w:p>
    <w:p w14:paraId="278BC311" w14:textId="77777777" w:rsidR="00420E75" w:rsidRDefault="00000000">
      <w:pPr>
        <w:pStyle w:val="Heading2"/>
        <w:ind w:left="-5" w:right="2692"/>
      </w:pPr>
      <w:r>
        <w:t>Operating Risks</w:t>
      </w:r>
    </w:p>
    <w:p w14:paraId="37C739DF" w14:textId="77777777" w:rsidR="00420E75" w:rsidRDefault="00000000">
      <w:pPr>
        <w:pStyle w:val="Heading3"/>
        <w:ind w:left="213"/>
      </w:pPr>
      <w:r>
        <w:t>Our Expansion Places a Significant Strain on our Management, Operational, Financial, and Other Resources</w:t>
      </w:r>
    </w:p>
    <w:p w14:paraId="7103F08F" w14:textId="77777777" w:rsidR="00420E75" w:rsidRDefault="00000000">
      <w:pPr>
        <w:spacing w:after="259"/>
        <w:ind w:left="-15" w:right="14" w:firstLine="480"/>
      </w:pPr>
      <w:r>
        <w:t>We are continuing to rapidly and significantly expand our global operations, including increasing our product and service offerings and scaling our infrastructure to support our retail and services businesses. The complexity of the current scale of our business can place significant strain on our management, personnel, operations, systems, technical performance, financial resources, and internal financial control and reporting functions, and our expansion increases these factors. Failure to manage growth effectively could damage our reputation, limit our growth, and negatively affect our operating results.</w:t>
      </w:r>
    </w:p>
    <w:p w14:paraId="3F3081E7" w14:textId="77777777" w:rsidR="00420E75" w:rsidRDefault="00000000">
      <w:pPr>
        <w:pStyle w:val="Heading3"/>
        <w:ind w:left="213"/>
      </w:pPr>
      <w:r>
        <w:t>We Experience Significant Fluctuations in Our Operating Results and Growth Rate</w:t>
      </w:r>
    </w:p>
    <w:p w14:paraId="42F46099" w14:textId="77777777" w:rsidR="00420E75" w:rsidRDefault="00000000">
      <w:pPr>
        <w:ind w:left="-15" w:right="14" w:firstLine="480"/>
      </w:pPr>
      <w:r>
        <w:t>We are not always able to accurately forecast our growth rate. We base our expense levels and investment plans on sales estimates. A significant portion of our expenses and investments is fixed, and we are not always able to adjust our spending quickly enough if our sales are less than expected.</w:t>
      </w:r>
    </w:p>
    <w:p w14:paraId="342A93B7" w14:textId="77777777" w:rsidR="00420E75" w:rsidRDefault="00000000">
      <w:pPr>
        <w:ind w:left="-15" w:right="14" w:firstLine="480"/>
      </w:pPr>
      <w:r>
        <w:t>Our revenue growth may not be sustainable, and our percentage growth rates may decrease. Our revenue and operating profit growth depends on the continued growth of demand for the products and services offered by us or our sellers, and our business is affected by, among other things, general economic, business, and geopolitical conditions worldwide. A softening of demand, whether caused by changes in customer preferences or a weakening of the U.S. or global economies, may result in decreased revenue or growth.</w:t>
      </w:r>
    </w:p>
    <w:p w14:paraId="6071ADEB" w14:textId="77777777" w:rsidR="00420E75" w:rsidRDefault="00000000">
      <w:pPr>
        <w:ind w:left="-15" w:right="14" w:firstLine="480"/>
      </w:pPr>
      <w:r>
        <w:t>Our sales and operating results will also fluctuate for many other reasons, including due to factors described elsewhere in this section and the following:</w:t>
      </w:r>
    </w:p>
    <w:p w14:paraId="0429F36E" w14:textId="77777777" w:rsidR="00420E75" w:rsidRDefault="00000000">
      <w:pPr>
        <w:numPr>
          <w:ilvl w:val="0"/>
          <w:numId w:val="4"/>
        </w:numPr>
        <w:ind w:right="14" w:hanging="349"/>
      </w:pPr>
      <w:r>
        <w:t>our ability to retain and increase sales to existing customers, attract new customers, and satisfy our customers’ demands;</w:t>
      </w:r>
    </w:p>
    <w:p w14:paraId="586C7B61" w14:textId="77777777" w:rsidR="00420E75" w:rsidRDefault="00000000">
      <w:pPr>
        <w:numPr>
          <w:ilvl w:val="0"/>
          <w:numId w:val="4"/>
        </w:numPr>
        <w:ind w:right="14" w:hanging="349"/>
      </w:pPr>
      <w:r>
        <w:t>our ability to retain and expand our network of sellers;</w:t>
      </w:r>
    </w:p>
    <w:p w14:paraId="54C62FD3" w14:textId="77777777" w:rsidR="00420E75" w:rsidRDefault="00000000">
      <w:pPr>
        <w:numPr>
          <w:ilvl w:val="0"/>
          <w:numId w:val="4"/>
        </w:numPr>
        <w:ind w:right="14" w:hanging="349"/>
      </w:pPr>
      <w:r>
        <w:t>our ability to offer products on favorable terms, manage inventory, and fulfill orders;</w:t>
      </w:r>
    </w:p>
    <w:p w14:paraId="52258798" w14:textId="77777777" w:rsidR="00420E75" w:rsidRDefault="00000000">
      <w:pPr>
        <w:numPr>
          <w:ilvl w:val="0"/>
          <w:numId w:val="4"/>
        </w:numPr>
        <w:ind w:right="14" w:hanging="349"/>
      </w:pPr>
      <w:r>
        <w:t>the introduction of competitive stores, websites, products, services, price decreases, or improvements;</w:t>
      </w:r>
    </w:p>
    <w:p w14:paraId="04CFB92D" w14:textId="77777777" w:rsidR="00420E75" w:rsidRDefault="00000000">
      <w:pPr>
        <w:numPr>
          <w:ilvl w:val="0"/>
          <w:numId w:val="4"/>
        </w:numPr>
        <w:ind w:right="14" w:hanging="349"/>
      </w:pPr>
      <w:r>
        <w:t>changes in usage or adoption rates of the internet, e-commerce, electronic devices, and web services, including outside the U.S.;</w:t>
      </w:r>
    </w:p>
    <w:p w14:paraId="2FFF967E" w14:textId="77777777" w:rsidR="00420E75" w:rsidRDefault="00000000">
      <w:pPr>
        <w:numPr>
          <w:ilvl w:val="0"/>
          <w:numId w:val="4"/>
        </w:numPr>
        <w:ind w:right="14" w:hanging="349"/>
      </w:pPr>
      <w:r>
        <w:t>timing, effectiveness, and costs of expansion and upgrades of our systems and infrastructure;</w:t>
      </w:r>
    </w:p>
    <w:p w14:paraId="7B3D1A84" w14:textId="77777777" w:rsidR="00420E75" w:rsidRDefault="00000000">
      <w:pPr>
        <w:numPr>
          <w:ilvl w:val="0"/>
          <w:numId w:val="4"/>
        </w:numPr>
        <w:ind w:right="14" w:hanging="349"/>
      </w:pPr>
      <w:r>
        <w:t>the success of our geographic, service, and product line expansions;</w:t>
      </w:r>
    </w:p>
    <w:p w14:paraId="722F2360" w14:textId="77777777" w:rsidR="00420E75" w:rsidRDefault="00000000">
      <w:pPr>
        <w:numPr>
          <w:ilvl w:val="0"/>
          <w:numId w:val="4"/>
        </w:numPr>
        <w:ind w:right="14" w:hanging="349"/>
      </w:pPr>
      <w:r>
        <w:lastRenderedPageBreak/>
        <w:t>the extent to which we finance, and the terms of any such financing for, our current operations and future growth;</w:t>
      </w:r>
    </w:p>
    <w:p w14:paraId="156D0999" w14:textId="77777777" w:rsidR="00420E75" w:rsidRDefault="00000000">
      <w:pPr>
        <w:numPr>
          <w:ilvl w:val="0"/>
          <w:numId w:val="4"/>
        </w:numPr>
        <w:ind w:right="14" w:hanging="349"/>
      </w:pPr>
      <w:r>
        <w:t>the outcomes of legal proceedings and claims, which may include significant monetary damages or injunctive relief and could have a material adverse impact on our operating results;</w:t>
      </w:r>
    </w:p>
    <w:p w14:paraId="1315DF78" w14:textId="77777777" w:rsidR="00420E75" w:rsidRDefault="00000000">
      <w:pPr>
        <w:numPr>
          <w:ilvl w:val="0"/>
          <w:numId w:val="4"/>
        </w:numPr>
        <w:ind w:right="14" w:hanging="349"/>
      </w:pPr>
      <w:r>
        <w:t>variations in the mix of products and services we sell;</w:t>
      </w:r>
    </w:p>
    <w:p w14:paraId="492AAA80" w14:textId="77777777" w:rsidR="00420E75" w:rsidRDefault="00000000">
      <w:pPr>
        <w:numPr>
          <w:ilvl w:val="0"/>
          <w:numId w:val="4"/>
        </w:numPr>
        <w:ind w:right="14" w:hanging="349"/>
      </w:pPr>
      <w:r>
        <w:t>variations in our level of merchandise and vendor returns;</w:t>
      </w:r>
    </w:p>
    <w:p w14:paraId="04DBDB47" w14:textId="77777777" w:rsidR="00420E75" w:rsidRDefault="00000000">
      <w:pPr>
        <w:numPr>
          <w:ilvl w:val="0"/>
          <w:numId w:val="4"/>
        </w:numPr>
        <w:ind w:right="14" w:hanging="349"/>
      </w:pPr>
      <w:r>
        <w:t>the extent to which we offer fast and free delivery, continue to reduce prices worldwide, and provide additional benefits to our customers;</w:t>
      </w:r>
    </w:p>
    <w:p w14:paraId="0177E00E" w14:textId="77777777" w:rsidR="00420E75" w:rsidRDefault="00000000">
      <w:pPr>
        <w:numPr>
          <w:ilvl w:val="0"/>
          <w:numId w:val="4"/>
        </w:numPr>
        <w:ind w:right="14" w:hanging="349"/>
      </w:pPr>
      <w:r>
        <w:t>factors affecting our reputation or brand image (including any actual or perceived inability to achieve our goals or commitments, whether related to sustainability, customers, employees, or other topics), and public perceptions regarding social or ethical issues related to our development and use of artificial intelligence and machine learning technologies, products, and services;</w:t>
      </w:r>
    </w:p>
    <w:p w14:paraId="6EDB2178" w14:textId="77777777" w:rsidR="00420E75" w:rsidRDefault="00000000">
      <w:pPr>
        <w:numPr>
          <w:ilvl w:val="0"/>
          <w:numId w:val="4"/>
        </w:numPr>
        <w:ind w:right="14" w:hanging="349"/>
      </w:pPr>
      <w:r>
        <w:t>the extent to which we invest in technology and infrastructure, fulfillment, and other expense categories;</w:t>
      </w:r>
    </w:p>
    <w:p w14:paraId="679FF520" w14:textId="77777777" w:rsidR="00420E75" w:rsidRDefault="00000000">
      <w:pPr>
        <w:numPr>
          <w:ilvl w:val="0"/>
          <w:numId w:val="4"/>
        </w:numPr>
        <w:ind w:right="14" w:hanging="349"/>
      </w:pPr>
      <w:r>
        <w:t>availability of and increases in the prices of transportation (including fuel), resources such as land, water, and energy, commodities like paper and packing supplies and hardware products, and technology infrastructure products, including as a result of inflationary pressures;</w:t>
      </w:r>
    </w:p>
    <w:p w14:paraId="7E8BADA7" w14:textId="77777777" w:rsidR="00420E75" w:rsidRDefault="00000000">
      <w:pPr>
        <w:numPr>
          <w:ilvl w:val="0"/>
          <w:numId w:val="4"/>
        </w:numPr>
        <w:ind w:right="14" w:hanging="349"/>
      </w:pPr>
      <w:r>
        <w:t>constrained labor markets, which increase our payroll costs;</w:t>
      </w:r>
    </w:p>
    <w:p w14:paraId="4F91E87D" w14:textId="77777777" w:rsidR="00420E75" w:rsidRDefault="00000000">
      <w:pPr>
        <w:numPr>
          <w:ilvl w:val="0"/>
          <w:numId w:val="4"/>
        </w:numPr>
        <w:ind w:right="14" w:hanging="349"/>
      </w:pPr>
      <w:r>
        <w:t>the extent to which operators of the networks between our customers and our stores successfully charge fees to grant our customers unimpaired and unconstrained access to our online services;</w:t>
      </w:r>
    </w:p>
    <w:p w14:paraId="2B90D0D0" w14:textId="77777777" w:rsidR="00420E75" w:rsidRDefault="00000000">
      <w:pPr>
        <w:numPr>
          <w:ilvl w:val="0"/>
          <w:numId w:val="4"/>
        </w:numPr>
        <w:ind w:right="14" w:hanging="349"/>
      </w:pPr>
      <w:r>
        <w:t>our ability to collect amounts owed to us when they become due;</w:t>
      </w:r>
    </w:p>
    <w:p w14:paraId="6DA78763" w14:textId="77777777" w:rsidR="00420E75" w:rsidRDefault="00000000">
      <w:pPr>
        <w:numPr>
          <w:ilvl w:val="0"/>
          <w:numId w:val="4"/>
        </w:numPr>
        <w:ind w:right="14" w:hanging="349"/>
      </w:pPr>
      <w:r>
        <w:t>the extent to which new and existing technologies, or industry trends, restrict online advertising or affect our ability to customize advertising or otherwise tailor our product and service offerings;</w:t>
      </w:r>
    </w:p>
    <w:p w14:paraId="4F01DA46" w14:textId="77777777" w:rsidR="00420E75" w:rsidRDefault="00000000">
      <w:pPr>
        <w:numPr>
          <w:ilvl w:val="0"/>
          <w:numId w:val="4"/>
        </w:numPr>
        <w:ind w:right="14" w:hanging="349"/>
      </w:pPr>
      <w:r>
        <w:t>the extent to which use of our services is affected by spyware, viruses, phishing and other spam emails, denial of service attacks, data theft, computer intrusions, outages, and similar events;</w:t>
      </w:r>
    </w:p>
    <w:p w14:paraId="151F8C45" w14:textId="77777777" w:rsidR="00420E75" w:rsidRDefault="00000000">
      <w:pPr>
        <w:numPr>
          <w:ilvl w:val="0"/>
          <w:numId w:val="4"/>
        </w:numPr>
        <w:ind w:right="14" w:hanging="349"/>
      </w:pPr>
      <w:r>
        <w:t>the extent to which we fail to maintain our unique culture of innovation, customer obsession, and long-term thinking, which has been critical to our growth and success;</w:t>
      </w:r>
    </w:p>
    <w:p w14:paraId="7654E890" w14:textId="77777777" w:rsidR="00420E75" w:rsidRDefault="00000000">
      <w:pPr>
        <w:numPr>
          <w:ilvl w:val="0"/>
          <w:numId w:val="4"/>
        </w:numPr>
        <w:ind w:right="14" w:hanging="349"/>
      </w:pPr>
      <w:r>
        <w:t>disruptions from natural or human-caused disasters (including public health crises) or extreme weather (including as a result of climate change), geopolitical events and security issues (including terrorist attacks, armed hostilities, and political conflicts, including those involving China), labor or trade disputes (including restrictive governmental actions impacting us, our customers, and our third-party sellers and suppliers in China or other foreign countries), and similar events; and</w:t>
      </w:r>
    </w:p>
    <w:p w14:paraId="326AD0AD" w14:textId="77777777" w:rsidR="00420E75" w:rsidRDefault="00000000">
      <w:pPr>
        <w:numPr>
          <w:ilvl w:val="0"/>
          <w:numId w:val="4"/>
        </w:numPr>
        <w:spacing w:after="259"/>
        <w:ind w:right="14" w:hanging="349"/>
      </w:pPr>
      <w:r>
        <w:t>potential negative impacts of climate change, including: increased operating costs due to more frequent extreme weather events or climate-related changes, such as rising temperatures and water scarcity; increased investment requirements associated with the transition to a low-carbon economy; decreased demand for our products and services as a result of changes in customer behavior; increased compliance costs due to more extensive and global regulations and third-party requirements; and reputational damage resulting from perceptions of our environmental impact.</w:t>
      </w:r>
    </w:p>
    <w:p w14:paraId="46D45A22" w14:textId="77777777" w:rsidR="00420E75" w:rsidRDefault="00000000">
      <w:pPr>
        <w:pStyle w:val="Heading3"/>
        <w:ind w:left="213"/>
      </w:pPr>
      <w:r>
        <w:t>We Face Risks Related to Successfully Optimizing and Operating Our Fulfillment Network and Data Centers</w:t>
      </w:r>
    </w:p>
    <w:p w14:paraId="5B92A9A9" w14:textId="77777777" w:rsidR="00420E75" w:rsidRDefault="00000000">
      <w:pPr>
        <w:ind w:left="-15" w:right="14" w:firstLine="480"/>
      </w:pPr>
      <w:r>
        <w:t>Failures to adequately predict customer demand and consumer spending patterns or otherwise optimize and operate our fulfillment network and data centers successfully from time to time result in excess or insufficient fulfillment or data center capacity, service interruptions, increased costs, and impairment charges, any of which could materially harm our business. As we continue to add fulfillment and data center capability or add new businesses with different requirements, our fulfillment and data center networks become increasingly complex and operating them becomes more challenging. There can be no assurance that we will be able to operate our networks effectively.</w:t>
      </w:r>
    </w:p>
    <w:p w14:paraId="24839409" w14:textId="77777777" w:rsidR="00420E75" w:rsidRDefault="00000000">
      <w:pPr>
        <w:ind w:left="-15" w:right="14" w:firstLine="480"/>
      </w:pPr>
      <w:r>
        <w:t xml:space="preserve">In addition, failure to optimize inventory management or staffing in our fulfillment network increases our net shipping cost by increasing the distance products are shipped and reducing the number of units per shipment or delivery. We and our cosourcers may be unable to adequately staff our fulfillment network and customer service centers. For example, productivity across our fulfillment network is affected by regional labor market constraints, which increase payroll costs and make it difficult to hire, train, and deploy a sufficient number of people to operate our fulfillment network as efficiently as we would like. </w:t>
      </w:r>
    </w:p>
    <w:p w14:paraId="66D2D65D" w14:textId="77777777" w:rsidR="00420E75" w:rsidRDefault="00000000">
      <w:pPr>
        <w:ind w:left="-15" w:right="14" w:firstLine="480"/>
      </w:pPr>
      <w:r>
        <w:lastRenderedPageBreak/>
        <w:t>Under some of our commercial agreements, we maintain the inventory of other companies, thereby increasing the complexity of tracking inventory and operating our fulfillment network. Our failure to adequately predict seller demand for storage or to properly handle such inventory or the inability of the other businesses on whose behalf we perform inventory fulfillment services to accurately forecast product demand may result in us being unable to secure sufficient storage space or to optimize our fulfillment network or cause other unexpected costs and other harm to our business and reputation.</w:t>
      </w:r>
    </w:p>
    <w:p w14:paraId="4176975C" w14:textId="77777777" w:rsidR="00420E75" w:rsidRDefault="00000000">
      <w:pPr>
        <w:spacing w:after="259"/>
        <w:ind w:left="-15" w:right="14" w:firstLine="480"/>
      </w:pPr>
      <w:r>
        <w:t>We rely on a limited number of shipping companies to deliver inventory to us and completed orders to our customers. An inability to negotiate acceptable terms with these companies or performance problems, staffing limitations, or other difficulties experienced by these companies or by our own transportation systems, including as a result of labor market constraints and related costs, could negatively impact our operating results and customer experience. In addition, our ability to receive inbound inventory efficiently and ship completed orders to customers also may be negatively affected by natural or human-caused disasters (including public health crises) or extreme weather (including as a result of climate change), geopolitical events and security issues, labor or trade disputes, and similar events.</w:t>
      </w:r>
    </w:p>
    <w:p w14:paraId="7D997BA3" w14:textId="77777777" w:rsidR="00420E75" w:rsidRDefault="00000000">
      <w:pPr>
        <w:pStyle w:val="Heading3"/>
        <w:ind w:left="213"/>
      </w:pPr>
      <w:r>
        <w:t>We Could Be Harmed by Data Loss or Other Security Breaches</w:t>
      </w:r>
    </w:p>
    <w:p w14:paraId="0429068B" w14:textId="77777777" w:rsidR="00420E75" w:rsidRDefault="00000000">
      <w:pPr>
        <w:spacing w:after="259"/>
        <w:ind w:left="-15" w:right="14" w:firstLine="480"/>
      </w:pPr>
      <w:r>
        <w:t>Because we collect, process, store, and transmit large amounts of data, including confidential, classified, sensitive, proprietary, and business and personal information, failure to prevent or mitigate data loss, theft, misuse, unauthorized access, or other security breaches or vulnerabilities affecting our or our vendors’ or customers’ technology, products, and systems, could: expose us or our customers to a risk of loss, disclosure, or misuse of such information; adversely affect our operating results; result in litigation, liability, or regulatory action (including under laws related to privacy, data use, data protection, data security, network security, and consumer protection); deter customers or sellers from using our stores, products, and services; and otherwise harm our business and reputation. We use third-party technology and systems for a variety of reasons, including, without limitation, encryption and authentication technology, employee email, content delivery to customers, back-office support, and other functions. Some of our systems have experienced past security breaches, and, although they did not have a material adverse effect on our operating results, there can be no assurance that future incidents will not have material adverse effects on our operations or financial results. Although we have developed systems and processes that are designed to protect customer data and prevent such incidents, including systems and processes designed to reduce the impact of a security breach at a third-party vendor or customer, such measures cannot provide absolute security and may fail to operate as intended or be circumvented.</w:t>
      </w:r>
    </w:p>
    <w:p w14:paraId="34ECAC62" w14:textId="77777777" w:rsidR="00420E75" w:rsidRDefault="00000000">
      <w:pPr>
        <w:pStyle w:val="Heading3"/>
        <w:ind w:left="213"/>
      </w:pPr>
      <w:r>
        <w:t>We Face Risks Related to System Interruption and Lack of Redundancy</w:t>
      </w:r>
    </w:p>
    <w:p w14:paraId="769DF3AE" w14:textId="77777777" w:rsidR="00420E75" w:rsidRDefault="00000000">
      <w:pPr>
        <w:ind w:left="-15" w:right="14" w:firstLine="480"/>
      </w:pPr>
      <w:r>
        <w:t>We experience occasional system interruptions and delays that make our websites and services unavailable or slow to respond and prevent us from efficiently accepting or fulfilling orders or providing services to customers and third parties, which may reduce our net sales and the attractiveness of our products and services. Steps we take to add software and hardware, upgrade our systems and network infrastructure, and improve the stability and efficiency of our systems may not be sufficient to avoid system interruptions or delays that could adversely affect our operating results.</w:t>
      </w:r>
    </w:p>
    <w:p w14:paraId="249A5060" w14:textId="77777777" w:rsidR="00420E75" w:rsidRDefault="00000000">
      <w:pPr>
        <w:spacing w:after="259"/>
        <w:ind w:left="-15" w:right="14" w:firstLine="480"/>
      </w:pPr>
      <w:r>
        <w:t>Our computer and communications systems and operations in the past have been, or in the future could be, damaged or interrupted due to events such as natural or human-caused disasters (including public health crises) or extreme weather (including as a result of climate change), geopolitical events and security issues (including terrorist attacks and armed hostilities), computer viruses, physical or electronic break-ins, operational failures (including from energy shortages), and similar events or disruptions. Any of these events could cause system interruption, delays, and loss of critical data, and could prevent us from accepting and fulfilling customer orders and providing services, which could make our product and service offerings less attractive and subject us to liability. Our systems are not fully redundant and our disaster recovery planning may not be sufficient. In addition, our insurance may not provide sufficient coverage to compensate for related losses. Any of these events could damage our reputation and be expensive to remedy.</w:t>
      </w:r>
    </w:p>
    <w:p w14:paraId="4F0A3795" w14:textId="77777777" w:rsidR="00420E75" w:rsidRDefault="00000000">
      <w:pPr>
        <w:pStyle w:val="Heading3"/>
        <w:ind w:left="213"/>
      </w:pPr>
      <w:r>
        <w:t>The Loss of Key Senior Management Personnel or the Failure to Hire and Retain Highly Skilled and Other Personnel Could Negatively Affect Our Business</w:t>
      </w:r>
    </w:p>
    <w:p w14:paraId="56033E9F" w14:textId="77777777" w:rsidR="00420E75" w:rsidRDefault="00000000">
      <w:pPr>
        <w:ind w:left="-15" w:right="14" w:firstLine="480"/>
      </w:pPr>
      <w:r>
        <w:t>We depend on our senior management and other key personnel, including our President and CEO. We do not have “key person” life insurance policies. We also rely on other highly skilled personnel. Competition for qualified personnel in the industries in which we operate, as well as senior management, has historically been intense. For example, we experience significant competition in the technology industry, particularly for software engineers, computer scientists, and other technical staff. In addition, changes we make to our current and future work environments may not meet the needs or expectations of our employees or may be perceived as less favorable compared to other companies’ policies, which could negatively impact our ability to hire and retain qualified personnel. The loss of any of our executive officers or other key employees, the failure to successfully transition key roles, or the inability to hire, train, retain, and manage qualified personnel, could harm our business.</w:t>
      </w:r>
    </w:p>
    <w:p w14:paraId="55863E64" w14:textId="77777777" w:rsidR="00420E75" w:rsidRDefault="00000000">
      <w:pPr>
        <w:ind w:left="-15" w:right="14" w:firstLine="480"/>
      </w:pPr>
      <w:r>
        <w:lastRenderedPageBreak/>
        <w:t>We also rely on a significant number of personnel to operate our stores, fulfillment network, and data centers and carry out our other operations. Failure to successfully hire, train, manage, and retain sufficient personnel to meet our needs can strain our operations, increase payroll and other costs, and harm our business and reputation. In addition, changes in laws and regulations applicable to employees, independent contractors, and temporary personnel could increase our payroll costs, decrease our operational flexibility, and negatively impact how we are able to staff our operations and supplement our workforce.</w:t>
      </w:r>
    </w:p>
    <w:p w14:paraId="1A1459FF" w14:textId="77777777" w:rsidR="00420E75" w:rsidRDefault="00000000">
      <w:pPr>
        <w:spacing w:after="259"/>
        <w:ind w:left="-15" w:right="14" w:firstLine="480"/>
      </w:pPr>
      <w:r>
        <w:t>We are also subject to labor union efforts to organize groups of our employees from time to time. These organizational efforts, if successful, decrease our operational flexibility, which could adversely affect our operating efficiency. In addition, our response to any organizational efforts could be perceived negatively and harm our business and reputation.</w:t>
      </w:r>
    </w:p>
    <w:p w14:paraId="19CD530C" w14:textId="77777777" w:rsidR="00420E75" w:rsidRDefault="00000000">
      <w:pPr>
        <w:pStyle w:val="Heading3"/>
        <w:ind w:left="213"/>
      </w:pPr>
      <w:r>
        <w:t>Our Supplier Relationships Subject Us to a Number of Risks</w:t>
      </w:r>
    </w:p>
    <w:p w14:paraId="74F7AACE" w14:textId="77777777" w:rsidR="00420E75" w:rsidRDefault="00000000">
      <w:pPr>
        <w:spacing w:after="259"/>
        <w:ind w:left="-15" w:right="14" w:firstLine="480"/>
      </w:pPr>
      <w:r>
        <w:t>We have significant suppliers, including content and technology licensors, and in some cases, limited or single-sources of supply, that are important to our sourcing, services, manufacturing, and any related ongoing servicing of merchandise and content. We do not have long-term arrangements with most of our suppliers to guarantee availability of merchandise, content, components, or services, particular payment terms, or the extension of credit limits. Decisions by our current suppliers to limit or stop selling or licensing merchandise, content, components, or services to us on acceptable terms, or delay delivery, including as a result of one or more supplier bankruptcies due to poor economic conditions, as a result of natural or humancaused disasters (including public health crises) or geopolitical events, or for other reasons, may result in our being unable to procure alternatives from other suppliers in a timely and efficient manner and on acceptable terms, or at all. For example, we rely on a limited group of suppliers for semiconductor products, including products related to artificial intelligence infrastructure such as graphics processing units. Constraints on the availability of these products could adversely affect our ability to develop and operate artificial intelligence technologies, products, or services. In addition, violations by our suppliers or other vendors of applicable laws, regulations, contractual terms, intellectual property rights of others, or our Supply Chain Standards, as well as products or practices regarded as unethical, unsafe, or hazardous, could expose us to claims, damage our reputation, limit our growth, and negatively affect our operating results.</w:t>
      </w:r>
    </w:p>
    <w:p w14:paraId="5C608A8F" w14:textId="77777777" w:rsidR="00420E75" w:rsidRDefault="00000000">
      <w:pPr>
        <w:pStyle w:val="Heading3"/>
        <w:ind w:left="213"/>
      </w:pPr>
      <w:r>
        <w:t>Our Commercial Agreements, Strategic Alliances, and Other Business Relationships Expose Us to Risks</w:t>
      </w:r>
    </w:p>
    <w:p w14:paraId="7EB0752D" w14:textId="77777777" w:rsidR="00420E75" w:rsidRDefault="00000000">
      <w:pPr>
        <w:ind w:left="-15" w:right="14" w:firstLine="480"/>
      </w:pPr>
      <w:r>
        <w:t>We provide physical, e-commerce, and omnichannel retail, cloud services, and other services to businesses through commercial agreements, strategic alliances, and business relationships. Under these agreements, we provide web services, technology, fulfillment, computing, digital storage, and other services, as well as enable sellers to offer products or services through our stores. These arrangements are complex and require substantial infrastructure capacity, personnel, and other resource commitments, which may limit the amount of business we can service. We may not be able to implement, maintain, and develop the components of these commercial relationships, which may include web services, fulfillment, customer service, inventory management, tax collection, payment processing, hardware, content, and third-party software, and engaging third parties to perform services. The amount of compensation we receive under certain of our commercial agreements is partially dependent on the volume of the other company’s sales. Therefore, when the other company’s offerings are not successful, the compensation we receive may be lower than expected or the agreement may be terminated. Moreover, we may not be able to enter into additional or alternative commercial relationships and strategic alliances on favorable terms. We also may be subject to claims from businesses to which we provide these services if we are unsuccessful in implementing, maintaining, or developing these services.</w:t>
      </w:r>
    </w:p>
    <w:p w14:paraId="528C2865" w14:textId="77777777" w:rsidR="00420E75" w:rsidRDefault="00000000">
      <w:pPr>
        <w:ind w:left="-15" w:right="14" w:firstLine="480"/>
      </w:pPr>
      <w:r>
        <w:t>As our agreements terminate, we may be unable to renew or replace these agreements on comparable terms, or at all. We may in the future enter into amendments on less favorable terms or encounter parties that have difficulty meeting their contractual obligations to us, which could adversely affect our operating results.</w:t>
      </w:r>
    </w:p>
    <w:p w14:paraId="65F69DDB" w14:textId="77777777" w:rsidR="00420E75" w:rsidRDefault="00000000">
      <w:pPr>
        <w:ind w:left="-15" w:right="14" w:firstLine="480"/>
      </w:pPr>
      <w:r>
        <w:t>Our present and future commercial agreements, strategic alliances, and business relationships create additional risks such as:</w:t>
      </w:r>
    </w:p>
    <w:p w14:paraId="4112BB5E" w14:textId="77777777" w:rsidR="00420E75" w:rsidRDefault="00000000">
      <w:pPr>
        <w:numPr>
          <w:ilvl w:val="0"/>
          <w:numId w:val="5"/>
        </w:numPr>
        <w:ind w:right="14" w:hanging="349"/>
      </w:pPr>
      <w:r>
        <w:t>disruption of our ongoing business, including loss of management focus on existing businesses;</w:t>
      </w:r>
    </w:p>
    <w:p w14:paraId="06AAD2B4" w14:textId="77777777" w:rsidR="00420E75" w:rsidRDefault="00000000">
      <w:pPr>
        <w:numPr>
          <w:ilvl w:val="0"/>
          <w:numId w:val="5"/>
        </w:numPr>
        <w:ind w:right="14" w:hanging="349"/>
      </w:pPr>
      <w:r>
        <w:t>impairment of other relationships;</w:t>
      </w:r>
    </w:p>
    <w:p w14:paraId="6261F6CA" w14:textId="77777777" w:rsidR="00420E75" w:rsidRDefault="00000000">
      <w:pPr>
        <w:numPr>
          <w:ilvl w:val="0"/>
          <w:numId w:val="5"/>
        </w:numPr>
        <w:ind w:right="14" w:hanging="349"/>
      </w:pPr>
      <w:r>
        <w:t>variability in revenue and income from entering into, amending, or terminating such agreements or relationships; and</w:t>
      </w:r>
    </w:p>
    <w:p w14:paraId="63459473" w14:textId="77777777" w:rsidR="00420E75" w:rsidRDefault="00000000">
      <w:pPr>
        <w:numPr>
          <w:ilvl w:val="0"/>
          <w:numId w:val="5"/>
        </w:numPr>
        <w:ind w:right="14" w:hanging="349"/>
      </w:pPr>
      <w:r>
        <w:t>difficulty integrating under the commercial agreements.</w:t>
      </w:r>
    </w:p>
    <w:p w14:paraId="7F5CDD49" w14:textId="77777777" w:rsidR="00420E75" w:rsidRDefault="00000000">
      <w:pPr>
        <w:spacing w:after="90" w:line="259" w:lineRule="auto"/>
        <w:jc w:val="right"/>
      </w:pPr>
      <w:r>
        <w:rPr>
          <w:b/>
          <w:i/>
        </w:rPr>
        <w:t>Our Business Suffers When We Are Unsuccessful in Making, Integrating, and Maintaining Acquisitions and Investments</w:t>
      </w:r>
    </w:p>
    <w:p w14:paraId="28A22DBC" w14:textId="77777777" w:rsidR="00420E75" w:rsidRDefault="00000000">
      <w:pPr>
        <w:ind w:left="-15" w:right="14" w:firstLine="480"/>
      </w:pPr>
      <w:r>
        <w:t>We have acquired and invested in a number of companies, and we may in the future acquire or invest in or enter into joint ventures with additional companies. These transactions involve risks such as:</w:t>
      </w:r>
    </w:p>
    <w:p w14:paraId="70C154A5" w14:textId="77777777" w:rsidR="00420E75" w:rsidRDefault="00000000">
      <w:pPr>
        <w:numPr>
          <w:ilvl w:val="0"/>
          <w:numId w:val="5"/>
        </w:numPr>
        <w:ind w:right="14" w:hanging="349"/>
      </w:pPr>
      <w:r>
        <w:t>disruption of our ongoing business, including loss of management focus on existing businesses;</w:t>
      </w:r>
    </w:p>
    <w:p w14:paraId="43D9257E" w14:textId="77777777" w:rsidR="00420E75" w:rsidRDefault="00000000">
      <w:pPr>
        <w:numPr>
          <w:ilvl w:val="0"/>
          <w:numId w:val="5"/>
        </w:numPr>
        <w:ind w:right="14" w:hanging="349"/>
      </w:pPr>
      <w:r>
        <w:t>problems retaining key personnel;</w:t>
      </w:r>
    </w:p>
    <w:p w14:paraId="7C802DA8" w14:textId="77777777" w:rsidR="00420E75" w:rsidRDefault="00000000">
      <w:pPr>
        <w:numPr>
          <w:ilvl w:val="0"/>
          <w:numId w:val="5"/>
        </w:numPr>
        <w:ind w:right="14" w:hanging="349"/>
      </w:pPr>
      <w:r>
        <w:lastRenderedPageBreak/>
        <w:t>additional operating losses and expenses of the businesses we acquired or in which we invested;</w:t>
      </w:r>
    </w:p>
    <w:p w14:paraId="5C6492E5" w14:textId="77777777" w:rsidR="00420E75" w:rsidRDefault="00000000">
      <w:pPr>
        <w:numPr>
          <w:ilvl w:val="0"/>
          <w:numId w:val="5"/>
        </w:numPr>
        <w:ind w:right="14" w:hanging="349"/>
      </w:pPr>
      <w:r>
        <w:t>the potential impairment of tangible and intangible assets and goodwill, including as a result of acquisitions;</w:t>
      </w:r>
    </w:p>
    <w:p w14:paraId="1964479E" w14:textId="77777777" w:rsidR="00420E75" w:rsidRDefault="00000000">
      <w:pPr>
        <w:numPr>
          <w:ilvl w:val="0"/>
          <w:numId w:val="5"/>
        </w:numPr>
        <w:ind w:right="14" w:hanging="349"/>
      </w:pPr>
      <w:r>
        <w:t>the potential impairment of customer and other relationships of the company we acquired or in which we invested or our own customers as a result of any integration of operations;</w:t>
      </w:r>
    </w:p>
    <w:p w14:paraId="371C2582" w14:textId="77777777" w:rsidR="00420E75" w:rsidRDefault="00000000">
      <w:pPr>
        <w:numPr>
          <w:ilvl w:val="0"/>
          <w:numId w:val="5"/>
        </w:numPr>
        <w:ind w:right="14" w:hanging="349"/>
      </w:pPr>
      <w:r>
        <w:t xml:space="preserve">the difficulty of completing such transactions, including obtaining regulatory approvals or satisfying other closing conditions, and achieving anticipated benefits within expected timeframes, or at all; </w:t>
      </w:r>
    </w:p>
    <w:p w14:paraId="4DD7AD0A" w14:textId="77777777" w:rsidR="00420E75" w:rsidRDefault="00000000">
      <w:pPr>
        <w:numPr>
          <w:ilvl w:val="0"/>
          <w:numId w:val="5"/>
        </w:numPr>
        <w:ind w:right="14" w:hanging="349"/>
      </w:pPr>
      <w:r>
        <w:t>the difficulty of incorporating acquired operations, technology, and rights into our offerings, and unanticipated expenses related to such integration;</w:t>
      </w:r>
    </w:p>
    <w:p w14:paraId="6616370A" w14:textId="77777777" w:rsidR="00420E75" w:rsidRDefault="00000000">
      <w:pPr>
        <w:numPr>
          <w:ilvl w:val="0"/>
          <w:numId w:val="5"/>
        </w:numPr>
        <w:ind w:right="14" w:hanging="349"/>
      </w:pPr>
      <w:r>
        <w:t>the difficulty of integrating a new company’s accounting, financial reporting, management, information and data security, human resource, and other administrative systems to permit effective management, and the lack of control if such integration is delayed or not successfully implemented;</w:t>
      </w:r>
    </w:p>
    <w:p w14:paraId="7D4A75BD" w14:textId="77777777" w:rsidR="00420E75" w:rsidRDefault="00000000">
      <w:pPr>
        <w:numPr>
          <w:ilvl w:val="0"/>
          <w:numId w:val="5"/>
        </w:numPr>
        <w:ind w:right="14" w:hanging="349"/>
      </w:pPr>
      <w:r>
        <w:t>losses we may incur as a result of declines in the value of an investment or as a result of incorporating an investee’s financial performance into our financial results;</w:t>
      </w:r>
    </w:p>
    <w:p w14:paraId="2C93BE36" w14:textId="77777777" w:rsidR="00420E75" w:rsidRDefault="00000000">
      <w:pPr>
        <w:numPr>
          <w:ilvl w:val="0"/>
          <w:numId w:val="5"/>
        </w:numPr>
        <w:ind w:right="14" w:hanging="349"/>
      </w:pPr>
      <w:r>
        <w:t>for investments in which an investee’s financial performance is incorporated into our financial results, either in full or in part, or investments for which we are required to file financial statements or provide financial information, the dependence on the investee’s accounting, financial reporting, and similar systems, controls, and processes;</w:t>
      </w:r>
    </w:p>
    <w:p w14:paraId="3AF4DC55" w14:textId="77777777" w:rsidR="00420E75" w:rsidRDefault="00000000">
      <w:pPr>
        <w:numPr>
          <w:ilvl w:val="0"/>
          <w:numId w:val="5"/>
        </w:numPr>
        <w:ind w:right="14" w:hanging="349"/>
      </w:pPr>
      <w:r>
        <w:t>the difficulty of implementing at companies we acquire the controls, procedures, and policies appropriate for a larger public company;</w:t>
      </w:r>
    </w:p>
    <w:p w14:paraId="5EB583FD" w14:textId="77777777" w:rsidR="00420E75" w:rsidRDefault="00000000">
      <w:pPr>
        <w:numPr>
          <w:ilvl w:val="0"/>
          <w:numId w:val="5"/>
        </w:numPr>
        <w:ind w:right="14" w:hanging="349"/>
      </w:pPr>
      <w:r>
        <w:t>the risks associated with businesses we acquire or invest in, which may differ from or be more significant than the risks our other businesses face;</w:t>
      </w:r>
    </w:p>
    <w:p w14:paraId="74957C50" w14:textId="77777777" w:rsidR="00420E75" w:rsidRDefault="00000000">
      <w:pPr>
        <w:numPr>
          <w:ilvl w:val="0"/>
          <w:numId w:val="5"/>
        </w:numPr>
        <w:ind w:right="14" w:hanging="349"/>
      </w:pPr>
      <w:r>
        <w:t>potential unknown liabilities associated with a company we acquire or in which we invest; and</w:t>
      </w:r>
    </w:p>
    <w:p w14:paraId="25CF0F7C" w14:textId="77777777" w:rsidR="00420E75" w:rsidRDefault="00000000">
      <w:pPr>
        <w:numPr>
          <w:ilvl w:val="0"/>
          <w:numId w:val="5"/>
        </w:numPr>
        <w:ind w:right="14" w:hanging="349"/>
      </w:pPr>
      <w:r>
        <w:t>for foreign transactions, additional risks related to the integration of operations across different cultures and languages, and the economic, political, and regulatory risks associated with specific countries.</w:t>
      </w:r>
    </w:p>
    <w:p w14:paraId="1391DCA5" w14:textId="77777777" w:rsidR="00420E75" w:rsidRDefault="00000000">
      <w:pPr>
        <w:spacing w:after="259"/>
        <w:ind w:left="-15" w:right="14" w:firstLine="480"/>
      </w:pPr>
      <w:r>
        <w:t>As a result of future acquisitions or mergers, we might need to issue additional equity securities, spend our cash, or incur debt, contingent liabilities, or amortization expenses related to intangible assets, any of which could reduce our profitability and harm our business or only be available on unfavorable terms, if at all. In addition, valuations supporting our acquisitions and strategic investments could change rapidly. We could determine that such valuations have experienced impairments or otherthan-temporary declines in fair value which could adversely impact our financial results.</w:t>
      </w:r>
    </w:p>
    <w:p w14:paraId="5DCA5C30" w14:textId="77777777" w:rsidR="00420E75" w:rsidRDefault="00000000">
      <w:pPr>
        <w:pStyle w:val="Heading3"/>
        <w:ind w:left="213"/>
      </w:pPr>
      <w:r>
        <w:t>We Face Significant Inventory Risk</w:t>
      </w:r>
    </w:p>
    <w:p w14:paraId="373F8AC2" w14:textId="77777777" w:rsidR="00420E75" w:rsidRDefault="00000000">
      <w:pPr>
        <w:spacing w:after="259"/>
        <w:ind w:left="-15" w:right="14" w:firstLine="480"/>
      </w:pPr>
      <w:r>
        <w:t>In addition to risks described elsewhere in this Item 1A relating to fulfillment network and inventory optimization by us and third parties, we are exposed to significant inventory risks that may adversely affect our operating results as a result of seasonality, new product launches, rapid changes in product cycles and pricing, defective merchandise, changes in customer demand and consumer spending patterns, changes in consumer tastes with respect to our products, spoilage, and other factors. We endeavor to accurately predict these trends and avoid overstocking or understocking products we manufacture and/or sell. Demand for products, however, can change significantly between the time inventory or components are ordered and the date of sale. In addition, when we begin selling or manufacturing a new product or offering a new service, it may be difficult to establish vendor relationships, determine appropriate product or component selection, and accurately forecast demand. The acquisition of certain types of inventory or components requires significant lead-time and prepayment and they may not be returnable. We carry a broad selection and significant inventory levels of certain products, such as consumer electronics, and at times we are unable to sell products in sufficient quantities or to meet demand during the relevant selling seasons. Any one of the inventory risk factors set forth above may adversely affect our operating results.</w:t>
      </w:r>
    </w:p>
    <w:p w14:paraId="1BBB0ED8" w14:textId="77777777" w:rsidR="00420E75" w:rsidRDefault="00000000">
      <w:pPr>
        <w:pStyle w:val="Heading3"/>
        <w:ind w:left="213"/>
      </w:pPr>
      <w:r>
        <w:t>We Are Subject to Payments-Related Risks</w:t>
      </w:r>
    </w:p>
    <w:p w14:paraId="72352A31" w14:textId="77777777" w:rsidR="00420E75" w:rsidRDefault="00000000">
      <w:pPr>
        <w:ind w:left="-15" w:right="14" w:firstLine="480"/>
      </w:pPr>
      <w:r>
        <w:t xml:space="preserve">We accept payments using a variety of methods, including credit card, debit card, credit accounts (including promotional financing), gift cards, direct debit from a customer’s bank account, consumer invoicing, physical bank check, and payment upon delivery. For existing and future payment options we offer to our customers, we currently are subject to, and may become subject to additional, regulations and compliance requirements (including obligations to implement enhanced authentication processes that could result in significant costs and reduce the ease of use of our payments products), as well as fraud. For certain payment methods, including credit and debit cards, we pay interchange and other fees, which may increase over time and raise our operating costs and lower profitability. We rely on third parties to provide certain Amazon-branded payment methods and payment </w:t>
      </w:r>
      <w:r>
        <w:lastRenderedPageBreak/>
        <w:t>processing services, including the processing of credit cards, debit cards, electronic checks, and promotional financing. In each case, it could disrupt our business if these companies become unwilling or unable to provide these services to us. We also offer co-branded credit card programs, which could adversely affect our operating results if renewed on less favorable terms or terminated. We are also subject to payment card association operating rules, including data security rules, certification requirements, and rules governing electronic funds transfers, which could change or be reinterpreted to make it difficult or impossible for us to comply. Failure to comply with these rules or requirements, as well as any breach, compromise, or failure to otherwise detect or prevent fraudulent activity involving our data security systems, could result in our being liable for card issuing banks’ costs, subject to fines and higher transaction fees, and loss of our ability to accept credit and debit card payments from our customers, process electronic funds transfers, or facilitate other types of online payments, and our business and operating results could be adversely affected.</w:t>
      </w:r>
    </w:p>
    <w:p w14:paraId="7CA07CB4" w14:textId="77777777" w:rsidR="00420E75" w:rsidRDefault="00000000">
      <w:pPr>
        <w:spacing w:after="259"/>
        <w:ind w:left="-15" w:right="14" w:firstLine="480"/>
      </w:pPr>
      <w:r>
        <w:t>In addition, we provide regulated services in certain jurisdictions because we enable customers to keep account balances with us and transfer money to third parties, and because we provide services to third parties to facilitate payments on their behalf. Jurisdictions subject us to requirements for licensing, regulatory inspection, bonding and capital maintenance, the use, handling, and segregation of transferred funds, consumer disclosures, maintaining or processing data, and authentication. We are also subject to or voluntarily comply with a number of other laws and regulations relating to payments, money laundering, international money transfers, privacy, data use, data protection, data security, data localization, network security, consumer protection, and electronic fund transfers. If we were found to be in violation of applicable laws or regulations, we could be subject to additional requirements and civil and criminal penalties, or forced to cease providing certain services.</w:t>
      </w:r>
    </w:p>
    <w:p w14:paraId="33DCFC9A" w14:textId="77777777" w:rsidR="00420E75" w:rsidRDefault="00000000">
      <w:pPr>
        <w:pStyle w:val="Heading3"/>
        <w:ind w:left="213"/>
      </w:pPr>
      <w:r>
        <w:t>We Have a Rapidly Evolving Business Model and Our Stock Price Is Highly Volatile</w:t>
      </w:r>
    </w:p>
    <w:p w14:paraId="3FD3797C" w14:textId="77777777" w:rsidR="00420E75" w:rsidRDefault="00000000">
      <w:pPr>
        <w:ind w:left="-15" w:right="14" w:firstLine="480"/>
      </w:pPr>
      <w:r>
        <w:t>We have a rapidly evolving business model. The trading price of our common stock fluctuates significantly in response to, among other risks, the risks described elsewhere in this Item 1A, as well as:</w:t>
      </w:r>
    </w:p>
    <w:p w14:paraId="2EE86636" w14:textId="77777777" w:rsidR="00420E75" w:rsidRDefault="00000000">
      <w:pPr>
        <w:numPr>
          <w:ilvl w:val="0"/>
          <w:numId w:val="6"/>
        </w:numPr>
        <w:ind w:right="14" w:hanging="349"/>
      </w:pPr>
      <w:r>
        <w:t>changes in interest rates;</w:t>
      </w:r>
    </w:p>
    <w:p w14:paraId="24A5E921" w14:textId="77777777" w:rsidR="00420E75" w:rsidRDefault="00000000">
      <w:pPr>
        <w:numPr>
          <w:ilvl w:val="0"/>
          <w:numId w:val="6"/>
        </w:numPr>
        <w:ind w:right="14" w:hanging="349"/>
      </w:pPr>
      <w:r>
        <w:t>conditions or trends in the internet and the industry segments we operate in;</w:t>
      </w:r>
    </w:p>
    <w:p w14:paraId="0BED63B8" w14:textId="77777777" w:rsidR="00420E75" w:rsidRDefault="00000000">
      <w:pPr>
        <w:numPr>
          <w:ilvl w:val="0"/>
          <w:numId w:val="6"/>
        </w:numPr>
        <w:ind w:right="14" w:hanging="349"/>
      </w:pPr>
      <w:r>
        <w:t>quarterly variations in operating results;</w:t>
      </w:r>
    </w:p>
    <w:p w14:paraId="2D173D52" w14:textId="77777777" w:rsidR="00420E75" w:rsidRDefault="00000000">
      <w:pPr>
        <w:numPr>
          <w:ilvl w:val="0"/>
          <w:numId w:val="6"/>
        </w:numPr>
        <w:ind w:right="14" w:hanging="349"/>
      </w:pPr>
      <w:r>
        <w:t>fluctuations in the stock market in general and market prices for internet-related companies in particular;</w:t>
      </w:r>
    </w:p>
    <w:p w14:paraId="6F984475" w14:textId="77777777" w:rsidR="00420E75" w:rsidRDefault="00000000">
      <w:pPr>
        <w:numPr>
          <w:ilvl w:val="0"/>
          <w:numId w:val="6"/>
        </w:numPr>
        <w:ind w:right="14" w:hanging="349"/>
      </w:pPr>
      <w:r>
        <w:t xml:space="preserve">changes in financial estimates by us or decisions to increase or decrease future spending or investment levels; </w:t>
      </w:r>
    </w:p>
    <w:p w14:paraId="3F873C42" w14:textId="77777777" w:rsidR="00420E75" w:rsidRDefault="00000000">
      <w:pPr>
        <w:numPr>
          <w:ilvl w:val="0"/>
          <w:numId w:val="6"/>
        </w:numPr>
        <w:ind w:right="14" w:hanging="349"/>
      </w:pPr>
      <w:r>
        <w:t>changes in financial estimates and recommendations by securities analysts;</w:t>
      </w:r>
    </w:p>
    <w:p w14:paraId="421F7E47" w14:textId="77777777" w:rsidR="00420E75" w:rsidRDefault="00000000">
      <w:pPr>
        <w:numPr>
          <w:ilvl w:val="0"/>
          <w:numId w:val="6"/>
        </w:numPr>
        <w:ind w:right="14" w:hanging="349"/>
      </w:pPr>
      <w:r>
        <w:t>changes in our capital structure, including issuance of additional debt or equity to the public;</w:t>
      </w:r>
    </w:p>
    <w:p w14:paraId="4D3C3C83" w14:textId="77777777" w:rsidR="00420E75" w:rsidRDefault="00000000">
      <w:pPr>
        <w:numPr>
          <w:ilvl w:val="0"/>
          <w:numId w:val="6"/>
        </w:numPr>
        <w:ind w:right="14" w:hanging="349"/>
      </w:pPr>
      <w:r>
        <w:t>changes in the valuation methodology of, or performance by, other e-commerce or technology companies; and</w:t>
      </w:r>
    </w:p>
    <w:p w14:paraId="1AEA5BD0" w14:textId="77777777" w:rsidR="00420E75" w:rsidRDefault="00000000">
      <w:pPr>
        <w:numPr>
          <w:ilvl w:val="0"/>
          <w:numId w:val="6"/>
        </w:numPr>
        <w:ind w:right="14" w:hanging="349"/>
      </w:pPr>
      <w:r>
        <w:t>transactions in our common stock by major investors and certain analyst reports, news, and speculation.</w:t>
      </w:r>
    </w:p>
    <w:p w14:paraId="2BD0F575" w14:textId="77777777" w:rsidR="00420E75" w:rsidRDefault="00000000">
      <w:pPr>
        <w:spacing w:after="259"/>
        <w:ind w:left="-15" w:right="14" w:firstLine="480"/>
      </w:pPr>
      <w:r>
        <w:t>Volatility in our stock price could adversely affect our business and financing opportunities and force us to increase our cash compensation to employees or grant larger stock awards than we have historically, which could hurt our operating results or reduce the percentage ownership of our existing stockholders, or both.</w:t>
      </w:r>
    </w:p>
    <w:p w14:paraId="0A655A81" w14:textId="77777777" w:rsidR="00420E75" w:rsidRDefault="00000000">
      <w:pPr>
        <w:pStyle w:val="Heading2"/>
        <w:ind w:left="-5" w:right="2692"/>
      </w:pPr>
      <w:r>
        <w:t>Legal and Regulatory Risks</w:t>
      </w:r>
    </w:p>
    <w:p w14:paraId="6D4DC7E6" w14:textId="77777777" w:rsidR="00420E75" w:rsidRDefault="00000000">
      <w:pPr>
        <w:pStyle w:val="Heading3"/>
        <w:ind w:left="213"/>
      </w:pPr>
      <w:r>
        <w:t>Government Regulation Is Evolving and Unfavorable Changes Could Harm Our Business</w:t>
      </w:r>
    </w:p>
    <w:p w14:paraId="5BFAB5DE" w14:textId="77777777" w:rsidR="00420E75" w:rsidRDefault="00000000">
      <w:pPr>
        <w:spacing w:after="259"/>
        <w:ind w:left="-15" w:right="14" w:firstLine="480"/>
      </w:pPr>
      <w:r>
        <w:t xml:space="preserve">We are subject to general business regulations and laws, as well as regulations and laws specifically governing the internet, physical, e-commerce, and omnichannel retail, digital content, web services, electronic devices, advertising, artificial intelligence technologies and services, and other products and services that we offer or sell. These regulations and laws cover taxation, privacy, data use, data protection, data security, data localization, network security, consumer protection, pricing, content, copyrights, distribution, transportation, mobile communications, electronic device certification, electronic waste, energy consumption, environmental and climate-related regulation, electronic contracts and other communications, competition, employment, trade and protectionist measures, web services, the provision of online payment services, registration, licensing, and information reporting requirements, unencumbered internet access to our services or access to our facilities, the design and operation of websites, health, safety, and sanitation standards, the characteristics, legality, and quality of products and services, product labeling, the commercial operation of unmanned aircraft systems, healthcare, and other matters. It is not clear how existing laws governing issues such as property ownership, libel, privacy, data use, data protection, data security, data localization, network security, and consumer protection apply to aspects of our operations such as the internet, e-commerce, digital content, web services, electronic devices, advertising, and artificial intelligence technologies and services. A large number of jurisdictions regulate our operations, and the extent, nature, and scope of such regulations is evolving and expanding as the scope of our businesses expand. We are regularly </w:t>
      </w:r>
      <w:r>
        <w:lastRenderedPageBreak/>
        <w:t xml:space="preserve">subject to formal and informal reviews, investigations, and other proceedings by governments and regulatory authorities under existing laws, regulations, or interpretations or pursuing new and novel approaches to regulate our operations. For example, we face a number of open investigations based on claims that aspects of our operations infringe competition rules, including aspects of Amazon’s operation of its stores including its fulfillment network, Amazon’s acquisitions, and certain aspects of AWS’s offering of cloud services. We strongly dispute these claims and intend to defend ourselves vigorously in these investigations. Similarly, we face investigations under a growing patchwork of laws and regulations governing the collection, use, and disclosure of data, the interpretation of which continues to evolve, leading to uncertainty about how regulators will view our privacy practices. In addition, regulators and lawmakers are increasingly focused on controlling additional aspects of the operations of technology companies and companies they have characterized to be online “gatekeepers” through the application of existing regulations and laws and the adoption of new regulations and laws, which increases our compliance costs and limits the operation of our business. Unfavorable regulations, laws, decisions, or interpretations by government or regulatory authorities applying those laws and regulations, or inquiries, investigations, or enforcement actions threatened or initiated by them, could cause us to incur substantial costs, expose us to unanticipated civil and criminal liability or penalties (including substantial monetary fines), diminish the demand for, or availability of, our products and services, increase our cost of doing business, require us to change our business practices in a manner materially adverse to our business, damage our reputation, impede our growth, or otherwise have a material effect on our operations. The media, political, and regulatory scrutiny we face, which may continue to increase, amplifies these risks. </w:t>
      </w:r>
    </w:p>
    <w:p w14:paraId="3C1FF478" w14:textId="77777777" w:rsidR="00420E75" w:rsidRDefault="00000000">
      <w:pPr>
        <w:spacing w:after="0" w:line="259" w:lineRule="auto"/>
        <w:jc w:val="right"/>
      </w:pPr>
      <w:r>
        <w:rPr>
          <w:b/>
          <w:i/>
        </w:rPr>
        <w:t xml:space="preserve">Claims, Litigation, Government Investigations, and Other Proceedings May Adversely Affect Our Business and Results of </w:t>
      </w:r>
    </w:p>
    <w:p w14:paraId="30F26BDF" w14:textId="77777777" w:rsidR="00420E75" w:rsidRDefault="00000000">
      <w:pPr>
        <w:pStyle w:val="Heading3"/>
        <w:ind w:left="10"/>
      </w:pPr>
      <w:r>
        <w:t>Operations</w:t>
      </w:r>
    </w:p>
    <w:p w14:paraId="5F212067" w14:textId="77777777" w:rsidR="00420E75" w:rsidRDefault="00000000">
      <w:pPr>
        <w:spacing w:after="259"/>
        <w:ind w:left="-15" w:right="14" w:firstLine="480"/>
      </w:pPr>
      <w:r>
        <w:t xml:space="preserve">As an innovative company offering a wide range of consumer and business products and services around the world, we are regularly subject to actual and threatened claims, litigation, reviews, investigations, and other proceedings, including proceedings by governments and regulatory authorities, involving a wide range of issues, including patent and other intellectual property matters, taxes, labor and employment (including the characterization of delivery drivers), competition and antitrust, privacy, data use, data protection, data security, data localization, network security, consumer protection, commercial disputes, goods and services offered by us and by third parties (including artificial intelligence technologies and services), and other matters. The number and scale of these proceedings have increased over time as our businesses have expanded in scope and geographic reach, as our products, services, and operations have become more complex and available to, and used by, more people, and as governments and regulatory authorities seek to regulate us on a pre-emptive basis. For example, we are litigating a number of matters alleging price fixing, monopolization, and consumer protection claims, including those brought by state attorneys general and the Federal Trade Commission. Any of these types of proceedings can have an adverse effect on us because of legal costs, disruption of our operations, diversion of management resources, negative publicity, and other factors. The outcomes of these matters are inherently unpredictable and subject to significant uncertainties. Determining legal reserves or possible losses from such matters involves judgment and may not reflect the full range of uncertainties and unpredictable outcomes. Until the final resolution of such matters, we may be exposed to losses in excess of the amount recorded, and such amounts could be material. Should any of our estimates and assumptions change or prove to have been incorrect, it could have a material effect on our business, consolidated financial position, results of operations, or cash flows. In addition, it is possible that a resolution of one or more such proceedings, including as a result of a settlement, could involve licenses, sanctions, consent decrees, or orders requiring us to make substantial future payments, preventing us from offering certain products or services, requiring us to change our business practices in a manner materially adverse to our business, requiring development of non-infringing or otherwise altered products or technologies, damaging our reputation, or otherwise having a material effect on our operations. </w:t>
      </w:r>
    </w:p>
    <w:p w14:paraId="14E4F9D2" w14:textId="77777777" w:rsidR="00420E75" w:rsidRDefault="00000000">
      <w:pPr>
        <w:pStyle w:val="Heading3"/>
        <w:ind w:left="213"/>
      </w:pPr>
      <w:r>
        <w:t>We Are Subject to Product Liability Claims When People or Property Are Harmed by the Products We Sell or Manufacture</w:t>
      </w:r>
    </w:p>
    <w:p w14:paraId="2F509E12" w14:textId="77777777" w:rsidR="00420E75" w:rsidRDefault="00000000">
      <w:pPr>
        <w:spacing w:after="259"/>
        <w:ind w:left="11" w:right="21" w:firstLine="250"/>
        <w:jc w:val="center"/>
      </w:pPr>
      <w:r>
        <w:t>Some of the products we sell or manufacture expose us to product liability or food safety claims relating to personal injury or illness, death, or environmental or property damage, and can require product recalls or other actions. Third parties who sell products using our services and stores also expose us to product liability claims. Additionally, under our A-to-z Guarantee, we may reimburse customers for certain product liability claims up to certain limits in these situations, and as our third-party seller sales grow, the cost of this program will increase and could negatively affect our operating results. Although we maintain liability insurance, we cannot be certain that our coverage will be adequate for liabilities actually incurred or that insurance will continue to be available to us on economically reasonable terms, or at all. Although we impose contractual terms on sellers that are intended to prohibit sales of certain type of products, we may not be able to detect, enforce, or collect sufficient damages for breaches of such agreements. In addition, some of our agreements with our vendors and sellers do not indemnify us from product liability.</w:t>
      </w:r>
    </w:p>
    <w:p w14:paraId="42CCD588" w14:textId="77777777" w:rsidR="00420E75" w:rsidRDefault="00000000">
      <w:pPr>
        <w:pStyle w:val="Heading3"/>
        <w:ind w:left="213"/>
      </w:pPr>
      <w:r>
        <w:lastRenderedPageBreak/>
        <w:t>We Face Additional Tax Liabilities and Collection Obligations</w:t>
      </w:r>
    </w:p>
    <w:p w14:paraId="472896B3" w14:textId="77777777" w:rsidR="00420E75" w:rsidRDefault="00000000">
      <w:pPr>
        <w:ind w:left="-15" w:right="14" w:firstLine="480"/>
      </w:pPr>
      <w:r>
        <w:t>We are subject to a variety of taxes and tax collection obligations in the U.S. (federal and state) and numerous foreign jurisdictions. We may recognize additional tax expense and be subject to additional tax liabilities, including other liabilities for tax collection obligations due to changes in laws, regulations, administrative practices, principles, and interpretations related to tax, including changes to the global tax framework, competition, and other laws and accounting rules in various jurisdictions. Such changes could come about as a result of economic, political, and other conditions. An increasing number of jurisdictions are considering or have adopted laws or administrative practices that impose new tax measures, including revenue-based taxes, targeting online commerce and the remote selling of goods and services. These include new obligations to withhold or collect sales, consumption, value added, or other taxes on online marketplaces and remote sellers, or other requirements that may result in liability for third party obligations. For example, non-U.S. jurisdictions have proposed or enacted taxes on online advertising and marketplace service revenues. Proliferation of these or similar unilateral tax measures may continue unless broader international tax reform is implemented. In addition, the European Union and other countries (including those in which we operate) have enacted or have committed to enact global minimum taxes, which may increase our tax expense in future years.</w:t>
      </w:r>
    </w:p>
    <w:p w14:paraId="7B2A3820" w14:textId="77777777" w:rsidR="00420E75" w:rsidRDefault="00000000">
      <w:pPr>
        <w:ind w:left="-15" w:right="14" w:firstLine="480"/>
      </w:pPr>
      <w:r>
        <w:t>Our results of operations and cash flows could be adversely affected by additional taxes imposed on us prospectively or retroactively or additional taxes or penalties resulting from the failure to comply with any collection obligations or failure to provide information about our customers, suppliers, and other third parties for tax reporting purposes to various government agencies. In some cases we also may not have sufficient notice to enable us to build systems and adopt processes to properly comply with new reporting or collection obligations by the effective date.</w:t>
      </w:r>
    </w:p>
    <w:p w14:paraId="1DB8216F" w14:textId="77777777" w:rsidR="00420E75" w:rsidRDefault="00000000">
      <w:pPr>
        <w:ind w:left="-15" w:right="14" w:firstLine="480"/>
      </w:pPr>
      <w:r>
        <w:t>Our tax expense and liabilities are also affected by other factors, such as changes in our business operations, acquisitions, investments, entry into new businesses and geographies, intercompany transactions, the relative amount of our foreign earnings, losses incurred in jurisdictions for which we are not able to realize related tax benefits, the applicability of special or extraterritorial tax regimes, changes in foreign exchange rates, changes in our stock price, changes to our forecasts of income and loss and the mix of jurisdictions to which they relate, and changes in our tax assets and liabilities and their valuation. In the ordinary course of our business, there are many transactions and calculations for which the ultimate tax determination is uncertain. Significant judgment is required in evaluating and estimating our tax expense, assets, and liabilities.</w:t>
      </w:r>
    </w:p>
    <w:p w14:paraId="3BE751E7" w14:textId="77777777" w:rsidR="00420E75" w:rsidRDefault="00000000">
      <w:pPr>
        <w:spacing w:after="0"/>
        <w:ind w:left="490" w:right="14"/>
      </w:pPr>
      <w:r>
        <w:t xml:space="preserve">We are also subject to tax controversies in various jurisdictions that can result in tax assessments against us. </w:t>
      </w:r>
    </w:p>
    <w:p w14:paraId="343DD5B3" w14:textId="77777777" w:rsidR="00420E75" w:rsidRDefault="00000000">
      <w:pPr>
        <w:spacing w:after="259"/>
        <w:ind w:left="-5" w:right="14"/>
      </w:pPr>
      <w:r>
        <w:t>Developments in an audit, investigation, or other tax controversy can have a material effect on our operating results or cash flows in the period or periods for which that development occurs, as well as for prior and subsequent periods. Due to the inherent complexity and uncertainty of these matters, interpretations of certain tax laws by authorities, and judicial, administrative, and regulatory processes in certain jurisdictions, the final outcome of any such controversy may be materially different from our expectations. For example, the Indian tax authority has asserted that tax applies to cloud services fees paid to Amazon in the U.S. We are contesting this position; however, if this matter is adversely resolved, we may be required to pay additional amounts with respect to current and prior periods and our taxes in the future could increase. We regularly assess the likelihood of an adverse outcome resulting from these proceedings to determine the adequacy of our tax accruals. Although we believe our tax estimates are reasonable, the final outcome of audits, investigations, and any other tax controversies could be materially different from our historical tax accruals.</w:t>
      </w:r>
    </w:p>
    <w:p w14:paraId="433BF225" w14:textId="77777777" w:rsidR="00420E75" w:rsidRDefault="00000000">
      <w:pPr>
        <w:pStyle w:val="Heading3"/>
        <w:ind w:left="213"/>
      </w:pPr>
      <w:r>
        <w:t>We Are Subject to Risks Related to Government Contracts and Related Procurement Regulations</w:t>
      </w:r>
    </w:p>
    <w:p w14:paraId="6DC53F2B" w14:textId="77777777" w:rsidR="00420E75" w:rsidRDefault="00000000">
      <w:pPr>
        <w:spacing w:after="332"/>
        <w:ind w:left="-15" w:right="14" w:firstLine="480"/>
      </w:pPr>
      <w:r>
        <w:t>Our contracts with U.S., as well as state, local, and foreign, government entities are subject to various procurement regulations and other requirements relating to their formation, administration, and performance. We are subject to audits and investigations relating to our government contracts, and any violations could result in various civil and criminal penalties and administrative sanctions, including termination of contract, refunding or suspending of payments, forfeiture of profits, payment of fines, and suspension or debarment from future government business. In addition, some of these contracts are subject to periodic funding approval and/or provide for termination by the government at any time, without cause.</w:t>
      </w:r>
    </w:p>
    <w:p w14:paraId="43154AA2" w14:textId="77777777" w:rsidR="00420E75" w:rsidRDefault="00000000">
      <w:pPr>
        <w:spacing w:after="0" w:line="433" w:lineRule="auto"/>
        <w:ind w:left="480" w:right="6094" w:hanging="422"/>
      </w:pPr>
      <w:r>
        <w:rPr>
          <w:b/>
        </w:rPr>
        <w:t>Item 1B.</w:t>
      </w:r>
      <w:r>
        <w:rPr>
          <w:b/>
        </w:rPr>
        <w:tab/>
      </w:r>
      <w:r>
        <w:rPr>
          <w:b/>
          <w:i/>
        </w:rPr>
        <w:t xml:space="preserve">Unresolved Staff Comments </w:t>
      </w:r>
      <w:r>
        <w:t xml:space="preserve">None. </w:t>
      </w:r>
    </w:p>
    <w:p w14:paraId="22DD05FD" w14:textId="77777777" w:rsidR="00420E75" w:rsidRDefault="00000000">
      <w:pPr>
        <w:pStyle w:val="Heading3"/>
        <w:tabs>
          <w:tab w:val="center" w:pos="1691"/>
        </w:tabs>
        <w:spacing w:after="158"/>
        <w:ind w:left="0" w:firstLine="0"/>
      </w:pPr>
      <w:r>
        <w:rPr>
          <w:i w:val="0"/>
        </w:rPr>
        <w:t>Item 1C.</w:t>
      </w:r>
      <w:r>
        <w:rPr>
          <w:i w:val="0"/>
        </w:rPr>
        <w:tab/>
      </w:r>
      <w:r>
        <w:t>Cybersecurity</w:t>
      </w:r>
    </w:p>
    <w:p w14:paraId="143B8C49" w14:textId="77777777" w:rsidR="00420E75" w:rsidRDefault="00000000">
      <w:pPr>
        <w:ind w:left="-15" w:right="14" w:firstLine="480"/>
      </w:pPr>
      <w:r>
        <w:t xml:space="preserve">We have processes in place for assessing, identifying, and managing material risks from potential unauthorized occurrences on or through our electronic information systems that could adversely affect the confidentiality, integrity, or availability of our information systems or the information residing on those systems. These include a wide variety of mechanisms, controls, technologies, methods, systems, and other processes that are designed to prevent, detect, or mitigate data loss, theft, misuse, </w:t>
      </w:r>
      <w:r>
        <w:lastRenderedPageBreak/>
        <w:t xml:space="preserve">unauthorized access, or other security incidents or vulnerabilities affecting the data. The data include confidential, proprietary, and business and personal information that we collect, process, store, and transmit as part of our business, including on behalf of third parties. We also use systems and processes designed to reduce the impact of a security incident at a third-party vendor or customer. Additionally, we use processes to oversee and identify material risks from cybersecurity threats associated with our use of third-party technology and systems, including: technology and systems we use for encryption and authentication; employee email; content delivery to customers; back-office support; and other functions.  </w:t>
      </w:r>
    </w:p>
    <w:p w14:paraId="4B818A09" w14:textId="77777777" w:rsidR="00420E75" w:rsidRDefault="00000000">
      <w:pPr>
        <w:ind w:left="-15" w:right="14" w:firstLine="480"/>
      </w:pPr>
      <w:r>
        <w:t>As part of our risk management process, we conduct application security assessments, vulnerability management, penetration testing, security audits, and ongoing risk assessments. We also maintain a variety of incident response plans that are utilized when incidents are detected. We require employees with access to information systems, including all corporate employees, to undertake data protection and cybersecurity training and compliance programs annually.</w:t>
      </w:r>
    </w:p>
    <w:p w14:paraId="439959FB" w14:textId="77777777" w:rsidR="00420E75" w:rsidRDefault="00000000">
      <w:pPr>
        <w:ind w:left="-15" w:right="14" w:firstLine="480"/>
      </w:pPr>
      <w:r>
        <w:t xml:space="preserve">We have a unified and centrally-coordinated team, led by our chief security officer, that is responsible for implementing and maintaining centralized cybersecurity and data protection practices at Amazon in close coordination with senior leadership and other teams across Amazon. Reporting to our chief security officer are a number of experienced chief information security officers responsible for various parts of our business, including AWS, each of whom is supported by a team of trained cybersecurity professionals. In addition to our extensive in-house cybersecurity capabilities, at times we also engage assessors, consultants, auditors, or other third parties to assist with assessing, identifying, and managing cybersecurity risks. </w:t>
      </w:r>
    </w:p>
    <w:p w14:paraId="6D1DBC6F" w14:textId="77777777" w:rsidR="00420E75" w:rsidRDefault="00000000">
      <w:pPr>
        <w:ind w:left="-15" w:right="14" w:firstLine="480"/>
      </w:pPr>
      <w:r>
        <w:t>Our cybersecurity risks and associated mitigations are evaluated by senior leadership, including as part of our enterprise risk assessments that are reviewed by the Audit Committee and our Board of Directors. Such risks and mitigations are also subject to oversight by the Security Committee of our Board of Directors. Additional information about cybersecurity risks we face is discussed in Item 1A of Part I, “Risk Factors,” under the heading “We Could Be Harmed by Data Loss or Other Security Breaches,” which should be read in conjunction with the information above.</w:t>
      </w:r>
    </w:p>
    <w:p w14:paraId="28D2EEC1" w14:textId="77777777" w:rsidR="00420E75" w:rsidRDefault="00000000">
      <w:pPr>
        <w:ind w:left="-15" w:right="14" w:firstLine="480"/>
      </w:pPr>
      <w:r>
        <w:t xml:space="preserve">The Security Committee, which is comprised of independent directors, oversees our policies and procedures for protecting our cybersecurity infrastructure and for compliance with applicable data protection and security regulations, and related risks. The Security Committee receives reports regarding such risks from management, including our chief security officer, and reports to the Board at least annually. The Security Committee also oversees the Board’s response to any significant cybersecurity incidents. </w:t>
      </w:r>
    </w:p>
    <w:p w14:paraId="3F1E2254" w14:textId="77777777" w:rsidR="00420E75" w:rsidRDefault="00000000">
      <w:pPr>
        <w:ind w:left="-15" w:right="14" w:firstLine="480"/>
      </w:pPr>
      <w:r>
        <w:t>Our chief security officer, who has extensive cybersecurity knowledge and skills gained from over 15 years of work experience on the security team at Amazon and an extensive career in the technology and cybersecurity industries as a senior executive in the federal government, heads the team responsible for implementing and maintaining cybersecurity and data protection practices at Amazon and reports directly to the Chief Executive Officer.</w:t>
      </w:r>
    </w:p>
    <w:tbl>
      <w:tblPr>
        <w:tblStyle w:val="TableGrid"/>
        <w:tblpPr w:vertAnchor="text" w:tblpY="401"/>
        <w:tblOverlap w:val="never"/>
        <w:tblW w:w="9858" w:type="dxa"/>
        <w:tblInd w:w="0" w:type="dxa"/>
        <w:tblLook w:val="04A0" w:firstRow="1" w:lastRow="0" w:firstColumn="1" w:lastColumn="0" w:noHBand="0" w:noVBand="1"/>
      </w:tblPr>
      <w:tblGrid>
        <w:gridCol w:w="7226"/>
        <w:gridCol w:w="1323"/>
        <w:gridCol w:w="1309"/>
      </w:tblGrid>
      <w:tr w:rsidR="00420E75" w14:paraId="4FC2CBB5" w14:textId="77777777">
        <w:trPr>
          <w:trHeight w:val="246"/>
        </w:trPr>
        <w:tc>
          <w:tcPr>
            <w:tcW w:w="7226" w:type="dxa"/>
            <w:tcBorders>
              <w:top w:val="nil"/>
              <w:left w:val="nil"/>
              <w:bottom w:val="nil"/>
              <w:right w:val="nil"/>
            </w:tcBorders>
          </w:tcPr>
          <w:p w14:paraId="0217BD8C" w14:textId="77777777" w:rsidR="00420E75" w:rsidRDefault="00000000">
            <w:pPr>
              <w:spacing w:after="0" w:line="259" w:lineRule="auto"/>
              <w:ind w:left="480" w:firstLine="0"/>
            </w:pPr>
            <w:r>
              <w:t>As of December 31, 2023, we operated the following facilities (in thousands):</w:t>
            </w:r>
          </w:p>
        </w:tc>
        <w:tc>
          <w:tcPr>
            <w:tcW w:w="1323" w:type="dxa"/>
            <w:tcBorders>
              <w:top w:val="nil"/>
              <w:left w:val="nil"/>
              <w:bottom w:val="nil"/>
              <w:right w:val="nil"/>
            </w:tcBorders>
          </w:tcPr>
          <w:p w14:paraId="63CF4CD8" w14:textId="77777777" w:rsidR="00420E75" w:rsidRDefault="00420E75">
            <w:pPr>
              <w:spacing w:after="160" w:line="259" w:lineRule="auto"/>
              <w:ind w:left="0" w:firstLine="0"/>
            </w:pPr>
          </w:p>
        </w:tc>
        <w:tc>
          <w:tcPr>
            <w:tcW w:w="1309" w:type="dxa"/>
            <w:tcBorders>
              <w:top w:val="nil"/>
              <w:left w:val="nil"/>
              <w:bottom w:val="nil"/>
              <w:right w:val="nil"/>
            </w:tcBorders>
          </w:tcPr>
          <w:p w14:paraId="22C3E206" w14:textId="77777777" w:rsidR="00420E75" w:rsidRDefault="00420E75">
            <w:pPr>
              <w:spacing w:after="160" w:line="259" w:lineRule="auto"/>
              <w:ind w:left="0" w:firstLine="0"/>
            </w:pPr>
          </w:p>
        </w:tc>
      </w:tr>
      <w:tr w:rsidR="00420E75" w14:paraId="3CF58C81" w14:textId="77777777">
        <w:trPr>
          <w:trHeight w:val="420"/>
        </w:trPr>
        <w:tc>
          <w:tcPr>
            <w:tcW w:w="7226" w:type="dxa"/>
            <w:tcBorders>
              <w:top w:val="nil"/>
              <w:left w:val="nil"/>
              <w:bottom w:val="nil"/>
              <w:right w:val="nil"/>
            </w:tcBorders>
          </w:tcPr>
          <w:p w14:paraId="7F0DBC30" w14:textId="77777777" w:rsidR="00420E75" w:rsidRDefault="00000000">
            <w:pPr>
              <w:spacing w:after="0" w:line="259" w:lineRule="auto"/>
              <w:ind w:left="0" w:right="502" w:firstLine="0"/>
              <w:jc w:val="right"/>
            </w:pPr>
            <w:r>
              <w:rPr>
                <w:b/>
                <w:sz w:val="16"/>
              </w:rPr>
              <w:t xml:space="preserve">Leased Square </w:t>
            </w:r>
          </w:p>
          <w:p w14:paraId="4CF96AAF" w14:textId="77777777" w:rsidR="00420E75" w:rsidRDefault="00000000">
            <w:pPr>
              <w:tabs>
                <w:tab w:val="center" w:pos="6235"/>
              </w:tabs>
              <w:spacing w:after="0" w:line="259" w:lineRule="auto"/>
              <w:ind w:left="0" w:firstLine="0"/>
            </w:pPr>
            <w:r>
              <w:rPr>
                <w:b/>
                <w:sz w:val="16"/>
              </w:rPr>
              <w:t>Description of Use</w:t>
            </w:r>
            <w:r>
              <w:rPr>
                <w:b/>
                <w:sz w:val="16"/>
              </w:rPr>
              <w:tab/>
              <w:t>Footage (1)</w:t>
            </w:r>
          </w:p>
        </w:tc>
        <w:tc>
          <w:tcPr>
            <w:tcW w:w="1323" w:type="dxa"/>
            <w:tcBorders>
              <w:top w:val="nil"/>
              <w:left w:val="nil"/>
              <w:bottom w:val="nil"/>
              <w:right w:val="nil"/>
            </w:tcBorders>
          </w:tcPr>
          <w:p w14:paraId="177E8EF9" w14:textId="77777777" w:rsidR="00420E75" w:rsidRDefault="00000000">
            <w:pPr>
              <w:spacing w:after="0" w:line="259" w:lineRule="auto"/>
              <w:ind w:left="230" w:hanging="230"/>
            </w:pPr>
            <w:r>
              <w:rPr>
                <w:b/>
                <w:sz w:val="16"/>
              </w:rPr>
              <w:t>Owned Square Footage</w:t>
            </w:r>
          </w:p>
        </w:tc>
        <w:tc>
          <w:tcPr>
            <w:tcW w:w="1309" w:type="dxa"/>
            <w:tcBorders>
              <w:top w:val="nil"/>
              <w:left w:val="nil"/>
              <w:bottom w:val="nil"/>
              <w:right w:val="nil"/>
            </w:tcBorders>
            <w:vAlign w:val="bottom"/>
          </w:tcPr>
          <w:p w14:paraId="6D3FA04D" w14:textId="77777777" w:rsidR="00420E75" w:rsidRDefault="00000000">
            <w:pPr>
              <w:spacing w:after="0" w:line="259" w:lineRule="auto"/>
              <w:ind w:left="0" w:firstLine="0"/>
              <w:jc w:val="center"/>
            </w:pPr>
            <w:r>
              <w:rPr>
                <w:b/>
                <w:sz w:val="16"/>
              </w:rPr>
              <w:t>Location</w:t>
            </w:r>
          </w:p>
        </w:tc>
      </w:tr>
      <w:tr w:rsidR="00420E75" w14:paraId="12FB8285" w14:textId="77777777">
        <w:trPr>
          <w:trHeight w:val="278"/>
        </w:trPr>
        <w:tc>
          <w:tcPr>
            <w:tcW w:w="7226" w:type="dxa"/>
            <w:tcBorders>
              <w:top w:val="nil"/>
              <w:left w:val="nil"/>
              <w:bottom w:val="nil"/>
              <w:right w:val="nil"/>
            </w:tcBorders>
          </w:tcPr>
          <w:p w14:paraId="331C054F" w14:textId="77777777" w:rsidR="00420E75" w:rsidRDefault="00000000">
            <w:pPr>
              <w:tabs>
                <w:tab w:val="center" w:pos="6623"/>
              </w:tabs>
              <w:spacing w:after="0" w:line="259" w:lineRule="auto"/>
              <w:ind w:left="0" w:firstLine="0"/>
            </w:pPr>
            <w:r>
              <w:t>Office space</w:t>
            </w:r>
            <w:r>
              <w:tab/>
              <w:t>29,655</w:t>
            </w:r>
          </w:p>
        </w:tc>
        <w:tc>
          <w:tcPr>
            <w:tcW w:w="1323" w:type="dxa"/>
            <w:tcBorders>
              <w:top w:val="nil"/>
              <w:left w:val="nil"/>
              <w:bottom w:val="nil"/>
              <w:right w:val="nil"/>
            </w:tcBorders>
          </w:tcPr>
          <w:p w14:paraId="5504765F" w14:textId="77777777" w:rsidR="00420E75" w:rsidRDefault="00000000">
            <w:pPr>
              <w:spacing w:after="0" w:line="259" w:lineRule="auto"/>
              <w:ind w:left="711" w:firstLine="0"/>
            </w:pPr>
            <w:r>
              <w:t>9,222</w:t>
            </w:r>
          </w:p>
        </w:tc>
        <w:tc>
          <w:tcPr>
            <w:tcW w:w="1309" w:type="dxa"/>
            <w:tcBorders>
              <w:top w:val="nil"/>
              <w:left w:val="nil"/>
              <w:bottom w:val="nil"/>
              <w:right w:val="nil"/>
            </w:tcBorders>
          </w:tcPr>
          <w:p w14:paraId="273E1013" w14:textId="77777777" w:rsidR="00420E75" w:rsidRDefault="00000000">
            <w:pPr>
              <w:spacing w:after="0" w:line="259" w:lineRule="auto"/>
              <w:ind w:left="0" w:firstLine="0"/>
            </w:pPr>
            <w:r>
              <w:t>North America</w:t>
            </w:r>
          </w:p>
        </w:tc>
      </w:tr>
      <w:tr w:rsidR="00420E75" w14:paraId="4421F7B5" w14:textId="77777777">
        <w:trPr>
          <w:trHeight w:val="276"/>
        </w:trPr>
        <w:tc>
          <w:tcPr>
            <w:tcW w:w="7226" w:type="dxa"/>
            <w:tcBorders>
              <w:top w:val="nil"/>
              <w:left w:val="nil"/>
              <w:bottom w:val="nil"/>
              <w:right w:val="nil"/>
            </w:tcBorders>
          </w:tcPr>
          <w:p w14:paraId="55CAE515" w14:textId="77777777" w:rsidR="00420E75" w:rsidRDefault="00000000">
            <w:pPr>
              <w:tabs>
                <w:tab w:val="center" w:pos="6623"/>
              </w:tabs>
              <w:spacing w:after="0" w:line="259" w:lineRule="auto"/>
              <w:ind w:left="0" w:firstLine="0"/>
            </w:pPr>
            <w:r>
              <w:t>Office space</w:t>
            </w:r>
            <w:r>
              <w:tab/>
              <w:t>24,528</w:t>
            </w:r>
          </w:p>
        </w:tc>
        <w:tc>
          <w:tcPr>
            <w:tcW w:w="1323" w:type="dxa"/>
            <w:tcBorders>
              <w:top w:val="nil"/>
              <w:left w:val="nil"/>
              <w:bottom w:val="nil"/>
              <w:right w:val="nil"/>
            </w:tcBorders>
          </w:tcPr>
          <w:p w14:paraId="63C33C61" w14:textId="77777777" w:rsidR="00420E75" w:rsidRDefault="00000000">
            <w:pPr>
              <w:spacing w:after="0" w:line="259" w:lineRule="auto"/>
              <w:ind w:left="711" w:firstLine="0"/>
            </w:pPr>
            <w:r>
              <w:t>1,802</w:t>
            </w:r>
          </w:p>
        </w:tc>
        <w:tc>
          <w:tcPr>
            <w:tcW w:w="1309" w:type="dxa"/>
            <w:tcBorders>
              <w:top w:val="nil"/>
              <w:left w:val="nil"/>
              <w:bottom w:val="nil"/>
              <w:right w:val="nil"/>
            </w:tcBorders>
          </w:tcPr>
          <w:p w14:paraId="53F048B4" w14:textId="77777777" w:rsidR="00420E75" w:rsidRDefault="00000000">
            <w:pPr>
              <w:spacing w:after="0" w:line="259" w:lineRule="auto"/>
              <w:ind w:left="0" w:firstLine="0"/>
            </w:pPr>
            <w:r>
              <w:t>International</w:t>
            </w:r>
          </w:p>
        </w:tc>
      </w:tr>
      <w:tr w:rsidR="00420E75" w14:paraId="417F9C86" w14:textId="77777777">
        <w:trPr>
          <w:trHeight w:val="277"/>
        </w:trPr>
        <w:tc>
          <w:tcPr>
            <w:tcW w:w="7226" w:type="dxa"/>
            <w:tcBorders>
              <w:top w:val="nil"/>
              <w:left w:val="nil"/>
              <w:bottom w:val="nil"/>
              <w:right w:val="nil"/>
            </w:tcBorders>
          </w:tcPr>
          <w:p w14:paraId="6628BE2F" w14:textId="77777777" w:rsidR="00420E75" w:rsidRDefault="00000000">
            <w:pPr>
              <w:tabs>
                <w:tab w:val="center" w:pos="6623"/>
              </w:tabs>
              <w:spacing w:after="0" w:line="259" w:lineRule="auto"/>
              <w:ind w:left="0" w:firstLine="0"/>
            </w:pPr>
            <w:r>
              <w:t>Physical stores (2)</w:t>
            </w:r>
            <w:r>
              <w:tab/>
              <w:t>22,871</w:t>
            </w:r>
          </w:p>
        </w:tc>
        <w:tc>
          <w:tcPr>
            <w:tcW w:w="1323" w:type="dxa"/>
            <w:tcBorders>
              <w:top w:val="nil"/>
              <w:left w:val="nil"/>
              <w:bottom w:val="nil"/>
              <w:right w:val="nil"/>
            </w:tcBorders>
          </w:tcPr>
          <w:p w14:paraId="4414EC56" w14:textId="77777777" w:rsidR="00420E75" w:rsidRDefault="00000000">
            <w:pPr>
              <w:spacing w:after="0" w:line="259" w:lineRule="auto"/>
              <w:ind w:left="857" w:firstLine="0"/>
            </w:pPr>
            <w:r>
              <w:t>707</w:t>
            </w:r>
          </w:p>
        </w:tc>
        <w:tc>
          <w:tcPr>
            <w:tcW w:w="1309" w:type="dxa"/>
            <w:tcBorders>
              <w:top w:val="nil"/>
              <w:left w:val="nil"/>
              <w:bottom w:val="nil"/>
              <w:right w:val="nil"/>
            </w:tcBorders>
          </w:tcPr>
          <w:p w14:paraId="71BB8238" w14:textId="77777777" w:rsidR="00420E75" w:rsidRDefault="00000000">
            <w:pPr>
              <w:spacing w:after="0" w:line="259" w:lineRule="auto"/>
              <w:ind w:left="0" w:firstLine="0"/>
            </w:pPr>
            <w:r>
              <w:t>North America</w:t>
            </w:r>
          </w:p>
        </w:tc>
      </w:tr>
      <w:tr w:rsidR="00420E75" w14:paraId="76D85C07" w14:textId="77777777">
        <w:trPr>
          <w:trHeight w:val="276"/>
        </w:trPr>
        <w:tc>
          <w:tcPr>
            <w:tcW w:w="7226" w:type="dxa"/>
            <w:tcBorders>
              <w:top w:val="nil"/>
              <w:left w:val="nil"/>
              <w:bottom w:val="nil"/>
              <w:right w:val="nil"/>
            </w:tcBorders>
          </w:tcPr>
          <w:p w14:paraId="57A49606" w14:textId="77777777" w:rsidR="00420E75" w:rsidRDefault="00000000">
            <w:pPr>
              <w:tabs>
                <w:tab w:val="center" w:pos="6744"/>
              </w:tabs>
              <w:spacing w:after="0" w:line="259" w:lineRule="auto"/>
              <w:ind w:left="0" w:firstLine="0"/>
            </w:pPr>
            <w:r>
              <w:t>Physical stores (2)</w:t>
            </w:r>
            <w:r>
              <w:tab/>
              <w:t>255</w:t>
            </w:r>
          </w:p>
        </w:tc>
        <w:tc>
          <w:tcPr>
            <w:tcW w:w="1323" w:type="dxa"/>
            <w:tcBorders>
              <w:top w:val="nil"/>
              <w:left w:val="nil"/>
              <w:bottom w:val="nil"/>
              <w:right w:val="nil"/>
            </w:tcBorders>
          </w:tcPr>
          <w:p w14:paraId="601C39BF" w14:textId="77777777" w:rsidR="00420E75" w:rsidRDefault="00000000">
            <w:pPr>
              <w:spacing w:after="0" w:line="259" w:lineRule="auto"/>
              <w:ind w:left="0" w:right="175" w:firstLine="0"/>
              <w:jc w:val="right"/>
            </w:pPr>
            <w:r>
              <w:t>—</w:t>
            </w:r>
          </w:p>
        </w:tc>
        <w:tc>
          <w:tcPr>
            <w:tcW w:w="1309" w:type="dxa"/>
            <w:tcBorders>
              <w:top w:val="nil"/>
              <w:left w:val="nil"/>
              <w:bottom w:val="nil"/>
              <w:right w:val="nil"/>
            </w:tcBorders>
          </w:tcPr>
          <w:p w14:paraId="35E03EDC" w14:textId="77777777" w:rsidR="00420E75" w:rsidRDefault="00000000">
            <w:pPr>
              <w:spacing w:after="0" w:line="259" w:lineRule="auto"/>
              <w:ind w:left="0" w:firstLine="0"/>
            </w:pPr>
            <w:r>
              <w:t>International</w:t>
            </w:r>
          </w:p>
        </w:tc>
      </w:tr>
      <w:tr w:rsidR="00420E75" w14:paraId="3C39C7D2" w14:textId="77777777">
        <w:trPr>
          <w:trHeight w:val="277"/>
        </w:trPr>
        <w:tc>
          <w:tcPr>
            <w:tcW w:w="7226" w:type="dxa"/>
            <w:tcBorders>
              <w:top w:val="nil"/>
              <w:left w:val="nil"/>
              <w:bottom w:val="nil"/>
              <w:right w:val="nil"/>
            </w:tcBorders>
          </w:tcPr>
          <w:p w14:paraId="654F7E23" w14:textId="77777777" w:rsidR="00420E75" w:rsidRDefault="00000000">
            <w:pPr>
              <w:tabs>
                <w:tab w:val="center" w:pos="6574"/>
              </w:tabs>
              <w:spacing w:after="0" w:line="259" w:lineRule="auto"/>
              <w:ind w:left="0" w:firstLine="0"/>
            </w:pPr>
            <w:r>
              <w:t>Fulfillment, data centers, and other</w:t>
            </w:r>
            <w:r>
              <w:tab/>
              <w:t>413,017</w:t>
            </w:r>
          </w:p>
        </w:tc>
        <w:tc>
          <w:tcPr>
            <w:tcW w:w="1323" w:type="dxa"/>
            <w:tcBorders>
              <w:top w:val="nil"/>
              <w:left w:val="nil"/>
              <w:bottom w:val="nil"/>
              <w:right w:val="nil"/>
            </w:tcBorders>
          </w:tcPr>
          <w:p w14:paraId="35A6FFD3" w14:textId="77777777" w:rsidR="00420E75" w:rsidRDefault="00000000">
            <w:pPr>
              <w:spacing w:after="0" w:line="259" w:lineRule="auto"/>
              <w:ind w:left="614" w:firstLine="0"/>
            </w:pPr>
            <w:r>
              <w:t>25,630</w:t>
            </w:r>
          </w:p>
        </w:tc>
        <w:tc>
          <w:tcPr>
            <w:tcW w:w="1309" w:type="dxa"/>
            <w:tcBorders>
              <w:top w:val="nil"/>
              <w:left w:val="nil"/>
              <w:bottom w:val="nil"/>
              <w:right w:val="nil"/>
            </w:tcBorders>
          </w:tcPr>
          <w:p w14:paraId="62B105D6" w14:textId="77777777" w:rsidR="00420E75" w:rsidRDefault="00000000">
            <w:pPr>
              <w:spacing w:after="0" w:line="259" w:lineRule="auto"/>
              <w:ind w:left="0" w:firstLine="0"/>
            </w:pPr>
            <w:r>
              <w:t>North America</w:t>
            </w:r>
          </w:p>
        </w:tc>
      </w:tr>
      <w:tr w:rsidR="00420E75" w14:paraId="3DB568B1" w14:textId="77777777">
        <w:trPr>
          <w:trHeight w:val="260"/>
        </w:trPr>
        <w:tc>
          <w:tcPr>
            <w:tcW w:w="7226" w:type="dxa"/>
            <w:tcBorders>
              <w:top w:val="nil"/>
              <w:left w:val="nil"/>
              <w:bottom w:val="nil"/>
              <w:right w:val="nil"/>
            </w:tcBorders>
          </w:tcPr>
          <w:p w14:paraId="0FB39E68" w14:textId="77777777" w:rsidR="00420E75" w:rsidRDefault="00000000">
            <w:pPr>
              <w:tabs>
                <w:tab w:val="center" w:pos="6574"/>
              </w:tabs>
              <w:spacing w:after="0" w:line="259" w:lineRule="auto"/>
              <w:ind w:left="0" w:firstLine="0"/>
            </w:pPr>
            <w:r>
              <w:t>Fulfillment, data centers, and other</w:t>
            </w:r>
            <w:r>
              <w:tab/>
              <w:t>173,765</w:t>
            </w:r>
          </w:p>
        </w:tc>
        <w:tc>
          <w:tcPr>
            <w:tcW w:w="1323" w:type="dxa"/>
            <w:tcBorders>
              <w:top w:val="nil"/>
              <w:left w:val="nil"/>
              <w:bottom w:val="nil"/>
              <w:right w:val="nil"/>
            </w:tcBorders>
          </w:tcPr>
          <w:p w14:paraId="78D0AA75" w14:textId="77777777" w:rsidR="00420E75" w:rsidRDefault="00000000">
            <w:pPr>
              <w:spacing w:after="0" w:line="259" w:lineRule="auto"/>
              <w:ind w:left="614" w:firstLine="0"/>
            </w:pPr>
            <w:r>
              <w:t>14,802</w:t>
            </w:r>
          </w:p>
        </w:tc>
        <w:tc>
          <w:tcPr>
            <w:tcW w:w="1309" w:type="dxa"/>
            <w:tcBorders>
              <w:top w:val="nil"/>
              <w:left w:val="nil"/>
              <w:bottom w:val="nil"/>
              <w:right w:val="nil"/>
            </w:tcBorders>
          </w:tcPr>
          <w:p w14:paraId="782850EC" w14:textId="77777777" w:rsidR="00420E75" w:rsidRDefault="00000000">
            <w:pPr>
              <w:spacing w:after="0" w:line="259" w:lineRule="auto"/>
              <w:ind w:left="0" w:firstLine="0"/>
            </w:pPr>
            <w:r>
              <w:t>International</w:t>
            </w:r>
          </w:p>
        </w:tc>
      </w:tr>
      <w:tr w:rsidR="00420E75" w14:paraId="438AB9A1" w14:textId="77777777">
        <w:trPr>
          <w:trHeight w:val="1167"/>
        </w:trPr>
        <w:tc>
          <w:tcPr>
            <w:tcW w:w="7226" w:type="dxa"/>
            <w:tcBorders>
              <w:top w:val="nil"/>
              <w:left w:val="nil"/>
              <w:bottom w:val="nil"/>
              <w:right w:val="nil"/>
            </w:tcBorders>
          </w:tcPr>
          <w:p w14:paraId="737E2AFC" w14:textId="77777777" w:rsidR="00420E75" w:rsidRDefault="00000000">
            <w:pPr>
              <w:tabs>
                <w:tab w:val="center" w:pos="6574"/>
              </w:tabs>
              <w:spacing w:after="83" w:line="259" w:lineRule="auto"/>
              <w:ind w:left="0" w:firstLine="0"/>
            </w:pPr>
            <w:r>
              <w:rPr>
                <w:rFonts w:ascii="Calibri" w:eastAsia="Calibri" w:hAnsi="Calibri" w:cs="Calibri"/>
                <w:noProof/>
                <w:color w:val="000000"/>
                <w:sz w:val="22"/>
              </w:rPr>
              <mc:AlternateContent>
                <mc:Choice Requires="wpg">
                  <w:drawing>
                    <wp:anchor distT="0" distB="0" distL="114300" distR="114300" simplePos="0" relativeHeight="251661312" behindDoc="1" locked="0" layoutInCell="1" allowOverlap="1" wp14:anchorId="7E107BCA" wp14:editId="5969EF6A">
                      <wp:simplePos x="0" y="0"/>
                      <wp:positionH relativeFrom="column">
                        <wp:posOffset>3510915</wp:posOffset>
                      </wp:positionH>
                      <wp:positionV relativeFrom="paragraph">
                        <wp:posOffset>-21789</wp:posOffset>
                      </wp:positionV>
                      <wp:extent cx="896207" cy="187865"/>
                      <wp:effectExtent l="0" t="0" r="0" b="0"/>
                      <wp:wrapNone/>
                      <wp:docPr id="128539" name="Group 128539"/>
                      <wp:cNvGraphicFramePr/>
                      <a:graphic xmlns:a="http://schemas.openxmlformats.org/drawingml/2006/main">
                        <a:graphicData uri="http://schemas.microsoft.com/office/word/2010/wordprocessingGroup">
                          <wpg:wgp>
                            <wpg:cNvGrpSpPr/>
                            <wpg:grpSpPr>
                              <a:xfrm>
                                <a:off x="0" y="0"/>
                                <a:ext cx="896207" cy="187865"/>
                                <a:chOff x="0" y="0"/>
                                <a:chExt cx="896207" cy="187865"/>
                              </a:xfrm>
                            </wpg:grpSpPr>
                            <wps:wsp>
                              <wps:cNvPr id="1887" name="Shape 1887"/>
                              <wps:cNvSpPr/>
                              <wps:spPr>
                                <a:xfrm>
                                  <a:off x="0" y="0"/>
                                  <a:ext cx="896207" cy="0"/>
                                </a:xfrm>
                                <a:custGeom>
                                  <a:avLst/>
                                  <a:gdLst/>
                                  <a:ahLst/>
                                  <a:cxnLst/>
                                  <a:rect l="0" t="0" r="0" b="0"/>
                                  <a:pathLst>
                                    <a:path w="896207">
                                      <a:moveTo>
                                        <a:pt x="89620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1889" name="Shape 1889"/>
                              <wps:cNvSpPr/>
                              <wps:spPr>
                                <a:xfrm>
                                  <a:off x="0" y="187865"/>
                                  <a:ext cx="896207" cy="0"/>
                                </a:xfrm>
                                <a:custGeom>
                                  <a:avLst/>
                                  <a:gdLst/>
                                  <a:ahLst/>
                                  <a:cxnLst/>
                                  <a:rect l="0" t="0" r="0" b="0"/>
                                  <a:pathLst>
                                    <a:path w="896207">
                                      <a:moveTo>
                                        <a:pt x="89620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1890" name="Shape 1890"/>
                              <wps:cNvSpPr/>
                              <wps:spPr>
                                <a:xfrm>
                                  <a:off x="0" y="163227"/>
                                  <a:ext cx="896207" cy="0"/>
                                </a:xfrm>
                                <a:custGeom>
                                  <a:avLst/>
                                  <a:gdLst/>
                                  <a:ahLst/>
                                  <a:cxnLst/>
                                  <a:rect l="0" t="0" r="0" b="0"/>
                                  <a:pathLst>
                                    <a:path w="896207">
                                      <a:moveTo>
                                        <a:pt x="89620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28539" style="width:70.5675pt;height:14.7925pt;position:absolute;z-index:-2147483589;mso-position-horizontal-relative:text;mso-position-horizontal:absolute;margin-left:276.45pt;mso-position-vertical-relative:text;margin-top:-1.71576pt;" coordsize="8962,1878">
                      <v:shape id="Shape 1887" style="position:absolute;width:8962;height:0;left:0;top:0;" coordsize="896207,0" path="m896207,0l0,0x">
                        <v:stroke weight="0.97pt" endcap="flat" joinstyle="miter" miterlimit="10" on="true" color="#000000"/>
                        <v:fill on="false" color="#ffffff" opacity="0"/>
                      </v:shape>
                      <v:shape id="Shape 1889" style="position:absolute;width:8962;height:0;left:0;top:1878;" coordsize="896207,0" path="m896207,0l0,0x">
                        <v:stroke weight="0.97pt" endcap="flat" joinstyle="miter" miterlimit="10" on="true" color="#000000"/>
                        <v:fill on="false" color="#ffffff" opacity="0"/>
                      </v:shape>
                      <v:shape id="Shape 1890" style="position:absolute;width:8962;height:0;left:0;top:1632;" coordsize="896207,0" path="m896207,0l0,0x">
                        <v:stroke weight="0.97pt" endcap="flat" joinstyle="miter" miterlimit="10" on="true" color="#000000"/>
                        <v:fill on="false" color="#ffffff" opacity="0"/>
                      </v:shape>
                    </v:group>
                  </w:pict>
                </mc:Fallback>
              </mc:AlternateContent>
            </w:r>
            <w:r>
              <w:t>Total</w:t>
            </w:r>
            <w:r>
              <w:tab/>
              <w:t>664,091</w:t>
            </w:r>
          </w:p>
          <w:p w14:paraId="4A43F9D6" w14:textId="77777777" w:rsidR="00420E75" w:rsidRDefault="00000000">
            <w:pPr>
              <w:spacing w:after="0" w:line="259" w:lineRule="auto"/>
              <w:ind w:left="0" w:firstLine="0"/>
            </w:pPr>
            <w:r>
              <w:t xml:space="preserve"> ___________________</w:t>
            </w:r>
          </w:p>
          <w:p w14:paraId="2CD45CFC" w14:textId="77777777" w:rsidR="00420E75" w:rsidRDefault="00000000">
            <w:pPr>
              <w:numPr>
                <w:ilvl w:val="0"/>
                <w:numId w:val="19"/>
              </w:numPr>
              <w:spacing w:after="0" w:line="259" w:lineRule="auto"/>
              <w:ind w:hanging="349"/>
            </w:pPr>
            <w:r>
              <w:t>For leased properties, represents the total leased space excluding sub-leased space.</w:t>
            </w:r>
          </w:p>
          <w:p w14:paraId="6A000C02" w14:textId="77777777" w:rsidR="00420E75" w:rsidRDefault="00000000">
            <w:pPr>
              <w:numPr>
                <w:ilvl w:val="0"/>
                <w:numId w:val="19"/>
              </w:numPr>
              <w:spacing w:after="0" w:line="259" w:lineRule="auto"/>
              <w:ind w:hanging="349"/>
            </w:pPr>
            <w:r>
              <w:t xml:space="preserve">This includes 600 North America and 28 International stores as of December 31, 2023. </w:t>
            </w:r>
          </w:p>
        </w:tc>
        <w:tc>
          <w:tcPr>
            <w:tcW w:w="1323" w:type="dxa"/>
            <w:tcBorders>
              <w:top w:val="nil"/>
              <w:left w:val="nil"/>
              <w:bottom w:val="nil"/>
              <w:right w:val="nil"/>
            </w:tcBorders>
          </w:tcPr>
          <w:p w14:paraId="1ED9881D" w14:textId="77777777" w:rsidR="00420E75" w:rsidRDefault="00000000">
            <w:pPr>
              <w:spacing w:after="0" w:line="259" w:lineRule="auto"/>
              <w:ind w:left="-212" w:firstLine="0"/>
            </w:pPr>
            <w:r>
              <w:rPr>
                <w:rFonts w:ascii="Calibri" w:eastAsia="Calibri" w:hAnsi="Calibri" w:cs="Calibri"/>
                <w:noProof/>
                <w:color w:val="000000"/>
                <w:sz w:val="22"/>
              </w:rPr>
              <mc:AlternateContent>
                <mc:Choice Requires="wpg">
                  <w:drawing>
                    <wp:inline distT="0" distB="0" distL="0" distR="0" wp14:anchorId="50129916" wp14:editId="7487CA30">
                      <wp:extent cx="896207" cy="187865"/>
                      <wp:effectExtent l="0" t="0" r="0" b="0"/>
                      <wp:docPr id="128623" name="Group 128623"/>
                      <wp:cNvGraphicFramePr/>
                      <a:graphic xmlns:a="http://schemas.openxmlformats.org/drawingml/2006/main">
                        <a:graphicData uri="http://schemas.microsoft.com/office/word/2010/wordprocessingGroup">
                          <wpg:wgp>
                            <wpg:cNvGrpSpPr/>
                            <wpg:grpSpPr>
                              <a:xfrm>
                                <a:off x="0" y="0"/>
                                <a:ext cx="896207" cy="187865"/>
                                <a:chOff x="0" y="0"/>
                                <a:chExt cx="896207" cy="187865"/>
                              </a:xfrm>
                            </wpg:grpSpPr>
                            <wps:wsp>
                              <wps:cNvPr id="1882" name="Rectangle 1882"/>
                              <wps:cNvSpPr/>
                              <wps:spPr>
                                <a:xfrm>
                                  <a:off x="525036" y="21790"/>
                                  <a:ext cx="450567" cy="181443"/>
                                </a:xfrm>
                                <a:prstGeom prst="rect">
                                  <a:avLst/>
                                </a:prstGeom>
                                <a:ln>
                                  <a:noFill/>
                                </a:ln>
                              </wps:spPr>
                              <wps:txbx>
                                <w:txbxContent>
                                  <w:p w14:paraId="089BDFB4" w14:textId="77777777" w:rsidR="00420E75" w:rsidRDefault="00000000">
                                    <w:pPr>
                                      <w:spacing w:after="160" w:line="259" w:lineRule="auto"/>
                                      <w:ind w:left="0" w:firstLine="0"/>
                                    </w:pPr>
                                    <w:r>
                                      <w:t>52,163</w:t>
                                    </w:r>
                                  </w:p>
                                </w:txbxContent>
                              </wps:txbx>
                              <wps:bodyPr horzOverflow="overflow" vert="horz" lIns="0" tIns="0" rIns="0" bIns="0" rtlCol="0">
                                <a:noAutofit/>
                              </wps:bodyPr>
                            </wps:wsp>
                            <wps:wsp>
                              <wps:cNvPr id="1888" name="Shape 1888"/>
                              <wps:cNvSpPr/>
                              <wps:spPr>
                                <a:xfrm>
                                  <a:off x="0" y="0"/>
                                  <a:ext cx="896207" cy="0"/>
                                </a:xfrm>
                                <a:custGeom>
                                  <a:avLst/>
                                  <a:gdLst/>
                                  <a:ahLst/>
                                  <a:cxnLst/>
                                  <a:rect l="0" t="0" r="0" b="0"/>
                                  <a:pathLst>
                                    <a:path w="896207">
                                      <a:moveTo>
                                        <a:pt x="89620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1891" name="Shape 1891"/>
                              <wps:cNvSpPr/>
                              <wps:spPr>
                                <a:xfrm>
                                  <a:off x="0" y="187865"/>
                                  <a:ext cx="896207" cy="0"/>
                                </a:xfrm>
                                <a:custGeom>
                                  <a:avLst/>
                                  <a:gdLst/>
                                  <a:ahLst/>
                                  <a:cxnLst/>
                                  <a:rect l="0" t="0" r="0" b="0"/>
                                  <a:pathLst>
                                    <a:path w="896207">
                                      <a:moveTo>
                                        <a:pt x="89620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1892" name="Shape 1892"/>
                              <wps:cNvSpPr/>
                              <wps:spPr>
                                <a:xfrm>
                                  <a:off x="0" y="163227"/>
                                  <a:ext cx="896207" cy="0"/>
                                </a:xfrm>
                                <a:custGeom>
                                  <a:avLst/>
                                  <a:gdLst/>
                                  <a:ahLst/>
                                  <a:cxnLst/>
                                  <a:rect l="0" t="0" r="0" b="0"/>
                                  <a:pathLst>
                                    <a:path w="896207">
                                      <a:moveTo>
                                        <a:pt x="89620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28623" style="width:70.5675pt;height:14.7925pt;mso-position-horizontal-relative:char;mso-position-vertical-relative:line" coordsize="8962,1878">
                      <v:rect id="Rectangle 1882" style="position:absolute;width:4505;height:1814;left:5250;top:217;" filled="f" stroked="f">
                        <v:textbox inset="0,0,0,0">
                          <w:txbxContent>
                            <w:p>
                              <w:pPr>
                                <w:spacing w:before="0" w:after="160" w:line="259" w:lineRule="auto"/>
                                <w:ind w:left="0" w:firstLine="0"/>
                              </w:pPr>
                              <w:r>
                                <w:rPr/>
                                <w:t xml:space="preserve">52,163</w:t>
                              </w:r>
                            </w:p>
                          </w:txbxContent>
                        </v:textbox>
                      </v:rect>
                      <v:shape id="Shape 1888" style="position:absolute;width:8962;height:0;left:0;top:0;" coordsize="896207,0" path="m896207,0l0,0x">
                        <v:stroke weight="0.97pt" endcap="flat" joinstyle="miter" miterlimit="10" on="true" color="#000000"/>
                        <v:fill on="false" color="#ffffff" opacity="0"/>
                      </v:shape>
                      <v:shape id="Shape 1891" style="position:absolute;width:8962;height:0;left:0;top:1878;" coordsize="896207,0" path="m896207,0l0,0x">
                        <v:stroke weight="0.97pt" endcap="flat" joinstyle="miter" miterlimit="10" on="true" color="#000000"/>
                        <v:fill on="false" color="#ffffff" opacity="0"/>
                      </v:shape>
                      <v:shape id="Shape 1892" style="position:absolute;width:8962;height:0;left:0;top:1632;" coordsize="896207,0" path="m896207,0l0,0x">
                        <v:stroke weight="0.97pt" endcap="flat" joinstyle="miter" miterlimit="10" on="true" color="#000000"/>
                        <v:fill on="false" color="#ffffff" opacity="0"/>
                      </v:shape>
                    </v:group>
                  </w:pict>
                </mc:Fallback>
              </mc:AlternateContent>
            </w:r>
          </w:p>
        </w:tc>
        <w:tc>
          <w:tcPr>
            <w:tcW w:w="1309" w:type="dxa"/>
            <w:tcBorders>
              <w:top w:val="nil"/>
              <w:left w:val="nil"/>
              <w:bottom w:val="nil"/>
              <w:right w:val="nil"/>
            </w:tcBorders>
          </w:tcPr>
          <w:p w14:paraId="1A477CC8" w14:textId="77777777" w:rsidR="00420E75" w:rsidRDefault="00420E75">
            <w:pPr>
              <w:spacing w:after="160" w:line="259" w:lineRule="auto"/>
              <w:ind w:left="0" w:firstLine="0"/>
            </w:pPr>
          </w:p>
        </w:tc>
      </w:tr>
      <w:tr w:rsidR="00420E75" w14:paraId="5E7B23D6" w14:textId="77777777">
        <w:trPr>
          <w:trHeight w:val="508"/>
        </w:trPr>
        <w:tc>
          <w:tcPr>
            <w:tcW w:w="8548" w:type="dxa"/>
            <w:gridSpan w:val="2"/>
            <w:tcBorders>
              <w:top w:val="nil"/>
              <w:left w:val="nil"/>
              <w:bottom w:val="nil"/>
              <w:right w:val="nil"/>
            </w:tcBorders>
          </w:tcPr>
          <w:p w14:paraId="3C003F70" w14:textId="77777777" w:rsidR="00420E75" w:rsidRDefault="00000000">
            <w:pPr>
              <w:spacing w:after="0" w:line="259" w:lineRule="auto"/>
              <w:ind w:left="0" w:right="340" w:firstLine="0"/>
              <w:jc w:val="right"/>
            </w:pPr>
            <w:r>
              <w:rPr>
                <w:b/>
                <w:sz w:val="16"/>
              </w:rPr>
              <w:t xml:space="preserve">Leased Square </w:t>
            </w:r>
          </w:p>
          <w:p w14:paraId="708E7F61" w14:textId="77777777" w:rsidR="00420E75" w:rsidRDefault="00000000">
            <w:pPr>
              <w:tabs>
                <w:tab w:val="center" w:pos="7719"/>
              </w:tabs>
              <w:spacing w:after="0" w:line="259" w:lineRule="auto"/>
              <w:ind w:left="0" w:firstLine="0"/>
            </w:pPr>
            <w:r>
              <w:rPr>
                <w:b/>
                <w:sz w:val="16"/>
              </w:rPr>
              <w:t>Segment</w:t>
            </w:r>
            <w:r>
              <w:rPr>
                <w:b/>
                <w:sz w:val="16"/>
              </w:rPr>
              <w:tab/>
              <w:t>Footage (1)</w:t>
            </w:r>
          </w:p>
        </w:tc>
        <w:tc>
          <w:tcPr>
            <w:tcW w:w="1309" w:type="dxa"/>
            <w:tcBorders>
              <w:top w:val="nil"/>
              <w:left w:val="nil"/>
              <w:bottom w:val="nil"/>
              <w:right w:val="nil"/>
            </w:tcBorders>
          </w:tcPr>
          <w:p w14:paraId="25B9A852" w14:textId="77777777" w:rsidR="00420E75" w:rsidRDefault="00000000">
            <w:pPr>
              <w:spacing w:after="0" w:line="259" w:lineRule="auto"/>
              <w:ind w:left="0" w:firstLine="0"/>
              <w:jc w:val="center"/>
            </w:pPr>
            <w:r>
              <w:rPr>
                <w:b/>
                <w:sz w:val="16"/>
              </w:rPr>
              <w:t>Owned Square Footage (1)</w:t>
            </w:r>
          </w:p>
        </w:tc>
      </w:tr>
      <w:tr w:rsidR="00420E75" w14:paraId="135D48A9" w14:textId="77777777">
        <w:trPr>
          <w:trHeight w:val="277"/>
        </w:trPr>
        <w:tc>
          <w:tcPr>
            <w:tcW w:w="8548" w:type="dxa"/>
            <w:gridSpan w:val="2"/>
            <w:tcBorders>
              <w:top w:val="nil"/>
              <w:left w:val="nil"/>
              <w:bottom w:val="nil"/>
              <w:right w:val="nil"/>
            </w:tcBorders>
          </w:tcPr>
          <w:p w14:paraId="351A9E9C" w14:textId="77777777" w:rsidR="00420E75" w:rsidRDefault="00000000">
            <w:pPr>
              <w:tabs>
                <w:tab w:val="center" w:pos="8058"/>
              </w:tabs>
              <w:spacing w:after="0" w:line="259" w:lineRule="auto"/>
              <w:ind w:left="0" w:firstLine="0"/>
            </w:pPr>
            <w:r>
              <w:t>North America</w:t>
            </w:r>
            <w:r>
              <w:tab/>
              <w:t>424,145</w:t>
            </w:r>
          </w:p>
        </w:tc>
        <w:tc>
          <w:tcPr>
            <w:tcW w:w="1309" w:type="dxa"/>
            <w:tcBorders>
              <w:top w:val="nil"/>
              <w:left w:val="nil"/>
              <w:bottom w:val="nil"/>
              <w:right w:val="nil"/>
            </w:tcBorders>
          </w:tcPr>
          <w:p w14:paraId="5943A6A7" w14:textId="77777777" w:rsidR="00420E75" w:rsidRDefault="00000000">
            <w:pPr>
              <w:spacing w:after="0" w:line="259" w:lineRule="auto"/>
              <w:ind w:left="0" w:firstLine="0"/>
              <w:jc w:val="right"/>
            </w:pPr>
            <w:r>
              <w:t>15,438</w:t>
            </w:r>
          </w:p>
        </w:tc>
      </w:tr>
      <w:tr w:rsidR="00420E75" w14:paraId="6F840AE7" w14:textId="77777777">
        <w:trPr>
          <w:trHeight w:val="276"/>
        </w:trPr>
        <w:tc>
          <w:tcPr>
            <w:tcW w:w="8548" w:type="dxa"/>
            <w:gridSpan w:val="2"/>
            <w:tcBorders>
              <w:top w:val="nil"/>
              <w:left w:val="nil"/>
              <w:bottom w:val="nil"/>
              <w:right w:val="nil"/>
            </w:tcBorders>
          </w:tcPr>
          <w:p w14:paraId="7CB935C3" w14:textId="77777777" w:rsidR="00420E75" w:rsidRDefault="00000000">
            <w:pPr>
              <w:tabs>
                <w:tab w:val="center" w:pos="8058"/>
              </w:tabs>
              <w:spacing w:after="0" w:line="259" w:lineRule="auto"/>
              <w:ind w:left="0" w:firstLine="0"/>
            </w:pPr>
            <w:r>
              <w:t>International</w:t>
            </w:r>
            <w:r>
              <w:tab/>
              <w:t>165,329</w:t>
            </w:r>
          </w:p>
        </w:tc>
        <w:tc>
          <w:tcPr>
            <w:tcW w:w="1309" w:type="dxa"/>
            <w:tcBorders>
              <w:top w:val="nil"/>
              <w:left w:val="nil"/>
              <w:bottom w:val="nil"/>
              <w:right w:val="nil"/>
            </w:tcBorders>
          </w:tcPr>
          <w:p w14:paraId="685066C9" w14:textId="77777777" w:rsidR="00420E75" w:rsidRDefault="00000000">
            <w:pPr>
              <w:spacing w:after="0" w:line="259" w:lineRule="auto"/>
              <w:ind w:left="0" w:firstLine="0"/>
              <w:jc w:val="right"/>
            </w:pPr>
            <w:r>
              <w:t>7,931</w:t>
            </w:r>
          </w:p>
        </w:tc>
      </w:tr>
      <w:tr w:rsidR="00420E75" w14:paraId="528A28D8" w14:textId="77777777">
        <w:trPr>
          <w:trHeight w:val="277"/>
        </w:trPr>
        <w:tc>
          <w:tcPr>
            <w:tcW w:w="8548" w:type="dxa"/>
            <w:gridSpan w:val="2"/>
            <w:tcBorders>
              <w:top w:val="nil"/>
              <w:left w:val="nil"/>
              <w:bottom w:val="nil"/>
              <w:right w:val="nil"/>
            </w:tcBorders>
          </w:tcPr>
          <w:p w14:paraId="37A3309C" w14:textId="77777777" w:rsidR="00420E75" w:rsidRDefault="00000000">
            <w:pPr>
              <w:tabs>
                <w:tab w:val="center" w:pos="8107"/>
              </w:tabs>
              <w:spacing w:after="0" w:line="259" w:lineRule="auto"/>
              <w:ind w:left="0" w:firstLine="0"/>
            </w:pPr>
            <w:r>
              <w:t>AWS</w:t>
            </w:r>
            <w:r>
              <w:tab/>
              <w:t>20,434</w:t>
            </w:r>
          </w:p>
        </w:tc>
        <w:tc>
          <w:tcPr>
            <w:tcW w:w="1309" w:type="dxa"/>
            <w:tcBorders>
              <w:top w:val="nil"/>
              <w:left w:val="nil"/>
              <w:bottom w:val="nil"/>
              <w:right w:val="nil"/>
            </w:tcBorders>
          </w:tcPr>
          <w:p w14:paraId="0A8CB1B5" w14:textId="77777777" w:rsidR="00420E75" w:rsidRDefault="00000000">
            <w:pPr>
              <w:spacing w:after="0" w:line="259" w:lineRule="auto"/>
              <w:ind w:left="0" w:firstLine="0"/>
              <w:jc w:val="right"/>
            </w:pPr>
            <w:r>
              <w:t>17,770</w:t>
            </w:r>
          </w:p>
        </w:tc>
      </w:tr>
      <w:tr w:rsidR="00420E75" w14:paraId="2BF6FC12" w14:textId="77777777">
        <w:trPr>
          <w:trHeight w:val="246"/>
        </w:trPr>
        <w:tc>
          <w:tcPr>
            <w:tcW w:w="8548" w:type="dxa"/>
            <w:gridSpan w:val="2"/>
            <w:tcBorders>
              <w:top w:val="nil"/>
              <w:left w:val="nil"/>
              <w:bottom w:val="nil"/>
              <w:right w:val="nil"/>
            </w:tcBorders>
          </w:tcPr>
          <w:p w14:paraId="194DDA3C" w14:textId="77777777" w:rsidR="00420E75" w:rsidRDefault="00000000">
            <w:pPr>
              <w:tabs>
                <w:tab w:val="center" w:pos="8058"/>
              </w:tabs>
              <w:spacing w:after="0" w:line="259" w:lineRule="auto"/>
              <w:ind w:left="0" w:firstLine="0"/>
            </w:pPr>
            <w:r>
              <w:t>Total</w:t>
            </w:r>
            <w:r>
              <w:tab/>
              <w:t>609,908</w:t>
            </w:r>
          </w:p>
        </w:tc>
        <w:tc>
          <w:tcPr>
            <w:tcW w:w="1309" w:type="dxa"/>
            <w:tcBorders>
              <w:top w:val="nil"/>
              <w:left w:val="nil"/>
              <w:bottom w:val="nil"/>
              <w:right w:val="nil"/>
            </w:tcBorders>
          </w:tcPr>
          <w:p w14:paraId="5AB9FB9F" w14:textId="77777777" w:rsidR="00420E75" w:rsidRDefault="00000000">
            <w:pPr>
              <w:spacing w:after="0" w:line="259" w:lineRule="auto"/>
              <w:ind w:left="0" w:firstLine="0"/>
              <w:jc w:val="right"/>
            </w:pPr>
            <w:r>
              <w:t>41,139</w:t>
            </w:r>
          </w:p>
        </w:tc>
      </w:tr>
    </w:tbl>
    <w:p w14:paraId="3D311B4D" w14:textId="77777777" w:rsidR="00420E75" w:rsidRDefault="00000000">
      <w:pPr>
        <w:pStyle w:val="Heading3"/>
        <w:tabs>
          <w:tab w:val="center" w:pos="1558"/>
        </w:tabs>
        <w:spacing w:after="181"/>
        <w:ind w:left="0" w:firstLine="0"/>
      </w:pPr>
      <w:r>
        <w:rPr>
          <w:rFonts w:ascii="Calibri" w:eastAsia="Calibri" w:hAnsi="Calibri" w:cs="Calibri"/>
          <w:noProof/>
          <w:color w:val="000000"/>
          <w:sz w:val="22"/>
        </w:rPr>
        <mc:AlternateContent>
          <mc:Choice Requires="wpg">
            <w:drawing>
              <wp:anchor distT="0" distB="0" distL="114300" distR="114300" simplePos="0" relativeHeight="251662336" behindDoc="0" locked="0" layoutInCell="1" allowOverlap="1" wp14:anchorId="1864948B" wp14:editId="65A34AC5">
                <wp:simplePos x="0" y="0"/>
                <wp:positionH relativeFrom="column">
                  <wp:posOffset>0</wp:posOffset>
                </wp:positionH>
                <wp:positionV relativeFrom="paragraph">
                  <wp:posOffset>676205</wp:posOffset>
                </wp:positionV>
                <wp:extent cx="6291929" cy="12319"/>
                <wp:effectExtent l="0" t="0" r="0" b="0"/>
                <wp:wrapSquare wrapText="bothSides"/>
                <wp:docPr id="126895" name="Group 126895"/>
                <wp:cNvGraphicFramePr/>
                <a:graphic xmlns:a="http://schemas.openxmlformats.org/drawingml/2006/main">
                  <a:graphicData uri="http://schemas.microsoft.com/office/word/2010/wordprocessingGroup">
                    <wpg:wgp>
                      <wpg:cNvGrpSpPr/>
                      <wpg:grpSpPr>
                        <a:xfrm>
                          <a:off x="0" y="0"/>
                          <a:ext cx="6291929" cy="12319"/>
                          <a:chOff x="0" y="0"/>
                          <a:chExt cx="6291929" cy="12319"/>
                        </a:xfrm>
                      </wpg:grpSpPr>
                      <wps:wsp>
                        <wps:cNvPr id="1883" name="Shape 1883"/>
                        <wps:cNvSpPr/>
                        <wps:spPr>
                          <a:xfrm>
                            <a:off x="0" y="0"/>
                            <a:ext cx="3464719" cy="0"/>
                          </a:xfrm>
                          <a:custGeom>
                            <a:avLst/>
                            <a:gdLst/>
                            <a:ahLst/>
                            <a:cxnLst/>
                            <a:rect l="0" t="0" r="0" b="0"/>
                            <a:pathLst>
                              <a:path w="3464719">
                                <a:moveTo>
                                  <a:pt x="3464719"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1884" name="Shape 1884"/>
                        <wps:cNvSpPr/>
                        <wps:spPr>
                          <a:xfrm>
                            <a:off x="3510915" y="0"/>
                            <a:ext cx="896207" cy="0"/>
                          </a:xfrm>
                          <a:custGeom>
                            <a:avLst/>
                            <a:gdLst/>
                            <a:ahLst/>
                            <a:cxnLst/>
                            <a:rect l="0" t="0" r="0" b="0"/>
                            <a:pathLst>
                              <a:path w="896207">
                                <a:moveTo>
                                  <a:pt x="89620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1885" name="Shape 1885"/>
                        <wps:cNvSpPr/>
                        <wps:spPr>
                          <a:xfrm>
                            <a:off x="4453319" y="0"/>
                            <a:ext cx="896207" cy="0"/>
                          </a:xfrm>
                          <a:custGeom>
                            <a:avLst/>
                            <a:gdLst/>
                            <a:ahLst/>
                            <a:cxnLst/>
                            <a:rect l="0" t="0" r="0" b="0"/>
                            <a:pathLst>
                              <a:path w="896207">
                                <a:moveTo>
                                  <a:pt x="89620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1886" name="Shape 1886"/>
                        <wps:cNvSpPr/>
                        <wps:spPr>
                          <a:xfrm>
                            <a:off x="5395722" y="0"/>
                            <a:ext cx="896207" cy="0"/>
                          </a:xfrm>
                          <a:custGeom>
                            <a:avLst/>
                            <a:gdLst/>
                            <a:ahLst/>
                            <a:cxnLst/>
                            <a:rect l="0" t="0" r="0" b="0"/>
                            <a:pathLst>
                              <a:path w="896207">
                                <a:moveTo>
                                  <a:pt x="89620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26895" style="width:495.427pt;height:0.97pt;position:absolute;mso-position-horizontal-relative:text;mso-position-horizontal:absolute;margin-left:0pt;mso-position-vertical-relative:text;margin-top:53.2445pt;" coordsize="62919,123">
                <v:shape id="Shape 1883" style="position:absolute;width:34647;height:0;left:0;top:0;" coordsize="3464719,0" path="m3464719,0l0,0x">
                  <v:stroke weight="0.97pt" endcap="flat" joinstyle="miter" miterlimit="10" on="true" color="#000000"/>
                  <v:fill on="false" color="#ffffff" opacity="0"/>
                </v:shape>
                <v:shape id="Shape 1884" style="position:absolute;width:8962;height:0;left:35109;top:0;" coordsize="896207,0" path="m896207,0l0,0x">
                  <v:stroke weight="0.97pt" endcap="flat" joinstyle="miter" miterlimit="10" on="true" color="#000000"/>
                  <v:fill on="false" color="#ffffff" opacity="0"/>
                </v:shape>
                <v:shape id="Shape 1885" style="position:absolute;width:8962;height:0;left:44533;top:0;" coordsize="896207,0" path="m896207,0l0,0x">
                  <v:stroke weight="0.97pt" endcap="flat" joinstyle="miter" miterlimit="10" on="true" color="#000000"/>
                  <v:fill on="false" color="#ffffff" opacity="0"/>
                </v:shape>
                <v:shape id="Shape 1886" style="position:absolute;width:8962;height:0;left:53957;top:0;" coordsize="896207,0" path="m896207,0l0,0x">
                  <v:stroke weight="0.97pt" endcap="flat" joinstyle="miter" miterlimit="10" on="true" color="#000000"/>
                  <v:fill on="false" color="#ffffff" opacity="0"/>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3360" behindDoc="0" locked="0" layoutInCell="1" allowOverlap="1" wp14:anchorId="44786333" wp14:editId="59826A20">
                <wp:simplePos x="0" y="0"/>
                <wp:positionH relativeFrom="column">
                  <wp:posOffset>0</wp:posOffset>
                </wp:positionH>
                <wp:positionV relativeFrom="paragraph">
                  <wp:posOffset>2782755</wp:posOffset>
                </wp:positionV>
                <wp:extent cx="6291929" cy="12319"/>
                <wp:effectExtent l="0" t="0" r="0" b="0"/>
                <wp:wrapSquare wrapText="bothSides"/>
                <wp:docPr id="126897" name="Group 126897"/>
                <wp:cNvGraphicFramePr/>
                <a:graphic xmlns:a="http://schemas.openxmlformats.org/drawingml/2006/main">
                  <a:graphicData uri="http://schemas.microsoft.com/office/word/2010/wordprocessingGroup">
                    <wpg:wgp>
                      <wpg:cNvGrpSpPr/>
                      <wpg:grpSpPr>
                        <a:xfrm>
                          <a:off x="0" y="0"/>
                          <a:ext cx="6291929" cy="12319"/>
                          <a:chOff x="0" y="0"/>
                          <a:chExt cx="6291929" cy="12319"/>
                        </a:xfrm>
                      </wpg:grpSpPr>
                      <wps:wsp>
                        <wps:cNvPr id="1925" name="Shape 1925"/>
                        <wps:cNvSpPr/>
                        <wps:spPr>
                          <a:xfrm>
                            <a:off x="0" y="0"/>
                            <a:ext cx="4407122" cy="0"/>
                          </a:xfrm>
                          <a:custGeom>
                            <a:avLst/>
                            <a:gdLst/>
                            <a:ahLst/>
                            <a:cxnLst/>
                            <a:rect l="0" t="0" r="0" b="0"/>
                            <a:pathLst>
                              <a:path w="4407122">
                                <a:moveTo>
                                  <a:pt x="4407122"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1926" name="Shape 1926"/>
                        <wps:cNvSpPr/>
                        <wps:spPr>
                          <a:xfrm>
                            <a:off x="4453319" y="0"/>
                            <a:ext cx="896207" cy="0"/>
                          </a:xfrm>
                          <a:custGeom>
                            <a:avLst/>
                            <a:gdLst/>
                            <a:ahLst/>
                            <a:cxnLst/>
                            <a:rect l="0" t="0" r="0" b="0"/>
                            <a:pathLst>
                              <a:path w="896207">
                                <a:moveTo>
                                  <a:pt x="89620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1927" name="Shape 1927"/>
                        <wps:cNvSpPr/>
                        <wps:spPr>
                          <a:xfrm>
                            <a:off x="5395722" y="0"/>
                            <a:ext cx="896207" cy="0"/>
                          </a:xfrm>
                          <a:custGeom>
                            <a:avLst/>
                            <a:gdLst/>
                            <a:ahLst/>
                            <a:cxnLst/>
                            <a:rect l="0" t="0" r="0" b="0"/>
                            <a:pathLst>
                              <a:path w="896207">
                                <a:moveTo>
                                  <a:pt x="89620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26897" style="width:495.427pt;height:0.97pt;position:absolute;mso-position-horizontal-relative:text;mso-position-horizontal:absolute;margin-left:0pt;mso-position-vertical-relative:text;margin-top:219.115pt;" coordsize="62919,123">
                <v:shape id="Shape 1925" style="position:absolute;width:44071;height:0;left:0;top:0;" coordsize="4407122,0" path="m4407122,0l0,0x">
                  <v:stroke weight="0.97pt" endcap="flat" joinstyle="miter" miterlimit="10" on="true" color="#000000"/>
                  <v:fill on="false" color="#ffffff" opacity="0"/>
                </v:shape>
                <v:shape id="Shape 1926" style="position:absolute;width:8962;height:0;left:44533;top:0;" coordsize="896207,0" path="m896207,0l0,0x">
                  <v:stroke weight="0.97pt" endcap="flat" joinstyle="miter" miterlimit="10" on="true" color="#000000"/>
                  <v:fill on="false" color="#ffffff" opacity="0"/>
                </v:shape>
                <v:shape id="Shape 1927" style="position:absolute;width:8962;height:0;left:53957;top:0;" coordsize="896207,0" path="m896207,0l0,0x">
                  <v:stroke weight="0.97pt" endcap="flat" joinstyle="miter" miterlimit="10" on="true" color="#000000"/>
                  <v:fill on="false" color="#ffffff" opacity="0"/>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4384" behindDoc="0" locked="0" layoutInCell="1" allowOverlap="1" wp14:anchorId="7B2E3C37" wp14:editId="37C90E14">
                <wp:simplePos x="0" y="0"/>
                <wp:positionH relativeFrom="column">
                  <wp:posOffset>4453319</wp:posOffset>
                </wp:positionH>
                <wp:positionV relativeFrom="paragraph">
                  <wp:posOffset>3309392</wp:posOffset>
                </wp:positionV>
                <wp:extent cx="1838611" cy="187865"/>
                <wp:effectExtent l="0" t="0" r="0" b="0"/>
                <wp:wrapSquare wrapText="bothSides"/>
                <wp:docPr id="126898" name="Group 126898"/>
                <wp:cNvGraphicFramePr/>
                <a:graphic xmlns:a="http://schemas.openxmlformats.org/drawingml/2006/main">
                  <a:graphicData uri="http://schemas.microsoft.com/office/word/2010/wordprocessingGroup">
                    <wpg:wgp>
                      <wpg:cNvGrpSpPr/>
                      <wpg:grpSpPr>
                        <a:xfrm>
                          <a:off x="0" y="0"/>
                          <a:ext cx="1838611" cy="187865"/>
                          <a:chOff x="0" y="0"/>
                          <a:chExt cx="1838611" cy="187865"/>
                        </a:xfrm>
                      </wpg:grpSpPr>
                      <wps:wsp>
                        <wps:cNvPr id="1928" name="Shape 1928"/>
                        <wps:cNvSpPr/>
                        <wps:spPr>
                          <a:xfrm>
                            <a:off x="0" y="0"/>
                            <a:ext cx="896207" cy="0"/>
                          </a:xfrm>
                          <a:custGeom>
                            <a:avLst/>
                            <a:gdLst/>
                            <a:ahLst/>
                            <a:cxnLst/>
                            <a:rect l="0" t="0" r="0" b="0"/>
                            <a:pathLst>
                              <a:path w="896207">
                                <a:moveTo>
                                  <a:pt x="89620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1929" name="Shape 1929"/>
                        <wps:cNvSpPr/>
                        <wps:spPr>
                          <a:xfrm>
                            <a:off x="942403" y="0"/>
                            <a:ext cx="896207" cy="0"/>
                          </a:xfrm>
                          <a:custGeom>
                            <a:avLst/>
                            <a:gdLst/>
                            <a:ahLst/>
                            <a:cxnLst/>
                            <a:rect l="0" t="0" r="0" b="0"/>
                            <a:pathLst>
                              <a:path w="896207">
                                <a:moveTo>
                                  <a:pt x="89620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1930" name="Shape 1930"/>
                        <wps:cNvSpPr/>
                        <wps:spPr>
                          <a:xfrm>
                            <a:off x="0" y="187865"/>
                            <a:ext cx="896207" cy="0"/>
                          </a:xfrm>
                          <a:custGeom>
                            <a:avLst/>
                            <a:gdLst/>
                            <a:ahLst/>
                            <a:cxnLst/>
                            <a:rect l="0" t="0" r="0" b="0"/>
                            <a:pathLst>
                              <a:path w="896207">
                                <a:moveTo>
                                  <a:pt x="89620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1931" name="Shape 1931"/>
                        <wps:cNvSpPr/>
                        <wps:spPr>
                          <a:xfrm>
                            <a:off x="0" y="163226"/>
                            <a:ext cx="896207" cy="0"/>
                          </a:xfrm>
                          <a:custGeom>
                            <a:avLst/>
                            <a:gdLst/>
                            <a:ahLst/>
                            <a:cxnLst/>
                            <a:rect l="0" t="0" r="0" b="0"/>
                            <a:pathLst>
                              <a:path w="896207">
                                <a:moveTo>
                                  <a:pt x="89620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1932" name="Shape 1932"/>
                        <wps:cNvSpPr/>
                        <wps:spPr>
                          <a:xfrm>
                            <a:off x="942403" y="187865"/>
                            <a:ext cx="896207" cy="0"/>
                          </a:xfrm>
                          <a:custGeom>
                            <a:avLst/>
                            <a:gdLst/>
                            <a:ahLst/>
                            <a:cxnLst/>
                            <a:rect l="0" t="0" r="0" b="0"/>
                            <a:pathLst>
                              <a:path w="896207">
                                <a:moveTo>
                                  <a:pt x="89620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1933" name="Shape 1933"/>
                        <wps:cNvSpPr/>
                        <wps:spPr>
                          <a:xfrm>
                            <a:off x="942403" y="163226"/>
                            <a:ext cx="896207" cy="0"/>
                          </a:xfrm>
                          <a:custGeom>
                            <a:avLst/>
                            <a:gdLst/>
                            <a:ahLst/>
                            <a:cxnLst/>
                            <a:rect l="0" t="0" r="0" b="0"/>
                            <a:pathLst>
                              <a:path w="896207">
                                <a:moveTo>
                                  <a:pt x="89620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26898" style="width:144.772pt;height:14.7925pt;position:absolute;mso-position-horizontal-relative:text;mso-position-horizontal:absolute;margin-left:350.655pt;mso-position-vertical-relative:text;margin-top:260.582pt;" coordsize="18386,1878">
                <v:shape id="Shape 1928" style="position:absolute;width:8962;height:0;left:0;top:0;" coordsize="896207,0" path="m896207,0l0,0x">
                  <v:stroke weight="0.97pt" endcap="flat" joinstyle="miter" miterlimit="10" on="true" color="#000000"/>
                  <v:fill on="false" color="#ffffff" opacity="0"/>
                </v:shape>
                <v:shape id="Shape 1929" style="position:absolute;width:8962;height:0;left:9424;top:0;" coordsize="896207,0" path="m896207,0l0,0x">
                  <v:stroke weight="0.97pt" endcap="flat" joinstyle="miter" miterlimit="10" on="true" color="#000000"/>
                  <v:fill on="false" color="#ffffff" opacity="0"/>
                </v:shape>
                <v:shape id="Shape 1930" style="position:absolute;width:8962;height:0;left:0;top:1878;" coordsize="896207,0" path="m896207,0l0,0x">
                  <v:stroke weight="0.97pt" endcap="flat" joinstyle="miter" miterlimit="10" on="true" color="#000000"/>
                  <v:fill on="false" color="#ffffff" opacity="0"/>
                </v:shape>
                <v:shape id="Shape 1931" style="position:absolute;width:8962;height:0;left:0;top:1632;" coordsize="896207,0" path="m896207,0l0,0x">
                  <v:stroke weight="0.97pt" endcap="flat" joinstyle="miter" miterlimit="10" on="true" color="#000000"/>
                  <v:fill on="false" color="#ffffff" opacity="0"/>
                </v:shape>
                <v:shape id="Shape 1932" style="position:absolute;width:8962;height:0;left:9424;top:1878;" coordsize="896207,0" path="m896207,0l0,0x">
                  <v:stroke weight="0.97pt" endcap="flat" joinstyle="miter" miterlimit="10" on="true" color="#000000"/>
                  <v:fill on="false" color="#ffffff" opacity="0"/>
                </v:shape>
                <v:shape id="Shape 1933" style="position:absolute;width:8962;height:0;left:9424;top:1632;" coordsize="896207,0" path="m896207,0l0,0x">
                  <v:stroke weight="0.97pt" endcap="flat" joinstyle="miter" miterlimit="10" on="true" color="#000000"/>
                  <v:fill on="false" color="#ffffff" opacity="0"/>
                </v:shape>
                <w10:wrap type="square"/>
              </v:group>
            </w:pict>
          </mc:Fallback>
        </mc:AlternateContent>
      </w:r>
      <w:r>
        <w:rPr>
          <w:i w:val="0"/>
        </w:rPr>
        <w:t>Item 2.</w:t>
      </w:r>
      <w:r>
        <w:rPr>
          <w:i w:val="0"/>
        </w:rPr>
        <w:tab/>
      </w:r>
      <w:r>
        <w:t>Properties</w:t>
      </w:r>
    </w:p>
    <w:p w14:paraId="1FF12DDE" w14:textId="77777777" w:rsidR="00420E75" w:rsidRDefault="00000000">
      <w:pPr>
        <w:spacing w:before="105" w:after="0"/>
        <w:ind w:left="-5" w:right="14"/>
      </w:pPr>
      <w:r>
        <w:t xml:space="preserve"> ___________________</w:t>
      </w:r>
    </w:p>
    <w:p w14:paraId="02796FC6" w14:textId="77777777" w:rsidR="00420E75" w:rsidRDefault="00000000">
      <w:pPr>
        <w:spacing w:after="0"/>
        <w:ind w:left="334" w:right="14" w:hanging="349"/>
      </w:pPr>
      <w:r>
        <w:lastRenderedPageBreak/>
        <w:t xml:space="preserve">(1) Segment amounts exclude corporate facilities. Shared facilities are allocated among the segments based on usage and primarily relate to facilities that hold our technology infrastructure. See Item 8 of Part II, “Financial Statements and </w:t>
      </w:r>
    </w:p>
    <w:p w14:paraId="07C1B568" w14:textId="77777777" w:rsidR="00420E75" w:rsidRDefault="00000000">
      <w:pPr>
        <w:ind w:left="359" w:right="14"/>
      </w:pPr>
      <w:r>
        <w:t>Supplementary Data — Note 10 — Segment Information.”</w:t>
      </w:r>
    </w:p>
    <w:p w14:paraId="2D590C49" w14:textId="77777777" w:rsidR="00420E75" w:rsidRDefault="00000000">
      <w:pPr>
        <w:spacing w:after="331"/>
        <w:ind w:left="490" w:right="14"/>
      </w:pPr>
      <w:r>
        <w:t>We own and lease our corporate headquarters in Washington’s Puget Sound region and Arlington, Virginia.</w:t>
      </w:r>
    </w:p>
    <w:p w14:paraId="4C390B26" w14:textId="77777777" w:rsidR="00420E75" w:rsidRDefault="00000000">
      <w:pPr>
        <w:pStyle w:val="Heading3"/>
        <w:tabs>
          <w:tab w:val="center" w:pos="1890"/>
        </w:tabs>
        <w:spacing w:after="158"/>
        <w:ind w:left="0" w:firstLine="0"/>
      </w:pPr>
      <w:r>
        <w:rPr>
          <w:i w:val="0"/>
        </w:rPr>
        <w:t>Item 3.</w:t>
      </w:r>
      <w:r>
        <w:rPr>
          <w:i w:val="0"/>
        </w:rPr>
        <w:tab/>
      </w:r>
      <w:r>
        <w:t>Legal Proceedings</w:t>
      </w:r>
    </w:p>
    <w:p w14:paraId="436D9C11" w14:textId="77777777" w:rsidR="00420E75" w:rsidRDefault="00000000">
      <w:pPr>
        <w:spacing w:after="0" w:line="259" w:lineRule="auto"/>
        <w:ind w:right="197"/>
        <w:jc w:val="right"/>
      </w:pPr>
      <w:r>
        <w:t xml:space="preserve">See Item 8 of Part II, “Financial Statements and Supplementary Data — Note 7 — Commitments and Contingencies — </w:t>
      </w:r>
    </w:p>
    <w:p w14:paraId="5F08FF95" w14:textId="77777777" w:rsidR="00420E75" w:rsidRDefault="00000000">
      <w:pPr>
        <w:spacing w:after="331"/>
        <w:ind w:left="-5" w:right="14"/>
      </w:pPr>
      <w:r>
        <w:t>Legal Proceedings.”</w:t>
      </w:r>
    </w:p>
    <w:p w14:paraId="7741D4F0" w14:textId="77777777" w:rsidR="00420E75" w:rsidRDefault="00000000">
      <w:pPr>
        <w:pStyle w:val="Heading3"/>
        <w:tabs>
          <w:tab w:val="center" w:pos="2119"/>
        </w:tabs>
        <w:spacing w:after="158"/>
        <w:ind w:left="0" w:firstLine="0"/>
      </w:pPr>
      <w:r>
        <w:rPr>
          <w:i w:val="0"/>
        </w:rPr>
        <w:t>Item 4.</w:t>
      </w:r>
      <w:r>
        <w:rPr>
          <w:i w:val="0"/>
        </w:rPr>
        <w:tab/>
      </w:r>
      <w:r>
        <w:t>Mine Safety Disclosures</w:t>
      </w:r>
    </w:p>
    <w:p w14:paraId="3392E4EA" w14:textId="77777777" w:rsidR="00420E75" w:rsidRDefault="00000000">
      <w:pPr>
        <w:ind w:left="490" w:right="14"/>
      </w:pPr>
      <w:r>
        <w:t>Not applicable.</w:t>
      </w:r>
    </w:p>
    <w:p w14:paraId="2564A3E0" w14:textId="77777777" w:rsidR="00420E75" w:rsidRDefault="00000000">
      <w:pPr>
        <w:spacing w:after="330" w:line="265" w:lineRule="auto"/>
        <w:ind w:left="20" w:right="9"/>
        <w:jc w:val="center"/>
      </w:pPr>
      <w:r>
        <w:rPr>
          <w:b/>
        </w:rPr>
        <w:t>PART II</w:t>
      </w:r>
    </w:p>
    <w:p w14:paraId="20EF8B10" w14:textId="77777777" w:rsidR="00420E75" w:rsidRDefault="00000000">
      <w:pPr>
        <w:spacing w:after="84" w:line="265" w:lineRule="auto"/>
        <w:ind w:left="68"/>
      </w:pPr>
      <w:r>
        <w:rPr>
          <w:b/>
        </w:rPr>
        <w:t>Item 5.</w:t>
      </w:r>
      <w:r>
        <w:rPr>
          <w:b/>
        </w:rPr>
        <w:tab/>
      </w:r>
      <w:r>
        <w:rPr>
          <w:b/>
          <w:i/>
        </w:rPr>
        <w:t>Market for the Registrant’s Common Stock, Related Shareholder Matters, and Issuer Purchases of Equity Securities Market Information</w:t>
      </w:r>
    </w:p>
    <w:p w14:paraId="20B6B19E" w14:textId="77777777" w:rsidR="00420E75" w:rsidRDefault="00000000">
      <w:pPr>
        <w:spacing w:after="258"/>
        <w:ind w:left="490" w:right="14"/>
      </w:pPr>
      <w:r>
        <w:t xml:space="preserve">Our common stock is traded on the Nasdaq Global Select Market under the symbol “AMZN.” </w:t>
      </w:r>
    </w:p>
    <w:p w14:paraId="1BC8B4D8" w14:textId="77777777" w:rsidR="00420E75" w:rsidRDefault="00000000">
      <w:pPr>
        <w:pStyle w:val="Heading3"/>
        <w:ind w:left="213"/>
      </w:pPr>
      <w:r>
        <w:t>Holders</w:t>
      </w:r>
    </w:p>
    <w:p w14:paraId="7DCE9004" w14:textId="77777777" w:rsidR="00420E75" w:rsidRDefault="00000000">
      <w:pPr>
        <w:spacing w:after="259"/>
        <w:ind w:left="-15" w:right="14" w:firstLine="480"/>
      </w:pPr>
      <w:r>
        <w:t>As of January 24, 2024, there were 11,656 shareholders of record of our common stock, although there is a much larger number of beneficial owners.</w:t>
      </w:r>
    </w:p>
    <w:p w14:paraId="7877E994" w14:textId="77777777" w:rsidR="00420E75" w:rsidRDefault="00000000">
      <w:pPr>
        <w:spacing w:after="168" w:line="355" w:lineRule="auto"/>
        <w:ind w:left="465" w:right="6121" w:hanging="262"/>
      </w:pPr>
      <w:r>
        <w:rPr>
          <w:b/>
          <w:i/>
        </w:rPr>
        <w:t xml:space="preserve">Recent Sales of Unregistered Securities </w:t>
      </w:r>
      <w:r>
        <w:t>None.</w:t>
      </w:r>
    </w:p>
    <w:p w14:paraId="2B48C3D6" w14:textId="77777777" w:rsidR="00420E75" w:rsidRDefault="00000000">
      <w:pPr>
        <w:spacing w:after="241" w:line="355" w:lineRule="auto"/>
        <w:ind w:left="465" w:right="6271" w:hanging="262"/>
      </w:pPr>
      <w:r>
        <w:rPr>
          <w:b/>
          <w:i/>
        </w:rPr>
        <w:t xml:space="preserve">Issuer Purchases of Equity Securities </w:t>
      </w:r>
      <w:r>
        <w:t>None.</w:t>
      </w:r>
    </w:p>
    <w:p w14:paraId="218D9FF7" w14:textId="77777777" w:rsidR="00420E75" w:rsidRDefault="00000000">
      <w:pPr>
        <w:tabs>
          <w:tab w:val="center" w:pos="1510"/>
        </w:tabs>
        <w:spacing w:after="84" w:line="265" w:lineRule="auto"/>
        <w:ind w:left="0" w:firstLine="0"/>
      </w:pPr>
      <w:r>
        <w:rPr>
          <w:b/>
        </w:rPr>
        <w:t>Item 6.</w:t>
      </w:r>
      <w:r>
        <w:rPr>
          <w:b/>
        </w:rPr>
        <w:tab/>
      </w:r>
      <w:r>
        <w:rPr>
          <w:b/>
          <w:i/>
        </w:rPr>
        <w:t>Reserved</w:t>
      </w:r>
      <w:r>
        <w:br w:type="page"/>
      </w:r>
    </w:p>
    <w:p w14:paraId="513E9B8C" w14:textId="77777777" w:rsidR="00420E75" w:rsidRDefault="00000000">
      <w:pPr>
        <w:tabs>
          <w:tab w:val="center" w:pos="4746"/>
        </w:tabs>
        <w:spacing w:after="330" w:line="265" w:lineRule="auto"/>
        <w:ind w:left="0" w:firstLine="0"/>
      </w:pPr>
      <w:r>
        <w:rPr>
          <w:b/>
        </w:rPr>
        <w:lastRenderedPageBreak/>
        <w:t>Item 7.</w:t>
      </w:r>
      <w:r>
        <w:rPr>
          <w:b/>
        </w:rPr>
        <w:tab/>
      </w:r>
      <w:r>
        <w:rPr>
          <w:b/>
          <w:i/>
        </w:rPr>
        <w:t>Management’s Discussion and Analysis of Financial Condition and Results of Operations</w:t>
      </w:r>
    </w:p>
    <w:p w14:paraId="69E23B60" w14:textId="77777777" w:rsidR="00420E75" w:rsidRDefault="00000000">
      <w:pPr>
        <w:pStyle w:val="Heading2"/>
        <w:ind w:left="-5" w:right="2692"/>
      </w:pPr>
      <w:r>
        <w:t>Forward-Looking Statements</w:t>
      </w:r>
    </w:p>
    <w:p w14:paraId="270CB2D6" w14:textId="77777777" w:rsidR="00420E75" w:rsidRDefault="00000000">
      <w:pPr>
        <w:spacing w:after="264" w:line="254" w:lineRule="auto"/>
        <w:ind w:left="0" w:firstLine="480"/>
      </w:pPr>
      <w:r>
        <w:rPr>
          <w:i/>
        </w:rPr>
        <w:t>This Annual Report on Form 10-K includes forward-looking statements within the meaning of the Private Securities Litigation Reform Act of 1995. All statements other than statements of historical fact, including statements regarding guidance, industry prospects, or future results of operations or financial position, made in this Annual Report on Form 10-K are forwardlooking. We use words such as anticipates, believes, expects, future, intends, and similar expressions to identify forwardlooking statements. Forward-looking statements reflect management’s current expectations and are inherently uncertain. Actual results and outcomes could differ materially for a variety of reasons, including, among others, fluctuations in foreign exchange rates, changes in global economic conditions and customer demand and spending, inflation, interest rates, regional labor market constraints, world events, the rate of growth of the internet, online commerce, cloud services, and new and emerging technologies, the amount that Amazon.com invests in new business opportunities and the timing of those investments, the mix of products and services sold to customers, the mix of net sales derived from products as compared with services, the extent to which we owe income or other taxes, competition, management of growth, potential fluctuations in operating results, international growth and expansion, the outcomes of claims, litigation, government investigations, and other proceedings, fulfillment, sortation, delivery, and data center optimization, risks of inventory management, variability in demand, the degree to which we enter into, maintain, and develop commercial agreements, proposed and completed acquisitions and strategic transactions, payments risks, and risks of fulfillment throughput and productivity. In addition, global economic and geopolitical conditions and additional or unforeseen circumstances, developments, or events may give rise to or amplify many of these risks. These risks and uncertainties, as well as other risks and uncertainties that could cause our actual results or outcomes to differ significantly from management’s expectations, are described in greater detail in Item 1A of Part I, “Risk Factors.”</w:t>
      </w:r>
    </w:p>
    <w:p w14:paraId="2D3570DE" w14:textId="77777777" w:rsidR="00420E75" w:rsidRDefault="00000000">
      <w:pPr>
        <w:pStyle w:val="Heading2"/>
        <w:ind w:left="-5" w:right="2692"/>
      </w:pPr>
      <w:r>
        <w:t>Overview</w:t>
      </w:r>
    </w:p>
    <w:p w14:paraId="7637C62B" w14:textId="77777777" w:rsidR="00420E75" w:rsidRDefault="00000000">
      <w:pPr>
        <w:ind w:left="-15" w:right="14" w:firstLine="480"/>
      </w:pPr>
      <w:r>
        <w:rPr>
          <w:i/>
        </w:rPr>
        <w:t xml:space="preserve">Our primary source of revenue is the sale of a wide range of products and services to customers. </w:t>
      </w:r>
      <w:r>
        <w:t>The products offered through our stores include merchandise and content we have purchased for resale and products offered by third-party sellers, and we also manufacture and sell electronic devices and produce media content. Generally, we recognize gross revenue from items we sell from our inventory as product sales and recognize our net share of revenue of items sold by third-party sellers as service sales. We seek to increase unit sales across our stores, through increased product selection, across numerous product categories. We also offer other services such as compute, storage, and database offerings, fulfillment, advertising, publishing, and digital content subscriptions.</w:t>
      </w:r>
    </w:p>
    <w:p w14:paraId="54BA5170" w14:textId="77777777" w:rsidR="00420E75" w:rsidRDefault="00000000">
      <w:pPr>
        <w:ind w:left="-15" w:right="14" w:firstLine="480"/>
      </w:pPr>
      <w:r>
        <w:rPr>
          <w:i/>
        </w:rPr>
        <w:t xml:space="preserve">Our financial focus is on long-term, sustainable growth in free cash flows. </w:t>
      </w:r>
      <w:r>
        <w:t>Free cash flows are driven primarily by increasing operating income and efficiently managing accounts receivable, inventory, accounts payable, and cash capital expenditures, including our decision to purchase or lease property and equipment. Increases in operating income primarily result from increases in sales of products and services and efficiently managing our operating costs, partially offset by investments we make in longer-term strategic initiatives, including capital expenditures focused on improving the customer experience. To increase sales of products and services, we focus on improving all aspects of the customer experience, including lowering prices, improving availability, offering faster delivery and performance times, increasing selection, producing original content, increasing product categories and service offerings, expanding product information, improving ease of use, improving reliability, and earning customer trust. See “Results of Operations — Non-GAAP Financial Measures” below for additional information on our non-GAAP free cash flows financial measures.</w:t>
      </w:r>
    </w:p>
    <w:p w14:paraId="0AD30C3C" w14:textId="77777777" w:rsidR="00420E75" w:rsidRDefault="00000000">
      <w:pPr>
        <w:ind w:left="-15" w:right="14" w:firstLine="480"/>
      </w:pPr>
      <w:r>
        <w:rPr>
          <w:i/>
        </w:rPr>
        <w:t xml:space="preserve">We seek to reduce our variable costs per unit and work to leverage our fixed costs. </w:t>
      </w:r>
      <w:r>
        <w:t>Our variable costs include product and content costs, payment processing and related transaction costs, picking, packaging, and preparing orders for shipment, transportation, customer service support, costs necessary to run AWS, and a portion of our marketing costs. Our fixed costs include the costs necessary to build and run our technology infrastructure; to build, enhance, and add features to our online stores, web services, electronic devices, and digital offerings; and to build and optimize our fulfillment network. Variable costs generally change directly with sales volume, while fixed costs generally are dependent on the timing of capacity needs, geographic expansion, category expansion, and other factors. To decrease our variable costs on a per unit basis and enable us to lower prices for customers, we seek to increase our direct sourcing, increase discounts from suppliers, and reduce defects in our processes. To minimize unnecessary growth in fixed costs, we seek to improve process efficiencies and maintain a lean culture.</w:t>
      </w:r>
    </w:p>
    <w:p w14:paraId="5D890567" w14:textId="77777777" w:rsidR="00420E75" w:rsidRDefault="00000000">
      <w:pPr>
        <w:ind w:left="-15" w:right="14" w:firstLine="480"/>
      </w:pPr>
      <w:r>
        <w:rPr>
          <w:i/>
        </w:rPr>
        <w:t>We seek to turn inventory quickly and collect from consumers before our payments to vendors and sellers become due.</w:t>
      </w:r>
      <w:r>
        <w:t xml:space="preserve"> Because consumers primarily use credit cards in our stores, our receivables from consumers settle quickly. We expect variability in inventory turnover over time since it is affected by numerous factors, including our product mix, the mix of sales by us and by third-party sellers, our continuing focus on in-stock inventory availability and selection of product offerings, supply chain disruptions and resulting vendor lead times, our investment in new geographies and product lines, and the extent to which we </w:t>
      </w:r>
      <w:r>
        <w:lastRenderedPageBreak/>
        <w:t>choose to utilize third-party fulfillment providers. We also expect some variability in accounts payable days over time since they are affected by several factors, including the mix of product sales, the mix of sales by third-party sellers, the mix of suppliers, seasonality, and changes in payment and other terms over time, including the effect of balancing pricing and timing of payment terms with suppliers.</w:t>
      </w:r>
    </w:p>
    <w:p w14:paraId="6CA135AE" w14:textId="77777777" w:rsidR="00420E75" w:rsidRDefault="00000000">
      <w:pPr>
        <w:ind w:left="-15" w:right="14" w:firstLine="480"/>
      </w:pPr>
      <w:r>
        <w:rPr>
          <w:i/>
        </w:rPr>
        <w:t xml:space="preserve">We expect spending in technology and infrastructure will increase over time as we add computer scientists, designers, software and hardware engineers, and merchandising employees. Our technology and infrastructure investment and capital spending projects often support a variety of product and service offerings due to geographic expansion and the crossfunctionality of our systems and operations. We seek to invest efficiently in several areas of technology and infrastructure, including AWS, and expansion of new and existing product categories and service offerings, as well as in infrastructure to enhance the customer experience and improve our process efficiencies. </w:t>
      </w:r>
      <w:r>
        <w:t xml:space="preserve">We believe that advances in technology, specifically the speed and reduced cost of processing power, data storage and analytics, improved wireless connectivity, and the practical applications of artificial intelligence and machine learning, will continue to improve users’ experience on the internet and increase its ubiquity in people’s lives. To best take advantage of these continued advances in technology, we are investing in AWS, which offers a broad set of on-demand technology services, including compute, storage, database, analytics, and machine learning, and other services to developers and enterprises of all sizes. We are also investing in initiatives to build and deploy innovative and efficient software and electronic devices as well as other initiatives including the development of a satellite network for global broadband service and autonomous vehicles for ride-hailing services. </w:t>
      </w:r>
    </w:p>
    <w:p w14:paraId="7F953850" w14:textId="77777777" w:rsidR="00420E75" w:rsidRDefault="00000000">
      <w:pPr>
        <w:ind w:left="-15" w:right="14" w:firstLine="480"/>
      </w:pPr>
      <w:r>
        <w:rPr>
          <w:i/>
        </w:rPr>
        <w:t xml:space="preserve">We seek to efficiently manage shareholder dilution while maintaining the flexibility to issue shares for strategic purposes, such as financings, acquisitions, and aligning employee compensation with shareholders’ interests. </w:t>
      </w:r>
      <w:r>
        <w:t>We utilize restricted stock units as our primary vehicle for equity compensation because we believe this compensation model aligns the long-term interests of our shareholders and employees. In measuring shareholder dilution, we include all vested and unvested stock awards outstanding, without regard to estimated forfeitures. Total shares outstanding plus outstanding stock awards were 10.6 billion and 10.8 billion as of December 31, 2022 and 2023.</w:t>
      </w:r>
    </w:p>
    <w:p w14:paraId="1A9E48AE" w14:textId="77777777" w:rsidR="00420E75" w:rsidRDefault="00000000">
      <w:pPr>
        <w:ind w:left="-15" w:right="14" w:firstLine="480"/>
      </w:pPr>
      <w:r>
        <w:rPr>
          <w:i/>
        </w:rPr>
        <w:t>Our financial reporting currency is the U.S. Dollar and changes in foreign exchange rates significantly affect our reported results and consolidated trends.</w:t>
      </w:r>
      <w:r>
        <w:t xml:space="preserve"> For example, if the U.S. Dollar weakens year-over-year relative to currencies in our international locations, our consolidated net sales and operating expenses will be higher than if currencies had remained constant. Likewise, if the U.S. Dollar strengthens year-over-year relative to currencies in our international locations, our consolidated net sales and operating expenses will be lower than if currencies had remained constant. We believe that our increasing diversification beyond the U.S. economy through our growing international businesses benefits our shareholders over the long-term. We also believe it is useful to evaluate our operating results and growth rates before and after the effect of currency changes.</w:t>
      </w:r>
    </w:p>
    <w:p w14:paraId="4556F92D" w14:textId="77777777" w:rsidR="00420E75" w:rsidRDefault="00000000">
      <w:pPr>
        <w:ind w:left="-15" w:right="14" w:firstLine="480"/>
      </w:pPr>
      <w:r>
        <w:t>In addition, the remeasurement of our intercompany balances can result in significant gains and losses associated with the effect of movements in foreign exchange rates. Currency volatilities may continue, which may significantly impact (either positively or negatively) our reported results and consolidated trends and comparisons.</w:t>
      </w:r>
    </w:p>
    <w:p w14:paraId="34A21581" w14:textId="77777777" w:rsidR="00420E75" w:rsidRDefault="00000000">
      <w:pPr>
        <w:spacing w:after="3"/>
        <w:ind w:left="104"/>
        <w:jc w:val="center"/>
      </w:pPr>
      <w:r>
        <w:t xml:space="preserve">For additional information about each line item addressed above, refer to Item 8 of Part II, “Financial Statements and </w:t>
      </w:r>
    </w:p>
    <w:p w14:paraId="491FCDC1" w14:textId="77777777" w:rsidR="00420E75" w:rsidRDefault="00000000">
      <w:pPr>
        <w:ind w:left="-5" w:right="14"/>
      </w:pPr>
      <w:r>
        <w:t>Supplementary Data — Note 1 — Description of Business, Accounting Policies, and Supplemental Disclosures.”</w:t>
      </w:r>
    </w:p>
    <w:p w14:paraId="6425416C" w14:textId="77777777" w:rsidR="00420E75" w:rsidRDefault="00000000">
      <w:pPr>
        <w:spacing w:after="259"/>
        <w:ind w:left="-15" w:right="14" w:firstLine="480"/>
      </w:pPr>
      <w:r>
        <w:t>Our Annual Report on Form 10-K for the year ended December 31, 2022 includes a discussion and analysis of our financial condition and results of operations for the year ended December 31, 2021 in Item 7 of Part II, “Management’s Discussion and Analysis of Financial Condition and Results of Operations.”</w:t>
      </w:r>
    </w:p>
    <w:p w14:paraId="044BC40C" w14:textId="77777777" w:rsidR="00420E75" w:rsidRDefault="00000000">
      <w:pPr>
        <w:pStyle w:val="Heading2"/>
        <w:ind w:left="-5" w:right="2692"/>
      </w:pPr>
      <w:r>
        <w:t>Critical Accounting Estimates</w:t>
      </w:r>
    </w:p>
    <w:p w14:paraId="69ACC4D7" w14:textId="77777777" w:rsidR="00420E75" w:rsidRDefault="00000000">
      <w:pPr>
        <w:spacing w:after="0"/>
        <w:ind w:left="-15" w:right="14" w:firstLine="480"/>
      </w:pPr>
      <w:r>
        <w:t xml:space="preserve">The preparation of financial statements in conformity with generally accepted accounting principles of the United States (“GAAP”) requires estimates and assumptions that affect the reported amounts of assets and liabilities, revenues and expenses, and related disclosures of contingent liabilities in the consolidated financial statements and accompanying notes. Critical accounting estimates are those estimates made in accordance with GAAP that involve a significant level of estimation uncertainty and have had or are reasonably likely to have a material impact on the financial condition or results of operations of the Company. Based on this definition, we have identified the critical accounting estimates addressed below. We also have other key accounting policies, which involve the use of estimates, judgments, and assumptions that are significant to </w:t>
      </w:r>
    </w:p>
    <w:p w14:paraId="24086D0F" w14:textId="77777777" w:rsidR="00420E75" w:rsidRDefault="00000000">
      <w:pPr>
        <w:spacing w:after="263"/>
        <w:ind w:left="-5" w:right="14"/>
      </w:pPr>
      <w:r>
        <w:t>understanding our results. For additional information, see Item 8 of Part II, “Financial Statements and Supplementary Data — Note 1 — Description of Business, Accounting Policies, and Supplemental Disclosures.” Although we believe that our estimates, assumptions, and judgments are reasonable, they are based upon information presently available. Actual results may differ significantly from these estimates under different assumptions, judgments, or conditions.</w:t>
      </w:r>
    </w:p>
    <w:p w14:paraId="724CA313" w14:textId="77777777" w:rsidR="00420E75" w:rsidRDefault="00000000">
      <w:pPr>
        <w:pStyle w:val="Heading3"/>
        <w:spacing w:after="91" w:line="254" w:lineRule="auto"/>
        <w:ind w:left="213"/>
      </w:pPr>
      <w:r>
        <w:rPr>
          <w:b w:val="0"/>
        </w:rPr>
        <w:lastRenderedPageBreak/>
        <w:t>Inventories</w:t>
      </w:r>
    </w:p>
    <w:p w14:paraId="01190CD0" w14:textId="77777777" w:rsidR="00420E75" w:rsidRDefault="00000000">
      <w:pPr>
        <w:ind w:left="-15" w:right="14" w:firstLine="480"/>
      </w:pPr>
      <w:r>
        <w:t>Inventories, consisting of products available for sale, are primarily accounted for using the first-in first-out method, and are valued at the lower of cost and net realizable value. This valuation requires us to make judgments, based on currently available information, about the likely method of disposition, such as through sales to individual customers, returns to product vendors, or liquidations, and expected recoverable values of each disposition category. These assumptions about future disposition of inventory are inherently uncertain and changes in our estimates and assumptions may cause us to realize material write-downs in the future. As a measure of sensitivity, for every 1% of additional inventory valuation allowance as of December 31, 2023, we would have recorded an additional cost of sales of approximately $355 million.</w:t>
      </w:r>
    </w:p>
    <w:p w14:paraId="390D333F" w14:textId="77777777" w:rsidR="00420E75" w:rsidRDefault="00000000">
      <w:pPr>
        <w:spacing w:after="263"/>
        <w:ind w:left="-15" w:right="14" w:firstLine="480"/>
      </w:pPr>
      <w:r>
        <w:t>In addition, we enter into supplier commitments for certain electronic device components and certain products. These commitments are based on forecasted customer demand. If we reduce these commitments, we may incur additional costs.</w:t>
      </w:r>
    </w:p>
    <w:p w14:paraId="4A73CDC1" w14:textId="77777777" w:rsidR="00420E75" w:rsidRDefault="00000000">
      <w:pPr>
        <w:pStyle w:val="Heading3"/>
        <w:spacing w:after="91" w:line="254" w:lineRule="auto"/>
        <w:ind w:left="213"/>
      </w:pPr>
      <w:r>
        <w:rPr>
          <w:b w:val="0"/>
        </w:rPr>
        <w:t>Income Taxes</w:t>
      </w:r>
    </w:p>
    <w:p w14:paraId="57A9508F" w14:textId="77777777" w:rsidR="00420E75" w:rsidRDefault="00000000">
      <w:pPr>
        <w:ind w:left="-15" w:right="14" w:firstLine="480"/>
      </w:pPr>
      <w:r>
        <w:t xml:space="preserve">We are subject to income taxes in the U.S. (federal and state) and numerous foreign jurisdictions. Tax laws, regulations, administrative practices, principles, and interpretations in various jurisdictions may be subject to significant change, with or without notice, due to economic, political, and other conditions, and significant judgment is required in evaluating and estimating our provision and accruals for these taxes. There are many transactions that occur during the ordinary course of business for which the ultimate tax determination is uncertain. In addition, our actual and forecasted earnings are subject to change due to economic, political, and other conditions and significant judgment is required in determining our ability to use our deferred tax assets. </w:t>
      </w:r>
    </w:p>
    <w:p w14:paraId="158469EC" w14:textId="77777777" w:rsidR="00420E75" w:rsidRDefault="00000000">
      <w:pPr>
        <w:ind w:left="-15" w:right="14" w:firstLine="480"/>
      </w:pPr>
      <w:r>
        <w:t xml:space="preserve">Our effective tax rates could be affected by numerous factors, such as changes in our business operations, acquisitions, investments, entry into new businesses and geographies, intercompany transactions, the relative amount of our foreign earnings, including earnings being lower than anticipated in jurisdictions where we have lower statutory rates and higher than anticipated in jurisdictions where we have higher statutory rates, losses incurred in jurisdictions for which we are not able to realize related tax benefits, the applicability of special tax regimes, changes in foreign exchange rates, changes in our stock price, changes to our forecasts of income and loss and the mix of jurisdictions to which they relate, changes in our deferred tax assets and liabilities and their valuation, changes in the laws, regulations, administrative practices, principles, and interpretations related to tax, including changes to the global tax framework, competition, and other laws and accounting rules in various jurisdictions. In addition, a number of countries have enacted or are actively pursuing changes to their tax laws applicable to corporate multinationals. </w:t>
      </w:r>
    </w:p>
    <w:p w14:paraId="13E052C3" w14:textId="77777777" w:rsidR="00420E75" w:rsidRDefault="00000000">
      <w:pPr>
        <w:spacing w:after="259"/>
        <w:ind w:left="-15" w:right="14" w:firstLine="480"/>
      </w:pPr>
      <w:r>
        <w:t>We are also currently subject to tax controversies in various jurisdictions, and these jurisdictions may assess additional income tax liabilities against us. Developments in an audit, investigation, or other tax controversy could have a material effect on our operating results or cash flows in the period or periods for which that development occurs, as well as for prior and subsequent periods. We regularly assess the likelihood of an adverse outcome resulting from these proceedings to determine the adequacy of our tax accruals. Although we believe our tax estimates are reasonable, the final outcome of audits, investigations, and any other tax controversies could be materially different from our historical income tax provisions and accruals.</w:t>
      </w:r>
    </w:p>
    <w:p w14:paraId="1FD3B605" w14:textId="77777777" w:rsidR="00420E75" w:rsidRDefault="00000000">
      <w:pPr>
        <w:pStyle w:val="Heading2"/>
        <w:ind w:left="-5" w:right="2692"/>
      </w:pPr>
      <w:r>
        <w:t>Liquidity and Capital Resources</w:t>
      </w:r>
    </w:p>
    <w:p w14:paraId="17FA939E" w14:textId="77777777" w:rsidR="00420E75" w:rsidRDefault="00000000">
      <w:pPr>
        <w:spacing w:after="0"/>
        <w:ind w:left="490" w:right="14"/>
      </w:pPr>
      <w:r>
        <w:t>Cash flow information is as follows (in millions):</w:t>
      </w:r>
    </w:p>
    <w:tbl>
      <w:tblPr>
        <w:tblStyle w:val="TableGrid"/>
        <w:tblW w:w="9906" w:type="dxa"/>
        <w:tblInd w:w="51" w:type="dxa"/>
        <w:tblCellMar>
          <w:top w:w="14" w:type="dxa"/>
        </w:tblCellMar>
        <w:tblLook w:val="04A0" w:firstRow="1" w:lastRow="0" w:firstColumn="1" w:lastColumn="0" w:noHBand="0" w:noVBand="1"/>
      </w:tblPr>
      <w:tblGrid>
        <w:gridCol w:w="7523"/>
        <w:gridCol w:w="279"/>
        <w:gridCol w:w="2104"/>
      </w:tblGrid>
      <w:tr w:rsidR="00420E75" w14:paraId="28B4455F" w14:textId="77777777">
        <w:trPr>
          <w:trHeight w:val="229"/>
        </w:trPr>
        <w:tc>
          <w:tcPr>
            <w:tcW w:w="7522" w:type="dxa"/>
            <w:tcBorders>
              <w:top w:val="nil"/>
              <w:left w:val="nil"/>
              <w:bottom w:val="nil"/>
              <w:right w:val="nil"/>
            </w:tcBorders>
          </w:tcPr>
          <w:p w14:paraId="02FDD7EA" w14:textId="77777777" w:rsidR="00420E75" w:rsidRDefault="00000000">
            <w:pPr>
              <w:spacing w:after="0" w:line="259" w:lineRule="auto"/>
              <w:ind w:left="0" w:firstLine="0"/>
            </w:pPr>
            <w:r>
              <w:t xml:space="preserve"> </w:t>
            </w:r>
            <w:r>
              <w:rPr>
                <w:sz w:val="16"/>
              </w:rPr>
              <w:t xml:space="preserve"> </w:t>
            </w:r>
          </w:p>
        </w:tc>
        <w:tc>
          <w:tcPr>
            <w:tcW w:w="279" w:type="dxa"/>
            <w:tcBorders>
              <w:top w:val="nil"/>
              <w:left w:val="nil"/>
              <w:bottom w:val="nil"/>
              <w:right w:val="nil"/>
            </w:tcBorders>
          </w:tcPr>
          <w:p w14:paraId="5F50D25F" w14:textId="77777777" w:rsidR="00420E75" w:rsidRDefault="00420E75">
            <w:pPr>
              <w:spacing w:after="160" w:line="259" w:lineRule="auto"/>
              <w:ind w:left="0" w:firstLine="0"/>
            </w:pPr>
          </w:p>
        </w:tc>
        <w:tc>
          <w:tcPr>
            <w:tcW w:w="2104" w:type="dxa"/>
            <w:tcBorders>
              <w:top w:val="nil"/>
              <w:left w:val="nil"/>
              <w:bottom w:val="nil"/>
              <w:right w:val="nil"/>
            </w:tcBorders>
          </w:tcPr>
          <w:p w14:paraId="3AA3605B" w14:textId="77777777" w:rsidR="00420E75" w:rsidRDefault="00000000">
            <w:pPr>
              <w:spacing w:after="0" w:line="259" w:lineRule="auto"/>
              <w:ind w:left="0" w:firstLine="0"/>
            </w:pPr>
            <w:r>
              <w:rPr>
                <w:b/>
                <w:sz w:val="16"/>
              </w:rPr>
              <w:t>Year Ended December 31,</w:t>
            </w:r>
          </w:p>
        </w:tc>
      </w:tr>
      <w:tr w:rsidR="00420E75" w14:paraId="40608B3F" w14:textId="77777777">
        <w:trPr>
          <w:trHeight w:val="1326"/>
        </w:trPr>
        <w:tc>
          <w:tcPr>
            <w:tcW w:w="7522" w:type="dxa"/>
            <w:tcBorders>
              <w:top w:val="nil"/>
              <w:left w:val="nil"/>
              <w:bottom w:val="nil"/>
              <w:right w:val="nil"/>
            </w:tcBorders>
          </w:tcPr>
          <w:p w14:paraId="26D61DD6" w14:textId="77777777" w:rsidR="00420E75" w:rsidRDefault="00000000">
            <w:pPr>
              <w:spacing w:after="75" w:line="259" w:lineRule="auto"/>
              <w:ind w:left="0" w:firstLine="0"/>
            </w:pPr>
            <w:r>
              <w:rPr>
                <w:sz w:val="16"/>
              </w:rPr>
              <w:t xml:space="preserve"> </w:t>
            </w:r>
          </w:p>
          <w:p w14:paraId="7F4369CA" w14:textId="77777777" w:rsidR="00420E75" w:rsidRDefault="00000000">
            <w:pPr>
              <w:spacing w:after="0" w:line="295" w:lineRule="auto"/>
              <w:ind w:left="480" w:right="4798" w:hanging="480"/>
            </w:pPr>
            <w:r>
              <w:t>Cash provided by (used in): Operating activities Investing activities</w:t>
            </w:r>
          </w:p>
          <w:p w14:paraId="583E5C6C" w14:textId="77777777" w:rsidR="00420E75" w:rsidRDefault="00000000">
            <w:pPr>
              <w:spacing w:after="0" w:line="259" w:lineRule="auto"/>
              <w:ind w:left="480" w:firstLine="0"/>
            </w:pPr>
            <w:r>
              <w:t>Financing activities</w:t>
            </w:r>
          </w:p>
        </w:tc>
        <w:tc>
          <w:tcPr>
            <w:tcW w:w="279" w:type="dxa"/>
            <w:tcBorders>
              <w:top w:val="nil"/>
              <w:left w:val="nil"/>
              <w:bottom w:val="nil"/>
              <w:right w:val="nil"/>
            </w:tcBorders>
            <w:vAlign w:val="bottom"/>
          </w:tcPr>
          <w:p w14:paraId="6B6C869B" w14:textId="77777777" w:rsidR="00420E75" w:rsidRDefault="00000000">
            <w:pPr>
              <w:spacing w:after="34" w:line="259" w:lineRule="auto"/>
              <w:ind w:left="0" w:firstLine="0"/>
            </w:pPr>
            <w:r>
              <w:t xml:space="preserve">$ </w:t>
            </w:r>
          </w:p>
          <w:p w14:paraId="3D74CD50" w14:textId="77777777" w:rsidR="00420E75" w:rsidRDefault="00000000">
            <w:pPr>
              <w:spacing w:after="34" w:line="259" w:lineRule="auto"/>
              <w:ind w:left="0" w:firstLine="0"/>
            </w:pPr>
            <w:r>
              <w:t xml:space="preserve"> </w:t>
            </w:r>
          </w:p>
          <w:p w14:paraId="44F54A35" w14:textId="77777777" w:rsidR="00420E75" w:rsidRDefault="00000000">
            <w:pPr>
              <w:spacing w:after="0" w:line="259" w:lineRule="auto"/>
              <w:ind w:left="0" w:firstLine="0"/>
            </w:pPr>
            <w:r>
              <w:t xml:space="preserve"> </w:t>
            </w:r>
          </w:p>
        </w:tc>
        <w:tc>
          <w:tcPr>
            <w:tcW w:w="2104" w:type="dxa"/>
            <w:tcBorders>
              <w:top w:val="nil"/>
              <w:left w:val="nil"/>
              <w:bottom w:val="nil"/>
              <w:right w:val="nil"/>
            </w:tcBorders>
            <w:vAlign w:val="bottom"/>
          </w:tcPr>
          <w:p w14:paraId="112CAC6C" w14:textId="77777777" w:rsidR="00420E75" w:rsidRDefault="00000000">
            <w:pPr>
              <w:spacing w:after="309" w:line="259" w:lineRule="auto"/>
              <w:ind w:left="-330" w:firstLine="0"/>
            </w:pPr>
            <w:r>
              <w:rPr>
                <w:rFonts w:ascii="Calibri" w:eastAsia="Calibri" w:hAnsi="Calibri" w:cs="Calibri"/>
                <w:noProof/>
                <w:color w:val="000000"/>
                <w:sz w:val="22"/>
              </w:rPr>
              <mc:AlternateContent>
                <mc:Choice Requires="wpg">
                  <w:drawing>
                    <wp:inline distT="0" distB="0" distL="0" distR="0" wp14:anchorId="372DF819" wp14:editId="7993A0F5">
                      <wp:extent cx="1524477" cy="147828"/>
                      <wp:effectExtent l="0" t="0" r="0" b="0"/>
                      <wp:docPr id="128734" name="Group 128734"/>
                      <wp:cNvGraphicFramePr/>
                      <a:graphic xmlns:a="http://schemas.openxmlformats.org/drawingml/2006/main">
                        <a:graphicData uri="http://schemas.microsoft.com/office/word/2010/wordprocessingGroup">
                          <wpg:wgp>
                            <wpg:cNvGrpSpPr/>
                            <wpg:grpSpPr>
                              <a:xfrm>
                                <a:off x="0" y="0"/>
                                <a:ext cx="1524477" cy="147828"/>
                                <a:chOff x="0" y="0"/>
                                <a:chExt cx="1524477" cy="147828"/>
                              </a:xfrm>
                            </wpg:grpSpPr>
                            <wps:wsp>
                              <wps:cNvPr id="2168" name="Rectangle 2168"/>
                              <wps:cNvSpPr/>
                              <wps:spPr>
                                <a:xfrm>
                                  <a:off x="271018" y="20339"/>
                                  <a:ext cx="262148" cy="145154"/>
                                </a:xfrm>
                                <a:prstGeom prst="rect">
                                  <a:avLst/>
                                </a:prstGeom>
                                <a:ln>
                                  <a:noFill/>
                                </a:ln>
                              </wps:spPr>
                              <wps:txbx>
                                <w:txbxContent>
                                  <w:p w14:paraId="131C09B6" w14:textId="77777777" w:rsidR="00420E75" w:rsidRDefault="00000000">
                                    <w:pPr>
                                      <w:spacing w:after="160" w:line="259" w:lineRule="auto"/>
                                      <w:ind w:left="0" w:firstLine="0"/>
                                    </w:pPr>
                                    <w:r>
                                      <w:rPr>
                                        <w:b/>
                                        <w:sz w:val="16"/>
                                      </w:rPr>
                                      <w:t>2022</w:t>
                                    </w:r>
                                  </w:p>
                                </w:txbxContent>
                              </wps:txbx>
                              <wps:bodyPr horzOverflow="overflow" vert="horz" lIns="0" tIns="0" rIns="0" bIns="0" rtlCol="0">
                                <a:noAutofit/>
                              </wps:bodyPr>
                            </wps:wsp>
                            <wps:wsp>
                              <wps:cNvPr id="2169" name="Rectangle 2169"/>
                              <wps:cNvSpPr/>
                              <wps:spPr>
                                <a:xfrm>
                                  <a:off x="1056355" y="20339"/>
                                  <a:ext cx="262148" cy="145154"/>
                                </a:xfrm>
                                <a:prstGeom prst="rect">
                                  <a:avLst/>
                                </a:prstGeom>
                                <a:ln>
                                  <a:noFill/>
                                </a:ln>
                              </wps:spPr>
                              <wps:txbx>
                                <w:txbxContent>
                                  <w:p w14:paraId="54102A54" w14:textId="77777777" w:rsidR="00420E75" w:rsidRDefault="00000000">
                                    <w:pPr>
                                      <w:spacing w:after="160" w:line="259" w:lineRule="auto"/>
                                      <w:ind w:left="0" w:firstLine="0"/>
                                    </w:pPr>
                                    <w:r>
                                      <w:rPr>
                                        <w:b/>
                                        <w:sz w:val="16"/>
                                      </w:rPr>
                                      <w:t>2023</w:t>
                                    </w:r>
                                  </w:p>
                                </w:txbxContent>
                              </wps:txbx>
                              <wps:bodyPr horzOverflow="overflow" vert="horz" lIns="0" tIns="0" rIns="0" bIns="0" rtlCol="0">
                                <a:noAutofit/>
                              </wps:bodyPr>
                            </wps:wsp>
                            <wps:wsp>
                              <wps:cNvPr id="2180" name="Shape 2180"/>
                              <wps:cNvSpPr/>
                              <wps:spPr>
                                <a:xfrm>
                                  <a:off x="0" y="0"/>
                                  <a:ext cx="1524477" cy="0"/>
                                </a:xfrm>
                                <a:custGeom>
                                  <a:avLst/>
                                  <a:gdLst/>
                                  <a:ahLst/>
                                  <a:cxnLst/>
                                  <a:rect l="0" t="0" r="0" b="0"/>
                                  <a:pathLst>
                                    <a:path w="1524477">
                                      <a:moveTo>
                                        <a:pt x="152447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2181" name="Shape 2181"/>
                              <wps:cNvSpPr/>
                              <wps:spPr>
                                <a:xfrm>
                                  <a:off x="0" y="147828"/>
                                  <a:ext cx="739140" cy="0"/>
                                </a:xfrm>
                                <a:custGeom>
                                  <a:avLst/>
                                  <a:gdLst/>
                                  <a:ahLst/>
                                  <a:cxnLst/>
                                  <a:rect l="0" t="0" r="0" b="0"/>
                                  <a:pathLst>
                                    <a:path w="739140">
                                      <a:moveTo>
                                        <a:pt x="73914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2182" name="Shape 2182"/>
                              <wps:cNvSpPr/>
                              <wps:spPr>
                                <a:xfrm>
                                  <a:off x="785336" y="147828"/>
                                  <a:ext cx="739141" cy="0"/>
                                </a:xfrm>
                                <a:custGeom>
                                  <a:avLst/>
                                  <a:gdLst/>
                                  <a:ahLst/>
                                  <a:cxnLst/>
                                  <a:rect l="0" t="0" r="0" b="0"/>
                                  <a:pathLst>
                                    <a:path w="739141">
                                      <a:moveTo>
                                        <a:pt x="739141"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28734" style="width:120.038pt;height:11.64pt;mso-position-horizontal-relative:char;mso-position-vertical-relative:line" coordsize="15244,1478">
                      <v:rect id="Rectangle 2168" style="position:absolute;width:2621;height:1451;left:2710;top:203;" filled="f" stroked="f">
                        <v:textbox inset="0,0,0,0">
                          <w:txbxContent>
                            <w:p>
                              <w:pPr>
                                <w:spacing w:before="0" w:after="160" w:line="259" w:lineRule="auto"/>
                                <w:ind w:left="0" w:firstLine="0"/>
                              </w:pPr>
                              <w:r>
                                <w:rPr>
                                  <w:rFonts w:cs="Times New Roman" w:hAnsi="Times New Roman" w:eastAsia="Times New Roman" w:ascii="Times New Roman"/>
                                  <w:b w:val="1"/>
                                  <w:sz w:val="16"/>
                                </w:rPr>
                                <w:t xml:space="preserve">2022</w:t>
                              </w:r>
                            </w:p>
                          </w:txbxContent>
                        </v:textbox>
                      </v:rect>
                      <v:rect id="Rectangle 2169" style="position:absolute;width:2621;height:1451;left:10563;top:203;" filled="f" stroked="f">
                        <v:textbox inset="0,0,0,0">
                          <w:txbxContent>
                            <w:p>
                              <w:pPr>
                                <w:spacing w:before="0" w:after="160" w:line="259" w:lineRule="auto"/>
                                <w:ind w:left="0" w:firstLine="0"/>
                              </w:pPr>
                              <w:r>
                                <w:rPr>
                                  <w:rFonts w:cs="Times New Roman" w:hAnsi="Times New Roman" w:eastAsia="Times New Roman" w:ascii="Times New Roman"/>
                                  <w:b w:val="1"/>
                                  <w:sz w:val="16"/>
                                </w:rPr>
                                <w:t xml:space="preserve">2023</w:t>
                              </w:r>
                            </w:p>
                          </w:txbxContent>
                        </v:textbox>
                      </v:rect>
                      <v:shape id="Shape 2180" style="position:absolute;width:15244;height:0;left:0;top:0;" coordsize="1524477,0" path="m1524477,0l0,0x">
                        <v:stroke weight="0.97pt" endcap="flat" joinstyle="miter" miterlimit="10" on="true" color="#000000"/>
                        <v:fill on="false" color="#ffffff" opacity="0"/>
                      </v:shape>
                      <v:shape id="Shape 2181" style="position:absolute;width:7391;height:0;left:0;top:1478;" coordsize="739140,0" path="m739140,0l0,0x">
                        <v:stroke weight="0.97pt" endcap="flat" joinstyle="miter" miterlimit="10" on="true" color="#000000"/>
                        <v:fill on="false" color="#ffffff" opacity="0"/>
                      </v:shape>
                      <v:shape id="Shape 2182" style="position:absolute;width:7391;height:0;left:7853;top:1478;" coordsize="739141,0" path="m739141,0l0,0x">
                        <v:stroke weight="0.97pt" endcap="flat" joinstyle="miter" miterlimit="10" on="true" color="#000000"/>
                        <v:fill on="false" color="#ffffff" opacity="0"/>
                      </v:shape>
                    </v:group>
                  </w:pict>
                </mc:Fallback>
              </mc:AlternateContent>
            </w:r>
          </w:p>
          <w:p w14:paraId="79DF648D" w14:textId="77777777" w:rsidR="00420E75" w:rsidRDefault="00000000">
            <w:pPr>
              <w:tabs>
                <w:tab w:val="center" w:pos="488"/>
                <w:tab w:val="center" w:pos="1006"/>
                <w:tab w:val="right" w:pos="2104"/>
              </w:tabs>
              <w:spacing w:after="39" w:line="259" w:lineRule="auto"/>
              <w:ind w:left="0" w:firstLine="0"/>
            </w:pPr>
            <w:r>
              <w:rPr>
                <w:rFonts w:ascii="Calibri" w:eastAsia="Calibri" w:hAnsi="Calibri" w:cs="Calibri"/>
                <w:color w:val="000000"/>
                <w:sz w:val="22"/>
              </w:rPr>
              <w:tab/>
            </w:r>
            <w:r>
              <w:t xml:space="preserve">46,752 </w:t>
            </w:r>
            <w:r>
              <w:tab/>
              <w:t xml:space="preserve">$ </w:t>
            </w:r>
            <w:r>
              <w:tab/>
              <w:t xml:space="preserve">84,946 </w:t>
            </w:r>
          </w:p>
          <w:p w14:paraId="0A2173B5" w14:textId="77777777" w:rsidR="00420E75" w:rsidRDefault="00000000">
            <w:pPr>
              <w:spacing w:after="0" w:line="259" w:lineRule="auto"/>
              <w:ind w:left="318" w:hanging="162"/>
              <w:jc w:val="both"/>
            </w:pPr>
            <w:r>
              <w:t xml:space="preserve">(37,601)  (49,833) 9,718  (15,879) </w:t>
            </w:r>
          </w:p>
        </w:tc>
      </w:tr>
    </w:tbl>
    <w:p w14:paraId="52CAB4F8" w14:textId="77777777" w:rsidR="00420E75" w:rsidRDefault="00000000">
      <w:pPr>
        <w:ind w:left="-15" w:right="14" w:firstLine="480"/>
      </w:pPr>
      <w:r>
        <w:t xml:space="preserve">Our principal sources of liquidity are cash flows generated from operations and our cash, cash equivalents, and marketable securities balances, which, at fair value, were $70.0 billion and $86.8 billion as of December 31, 2022 and 2023. Amounts held in foreign currencies were $18.3 billion and $23.5 billion as of December 31, 2022 and 2023. Our foreign currency balances include British Pounds, Canadian Dollars, Euros, Indian Rupees, and Japanese Yen. </w:t>
      </w:r>
    </w:p>
    <w:p w14:paraId="458D7A11" w14:textId="77777777" w:rsidR="00420E75" w:rsidRDefault="00000000">
      <w:pPr>
        <w:ind w:left="-15" w:right="14" w:firstLine="480"/>
      </w:pPr>
      <w:r>
        <w:t xml:space="preserve">Cash provided by (used in) operating activities was $46.8 billion and $84.9 billion in 2022 and 2023. Our operating cash flows result primarily from cash received from our consumer, seller, developer, enterprise, and content creator customers, and advertisers, offset by cash payments we make for products and services, employee compensation, payment processing and related transaction costs, operating leases, and interest payments. Cash received from our customers and other activities generally corresponds to our net sales. The increase in operating cash flow in 2023, compared to the prior year, was due to an increase in net income (loss), excluding non-cash expenses, and changes in working capital. Working capital at any specific point in time is </w:t>
      </w:r>
      <w:r>
        <w:lastRenderedPageBreak/>
        <w:t>subject to many variables, including variability in demand, inventory management and category expansion, the timing of cash receipts and payments, customer and vendor payment terms, and fluctuations in foreign exchange rates.</w:t>
      </w:r>
    </w:p>
    <w:p w14:paraId="5F90AE33" w14:textId="77777777" w:rsidR="00420E75" w:rsidRDefault="00000000">
      <w:pPr>
        <w:ind w:left="-15" w:right="14" w:firstLine="480"/>
      </w:pPr>
      <w:r>
        <w:t>Cash provided by (used in) investing activities corresponds with cash capital expenditures, including leasehold improvements, incentives received from property and equipment vendors, proceeds from asset sales, cash outlays for acquisitions, investments in other companies and intellectual property rights, and purchases, sales, and maturities of marketable securities. Cash provided by (used in) investing activities was $(37.6) billion and $(49.8) billion in 2022 and 2023, with the variability caused primarily by purchases, sales, and maturities of marketable securities and cash capital expenditures. Cash capital expenditures were $58.3 billion, and $48.1 billion in 2022 and 2023, which primarily reflect investments in technology infrastructure (the majority of which is to support AWS business growth) and in additional capacity to support our fulfillment network, which investments we expect to increase in 2024. We made cash payments, net of acquired cash, related to acquisition and other investment activity of $8.3 billion and $5.8 billion in 2022 and 2023. We funded the acquisitions of MGM Holdings Inc. in 2022 and 1Life Healthcare, Inc. (One Medical) in 2023 with cash on hand. In 2023, we invested $1.25 billion in a note from Anthropic, PBC, which is convertible into equity. We have an agreement that expires in Q1 2024 to invest up to an additional $2.75 billion in a second convertible note.</w:t>
      </w:r>
    </w:p>
    <w:p w14:paraId="4C77B411" w14:textId="77777777" w:rsidR="00420E75" w:rsidRDefault="00000000">
      <w:pPr>
        <w:ind w:left="-15" w:right="14" w:firstLine="480"/>
      </w:pPr>
      <w:r>
        <w:t>Cash provided by (used in) financing activities was $9.7 billion and $(15.9) billion in 2022 and 2023. Cash inflows from financing activities resulted from proceeds from short-term debt, and other and long-term-debt of $62.7 billion and $18.1 billion in 2022 and 2023. Cash outflows from financing activities resulted from repurchases of common stock in 2022, payments of short-term debt, and other, long-term debt, finance leases, and financing obligations of $53.0 billion and $34.0 billion in 2022 and 2023. Property and equipment acquired under finance leases was $675 million and $642 million in 2022 and 2023.</w:t>
      </w:r>
    </w:p>
    <w:p w14:paraId="2743CC57" w14:textId="77777777" w:rsidR="00420E75" w:rsidRDefault="00000000">
      <w:pPr>
        <w:ind w:left="-15" w:right="14" w:firstLine="480"/>
      </w:pPr>
      <w:r>
        <w:t xml:space="preserve">We had no borrowings outstanding under the two unsecured revolving credit facilities or the commercial paper programs, we had $682 million of borrowings outstanding under the secured revolving credit facility, and the entire amount of the term loan has been repaid as of December 31, 2023. See Item 8 of Part II, “Financial Statements and Supplementary Data — Note 6 — Debt” for additional information. </w:t>
      </w:r>
    </w:p>
    <w:p w14:paraId="6F02E91D" w14:textId="77777777" w:rsidR="00420E75" w:rsidRDefault="00000000">
      <w:pPr>
        <w:ind w:left="-15" w:right="14" w:firstLine="480"/>
      </w:pPr>
      <w:r>
        <w:t>As of December 31, 2023, cash, cash equivalents, and marketable securities held by foreign subsidiaries were $4.7 billion. We intend to invest substantially all of our foreign subsidiary earnings, as well as our capital in our foreign subsidiaries, indefinitely outside of the U.S. in those jurisdictions in which we would incur significant, additional costs upon repatriation of such amounts.</w:t>
      </w:r>
    </w:p>
    <w:p w14:paraId="5DB5F0A0" w14:textId="77777777" w:rsidR="00420E75" w:rsidRDefault="00000000">
      <w:pPr>
        <w:ind w:left="-15" w:right="14" w:firstLine="480"/>
      </w:pPr>
      <w:r>
        <w:t xml:space="preserve">Our U.S. taxable income is reduced by accelerated depreciation deductions and increased by the impact of capitalized research and development expenses. U.S. tax rules provide for enhanced accelerated depreciation deductions by allowing us to expense a portion of qualified property, primarily equipment. These enhanced deductions are scheduled to phase out annually from 2023 through 2026. Our federal tax provision included a partial accelerated depreciation deduction election for 2021, and a full election for 2022 and 2023. Additionally, effective January 1, 2022, research and development expenses are required to be capitalized and amortized for U.S. tax purposes, which delays the deductibility of these expenses. Cash paid for U.S. (federal and state) and foreign income taxes (net of refunds) totaled $6.0 billion and $11.2 billion for 2022 and 2023. </w:t>
      </w:r>
    </w:p>
    <w:p w14:paraId="27DD03F7" w14:textId="77777777" w:rsidR="00420E75" w:rsidRDefault="00000000">
      <w:pPr>
        <w:ind w:left="-15" w:right="14" w:firstLine="480"/>
      </w:pPr>
      <w:r>
        <w:t>As of December 31, 2022 and 2023, restricted cash, cash equivalents, and marketable securities were $365 million and $503 million. See Item 8 of Part II, “Financial Statements and Supplementary Data — Note 6 — Debt” and “Financial Statements and Supplementary Data — Note 7 — Commitments and Contingencies” for additional discussion of our principal contractual commitments, as well as our pledged assets. Additionally, we have purchase obligations and open purchase orders, including for inventory and capital expenditures, that support normal operations and are primarily due in the next twelve months. These purchase obligations and open purchase orders are generally cancellable in full or in part through the contractual provisions.</w:t>
      </w:r>
    </w:p>
    <w:p w14:paraId="64EDEC66" w14:textId="77777777" w:rsidR="00420E75" w:rsidRDefault="00000000">
      <w:pPr>
        <w:ind w:left="-15" w:right="14" w:firstLine="480"/>
      </w:pPr>
      <w:r>
        <w:t xml:space="preserve">We believe that cash flows generated from operations and our cash, cash equivalents, and marketable securities balances, as well as our borrowing arrangements, will be sufficient to meet our anticipated operating cash needs for at least the next twelve months. However, any projections of future cash needs and cash flows are subject to substantial uncertainty. See Item 1A of Part I, “Risk Factors.” We continually evaluate opportunities to sell additional equity or debt securities, obtain credit facilities, obtain finance and operating lease arrangements, enter into financing obligations, repurchase common stock, pay dividends, or repurchase, refinance, or otherwise restructure our debt for strategic reasons or to further strengthen our financial position. </w:t>
      </w:r>
    </w:p>
    <w:p w14:paraId="169304CF" w14:textId="77777777" w:rsidR="00420E75" w:rsidRDefault="00000000">
      <w:pPr>
        <w:ind w:left="-15" w:right="14" w:firstLine="480"/>
      </w:pPr>
      <w:r>
        <w:t xml:space="preserve">The sale of additional equity or convertible debt securities would be dilutive to our shareholders. In addition, we will, from time to time, consider the acquisition of, or investment in, complementary businesses, products, services, capital infrastructure, and technologies, which might affect our liquidity requirements or cause us to secure additional financing, or issue additional equity or debt securities. There can be no assurance that additional credit lines or financing instruments will be available in amounts or on terms acceptable to us, if at all. In addition, economic conditions and actions by policymaking bodies are contributing to changing interest rates and significant capital market volatility, which, along with any increases in our borrowing levels, could increase our future borrowing costs. </w:t>
      </w:r>
    </w:p>
    <w:p w14:paraId="212C476D" w14:textId="77777777" w:rsidR="00420E75" w:rsidRDefault="00000000">
      <w:pPr>
        <w:pStyle w:val="Heading2"/>
        <w:ind w:left="-5" w:right="2692"/>
      </w:pPr>
      <w:r>
        <w:lastRenderedPageBreak/>
        <w:t>Results of Operations</w:t>
      </w:r>
    </w:p>
    <w:p w14:paraId="3ABCEC5A" w14:textId="77777777" w:rsidR="00420E75" w:rsidRDefault="00000000">
      <w:pPr>
        <w:spacing w:after="263"/>
        <w:ind w:left="-15" w:right="14" w:firstLine="480"/>
      </w:pPr>
      <w:r>
        <w:t xml:space="preserve">We have organized our operations into three segments: North America, International, and AWS. These segments reflect the way the Company evaluates its business performance and manages its operations. See Item 8 of Part II, “Financial Statements and Supplementary Data — Note 10 — Segment Information.” </w:t>
      </w:r>
    </w:p>
    <w:p w14:paraId="7CC404AB" w14:textId="77777777" w:rsidR="00420E75" w:rsidRDefault="00000000">
      <w:pPr>
        <w:pStyle w:val="Heading3"/>
        <w:spacing w:after="91" w:line="254" w:lineRule="auto"/>
        <w:ind w:left="213"/>
      </w:pPr>
      <w:r>
        <w:rPr>
          <w:b w:val="0"/>
        </w:rPr>
        <w:t>Overview</w:t>
      </w:r>
    </w:p>
    <w:p w14:paraId="06F41B5F" w14:textId="77777777" w:rsidR="00420E75" w:rsidRDefault="00000000">
      <w:pPr>
        <w:spacing w:after="263"/>
        <w:ind w:left="-15" w:right="14" w:firstLine="480"/>
      </w:pPr>
      <w:r>
        <w:t>Macroeconomic factors, including inflation, increased interest rates, significant capital market and supply chain volatility, and global economic and geopolitical developments, have direct and indirect impacts on our results of operations that are difficult to isolate and quantify. In addition, changes in fuel, utility, and food costs, interest rates, and economic outlook may impact customer demand and our ability to forecast consumer spending patterns. We also expect the current macroeconomic environment and enterprise customer cost optimization efforts to impact our AWS revenue growth rates. We expect some or all of these factors to continue to impact our operations into Q1 2024.</w:t>
      </w:r>
    </w:p>
    <w:p w14:paraId="5DCAB9BE" w14:textId="77777777" w:rsidR="00420E75" w:rsidRDefault="00000000">
      <w:pPr>
        <w:pStyle w:val="Heading3"/>
        <w:spacing w:after="91" w:line="254" w:lineRule="auto"/>
        <w:ind w:left="213"/>
      </w:pPr>
      <w:r>
        <w:rPr>
          <w:b w:val="0"/>
        </w:rPr>
        <w:t>Net Sales</w:t>
      </w:r>
    </w:p>
    <w:p w14:paraId="45448AA3" w14:textId="77777777" w:rsidR="00420E75" w:rsidRDefault="00000000">
      <w:pPr>
        <w:spacing w:after="0"/>
        <w:ind w:left="-15" w:right="14" w:firstLine="480"/>
      </w:pPr>
      <w:r>
        <w:t>Net sales include product and service sales. Product sales represent revenue from the sale of products and related shipping fees and digital media content where we record revenue gross. Service sales primarily represent third-party seller fees, which includes commissions and any related fulfillment and shipping fees, AWS sales, advertising services, Amazon Prime membership fees, and certain digital media content subscriptions. Net sales information is as follows (in millions):</w:t>
      </w:r>
    </w:p>
    <w:tbl>
      <w:tblPr>
        <w:tblStyle w:val="TableGrid"/>
        <w:tblW w:w="9872" w:type="dxa"/>
        <w:tblInd w:w="51" w:type="dxa"/>
        <w:tblCellMar>
          <w:top w:w="14" w:type="dxa"/>
        </w:tblCellMar>
        <w:tblLook w:val="04A0" w:firstRow="1" w:lastRow="0" w:firstColumn="1" w:lastColumn="0" w:noHBand="0" w:noVBand="1"/>
      </w:tblPr>
      <w:tblGrid>
        <w:gridCol w:w="6492"/>
        <w:gridCol w:w="2111"/>
        <w:gridCol w:w="1298"/>
      </w:tblGrid>
      <w:tr w:rsidR="00420E75" w14:paraId="0BD7226C" w14:textId="77777777">
        <w:trPr>
          <w:trHeight w:val="229"/>
        </w:trPr>
        <w:tc>
          <w:tcPr>
            <w:tcW w:w="7522" w:type="dxa"/>
            <w:tcBorders>
              <w:top w:val="nil"/>
              <w:left w:val="nil"/>
              <w:bottom w:val="nil"/>
              <w:right w:val="nil"/>
            </w:tcBorders>
          </w:tcPr>
          <w:p w14:paraId="7187562B" w14:textId="77777777" w:rsidR="00420E75" w:rsidRDefault="00000000">
            <w:pPr>
              <w:spacing w:after="0" w:line="259" w:lineRule="auto"/>
              <w:ind w:left="0" w:firstLine="0"/>
            </w:pPr>
            <w:r>
              <w:t xml:space="preserve"> </w:t>
            </w:r>
            <w:r>
              <w:rPr>
                <w:sz w:val="16"/>
              </w:rPr>
              <w:t xml:space="preserve"> </w:t>
            </w:r>
          </w:p>
        </w:tc>
        <w:tc>
          <w:tcPr>
            <w:tcW w:w="2350" w:type="dxa"/>
            <w:gridSpan w:val="2"/>
            <w:tcBorders>
              <w:top w:val="nil"/>
              <w:left w:val="nil"/>
              <w:bottom w:val="nil"/>
              <w:right w:val="nil"/>
            </w:tcBorders>
          </w:tcPr>
          <w:p w14:paraId="7001B058" w14:textId="77777777" w:rsidR="00420E75" w:rsidRDefault="00000000">
            <w:pPr>
              <w:spacing w:after="0" w:line="259" w:lineRule="auto"/>
              <w:ind w:left="0" w:right="50" w:firstLine="0"/>
              <w:jc w:val="center"/>
            </w:pPr>
            <w:r>
              <w:rPr>
                <w:b/>
                <w:sz w:val="16"/>
              </w:rPr>
              <w:t>Year Ended December 31,</w:t>
            </w:r>
          </w:p>
        </w:tc>
      </w:tr>
      <w:tr w:rsidR="00420E75" w14:paraId="5A36B95B" w14:textId="77777777">
        <w:trPr>
          <w:trHeight w:val="6101"/>
        </w:trPr>
        <w:tc>
          <w:tcPr>
            <w:tcW w:w="7522" w:type="dxa"/>
            <w:tcBorders>
              <w:top w:val="nil"/>
              <w:left w:val="nil"/>
              <w:bottom w:val="nil"/>
              <w:right w:val="nil"/>
            </w:tcBorders>
          </w:tcPr>
          <w:p w14:paraId="575045DA" w14:textId="77777777" w:rsidR="00420E75" w:rsidRDefault="00000000">
            <w:pPr>
              <w:spacing w:after="75" w:line="259" w:lineRule="auto"/>
              <w:ind w:left="0" w:firstLine="0"/>
            </w:pPr>
            <w:r>
              <w:rPr>
                <w:sz w:val="16"/>
              </w:rPr>
              <w:t xml:space="preserve"> </w:t>
            </w:r>
          </w:p>
          <w:p w14:paraId="3D949403" w14:textId="77777777" w:rsidR="00420E75" w:rsidRDefault="00000000">
            <w:pPr>
              <w:spacing w:after="48" w:line="259" w:lineRule="auto"/>
              <w:ind w:left="0" w:firstLine="0"/>
            </w:pPr>
            <w:r>
              <w:t>Net Sales:</w:t>
            </w:r>
          </w:p>
          <w:p w14:paraId="07FF0C70" w14:textId="77777777" w:rsidR="00420E75" w:rsidRDefault="00000000">
            <w:pPr>
              <w:spacing w:after="48" w:line="259" w:lineRule="auto"/>
              <w:ind w:left="349" w:firstLine="0"/>
            </w:pPr>
            <w:r>
              <w:t>North America</w:t>
            </w:r>
          </w:p>
          <w:p w14:paraId="5E8CD3E4" w14:textId="77777777" w:rsidR="00420E75" w:rsidRDefault="00000000">
            <w:pPr>
              <w:spacing w:after="48" w:line="259" w:lineRule="auto"/>
              <w:ind w:left="349" w:firstLine="0"/>
            </w:pPr>
            <w:r>
              <w:t>International</w:t>
            </w:r>
          </w:p>
          <w:p w14:paraId="5BA9BC4D" w14:textId="77777777" w:rsidR="00420E75" w:rsidRDefault="00000000">
            <w:pPr>
              <w:spacing w:after="48" w:line="259" w:lineRule="auto"/>
              <w:ind w:left="349" w:firstLine="0"/>
            </w:pPr>
            <w:r>
              <w:t>AWS</w:t>
            </w:r>
          </w:p>
          <w:p w14:paraId="19A9B416" w14:textId="77777777" w:rsidR="00420E75" w:rsidRDefault="00000000">
            <w:pPr>
              <w:spacing w:after="48" w:line="259" w:lineRule="auto"/>
              <w:ind w:left="698" w:firstLine="0"/>
            </w:pPr>
            <w:r>
              <w:t>Consolidated</w:t>
            </w:r>
          </w:p>
          <w:p w14:paraId="1E6E68DD" w14:textId="77777777" w:rsidR="00420E75" w:rsidRDefault="00000000">
            <w:pPr>
              <w:spacing w:after="48" w:line="259" w:lineRule="auto"/>
              <w:ind w:left="0" w:firstLine="0"/>
            </w:pPr>
            <w:r>
              <w:t>Year-over-year Percentage Growth (Decline):</w:t>
            </w:r>
          </w:p>
          <w:p w14:paraId="0CB9BAF5" w14:textId="77777777" w:rsidR="00420E75" w:rsidRDefault="00000000">
            <w:pPr>
              <w:spacing w:after="48" w:line="259" w:lineRule="auto"/>
              <w:ind w:left="349" w:firstLine="0"/>
            </w:pPr>
            <w:r>
              <w:t>North America</w:t>
            </w:r>
          </w:p>
          <w:p w14:paraId="4C460638" w14:textId="77777777" w:rsidR="00420E75" w:rsidRDefault="00000000">
            <w:pPr>
              <w:spacing w:after="48" w:line="259" w:lineRule="auto"/>
              <w:ind w:left="349" w:firstLine="0"/>
            </w:pPr>
            <w:r>
              <w:t>International</w:t>
            </w:r>
          </w:p>
          <w:p w14:paraId="35697B8B" w14:textId="77777777" w:rsidR="00420E75" w:rsidRDefault="00000000">
            <w:pPr>
              <w:spacing w:after="48" w:line="259" w:lineRule="auto"/>
              <w:ind w:left="349" w:firstLine="0"/>
            </w:pPr>
            <w:r>
              <w:t>AWS</w:t>
            </w:r>
          </w:p>
          <w:p w14:paraId="2AB55E3C" w14:textId="77777777" w:rsidR="00420E75" w:rsidRDefault="00000000">
            <w:pPr>
              <w:spacing w:after="48" w:line="259" w:lineRule="auto"/>
              <w:ind w:left="698" w:firstLine="0"/>
            </w:pPr>
            <w:r>
              <w:t>Consolidated</w:t>
            </w:r>
          </w:p>
          <w:p w14:paraId="0AECFC5E" w14:textId="77777777" w:rsidR="00420E75" w:rsidRDefault="00000000">
            <w:pPr>
              <w:spacing w:after="48" w:line="259" w:lineRule="auto"/>
              <w:ind w:left="0" w:firstLine="0"/>
            </w:pPr>
            <w:r>
              <w:t>Year-over-year Percentage Growth, excluding the effect of foreign exchange rates:</w:t>
            </w:r>
          </w:p>
          <w:p w14:paraId="409A4A16" w14:textId="77777777" w:rsidR="00420E75" w:rsidRDefault="00000000">
            <w:pPr>
              <w:spacing w:after="48" w:line="259" w:lineRule="auto"/>
              <w:ind w:left="349" w:firstLine="0"/>
            </w:pPr>
            <w:r>
              <w:t>North America</w:t>
            </w:r>
          </w:p>
          <w:p w14:paraId="7A1900B6" w14:textId="77777777" w:rsidR="00420E75" w:rsidRDefault="00000000">
            <w:pPr>
              <w:spacing w:after="48" w:line="259" w:lineRule="auto"/>
              <w:ind w:left="349" w:firstLine="0"/>
            </w:pPr>
            <w:r>
              <w:t>International</w:t>
            </w:r>
          </w:p>
          <w:p w14:paraId="2C3D3457" w14:textId="77777777" w:rsidR="00420E75" w:rsidRDefault="00000000">
            <w:pPr>
              <w:spacing w:after="48" w:line="259" w:lineRule="auto"/>
              <w:ind w:left="349" w:firstLine="0"/>
            </w:pPr>
            <w:r>
              <w:t>AWS</w:t>
            </w:r>
          </w:p>
          <w:p w14:paraId="430DA893" w14:textId="77777777" w:rsidR="00420E75" w:rsidRDefault="00000000">
            <w:pPr>
              <w:spacing w:after="0" w:line="311" w:lineRule="auto"/>
              <w:ind w:left="0" w:right="5521" w:firstLine="698"/>
            </w:pPr>
            <w:r>
              <w:t>Consolidated Net Sales Mix:</w:t>
            </w:r>
          </w:p>
          <w:p w14:paraId="7E08E75D" w14:textId="77777777" w:rsidR="00420E75" w:rsidRDefault="00000000">
            <w:pPr>
              <w:spacing w:after="48" w:line="259" w:lineRule="auto"/>
              <w:ind w:left="349" w:firstLine="0"/>
            </w:pPr>
            <w:r>
              <w:t>North America</w:t>
            </w:r>
          </w:p>
          <w:p w14:paraId="36A0E46E" w14:textId="77777777" w:rsidR="00420E75" w:rsidRDefault="00000000">
            <w:pPr>
              <w:spacing w:after="48" w:line="259" w:lineRule="auto"/>
              <w:ind w:left="349" w:firstLine="0"/>
            </w:pPr>
            <w:r>
              <w:t>International</w:t>
            </w:r>
          </w:p>
          <w:p w14:paraId="55681D5C" w14:textId="77777777" w:rsidR="00420E75" w:rsidRDefault="00000000">
            <w:pPr>
              <w:spacing w:after="48" w:line="259" w:lineRule="auto"/>
              <w:ind w:left="349" w:firstLine="0"/>
            </w:pPr>
            <w:r>
              <w:t>AWS</w:t>
            </w:r>
          </w:p>
          <w:p w14:paraId="163B449E" w14:textId="77777777" w:rsidR="00420E75" w:rsidRDefault="00000000">
            <w:pPr>
              <w:spacing w:after="0" w:line="259" w:lineRule="auto"/>
              <w:ind w:left="698" w:firstLine="0"/>
            </w:pPr>
            <w:r>
              <w:t>Consolidated</w:t>
            </w:r>
          </w:p>
        </w:tc>
        <w:tc>
          <w:tcPr>
            <w:tcW w:w="1237" w:type="dxa"/>
            <w:tcBorders>
              <w:top w:val="nil"/>
              <w:left w:val="nil"/>
              <w:bottom w:val="nil"/>
              <w:right w:val="nil"/>
            </w:tcBorders>
            <w:vAlign w:val="bottom"/>
          </w:tcPr>
          <w:p w14:paraId="7AC40DFA" w14:textId="77777777" w:rsidR="00420E75" w:rsidRDefault="00000000">
            <w:pPr>
              <w:spacing w:after="338" w:line="259" w:lineRule="auto"/>
              <w:ind w:left="-51" w:right="-1113" w:firstLine="0"/>
            </w:pPr>
            <w:r>
              <w:rPr>
                <w:rFonts w:ascii="Calibri" w:eastAsia="Calibri" w:hAnsi="Calibri" w:cs="Calibri"/>
                <w:noProof/>
                <w:color w:val="000000"/>
                <w:sz w:val="22"/>
              </w:rPr>
              <mc:AlternateContent>
                <mc:Choice Requires="wpg">
                  <w:drawing>
                    <wp:inline distT="0" distB="0" distL="0" distR="0" wp14:anchorId="2F92DAF4" wp14:editId="2FE69789">
                      <wp:extent cx="1524477" cy="157068"/>
                      <wp:effectExtent l="0" t="0" r="0" b="0"/>
                      <wp:docPr id="129936" name="Group 129936"/>
                      <wp:cNvGraphicFramePr/>
                      <a:graphic xmlns:a="http://schemas.openxmlformats.org/drawingml/2006/main">
                        <a:graphicData uri="http://schemas.microsoft.com/office/word/2010/wordprocessingGroup">
                          <wpg:wgp>
                            <wpg:cNvGrpSpPr/>
                            <wpg:grpSpPr>
                              <a:xfrm>
                                <a:off x="0" y="0"/>
                                <a:ext cx="1524477" cy="157068"/>
                                <a:chOff x="0" y="0"/>
                                <a:chExt cx="1524477" cy="157068"/>
                              </a:xfrm>
                            </wpg:grpSpPr>
                            <wps:wsp>
                              <wps:cNvPr id="2454" name="Rectangle 2454"/>
                              <wps:cNvSpPr/>
                              <wps:spPr>
                                <a:xfrm>
                                  <a:off x="271018" y="29578"/>
                                  <a:ext cx="262148" cy="145154"/>
                                </a:xfrm>
                                <a:prstGeom prst="rect">
                                  <a:avLst/>
                                </a:prstGeom>
                                <a:ln>
                                  <a:noFill/>
                                </a:ln>
                              </wps:spPr>
                              <wps:txbx>
                                <w:txbxContent>
                                  <w:p w14:paraId="7F2404CE" w14:textId="77777777" w:rsidR="00420E75" w:rsidRDefault="00000000">
                                    <w:pPr>
                                      <w:spacing w:after="160" w:line="259" w:lineRule="auto"/>
                                      <w:ind w:left="0" w:firstLine="0"/>
                                    </w:pPr>
                                    <w:r>
                                      <w:rPr>
                                        <w:b/>
                                        <w:sz w:val="16"/>
                                      </w:rPr>
                                      <w:t>2022</w:t>
                                    </w:r>
                                  </w:p>
                                </w:txbxContent>
                              </wps:txbx>
                              <wps:bodyPr horzOverflow="overflow" vert="horz" lIns="0" tIns="0" rIns="0" bIns="0" rtlCol="0">
                                <a:noAutofit/>
                              </wps:bodyPr>
                            </wps:wsp>
                            <wps:wsp>
                              <wps:cNvPr id="2508" name="Shape 2508"/>
                              <wps:cNvSpPr/>
                              <wps:spPr>
                                <a:xfrm>
                                  <a:off x="0" y="0"/>
                                  <a:ext cx="1524477" cy="0"/>
                                </a:xfrm>
                                <a:custGeom>
                                  <a:avLst/>
                                  <a:gdLst/>
                                  <a:ahLst/>
                                  <a:cxnLst/>
                                  <a:rect l="0" t="0" r="0" b="0"/>
                                  <a:pathLst>
                                    <a:path w="1524477">
                                      <a:moveTo>
                                        <a:pt x="152447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2509" name="Shape 2509"/>
                              <wps:cNvSpPr/>
                              <wps:spPr>
                                <a:xfrm>
                                  <a:off x="0" y="157068"/>
                                  <a:ext cx="739140" cy="0"/>
                                </a:xfrm>
                                <a:custGeom>
                                  <a:avLst/>
                                  <a:gdLst/>
                                  <a:ahLst/>
                                  <a:cxnLst/>
                                  <a:rect l="0" t="0" r="0" b="0"/>
                                  <a:pathLst>
                                    <a:path w="739140">
                                      <a:moveTo>
                                        <a:pt x="73914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29936" style="width:120.038pt;height:12.3675pt;mso-position-horizontal-relative:char;mso-position-vertical-relative:line" coordsize="15244,1570">
                      <v:rect id="Rectangle 2454" style="position:absolute;width:2621;height:1451;left:2710;top:295;" filled="f" stroked="f">
                        <v:textbox inset="0,0,0,0">
                          <w:txbxContent>
                            <w:p>
                              <w:pPr>
                                <w:spacing w:before="0" w:after="160" w:line="259" w:lineRule="auto"/>
                                <w:ind w:left="0" w:firstLine="0"/>
                              </w:pPr>
                              <w:r>
                                <w:rPr>
                                  <w:rFonts w:cs="Times New Roman" w:hAnsi="Times New Roman" w:eastAsia="Times New Roman" w:ascii="Times New Roman"/>
                                  <w:b w:val="1"/>
                                  <w:sz w:val="16"/>
                                </w:rPr>
                                <w:t xml:space="preserve">2022</w:t>
                              </w:r>
                            </w:p>
                          </w:txbxContent>
                        </v:textbox>
                      </v:rect>
                      <v:shape id="Shape 2508" style="position:absolute;width:15244;height:0;left:0;top:0;" coordsize="1524477,0" path="m1524477,0l0,0x">
                        <v:stroke weight="0.97pt" endcap="flat" joinstyle="miter" miterlimit="10" on="true" color="#000000"/>
                        <v:fill on="false" color="#ffffff" opacity="0"/>
                      </v:shape>
                      <v:shape id="Shape 2509" style="position:absolute;width:7391;height:0;left:0;top:1570;" coordsize="739140,0" path="m739140,0l0,0x">
                        <v:stroke weight="0.97pt" endcap="flat" joinstyle="miter" miterlimit="10" on="true" color="#000000"/>
                        <v:fill on="false" color="#ffffff" opacity="0"/>
                      </v:shape>
                    </v:group>
                  </w:pict>
                </mc:Fallback>
              </mc:AlternateContent>
            </w:r>
          </w:p>
          <w:p w14:paraId="4E5932F2" w14:textId="77777777" w:rsidR="00420E75" w:rsidRDefault="00000000">
            <w:pPr>
              <w:spacing w:after="3" w:line="313" w:lineRule="auto"/>
              <w:ind w:left="0" w:firstLine="0"/>
            </w:pPr>
            <w:r>
              <w:t xml:space="preserve">$ 315,880  </w:t>
            </w:r>
            <w:r>
              <w:tab/>
              <w:t xml:space="preserve">118,007  </w:t>
            </w:r>
            <w:r>
              <w:tab/>
              <w:t xml:space="preserve">80,096 </w:t>
            </w:r>
          </w:p>
          <w:p w14:paraId="4F0442CF" w14:textId="77777777" w:rsidR="00420E75" w:rsidRDefault="00000000">
            <w:pPr>
              <w:spacing w:after="339" w:line="259" w:lineRule="auto"/>
              <w:ind w:left="0" w:firstLine="0"/>
            </w:pPr>
            <w:r>
              <w:rPr>
                <w:rFonts w:ascii="Calibri" w:eastAsia="Calibri" w:hAnsi="Calibri" w:cs="Calibri"/>
                <w:noProof/>
                <w:color w:val="000000"/>
                <w:sz w:val="22"/>
              </w:rPr>
              <mc:AlternateContent>
                <mc:Choice Requires="wpg">
                  <w:drawing>
                    <wp:anchor distT="0" distB="0" distL="114300" distR="114300" simplePos="0" relativeHeight="251665408" behindDoc="1" locked="0" layoutInCell="1" allowOverlap="1" wp14:anchorId="3C5034E4" wp14:editId="6C09EBA9">
                      <wp:simplePos x="0" y="0"/>
                      <wp:positionH relativeFrom="column">
                        <wp:posOffset>-32398</wp:posOffset>
                      </wp:positionH>
                      <wp:positionV relativeFrom="paragraph">
                        <wp:posOffset>-30043</wp:posOffset>
                      </wp:positionV>
                      <wp:extent cx="739140" cy="197104"/>
                      <wp:effectExtent l="0" t="0" r="0" b="0"/>
                      <wp:wrapNone/>
                      <wp:docPr id="129937" name="Group 129937"/>
                      <wp:cNvGraphicFramePr/>
                      <a:graphic xmlns:a="http://schemas.openxmlformats.org/drawingml/2006/main">
                        <a:graphicData uri="http://schemas.microsoft.com/office/word/2010/wordprocessingGroup">
                          <wpg:wgp>
                            <wpg:cNvGrpSpPr/>
                            <wpg:grpSpPr>
                              <a:xfrm>
                                <a:off x="0" y="0"/>
                                <a:ext cx="739140" cy="197104"/>
                                <a:chOff x="0" y="0"/>
                                <a:chExt cx="739140" cy="197104"/>
                              </a:xfrm>
                            </wpg:grpSpPr>
                            <wps:wsp>
                              <wps:cNvPr id="2511" name="Shape 2511"/>
                              <wps:cNvSpPr/>
                              <wps:spPr>
                                <a:xfrm>
                                  <a:off x="0" y="0"/>
                                  <a:ext cx="739140" cy="0"/>
                                </a:xfrm>
                                <a:custGeom>
                                  <a:avLst/>
                                  <a:gdLst/>
                                  <a:ahLst/>
                                  <a:cxnLst/>
                                  <a:rect l="0" t="0" r="0" b="0"/>
                                  <a:pathLst>
                                    <a:path w="739140">
                                      <a:moveTo>
                                        <a:pt x="73914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2513" name="Shape 2513"/>
                              <wps:cNvSpPr/>
                              <wps:spPr>
                                <a:xfrm>
                                  <a:off x="0" y="197104"/>
                                  <a:ext cx="739140" cy="0"/>
                                </a:xfrm>
                                <a:custGeom>
                                  <a:avLst/>
                                  <a:gdLst/>
                                  <a:ahLst/>
                                  <a:cxnLst/>
                                  <a:rect l="0" t="0" r="0" b="0"/>
                                  <a:pathLst>
                                    <a:path w="739140">
                                      <a:moveTo>
                                        <a:pt x="73914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2514" name="Shape 2514"/>
                              <wps:cNvSpPr/>
                              <wps:spPr>
                                <a:xfrm>
                                  <a:off x="0" y="172466"/>
                                  <a:ext cx="739140" cy="0"/>
                                </a:xfrm>
                                <a:custGeom>
                                  <a:avLst/>
                                  <a:gdLst/>
                                  <a:ahLst/>
                                  <a:cxnLst/>
                                  <a:rect l="0" t="0" r="0" b="0"/>
                                  <a:pathLst>
                                    <a:path w="739140">
                                      <a:moveTo>
                                        <a:pt x="73914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29937" style="width:58.2pt;height:15.52pt;position:absolute;z-index:-2147483540;mso-position-horizontal-relative:text;mso-position-horizontal:absolute;margin-left:-2.55112pt;mso-position-vertical-relative:text;margin-top:-2.36566pt;" coordsize="7391,1971">
                      <v:shape id="Shape 2511" style="position:absolute;width:7391;height:0;left:0;top:0;" coordsize="739140,0" path="m739140,0l0,0x">
                        <v:stroke weight="0.97pt" endcap="flat" joinstyle="miter" miterlimit="10" on="true" color="#000000"/>
                        <v:fill on="false" color="#ffffff" opacity="0"/>
                      </v:shape>
                      <v:shape id="Shape 2513" style="position:absolute;width:7391;height:0;left:0;top:1971;" coordsize="739140,0" path="m739140,0l0,0x">
                        <v:stroke weight="0.97pt" endcap="flat" joinstyle="miter" miterlimit="10" on="true" color="#000000"/>
                        <v:fill on="false" color="#ffffff" opacity="0"/>
                      </v:shape>
                      <v:shape id="Shape 2514" style="position:absolute;width:7391;height:0;left:0;top:1724;" coordsize="739140,0" path="m739140,0l0,0x">
                        <v:stroke weight="0.97pt" endcap="flat" joinstyle="miter" miterlimit="10" on="true" color="#000000"/>
                        <v:fill on="false" color="#ffffff" opacity="0"/>
                      </v:shape>
                    </v:group>
                  </w:pict>
                </mc:Fallback>
              </mc:AlternateContent>
            </w:r>
            <w:r>
              <w:t xml:space="preserve">$ 513,983 </w:t>
            </w:r>
          </w:p>
          <w:p w14:paraId="7183D151" w14:textId="77777777" w:rsidR="00420E75" w:rsidRDefault="00000000">
            <w:pPr>
              <w:spacing w:after="48" w:line="259" w:lineRule="auto"/>
              <w:ind w:left="678" w:firstLine="0"/>
            </w:pPr>
            <w:r>
              <w:t xml:space="preserve"> 13 %</w:t>
            </w:r>
          </w:p>
          <w:p w14:paraId="6902139F" w14:textId="77777777" w:rsidR="00420E75" w:rsidRDefault="00000000">
            <w:pPr>
              <w:spacing w:after="48" w:line="259" w:lineRule="auto"/>
              <w:ind w:left="411" w:firstLine="0"/>
              <w:jc w:val="center"/>
            </w:pPr>
            <w:r>
              <w:t xml:space="preserve"> (8) </w:t>
            </w:r>
          </w:p>
          <w:p w14:paraId="0FB7BD11" w14:textId="77777777" w:rsidR="00420E75" w:rsidRDefault="00000000">
            <w:pPr>
              <w:spacing w:after="48" w:line="259" w:lineRule="auto"/>
              <w:ind w:left="314" w:firstLine="0"/>
              <w:jc w:val="center"/>
            </w:pPr>
            <w:r>
              <w:t xml:space="preserve"> 29 </w:t>
            </w:r>
          </w:p>
          <w:p w14:paraId="16DCE3C9" w14:textId="77777777" w:rsidR="00420E75" w:rsidRDefault="00000000">
            <w:pPr>
              <w:spacing w:after="339" w:line="259" w:lineRule="auto"/>
              <w:ind w:left="411" w:firstLine="0"/>
              <w:jc w:val="center"/>
            </w:pPr>
            <w:r>
              <w:t xml:space="preserve"> 9 </w:t>
            </w:r>
          </w:p>
          <w:p w14:paraId="331B48BF" w14:textId="77777777" w:rsidR="00420E75" w:rsidRDefault="00000000">
            <w:pPr>
              <w:spacing w:after="48" w:line="259" w:lineRule="auto"/>
              <w:ind w:left="678" w:firstLine="0"/>
            </w:pPr>
            <w:r>
              <w:t xml:space="preserve"> 13 %</w:t>
            </w:r>
          </w:p>
          <w:p w14:paraId="38C2A01A" w14:textId="77777777" w:rsidR="00420E75" w:rsidRDefault="00000000">
            <w:pPr>
              <w:spacing w:after="0" w:line="311" w:lineRule="auto"/>
              <w:ind w:left="678" w:right="122" w:firstLine="97"/>
            </w:pPr>
            <w:r>
              <w:t xml:space="preserve"> 4  29 </w:t>
            </w:r>
          </w:p>
          <w:p w14:paraId="1D84E1AF" w14:textId="77777777" w:rsidR="00420E75" w:rsidRDefault="00000000">
            <w:pPr>
              <w:spacing w:after="339" w:line="259" w:lineRule="auto"/>
              <w:ind w:left="314" w:firstLine="0"/>
              <w:jc w:val="center"/>
            </w:pPr>
            <w:r>
              <w:t xml:space="preserve"> 13 </w:t>
            </w:r>
          </w:p>
          <w:p w14:paraId="0DD2C10E" w14:textId="77777777" w:rsidR="00420E75" w:rsidRDefault="00000000">
            <w:pPr>
              <w:spacing w:after="48" w:line="259" w:lineRule="auto"/>
              <w:ind w:left="678" w:firstLine="0"/>
            </w:pPr>
            <w:r>
              <w:t xml:space="preserve"> 61 %</w:t>
            </w:r>
          </w:p>
          <w:p w14:paraId="6944FEB0" w14:textId="77777777" w:rsidR="00420E75" w:rsidRDefault="00000000">
            <w:pPr>
              <w:spacing w:after="48" w:line="259" w:lineRule="auto"/>
              <w:ind w:left="314" w:firstLine="0"/>
              <w:jc w:val="center"/>
            </w:pPr>
            <w:r>
              <w:t xml:space="preserve"> 23 </w:t>
            </w:r>
          </w:p>
          <w:p w14:paraId="16EBA684" w14:textId="77777777" w:rsidR="00420E75" w:rsidRDefault="00000000">
            <w:pPr>
              <w:spacing w:after="48" w:line="259" w:lineRule="auto"/>
              <w:ind w:left="314" w:firstLine="0"/>
              <w:jc w:val="center"/>
            </w:pPr>
            <w:r>
              <w:t xml:space="preserve"> 16 </w:t>
            </w:r>
          </w:p>
          <w:p w14:paraId="695FE41A" w14:textId="77777777" w:rsidR="00420E75" w:rsidRDefault="00000000">
            <w:pPr>
              <w:spacing w:after="0" w:line="259" w:lineRule="auto"/>
              <w:ind w:left="581" w:firstLine="0"/>
            </w:pPr>
            <w:r>
              <w:rPr>
                <w:rFonts w:ascii="Calibri" w:eastAsia="Calibri" w:hAnsi="Calibri" w:cs="Calibri"/>
                <w:noProof/>
                <w:color w:val="000000"/>
                <w:sz w:val="22"/>
              </w:rPr>
              <mc:AlternateContent>
                <mc:Choice Requires="wpg">
                  <w:drawing>
                    <wp:anchor distT="0" distB="0" distL="114300" distR="114300" simplePos="0" relativeHeight="251666432" behindDoc="1" locked="0" layoutInCell="1" allowOverlap="1" wp14:anchorId="53A2B49E" wp14:editId="23F805C4">
                      <wp:simplePos x="0" y="0"/>
                      <wp:positionH relativeFrom="column">
                        <wp:posOffset>-32398</wp:posOffset>
                      </wp:positionH>
                      <wp:positionV relativeFrom="paragraph">
                        <wp:posOffset>-30043</wp:posOffset>
                      </wp:positionV>
                      <wp:extent cx="739140" cy="197104"/>
                      <wp:effectExtent l="0" t="0" r="0" b="0"/>
                      <wp:wrapNone/>
                      <wp:docPr id="129938" name="Group 129938"/>
                      <wp:cNvGraphicFramePr/>
                      <a:graphic xmlns:a="http://schemas.openxmlformats.org/drawingml/2006/main">
                        <a:graphicData uri="http://schemas.microsoft.com/office/word/2010/wordprocessingGroup">
                          <wpg:wgp>
                            <wpg:cNvGrpSpPr/>
                            <wpg:grpSpPr>
                              <a:xfrm>
                                <a:off x="0" y="0"/>
                                <a:ext cx="739140" cy="197104"/>
                                <a:chOff x="0" y="0"/>
                                <a:chExt cx="739140" cy="197104"/>
                              </a:xfrm>
                            </wpg:grpSpPr>
                            <wps:wsp>
                              <wps:cNvPr id="2517" name="Shape 2517"/>
                              <wps:cNvSpPr/>
                              <wps:spPr>
                                <a:xfrm>
                                  <a:off x="0" y="0"/>
                                  <a:ext cx="739140" cy="0"/>
                                </a:xfrm>
                                <a:custGeom>
                                  <a:avLst/>
                                  <a:gdLst/>
                                  <a:ahLst/>
                                  <a:cxnLst/>
                                  <a:rect l="0" t="0" r="0" b="0"/>
                                  <a:pathLst>
                                    <a:path w="739140">
                                      <a:moveTo>
                                        <a:pt x="73914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2519" name="Shape 2519"/>
                              <wps:cNvSpPr/>
                              <wps:spPr>
                                <a:xfrm>
                                  <a:off x="0" y="197104"/>
                                  <a:ext cx="739140" cy="0"/>
                                </a:xfrm>
                                <a:custGeom>
                                  <a:avLst/>
                                  <a:gdLst/>
                                  <a:ahLst/>
                                  <a:cxnLst/>
                                  <a:rect l="0" t="0" r="0" b="0"/>
                                  <a:pathLst>
                                    <a:path w="739140">
                                      <a:moveTo>
                                        <a:pt x="73914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2520" name="Shape 2520"/>
                              <wps:cNvSpPr/>
                              <wps:spPr>
                                <a:xfrm>
                                  <a:off x="0" y="172466"/>
                                  <a:ext cx="739140" cy="0"/>
                                </a:xfrm>
                                <a:custGeom>
                                  <a:avLst/>
                                  <a:gdLst/>
                                  <a:ahLst/>
                                  <a:cxnLst/>
                                  <a:rect l="0" t="0" r="0" b="0"/>
                                  <a:pathLst>
                                    <a:path w="739140">
                                      <a:moveTo>
                                        <a:pt x="73914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29938" style="width:58.2pt;height:15.52pt;position:absolute;z-index:-2147483534;mso-position-horizontal-relative:text;mso-position-horizontal:absolute;margin-left:-2.55112pt;mso-position-vertical-relative:text;margin-top:-2.36566pt;" coordsize="7391,1971">
                      <v:shape id="Shape 2517" style="position:absolute;width:7391;height:0;left:0;top:0;" coordsize="739140,0" path="m739140,0l0,0x">
                        <v:stroke weight="0.97pt" endcap="flat" joinstyle="miter" miterlimit="10" on="true" color="#000000"/>
                        <v:fill on="false" color="#ffffff" opacity="0"/>
                      </v:shape>
                      <v:shape id="Shape 2519" style="position:absolute;width:7391;height:0;left:0;top:1971;" coordsize="739140,0" path="m739140,0l0,0x">
                        <v:stroke weight="0.97pt" endcap="flat" joinstyle="miter" miterlimit="10" on="true" color="#000000"/>
                        <v:fill on="false" color="#ffffff" opacity="0"/>
                      </v:shape>
                      <v:shape id="Shape 2520" style="position:absolute;width:7391;height:0;left:0;top:1724;" coordsize="739140,0" path="m739140,0l0,0x">
                        <v:stroke weight="0.97pt" endcap="flat" joinstyle="miter" miterlimit="10" on="true" color="#000000"/>
                        <v:fill on="false" color="#ffffff" opacity="0"/>
                      </v:shape>
                    </v:group>
                  </w:pict>
                </mc:Fallback>
              </mc:AlternateContent>
            </w:r>
            <w:r>
              <w:t xml:space="preserve"> 100 %</w:t>
            </w:r>
          </w:p>
        </w:tc>
        <w:tc>
          <w:tcPr>
            <w:tcW w:w="1113" w:type="dxa"/>
            <w:tcBorders>
              <w:top w:val="nil"/>
              <w:left w:val="nil"/>
              <w:bottom w:val="nil"/>
              <w:right w:val="nil"/>
            </w:tcBorders>
          </w:tcPr>
          <w:p w14:paraId="1EBEA498" w14:textId="77777777" w:rsidR="00420E75" w:rsidRDefault="00000000">
            <w:pPr>
              <w:spacing w:after="0" w:line="259" w:lineRule="auto"/>
              <w:ind w:left="0" w:right="51" w:firstLine="0"/>
              <w:jc w:val="center"/>
            </w:pPr>
            <w:r>
              <w:rPr>
                <w:b/>
                <w:sz w:val="16"/>
              </w:rPr>
              <w:t>2023</w:t>
            </w:r>
          </w:p>
          <w:p w14:paraId="12BD2B52" w14:textId="77777777" w:rsidR="00420E75" w:rsidRDefault="00000000">
            <w:pPr>
              <w:spacing w:after="338" w:line="259" w:lineRule="auto"/>
              <w:ind w:left="-51" w:firstLine="0"/>
            </w:pPr>
            <w:r>
              <w:rPr>
                <w:rFonts w:ascii="Calibri" w:eastAsia="Calibri" w:hAnsi="Calibri" w:cs="Calibri"/>
                <w:noProof/>
                <w:color w:val="000000"/>
                <w:sz w:val="22"/>
              </w:rPr>
              <mc:AlternateContent>
                <mc:Choice Requires="wpg">
                  <w:drawing>
                    <wp:inline distT="0" distB="0" distL="0" distR="0" wp14:anchorId="7D01E70C" wp14:editId="4D09B610">
                      <wp:extent cx="739141" cy="12319"/>
                      <wp:effectExtent l="0" t="0" r="0" b="0"/>
                      <wp:docPr id="130178" name="Group 130178"/>
                      <wp:cNvGraphicFramePr/>
                      <a:graphic xmlns:a="http://schemas.openxmlformats.org/drawingml/2006/main">
                        <a:graphicData uri="http://schemas.microsoft.com/office/word/2010/wordprocessingGroup">
                          <wpg:wgp>
                            <wpg:cNvGrpSpPr/>
                            <wpg:grpSpPr>
                              <a:xfrm>
                                <a:off x="0" y="0"/>
                                <a:ext cx="739141" cy="12319"/>
                                <a:chOff x="0" y="0"/>
                                <a:chExt cx="739141" cy="12319"/>
                              </a:xfrm>
                            </wpg:grpSpPr>
                            <wps:wsp>
                              <wps:cNvPr id="2510" name="Shape 2510"/>
                              <wps:cNvSpPr/>
                              <wps:spPr>
                                <a:xfrm>
                                  <a:off x="0" y="0"/>
                                  <a:ext cx="739141" cy="0"/>
                                </a:xfrm>
                                <a:custGeom>
                                  <a:avLst/>
                                  <a:gdLst/>
                                  <a:ahLst/>
                                  <a:cxnLst/>
                                  <a:rect l="0" t="0" r="0" b="0"/>
                                  <a:pathLst>
                                    <a:path w="739141">
                                      <a:moveTo>
                                        <a:pt x="739141"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30178" style="width:58.2pt;height:0.97pt;mso-position-horizontal-relative:char;mso-position-vertical-relative:line" coordsize="7391,123">
                      <v:shape id="Shape 2510" style="position:absolute;width:7391;height:0;left:0;top:0;" coordsize="739141,0" path="m739141,0l0,0x">
                        <v:stroke weight="0.97pt" endcap="flat" joinstyle="miter" miterlimit="10" on="true" color="#000000"/>
                        <v:fill on="false" color="#ffffff" opacity="0"/>
                      </v:shape>
                    </v:group>
                  </w:pict>
                </mc:Fallback>
              </mc:AlternateContent>
            </w:r>
          </w:p>
          <w:p w14:paraId="7E33A2EE" w14:textId="77777777" w:rsidR="00420E75" w:rsidRDefault="00000000">
            <w:pPr>
              <w:spacing w:after="3" w:line="313" w:lineRule="auto"/>
              <w:ind w:left="0" w:right="241" w:firstLine="0"/>
              <w:jc w:val="right"/>
            </w:pPr>
            <w:r>
              <w:t xml:space="preserve">$ 352,828  </w:t>
            </w:r>
            <w:r>
              <w:tab/>
              <w:t xml:space="preserve">131,200  </w:t>
            </w:r>
            <w:r>
              <w:tab/>
              <w:t xml:space="preserve">90,757 </w:t>
            </w:r>
          </w:p>
          <w:p w14:paraId="1DFE82DE" w14:textId="77777777" w:rsidR="00420E75" w:rsidRDefault="00000000">
            <w:pPr>
              <w:spacing w:after="339" w:line="259" w:lineRule="auto"/>
              <w:ind w:left="0" w:firstLine="0"/>
            </w:pPr>
            <w:r>
              <w:rPr>
                <w:rFonts w:ascii="Calibri" w:eastAsia="Calibri" w:hAnsi="Calibri" w:cs="Calibri"/>
                <w:noProof/>
                <w:color w:val="000000"/>
                <w:sz w:val="22"/>
              </w:rPr>
              <mc:AlternateContent>
                <mc:Choice Requires="wpg">
                  <w:drawing>
                    <wp:anchor distT="0" distB="0" distL="114300" distR="114300" simplePos="0" relativeHeight="251667456" behindDoc="1" locked="0" layoutInCell="1" allowOverlap="1" wp14:anchorId="089A63A6" wp14:editId="25ED96FF">
                      <wp:simplePos x="0" y="0"/>
                      <wp:positionH relativeFrom="column">
                        <wp:posOffset>-32398</wp:posOffset>
                      </wp:positionH>
                      <wp:positionV relativeFrom="paragraph">
                        <wp:posOffset>-30043</wp:posOffset>
                      </wp:positionV>
                      <wp:extent cx="739141" cy="197104"/>
                      <wp:effectExtent l="0" t="0" r="0" b="0"/>
                      <wp:wrapNone/>
                      <wp:docPr id="130179" name="Group 130179"/>
                      <wp:cNvGraphicFramePr/>
                      <a:graphic xmlns:a="http://schemas.openxmlformats.org/drawingml/2006/main">
                        <a:graphicData uri="http://schemas.microsoft.com/office/word/2010/wordprocessingGroup">
                          <wpg:wgp>
                            <wpg:cNvGrpSpPr/>
                            <wpg:grpSpPr>
                              <a:xfrm>
                                <a:off x="0" y="0"/>
                                <a:ext cx="739141" cy="197104"/>
                                <a:chOff x="0" y="0"/>
                                <a:chExt cx="739141" cy="197104"/>
                              </a:xfrm>
                            </wpg:grpSpPr>
                            <wps:wsp>
                              <wps:cNvPr id="2512" name="Shape 2512"/>
                              <wps:cNvSpPr/>
                              <wps:spPr>
                                <a:xfrm>
                                  <a:off x="0" y="0"/>
                                  <a:ext cx="739141" cy="0"/>
                                </a:xfrm>
                                <a:custGeom>
                                  <a:avLst/>
                                  <a:gdLst/>
                                  <a:ahLst/>
                                  <a:cxnLst/>
                                  <a:rect l="0" t="0" r="0" b="0"/>
                                  <a:pathLst>
                                    <a:path w="739141">
                                      <a:moveTo>
                                        <a:pt x="739141"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2515" name="Shape 2515"/>
                              <wps:cNvSpPr/>
                              <wps:spPr>
                                <a:xfrm>
                                  <a:off x="0" y="197104"/>
                                  <a:ext cx="739141" cy="0"/>
                                </a:xfrm>
                                <a:custGeom>
                                  <a:avLst/>
                                  <a:gdLst/>
                                  <a:ahLst/>
                                  <a:cxnLst/>
                                  <a:rect l="0" t="0" r="0" b="0"/>
                                  <a:pathLst>
                                    <a:path w="739141">
                                      <a:moveTo>
                                        <a:pt x="739141"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2516" name="Shape 2516"/>
                              <wps:cNvSpPr/>
                              <wps:spPr>
                                <a:xfrm>
                                  <a:off x="0" y="172466"/>
                                  <a:ext cx="739141" cy="0"/>
                                </a:xfrm>
                                <a:custGeom>
                                  <a:avLst/>
                                  <a:gdLst/>
                                  <a:ahLst/>
                                  <a:cxnLst/>
                                  <a:rect l="0" t="0" r="0" b="0"/>
                                  <a:pathLst>
                                    <a:path w="739141">
                                      <a:moveTo>
                                        <a:pt x="739141"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30179" style="width:58.2pt;height:15.52pt;position:absolute;z-index:-2147483538;mso-position-horizontal-relative:text;mso-position-horizontal:absolute;margin-left:-2.55112pt;mso-position-vertical-relative:text;margin-top:-2.36566pt;" coordsize="7391,1971">
                      <v:shape id="Shape 2512" style="position:absolute;width:7391;height:0;left:0;top:0;" coordsize="739141,0" path="m739141,0l0,0x">
                        <v:stroke weight="0.97pt" endcap="flat" joinstyle="miter" miterlimit="10" on="true" color="#000000"/>
                        <v:fill on="false" color="#ffffff" opacity="0"/>
                      </v:shape>
                      <v:shape id="Shape 2515" style="position:absolute;width:7391;height:0;left:0;top:1971;" coordsize="739141,0" path="m739141,0l0,0x">
                        <v:stroke weight="0.97pt" endcap="flat" joinstyle="miter" miterlimit="10" on="true" color="#000000"/>
                        <v:fill on="false" color="#ffffff" opacity="0"/>
                      </v:shape>
                      <v:shape id="Shape 2516" style="position:absolute;width:7391;height:0;left:0;top:1724;" coordsize="739141,0" path="m739141,0l0,0x">
                        <v:stroke weight="0.97pt" endcap="flat" joinstyle="miter" miterlimit="10" on="true" color="#000000"/>
                        <v:fill on="false" color="#ffffff" opacity="0"/>
                      </v:shape>
                    </v:group>
                  </w:pict>
                </mc:Fallback>
              </mc:AlternateContent>
            </w:r>
            <w:r>
              <w:t xml:space="preserve">$ 574,785 </w:t>
            </w:r>
          </w:p>
          <w:p w14:paraId="47EF429C" w14:textId="77777777" w:rsidR="00420E75" w:rsidRDefault="00000000">
            <w:pPr>
              <w:spacing w:after="48" w:line="259" w:lineRule="auto"/>
              <w:ind w:left="678" w:firstLine="0"/>
            </w:pPr>
            <w:r>
              <w:t xml:space="preserve"> 12 %</w:t>
            </w:r>
          </w:p>
          <w:p w14:paraId="40DB2AD8" w14:textId="77777777" w:rsidR="00420E75" w:rsidRDefault="00000000">
            <w:pPr>
              <w:spacing w:after="48" w:line="259" w:lineRule="auto"/>
              <w:ind w:left="678" w:firstLine="0"/>
            </w:pPr>
            <w:r>
              <w:t xml:space="preserve"> 11 </w:t>
            </w:r>
          </w:p>
          <w:p w14:paraId="330787F2" w14:textId="77777777" w:rsidR="00420E75" w:rsidRDefault="00000000">
            <w:pPr>
              <w:spacing w:after="48" w:line="259" w:lineRule="auto"/>
              <w:ind w:left="678" w:firstLine="0"/>
            </w:pPr>
            <w:r>
              <w:t xml:space="preserve"> 13 </w:t>
            </w:r>
          </w:p>
          <w:p w14:paraId="42F722D5" w14:textId="77777777" w:rsidR="00420E75" w:rsidRDefault="00000000">
            <w:pPr>
              <w:spacing w:after="339" w:line="259" w:lineRule="auto"/>
              <w:ind w:left="678" w:firstLine="0"/>
            </w:pPr>
            <w:r>
              <w:t xml:space="preserve"> 12 </w:t>
            </w:r>
          </w:p>
          <w:p w14:paraId="1E003001" w14:textId="77777777" w:rsidR="00420E75" w:rsidRDefault="00000000">
            <w:pPr>
              <w:spacing w:after="48" w:line="259" w:lineRule="auto"/>
              <w:ind w:left="678" w:firstLine="0"/>
            </w:pPr>
            <w:r>
              <w:t xml:space="preserve"> 12 %</w:t>
            </w:r>
          </w:p>
          <w:p w14:paraId="083E5C0D" w14:textId="77777777" w:rsidR="00420E75" w:rsidRDefault="00000000">
            <w:pPr>
              <w:spacing w:after="48" w:line="259" w:lineRule="auto"/>
              <w:ind w:left="678" w:firstLine="0"/>
            </w:pPr>
            <w:r>
              <w:t xml:space="preserve"> 11 </w:t>
            </w:r>
          </w:p>
          <w:p w14:paraId="5B5E0F5A" w14:textId="77777777" w:rsidR="00420E75" w:rsidRDefault="00000000">
            <w:pPr>
              <w:spacing w:after="48" w:line="259" w:lineRule="auto"/>
              <w:ind w:left="678" w:firstLine="0"/>
            </w:pPr>
            <w:r>
              <w:t xml:space="preserve"> 13 </w:t>
            </w:r>
          </w:p>
          <w:p w14:paraId="427FC51D" w14:textId="77777777" w:rsidR="00420E75" w:rsidRDefault="00000000">
            <w:pPr>
              <w:spacing w:after="339" w:line="259" w:lineRule="auto"/>
              <w:ind w:left="678" w:firstLine="0"/>
            </w:pPr>
            <w:r>
              <w:t xml:space="preserve"> 12 </w:t>
            </w:r>
          </w:p>
          <w:p w14:paraId="3AB9C612" w14:textId="77777777" w:rsidR="00420E75" w:rsidRDefault="00000000">
            <w:pPr>
              <w:spacing w:after="48" w:line="259" w:lineRule="auto"/>
              <w:ind w:left="678" w:firstLine="0"/>
            </w:pPr>
            <w:r>
              <w:t xml:space="preserve"> 61 %</w:t>
            </w:r>
          </w:p>
          <w:p w14:paraId="03F086E5" w14:textId="77777777" w:rsidR="00420E75" w:rsidRDefault="00000000">
            <w:pPr>
              <w:spacing w:after="48" w:line="259" w:lineRule="auto"/>
              <w:ind w:left="678" w:firstLine="0"/>
            </w:pPr>
            <w:r>
              <w:t xml:space="preserve"> 23 </w:t>
            </w:r>
          </w:p>
          <w:p w14:paraId="3D73B750" w14:textId="77777777" w:rsidR="00420E75" w:rsidRDefault="00000000">
            <w:pPr>
              <w:spacing w:after="48" w:line="259" w:lineRule="auto"/>
              <w:ind w:left="678" w:firstLine="0"/>
            </w:pPr>
            <w:r>
              <w:t xml:space="preserve"> 16 </w:t>
            </w:r>
          </w:p>
          <w:p w14:paraId="1B4C53C7" w14:textId="77777777" w:rsidR="00420E75" w:rsidRDefault="00000000">
            <w:pPr>
              <w:spacing w:after="0" w:line="259" w:lineRule="auto"/>
              <w:ind w:left="0" w:right="15" w:firstLine="0"/>
              <w:jc w:val="right"/>
            </w:pPr>
            <w:r>
              <w:rPr>
                <w:rFonts w:ascii="Calibri" w:eastAsia="Calibri" w:hAnsi="Calibri" w:cs="Calibri"/>
                <w:noProof/>
                <w:color w:val="000000"/>
                <w:sz w:val="22"/>
              </w:rPr>
              <mc:AlternateContent>
                <mc:Choice Requires="wpg">
                  <w:drawing>
                    <wp:anchor distT="0" distB="0" distL="114300" distR="114300" simplePos="0" relativeHeight="251668480" behindDoc="1" locked="0" layoutInCell="1" allowOverlap="1" wp14:anchorId="26C67740" wp14:editId="26D99816">
                      <wp:simplePos x="0" y="0"/>
                      <wp:positionH relativeFrom="column">
                        <wp:posOffset>-32398</wp:posOffset>
                      </wp:positionH>
                      <wp:positionV relativeFrom="paragraph">
                        <wp:posOffset>-30043</wp:posOffset>
                      </wp:positionV>
                      <wp:extent cx="739141" cy="197104"/>
                      <wp:effectExtent l="0" t="0" r="0" b="0"/>
                      <wp:wrapNone/>
                      <wp:docPr id="130181" name="Group 130181"/>
                      <wp:cNvGraphicFramePr/>
                      <a:graphic xmlns:a="http://schemas.openxmlformats.org/drawingml/2006/main">
                        <a:graphicData uri="http://schemas.microsoft.com/office/word/2010/wordprocessingGroup">
                          <wpg:wgp>
                            <wpg:cNvGrpSpPr/>
                            <wpg:grpSpPr>
                              <a:xfrm>
                                <a:off x="0" y="0"/>
                                <a:ext cx="739141" cy="197104"/>
                                <a:chOff x="0" y="0"/>
                                <a:chExt cx="739141" cy="197104"/>
                              </a:xfrm>
                            </wpg:grpSpPr>
                            <wps:wsp>
                              <wps:cNvPr id="2518" name="Shape 2518"/>
                              <wps:cNvSpPr/>
                              <wps:spPr>
                                <a:xfrm>
                                  <a:off x="0" y="0"/>
                                  <a:ext cx="739141" cy="0"/>
                                </a:xfrm>
                                <a:custGeom>
                                  <a:avLst/>
                                  <a:gdLst/>
                                  <a:ahLst/>
                                  <a:cxnLst/>
                                  <a:rect l="0" t="0" r="0" b="0"/>
                                  <a:pathLst>
                                    <a:path w="739141">
                                      <a:moveTo>
                                        <a:pt x="739141"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2521" name="Shape 2521"/>
                              <wps:cNvSpPr/>
                              <wps:spPr>
                                <a:xfrm>
                                  <a:off x="0" y="197104"/>
                                  <a:ext cx="739141" cy="0"/>
                                </a:xfrm>
                                <a:custGeom>
                                  <a:avLst/>
                                  <a:gdLst/>
                                  <a:ahLst/>
                                  <a:cxnLst/>
                                  <a:rect l="0" t="0" r="0" b="0"/>
                                  <a:pathLst>
                                    <a:path w="739141">
                                      <a:moveTo>
                                        <a:pt x="739141"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2522" name="Shape 2522"/>
                              <wps:cNvSpPr/>
                              <wps:spPr>
                                <a:xfrm>
                                  <a:off x="0" y="172466"/>
                                  <a:ext cx="739141" cy="0"/>
                                </a:xfrm>
                                <a:custGeom>
                                  <a:avLst/>
                                  <a:gdLst/>
                                  <a:ahLst/>
                                  <a:cxnLst/>
                                  <a:rect l="0" t="0" r="0" b="0"/>
                                  <a:pathLst>
                                    <a:path w="739141">
                                      <a:moveTo>
                                        <a:pt x="739141"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30181" style="width:58.2pt;height:15.52pt;position:absolute;z-index:-2147483532;mso-position-horizontal-relative:text;mso-position-horizontal:absolute;margin-left:-2.55112pt;mso-position-vertical-relative:text;margin-top:-2.36566pt;" coordsize="7391,1971">
                      <v:shape id="Shape 2518" style="position:absolute;width:7391;height:0;left:0;top:0;" coordsize="739141,0" path="m739141,0l0,0x">
                        <v:stroke weight="0.97pt" endcap="flat" joinstyle="miter" miterlimit="10" on="true" color="#000000"/>
                        <v:fill on="false" color="#ffffff" opacity="0"/>
                      </v:shape>
                      <v:shape id="Shape 2521" style="position:absolute;width:7391;height:0;left:0;top:1971;" coordsize="739141,0" path="m739141,0l0,0x">
                        <v:stroke weight="0.97pt" endcap="flat" joinstyle="miter" miterlimit="10" on="true" color="#000000"/>
                        <v:fill on="false" color="#ffffff" opacity="0"/>
                      </v:shape>
                      <v:shape id="Shape 2522" style="position:absolute;width:7391;height:0;left:0;top:1724;" coordsize="739141,0" path="m739141,0l0,0x">
                        <v:stroke weight="0.97pt" endcap="flat" joinstyle="miter" miterlimit="10" on="true" color="#000000"/>
                        <v:fill on="false" color="#ffffff" opacity="0"/>
                      </v:shape>
                    </v:group>
                  </w:pict>
                </mc:Fallback>
              </mc:AlternateContent>
            </w:r>
            <w:r>
              <w:t xml:space="preserve"> 100 %</w:t>
            </w:r>
          </w:p>
        </w:tc>
      </w:tr>
    </w:tbl>
    <w:p w14:paraId="0071BD84" w14:textId="77777777" w:rsidR="00420E75" w:rsidRDefault="00000000">
      <w:pPr>
        <w:spacing w:after="94" w:line="250" w:lineRule="auto"/>
        <w:ind w:left="-15" w:right="182" w:firstLine="470"/>
        <w:jc w:val="both"/>
      </w:pPr>
      <w:r>
        <w:t>Sales increased 12% in 2023, compared to the prior year. Changes in foreign exchange rates reduced net sales by $71 million in 2023. For a discussion of the effect of foreign exchange rates on sales growth, see “Effect of Foreign Exchange Rates” below.</w:t>
      </w:r>
    </w:p>
    <w:p w14:paraId="2680222F" w14:textId="77777777" w:rsidR="00420E75" w:rsidRDefault="00000000">
      <w:pPr>
        <w:ind w:left="-15" w:right="14" w:firstLine="480"/>
      </w:pPr>
      <w:r>
        <w:t>North America sales increased 12% in 2023, compared to the prior year. The sales growth primarily reflects increased unit sales, primarily by third-party sellers, advertising sales, and subscription services. Increased unit sales were driven largely by our continued focus on price, selection, and convenience for our customers, including from our shipping offers.</w:t>
      </w:r>
    </w:p>
    <w:p w14:paraId="1CAC2584" w14:textId="77777777" w:rsidR="00420E75" w:rsidRDefault="00000000">
      <w:pPr>
        <w:ind w:left="-15" w:right="14" w:firstLine="480"/>
      </w:pPr>
      <w:r>
        <w:lastRenderedPageBreak/>
        <w:t>International sales increased 11% in 2023, compared to the prior year. The sales growth primarily reflects increased unit sales, primarily by third-party sellers, advertising sales, and subscription services. Increased unit sales were driven largely by our continued focus on price, selection, and convenience for our customers, including from our shipping offers. Changes in foreign exchange rates increased International net sales by $88 million in 2023.</w:t>
      </w:r>
    </w:p>
    <w:p w14:paraId="13280007" w14:textId="77777777" w:rsidR="00420E75" w:rsidRDefault="00000000">
      <w:pPr>
        <w:spacing w:after="263"/>
        <w:ind w:left="-15" w:right="14" w:firstLine="480"/>
      </w:pPr>
      <w:r>
        <w:t>AWS sales increased 13% in 2023, compared to the prior year. The sales growth primarily reflects increased customer usage, partially offset by pricing changes, primarily driven by long-term customer contracts.</w:t>
      </w:r>
    </w:p>
    <w:p w14:paraId="0095B7D1" w14:textId="77777777" w:rsidR="00420E75" w:rsidRDefault="00000000">
      <w:pPr>
        <w:pStyle w:val="Heading3"/>
        <w:spacing w:after="91" w:line="254" w:lineRule="auto"/>
        <w:ind w:left="213"/>
      </w:pPr>
      <w:r>
        <w:rPr>
          <w:b w:val="0"/>
        </w:rPr>
        <w:t xml:space="preserve">Operating Income (Loss) </w:t>
      </w:r>
    </w:p>
    <w:p w14:paraId="0AB98FA7" w14:textId="77777777" w:rsidR="00420E75" w:rsidRDefault="00000000">
      <w:pPr>
        <w:spacing w:after="40"/>
        <w:ind w:left="490" w:right="14"/>
      </w:pPr>
      <w:r>
        <w:t>Operating income (loss) by segment is as follows (in millions):</w:t>
      </w:r>
    </w:p>
    <w:p w14:paraId="0BC8B6C7" w14:textId="77777777" w:rsidR="00420E75" w:rsidRDefault="00000000">
      <w:pPr>
        <w:spacing w:after="332" w:line="265" w:lineRule="auto"/>
        <w:ind w:right="329"/>
        <w:jc w:val="right"/>
      </w:pPr>
      <w:r>
        <w:rPr>
          <w:b/>
          <w:sz w:val="16"/>
        </w:rPr>
        <w:t>Year Ended December 31,</w:t>
      </w:r>
    </w:p>
    <w:p w14:paraId="2E18A0FF" w14:textId="77777777" w:rsidR="00420E75" w:rsidRDefault="00000000">
      <w:pPr>
        <w:spacing w:after="50"/>
        <w:ind w:left="-5" w:right="1236"/>
      </w:pPr>
      <w:r>
        <w:t>Operating Income (Loss)</w:t>
      </w:r>
    </w:p>
    <w:tbl>
      <w:tblPr>
        <w:tblStyle w:val="TableGrid"/>
        <w:tblpPr w:vertAnchor="text" w:tblpX="7551" w:tblpY="-330"/>
        <w:tblOverlap w:val="never"/>
        <w:tblW w:w="1164" w:type="dxa"/>
        <w:tblInd w:w="0" w:type="dxa"/>
        <w:tblCellMar>
          <w:top w:w="47" w:type="dxa"/>
          <w:bottom w:w="29" w:type="dxa"/>
        </w:tblCellMar>
        <w:tblLook w:val="04A0" w:firstRow="1" w:lastRow="0" w:firstColumn="1" w:lastColumn="0" w:noHBand="0" w:noVBand="1"/>
      </w:tblPr>
      <w:tblGrid>
        <w:gridCol w:w="551"/>
        <w:gridCol w:w="613"/>
      </w:tblGrid>
      <w:tr w:rsidR="00420E75" w14:paraId="473F97A9" w14:textId="77777777">
        <w:trPr>
          <w:trHeight w:val="1164"/>
        </w:trPr>
        <w:tc>
          <w:tcPr>
            <w:tcW w:w="551" w:type="dxa"/>
            <w:tcBorders>
              <w:top w:val="single" w:sz="8" w:space="0" w:color="000000"/>
              <w:left w:val="nil"/>
              <w:bottom w:val="single" w:sz="8" w:space="0" w:color="000000"/>
              <w:right w:val="nil"/>
            </w:tcBorders>
            <w:vAlign w:val="bottom"/>
          </w:tcPr>
          <w:p w14:paraId="01E53307" w14:textId="77777777" w:rsidR="00420E75" w:rsidRDefault="00000000">
            <w:pPr>
              <w:spacing w:after="48" w:line="259" w:lineRule="auto"/>
              <w:ind w:left="51" w:firstLine="0"/>
            </w:pPr>
            <w:r>
              <w:t xml:space="preserve">$ </w:t>
            </w:r>
          </w:p>
          <w:p w14:paraId="50E34598" w14:textId="77777777" w:rsidR="00420E75" w:rsidRDefault="00000000">
            <w:pPr>
              <w:spacing w:after="48" w:line="259" w:lineRule="auto"/>
              <w:ind w:left="51" w:firstLine="0"/>
            </w:pPr>
            <w:r>
              <w:t xml:space="preserve"> </w:t>
            </w:r>
          </w:p>
          <w:p w14:paraId="39F1BEF3" w14:textId="77777777" w:rsidR="00420E75" w:rsidRDefault="00000000">
            <w:pPr>
              <w:spacing w:after="0" w:line="259" w:lineRule="auto"/>
              <w:ind w:left="51" w:firstLine="0"/>
            </w:pPr>
            <w:r>
              <w:t xml:space="preserve"> </w:t>
            </w:r>
          </w:p>
        </w:tc>
        <w:tc>
          <w:tcPr>
            <w:tcW w:w="613" w:type="dxa"/>
            <w:tcBorders>
              <w:top w:val="single" w:sz="8" w:space="0" w:color="000000"/>
              <w:left w:val="nil"/>
              <w:bottom w:val="single" w:sz="8" w:space="0" w:color="000000"/>
              <w:right w:val="nil"/>
            </w:tcBorders>
            <w:vAlign w:val="bottom"/>
          </w:tcPr>
          <w:p w14:paraId="0A373BE2" w14:textId="77777777" w:rsidR="00420E75" w:rsidRDefault="00000000">
            <w:pPr>
              <w:spacing w:after="48" w:line="259" w:lineRule="auto"/>
              <w:ind w:left="32" w:firstLine="0"/>
              <w:jc w:val="both"/>
            </w:pPr>
            <w:r>
              <w:t xml:space="preserve">(2,847) </w:t>
            </w:r>
          </w:p>
          <w:p w14:paraId="04010B25" w14:textId="77777777" w:rsidR="00420E75" w:rsidRDefault="00000000">
            <w:pPr>
              <w:spacing w:after="48" w:line="259" w:lineRule="auto"/>
              <w:ind w:left="32" w:firstLine="0"/>
              <w:jc w:val="both"/>
            </w:pPr>
            <w:r>
              <w:t xml:space="preserve">(7,746) </w:t>
            </w:r>
          </w:p>
          <w:p w14:paraId="37154D34" w14:textId="77777777" w:rsidR="00420E75" w:rsidRDefault="00000000">
            <w:pPr>
              <w:spacing w:after="0" w:line="259" w:lineRule="auto"/>
              <w:ind w:left="0" w:firstLine="0"/>
              <w:jc w:val="both"/>
            </w:pPr>
            <w:r>
              <w:t xml:space="preserve">22,841 </w:t>
            </w:r>
          </w:p>
        </w:tc>
      </w:tr>
      <w:tr w:rsidR="00420E75" w14:paraId="27A107D5" w14:textId="77777777">
        <w:trPr>
          <w:trHeight w:val="310"/>
        </w:trPr>
        <w:tc>
          <w:tcPr>
            <w:tcW w:w="551" w:type="dxa"/>
            <w:tcBorders>
              <w:top w:val="single" w:sz="8" w:space="0" w:color="000000"/>
              <w:left w:val="nil"/>
              <w:bottom w:val="single" w:sz="8" w:space="0" w:color="000000"/>
              <w:right w:val="nil"/>
            </w:tcBorders>
          </w:tcPr>
          <w:p w14:paraId="6DAA0B14" w14:textId="77777777" w:rsidR="00420E75" w:rsidRDefault="00000000">
            <w:pPr>
              <w:spacing w:after="0" w:line="259" w:lineRule="auto"/>
              <w:ind w:left="51" w:firstLine="0"/>
            </w:pPr>
            <w:r>
              <w:rPr>
                <w:u w:val="single" w:color="000000"/>
              </w:rPr>
              <w:t xml:space="preserve">$ </w:t>
            </w:r>
          </w:p>
        </w:tc>
        <w:tc>
          <w:tcPr>
            <w:tcW w:w="613" w:type="dxa"/>
            <w:tcBorders>
              <w:top w:val="single" w:sz="8" w:space="0" w:color="000000"/>
              <w:left w:val="nil"/>
              <w:bottom w:val="single" w:sz="8" w:space="0" w:color="000000"/>
              <w:right w:val="nil"/>
            </w:tcBorders>
          </w:tcPr>
          <w:p w14:paraId="2F77F28E" w14:textId="77777777" w:rsidR="00420E75" w:rsidRDefault="00000000">
            <w:pPr>
              <w:spacing w:after="0" w:line="259" w:lineRule="auto"/>
              <w:ind w:left="0" w:firstLine="0"/>
              <w:jc w:val="both"/>
            </w:pPr>
            <w:r>
              <w:rPr>
                <w:u w:val="single" w:color="000000"/>
              </w:rPr>
              <w:t xml:space="preserve">12,248 </w:t>
            </w:r>
          </w:p>
        </w:tc>
      </w:tr>
    </w:tbl>
    <w:p w14:paraId="67B62C7A" w14:textId="77777777" w:rsidR="00420E75" w:rsidRDefault="00000000">
      <w:pPr>
        <w:tabs>
          <w:tab w:val="center" w:pos="4668"/>
          <w:tab w:val="right" w:pos="9952"/>
        </w:tabs>
        <w:spacing w:after="67" w:line="259" w:lineRule="auto"/>
        <w:ind w:left="0" w:firstLine="0"/>
      </w:pPr>
      <w:r>
        <w:rPr>
          <w:rFonts w:ascii="Calibri" w:eastAsia="Calibri" w:hAnsi="Calibri" w:cs="Calibri"/>
          <w:noProof/>
          <w:color w:val="000000"/>
          <w:sz w:val="22"/>
        </w:rPr>
        <mc:AlternateContent>
          <mc:Choice Requires="wpg">
            <w:drawing>
              <wp:anchor distT="0" distB="0" distL="114300" distR="114300" simplePos="0" relativeHeight="251669504" behindDoc="0" locked="0" layoutInCell="1" allowOverlap="1" wp14:anchorId="04AC4290" wp14:editId="5F823520">
                <wp:simplePos x="0" y="0"/>
                <wp:positionH relativeFrom="column">
                  <wp:posOffset>4795171</wp:posOffset>
                </wp:positionH>
                <wp:positionV relativeFrom="paragraph">
                  <wp:posOffset>-366809</wp:posOffset>
                </wp:positionV>
                <wp:extent cx="1524476" cy="157067"/>
                <wp:effectExtent l="0" t="0" r="0" b="0"/>
                <wp:wrapSquare wrapText="bothSides"/>
                <wp:docPr id="129637" name="Group 129637"/>
                <wp:cNvGraphicFramePr/>
                <a:graphic xmlns:a="http://schemas.openxmlformats.org/drawingml/2006/main">
                  <a:graphicData uri="http://schemas.microsoft.com/office/word/2010/wordprocessingGroup">
                    <wpg:wgp>
                      <wpg:cNvGrpSpPr/>
                      <wpg:grpSpPr>
                        <a:xfrm>
                          <a:off x="0" y="0"/>
                          <a:ext cx="1524476" cy="157067"/>
                          <a:chOff x="0" y="0"/>
                          <a:chExt cx="1524476" cy="157067"/>
                        </a:xfrm>
                      </wpg:grpSpPr>
                      <wps:wsp>
                        <wps:cNvPr id="2599" name="Rectangle 2599"/>
                        <wps:cNvSpPr/>
                        <wps:spPr>
                          <a:xfrm>
                            <a:off x="271018" y="29578"/>
                            <a:ext cx="262148" cy="145155"/>
                          </a:xfrm>
                          <a:prstGeom prst="rect">
                            <a:avLst/>
                          </a:prstGeom>
                          <a:ln>
                            <a:noFill/>
                          </a:ln>
                        </wps:spPr>
                        <wps:txbx>
                          <w:txbxContent>
                            <w:p w14:paraId="638A15D8" w14:textId="77777777" w:rsidR="00420E75" w:rsidRDefault="00000000">
                              <w:pPr>
                                <w:spacing w:after="160" w:line="259" w:lineRule="auto"/>
                                <w:ind w:left="0" w:firstLine="0"/>
                              </w:pPr>
                              <w:r>
                                <w:rPr>
                                  <w:b/>
                                  <w:sz w:val="16"/>
                                </w:rPr>
                                <w:t>2022</w:t>
                              </w:r>
                            </w:p>
                          </w:txbxContent>
                        </wps:txbx>
                        <wps:bodyPr horzOverflow="overflow" vert="horz" lIns="0" tIns="0" rIns="0" bIns="0" rtlCol="0">
                          <a:noAutofit/>
                        </wps:bodyPr>
                      </wps:wsp>
                      <wps:wsp>
                        <wps:cNvPr id="2600" name="Rectangle 2600"/>
                        <wps:cNvSpPr/>
                        <wps:spPr>
                          <a:xfrm>
                            <a:off x="1056354" y="29578"/>
                            <a:ext cx="262149" cy="145155"/>
                          </a:xfrm>
                          <a:prstGeom prst="rect">
                            <a:avLst/>
                          </a:prstGeom>
                          <a:ln>
                            <a:noFill/>
                          </a:ln>
                        </wps:spPr>
                        <wps:txbx>
                          <w:txbxContent>
                            <w:p w14:paraId="7A339EA5" w14:textId="77777777" w:rsidR="00420E75" w:rsidRDefault="00000000">
                              <w:pPr>
                                <w:spacing w:after="160" w:line="259" w:lineRule="auto"/>
                                <w:ind w:left="0" w:firstLine="0"/>
                              </w:pPr>
                              <w:r>
                                <w:rPr>
                                  <w:b/>
                                  <w:sz w:val="16"/>
                                </w:rPr>
                                <w:t>2023</w:t>
                              </w:r>
                            </w:p>
                          </w:txbxContent>
                        </wps:txbx>
                        <wps:bodyPr horzOverflow="overflow" vert="horz" lIns="0" tIns="0" rIns="0" bIns="0" rtlCol="0">
                          <a:noAutofit/>
                        </wps:bodyPr>
                      </wps:wsp>
                      <wps:wsp>
                        <wps:cNvPr id="2614" name="Shape 2614"/>
                        <wps:cNvSpPr/>
                        <wps:spPr>
                          <a:xfrm>
                            <a:off x="0" y="0"/>
                            <a:ext cx="1524476" cy="0"/>
                          </a:xfrm>
                          <a:custGeom>
                            <a:avLst/>
                            <a:gdLst/>
                            <a:ahLst/>
                            <a:cxnLst/>
                            <a:rect l="0" t="0" r="0" b="0"/>
                            <a:pathLst>
                              <a:path w="1524476">
                                <a:moveTo>
                                  <a:pt x="1524476"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2616" name="Shape 2616"/>
                        <wps:cNvSpPr/>
                        <wps:spPr>
                          <a:xfrm>
                            <a:off x="785336" y="157067"/>
                            <a:ext cx="739140" cy="0"/>
                          </a:xfrm>
                          <a:custGeom>
                            <a:avLst/>
                            <a:gdLst/>
                            <a:ahLst/>
                            <a:cxnLst/>
                            <a:rect l="0" t="0" r="0" b="0"/>
                            <a:pathLst>
                              <a:path w="739140">
                                <a:moveTo>
                                  <a:pt x="73914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29637" style="width:120.037pt;height:12.3675pt;position:absolute;mso-position-horizontal-relative:text;mso-position-horizontal:absolute;margin-left:377.573pt;mso-position-vertical-relative:text;margin-top:-28.8826pt;" coordsize="15244,1570">
                <v:rect id="Rectangle 2599" style="position:absolute;width:2621;height:1451;left:2710;top:295;" filled="f" stroked="f">
                  <v:textbox inset="0,0,0,0">
                    <w:txbxContent>
                      <w:p>
                        <w:pPr>
                          <w:spacing w:before="0" w:after="160" w:line="259" w:lineRule="auto"/>
                          <w:ind w:left="0" w:firstLine="0"/>
                        </w:pPr>
                        <w:r>
                          <w:rPr>
                            <w:rFonts w:cs="Times New Roman" w:hAnsi="Times New Roman" w:eastAsia="Times New Roman" w:ascii="Times New Roman"/>
                            <w:b w:val="1"/>
                            <w:sz w:val="16"/>
                          </w:rPr>
                          <w:t xml:space="preserve">2022</w:t>
                        </w:r>
                      </w:p>
                    </w:txbxContent>
                  </v:textbox>
                </v:rect>
                <v:rect id="Rectangle 2600" style="position:absolute;width:2621;height:1451;left:10563;top:295;" filled="f" stroked="f">
                  <v:textbox inset="0,0,0,0">
                    <w:txbxContent>
                      <w:p>
                        <w:pPr>
                          <w:spacing w:before="0" w:after="160" w:line="259" w:lineRule="auto"/>
                          <w:ind w:left="0" w:firstLine="0"/>
                        </w:pPr>
                        <w:r>
                          <w:rPr>
                            <w:rFonts w:cs="Times New Roman" w:hAnsi="Times New Roman" w:eastAsia="Times New Roman" w:ascii="Times New Roman"/>
                            <w:b w:val="1"/>
                            <w:sz w:val="16"/>
                          </w:rPr>
                          <w:t xml:space="preserve">2023</w:t>
                        </w:r>
                      </w:p>
                    </w:txbxContent>
                  </v:textbox>
                </v:rect>
                <v:shape id="Shape 2614" style="position:absolute;width:15244;height:0;left:0;top:0;" coordsize="1524476,0" path="m1524476,0l0,0x">
                  <v:stroke weight="0.97pt" endcap="flat" joinstyle="miter" miterlimit="10" on="true" color="#000000"/>
                  <v:fill on="false" color="#ffffff" opacity="0"/>
                </v:shape>
                <v:shape id="Shape 2616" style="position:absolute;width:7391;height:0;left:7853;top:1570;" coordsize="739140,0" path="m739140,0l0,0x">
                  <v:stroke weight="0.97pt" endcap="flat" joinstyle="miter" miterlimit="10" on="true" color="#000000"/>
                  <v:fill on="false" color="#ffffff" opacity="0"/>
                </v:shape>
                <w10:wrap type="square"/>
              </v:group>
            </w:pict>
          </mc:Fallback>
        </mc:AlternateContent>
      </w:r>
      <w:r>
        <w:rPr>
          <w:rFonts w:ascii="Calibri" w:eastAsia="Calibri" w:hAnsi="Calibri" w:cs="Calibri"/>
          <w:color w:val="000000"/>
          <w:sz w:val="22"/>
        </w:rPr>
        <w:tab/>
      </w:r>
      <w:r>
        <w:t xml:space="preserve">North America$ </w:t>
      </w:r>
      <w:r>
        <w:tab/>
        <w:t xml:space="preserve">14,877 </w:t>
      </w:r>
    </w:p>
    <w:p w14:paraId="52D523B4" w14:textId="77777777" w:rsidR="00420E75" w:rsidRDefault="00000000">
      <w:pPr>
        <w:tabs>
          <w:tab w:val="center" w:pos="895"/>
          <w:tab w:val="right" w:pos="9952"/>
        </w:tabs>
        <w:spacing w:after="69" w:line="259" w:lineRule="auto"/>
        <w:ind w:left="0" w:firstLine="0"/>
      </w:pPr>
      <w:r>
        <w:rPr>
          <w:rFonts w:ascii="Calibri" w:eastAsia="Calibri" w:hAnsi="Calibri" w:cs="Calibri"/>
          <w:color w:val="000000"/>
          <w:sz w:val="22"/>
        </w:rPr>
        <w:tab/>
      </w:r>
      <w:r>
        <w:t xml:space="preserve">International </w:t>
      </w:r>
      <w:r>
        <w:tab/>
        <w:t xml:space="preserve">(2,656) </w:t>
      </w:r>
    </w:p>
    <w:p w14:paraId="55C792FF" w14:textId="77777777" w:rsidR="00420E75" w:rsidRDefault="00000000">
      <w:pPr>
        <w:tabs>
          <w:tab w:val="center" w:pos="616"/>
          <w:tab w:val="right" w:pos="9952"/>
        </w:tabs>
        <w:spacing w:after="64" w:line="259" w:lineRule="auto"/>
        <w:ind w:left="0" w:firstLine="0"/>
      </w:pPr>
      <w:r>
        <w:rPr>
          <w:rFonts w:ascii="Calibri" w:eastAsia="Calibri" w:hAnsi="Calibri" w:cs="Calibri"/>
          <w:color w:val="000000"/>
          <w:sz w:val="22"/>
        </w:rPr>
        <w:tab/>
      </w:r>
      <w:r>
        <w:t xml:space="preserve">AWS </w:t>
      </w:r>
      <w:r>
        <w:tab/>
        <w:t xml:space="preserve">24,631 </w:t>
      </w:r>
    </w:p>
    <w:p w14:paraId="645F1BF9" w14:textId="77777777" w:rsidR="00420E75" w:rsidRDefault="00000000">
      <w:pPr>
        <w:tabs>
          <w:tab w:val="center" w:pos="4843"/>
          <w:tab w:val="right" w:pos="9952"/>
        </w:tabs>
        <w:spacing w:after="172" w:line="259" w:lineRule="auto"/>
        <w:ind w:left="0" w:firstLine="0"/>
      </w:pPr>
      <w:r>
        <w:rPr>
          <w:rFonts w:ascii="Calibri" w:eastAsia="Calibri" w:hAnsi="Calibri" w:cs="Calibri"/>
          <w:noProof/>
          <w:color w:val="000000"/>
          <w:sz w:val="22"/>
        </w:rPr>
        <mc:AlternateContent>
          <mc:Choice Requires="wpg">
            <w:drawing>
              <wp:anchor distT="0" distB="0" distL="114300" distR="114300" simplePos="0" relativeHeight="251670528" behindDoc="1" locked="0" layoutInCell="1" allowOverlap="1" wp14:anchorId="213CE9EA" wp14:editId="38E66EF4">
                <wp:simplePos x="0" y="0"/>
                <wp:positionH relativeFrom="column">
                  <wp:posOffset>5580507</wp:posOffset>
                </wp:positionH>
                <wp:positionV relativeFrom="paragraph">
                  <wp:posOffset>-25220</wp:posOffset>
                </wp:positionV>
                <wp:extent cx="739140" cy="197104"/>
                <wp:effectExtent l="0" t="0" r="0" b="0"/>
                <wp:wrapNone/>
                <wp:docPr id="129638" name="Group 129638"/>
                <wp:cNvGraphicFramePr/>
                <a:graphic xmlns:a="http://schemas.openxmlformats.org/drawingml/2006/main">
                  <a:graphicData uri="http://schemas.microsoft.com/office/word/2010/wordprocessingGroup">
                    <wpg:wgp>
                      <wpg:cNvGrpSpPr/>
                      <wpg:grpSpPr>
                        <a:xfrm>
                          <a:off x="0" y="0"/>
                          <a:ext cx="739140" cy="197104"/>
                          <a:chOff x="0" y="0"/>
                          <a:chExt cx="739140" cy="197104"/>
                        </a:xfrm>
                      </wpg:grpSpPr>
                      <wps:wsp>
                        <wps:cNvPr id="2618" name="Shape 2618"/>
                        <wps:cNvSpPr/>
                        <wps:spPr>
                          <a:xfrm>
                            <a:off x="0" y="0"/>
                            <a:ext cx="739140" cy="0"/>
                          </a:xfrm>
                          <a:custGeom>
                            <a:avLst/>
                            <a:gdLst/>
                            <a:ahLst/>
                            <a:cxnLst/>
                            <a:rect l="0" t="0" r="0" b="0"/>
                            <a:pathLst>
                              <a:path w="739140">
                                <a:moveTo>
                                  <a:pt x="73914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2621" name="Shape 2621"/>
                        <wps:cNvSpPr/>
                        <wps:spPr>
                          <a:xfrm>
                            <a:off x="0" y="197104"/>
                            <a:ext cx="739140" cy="0"/>
                          </a:xfrm>
                          <a:custGeom>
                            <a:avLst/>
                            <a:gdLst/>
                            <a:ahLst/>
                            <a:cxnLst/>
                            <a:rect l="0" t="0" r="0" b="0"/>
                            <a:pathLst>
                              <a:path w="739140">
                                <a:moveTo>
                                  <a:pt x="73914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29638" style="width:58.2pt;height:15.52pt;position:absolute;z-index:-2147483604;mso-position-horizontal-relative:text;mso-position-horizontal:absolute;margin-left:439.41pt;mso-position-vertical-relative:text;margin-top:-1.98592pt;" coordsize="7391,1971">
                <v:shape id="Shape 2618" style="position:absolute;width:7391;height:0;left:0;top:0;" coordsize="739140,0" path="m739140,0l0,0x">
                  <v:stroke weight="0.97pt" endcap="flat" joinstyle="miter" miterlimit="10" on="true" color="#000000"/>
                  <v:fill on="false" color="#ffffff" opacity="0"/>
                </v:shape>
                <v:shape id="Shape 2621" style="position:absolute;width:7391;height:0;left:0;top:1971;" coordsize="739140,0" path="m739140,0l0,0x">
                  <v:stroke weight="0.97pt" endcap="flat" joinstyle="miter" miterlimit="10" on="true" color="#000000"/>
                  <v:fill on="false" color="#ffffff" opacity="0"/>
                </v:shape>
              </v:group>
            </w:pict>
          </mc:Fallback>
        </mc:AlternateContent>
      </w:r>
      <w:r>
        <w:rPr>
          <w:rFonts w:ascii="Calibri" w:eastAsia="Calibri" w:hAnsi="Calibri" w:cs="Calibri"/>
          <w:color w:val="000000"/>
          <w:sz w:val="22"/>
        </w:rPr>
        <w:tab/>
      </w:r>
      <w:r>
        <w:t>Consolidated</w:t>
      </w:r>
      <w:r>
        <w:rPr>
          <w:u w:val="single" w:color="000000"/>
        </w:rPr>
        <w:t xml:space="preserve">$ </w:t>
      </w:r>
      <w:r>
        <w:rPr>
          <w:u w:val="single" w:color="000000"/>
        </w:rPr>
        <w:tab/>
        <w:t xml:space="preserve">36,852 </w:t>
      </w:r>
    </w:p>
    <w:p w14:paraId="2FC10968" w14:textId="77777777" w:rsidR="00420E75" w:rsidRDefault="00000000">
      <w:pPr>
        <w:ind w:left="-15" w:right="14" w:firstLine="480"/>
      </w:pPr>
      <w:r>
        <w:t>Operating income was $12.2 billion and $36.9 billion for 2022 and 2023. We believe that operating income is a more meaningful measure than gross profit and gross margin due to the diversity of our product categories and services.</w:t>
      </w:r>
    </w:p>
    <w:p w14:paraId="1B92AE7B" w14:textId="77777777" w:rsidR="00420E75" w:rsidRDefault="00000000">
      <w:pPr>
        <w:ind w:left="-15" w:right="14" w:firstLine="480"/>
      </w:pPr>
      <w:r>
        <w:t xml:space="preserve">The North America operating income in 2023, as compared to the operating loss in the prior year, is primarily due to increased unit sales and increased advertising sales, partially offset by increased shipping and fulfillment costs and increased technology and infrastructure costs. </w:t>
      </w:r>
    </w:p>
    <w:p w14:paraId="653C5409" w14:textId="77777777" w:rsidR="00420E75" w:rsidRDefault="00000000">
      <w:pPr>
        <w:spacing w:after="94" w:line="250" w:lineRule="auto"/>
        <w:ind w:left="-15" w:right="278" w:firstLine="470"/>
        <w:jc w:val="both"/>
      </w:pPr>
      <w:r>
        <w:t xml:space="preserve">The decrease in International operating loss in absolute dollars in 2023, compared to the prior year, is primarily due to increased unit sales and increased advertising sales, partially offset by increased fulfillment and shipping costs and increased technology and infrastructure costs. Changes in foreign exchange rates positively impacted operating loss by $246 million in 2023. </w:t>
      </w:r>
    </w:p>
    <w:p w14:paraId="5670D5AE" w14:textId="77777777" w:rsidR="00420E75" w:rsidRDefault="00000000">
      <w:pPr>
        <w:ind w:left="-15" w:right="14" w:firstLine="480"/>
      </w:pPr>
      <w:r>
        <w:t>The increase in AWS operating income in absolute dollars in 2023, compared to the prior year, is primarily due to increased sales, partially offset by increased payroll and related expenses and spending on technology infrastructure, both of which were primarily driven by additional investments to support AWS business growth. Changes in foreign exchange rates positively impacted operating income by $220 million in 2023.</w:t>
      </w:r>
      <w:r>
        <w:br w:type="page"/>
      </w:r>
    </w:p>
    <w:p w14:paraId="41C24A14" w14:textId="77777777" w:rsidR="00420E75" w:rsidRDefault="00000000">
      <w:pPr>
        <w:pStyle w:val="Heading3"/>
        <w:spacing w:after="91" w:line="254" w:lineRule="auto"/>
        <w:ind w:left="213"/>
      </w:pPr>
      <w:r>
        <w:rPr>
          <w:b w:val="0"/>
        </w:rPr>
        <w:lastRenderedPageBreak/>
        <w:t>Operating Expenses</w:t>
      </w:r>
    </w:p>
    <w:tbl>
      <w:tblPr>
        <w:tblStyle w:val="TableGrid"/>
        <w:tblpPr w:vertAnchor="text" w:tblpX="51" w:tblpY="303"/>
        <w:tblOverlap w:val="never"/>
        <w:tblW w:w="9858" w:type="dxa"/>
        <w:tblInd w:w="0" w:type="dxa"/>
        <w:tblLook w:val="04A0" w:firstRow="1" w:lastRow="0" w:firstColumn="1" w:lastColumn="0" w:noHBand="0" w:noVBand="1"/>
      </w:tblPr>
      <w:tblGrid>
        <w:gridCol w:w="7523"/>
        <w:gridCol w:w="1237"/>
        <w:gridCol w:w="1098"/>
      </w:tblGrid>
      <w:tr w:rsidR="00420E75" w14:paraId="4C39E8FF" w14:textId="77777777">
        <w:trPr>
          <w:trHeight w:val="721"/>
        </w:trPr>
        <w:tc>
          <w:tcPr>
            <w:tcW w:w="7522" w:type="dxa"/>
            <w:tcBorders>
              <w:top w:val="nil"/>
              <w:left w:val="nil"/>
              <w:bottom w:val="nil"/>
              <w:right w:val="nil"/>
            </w:tcBorders>
          </w:tcPr>
          <w:p w14:paraId="55A0C13F" w14:textId="77777777" w:rsidR="00420E75" w:rsidRDefault="00000000">
            <w:pPr>
              <w:spacing w:line="259" w:lineRule="auto"/>
              <w:ind w:left="0" w:firstLine="0"/>
            </w:pPr>
            <w:r>
              <w:rPr>
                <w:sz w:val="12"/>
              </w:rPr>
              <w:t xml:space="preserve"> </w:t>
            </w:r>
          </w:p>
          <w:p w14:paraId="132281E1" w14:textId="77777777" w:rsidR="00420E75" w:rsidRDefault="00000000">
            <w:pPr>
              <w:spacing w:after="116" w:line="259" w:lineRule="auto"/>
              <w:ind w:left="0" w:firstLine="0"/>
            </w:pPr>
            <w:r>
              <w:rPr>
                <w:sz w:val="12"/>
              </w:rPr>
              <w:t xml:space="preserve">  </w:t>
            </w:r>
          </w:p>
          <w:p w14:paraId="2DDD4F1C" w14:textId="77777777" w:rsidR="00420E75" w:rsidRDefault="00000000">
            <w:pPr>
              <w:spacing w:after="0" w:line="259" w:lineRule="auto"/>
              <w:ind w:left="0" w:firstLine="0"/>
            </w:pPr>
            <w:r>
              <w:t>Operating Expenses:</w:t>
            </w:r>
          </w:p>
        </w:tc>
        <w:tc>
          <w:tcPr>
            <w:tcW w:w="2335" w:type="dxa"/>
            <w:gridSpan w:val="2"/>
            <w:tcBorders>
              <w:top w:val="nil"/>
              <w:left w:val="nil"/>
              <w:bottom w:val="nil"/>
              <w:right w:val="nil"/>
            </w:tcBorders>
          </w:tcPr>
          <w:p w14:paraId="1E30ABC2" w14:textId="77777777" w:rsidR="00420E75" w:rsidRDefault="00000000">
            <w:pPr>
              <w:spacing w:after="0" w:line="259" w:lineRule="auto"/>
              <w:ind w:left="0" w:right="36" w:firstLine="0"/>
              <w:jc w:val="center"/>
            </w:pPr>
            <w:r>
              <w:rPr>
                <w:b/>
                <w:sz w:val="16"/>
              </w:rPr>
              <w:t>Year Ended December 31,</w:t>
            </w:r>
          </w:p>
        </w:tc>
      </w:tr>
      <w:tr w:rsidR="00420E75" w14:paraId="0523D3D5" w14:textId="77777777">
        <w:trPr>
          <w:trHeight w:val="297"/>
        </w:trPr>
        <w:tc>
          <w:tcPr>
            <w:tcW w:w="7522" w:type="dxa"/>
            <w:tcBorders>
              <w:top w:val="nil"/>
              <w:left w:val="nil"/>
              <w:bottom w:val="nil"/>
              <w:right w:val="nil"/>
            </w:tcBorders>
          </w:tcPr>
          <w:p w14:paraId="64AC6F54" w14:textId="77777777" w:rsidR="00420E75" w:rsidRDefault="00000000">
            <w:pPr>
              <w:spacing w:after="0" w:line="259" w:lineRule="auto"/>
              <w:ind w:left="116" w:firstLine="0"/>
            </w:pPr>
            <w:r>
              <w:t>Cost of sales</w:t>
            </w:r>
          </w:p>
        </w:tc>
        <w:tc>
          <w:tcPr>
            <w:tcW w:w="1237" w:type="dxa"/>
            <w:tcBorders>
              <w:top w:val="nil"/>
              <w:left w:val="nil"/>
              <w:bottom w:val="nil"/>
              <w:right w:val="nil"/>
            </w:tcBorders>
          </w:tcPr>
          <w:p w14:paraId="4637CA8C" w14:textId="77777777" w:rsidR="00420E75" w:rsidRDefault="00000000">
            <w:pPr>
              <w:spacing w:after="0" w:line="259" w:lineRule="auto"/>
              <w:ind w:left="0" w:firstLine="0"/>
            </w:pPr>
            <w:r>
              <w:t xml:space="preserve">$ 288,831 </w:t>
            </w:r>
          </w:p>
        </w:tc>
        <w:tc>
          <w:tcPr>
            <w:tcW w:w="1098" w:type="dxa"/>
            <w:tcBorders>
              <w:top w:val="nil"/>
              <w:left w:val="nil"/>
              <w:bottom w:val="nil"/>
              <w:right w:val="nil"/>
            </w:tcBorders>
          </w:tcPr>
          <w:p w14:paraId="65623F50" w14:textId="77777777" w:rsidR="00420E75" w:rsidRDefault="00000000">
            <w:pPr>
              <w:spacing w:after="0" w:line="259" w:lineRule="auto"/>
              <w:ind w:left="0" w:firstLine="0"/>
            </w:pPr>
            <w:r>
              <w:t xml:space="preserve">$ 304,739 </w:t>
            </w:r>
          </w:p>
        </w:tc>
      </w:tr>
      <w:tr w:rsidR="00420E75" w14:paraId="000E1AF7" w14:textId="77777777">
        <w:trPr>
          <w:trHeight w:val="291"/>
        </w:trPr>
        <w:tc>
          <w:tcPr>
            <w:tcW w:w="7522" w:type="dxa"/>
            <w:tcBorders>
              <w:top w:val="nil"/>
              <w:left w:val="nil"/>
              <w:bottom w:val="nil"/>
              <w:right w:val="nil"/>
            </w:tcBorders>
          </w:tcPr>
          <w:p w14:paraId="4A8237D8" w14:textId="77777777" w:rsidR="00420E75" w:rsidRDefault="00000000">
            <w:pPr>
              <w:spacing w:after="0" w:line="259" w:lineRule="auto"/>
              <w:ind w:left="116" w:firstLine="0"/>
            </w:pPr>
            <w:r>
              <w:t>Fulfillment</w:t>
            </w:r>
          </w:p>
        </w:tc>
        <w:tc>
          <w:tcPr>
            <w:tcW w:w="1237" w:type="dxa"/>
            <w:tcBorders>
              <w:top w:val="nil"/>
              <w:left w:val="nil"/>
              <w:bottom w:val="nil"/>
              <w:right w:val="nil"/>
            </w:tcBorders>
          </w:tcPr>
          <w:p w14:paraId="00A52C6B" w14:textId="77777777" w:rsidR="00420E75" w:rsidRDefault="00000000">
            <w:pPr>
              <w:tabs>
                <w:tab w:val="center" w:pos="605"/>
              </w:tabs>
              <w:spacing w:after="0" w:line="259" w:lineRule="auto"/>
              <w:ind w:left="0" w:firstLine="0"/>
            </w:pPr>
            <w:r>
              <w:t xml:space="preserve"> </w:t>
            </w:r>
            <w:r>
              <w:tab/>
              <w:t xml:space="preserve">84,299 </w:t>
            </w:r>
          </w:p>
        </w:tc>
        <w:tc>
          <w:tcPr>
            <w:tcW w:w="1098" w:type="dxa"/>
            <w:tcBorders>
              <w:top w:val="nil"/>
              <w:left w:val="nil"/>
              <w:bottom w:val="nil"/>
              <w:right w:val="nil"/>
            </w:tcBorders>
          </w:tcPr>
          <w:p w14:paraId="5BA5BB45" w14:textId="77777777" w:rsidR="00420E75" w:rsidRDefault="00000000">
            <w:pPr>
              <w:tabs>
                <w:tab w:val="center" w:pos="605"/>
              </w:tabs>
              <w:spacing w:after="0" w:line="259" w:lineRule="auto"/>
              <w:ind w:left="0" w:firstLine="0"/>
            </w:pPr>
            <w:r>
              <w:t xml:space="preserve"> </w:t>
            </w:r>
            <w:r>
              <w:tab/>
              <w:t xml:space="preserve">90,619 </w:t>
            </w:r>
          </w:p>
        </w:tc>
      </w:tr>
      <w:tr w:rsidR="00420E75" w14:paraId="50E2443C" w14:textId="77777777">
        <w:trPr>
          <w:trHeight w:val="291"/>
        </w:trPr>
        <w:tc>
          <w:tcPr>
            <w:tcW w:w="7522" w:type="dxa"/>
            <w:tcBorders>
              <w:top w:val="nil"/>
              <w:left w:val="nil"/>
              <w:bottom w:val="nil"/>
              <w:right w:val="nil"/>
            </w:tcBorders>
          </w:tcPr>
          <w:p w14:paraId="382D2CF4" w14:textId="77777777" w:rsidR="00420E75" w:rsidRDefault="00000000">
            <w:pPr>
              <w:spacing w:after="0" w:line="259" w:lineRule="auto"/>
              <w:ind w:left="116" w:firstLine="0"/>
            </w:pPr>
            <w:r>
              <w:t>Technology and infrastructure</w:t>
            </w:r>
          </w:p>
        </w:tc>
        <w:tc>
          <w:tcPr>
            <w:tcW w:w="1237" w:type="dxa"/>
            <w:tcBorders>
              <w:top w:val="nil"/>
              <w:left w:val="nil"/>
              <w:bottom w:val="nil"/>
              <w:right w:val="nil"/>
            </w:tcBorders>
          </w:tcPr>
          <w:p w14:paraId="38226176" w14:textId="77777777" w:rsidR="00420E75" w:rsidRDefault="00000000">
            <w:pPr>
              <w:tabs>
                <w:tab w:val="center" w:pos="605"/>
              </w:tabs>
              <w:spacing w:after="0" w:line="259" w:lineRule="auto"/>
              <w:ind w:left="0" w:firstLine="0"/>
            </w:pPr>
            <w:r>
              <w:t xml:space="preserve"> </w:t>
            </w:r>
            <w:r>
              <w:tab/>
              <w:t xml:space="preserve">73,213 </w:t>
            </w:r>
          </w:p>
        </w:tc>
        <w:tc>
          <w:tcPr>
            <w:tcW w:w="1098" w:type="dxa"/>
            <w:tcBorders>
              <w:top w:val="nil"/>
              <w:left w:val="nil"/>
              <w:bottom w:val="nil"/>
              <w:right w:val="nil"/>
            </w:tcBorders>
          </w:tcPr>
          <w:p w14:paraId="1A01C4A9" w14:textId="77777777" w:rsidR="00420E75" w:rsidRDefault="00000000">
            <w:pPr>
              <w:tabs>
                <w:tab w:val="center" w:pos="605"/>
              </w:tabs>
              <w:spacing w:after="0" w:line="259" w:lineRule="auto"/>
              <w:ind w:left="0" w:firstLine="0"/>
            </w:pPr>
            <w:r>
              <w:t xml:space="preserve"> </w:t>
            </w:r>
            <w:r>
              <w:tab/>
              <w:t xml:space="preserve">85,622 </w:t>
            </w:r>
          </w:p>
        </w:tc>
      </w:tr>
      <w:tr w:rsidR="00420E75" w14:paraId="1E9F40F5" w14:textId="77777777">
        <w:trPr>
          <w:trHeight w:val="291"/>
        </w:trPr>
        <w:tc>
          <w:tcPr>
            <w:tcW w:w="7522" w:type="dxa"/>
            <w:tcBorders>
              <w:top w:val="nil"/>
              <w:left w:val="nil"/>
              <w:bottom w:val="nil"/>
              <w:right w:val="nil"/>
            </w:tcBorders>
          </w:tcPr>
          <w:p w14:paraId="13609E85" w14:textId="77777777" w:rsidR="00420E75" w:rsidRDefault="00000000">
            <w:pPr>
              <w:spacing w:after="0" w:line="259" w:lineRule="auto"/>
              <w:ind w:left="116" w:firstLine="0"/>
            </w:pPr>
            <w:r>
              <w:t>Sales and marketing</w:t>
            </w:r>
          </w:p>
        </w:tc>
        <w:tc>
          <w:tcPr>
            <w:tcW w:w="1237" w:type="dxa"/>
            <w:tcBorders>
              <w:top w:val="nil"/>
              <w:left w:val="nil"/>
              <w:bottom w:val="nil"/>
              <w:right w:val="nil"/>
            </w:tcBorders>
          </w:tcPr>
          <w:p w14:paraId="7CAE1D4B" w14:textId="77777777" w:rsidR="00420E75" w:rsidRDefault="00000000">
            <w:pPr>
              <w:tabs>
                <w:tab w:val="center" w:pos="605"/>
              </w:tabs>
              <w:spacing w:after="0" w:line="259" w:lineRule="auto"/>
              <w:ind w:left="0" w:firstLine="0"/>
            </w:pPr>
            <w:r>
              <w:t xml:space="preserve"> </w:t>
            </w:r>
            <w:r>
              <w:tab/>
              <w:t xml:space="preserve">42,238 </w:t>
            </w:r>
          </w:p>
        </w:tc>
        <w:tc>
          <w:tcPr>
            <w:tcW w:w="1098" w:type="dxa"/>
            <w:tcBorders>
              <w:top w:val="nil"/>
              <w:left w:val="nil"/>
              <w:bottom w:val="nil"/>
              <w:right w:val="nil"/>
            </w:tcBorders>
          </w:tcPr>
          <w:p w14:paraId="3EA6C34D" w14:textId="77777777" w:rsidR="00420E75" w:rsidRDefault="00000000">
            <w:pPr>
              <w:tabs>
                <w:tab w:val="center" w:pos="605"/>
              </w:tabs>
              <w:spacing w:after="0" w:line="259" w:lineRule="auto"/>
              <w:ind w:left="0" w:firstLine="0"/>
            </w:pPr>
            <w:r>
              <w:t xml:space="preserve"> </w:t>
            </w:r>
            <w:r>
              <w:tab/>
              <w:t xml:space="preserve">44,370 </w:t>
            </w:r>
          </w:p>
        </w:tc>
      </w:tr>
      <w:tr w:rsidR="00420E75" w14:paraId="1281FEC5" w14:textId="77777777">
        <w:trPr>
          <w:trHeight w:val="291"/>
        </w:trPr>
        <w:tc>
          <w:tcPr>
            <w:tcW w:w="7522" w:type="dxa"/>
            <w:tcBorders>
              <w:top w:val="nil"/>
              <w:left w:val="nil"/>
              <w:bottom w:val="nil"/>
              <w:right w:val="nil"/>
            </w:tcBorders>
          </w:tcPr>
          <w:p w14:paraId="5E8BC4A1" w14:textId="77777777" w:rsidR="00420E75" w:rsidRDefault="00000000">
            <w:pPr>
              <w:spacing w:after="0" w:line="259" w:lineRule="auto"/>
              <w:ind w:left="116" w:firstLine="0"/>
            </w:pPr>
            <w:r>
              <w:t>General and administrative</w:t>
            </w:r>
          </w:p>
        </w:tc>
        <w:tc>
          <w:tcPr>
            <w:tcW w:w="1237" w:type="dxa"/>
            <w:tcBorders>
              <w:top w:val="nil"/>
              <w:left w:val="nil"/>
              <w:bottom w:val="nil"/>
              <w:right w:val="nil"/>
            </w:tcBorders>
          </w:tcPr>
          <w:p w14:paraId="33033539" w14:textId="77777777" w:rsidR="00420E75" w:rsidRDefault="00000000">
            <w:pPr>
              <w:tabs>
                <w:tab w:val="center" w:pos="605"/>
              </w:tabs>
              <w:spacing w:after="0" w:line="259" w:lineRule="auto"/>
              <w:ind w:left="0" w:firstLine="0"/>
            </w:pPr>
            <w:r>
              <w:t xml:space="preserve"> </w:t>
            </w:r>
            <w:r>
              <w:tab/>
              <w:t xml:space="preserve">11,891 </w:t>
            </w:r>
          </w:p>
        </w:tc>
        <w:tc>
          <w:tcPr>
            <w:tcW w:w="1098" w:type="dxa"/>
            <w:tcBorders>
              <w:top w:val="nil"/>
              <w:left w:val="nil"/>
              <w:bottom w:val="nil"/>
              <w:right w:val="nil"/>
            </w:tcBorders>
          </w:tcPr>
          <w:p w14:paraId="1D1D924B" w14:textId="77777777" w:rsidR="00420E75" w:rsidRDefault="00000000">
            <w:pPr>
              <w:tabs>
                <w:tab w:val="center" w:pos="605"/>
              </w:tabs>
              <w:spacing w:after="0" w:line="259" w:lineRule="auto"/>
              <w:ind w:left="0" w:firstLine="0"/>
            </w:pPr>
            <w:r>
              <w:t xml:space="preserve"> </w:t>
            </w:r>
            <w:r>
              <w:tab/>
              <w:t xml:space="preserve">11,816 </w:t>
            </w:r>
          </w:p>
        </w:tc>
      </w:tr>
      <w:tr w:rsidR="00420E75" w14:paraId="79DFDCA8" w14:textId="77777777">
        <w:trPr>
          <w:trHeight w:val="291"/>
        </w:trPr>
        <w:tc>
          <w:tcPr>
            <w:tcW w:w="7522" w:type="dxa"/>
            <w:tcBorders>
              <w:top w:val="nil"/>
              <w:left w:val="nil"/>
              <w:bottom w:val="nil"/>
              <w:right w:val="nil"/>
            </w:tcBorders>
          </w:tcPr>
          <w:p w14:paraId="201795E6" w14:textId="77777777" w:rsidR="00420E75" w:rsidRDefault="00000000">
            <w:pPr>
              <w:spacing w:after="0" w:line="259" w:lineRule="auto"/>
              <w:ind w:left="116" w:firstLine="0"/>
            </w:pPr>
            <w:r>
              <w:t>Other operating expense (income), net</w:t>
            </w:r>
          </w:p>
        </w:tc>
        <w:tc>
          <w:tcPr>
            <w:tcW w:w="1237" w:type="dxa"/>
            <w:tcBorders>
              <w:top w:val="nil"/>
              <w:left w:val="nil"/>
              <w:bottom w:val="nil"/>
              <w:right w:val="nil"/>
            </w:tcBorders>
          </w:tcPr>
          <w:p w14:paraId="43DE5339" w14:textId="77777777" w:rsidR="00420E75" w:rsidRDefault="00000000">
            <w:pPr>
              <w:tabs>
                <w:tab w:val="center" w:pos="654"/>
              </w:tabs>
              <w:spacing w:after="0" w:line="259" w:lineRule="auto"/>
              <w:ind w:left="0" w:firstLine="0"/>
            </w:pPr>
            <w:r>
              <w:t xml:space="preserve"> </w:t>
            </w:r>
            <w:r>
              <w:tab/>
              <w:t xml:space="preserve">1,263 </w:t>
            </w:r>
          </w:p>
        </w:tc>
        <w:tc>
          <w:tcPr>
            <w:tcW w:w="1098" w:type="dxa"/>
            <w:tcBorders>
              <w:top w:val="nil"/>
              <w:left w:val="nil"/>
              <w:bottom w:val="nil"/>
              <w:right w:val="nil"/>
            </w:tcBorders>
          </w:tcPr>
          <w:p w14:paraId="432B942A" w14:textId="77777777" w:rsidR="00420E75" w:rsidRDefault="00000000">
            <w:pPr>
              <w:tabs>
                <w:tab w:val="center" w:pos="727"/>
              </w:tabs>
              <w:spacing w:after="0" w:line="259" w:lineRule="auto"/>
              <w:ind w:left="0" w:firstLine="0"/>
            </w:pPr>
            <w:r>
              <w:t xml:space="preserve"> </w:t>
            </w:r>
            <w:r>
              <w:tab/>
              <w:t xml:space="preserve">767 </w:t>
            </w:r>
          </w:p>
        </w:tc>
      </w:tr>
      <w:tr w:rsidR="00420E75" w14:paraId="7683BAAD" w14:textId="77777777">
        <w:trPr>
          <w:trHeight w:val="576"/>
        </w:trPr>
        <w:tc>
          <w:tcPr>
            <w:tcW w:w="7522" w:type="dxa"/>
            <w:tcBorders>
              <w:top w:val="nil"/>
              <w:left w:val="nil"/>
              <w:bottom w:val="nil"/>
              <w:right w:val="nil"/>
            </w:tcBorders>
          </w:tcPr>
          <w:p w14:paraId="1C210B39" w14:textId="77777777" w:rsidR="00420E75" w:rsidRDefault="00000000">
            <w:pPr>
              <w:spacing w:after="48" w:line="259" w:lineRule="auto"/>
              <w:ind w:left="349" w:firstLine="0"/>
            </w:pPr>
            <w:r>
              <w:t>Total operating expenses</w:t>
            </w:r>
          </w:p>
          <w:p w14:paraId="3AB85CA7" w14:textId="77777777" w:rsidR="00420E75" w:rsidRDefault="00000000">
            <w:pPr>
              <w:spacing w:after="0" w:line="259" w:lineRule="auto"/>
              <w:ind w:left="0" w:firstLine="0"/>
            </w:pPr>
            <w:r>
              <w:t>Year-over-year Percentage Growth (Decline):</w:t>
            </w:r>
          </w:p>
        </w:tc>
        <w:tc>
          <w:tcPr>
            <w:tcW w:w="1237" w:type="dxa"/>
            <w:tcBorders>
              <w:top w:val="nil"/>
              <w:left w:val="nil"/>
              <w:bottom w:val="nil"/>
              <w:right w:val="nil"/>
            </w:tcBorders>
          </w:tcPr>
          <w:p w14:paraId="4DC74F6E" w14:textId="77777777" w:rsidR="00420E75" w:rsidRDefault="00000000">
            <w:pPr>
              <w:spacing w:after="0" w:line="259" w:lineRule="auto"/>
              <w:ind w:left="0" w:firstLine="0"/>
            </w:pPr>
            <w:r>
              <w:t xml:space="preserve">$ 501,735 </w:t>
            </w:r>
          </w:p>
        </w:tc>
        <w:tc>
          <w:tcPr>
            <w:tcW w:w="1098" w:type="dxa"/>
            <w:tcBorders>
              <w:top w:val="nil"/>
              <w:left w:val="nil"/>
              <w:bottom w:val="nil"/>
              <w:right w:val="nil"/>
            </w:tcBorders>
          </w:tcPr>
          <w:p w14:paraId="723F03DA" w14:textId="77777777" w:rsidR="00420E75" w:rsidRDefault="00000000">
            <w:pPr>
              <w:spacing w:after="0" w:line="259" w:lineRule="auto"/>
              <w:ind w:left="0" w:firstLine="0"/>
            </w:pPr>
            <w:r>
              <w:t xml:space="preserve">$ 537,933 </w:t>
            </w:r>
          </w:p>
        </w:tc>
      </w:tr>
      <w:tr w:rsidR="00420E75" w14:paraId="386CD0DB" w14:textId="77777777">
        <w:trPr>
          <w:trHeight w:val="297"/>
        </w:trPr>
        <w:tc>
          <w:tcPr>
            <w:tcW w:w="7522" w:type="dxa"/>
            <w:tcBorders>
              <w:top w:val="nil"/>
              <w:left w:val="nil"/>
              <w:bottom w:val="nil"/>
              <w:right w:val="nil"/>
            </w:tcBorders>
          </w:tcPr>
          <w:p w14:paraId="369D820C" w14:textId="77777777" w:rsidR="00420E75" w:rsidRDefault="00000000">
            <w:pPr>
              <w:spacing w:after="0" w:line="259" w:lineRule="auto"/>
              <w:ind w:left="116" w:firstLine="0"/>
            </w:pPr>
            <w:r>
              <w:t>Cost of sales</w:t>
            </w:r>
          </w:p>
        </w:tc>
        <w:tc>
          <w:tcPr>
            <w:tcW w:w="1237" w:type="dxa"/>
            <w:tcBorders>
              <w:top w:val="nil"/>
              <w:left w:val="nil"/>
              <w:bottom w:val="nil"/>
              <w:right w:val="nil"/>
            </w:tcBorders>
          </w:tcPr>
          <w:p w14:paraId="5392E24C" w14:textId="77777777" w:rsidR="00420E75" w:rsidRDefault="00000000">
            <w:pPr>
              <w:spacing w:after="0" w:line="259" w:lineRule="auto"/>
              <w:ind w:left="0" w:right="138" w:firstLine="0"/>
              <w:jc w:val="right"/>
            </w:pPr>
            <w:r>
              <w:t xml:space="preserve"> 6 %</w:t>
            </w:r>
          </w:p>
        </w:tc>
        <w:tc>
          <w:tcPr>
            <w:tcW w:w="1098" w:type="dxa"/>
            <w:tcBorders>
              <w:top w:val="nil"/>
              <w:left w:val="nil"/>
              <w:bottom w:val="nil"/>
              <w:right w:val="nil"/>
            </w:tcBorders>
          </w:tcPr>
          <w:p w14:paraId="45005294" w14:textId="77777777" w:rsidR="00420E75" w:rsidRDefault="00000000">
            <w:pPr>
              <w:spacing w:after="0" w:line="259" w:lineRule="auto"/>
              <w:ind w:left="0" w:firstLine="0"/>
              <w:jc w:val="right"/>
            </w:pPr>
            <w:r>
              <w:t xml:space="preserve"> 6 %</w:t>
            </w:r>
          </w:p>
        </w:tc>
      </w:tr>
      <w:tr w:rsidR="00420E75" w14:paraId="4018618D" w14:textId="77777777">
        <w:trPr>
          <w:trHeight w:val="291"/>
        </w:trPr>
        <w:tc>
          <w:tcPr>
            <w:tcW w:w="7522" w:type="dxa"/>
            <w:tcBorders>
              <w:top w:val="nil"/>
              <w:left w:val="nil"/>
              <w:bottom w:val="nil"/>
              <w:right w:val="nil"/>
            </w:tcBorders>
          </w:tcPr>
          <w:p w14:paraId="41953A46" w14:textId="77777777" w:rsidR="00420E75" w:rsidRDefault="00000000">
            <w:pPr>
              <w:spacing w:after="0" w:line="259" w:lineRule="auto"/>
              <w:ind w:left="116" w:firstLine="0"/>
            </w:pPr>
            <w:r>
              <w:t>Fulfillment</w:t>
            </w:r>
          </w:p>
        </w:tc>
        <w:tc>
          <w:tcPr>
            <w:tcW w:w="1237" w:type="dxa"/>
            <w:tcBorders>
              <w:top w:val="nil"/>
              <w:left w:val="nil"/>
              <w:bottom w:val="nil"/>
              <w:right w:val="nil"/>
            </w:tcBorders>
          </w:tcPr>
          <w:p w14:paraId="14E96BAB" w14:textId="77777777" w:rsidR="00420E75" w:rsidRDefault="00000000">
            <w:pPr>
              <w:spacing w:after="0" w:line="259" w:lineRule="auto"/>
              <w:ind w:left="314" w:firstLine="0"/>
              <w:jc w:val="center"/>
            </w:pPr>
            <w:r>
              <w:t xml:space="preserve"> 12 </w:t>
            </w:r>
          </w:p>
        </w:tc>
        <w:tc>
          <w:tcPr>
            <w:tcW w:w="1098" w:type="dxa"/>
            <w:tcBorders>
              <w:top w:val="nil"/>
              <w:left w:val="nil"/>
              <w:bottom w:val="nil"/>
              <w:right w:val="nil"/>
            </w:tcBorders>
          </w:tcPr>
          <w:p w14:paraId="59D44999" w14:textId="77777777" w:rsidR="00420E75" w:rsidRDefault="00000000">
            <w:pPr>
              <w:spacing w:after="0" w:line="259" w:lineRule="auto"/>
              <w:ind w:left="775" w:firstLine="0"/>
            </w:pPr>
            <w:r>
              <w:t xml:space="preserve"> 7 </w:t>
            </w:r>
          </w:p>
        </w:tc>
      </w:tr>
      <w:tr w:rsidR="00420E75" w14:paraId="6B977BED" w14:textId="77777777">
        <w:trPr>
          <w:trHeight w:val="291"/>
        </w:trPr>
        <w:tc>
          <w:tcPr>
            <w:tcW w:w="7522" w:type="dxa"/>
            <w:tcBorders>
              <w:top w:val="nil"/>
              <w:left w:val="nil"/>
              <w:bottom w:val="nil"/>
              <w:right w:val="nil"/>
            </w:tcBorders>
          </w:tcPr>
          <w:p w14:paraId="02633871" w14:textId="77777777" w:rsidR="00420E75" w:rsidRDefault="00000000">
            <w:pPr>
              <w:spacing w:after="0" w:line="259" w:lineRule="auto"/>
              <w:ind w:left="116" w:firstLine="0"/>
            </w:pPr>
            <w:r>
              <w:t>Technology and infrastructure</w:t>
            </w:r>
          </w:p>
        </w:tc>
        <w:tc>
          <w:tcPr>
            <w:tcW w:w="1237" w:type="dxa"/>
            <w:tcBorders>
              <w:top w:val="nil"/>
              <w:left w:val="nil"/>
              <w:bottom w:val="nil"/>
              <w:right w:val="nil"/>
            </w:tcBorders>
          </w:tcPr>
          <w:p w14:paraId="3378EED7" w14:textId="77777777" w:rsidR="00420E75" w:rsidRDefault="00000000">
            <w:pPr>
              <w:spacing w:after="0" w:line="259" w:lineRule="auto"/>
              <w:ind w:left="314" w:firstLine="0"/>
              <w:jc w:val="center"/>
            </w:pPr>
            <w:r>
              <w:t xml:space="preserve"> 31 </w:t>
            </w:r>
          </w:p>
        </w:tc>
        <w:tc>
          <w:tcPr>
            <w:tcW w:w="1098" w:type="dxa"/>
            <w:tcBorders>
              <w:top w:val="nil"/>
              <w:left w:val="nil"/>
              <w:bottom w:val="nil"/>
              <w:right w:val="nil"/>
            </w:tcBorders>
          </w:tcPr>
          <w:p w14:paraId="416F72E4" w14:textId="77777777" w:rsidR="00420E75" w:rsidRDefault="00000000">
            <w:pPr>
              <w:spacing w:after="0" w:line="259" w:lineRule="auto"/>
              <w:ind w:left="678" w:firstLine="0"/>
            </w:pPr>
            <w:r>
              <w:t xml:space="preserve"> 17 </w:t>
            </w:r>
          </w:p>
        </w:tc>
      </w:tr>
      <w:tr w:rsidR="00420E75" w14:paraId="1AD7C782" w14:textId="77777777">
        <w:trPr>
          <w:trHeight w:val="291"/>
        </w:trPr>
        <w:tc>
          <w:tcPr>
            <w:tcW w:w="7522" w:type="dxa"/>
            <w:tcBorders>
              <w:top w:val="nil"/>
              <w:left w:val="nil"/>
              <w:bottom w:val="nil"/>
              <w:right w:val="nil"/>
            </w:tcBorders>
          </w:tcPr>
          <w:p w14:paraId="2D7A30E7" w14:textId="77777777" w:rsidR="00420E75" w:rsidRDefault="00000000">
            <w:pPr>
              <w:spacing w:after="0" w:line="259" w:lineRule="auto"/>
              <w:ind w:left="116" w:firstLine="0"/>
            </w:pPr>
            <w:r>
              <w:t>Sales and marketing</w:t>
            </w:r>
          </w:p>
        </w:tc>
        <w:tc>
          <w:tcPr>
            <w:tcW w:w="1237" w:type="dxa"/>
            <w:tcBorders>
              <w:top w:val="nil"/>
              <w:left w:val="nil"/>
              <w:bottom w:val="nil"/>
              <w:right w:val="nil"/>
            </w:tcBorders>
          </w:tcPr>
          <w:p w14:paraId="43B2E6DC" w14:textId="77777777" w:rsidR="00420E75" w:rsidRDefault="00000000">
            <w:pPr>
              <w:spacing w:after="0" w:line="259" w:lineRule="auto"/>
              <w:ind w:left="314" w:firstLine="0"/>
              <w:jc w:val="center"/>
            </w:pPr>
            <w:r>
              <w:t xml:space="preserve"> 30 </w:t>
            </w:r>
          </w:p>
        </w:tc>
        <w:tc>
          <w:tcPr>
            <w:tcW w:w="1098" w:type="dxa"/>
            <w:tcBorders>
              <w:top w:val="nil"/>
              <w:left w:val="nil"/>
              <w:bottom w:val="nil"/>
              <w:right w:val="nil"/>
            </w:tcBorders>
          </w:tcPr>
          <w:p w14:paraId="414F50B3" w14:textId="77777777" w:rsidR="00420E75" w:rsidRDefault="00000000">
            <w:pPr>
              <w:spacing w:after="0" w:line="259" w:lineRule="auto"/>
              <w:ind w:left="775" w:firstLine="0"/>
            </w:pPr>
            <w:r>
              <w:t xml:space="preserve"> 5 </w:t>
            </w:r>
          </w:p>
        </w:tc>
      </w:tr>
      <w:tr w:rsidR="00420E75" w14:paraId="5F6A4856" w14:textId="77777777">
        <w:trPr>
          <w:trHeight w:val="291"/>
        </w:trPr>
        <w:tc>
          <w:tcPr>
            <w:tcW w:w="7522" w:type="dxa"/>
            <w:tcBorders>
              <w:top w:val="nil"/>
              <w:left w:val="nil"/>
              <w:bottom w:val="nil"/>
              <w:right w:val="nil"/>
            </w:tcBorders>
          </w:tcPr>
          <w:p w14:paraId="630D8FF4" w14:textId="77777777" w:rsidR="00420E75" w:rsidRDefault="00000000">
            <w:pPr>
              <w:spacing w:after="0" w:line="259" w:lineRule="auto"/>
              <w:ind w:left="116" w:firstLine="0"/>
            </w:pPr>
            <w:r>
              <w:t>General and administrative</w:t>
            </w:r>
          </w:p>
        </w:tc>
        <w:tc>
          <w:tcPr>
            <w:tcW w:w="1237" w:type="dxa"/>
            <w:tcBorders>
              <w:top w:val="nil"/>
              <w:left w:val="nil"/>
              <w:bottom w:val="nil"/>
              <w:right w:val="nil"/>
            </w:tcBorders>
          </w:tcPr>
          <w:p w14:paraId="1A5879A8" w14:textId="77777777" w:rsidR="00420E75" w:rsidRDefault="00000000">
            <w:pPr>
              <w:spacing w:after="0" w:line="259" w:lineRule="auto"/>
              <w:ind w:left="314" w:firstLine="0"/>
              <w:jc w:val="center"/>
            </w:pPr>
            <w:r>
              <w:t xml:space="preserve"> 35 </w:t>
            </w:r>
          </w:p>
        </w:tc>
        <w:tc>
          <w:tcPr>
            <w:tcW w:w="1098" w:type="dxa"/>
            <w:tcBorders>
              <w:top w:val="nil"/>
              <w:left w:val="nil"/>
              <w:bottom w:val="nil"/>
              <w:right w:val="nil"/>
            </w:tcBorders>
          </w:tcPr>
          <w:p w14:paraId="4F3FD8BA" w14:textId="77777777" w:rsidR="00420E75" w:rsidRDefault="00000000">
            <w:pPr>
              <w:spacing w:after="0" w:line="259" w:lineRule="auto"/>
              <w:ind w:left="0" w:right="162" w:firstLine="0"/>
              <w:jc w:val="right"/>
            </w:pPr>
            <w:r>
              <w:t xml:space="preserve"> (1) </w:t>
            </w:r>
          </w:p>
        </w:tc>
      </w:tr>
      <w:tr w:rsidR="00420E75" w14:paraId="65C95355" w14:textId="77777777">
        <w:trPr>
          <w:trHeight w:val="576"/>
        </w:trPr>
        <w:tc>
          <w:tcPr>
            <w:tcW w:w="7522" w:type="dxa"/>
            <w:tcBorders>
              <w:top w:val="nil"/>
              <w:left w:val="nil"/>
              <w:bottom w:val="nil"/>
              <w:right w:val="nil"/>
            </w:tcBorders>
          </w:tcPr>
          <w:p w14:paraId="0B65F33F" w14:textId="77777777" w:rsidR="00420E75" w:rsidRDefault="00000000">
            <w:pPr>
              <w:spacing w:after="0" w:line="259" w:lineRule="auto"/>
              <w:ind w:left="0" w:right="3848" w:firstLine="116"/>
            </w:pPr>
            <w:r>
              <w:t>Other operating expense (income), net Percent of Net Sales:</w:t>
            </w:r>
          </w:p>
        </w:tc>
        <w:tc>
          <w:tcPr>
            <w:tcW w:w="1237" w:type="dxa"/>
            <w:tcBorders>
              <w:top w:val="nil"/>
              <w:left w:val="nil"/>
              <w:bottom w:val="nil"/>
              <w:right w:val="nil"/>
            </w:tcBorders>
          </w:tcPr>
          <w:p w14:paraId="61316FDB" w14:textId="77777777" w:rsidR="00420E75" w:rsidRDefault="00000000">
            <w:pPr>
              <w:spacing w:after="0" w:line="259" w:lineRule="auto"/>
              <w:ind w:left="71" w:firstLine="0"/>
              <w:jc w:val="center"/>
            </w:pPr>
            <w:r>
              <w:t xml:space="preserve"> 1,936 </w:t>
            </w:r>
          </w:p>
        </w:tc>
        <w:tc>
          <w:tcPr>
            <w:tcW w:w="1098" w:type="dxa"/>
            <w:tcBorders>
              <w:top w:val="nil"/>
              <w:left w:val="nil"/>
              <w:bottom w:val="nil"/>
              <w:right w:val="nil"/>
            </w:tcBorders>
          </w:tcPr>
          <w:p w14:paraId="409D18B3" w14:textId="77777777" w:rsidR="00420E75" w:rsidRDefault="00000000">
            <w:pPr>
              <w:spacing w:after="0" w:line="259" w:lineRule="auto"/>
              <w:ind w:left="0" w:right="162" w:firstLine="0"/>
              <w:jc w:val="right"/>
            </w:pPr>
            <w:r>
              <w:t xml:space="preserve"> (39) </w:t>
            </w:r>
          </w:p>
        </w:tc>
      </w:tr>
      <w:tr w:rsidR="00420E75" w14:paraId="0D12FD78" w14:textId="77777777">
        <w:trPr>
          <w:trHeight w:val="297"/>
        </w:trPr>
        <w:tc>
          <w:tcPr>
            <w:tcW w:w="7522" w:type="dxa"/>
            <w:tcBorders>
              <w:top w:val="nil"/>
              <w:left w:val="nil"/>
              <w:bottom w:val="nil"/>
              <w:right w:val="nil"/>
            </w:tcBorders>
          </w:tcPr>
          <w:p w14:paraId="778EC894" w14:textId="77777777" w:rsidR="00420E75" w:rsidRDefault="00000000">
            <w:pPr>
              <w:spacing w:after="0" w:line="259" w:lineRule="auto"/>
              <w:ind w:left="116" w:firstLine="0"/>
            </w:pPr>
            <w:r>
              <w:t>Cost of sales</w:t>
            </w:r>
          </w:p>
        </w:tc>
        <w:tc>
          <w:tcPr>
            <w:tcW w:w="1237" w:type="dxa"/>
            <w:tcBorders>
              <w:top w:val="nil"/>
              <w:left w:val="nil"/>
              <w:bottom w:val="nil"/>
              <w:right w:val="nil"/>
            </w:tcBorders>
          </w:tcPr>
          <w:p w14:paraId="3BB1DAC4" w14:textId="77777777" w:rsidR="00420E75" w:rsidRDefault="00000000">
            <w:pPr>
              <w:spacing w:after="0" w:line="259" w:lineRule="auto"/>
              <w:ind w:left="533" w:firstLine="0"/>
            </w:pPr>
            <w:r>
              <w:t xml:space="preserve"> 56.2 %</w:t>
            </w:r>
          </w:p>
        </w:tc>
        <w:tc>
          <w:tcPr>
            <w:tcW w:w="1098" w:type="dxa"/>
            <w:tcBorders>
              <w:top w:val="nil"/>
              <w:left w:val="nil"/>
              <w:bottom w:val="nil"/>
              <w:right w:val="nil"/>
            </w:tcBorders>
          </w:tcPr>
          <w:p w14:paraId="31225491" w14:textId="77777777" w:rsidR="00420E75" w:rsidRDefault="00000000">
            <w:pPr>
              <w:spacing w:after="0" w:line="259" w:lineRule="auto"/>
              <w:ind w:left="0" w:firstLine="0"/>
              <w:jc w:val="right"/>
            </w:pPr>
            <w:r>
              <w:t xml:space="preserve"> 53.0 %</w:t>
            </w:r>
          </w:p>
        </w:tc>
      </w:tr>
      <w:tr w:rsidR="00420E75" w14:paraId="5578BA41" w14:textId="77777777">
        <w:trPr>
          <w:trHeight w:val="291"/>
        </w:trPr>
        <w:tc>
          <w:tcPr>
            <w:tcW w:w="7522" w:type="dxa"/>
            <w:tcBorders>
              <w:top w:val="nil"/>
              <w:left w:val="nil"/>
              <w:bottom w:val="nil"/>
              <w:right w:val="nil"/>
            </w:tcBorders>
          </w:tcPr>
          <w:p w14:paraId="2C92A050" w14:textId="77777777" w:rsidR="00420E75" w:rsidRDefault="00000000">
            <w:pPr>
              <w:spacing w:after="0" w:line="259" w:lineRule="auto"/>
              <w:ind w:left="116" w:firstLine="0"/>
            </w:pPr>
            <w:r>
              <w:t>Fulfillment</w:t>
            </w:r>
          </w:p>
        </w:tc>
        <w:tc>
          <w:tcPr>
            <w:tcW w:w="1237" w:type="dxa"/>
            <w:tcBorders>
              <w:top w:val="nil"/>
              <w:left w:val="nil"/>
              <w:bottom w:val="nil"/>
              <w:right w:val="nil"/>
            </w:tcBorders>
          </w:tcPr>
          <w:p w14:paraId="101CEDFD" w14:textId="77777777" w:rsidR="00420E75" w:rsidRDefault="00000000">
            <w:pPr>
              <w:spacing w:after="0" w:line="259" w:lineRule="auto"/>
              <w:ind w:left="168" w:firstLine="0"/>
              <w:jc w:val="center"/>
            </w:pPr>
            <w:r>
              <w:t xml:space="preserve"> 16.4 </w:t>
            </w:r>
          </w:p>
        </w:tc>
        <w:tc>
          <w:tcPr>
            <w:tcW w:w="1098" w:type="dxa"/>
            <w:tcBorders>
              <w:top w:val="nil"/>
              <w:left w:val="nil"/>
              <w:bottom w:val="nil"/>
              <w:right w:val="nil"/>
            </w:tcBorders>
          </w:tcPr>
          <w:p w14:paraId="40E2BCFB" w14:textId="77777777" w:rsidR="00420E75" w:rsidRDefault="00000000">
            <w:pPr>
              <w:spacing w:after="0" w:line="259" w:lineRule="auto"/>
              <w:ind w:left="533" w:firstLine="0"/>
            </w:pPr>
            <w:r>
              <w:t xml:space="preserve"> 15.8 </w:t>
            </w:r>
          </w:p>
        </w:tc>
      </w:tr>
      <w:tr w:rsidR="00420E75" w14:paraId="6AA0826C" w14:textId="77777777">
        <w:trPr>
          <w:trHeight w:val="297"/>
        </w:trPr>
        <w:tc>
          <w:tcPr>
            <w:tcW w:w="7522" w:type="dxa"/>
            <w:tcBorders>
              <w:top w:val="nil"/>
              <w:left w:val="nil"/>
              <w:bottom w:val="nil"/>
              <w:right w:val="nil"/>
            </w:tcBorders>
          </w:tcPr>
          <w:p w14:paraId="138E3DFC" w14:textId="77777777" w:rsidR="00420E75" w:rsidRDefault="00000000">
            <w:pPr>
              <w:spacing w:after="0" w:line="259" w:lineRule="auto"/>
              <w:ind w:left="116" w:firstLine="0"/>
            </w:pPr>
            <w:r>
              <w:t>Technology and infrastructure</w:t>
            </w:r>
          </w:p>
        </w:tc>
        <w:tc>
          <w:tcPr>
            <w:tcW w:w="1237" w:type="dxa"/>
            <w:tcBorders>
              <w:top w:val="nil"/>
              <w:left w:val="nil"/>
              <w:bottom w:val="nil"/>
              <w:right w:val="nil"/>
            </w:tcBorders>
          </w:tcPr>
          <w:p w14:paraId="52ECB560" w14:textId="77777777" w:rsidR="00420E75" w:rsidRDefault="00000000">
            <w:pPr>
              <w:spacing w:after="0" w:line="259" w:lineRule="auto"/>
              <w:ind w:left="168" w:firstLine="0"/>
              <w:jc w:val="center"/>
            </w:pPr>
            <w:r>
              <w:t xml:space="preserve"> 14.2 </w:t>
            </w:r>
          </w:p>
        </w:tc>
        <w:tc>
          <w:tcPr>
            <w:tcW w:w="1098" w:type="dxa"/>
            <w:tcBorders>
              <w:top w:val="nil"/>
              <w:left w:val="nil"/>
              <w:bottom w:val="nil"/>
              <w:right w:val="nil"/>
            </w:tcBorders>
          </w:tcPr>
          <w:p w14:paraId="5DF712FE" w14:textId="77777777" w:rsidR="00420E75" w:rsidRDefault="00000000">
            <w:pPr>
              <w:spacing w:after="0" w:line="259" w:lineRule="auto"/>
              <w:ind w:left="533" w:firstLine="0"/>
            </w:pPr>
            <w:r>
              <w:t xml:space="preserve"> 14.9 </w:t>
            </w:r>
          </w:p>
        </w:tc>
      </w:tr>
      <w:tr w:rsidR="00420E75" w14:paraId="782B74EC" w14:textId="77777777">
        <w:trPr>
          <w:trHeight w:val="285"/>
        </w:trPr>
        <w:tc>
          <w:tcPr>
            <w:tcW w:w="7522" w:type="dxa"/>
            <w:tcBorders>
              <w:top w:val="nil"/>
              <w:left w:val="nil"/>
              <w:bottom w:val="nil"/>
              <w:right w:val="nil"/>
            </w:tcBorders>
          </w:tcPr>
          <w:p w14:paraId="2AB85582" w14:textId="77777777" w:rsidR="00420E75" w:rsidRDefault="00000000">
            <w:pPr>
              <w:spacing w:after="0" w:line="259" w:lineRule="auto"/>
              <w:ind w:left="116" w:firstLine="0"/>
            </w:pPr>
            <w:r>
              <w:t>Sales and marketing</w:t>
            </w:r>
          </w:p>
        </w:tc>
        <w:tc>
          <w:tcPr>
            <w:tcW w:w="1237" w:type="dxa"/>
            <w:tcBorders>
              <w:top w:val="nil"/>
              <w:left w:val="nil"/>
              <w:bottom w:val="nil"/>
              <w:right w:val="nil"/>
            </w:tcBorders>
          </w:tcPr>
          <w:p w14:paraId="7CB521C2" w14:textId="77777777" w:rsidR="00420E75" w:rsidRDefault="00000000">
            <w:pPr>
              <w:spacing w:after="0" w:line="259" w:lineRule="auto"/>
              <w:ind w:left="265" w:firstLine="0"/>
              <w:jc w:val="center"/>
            </w:pPr>
            <w:r>
              <w:t xml:space="preserve"> 8.2 </w:t>
            </w:r>
          </w:p>
        </w:tc>
        <w:tc>
          <w:tcPr>
            <w:tcW w:w="1098" w:type="dxa"/>
            <w:tcBorders>
              <w:top w:val="nil"/>
              <w:left w:val="nil"/>
              <w:bottom w:val="nil"/>
              <w:right w:val="nil"/>
            </w:tcBorders>
          </w:tcPr>
          <w:p w14:paraId="4BDCFEE5" w14:textId="77777777" w:rsidR="00420E75" w:rsidRDefault="00000000">
            <w:pPr>
              <w:spacing w:after="0" w:line="259" w:lineRule="auto"/>
              <w:ind w:left="630" w:firstLine="0"/>
            </w:pPr>
            <w:r>
              <w:t xml:space="preserve"> 7.7 </w:t>
            </w:r>
          </w:p>
        </w:tc>
      </w:tr>
      <w:tr w:rsidR="00420E75" w14:paraId="73F18D6A" w14:textId="77777777">
        <w:trPr>
          <w:trHeight w:val="291"/>
        </w:trPr>
        <w:tc>
          <w:tcPr>
            <w:tcW w:w="7522" w:type="dxa"/>
            <w:tcBorders>
              <w:top w:val="nil"/>
              <w:left w:val="nil"/>
              <w:bottom w:val="nil"/>
              <w:right w:val="nil"/>
            </w:tcBorders>
          </w:tcPr>
          <w:p w14:paraId="36318ADB" w14:textId="77777777" w:rsidR="00420E75" w:rsidRDefault="00000000">
            <w:pPr>
              <w:spacing w:after="0" w:line="259" w:lineRule="auto"/>
              <w:ind w:left="116" w:firstLine="0"/>
            </w:pPr>
            <w:r>
              <w:t>General and administrative</w:t>
            </w:r>
          </w:p>
        </w:tc>
        <w:tc>
          <w:tcPr>
            <w:tcW w:w="1237" w:type="dxa"/>
            <w:tcBorders>
              <w:top w:val="nil"/>
              <w:left w:val="nil"/>
              <w:bottom w:val="nil"/>
              <w:right w:val="nil"/>
            </w:tcBorders>
          </w:tcPr>
          <w:p w14:paraId="25A8B679" w14:textId="77777777" w:rsidR="00420E75" w:rsidRDefault="00000000">
            <w:pPr>
              <w:spacing w:after="0" w:line="259" w:lineRule="auto"/>
              <w:ind w:left="265" w:firstLine="0"/>
              <w:jc w:val="center"/>
            </w:pPr>
            <w:r>
              <w:t xml:space="preserve"> 2.3 </w:t>
            </w:r>
          </w:p>
        </w:tc>
        <w:tc>
          <w:tcPr>
            <w:tcW w:w="1098" w:type="dxa"/>
            <w:tcBorders>
              <w:top w:val="nil"/>
              <w:left w:val="nil"/>
              <w:bottom w:val="nil"/>
              <w:right w:val="nil"/>
            </w:tcBorders>
          </w:tcPr>
          <w:p w14:paraId="546CFB4D" w14:textId="77777777" w:rsidR="00420E75" w:rsidRDefault="00000000">
            <w:pPr>
              <w:spacing w:after="0" w:line="259" w:lineRule="auto"/>
              <w:ind w:left="630" w:firstLine="0"/>
            </w:pPr>
            <w:r>
              <w:t xml:space="preserve"> 2.1 </w:t>
            </w:r>
          </w:p>
        </w:tc>
      </w:tr>
      <w:tr w:rsidR="00420E75" w14:paraId="5F6247F1" w14:textId="77777777">
        <w:trPr>
          <w:trHeight w:val="259"/>
        </w:trPr>
        <w:tc>
          <w:tcPr>
            <w:tcW w:w="7522" w:type="dxa"/>
            <w:tcBorders>
              <w:top w:val="nil"/>
              <w:left w:val="nil"/>
              <w:bottom w:val="nil"/>
              <w:right w:val="nil"/>
            </w:tcBorders>
          </w:tcPr>
          <w:p w14:paraId="14CB108C" w14:textId="77777777" w:rsidR="00420E75" w:rsidRDefault="00000000">
            <w:pPr>
              <w:spacing w:after="0" w:line="259" w:lineRule="auto"/>
              <w:ind w:left="116" w:firstLine="0"/>
            </w:pPr>
            <w:r>
              <w:t>Other operating expense (income), net</w:t>
            </w:r>
          </w:p>
        </w:tc>
        <w:tc>
          <w:tcPr>
            <w:tcW w:w="1237" w:type="dxa"/>
            <w:tcBorders>
              <w:top w:val="nil"/>
              <w:left w:val="nil"/>
              <w:bottom w:val="nil"/>
              <w:right w:val="nil"/>
            </w:tcBorders>
          </w:tcPr>
          <w:p w14:paraId="4D469A0F" w14:textId="77777777" w:rsidR="00420E75" w:rsidRDefault="00000000">
            <w:pPr>
              <w:spacing w:after="0" w:line="259" w:lineRule="auto"/>
              <w:ind w:left="265" w:firstLine="0"/>
              <w:jc w:val="center"/>
            </w:pPr>
            <w:r>
              <w:t xml:space="preserve"> 0.2 </w:t>
            </w:r>
          </w:p>
        </w:tc>
        <w:tc>
          <w:tcPr>
            <w:tcW w:w="1098" w:type="dxa"/>
            <w:tcBorders>
              <w:top w:val="nil"/>
              <w:left w:val="nil"/>
              <w:bottom w:val="nil"/>
              <w:right w:val="nil"/>
            </w:tcBorders>
          </w:tcPr>
          <w:p w14:paraId="28910B11" w14:textId="77777777" w:rsidR="00420E75" w:rsidRDefault="00000000">
            <w:pPr>
              <w:spacing w:after="0" w:line="259" w:lineRule="auto"/>
              <w:ind w:left="630" w:firstLine="0"/>
            </w:pPr>
            <w:r>
              <w:t xml:space="preserve"> 0.1 </w:t>
            </w:r>
          </w:p>
        </w:tc>
      </w:tr>
    </w:tbl>
    <w:p w14:paraId="586ECE4D" w14:textId="77777777" w:rsidR="00420E75" w:rsidRDefault="00000000">
      <w:pPr>
        <w:ind w:left="490" w:right="14"/>
      </w:pPr>
      <w:r>
        <w:rPr>
          <w:rFonts w:ascii="Calibri" w:eastAsia="Calibri" w:hAnsi="Calibri" w:cs="Calibri"/>
          <w:noProof/>
          <w:color w:val="000000"/>
          <w:sz w:val="22"/>
        </w:rPr>
        <mc:AlternateContent>
          <mc:Choice Requires="wpg">
            <w:drawing>
              <wp:anchor distT="0" distB="0" distL="114300" distR="114300" simplePos="0" relativeHeight="251671552" behindDoc="0" locked="0" layoutInCell="1" allowOverlap="1" wp14:anchorId="7B3B6246" wp14:editId="30361D41">
                <wp:simplePos x="0" y="0"/>
                <wp:positionH relativeFrom="column">
                  <wp:posOffset>4776692</wp:posOffset>
                </wp:positionH>
                <wp:positionV relativeFrom="paragraph">
                  <wp:posOffset>319968</wp:posOffset>
                </wp:positionV>
                <wp:extent cx="1524477" cy="147827"/>
                <wp:effectExtent l="0" t="0" r="0" b="0"/>
                <wp:wrapSquare wrapText="bothSides"/>
                <wp:docPr id="128773" name="Group 128773"/>
                <wp:cNvGraphicFramePr/>
                <a:graphic xmlns:a="http://schemas.openxmlformats.org/drawingml/2006/main">
                  <a:graphicData uri="http://schemas.microsoft.com/office/word/2010/wordprocessingGroup">
                    <wpg:wgp>
                      <wpg:cNvGrpSpPr/>
                      <wpg:grpSpPr>
                        <a:xfrm>
                          <a:off x="0" y="0"/>
                          <a:ext cx="1524477" cy="147827"/>
                          <a:chOff x="0" y="0"/>
                          <a:chExt cx="1524477" cy="147827"/>
                        </a:xfrm>
                      </wpg:grpSpPr>
                      <wps:wsp>
                        <wps:cNvPr id="2708" name="Rectangle 2708"/>
                        <wps:cNvSpPr/>
                        <wps:spPr>
                          <a:xfrm>
                            <a:off x="271018" y="20338"/>
                            <a:ext cx="262148" cy="145155"/>
                          </a:xfrm>
                          <a:prstGeom prst="rect">
                            <a:avLst/>
                          </a:prstGeom>
                          <a:ln>
                            <a:noFill/>
                          </a:ln>
                        </wps:spPr>
                        <wps:txbx>
                          <w:txbxContent>
                            <w:p w14:paraId="00EC247D" w14:textId="77777777" w:rsidR="00420E75" w:rsidRDefault="00000000">
                              <w:pPr>
                                <w:spacing w:after="160" w:line="259" w:lineRule="auto"/>
                                <w:ind w:left="0" w:firstLine="0"/>
                              </w:pPr>
                              <w:r>
                                <w:rPr>
                                  <w:b/>
                                  <w:sz w:val="16"/>
                                </w:rPr>
                                <w:t>2022</w:t>
                              </w:r>
                            </w:p>
                          </w:txbxContent>
                        </wps:txbx>
                        <wps:bodyPr horzOverflow="overflow" vert="horz" lIns="0" tIns="0" rIns="0" bIns="0" rtlCol="0">
                          <a:noAutofit/>
                        </wps:bodyPr>
                      </wps:wsp>
                      <wps:wsp>
                        <wps:cNvPr id="2709" name="Rectangle 2709"/>
                        <wps:cNvSpPr/>
                        <wps:spPr>
                          <a:xfrm>
                            <a:off x="1056355" y="20338"/>
                            <a:ext cx="262148" cy="145155"/>
                          </a:xfrm>
                          <a:prstGeom prst="rect">
                            <a:avLst/>
                          </a:prstGeom>
                          <a:ln>
                            <a:noFill/>
                          </a:ln>
                        </wps:spPr>
                        <wps:txbx>
                          <w:txbxContent>
                            <w:p w14:paraId="0C8DE8C5" w14:textId="77777777" w:rsidR="00420E75" w:rsidRDefault="00000000">
                              <w:pPr>
                                <w:spacing w:after="160" w:line="259" w:lineRule="auto"/>
                                <w:ind w:left="0" w:firstLine="0"/>
                              </w:pPr>
                              <w:r>
                                <w:rPr>
                                  <w:b/>
                                  <w:sz w:val="16"/>
                                </w:rPr>
                                <w:t>2023</w:t>
                              </w:r>
                            </w:p>
                          </w:txbxContent>
                        </wps:txbx>
                        <wps:bodyPr horzOverflow="overflow" vert="horz" lIns="0" tIns="0" rIns="0" bIns="0" rtlCol="0">
                          <a:noAutofit/>
                        </wps:bodyPr>
                      </wps:wsp>
                      <wps:wsp>
                        <wps:cNvPr id="2770" name="Shape 2770"/>
                        <wps:cNvSpPr/>
                        <wps:spPr>
                          <a:xfrm>
                            <a:off x="0" y="0"/>
                            <a:ext cx="1524477" cy="0"/>
                          </a:xfrm>
                          <a:custGeom>
                            <a:avLst/>
                            <a:gdLst/>
                            <a:ahLst/>
                            <a:cxnLst/>
                            <a:rect l="0" t="0" r="0" b="0"/>
                            <a:pathLst>
                              <a:path w="1524477">
                                <a:moveTo>
                                  <a:pt x="152447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2771" name="Shape 2771"/>
                        <wps:cNvSpPr/>
                        <wps:spPr>
                          <a:xfrm>
                            <a:off x="0" y="147827"/>
                            <a:ext cx="739140" cy="0"/>
                          </a:xfrm>
                          <a:custGeom>
                            <a:avLst/>
                            <a:gdLst/>
                            <a:ahLst/>
                            <a:cxnLst/>
                            <a:rect l="0" t="0" r="0" b="0"/>
                            <a:pathLst>
                              <a:path w="739140">
                                <a:moveTo>
                                  <a:pt x="73914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2772" name="Shape 2772"/>
                        <wps:cNvSpPr/>
                        <wps:spPr>
                          <a:xfrm>
                            <a:off x="785336" y="147827"/>
                            <a:ext cx="739141" cy="0"/>
                          </a:xfrm>
                          <a:custGeom>
                            <a:avLst/>
                            <a:gdLst/>
                            <a:ahLst/>
                            <a:cxnLst/>
                            <a:rect l="0" t="0" r="0" b="0"/>
                            <a:pathLst>
                              <a:path w="739141">
                                <a:moveTo>
                                  <a:pt x="739141"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28773" style="width:120.038pt;height:11.64pt;position:absolute;mso-position-horizontal-relative:text;mso-position-horizontal:absolute;margin-left:376.117pt;mso-position-vertical-relative:text;margin-top:25.1943pt;" coordsize="15244,1478">
                <v:rect id="Rectangle 2708" style="position:absolute;width:2621;height:1451;left:2710;top:203;" filled="f" stroked="f">
                  <v:textbox inset="0,0,0,0">
                    <w:txbxContent>
                      <w:p>
                        <w:pPr>
                          <w:spacing w:before="0" w:after="160" w:line="259" w:lineRule="auto"/>
                          <w:ind w:left="0" w:firstLine="0"/>
                        </w:pPr>
                        <w:r>
                          <w:rPr>
                            <w:rFonts w:cs="Times New Roman" w:hAnsi="Times New Roman" w:eastAsia="Times New Roman" w:ascii="Times New Roman"/>
                            <w:b w:val="1"/>
                            <w:sz w:val="16"/>
                          </w:rPr>
                          <w:t xml:space="preserve">2022</w:t>
                        </w:r>
                      </w:p>
                    </w:txbxContent>
                  </v:textbox>
                </v:rect>
                <v:rect id="Rectangle 2709" style="position:absolute;width:2621;height:1451;left:10563;top:203;" filled="f" stroked="f">
                  <v:textbox inset="0,0,0,0">
                    <w:txbxContent>
                      <w:p>
                        <w:pPr>
                          <w:spacing w:before="0" w:after="160" w:line="259" w:lineRule="auto"/>
                          <w:ind w:left="0" w:firstLine="0"/>
                        </w:pPr>
                        <w:r>
                          <w:rPr>
                            <w:rFonts w:cs="Times New Roman" w:hAnsi="Times New Roman" w:eastAsia="Times New Roman" w:ascii="Times New Roman"/>
                            <w:b w:val="1"/>
                            <w:sz w:val="16"/>
                          </w:rPr>
                          <w:t xml:space="preserve">2023</w:t>
                        </w:r>
                      </w:p>
                    </w:txbxContent>
                  </v:textbox>
                </v:rect>
                <v:shape id="Shape 2770" style="position:absolute;width:15244;height:0;left:0;top:0;" coordsize="1524477,0" path="m1524477,0l0,0x">
                  <v:stroke weight="0.97pt" endcap="flat" joinstyle="miter" miterlimit="10" on="true" color="#000000"/>
                  <v:fill on="false" color="#ffffff" opacity="0"/>
                </v:shape>
                <v:shape id="Shape 2771" style="position:absolute;width:7391;height:0;left:0;top:1478;" coordsize="739140,0" path="m739140,0l0,0x">
                  <v:stroke weight="0.97pt" endcap="flat" joinstyle="miter" miterlimit="10" on="true" color="#000000"/>
                  <v:fill on="false" color="#ffffff" opacity="0"/>
                </v:shape>
                <v:shape id="Shape 2772" style="position:absolute;width:7391;height:0;left:7853;top:1478;" coordsize="739141,0" path="m739141,0l0,0x">
                  <v:stroke weight="0.97pt" endcap="flat" joinstyle="miter" miterlimit="10" on="true" color="#000000"/>
                  <v:fill on="false" color="#ffffff" opacity="0"/>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72576" behindDoc="0" locked="0" layoutInCell="1" allowOverlap="1" wp14:anchorId="270D09D3" wp14:editId="3A3EBADF">
                <wp:simplePos x="0" y="0"/>
                <wp:positionH relativeFrom="column">
                  <wp:posOffset>4776692</wp:posOffset>
                </wp:positionH>
                <wp:positionV relativeFrom="paragraph">
                  <wp:posOffset>1761291</wp:posOffset>
                </wp:positionV>
                <wp:extent cx="1524477" cy="197104"/>
                <wp:effectExtent l="0" t="0" r="0" b="0"/>
                <wp:wrapSquare wrapText="bothSides"/>
                <wp:docPr id="128774" name="Group 128774"/>
                <wp:cNvGraphicFramePr/>
                <a:graphic xmlns:a="http://schemas.openxmlformats.org/drawingml/2006/main">
                  <a:graphicData uri="http://schemas.microsoft.com/office/word/2010/wordprocessingGroup">
                    <wpg:wgp>
                      <wpg:cNvGrpSpPr/>
                      <wpg:grpSpPr>
                        <a:xfrm>
                          <a:off x="0" y="0"/>
                          <a:ext cx="1524477" cy="197104"/>
                          <a:chOff x="0" y="0"/>
                          <a:chExt cx="1524477" cy="197104"/>
                        </a:xfrm>
                      </wpg:grpSpPr>
                      <wps:wsp>
                        <wps:cNvPr id="2773" name="Shape 2773"/>
                        <wps:cNvSpPr/>
                        <wps:spPr>
                          <a:xfrm>
                            <a:off x="0" y="0"/>
                            <a:ext cx="739140" cy="0"/>
                          </a:xfrm>
                          <a:custGeom>
                            <a:avLst/>
                            <a:gdLst/>
                            <a:ahLst/>
                            <a:cxnLst/>
                            <a:rect l="0" t="0" r="0" b="0"/>
                            <a:pathLst>
                              <a:path w="739140">
                                <a:moveTo>
                                  <a:pt x="73914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2774" name="Shape 2774"/>
                        <wps:cNvSpPr/>
                        <wps:spPr>
                          <a:xfrm>
                            <a:off x="785336" y="0"/>
                            <a:ext cx="739141" cy="0"/>
                          </a:xfrm>
                          <a:custGeom>
                            <a:avLst/>
                            <a:gdLst/>
                            <a:ahLst/>
                            <a:cxnLst/>
                            <a:rect l="0" t="0" r="0" b="0"/>
                            <a:pathLst>
                              <a:path w="739141">
                                <a:moveTo>
                                  <a:pt x="739141"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2775" name="Shape 2775"/>
                        <wps:cNvSpPr/>
                        <wps:spPr>
                          <a:xfrm>
                            <a:off x="0" y="197104"/>
                            <a:ext cx="739140" cy="0"/>
                          </a:xfrm>
                          <a:custGeom>
                            <a:avLst/>
                            <a:gdLst/>
                            <a:ahLst/>
                            <a:cxnLst/>
                            <a:rect l="0" t="0" r="0" b="0"/>
                            <a:pathLst>
                              <a:path w="739140">
                                <a:moveTo>
                                  <a:pt x="73914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2776" name="Shape 2776"/>
                        <wps:cNvSpPr/>
                        <wps:spPr>
                          <a:xfrm>
                            <a:off x="0" y="172466"/>
                            <a:ext cx="739140" cy="0"/>
                          </a:xfrm>
                          <a:custGeom>
                            <a:avLst/>
                            <a:gdLst/>
                            <a:ahLst/>
                            <a:cxnLst/>
                            <a:rect l="0" t="0" r="0" b="0"/>
                            <a:pathLst>
                              <a:path w="739140">
                                <a:moveTo>
                                  <a:pt x="73914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2777" name="Shape 2777"/>
                        <wps:cNvSpPr/>
                        <wps:spPr>
                          <a:xfrm>
                            <a:off x="785336" y="197104"/>
                            <a:ext cx="739141" cy="0"/>
                          </a:xfrm>
                          <a:custGeom>
                            <a:avLst/>
                            <a:gdLst/>
                            <a:ahLst/>
                            <a:cxnLst/>
                            <a:rect l="0" t="0" r="0" b="0"/>
                            <a:pathLst>
                              <a:path w="739141">
                                <a:moveTo>
                                  <a:pt x="739141"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2778" name="Shape 2778"/>
                        <wps:cNvSpPr/>
                        <wps:spPr>
                          <a:xfrm>
                            <a:off x="785336" y="172466"/>
                            <a:ext cx="739141" cy="0"/>
                          </a:xfrm>
                          <a:custGeom>
                            <a:avLst/>
                            <a:gdLst/>
                            <a:ahLst/>
                            <a:cxnLst/>
                            <a:rect l="0" t="0" r="0" b="0"/>
                            <a:pathLst>
                              <a:path w="739141">
                                <a:moveTo>
                                  <a:pt x="739141"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28774" style="width:120.038pt;height:15.52pt;position:absolute;mso-position-horizontal-relative:text;mso-position-horizontal:absolute;margin-left:376.117pt;mso-position-vertical-relative:text;margin-top:138.684pt;" coordsize="15244,1971">
                <v:shape id="Shape 2773" style="position:absolute;width:7391;height:0;left:0;top:0;" coordsize="739140,0" path="m739140,0l0,0x">
                  <v:stroke weight="0.97pt" endcap="flat" joinstyle="miter" miterlimit="10" on="true" color="#000000"/>
                  <v:fill on="false" color="#ffffff" opacity="0"/>
                </v:shape>
                <v:shape id="Shape 2774" style="position:absolute;width:7391;height:0;left:7853;top:0;" coordsize="739141,0" path="m739141,0l0,0x">
                  <v:stroke weight="0.97pt" endcap="flat" joinstyle="miter" miterlimit="10" on="true" color="#000000"/>
                  <v:fill on="false" color="#ffffff" opacity="0"/>
                </v:shape>
                <v:shape id="Shape 2775" style="position:absolute;width:7391;height:0;left:0;top:1971;" coordsize="739140,0" path="m739140,0l0,0x">
                  <v:stroke weight="0.97pt" endcap="flat" joinstyle="miter" miterlimit="10" on="true" color="#000000"/>
                  <v:fill on="false" color="#ffffff" opacity="0"/>
                </v:shape>
                <v:shape id="Shape 2776" style="position:absolute;width:7391;height:0;left:0;top:1724;" coordsize="739140,0" path="m739140,0l0,0x">
                  <v:stroke weight="0.97pt" endcap="flat" joinstyle="miter" miterlimit="10" on="true" color="#000000"/>
                  <v:fill on="false" color="#ffffff" opacity="0"/>
                </v:shape>
                <v:shape id="Shape 2777" style="position:absolute;width:7391;height:0;left:7853;top:1971;" coordsize="739141,0" path="m739141,0l0,0x">
                  <v:stroke weight="0.97pt" endcap="flat" joinstyle="miter" miterlimit="10" on="true" color="#000000"/>
                  <v:fill on="false" color="#ffffff" opacity="0"/>
                </v:shape>
                <v:shape id="Shape 2778" style="position:absolute;width:7391;height:0;left:7853;top:1724;" coordsize="739141,0" path="m739141,0l0,0x">
                  <v:stroke weight="0.97pt" endcap="flat" joinstyle="miter" miterlimit="10" on="true" color="#000000"/>
                  <v:fill on="false" color="#ffffff" opacity="0"/>
                </v:shape>
                <w10:wrap type="square"/>
              </v:group>
            </w:pict>
          </mc:Fallback>
        </mc:AlternateContent>
      </w:r>
      <w:r>
        <w:t>Information about operating expenses is as follows (in millions):</w:t>
      </w:r>
      <w:r>
        <w:rPr>
          <w:sz w:val="17"/>
        </w:rPr>
        <w:t xml:space="preserve"> </w:t>
      </w:r>
    </w:p>
    <w:p w14:paraId="2DED5370" w14:textId="77777777" w:rsidR="00420E75" w:rsidRDefault="00000000">
      <w:pPr>
        <w:pStyle w:val="Heading3"/>
        <w:spacing w:before="359" w:after="91" w:line="254" w:lineRule="auto"/>
        <w:ind w:left="213"/>
      </w:pPr>
      <w:r>
        <w:rPr>
          <w:b w:val="0"/>
        </w:rPr>
        <w:t>Cost of Sales</w:t>
      </w:r>
    </w:p>
    <w:p w14:paraId="04A6C602" w14:textId="77777777" w:rsidR="00420E75" w:rsidRDefault="00000000">
      <w:pPr>
        <w:ind w:left="-15" w:right="14" w:firstLine="480"/>
      </w:pPr>
      <w:r>
        <w:t>Cost of sales primarily consists of the purchase price of consumer products, inbound and outbound shipping costs, including costs related to sortation and delivery centers and where we are the transportation service provider, and digital media content costs where we record revenue gross, including video and music.</w:t>
      </w:r>
    </w:p>
    <w:p w14:paraId="0D06F7CC" w14:textId="77777777" w:rsidR="00420E75" w:rsidRDefault="00000000">
      <w:pPr>
        <w:ind w:left="-15" w:right="14" w:firstLine="480"/>
      </w:pPr>
      <w:r>
        <w:t>The increase in cost of sales in absolute dollars in 2023, compared to the prior year, is primarily due to increased product and shipping costs resulting from increased sales, partially offset by fulfillment network efficiencies and lower transportation rates. Changes in foreign exchange rates reduced cost of sales by $254 million in 2023.</w:t>
      </w:r>
    </w:p>
    <w:p w14:paraId="5F5D0202" w14:textId="77777777" w:rsidR="00420E75" w:rsidRDefault="00000000">
      <w:pPr>
        <w:ind w:left="-15" w:right="14" w:firstLine="480"/>
      </w:pPr>
      <w:r>
        <w:t>Shipping costs were $83.5 billion and $89.5 billion in 2022 and 2023. Shipping costs to receive products from our suppliers are included in our inventory and recognized as cost of sales upon sale of products to our customers. We expect our cost of shipping to continue to increase to the extent our customers accept and use our shipping offers at an increasing rate, we use more expensive shipping methods, and we offer additional services. We seek to mitigate costs of shipping over time in part through achieving higher sales volumes, optimizing our fulfillment network, negotiating better terms with our suppliers, and achieving better operating efficiencies. We believe that offering low prices to our customers is fundamental to our future success, and one way we offer lower prices is through shipping offers.</w:t>
      </w:r>
    </w:p>
    <w:p w14:paraId="0E22E9B6" w14:textId="77777777" w:rsidR="00420E75" w:rsidRDefault="00000000">
      <w:pPr>
        <w:spacing w:after="263"/>
        <w:ind w:left="-15" w:right="14" w:firstLine="480"/>
      </w:pPr>
      <w:r>
        <w:t>Costs to operate our AWS segment are primarily classified as “Technology and infrastructure” as we leverage a shared infrastructure that supports both our internal technology requirements and external sales to AWS customers.</w:t>
      </w:r>
    </w:p>
    <w:p w14:paraId="6C6C9C91" w14:textId="77777777" w:rsidR="00420E75" w:rsidRDefault="00000000">
      <w:pPr>
        <w:pStyle w:val="Heading3"/>
        <w:spacing w:after="91" w:line="254" w:lineRule="auto"/>
        <w:ind w:left="213"/>
      </w:pPr>
      <w:r>
        <w:rPr>
          <w:b w:val="0"/>
        </w:rPr>
        <w:t>Fulfillment</w:t>
      </w:r>
    </w:p>
    <w:p w14:paraId="1DBF6263" w14:textId="77777777" w:rsidR="00420E75" w:rsidRDefault="00000000">
      <w:pPr>
        <w:ind w:left="-15" w:right="14" w:firstLine="480"/>
      </w:pPr>
      <w:r>
        <w:t xml:space="preserve">Fulfillment costs primarily consist of those costs incurred in operating and staffing our North America and International fulfillment centers, physical stores, and customer service centers and payment processing costs. While AWS payment processing and related transaction costs are included in “Fulfillment,” AWS costs are primarily classified as “Technology and infrastructure.” </w:t>
      </w:r>
      <w:r>
        <w:lastRenderedPageBreak/>
        <w:t>Fulfillment costs as a percentage of net sales may vary due to several factors, such as payment processing and related transaction costs, our level of productivity and accuracy, changes in volume, size, and weight of units received and fulfilled, the extent to which third-party sellers utilize Fulfillment by Amazon services, timing of fulfillment network and physical store expansion, the extent we utilize fulfillment services provided by third parties, mix of products and services sold, and our ability to affect customer service contacts per unit by implementing improvements in our operations and enhancements to our customer self-service features. Additionally, sales by our sellers have higher payment processing and related transaction costs as a percentage of net sales compared to our retail sales because payment processing costs are based on the gross purchase price of underlying transactions.</w:t>
      </w:r>
    </w:p>
    <w:p w14:paraId="522E1F3E" w14:textId="77777777" w:rsidR="00420E75" w:rsidRDefault="00000000">
      <w:pPr>
        <w:ind w:left="-15" w:right="14" w:firstLine="480"/>
      </w:pPr>
      <w:r>
        <w:t>The increase in fulfillment costs in absolute dollars in 2023, compared to the prior year, is primarily due to increased sales and investments in our fulfillment network, partially offset by fulfillment network efficiencies. Changes in foreign exchange rates increased fulfillment costs by $52 million in 2023.</w:t>
      </w:r>
    </w:p>
    <w:p w14:paraId="4E717EF7" w14:textId="77777777" w:rsidR="00420E75" w:rsidRDefault="00000000">
      <w:pPr>
        <w:spacing w:after="263"/>
        <w:ind w:left="-15" w:right="14" w:firstLine="480"/>
      </w:pPr>
      <w:r>
        <w:t>We seek to expand our fulfillment network to accommodate a greater selection and in-stock inventory levels and to meet anticipated shipment volumes from sales of our own products as well as sales by third parties for which we provide the fulfillment services. We regularly evaluate our facility requirements.</w:t>
      </w:r>
    </w:p>
    <w:p w14:paraId="7320A3B7" w14:textId="77777777" w:rsidR="00420E75" w:rsidRDefault="00000000">
      <w:pPr>
        <w:pStyle w:val="Heading3"/>
        <w:spacing w:after="91" w:line="254" w:lineRule="auto"/>
        <w:ind w:left="213"/>
      </w:pPr>
      <w:r>
        <w:rPr>
          <w:b w:val="0"/>
        </w:rPr>
        <w:t>Technology and Infrastructure</w:t>
      </w:r>
    </w:p>
    <w:p w14:paraId="4635A974" w14:textId="77777777" w:rsidR="00420E75" w:rsidRDefault="00000000">
      <w:pPr>
        <w:ind w:left="-15" w:right="14" w:firstLine="480"/>
      </w:pPr>
      <w:r>
        <w:t xml:space="preserve">Technology and infrastructure costs include payroll and related expenses for employees involved in the research and development of new and existing products and services, development, design, and maintenance of our stores, curation and display of products and services made available in our online stores, and infrastructure costs. Infrastructure costs include servers, networking equipment, and data center related depreciation and amortization, rent, utilities, and other expenses necessary to support AWS and other Amazon businesses. Collectively, these costs reflect the investments we make in order to offer a wide variety of products and services to our customers, including expenditures related to initiatives to build and deploy innovative and efficient software and electronic devices and the development of a satellite network for global broadband service and autonomous vehicles for ride-hailing services. </w:t>
      </w:r>
    </w:p>
    <w:p w14:paraId="13B2984A" w14:textId="77777777" w:rsidR="00420E75" w:rsidRDefault="00000000">
      <w:pPr>
        <w:spacing w:after="263"/>
        <w:ind w:left="-15" w:right="14" w:firstLine="480"/>
      </w:pPr>
      <w:r>
        <w:t>We seek to invest efficiently in numerous areas of technology and infrastructure so we may continue to enhance the customer experience and improve our process efficiency through rapid technology developments, while operating at an ever increasing scale. Our technology and infrastructure investment and capital spending projects often support a variety of product and service offerings due to geographic expansion and the cross-functionality of our systems and operations. We expect spending in technology and infrastructure to increase over time as we continue to add employees and infrastructure. These costs are allocated to segments based on usage. The increase in technology and infrastructure costs in absolute dollars in 2023, compared to the prior year, is primarily due to an increase in spending on infrastructure and increased payroll and related costs associated with technical teams responsible for expanding our existing products and services and initiatives to introduce new products and service offerings.</w:t>
      </w:r>
    </w:p>
    <w:p w14:paraId="45891DDB" w14:textId="77777777" w:rsidR="00420E75" w:rsidRDefault="00000000">
      <w:pPr>
        <w:pStyle w:val="Heading3"/>
        <w:spacing w:after="91" w:line="254" w:lineRule="auto"/>
        <w:ind w:left="213"/>
      </w:pPr>
      <w:r>
        <w:rPr>
          <w:b w:val="0"/>
        </w:rPr>
        <w:t>Sales and Marketing</w:t>
      </w:r>
    </w:p>
    <w:p w14:paraId="384B45A2" w14:textId="77777777" w:rsidR="00420E75" w:rsidRDefault="00000000">
      <w:pPr>
        <w:ind w:left="-15" w:right="14" w:firstLine="480"/>
      </w:pPr>
      <w:r>
        <w:t>Sales and marketing costs include advertising and payroll and related expenses for personnel engaged in marketing and selling activities, including sales commissions related to AWS. We direct customers to our stores primarily through a number of marketing channels, such as our sponsored search, social and online advertising, third-party customer referrals, television advertising, and other initiatives. Our marketing costs are largely variable, based on growth in sales and changes in rates. To the extent there is increased or decreased competition for these traffic sources, or to the extent our mix of these channels shifts, we would expect to see a corresponding change in our marketing costs.</w:t>
      </w:r>
    </w:p>
    <w:p w14:paraId="3ABB20FB" w14:textId="77777777" w:rsidR="00420E75" w:rsidRDefault="00000000">
      <w:pPr>
        <w:ind w:left="-15" w:right="14" w:firstLine="480"/>
      </w:pPr>
      <w:r>
        <w:t>The increase in sales and marketing costs in absolute dollars in 2023, compared to the prior year, is primarily due to increased payroll and related expenses for personnel engaged in marketing and selling activities.</w:t>
      </w:r>
    </w:p>
    <w:p w14:paraId="37ED21D0" w14:textId="77777777" w:rsidR="00420E75" w:rsidRDefault="00000000">
      <w:pPr>
        <w:spacing w:after="271" w:line="250" w:lineRule="auto"/>
        <w:ind w:left="-15" w:right="182" w:firstLine="470"/>
        <w:jc w:val="both"/>
      </w:pPr>
      <w:r>
        <w:t>While costs associated with Amazon Prime membership benefits and other shipping offers are not included in sales and marketing expense, we view these offers as effective worldwide marketing tools, and intend to continue offering them indefinitely.</w:t>
      </w:r>
    </w:p>
    <w:p w14:paraId="1F37003B" w14:textId="77777777" w:rsidR="00420E75" w:rsidRDefault="00000000">
      <w:pPr>
        <w:pStyle w:val="Heading3"/>
        <w:spacing w:after="91" w:line="254" w:lineRule="auto"/>
        <w:ind w:left="213"/>
      </w:pPr>
      <w:r>
        <w:rPr>
          <w:b w:val="0"/>
        </w:rPr>
        <w:t>General and Administrative</w:t>
      </w:r>
    </w:p>
    <w:p w14:paraId="1C109ED8" w14:textId="77777777" w:rsidR="00420E75" w:rsidRDefault="00000000">
      <w:pPr>
        <w:spacing w:after="263"/>
        <w:ind w:left="-15" w:right="14" w:firstLine="480"/>
      </w:pPr>
      <w:r>
        <w:t>General and administrative costs were $11.9 billion and $11.8 billion during 2022 and 2023, and were primarily related to payroll and related expenses and professional fees.</w:t>
      </w:r>
    </w:p>
    <w:p w14:paraId="44AA7BEA" w14:textId="77777777" w:rsidR="00420E75" w:rsidRDefault="00000000">
      <w:pPr>
        <w:pStyle w:val="Heading3"/>
        <w:spacing w:after="91" w:line="254" w:lineRule="auto"/>
        <w:ind w:left="213"/>
      </w:pPr>
      <w:r>
        <w:rPr>
          <w:b w:val="0"/>
        </w:rPr>
        <w:lastRenderedPageBreak/>
        <w:t>Other Operating Expense (Income), Net</w:t>
      </w:r>
    </w:p>
    <w:p w14:paraId="5B60A9BB" w14:textId="77777777" w:rsidR="00420E75" w:rsidRDefault="00000000">
      <w:pPr>
        <w:ind w:left="-15" w:right="14" w:firstLine="480"/>
      </w:pPr>
      <w:r>
        <w:t>Other operating expense (income), net was $1.3 billion and $767 million during 2022 and 2023, and was primarily related to asset impairments for physical store closures in 2022 and for fulfillment network facilities and physical store closures in 2023, and the amortization of intangible assets.</w:t>
      </w:r>
    </w:p>
    <w:p w14:paraId="265C5017" w14:textId="77777777" w:rsidR="00420E75" w:rsidRDefault="00000000">
      <w:pPr>
        <w:pStyle w:val="Heading3"/>
        <w:spacing w:after="91" w:line="254" w:lineRule="auto"/>
        <w:ind w:left="213"/>
      </w:pPr>
      <w:r>
        <w:rPr>
          <w:b w:val="0"/>
        </w:rPr>
        <w:t>Interest Income and Expense</w:t>
      </w:r>
    </w:p>
    <w:p w14:paraId="3E793E13" w14:textId="77777777" w:rsidR="00420E75" w:rsidRDefault="00000000">
      <w:pPr>
        <w:ind w:left="-15" w:right="14" w:firstLine="480"/>
      </w:pPr>
      <w:r>
        <w:t>Our interest income was $989 million and $2.9 billion during 2022 and 2023, primarily due to an increase in prevailing rates. We generally invest our excess cash in AAA-rated money market funds and investment grade short- to intermediate-term marketable debt securities. Our interest income corresponds with the average balance of invested funds based on the prevailing rates, which vary depending on the geographies and currencies in which they are invested.</w:t>
      </w:r>
    </w:p>
    <w:p w14:paraId="4C4F2FD3" w14:textId="77777777" w:rsidR="00420E75" w:rsidRDefault="00000000">
      <w:pPr>
        <w:spacing w:after="94" w:line="250" w:lineRule="auto"/>
        <w:ind w:left="-15" w:right="182" w:firstLine="470"/>
        <w:jc w:val="both"/>
      </w:pPr>
      <w:r>
        <w:t>Interest expense was $2.4 billion and $3.2 billion in 2022 and 2023 and was primarily related to debt and finance leases. See Item 8 of Part II, “Financial Statements and Supplementary Data — Note 4 — Leases and Note 6 — Debt” for additional information.</w:t>
      </w:r>
    </w:p>
    <w:p w14:paraId="14EA9217" w14:textId="77777777" w:rsidR="00420E75" w:rsidRDefault="00000000">
      <w:pPr>
        <w:spacing w:after="263"/>
        <w:ind w:left="-15" w:right="14" w:firstLine="480"/>
      </w:pPr>
      <w:r>
        <w:t>Our long-term lease liabilities were $73.0 billion and $77.3 billion as of December 31, 2022 and 2023. Our long-term debt was $67.1 billion and $58.3 billion as of December 31, 2022 and 2023. See Item 8 of Part II, “Financial Statements and Supplementary Data — Note 4 — Leases and Note 6 — Debt” for additional information.</w:t>
      </w:r>
    </w:p>
    <w:p w14:paraId="05F32712" w14:textId="77777777" w:rsidR="00420E75" w:rsidRDefault="00000000">
      <w:pPr>
        <w:pStyle w:val="Heading3"/>
        <w:spacing w:after="91" w:line="254" w:lineRule="auto"/>
        <w:ind w:left="213"/>
      </w:pPr>
      <w:r>
        <w:rPr>
          <w:b w:val="0"/>
        </w:rPr>
        <w:t>Other Income (Expense), Net</w:t>
      </w:r>
    </w:p>
    <w:p w14:paraId="5C2E7F2E" w14:textId="77777777" w:rsidR="00420E75" w:rsidRDefault="00000000">
      <w:pPr>
        <w:spacing w:after="263"/>
        <w:ind w:left="-15" w:right="14" w:firstLine="480"/>
      </w:pPr>
      <w:r>
        <w:t>Other income (expense), net was $(16.8) billion and $938 million during 2022 and 2023. The primary components of other income (expense), net are related to equity securities valuations and adjustments, equity warrant valuations, and foreign currency. Included in other income (expense), net in 2022 and 2023 is a marketable equity securities valuation gain (loss) of $(12.7) billion and $797 million from our equity investment in Rivian.</w:t>
      </w:r>
    </w:p>
    <w:p w14:paraId="7ED1F6E7" w14:textId="77777777" w:rsidR="00420E75" w:rsidRDefault="00000000">
      <w:pPr>
        <w:pStyle w:val="Heading3"/>
        <w:spacing w:after="91" w:line="254" w:lineRule="auto"/>
        <w:ind w:left="213"/>
      </w:pPr>
      <w:r>
        <w:rPr>
          <w:b w:val="0"/>
        </w:rPr>
        <w:t>Income Taxes</w:t>
      </w:r>
    </w:p>
    <w:p w14:paraId="57F9EB09" w14:textId="77777777" w:rsidR="00420E75" w:rsidRDefault="00000000">
      <w:pPr>
        <w:ind w:left="-15" w:right="14" w:firstLine="480"/>
      </w:pPr>
      <w:r>
        <w:t xml:space="preserve">Our effective tax rate is subject to significant variation due to several factors, including variability in our pre-tax and taxable income and loss and the mix of jurisdictions to which they relate, intercompany transactions, the applicability of special tax regimes, changes in how we do business, acquisitions, investments, developments in tax controversies, changes in our stock price, changes in our deferred tax assets and liabilities and their valuation, foreign currency gains (losses), changes in statutes, regulations, case law, and administrative practices, principles, and interpretations related to tax, including changes to the global tax framework, competition, and other laws and accounting rules in various jurisdictions, and relative changes of expenses or losses for which tax benefits are not recognized. Our effective tax rate can be more or less volatile based on the amount of pretax income or loss. For example, the impact of discrete items and non-deductible expenses on our effective tax rate is greater when our pre-tax income is lower. In addition, we record valuation allowances against deferred tax assets when there is uncertainty about our ability to generate future income in relevant jurisdictions. </w:t>
      </w:r>
    </w:p>
    <w:p w14:paraId="29BAA07F" w14:textId="77777777" w:rsidR="00420E75" w:rsidRDefault="00000000">
      <w:pPr>
        <w:spacing w:after="259"/>
        <w:ind w:left="-15" w:right="14" w:firstLine="480"/>
      </w:pPr>
      <w:r>
        <w:t>We recorded a provision (benefit) for income taxes of $(3.2) billion and $7.1 billion in 2022 and 2023. See Item 8 of Part II, “Financial Statements and Supplementary Data — Note 9 — Income Taxes” for additional information.</w:t>
      </w:r>
    </w:p>
    <w:p w14:paraId="77ABF503" w14:textId="77777777" w:rsidR="00420E75" w:rsidRDefault="00000000">
      <w:pPr>
        <w:pStyle w:val="Heading3"/>
        <w:ind w:left="213"/>
      </w:pPr>
      <w:r>
        <w:t>Non-GAAP Financial Measures</w:t>
      </w:r>
    </w:p>
    <w:p w14:paraId="1AE35BDE" w14:textId="77777777" w:rsidR="00420E75" w:rsidRDefault="00000000">
      <w:pPr>
        <w:ind w:left="-15" w:right="14" w:firstLine="480"/>
      </w:pPr>
      <w:r>
        <w:t xml:space="preserve">Regulation G, Conditions for Use of Non-GAAP Financial Measures, and other SEC regulations define and prescribe the conditions for use of certain non-GAAP financial information. Our measures of free cash flows and the effect of foreign exchange rates on our consolidated statements of operations meet the definition of non-GAAP financial measures. </w:t>
      </w:r>
    </w:p>
    <w:p w14:paraId="1F481D28" w14:textId="77777777" w:rsidR="00420E75" w:rsidRDefault="00000000">
      <w:pPr>
        <w:spacing w:after="263"/>
        <w:ind w:left="-15" w:right="14" w:firstLine="480"/>
      </w:pPr>
      <w:r>
        <w:t>We provide multiple measures of free cash flows because we believe these measures provide additional perspective on the impact of acquiring property and equipment with cash and through finance leases and financing obligations.</w:t>
      </w:r>
    </w:p>
    <w:p w14:paraId="2C934247" w14:textId="77777777" w:rsidR="00420E75" w:rsidRDefault="00000000">
      <w:pPr>
        <w:pStyle w:val="Heading4"/>
        <w:ind w:left="213"/>
      </w:pPr>
      <w:r>
        <w:t>Free Cash Flow</w:t>
      </w:r>
    </w:p>
    <w:p w14:paraId="286260DB" w14:textId="77777777" w:rsidR="00420E75" w:rsidRDefault="00000000">
      <w:pPr>
        <w:spacing w:after="41"/>
        <w:ind w:left="-15" w:right="14" w:firstLine="480"/>
      </w:pPr>
      <w:r>
        <w:t>Free cash flow is cash flow from operations reduced by “Purchases of property and equipment, net of proceeds from sales and incentives.” The following is a reconciliation of free cash flow to the most comparable GAAP cash flow measure, “Net cash provided by (used in) operating activities,” for 2022 and 2023 (in millions):</w:t>
      </w:r>
    </w:p>
    <w:p w14:paraId="612A7AD6" w14:textId="77777777" w:rsidR="00420E75" w:rsidRDefault="00000000">
      <w:pPr>
        <w:tabs>
          <w:tab w:val="center" w:pos="8752"/>
        </w:tabs>
        <w:spacing w:after="55" w:line="263" w:lineRule="auto"/>
        <w:ind w:left="0" w:firstLine="0"/>
      </w:pPr>
      <w:r>
        <w:rPr>
          <w:sz w:val="16"/>
        </w:rPr>
        <w:t xml:space="preserve"> </w:t>
      </w:r>
      <w:r>
        <w:rPr>
          <w:sz w:val="16"/>
        </w:rPr>
        <w:tab/>
      </w:r>
      <w:r>
        <w:rPr>
          <w:b/>
          <w:sz w:val="16"/>
        </w:rPr>
        <w:t>Year Ended December 31,</w:t>
      </w:r>
    </w:p>
    <w:p w14:paraId="35B7564F" w14:textId="77777777" w:rsidR="00420E75" w:rsidRDefault="00000000">
      <w:pPr>
        <w:tabs>
          <w:tab w:val="center" w:pos="8133"/>
          <w:tab w:val="center" w:pos="9370"/>
        </w:tabs>
        <w:spacing w:after="90" w:line="263" w:lineRule="auto"/>
        <w:ind w:left="0" w:firstLine="0"/>
      </w:pPr>
      <w:r>
        <w:rPr>
          <w:sz w:val="16"/>
        </w:rPr>
        <w:t xml:space="preserve"> </w:t>
      </w:r>
      <w:r>
        <w:rPr>
          <w:sz w:val="16"/>
        </w:rPr>
        <w:tab/>
      </w:r>
      <w:r>
        <w:rPr>
          <w:b/>
          <w:sz w:val="16"/>
        </w:rPr>
        <w:t>2022</w:t>
      </w:r>
      <w:r>
        <w:rPr>
          <w:b/>
          <w:sz w:val="16"/>
        </w:rPr>
        <w:tab/>
        <w:t>2023</w:t>
      </w:r>
    </w:p>
    <w:tbl>
      <w:tblPr>
        <w:tblStyle w:val="TableGrid"/>
        <w:tblpPr w:vertAnchor="text" w:tblpX="7551" w:tblpY="-36"/>
        <w:tblOverlap w:val="never"/>
        <w:tblW w:w="1164" w:type="dxa"/>
        <w:tblInd w:w="0" w:type="dxa"/>
        <w:tblCellMar>
          <w:top w:w="47" w:type="dxa"/>
          <w:right w:w="15" w:type="dxa"/>
        </w:tblCellMar>
        <w:tblLook w:val="04A0" w:firstRow="1" w:lastRow="0" w:firstColumn="1" w:lastColumn="0" w:noHBand="0" w:noVBand="1"/>
      </w:tblPr>
      <w:tblGrid>
        <w:gridCol w:w="487"/>
        <w:gridCol w:w="677"/>
      </w:tblGrid>
      <w:tr w:rsidR="00420E75" w14:paraId="2D51A313" w14:textId="77777777">
        <w:trPr>
          <w:trHeight w:val="582"/>
        </w:trPr>
        <w:tc>
          <w:tcPr>
            <w:tcW w:w="487" w:type="dxa"/>
            <w:tcBorders>
              <w:top w:val="single" w:sz="8" w:space="0" w:color="000000"/>
              <w:left w:val="nil"/>
              <w:bottom w:val="single" w:sz="8" w:space="0" w:color="000000"/>
              <w:right w:val="nil"/>
            </w:tcBorders>
          </w:tcPr>
          <w:p w14:paraId="5576E41F" w14:textId="77777777" w:rsidR="00420E75" w:rsidRDefault="00000000">
            <w:pPr>
              <w:spacing w:after="48" w:line="259" w:lineRule="auto"/>
              <w:ind w:left="51" w:firstLine="0"/>
            </w:pPr>
            <w:r>
              <w:lastRenderedPageBreak/>
              <w:t xml:space="preserve">$ </w:t>
            </w:r>
          </w:p>
          <w:p w14:paraId="4D1A67C8" w14:textId="77777777" w:rsidR="00420E75" w:rsidRDefault="00000000">
            <w:pPr>
              <w:spacing w:after="0" w:line="259" w:lineRule="auto"/>
              <w:ind w:left="51" w:firstLine="0"/>
            </w:pPr>
            <w:r>
              <w:t xml:space="preserve"> </w:t>
            </w:r>
          </w:p>
        </w:tc>
        <w:tc>
          <w:tcPr>
            <w:tcW w:w="677" w:type="dxa"/>
            <w:tcBorders>
              <w:top w:val="single" w:sz="8" w:space="0" w:color="000000"/>
              <w:left w:val="nil"/>
              <w:bottom w:val="single" w:sz="8" w:space="0" w:color="000000"/>
              <w:right w:val="nil"/>
            </w:tcBorders>
          </w:tcPr>
          <w:p w14:paraId="090C3A6D" w14:textId="77777777" w:rsidR="00420E75" w:rsidRDefault="00000000">
            <w:pPr>
              <w:spacing w:after="48" w:line="259" w:lineRule="auto"/>
              <w:ind w:left="65" w:firstLine="0"/>
              <w:jc w:val="both"/>
            </w:pPr>
            <w:r>
              <w:t xml:space="preserve">46,752 </w:t>
            </w:r>
          </w:p>
          <w:p w14:paraId="352A281D" w14:textId="77777777" w:rsidR="00420E75" w:rsidRDefault="00000000">
            <w:pPr>
              <w:spacing w:after="0" w:line="259" w:lineRule="auto"/>
              <w:ind w:left="0" w:firstLine="0"/>
              <w:jc w:val="both"/>
            </w:pPr>
            <w:r>
              <w:t>(58,321)</w:t>
            </w:r>
          </w:p>
        </w:tc>
      </w:tr>
      <w:tr w:rsidR="00420E75" w14:paraId="2DCB706B" w14:textId="77777777">
        <w:trPr>
          <w:trHeight w:val="310"/>
        </w:trPr>
        <w:tc>
          <w:tcPr>
            <w:tcW w:w="487" w:type="dxa"/>
            <w:tcBorders>
              <w:top w:val="single" w:sz="8" w:space="0" w:color="000000"/>
              <w:left w:val="nil"/>
              <w:bottom w:val="single" w:sz="8" w:space="0" w:color="000000"/>
              <w:right w:val="nil"/>
            </w:tcBorders>
          </w:tcPr>
          <w:p w14:paraId="2FE9CEC5" w14:textId="77777777" w:rsidR="00420E75" w:rsidRDefault="00000000">
            <w:pPr>
              <w:spacing w:after="0" w:line="259" w:lineRule="auto"/>
              <w:ind w:left="51" w:firstLine="0"/>
            </w:pPr>
            <w:r>
              <w:rPr>
                <w:u w:val="single" w:color="000000"/>
              </w:rPr>
              <w:t xml:space="preserve">$ </w:t>
            </w:r>
          </w:p>
        </w:tc>
        <w:tc>
          <w:tcPr>
            <w:tcW w:w="677" w:type="dxa"/>
            <w:tcBorders>
              <w:top w:val="single" w:sz="8" w:space="0" w:color="000000"/>
              <w:left w:val="nil"/>
              <w:bottom w:val="single" w:sz="8" w:space="0" w:color="000000"/>
              <w:right w:val="nil"/>
            </w:tcBorders>
          </w:tcPr>
          <w:p w14:paraId="37AE1E41" w14:textId="77777777" w:rsidR="00420E75" w:rsidRDefault="00000000">
            <w:pPr>
              <w:spacing w:after="0" w:line="259" w:lineRule="auto"/>
              <w:ind w:left="0" w:firstLine="0"/>
              <w:jc w:val="both"/>
            </w:pPr>
            <w:r>
              <w:rPr>
                <w:u w:val="single" w:color="000000"/>
              </w:rPr>
              <w:t>(11,569)</w:t>
            </w:r>
          </w:p>
        </w:tc>
      </w:tr>
    </w:tbl>
    <w:p w14:paraId="70A47350" w14:textId="77777777" w:rsidR="00420E75" w:rsidRDefault="00000000">
      <w:pPr>
        <w:tabs>
          <w:tab w:val="right" w:pos="9952"/>
        </w:tabs>
        <w:spacing w:after="66"/>
        <w:ind w:left="-15" w:firstLine="0"/>
      </w:pPr>
      <w:r>
        <w:t xml:space="preserve">Net cash provided by (used in) operating activities$ </w:t>
      </w:r>
      <w:r>
        <w:tab/>
        <w:t xml:space="preserve">84,946 </w:t>
      </w:r>
    </w:p>
    <w:p w14:paraId="6FE8B7F9" w14:textId="77777777" w:rsidR="00420E75" w:rsidRDefault="00000000">
      <w:pPr>
        <w:tabs>
          <w:tab w:val="right" w:pos="9952"/>
        </w:tabs>
        <w:ind w:left="-15" w:firstLine="0"/>
      </w:pPr>
      <w:r>
        <w:rPr>
          <w:rFonts w:ascii="Calibri" w:eastAsia="Calibri" w:hAnsi="Calibri" w:cs="Calibri"/>
          <w:noProof/>
          <w:color w:val="000000"/>
          <w:sz w:val="22"/>
        </w:rPr>
        <mc:AlternateContent>
          <mc:Choice Requires="wpg">
            <w:drawing>
              <wp:anchor distT="0" distB="0" distL="114300" distR="114300" simplePos="0" relativeHeight="251673600" behindDoc="1" locked="0" layoutInCell="1" allowOverlap="1" wp14:anchorId="1393C0FA" wp14:editId="265EE0A2">
                <wp:simplePos x="0" y="0"/>
                <wp:positionH relativeFrom="column">
                  <wp:posOffset>4795171</wp:posOffset>
                </wp:positionH>
                <wp:positionV relativeFrom="paragraph">
                  <wp:posOffset>-364596</wp:posOffset>
                </wp:positionV>
                <wp:extent cx="1524476" cy="723742"/>
                <wp:effectExtent l="0" t="0" r="0" b="0"/>
                <wp:wrapNone/>
                <wp:docPr id="130224" name="Group 130224"/>
                <wp:cNvGraphicFramePr/>
                <a:graphic xmlns:a="http://schemas.openxmlformats.org/drawingml/2006/main">
                  <a:graphicData uri="http://schemas.microsoft.com/office/word/2010/wordprocessingGroup">
                    <wpg:wgp>
                      <wpg:cNvGrpSpPr/>
                      <wpg:grpSpPr>
                        <a:xfrm>
                          <a:off x="0" y="0"/>
                          <a:ext cx="1524476" cy="723742"/>
                          <a:chOff x="0" y="0"/>
                          <a:chExt cx="1524476" cy="723742"/>
                        </a:xfrm>
                      </wpg:grpSpPr>
                      <wps:wsp>
                        <wps:cNvPr id="3085" name="Shape 3085"/>
                        <wps:cNvSpPr/>
                        <wps:spPr>
                          <a:xfrm>
                            <a:off x="0" y="0"/>
                            <a:ext cx="1524476" cy="0"/>
                          </a:xfrm>
                          <a:custGeom>
                            <a:avLst/>
                            <a:gdLst/>
                            <a:ahLst/>
                            <a:cxnLst/>
                            <a:rect l="0" t="0" r="0" b="0"/>
                            <a:pathLst>
                              <a:path w="1524476">
                                <a:moveTo>
                                  <a:pt x="1524476"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3087" name="Shape 3087"/>
                        <wps:cNvSpPr/>
                        <wps:spPr>
                          <a:xfrm>
                            <a:off x="785336" y="157068"/>
                            <a:ext cx="739140" cy="0"/>
                          </a:xfrm>
                          <a:custGeom>
                            <a:avLst/>
                            <a:gdLst/>
                            <a:ahLst/>
                            <a:cxnLst/>
                            <a:rect l="0" t="0" r="0" b="0"/>
                            <a:pathLst>
                              <a:path w="739140">
                                <a:moveTo>
                                  <a:pt x="73914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3089" name="Shape 3089"/>
                        <wps:cNvSpPr/>
                        <wps:spPr>
                          <a:xfrm>
                            <a:off x="785336" y="526638"/>
                            <a:ext cx="739140" cy="0"/>
                          </a:xfrm>
                          <a:custGeom>
                            <a:avLst/>
                            <a:gdLst/>
                            <a:ahLst/>
                            <a:cxnLst/>
                            <a:rect l="0" t="0" r="0" b="0"/>
                            <a:pathLst>
                              <a:path w="739140">
                                <a:moveTo>
                                  <a:pt x="73914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3092" name="Shape 3092"/>
                        <wps:cNvSpPr/>
                        <wps:spPr>
                          <a:xfrm>
                            <a:off x="785336" y="723742"/>
                            <a:ext cx="739140" cy="0"/>
                          </a:xfrm>
                          <a:custGeom>
                            <a:avLst/>
                            <a:gdLst/>
                            <a:ahLst/>
                            <a:cxnLst/>
                            <a:rect l="0" t="0" r="0" b="0"/>
                            <a:pathLst>
                              <a:path w="739140">
                                <a:moveTo>
                                  <a:pt x="73914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30224" style="width:120.037pt;height:56.9875pt;position:absolute;z-index:-2147483499;mso-position-horizontal-relative:text;mso-position-horizontal:absolute;margin-left:377.573pt;mso-position-vertical-relative:text;margin-top:-28.7084pt;" coordsize="15244,7237">
                <v:shape id="Shape 3085" style="position:absolute;width:15244;height:0;left:0;top:0;" coordsize="1524476,0" path="m1524476,0l0,0x">
                  <v:stroke weight="0.97pt" endcap="flat" joinstyle="miter" miterlimit="10" on="true" color="#000000"/>
                  <v:fill on="false" color="#ffffff" opacity="0"/>
                </v:shape>
                <v:shape id="Shape 3087" style="position:absolute;width:7391;height:0;left:7853;top:1570;" coordsize="739140,0" path="m739140,0l0,0x">
                  <v:stroke weight="0.97pt" endcap="flat" joinstyle="miter" miterlimit="10" on="true" color="#000000"/>
                  <v:fill on="false" color="#ffffff" opacity="0"/>
                </v:shape>
                <v:shape id="Shape 3089" style="position:absolute;width:7391;height:0;left:7853;top:5266;" coordsize="739140,0" path="m739140,0l0,0x">
                  <v:stroke weight="0.97pt" endcap="flat" joinstyle="miter" miterlimit="10" on="true" color="#000000"/>
                  <v:fill on="false" color="#ffffff" opacity="0"/>
                </v:shape>
                <v:shape id="Shape 3092" style="position:absolute;width:7391;height:0;left:7853;top:7237;" coordsize="739140,0" path="m739140,0l0,0x">
                  <v:stroke weight="0.97pt" endcap="flat" joinstyle="miter" miterlimit="10" on="true" color="#000000"/>
                  <v:fill on="false" color="#ffffff" opacity="0"/>
                </v:shape>
              </v:group>
            </w:pict>
          </mc:Fallback>
        </mc:AlternateContent>
      </w:r>
      <w:r>
        <w:t xml:space="preserve">Purchases of property and equipment, net of proceeds from sales and incentives  </w:t>
      </w:r>
      <w:r>
        <w:tab/>
        <w:t xml:space="preserve">(48,133) </w:t>
      </w:r>
    </w:p>
    <w:p w14:paraId="4DE6CBA9" w14:textId="77777777" w:rsidR="00420E75" w:rsidRDefault="00000000">
      <w:pPr>
        <w:tabs>
          <w:tab w:val="right" w:pos="9952"/>
        </w:tabs>
        <w:spacing w:after="119"/>
        <w:ind w:left="-15" w:firstLine="0"/>
      </w:pPr>
      <w:r>
        <w:t xml:space="preserve">Free cash flow </w:t>
      </w:r>
      <w:r>
        <w:rPr>
          <w:u w:val="single" w:color="000000"/>
        </w:rPr>
        <w:t xml:space="preserve">$ </w:t>
      </w:r>
      <w:r>
        <w:rPr>
          <w:u w:val="single" w:color="000000"/>
        </w:rPr>
        <w:tab/>
        <w:t xml:space="preserve">36,813 </w:t>
      </w:r>
    </w:p>
    <w:tbl>
      <w:tblPr>
        <w:tblStyle w:val="TableGrid"/>
        <w:tblW w:w="9935" w:type="dxa"/>
        <w:tblInd w:w="51" w:type="dxa"/>
        <w:tblLook w:val="04A0" w:firstRow="1" w:lastRow="0" w:firstColumn="1" w:lastColumn="0" w:noHBand="0" w:noVBand="1"/>
      </w:tblPr>
      <w:tblGrid>
        <w:gridCol w:w="7552"/>
        <w:gridCol w:w="279"/>
        <w:gridCol w:w="1333"/>
        <w:gridCol w:w="771"/>
      </w:tblGrid>
      <w:tr w:rsidR="00420E75" w14:paraId="561573D4" w14:textId="77777777">
        <w:trPr>
          <w:trHeight w:val="259"/>
        </w:trPr>
        <w:tc>
          <w:tcPr>
            <w:tcW w:w="7551" w:type="dxa"/>
            <w:tcBorders>
              <w:top w:val="nil"/>
              <w:left w:val="nil"/>
              <w:bottom w:val="nil"/>
              <w:right w:val="nil"/>
            </w:tcBorders>
          </w:tcPr>
          <w:p w14:paraId="2A1FE425" w14:textId="77777777" w:rsidR="00420E75" w:rsidRDefault="00000000">
            <w:pPr>
              <w:spacing w:after="0" w:line="259" w:lineRule="auto"/>
              <w:ind w:left="0" w:firstLine="0"/>
            </w:pPr>
            <w:r>
              <w:t>Net cash provided by (used in) investing activities</w:t>
            </w:r>
          </w:p>
        </w:tc>
        <w:tc>
          <w:tcPr>
            <w:tcW w:w="279" w:type="dxa"/>
            <w:tcBorders>
              <w:top w:val="nil"/>
              <w:left w:val="nil"/>
              <w:bottom w:val="nil"/>
              <w:right w:val="nil"/>
            </w:tcBorders>
          </w:tcPr>
          <w:p w14:paraId="24801970" w14:textId="77777777" w:rsidR="00420E75" w:rsidRDefault="00000000">
            <w:pPr>
              <w:spacing w:after="0" w:line="259" w:lineRule="auto"/>
              <w:ind w:left="0" w:firstLine="0"/>
            </w:pPr>
            <w:r>
              <w:t xml:space="preserve">$ </w:t>
            </w:r>
          </w:p>
        </w:tc>
        <w:tc>
          <w:tcPr>
            <w:tcW w:w="1333" w:type="dxa"/>
            <w:tcBorders>
              <w:top w:val="nil"/>
              <w:left w:val="nil"/>
              <w:bottom w:val="nil"/>
              <w:right w:val="nil"/>
            </w:tcBorders>
          </w:tcPr>
          <w:p w14:paraId="615CA7CA" w14:textId="77777777" w:rsidR="00420E75" w:rsidRDefault="00000000">
            <w:pPr>
              <w:spacing w:after="0" w:line="259" w:lineRule="auto"/>
              <w:ind w:left="156" w:firstLine="0"/>
            </w:pPr>
            <w:r>
              <w:t xml:space="preserve">(37,601) $ </w:t>
            </w:r>
          </w:p>
        </w:tc>
        <w:tc>
          <w:tcPr>
            <w:tcW w:w="771" w:type="dxa"/>
            <w:tcBorders>
              <w:top w:val="nil"/>
              <w:left w:val="nil"/>
              <w:bottom w:val="nil"/>
              <w:right w:val="nil"/>
            </w:tcBorders>
          </w:tcPr>
          <w:p w14:paraId="3A9DE2E0" w14:textId="77777777" w:rsidR="00420E75" w:rsidRDefault="00000000">
            <w:pPr>
              <w:spacing w:after="0" w:line="259" w:lineRule="auto"/>
              <w:ind w:left="60" w:firstLine="0"/>
              <w:jc w:val="both"/>
            </w:pPr>
            <w:r>
              <w:t xml:space="preserve">(49,833) </w:t>
            </w:r>
          </w:p>
        </w:tc>
      </w:tr>
      <w:tr w:rsidR="00420E75" w14:paraId="42D20AA1" w14:textId="77777777">
        <w:trPr>
          <w:trHeight w:val="259"/>
        </w:trPr>
        <w:tc>
          <w:tcPr>
            <w:tcW w:w="7551" w:type="dxa"/>
            <w:tcBorders>
              <w:top w:val="nil"/>
              <w:left w:val="nil"/>
              <w:bottom w:val="nil"/>
              <w:right w:val="nil"/>
            </w:tcBorders>
          </w:tcPr>
          <w:p w14:paraId="10097EA9" w14:textId="77777777" w:rsidR="00420E75" w:rsidRDefault="00000000">
            <w:pPr>
              <w:spacing w:after="0" w:line="259" w:lineRule="auto"/>
              <w:ind w:left="0" w:firstLine="0"/>
            </w:pPr>
            <w:r>
              <w:t>Net cash provided by (used in) financing activities</w:t>
            </w:r>
          </w:p>
        </w:tc>
        <w:tc>
          <w:tcPr>
            <w:tcW w:w="279" w:type="dxa"/>
            <w:tcBorders>
              <w:top w:val="nil"/>
              <w:left w:val="nil"/>
              <w:bottom w:val="nil"/>
              <w:right w:val="nil"/>
            </w:tcBorders>
          </w:tcPr>
          <w:p w14:paraId="574CC96C" w14:textId="77777777" w:rsidR="00420E75" w:rsidRDefault="00000000">
            <w:pPr>
              <w:spacing w:after="0" w:line="259" w:lineRule="auto"/>
              <w:ind w:left="0" w:firstLine="0"/>
            </w:pPr>
            <w:r>
              <w:t xml:space="preserve">$ </w:t>
            </w:r>
          </w:p>
        </w:tc>
        <w:tc>
          <w:tcPr>
            <w:tcW w:w="1333" w:type="dxa"/>
            <w:tcBorders>
              <w:top w:val="nil"/>
              <w:left w:val="nil"/>
              <w:bottom w:val="nil"/>
              <w:right w:val="nil"/>
            </w:tcBorders>
          </w:tcPr>
          <w:p w14:paraId="37D81EA2" w14:textId="77777777" w:rsidR="00420E75" w:rsidRDefault="00000000">
            <w:pPr>
              <w:tabs>
                <w:tab w:val="center" w:pos="536"/>
                <w:tab w:val="center" w:pos="1006"/>
              </w:tabs>
              <w:spacing w:after="0" w:line="259" w:lineRule="auto"/>
              <w:ind w:left="0" w:firstLine="0"/>
            </w:pPr>
            <w:r>
              <w:rPr>
                <w:rFonts w:ascii="Calibri" w:eastAsia="Calibri" w:hAnsi="Calibri" w:cs="Calibri"/>
                <w:color w:val="000000"/>
                <w:sz w:val="22"/>
              </w:rPr>
              <w:tab/>
            </w:r>
            <w:r>
              <w:t xml:space="preserve">9,718 </w:t>
            </w:r>
            <w:r>
              <w:tab/>
              <w:t xml:space="preserve">$ </w:t>
            </w:r>
          </w:p>
        </w:tc>
        <w:tc>
          <w:tcPr>
            <w:tcW w:w="771" w:type="dxa"/>
            <w:tcBorders>
              <w:top w:val="nil"/>
              <w:left w:val="nil"/>
              <w:bottom w:val="nil"/>
              <w:right w:val="nil"/>
            </w:tcBorders>
          </w:tcPr>
          <w:p w14:paraId="791C03FD" w14:textId="77777777" w:rsidR="00420E75" w:rsidRDefault="00000000">
            <w:pPr>
              <w:spacing w:after="0" w:line="259" w:lineRule="auto"/>
              <w:ind w:left="60" w:firstLine="0"/>
              <w:jc w:val="both"/>
            </w:pPr>
            <w:r>
              <w:t xml:space="preserve">(15,879) </w:t>
            </w:r>
          </w:p>
        </w:tc>
      </w:tr>
    </w:tbl>
    <w:p w14:paraId="0EEE96C9" w14:textId="77777777" w:rsidR="00420E75" w:rsidRDefault="00000000">
      <w:pPr>
        <w:pStyle w:val="Heading4"/>
        <w:ind w:left="213"/>
      </w:pPr>
      <w:r>
        <w:t>Free Cash Flow Less Principal Repayments of Finance Leases and Financing Obligations</w:t>
      </w:r>
    </w:p>
    <w:p w14:paraId="721B5DC1" w14:textId="77777777" w:rsidR="00420E75" w:rsidRDefault="00000000">
      <w:pPr>
        <w:spacing w:after="41"/>
        <w:ind w:left="-15" w:right="14" w:firstLine="480"/>
      </w:pPr>
      <w:r>
        <w:t>Free cash flow less principal repayments of finance leases and financing obligations is free cash flow reduced by “Principal repayments of finance leases” and “Principal repayments of financing obligations.” Principal repayments of finance leases and financing obligations approximates the actual payments of cash for our finance leases and financing obligations. The following is a reconciliation of free cash flow less principal repayments of finance leases and financing obligations to the most comparable GAAP cash flow measure, “Net cash provided by (used in) operating activities,” for 2022 and 2023 (in millions):</w:t>
      </w:r>
    </w:p>
    <w:p w14:paraId="1EE8B2EC" w14:textId="77777777" w:rsidR="00420E75" w:rsidRDefault="00000000">
      <w:pPr>
        <w:tabs>
          <w:tab w:val="center" w:pos="8723"/>
        </w:tabs>
        <w:spacing w:after="55" w:line="263" w:lineRule="auto"/>
        <w:ind w:left="0" w:firstLine="0"/>
      </w:pPr>
      <w:r>
        <w:rPr>
          <w:sz w:val="16"/>
        </w:rPr>
        <w:t xml:space="preserve"> </w:t>
      </w:r>
      <w:r>
        <w:rPr>
          <w:sz w:val="16"/>
        </w:rPr>
        <w:tab/>
      </w:r>
      <w:r>
        <w:rPr>
          <w:b/>
          <w:sz w:val="16"/>
        </w:rPr>
        <w:t>Year Ended December 31,</w:t>
      </w:r>
    </w:p>
    <w:tbl>
      <w:tblPr>
        <w:tblStyle w:val="TableGrid"/>
        <w:tblpPr w:vertAnchor="text" w:tblpX="7522" w:tblpY="-47"/>
        <w:tblOverlap w:val="never"/>
        <w:tblW w:w="2401" w:type="dxa"/>
        <w:tblInd w:w="0" w:type="dxa"/>
        <w:tblCellMar>
          <w:top w:w="38" w:type="dxa"/>
        </w:tblCellMar>
        <w:tblLook w:val="04A0" w:firstRow="1" w:lastRow="0" w:firstColumn="1" w:lastColumn="0" w:noHBand="0" w:noVBand="1"/>
      </w:tblPr>
      <w:tblGrid>
        <w:gridCol w:w="427"/>
        <w:gridCol w:w="1237"/>
        <w:gridCol w:w="737"/>
      </w:tblGrid>
      <w:tr w:rsidR="00420E75" w14:paraId="1715514D" w14:textId="77777777">
        <w:trPr>
          <w:trHeight w:val="247"/>
        </w:trPr>
        <w:tc>
          <w:tcPr>
            <w:tcW w:w="427" w:type="dxa"/>
            <w:tcBorders>
              <w:top w:val="single" w:sz="8" w:space="0" w:color="000000"/>
              <w:left w:val="nil"/>
              <w:bottom w:val="single" w:sz="8" w:space="0" w:color="000000"/>
              <w:right w:val="nil"/>
            </w:tcBorders>
          </w:tcPr>
          <w:p w14:paraId="6024BA4F" w14:textId="77777777" w:rsidR="00420E75" w:rsidRDefault="00420E75">
            <w:pPr>
              <w:spacing w:after="160" w:line="259" w:lineRule="auto"/>
              <w:ind w:left="0" w:firstLine="0"/>
            </w:pPr>
          </w:p>
        </w:tc>
        <w:tc>
          <w:tcPr>
            <w:tcW w:w="1237" w:type="dxa"/>
            <w:tcBorders>
              <w:top w:val="single" w:sz="8" w:space="0" w:color="000000"/>
              <w:left w:val="nil"/>
              <w:bottom w:val="single" w:sz="8" w:space="0" w:color="000000"/>
              <w:right w:val="nil"/>
            </w:tcBorders>
          </w:tcPr>
          <w:p w14:paraId="7C0C59D6" w14:textId="77777777" w:rsidR="00420E75" w:rsidRDefault="00000000">
            <w:pPr>
              <w:spacing w:after="0" w:line="259" w:lineRule="auto"/>
              <w:ind w:left="0" w:firstLine="0"/>
            </w:pPr>
            <w:r>
              <w:rPr>
                <w:b/>
                <w:sz w:val="16"/>
              </w:rPr>
              <w:t>2022</w:t>
            </w:r>
          </w:p>
        </w:tc>
        <w:tc>
          <w:tcPr>
            <w:tcW w:w="737" w:type="dxa"/>
            <w:tcBorders>
              <w:top w:val="single" w:sz="8" w:space="0" w:color="000000"/>
              <w:left w:val="nil"/>
              <w:bottom w:val="single" w:sz="8" w:space="0" w:color="000000"/>
              <w:right w:val="nil"/>
            </w:tcBorders>
          </w:tcPr>
          <w:p w14:paraId="00DF7197" w14:textId="77777777" w:rsidR="00420E75" w:rsidRDefault="00000000">
            <w:pPr>
              <w:spacing w:after="0" w:line="259" w:lineRule="auto"/>
              <w:ind w:left="0" w:firstLine="0"/>
            </w:pPr>
            <w:r>
              <w:rPr>
                <w:b/>
                <w:sz w:val="16"/>
              </w:rPr>
              <w:t>2023</w:t>
            </w:r>
          </w:p>
        </w:tc>
      </w:tr>
      <w:tr w:rsidR="00420E75" w14:paraId="74D66D61" w14:textId="77777777">
        <w:trPr>
          <w:trHeight w:val="300"/>
        </w:trPr>
        <w:tc>
          <w:tcPr>
            <w:tcW w:w="427" w:type="dxa"/>
            <w:tcBorders>
              <w:top w:val="single" w:sz="8" w:space="0" w:color="000000"/>
              <w:left w:val="nil"/>
              <w:bottom w:val="nil"/>
              <w:right w:val="nil"/>
            </w:tcBorders>
          </w:tcPr>
          <w:p w14:paraId="27DCA73B" w14:textId="77777777" w:rsidR="00420E75" w:rsidRDefault="00000000">
            <w:pPr>
              <w:spacing w:after="0" w:line="259" w:lineRule="auto"/>
              <w:ind w:left="51" w:firstLine="0"/>
            </w:pPr>
            <w:r>
              <w:t xml:space="preserve">$ </w:t>
            </w:r>
          </w:p>
        </w:tc>
        <w:tc>
          <w:tcPr>
            <w:tcW w:w="1237" w:type="dxa"/>
            <w:tcBorders>
              <w:top w:val="single" w:sz="8" w:space="0" w:color="000000"/>
              <w:left w:val="nil"/>
              <w:bottom w:val="nil"/>
              <w:right w:val="nil"/>
            </w:tcBorders>
          </w:tcPr>
          <w:p w14:paraId="57084083" w14:textId="77777777" w:rsidR="00420E75" w:rsidRDefault="00000000">
            <w:pPr>
              <w:tabs>
                <w:tab w:val="center" w:pos="909"/>
              </w:tabs>
              <w:spacing w:after="0" w:line="259" w:lineRule="auto"/>
              <w:ind w:left="0" w:firstLine="0"/>
            </w:pPr>
            <w:r>
              <w:t xml:space="preserve">46,752 </w:t>
            </w:r>
            <w:r>
              <w:tab/>
              <w:t xml:space="preserve">$ </w:t>
            </w:r>
          </w:p>
        </w:tc>
        <w:tc>
          <w:tcPr>
            <w:tcW w:w="737" w:type="dxa"/>
            <w:tcBorders>
              <w:top w:val="single" w:sz="8" w:space="0" w:color="000000"/>
              <w:left w:val="nil"/>
              <w:bottom w:val="nil"/>
              <w:right w:val="nil"/>
            </w:tcBorders>
          </w:tcPr>
          <w:p w14:paraId="729FBB04" w14:textId="77777777" w:rsidR="00420E75" w:rsidRDefault="00000000">
            <w:pPr>
              <w:spacing w:after="0" w:line="259" w:lineRule="auto"/>
              <w:ind w:left="125" w:firstLine="0"/>
            </w:pPr>
            <w:r>
              <w:t xml:space="preserve">84,946 </w:t>
            </w:r>
          </w:p>
        </w:tc>
      </w:tr>
      <w:tr w:rsidR="00420E75" w14:paraId="0255F7A3" w14:textId="77777777">
        <w:trPr>
          <w:trHeight w:val="282"/>
        </w:trPr>
        <w:tc>
          <w:tcPr>
            <w:tcW w:w="427" w:type="dxa"/>
            <w:tcBorders>
              <w:top w:val="nil"/>
              <w:left w:val="nil"/>
              <w:bottom w:val="single" w:sz="8" w:space="0" w:color="000000"/>
              <w:right w:val="nil"/>
            </w:tcBorders>
          </w:tcPr>
          <w:p w14:paraId="612F15DA" w14:textId="77777777" w:rsidR="00420E75" w:rsidRDefault="00000000">
            <w:pPr>
              <w:spacing w:after="0" w:line="259" w:lineRule="auto"/>
              <w:ind w:left="51" w:firstLine="0"/>
            </w:pPr>
            <w:r>
              <w:t xml:space="preserve"> </w:t>
            </w:r>
          </w:p>
        </w:tc>
        <w:tc>
          <w:tcPr>
            <w:tcW w:w="1237" w:type="dxa"/>
            <w:tcBorders>
              <w:top w:val="nil"/>
              <w:left w:val="nil"/>
              <w:bottom w:val="single" w:sz="8" w:space="0" w:color="000000"/>
              <w:right w:val="nil"/>
            </w:tcBorders>
          </w:tcPr>
          <w:p w14:paraId="66663086" w14:textId="77777777" w:rsidR="00420E75" w:rsidRDefault="00000000">
            <w:pPr>
              <w:spacing w:after="0" w:line="259" w:lineRule="auto"/>
              <w:ind w:left="60" w:firstLine="0"/>
            </w:pPr>
            <w:r>
              <w:t xml:space="preserve">(58,321)  </w:t>
            </w:r>
          </w:p>
        </w:tc>
        <w:tc>
          <w:tcPr>
            <w:tcW w:w="737" w:type="dxa"/>
            <w:tcBorders>
              <w:top w:val="nil"/>
              <w:left w:val="nil"/>
              <w:bottom w:val="single" w:sz="8" w:space="0" w:color="000000"/>
              <w:right w:val="nil"/>
            </w:tcBorders>
          </w:tcPr>
          <w:p w14:paraId="796066D5" w14:textId="77777777" w:rsidR="00420E75" w:rsidRDefault="00000000">
            <w:pPr>
              <w:spacing w:after="0" w:line="259" w:lineRule="auto"/>
              <w:ind w:left="60" w:firstLine="0"/>
              <w:jc w:val="both"/>
            </w:pPr>
            <w:r>
              <w:t>(48,133)</w:t>
            </w:r>
          </w:p>
        </w:tc>
      </w:tr>
      <w:tr w:rsidR="00420E75" w14:paraId="6F78ED3F" w14:textId="77777777">
        <w:trPr>
          <w:trHeight w:val="300"/>
        </w:trPr>
        <w:tc>
          <w:tcPr>
            <w:tcW w:w="427" w:type="dxa"/>
            <w:tcBorders>
              <w:top w:val="single" w:sz="8" w:space="0" w:color="000000"/>
              <w:left w:val="nil"/>
              <w:bottom w:val="nil"/>
              <w:right w:val="nil"/>
            </w:tcBorders>
          </w:tcPr>
          <w:p w14:paraId="3709DE3D" w14:textId="77777777" w:rsidR="00420E75" w:rsidRDefault="00000000">
            <w:pPr>
              <w:spacing w:after="0" w:line="259" w:lineRule="auto"/>
              <w:ind w:left="51" w:firstLine="0"/>
            </w:pPr>
            <w:r>
              <w:t xml:space="preserve"> </w:t>
            </w:r>
          </w:p>
        </w:tc>
        <w:tc>
          <w:tcPr>
            <w:tcW w:w="1237" w:type="dxa"/>
            <w:tcBorders>
              <w:top w:val="single" w:sz="8" w:space="0" w:color="000000"/>
              <w:left w:val="nil"/>
              <w:bottom w:val="nil"/>
              <w:right w:val="nil"/>
            </w:tcBorders>
          </w:tcPr>
          <w:p w14:paraId="109FA295" w14:textId="77777777" w:rsidR="00420E75" w:rsidRDefault="00000000">
            <w:pPr>
              <w:spacing w:after="0" w:line="259" w:lineRule="auto"/>
              <w:ind w:left="60" w:firstLine="0"/>
            </w:pPr>
            <w:r>
              <w:t xml:space="preserve">(11,569)  </w:t>
            </w:r>
          </w:p>
        </w:tc>
        <w:tc>
          <w:tcPr>
            <w:tcW w:w="737" w:type="dxa"/>
            <w:tcBorders>
              <w:top w:val="single" w:sz="8" w:space="0" w:color="000000"/>
              <w:left w:val="nil"/>
              <w:bottom w:val="nil"/>
              <w:right w:val="nil"/>
            </w:tcBorders>
          </w:tcPr>
          <w:p w14:paraId="572CDF22" w14:textId="77777777" w:rsidR="00420E75" w:rsidRDefault="00000000">
            <w:pPr>
              <w:spacing w:after="0" w:line="259" w:lineRule="auto"/>
              <w:ind w:left="125" w:firstLine="0"/>
            </w:pPr>
            <w:r>
              <w:t xml:space="preserve">36,813 </w:t>
            </w:r>
          </w:p>
        </w:tc>
      </w:tr>
      <w:tr w:rsidR="00420E75" w14:paraId="64C20596" w14:textId="77777777">
        <w:trPr>
          <w:trHeight w:val="291"/>
        </w:trPr>
        <w:tc>
          <w:tcPr>
            <w:tcW w:w="427" w:type="dxa"/>
            <w:tcBorders>
              <w:top w:val="nil"/>
              <w:left w:val="nil"/>
              <w:bottom w:val="nil"/>
              <w:right w:val="nil"/>
            </w:tcBorders>
          </w:tcPr>
          <w:p w14:paraId="0D32782F" w14:textId="77777777" w:rsidR="00420E75" w:rsidRDefault="00000000">
            <w:pPr>
              <w:spacing w:after="0" w:line="259" w:lineRule="auto"/>
              <w:ind w:left="51" w:firstLine="0"/>
            </w:pPr>
            <w:r>
              <w:t xml:space="preserve"> </w:t>
            </w:r>
          </w:p>
        </w:tc>
        <w:tc>
          <w:tcPr>
            <w:tcW w:w="1237" w:type="dxa"/>
            <w:tcBorders>
              <w:top w:val="nil"/>
              <w:left w:val="nil"/>
              <w:bottom w:val="nil"/>
              <w:right w:val="nil"/>
            </w:tcBorders>
          </w:tcPr>
          <w:p w14:paraId="643964EF" w14:textId="77777777" w:rsidR="00420E75" w:rsidRDefault="00000000">
            <w:pPr>
              <w:spacing w:after="0" w:line="259" w:lineRule="auto"/>
              <w:ind w:left="157" w:firstLine="0"/>
            </w:pPr>
            <w:r>
              <w:t xml:space="preserve">(7,941)  </w:t>
            </w:r>
          </w:p>
        </w:tc>
        <w:tc>
          <w:tcPr>
            <w:tcW w:w="737" w:type="dxa"/>
            <w:tcBorders>
              <w:top w:val="nil"/>
              <w:left w:val="nil"/>
              <w:bottom w:val="nil"/>
              <w:right w:val="nil"/>
            </w:tcBorders>
          </w:tcPr>
          <w:p w14:paraId="08E21811" w14:textId="77777777" w:rsidR="00420E75" w:rsidRDefault="00000000">
            <w:pPr>
              <w:spacing w:after="0" w:line="259" w:lineRule="auto"/>
              <w:ind w:left="0" w:right="15" w:firstLine="0"/>
              <w:jc w:val="right"/>
            </w:pPr>
            <w:r>
              <w:t xml:space="preserve">(4,384) </w:t>
            </w:r>
          </w:p>
        </w:tc>
      </w:tr>
      <w:tr w:rsidR="00420E75" w14:paraId="2E9040AD" w14:textId="77777777">
        <w:trPr>
          <w:trHeight w:val="282"/>
        </w:trPr>
        <w:tc>
          <w:tcPr>
            <w:tcW w:w="427" w:type="dxa"/>
            <w:tcBorders>
              <w:top w:val="nil"/>
              <w:left w:val="nil"/>
              <w:bottom w:val="single" w:sz="8" w:space="0" w:color="000000"/>
              <w:right w:val="nil"/>
            </w:tcBorders>
          </w:tcPr>
          <w:p w14:paraId="025D3B4A" w14:textId="77777777" w:rsidR="00420E75" w:rsidRDefault="00000000">
            <w:pPr>
              <w:spacing w:after="0" w:line="259" w:lineRule="auto"/>
              <w:ind w:left="51" w:firstLine="0"/>
            </w:pPr>
            <w:r>
              <w:t xml:space="preserve"> </w:t>
            </w:r>
          </w:p>
        </w:tc>
        <w:tc>
          <w:tcPr>
            <w:tcW w:w="1237" w:type="dxa"/>
            <w:tcBorders>
              <w:top w:val="nil"/>
              <w:left w:val="nil"/>
              <w:bottom w:val="single" w:sz="8" w:space="0" w:color="000000"/>
              <w:right w:val="nil"/>
            </w:tcBorders>
          </w:tcPr>
          <w:p w14:paraId="4DB839A8" w14:textId="77777777" w:rsidR="00420E75" w:rsidRDefault="00000000">
            <w:pPr>
              <w:spacing w:after="0" w:line="259" w:lineRule="auto"/>
              <w:ind w:left="0" w:right="212" w:firstLine="0"/>
              <w:jc w:val="center"/>
            </w:pPr>
            <w:r>
              <w:t xml:space="preserve">(248)  </w:t>
            </w:r>
          </w:p>
        </w:tc>
        <w:tc>
          <w:tcPr>
            <w:tcW w:w="737" w:type="dxa"/>
            <w:tcBorders>
              <w:top w:val="nil"/>
              <w:left w:val="nil"/>
              <w:bottom w:val="single" w:sz="8" w:space="0" w:color="000000"/>
              <w:right w:val="nil"/>
            </w:tcBorders>
          </w:tcPr>
          <w:p w14:paraId="2F88CF95" w14:textId="77777777" w:rsidR="00420E75" w:rsidRDefault="00000000">
            <w:pPr>
              <w:spacing w:after="0" w:line="259" w:lineRule="auto"/>
              <w:ind w:left="0" w:right="15" w:firstLine="0"/>
              <w:jc w:val="right"/>
            </w:pPr>
            <w:r>
              <w:t>(271)</w:t>
            </w:r>
          </w:p>
        </w:tc>
      </w:tr>
      <w:tr w:rsidR="00420E75" w14:paraId="6D6CA921" w14:textId="77777777">
        <w:trPr>
          <w:trHeight w:val="310"/>
        </w:trPr>
        <w:tc>
          <w:tcPr>
            <w:tcW w:w="427" w:type="dxa"/>
            <w:tcBorders>
              <w:top w:val="single" w:sz="8" w:space="0" w:color="000000"/>
              <w:left w:val="nil"/>
              <w:bottom w:val="single" w:sz="8" w:space="0" w:color="000000"/>
              <w:right w:val="nil"/>
            </w:tcBorders>
          </w:tcPr>
          <w:p w14:paraId="6F0DF381" w14:textId="77777777" w:rsidR="00420E75" w:rsidRDefault="00000000">
            <w:pPr>
              <w:spacing w:after="0" w:line="259" w:lineRule="auto"/>
              <w:ind w:left="51" w:firstLine="0"/>
            </w:pPr>
            <w:r>
              <w:rPr>
                <w:u w:val="single" w:color="000000"/>
              </w:rPr>
              <w:t xml:space="preserve">$ </w:t>
            </w:r>
          </w:p>
        </w:tc>
        <w:tc>
          <w:tcPr>
            <w:tcW w:w="1237" w:type="dxa"/>
            <w:tcBorders>
              <w:top w:val="single" w:sz="8" w:space="0" w:color="000000"/>
              <w:left w:val="nil"/>
              <w:bottom w:val="single" w:sz="8" w:space="0" w:color="000000"/>
              <w:right w:val="nil"/>
            </w:tcBorders>
          </w:tcPr>
          <w:p w14:paraId="054380B8" w14:textId="77777777" w:rsidR="00420E75" w:rsidRDefault="00000000">
            <w:pPr>
              <w:spacing w:after="0" w:line="259" w:lineRule="auto"/>
              <w:ind w:left="60" w:firstLine="0"/>
            </w:pPr>
            <w:r>
              <w:rPr>
                <w:u w:val="single" w:color="000000"/>
              </w:rPr>
              <w:t>(19,758)</w:t>
            </w:r>
            <w:r>
              <w:t xml:space="preserve"> </w:t>
            </w:r>
            <w:r>
              <w:rPr>
                <w:u w:val="single" w:color="000000"/>
              </w:rPr>
              <w:t xml:space="preserve">$ </w:t>
            </w:r>
          </w:p>
        </w:tc>
        <w:tc>
          <w:tcPr>
            <w:tcW w:w="737" w:type="dxa"/>
            <w:tcBorders>
              <w:top w:val="single" w:sz="8" w:space="0" w:color="000000"/>
              <w:left w:val="nil"/>
              <w:bottom w:val="single" w:sz="8" w:space="0" w:color="000000"/>
              <w:right w:val="nil"/>
            </w:tcBorders>
          </w:tcPr>
          <w:p w14:paraId="09ADD90E" w14:textId="77777777" w:rsidR="00420E75" w:rsidRDefault="00000000">
            <w:pPr>
              <w:spacing w:after="0" w:line="259" w:lineRule="auto"/>
              <w:ind w:left="125" w:firstLine="0"/>
            </w:pPr>
            <w:r>
              <w:rPr>
                <w:u w:val="single" w:color="000000"/>
              </w:rPr>
              <w:t xml:space="preserve">32,158 </w:t>
            </w:r>
          </w:p>
        </w:tc>
      </w:tr>
    </w:tbl>
    <w:p w14:paraId="7CA135EB" w14:textId="77777777" w:rsidR="00420E75" w:rsidRDefault="00000000">
      <w:pPr>
        <w:spacing w:after="75" w:line="259" w:lineRule="auto"/>
        <w:ind w:left="51" w:right="29" w:firstLine="0"/>
      </w:pPr>
      <w:r>
        <w:rPr>
          <w:sz w:val="16"/>
        </w:rPr>
        <w:t xml:space="preserve"> </w:t>
      </w:r>
    </w:p>
    <w:p w14:paraId="4F9E7DF8" w14:textId="77777777" w:rsidR="00420E75" w:rsidRDefault="00000000">
      <w:pPr>
        <w:spacing w:after="54"/>
        <w:ind w:left="-5" w:right="14"/>
      </w:pPr>
      <w:r>
        <w:t>Net cash provided by (used in) operating activities</w:t>
      </w:r>
    </w:p>
    <w:p w14:paraId="0E5367D7" w14:textId="77777777" w:rsidR="00420E75" w:rsidRDefault="00000000">
      <w:pPr>
        <w:spacing w:after="54"/>
        <w:ind w:left="-5" w:right="14"/>
      </w:pPr>
      <w:r>
        <w:t xml:space="preserve">Purchases of property and equipment, net of proceeds from sales and incentives </w:t>
      </w:r>
    </w:p>
    <w:p w14:paraId="30C3674B" w14:textId="77777777" w:rsidR="00420E75" w:rsidRDefault="00000000">
      <w:pPr>
        <w:spacing w:after="48"/>
        <w:ind w:left="-5" w:right="14"/>
      </w:pPr>
      <w:r>
        <w:t>Free cash flow</w:t>
      </w:r>
    </w:p>
    <w:p w14:paraId="535E66F6" w14:textId="77777777" w:rsidR="00420E75" w:rsidRDefault="00000000">
      <w:pPr>
        <w:spacing w:after="54"/>
        <w:ind w:left="-5" w:right="14"/>
      </w:pPr>
      <w:r>
        <w:t>Principal repayments of finance leases</w:t>
      </w:r>
    </w:p>
    <w:p w14:paraId="67A0C67A" w14:textId="77777777" w:rsidR="00420E75" w:rsidRDefault="00000000">
      <w:pPr>
        <w:spacing w:after="54"/>
        <w:ind w:left="-5" w:right="14"/>
      </w:pPr>
      <w:r>
        <w:t xml:space="preserve">Principal repayments of financing obligations </w:t>
      </w:r>
    </w:p>
    <w:p w14:paraId="1DEB31BB" w14:textId="77777777" w:rsidR="00420E75" w:rsidRDefault="00000000">
      <w:pPr>
        <w:spacing w:after="124"/>
        <w:ind w:left="-5" w:right="14"/>
      </w:pPr>
      <w:r>
        <w:t>Free cash flow less principal repayments of finance leases and financing obligations</w:t>
      </w:r>
    </w:p>
    <w:tbl>
      <w:tblPr>
        <w:tblStyle w:val="TableGrid"/>
        <w:tblW w:w="9906" w:type="dxa"/>
        <w:tblInd w:w="51" w:type="dxa"/>
        <w:tblLook w:val="04A0" w:firstRow="1" w:lastRow="0" w:firstColumn="1" w:lastColumn="0" w:noHBand="0" w:noVBand="1"/>
      </w:tblPr>
      <w:tblGrid>
        <w:gridCol w:w="7017"/>
        <w:gridCol w:w="785"/>
        <w:gridCol w:w="1333"/>
        <w:gridCol w:w="771"/>
      </w:tblGrid>
      <w:tr w:rsidR="00420E75" w14:paraId="47AB1D0C" w14:textId="77777777">
        <w:trPr>
          <w:trHeight w:val="259"/>
        </w:trPr>
        <w:tc>
          <w:tcPr>
            <w:tcW w:w="7016" w:type="dxa"/>
            <w:tcBorders>
              <w:top w:val="nil"/>
              <w:left w:val="nil"/>
              <w:bottom w:val="nil"/>
              <w:right w:val="nil"/>
            </w:tcBorders>
          </w:tcPr>
          <w:p w14:paraId="62DF8CA0" w14:textId="77777777" w:rsidR="00420E75" w:rsidRDefault="00000000">
            <w:pPr>
              <w:spacing w:after="0" w:line="259" w:lineRule="auto"/>
              <w:ind w:left="0" w:firstLine="0"/>
            </w:pPr>
            <w:r>
              <w:t>Net cash provided by (used in) investing activities</w:t>
            </w:r>
          </w:p>
        </w:tc>
        <w:tc>
          <w:tcPr>
            <w:tcW w:w="785" w:type="dxa"/>
            <w:tcBorders>
              <w:top w:val="nil"/>
              <w:left w:val="nil"/>
              <w:bottom w:val="nil"/>
              <w:right w:val="nil"/>
            </w:tcBorders>
          </w:tcPr>
          <w:p w14:paraId="3522D115" w14:textId="77777777" w:rsidR="00420E75" w:rsidRDefault="00000000">
            <w:pPr>
              <w:spacing w:after="0" w:line="259" w:lineRule="auto"/>
              <w:ind w:left="506" w:firstLine="0"/>
            </w:pPr>
            <w:r>
              <w:t xml:space="preserve">$ </w:t>
            </w:r>
          </w:p>
        </w:tc>
        <w:tc>
          <w:tcPr>
            <w:tcW w:w="1333" w:type="dxa"/>
            <w:tcBorders>
              <w:top w:val="nil"/>
              <w:left w:val="nil"/>
              <w:bottom w:val="nil"/>
              <w:right w:val="nil"/>
            </w:tcBorders>
          </w:tcPr>
          <w:p w14:paraId="13BBEF3E" w14:textId="77777777" w:rsidR="00420E75" w:rsidRDefault="00000000">
            <w:pPr>
              <w:spacing w:after="0" w:line="259" w:lineRule="auto"/>
              <w:ind w:left="156" w:firstLine="0"/>
            </w:pPr>
            <w:r>
              <w:t xml:space="preserve">(37,601) $ </w:t>
            </w:r>
          </w:p>
        </w:tc>
        <w:tc>
          <w:tcPr>
            <w:tcW w:w="771" w:type="dxa"/>
            <w:tcBorders>
              <w:top w:val="nil"/>
              <w:left w:val="nil"/>
              <w:bottom w:val="nil"/>
              <w:right w:val="nil"/>
            </w:tcBorders>
          </w:tcPr>
          <w:p w14:paraId="2BD5E47B" w14:textId="77777777" w:rsidR="00420E75" w:rsidRDefault="00000000">
            <w:pPr>
              <w:spacing w:after="0" w:line="259" w:lineRule="auto"/>
              <w:ind w:left="60" w:firstLine="0"/>
              <w:jc w:val="both"/>
            </w:pPr>
            <w:r>
              <w:t xml:space="preserve">(49,833) </w:t>
            </w:r>
          </w:p>
        </w:tc>
      </w:tr>
      <w:tr w:rsidR="00420E75" w14:paraId="43979968" w14:textId="77777777">
        <w:trPr>
          <w:trHeight w:val="259"/>
        </w:trPr>
        <w:tc>
          <w:tcPr>
            <w:tcW w:w="7016" w:type="dxa"/>
            <w:tcBorders>
              <w:top w:val="nil"/>
              <w:left w:val="nil"/>
              <w:bottom w:val="nil"/>
              <w:right w:val="nil"/>
            </w:tcBorders>
          </w:tcPr>
          <w:p w14:paraId="0A863173" w14:textId="77777777" w:rsidR="00420E75" w:rsidRDefault="00000000">
            <w:pPr>
              <w:spacing w:after="0" w:line="259" w:lineRule="auto"/>
              <w:ind w:left="0" w:firstLine="0"/>
            </w:pPr>
            <w:r>
              <w:t>Net cash provided by (used in) financing activities</w:t>
            </w:r>
          </w:p>
        </w:tc>
        <w:tc>
          <w:tcPr>
            <w:tcW w:w="785" w:type="dxa"/>
            <w:tcBorders>
              <w:top w:val="nil"/>
              <w:left w:val="nil"/>
              <w:bottom w:val="nil"/>
              <w:right w:val="nil"/>
            </w:tcBorders>
          </w:tcPr>
          <w:p w14:paraId="5923C551" w14:textId="77777777" w:rsidR="00420E75" w:rsidRDefault="00000000">
            <w:pPr>
              <w:spacing w:after="0" w:line="259" w:lineRule="auto"/>
              <w:ind w:left="506" w:firstLine="0"/>
            </w:pPr>
            <w:r>
              <w:t xml:space="preserve">$ </w:t>
            </w:r>
          </w:p>
        </w:tc>
        <w:tc>
          <w:tcPr>
            <w:tcW w:w="1333" w:type="dxa"/>
            <w:tcBorders>
              <w:top w:val="nil"/>
              <w:left w:val="nil"/>
              <w:bottom w:val="nil"/>
              <w:right w:val="nil"/>
            </w:tcBorders>
          </w:tcPr>
          <w:p w14:paraId="4C55ABA3" w14:textId="77777777" w:rsidR="00420E75" w:rsidRDefault="00000000">
            <w:pPr>
              <w:tabs>
                <w:tab w:val="center" w:pos="536"/>
                <w:tab w:val="center" w:pos="1006"/>
              </w:tabs>
              <w:spacing w:after="0" w:line="259" w:lineRule="auto"/>
              <w:ind w:left="0" w:firstLine="0"/>
            </w:pPr>
            <w:r>
              <w:rPr>
                <w:rFonts w:ascii="Calibri" w:eastAsia="Calibri" w:hAnsi="Calibri" w:cs="Calibri"/>
                <w:color w:val="000000"/>
                <w:sz w:val="22"/>
              </w:rPr>
              <w:tab/>
            </w:r>
            <w:r>
              <w:t xml:space="preserve">9,718 </w:t>
            </w:r>
            <w:r>
              <w:tab/>
              <w:t xml:space="preserve">$ </w:t>
            </w:r>
          </w:p>
        </w:tc>
        <w:tc>
          <w:tcPr>
            <w:tcW w:w="771" w:type="dxa"/>
            <w:tcBorders>
              <w:top w:val="nil"/>
              <w:left w:val="nil"/>
              <w:bottom w:val="nil"/>
              <w:right w:val="nil"/>
            </w:tcBorders>
          </w:tcPr>
          <w:p w14:paraId="0DA665AF" w14:textId="77777777" w:rsidR="00420E75" w:rsidRDefault="00000000">
            <w:pPr>
              <w:spacing w:after="0" w:line="259" w:lineRule="auto"/>
              <w:ind w:left="60" w:firstLine="0"/>
              <w:jc w:val="both"/>
            </w:pPr>
            <w:r>
              <w:t xml:space="preserve">(15,879) </w:t>
            </w:r>
          </w:p>
        </w:tc>
      </w:tr>
    </w:tbl>
    <w:p w14:paraId="29E4F26A" w14:textId="77777777" w:rsidR="00420E75" w:rsidRDefault="00000000">
      <w:pPr>
        <w:pStyle w:val="Heading4"/>
        <w:ind w:left="213"/>
      </w:pPr>
      <w:r>
        <w:t xml:space="preserve">Free Cash Flow Less Equipment Finance Leases and Principal Repayments of All Other Finance Leases and Financing Obligations </w:t>
      </w:r>
    </w:p>
    <w:p w14:paraId="4F3498DC" w14:textId="77777777" w:rsidR="00420E75" w:rsidRDefault="00000000">
      <w:pPr>
        <w:spacing w:after="41"/>
        <w:ind w:left="-15" w:right="14" w:firstLine="480"/>
      </w:pPr>
      <w:r>
        <w:t>Free cash flow less equipment finance leases and principal repayments of all other finance leases and financing obligations is free cash flow reduced by equipment acquired under finance leases, which is included in “Property and equipment acquired under finance leases, net of remeasurements and modifications,” principal repayments of all other finance lease liabilities, which is included in “Principal repayments of finance leases,” and “Principal repayments of financing obligations.” All other finance lease liabilities and financing obligations consists of property. In this measure, equipment acquired under finance leases is reflected as if these assets had been purchased with cash, which is not the case as these assets have been leased. The following is a reconciliation of free cash flow less equipment finance leases and principal repayments of all other finance leases and financing obligations to the most comparable GAAP cash flow measure, “Net cash provided by (used in) operating activities,” for 2022 and 2023 (in millions):</w:t>
      </w:r>
    </w:p>
    <w:p w14:paraId="2FD90D49" w14:textId="77777777" w:rsidR="00420E75" w:rsidRDefault="00000000">
      <w:pPr>
        <w:tabs>
          <w:tab w:val="center" w:pos="8723"/>
        </w:tabs>
        <w:spacing w:after="55" w:line="263" w:lineRule="auto"/>
        <w:ind w:left="0" w:firstLine="0"/>
      </w:pPr>
      <w:r>
        <w:rPr>
          <w:sz w:val="16"/>
        </w:rPr>
        <w:t xml:space="preserve"> </w:t>
      </w:r>
      <w:r>
        <w:rPr>
          <w:sz w:val="16"/>
        </w:rPr>
        <w:tab/>
      </w:r>
      <w:r>
        <w:rPr>
          <w:b/>
          <w:sz w:val="16"/>
        </w:rPr>
        <w:t>Year Ended December 31,</w:t>
      </w:r>
    </w:p>
    <w:p w14:paraId="34DF696F" w14:textId="77777777" w:rsidR="00420E75" w:rsidRDefault="00000000">
      <w:pPr>
        <w:tabs>
          <w:tab w:val="center" w:pos="8104"/>
          <w:tab w:val="center" w:pos="9341"/>
        </w:tabs>
        <w:spacing w:after="90" w:line="263" w:lineRule="auto"/>
        <w:ind w:left="0" w:firstLine="0"/>
      </w:pPr>
      <w:r>
        <w:rPr>
          <w:sz w:val="16"/>
        </w:rPr>
        <w:t xml:space="preserve"> </w:t>
      </w:r>
      <w:r>
        <w:rPr>
          <w:sz w:val="16"/>
        </w:rPr>
        <w:tab/>
      </w:r>
      <w:r>
        <w:rPr>
          <w:b/>
          <w:sz w:val="16"/>
        </w:rPr>
        <w:t>2022</w:t>
      </w:r>
      <w:r>
        <w:rPr>
          <w:b/>
          <w:sz w:val="16"/>
        </w:rPr>
        <w:tab/>
        <w:t>2023</w:t>
      </w:r>
    </w:p>
    <w:tbl>
      <w:tblPr>
        <w:tblStyle w:val="TableGrid"/>
        <w:tblpPr w:vertAnchor="text" w:tblpX="7522" w:tblpY="-36"/>
        <w:tblOverlap w:val="never"/>
        <w:tblW w:w="1164" w:type="dxa"/>
        <w:tblInd w:w="0" w:type="dxa"/>
        <w:tblCellMar>
          <w:top w:w="47" w:type="dxa"/>
          <w:bottom w:w="29" w:type="dxa"/>
          <w:right w:w="15" w:type="dxa"/>
        </w:tblCellMar>
        <w:tblLook w:val="04A0" w:firstRow="1" w:lastRow="0" w:firstColumn="1" w:lastColumn="0" w:noHBand="0" w:noVBand="1"/>
      </w:tblPr>
      <w:tblGrid>
        <w:gridCol w:w="487"/>
        <w:gridCol w:w="677"/>
      </w:tblGrid>
      <w:tr w:rsidR="00420E75" w14:paraId="2D581D71" w14:textId="77777777">
        <w:trPr>
          <w:trHeight w:val="582"/>
        </w:trPr>
        <w:tc>
          <w:tcPr>
            <w:tcW w:w="487" w:type="dxa"/>
            <w:tcBorders>
              <w:top w:val="single" w:sz="8" w:space="0" w:color="000000"/>
              <w:left w:val="nil"/>
              <w:bottom w:val="single" w:sz="8" w:space="0" w:color="000000"/>
              <w:right w:val="nil"/>
            </w:tcBorders>
          </w:tcPr>
          <w:p w14:paraId="79DC9ED6" w14:textId="77777777" w:rsidR="00420E75" w:rsidRDefault="00000000">
            <w:pPr>
              <w:spacing w:after="48" w:line="259" w:lineRule="auto"/>
              <w:ind w:left="51" w:firstLine="0"/>
            </w:pPr>
            <w:r>
              <w:t xml:space="preserve">$ </w:t>
            </w:r>
          </w:p>
          <w:p w14:paraId="1FC67DF1" w14:textId="77777777" w:rsidR="00420E75" w:rsidRDefault="00000000">
            <w:pPr>
              <w:spacing w:after="0" w:line="259" w:lineRule="auto"/>
              <w:ind w:left="51" w:firstLine="0"/>
            </w:pPr>
            <w:r>
              <w:t xml:space="preserve"> </w:t>
            </w:r>
          </w:p>
        </w:tc>
        <w:tc>
          <w:tcPr>
            <w:tcW w:w="677" w:type="dxa"/>
            <w:tcBorders>
              <w:top w:val="single" w:sz="8" w:space="0" w:color="000000"/>
              <w:left w:val="nil"/>
              <w:bottom w:val="single" w:sz="8" w:space="0" w:color="000000"/>
              <w:right w:val="nil"/>
            </w:tcBorders>
          </w:tcPr>
          <w:p w14:paraId="1CDA4651" w14:textId="77777777" w:rsidR="00420E75" w:rsidRDefault="00000000">
            <w:pPr>
              <w:spacing w:after="48" w:line="259" w:lineRule="auto"/>
              <w:ind w:left="65" w:firstLine="0"/>
              <w:jc w:val="both"/>
            </w:pPr>
            <w:r>
              <w:t xml:space="preserve">46,752 </w:t>
            </w:r>
          </w:p>
          <w:p w14:paraId="7CC85B01" w14:textId="77777777" w:rsidR="00420E75" w:rsidRDefault="00000000">
            <w:pPr>
              <w:spacing w:after="0" w:line="259" w:lineRule="auto"/>
              <w:ind w:left="0" w:firstLine="0"/>
              <w:jc w:val="both"/>
            </w:pPr>
            <w:r>
              <w:t>(58,321)</w:t>
            </w:r>
          </w:p>
        </w:tc>
      </w:tr>
      <w:tr w:rsidR="00420E75" w14:paraId="34566EA4" w14:textId="77777777">
        <w:trPr>
          <w:trHeight w:val="1164"/>
        </w:trPr>
        <w:tc>
          <w:tcPr>
            <w:tcW w:w="487" w:type="dxa"/>
            <w:tcBorders>
              <w:top w:val="single" w:sz="8" w:space="0" w:color="000000"/>
              <w:left w:val="nil"/>
              <w:bottom w:val="single" w:sz="8" w:space="0" w:color="000000"/>
              <w:right w:val="nil"/>
            </w:tcBorders>
          </w:tcPr>
          <w:p w14:paraId="286E3711" w14:textId="77777777" w:rsidR="00420E75" w:rsidRDefault="00000000">
            <w:pPr>
              <w:spacing w:after="48" w:line="259" w:lineRule="auto"/>
              <w:ind w:left="51" w:firstLine="0"/>
            </w:pPr>
            <w:r>
              <w:t xml:space="preserve"> </w:t>
            </w:r>
          </w:p>
          <w:p w14:paraId="274357CD" w14:textId="77777777" w:rsidR="00420E75" w:rsidRDefault="00000000">
            <w:pPr>
              <w:spacing w:after="48" w:line="259" w:lineRule="auto"/>
              <w:ind w:left="51" w:firstLine="0"/>
            </w:pPr>
            <w:r>
              <w:t xml:space="preserve"> </w:t>
            </w:r>
          </w:p>
          <w:p w14:paraId="5D8C1808" w14:textId="77777777" w:rsidR="00420E75" w:rsidRDefault="00000000">
            <w:pPr>
              <w:spacing w:after="48" w:line="259" w:lineRule="auto"/>
              <w:ind w:left="51" w:firstLine="0"/>
            </w:pPr>
            <w:r>
              <w:t xml:space="preserve"> </w:t>
            </w:r>
          </w:p>
          <w:p w14:paraId="6282CC76" w14:textId="77777777" w:rsidR="00420E75" w:rsidRDefault="00000000">
            <w:pPr>
              <w:spacing w:after="0" w:line="259" w:lineRule="auto"/>
              <w:ind w:left="51" w:firstLine="0"/>
            </w:pPr>
            <w:r>
              <w:t xml:space="preserve"> </w:t>
            </w:r>
          </w:p>
        </w:tc>
        <w:tc>
          <w:tcPr>
            <w:tcW w:w="677" w:type="dxa"/>
            <w:tcBorders>
              <w:top w:val="single" w:sz="8" w:space="0" w:color="000000"/>
              <w:left w:val="nil"/>
              <w:bottom w:val="single" w:sz="8" w:space="0" w:color="000000"/>
              <w:right w:val="nil"/>
            </w:tcBorders>
          </w:tcPr>
          <w:p w14:paraId="4EEAB7BD" w14:textId="77777777" w:rsidR="00420E75" w:rsidRDefault="00000000">
            <w:pPr>
              <w:spacing w:after="0" w:line="311" w:lineRule="auto"/>
              <w:ind w:left="0" w:firstLine="0"/>
              <w:jc w:val="right"/>
            </w:pPr>
            <w:r>
              <w:t>(11,569) (299)</w:t>
            </w:r>
          </w:p>
          <w:p w14:paraId="1D97A494" w14:textId="77777777" w:rsidR="00420E75" w:rsidRDefault="00000000">
            <w:pPr>
              <w:spacing w:after="48" w:line="259" w:lineRule="auto"/>
              <w:ind w:left="0" w:firstLine="0"/>
              <w:jc w:val="right"/>
            </w:pPr>
            <w:r>
              <w:t>(670)</w:t>
            </w:r>
          </w:p>
          <w:p w14:paraId="5D919037" w14:textId="77777777" w:rsidR="00420E75" w:rsidRDefault="00000000">
            <w:pPr>
              <w:spacing w:after="0" w:line="259" w:lineRule="auto"/>
              <w:ind w:left="0" w:firstLine="0"/>
              <w:jc w:val="right"/>
            </w:pPr>
            <w:r>
              <w:t>(248)</w:t>
            </w:r>
          </w:p>
        </w:tc>
      </w:tr>
      <w:tr w:rsidR="00420E75" w14:paraId="732FD527" w14:textId="77777777">
        <w:trPr>
          <w:trHeight w:val="500"/>
        </w:trPr>
        <w:tc>
          <w:tcPr>
            <w:tcW w:w="487" w:type="dxa"/>
            <w:tcBorders>
              <w:top w:val="single" w:sz="8" w:space="0" w:color="000000"/>
              <w:left w:val="nil"/>
              <w:bottom w:val="single" w:sz="8" w:space="0" w:color="000000"/>
              <w:right w:val="nil"/>
            </w:tcBorders>
            <w:vAlign w:val="bottom"/>
          </w:tcPr>
          <w:p w14:paraId="72DF4931" w14:textId="77777777" w:rsidR="00420E75" w:rsidRDefault="00000000">
            <w:pPr>
              <w:spacing w:after="0" w:line="259" w:lineRule="auto"/>
              <w:ind w:left="51" w:firstLine="0"/>
            </w:pPr>
            <w:r>
              <w:rPr>
                <w:u w:val="single" w:color="000000"/>
              </w:rPr>
              <w:t xml:space="preserve">$ </w:t>
            </w:r>
          </w:p>
        </w:tc>
        <w:tc>
          <w:tcPr>
            <w:tcW w:w="677" w:type="dxa"/>
            <w:tcBorders>
              <w:top w:val="single" w:sz="8" w:space="0" w:color="000000"/>
              <w:left w:val="nil"/>
              <w:bottom w:val="single" w:sz="8" w:space="0" w:color="000000"/>
              <w:right w:val="nil"/>
            </w:tcBorders>
            <w:vAlign w:val="bottom"/>
          </w:tcPr>
          <w:p w14:paraId="7B07BECE" w14:textId="77777777" w:rsidR="00420E75" w:rsidRDefault="00000000">
            <w:pPr>
              <w:spacing w:after="0" w:line="259" w:lineRule="auto"/>
              <w:ind w:left="0" w:firstLine="0"/>
              <w:jc w:val="both"/>
            </w:pPr>
            <w:r>
              <w:rPr>
                <w:u w:val="single" w:color="000000"/>
              </w:rPr>
              <w:t>(12,786)</w:t>
            </w:r>
          </w:p>
        </w:tc>
      </w:tr>
    </w:tbl>
    <w:p w14:paraId="0D111DCD" w14:textId="77777777" w:rsidR="00420E75" w:rsidRDefault="00000000">
      <w:pPr>
        <w:tabs>
          <w:tab w:val="right" w:pos="9952"/>
        </w:tabs>
        <w:spacing w:after="66"/>
        <w:ind w:left="-15" w:firstLine="0"/>
      </w:pPr>
      <w:r>
        <w:rPr>
          <w:rFonts w:ascii="Calibri" w:eastAsia="Calibri" w:hAnsi="Calibri" w:cs="Calibri"/>
          <w:noProof/>
          <w:color w:val="000000"/>
          <w:sz w:val="22"/>
        </w:rPr>
        <mc:AlternateContent>
          <mc:Choice Requires="wpg">
            <w:drawing>
              <wp:anchor distT="0" distB="0" distL="114300" distR="114300" simplePos="0" relativeHeight="251674624" behindDoc="0" locked="0" layoutInCell="1" allowOverlap="1" wp14:anchorId="20DC67F7" wp14:editId="428D42A6">
                <wp:simplePos x="0" y="0"/>
                <wp:positionH relativeFrom="column">
                  <wp:posOffset>5506594</wp:posOffset>
                </wp:positionH>
                <wp:positionV relativeFrom="paragraph">
                  <wp:posOffset>1085626</wp:posOffset>
                </wp:positionV>
                <wp:extent cx="794576" cy="317215"/>
                <wp:effectExtent l="0" t="0" r="0" b="0"/>
                <wp:wrapSquare wrapText="bothSides"/>
                <wp:docPr id="132703" name="Group 132703"/>
                <wp:cNvGraphicFramePr/>
                <a:graphic xmlns:a="http://schemas.openxmlformats.org/drawingml/2006/main">
                  <a:graphicData uri="http://schemas.microsoft.com/office/word/2010/wordprocessingGroup">
                    <wpg:wgp>
                      <wpg:cNvGrpSpPr/>
                      <wpg:grpSpPr>
                        <a:xfrm>
                          <a:off x="0" y="0"/>
                          <a:ext cx="794576" cy="317215"/>
                          <a:chOff x="0" y="0"/>
                          <a:chExt cx="794576" cy="317215"/>
                        </a:xfrm>
                      </wpg:grpSpPr>
                      <wps:wsp>
                        <wps:cNvPr id="130357" name="Rectangle 130357"/>
                        <wps:cNvSpPr/>
                        <wps:spPr>
                          <a:xfrm>
                            <a:off x="0" y="150155"/>
                            <a:ext cx="40960" cy="181442"/>
                          </a:xfrm>
                          <a:prstGeom prst="rect">
                            <a:avLst/>
                          </a:prstGeom>
                          <a:ln>
                            <a:noFill/>
                          </a:ln>
                        </wps:spPr>
                        <wps:txbx>
                          <w:txbxContent>
                            <w:p w14:paraId="767FC9CD" w14:textId="77777777" w:rsidR="00420E75" w:rsidRDefault="00000000">
                              <w:pPr>
                                <w:spacing w:after="160" w:line="259" w:lineRule="auto"/>
                                <w:ind w:left="0" w:firstLine="0"/>
                              </w:pPr>
                              <w:r>
                                <w:t xml:space="preserve"> </w:t>
                              </w:r>
                            </w:p>
                          </w:txbxContent>
                        </wps:txbx>
                        <wps:bodyPr horzOverflow="overflow" vert="horz" lIns="0" tIns="0" rIns="0" bIns="0" rtlCol="0">
                          <a:noAutofit/>
                        </wps:bodyPr>
                      </wps:wsp>
                      <wps:wsp>
                        <wps:cNvPr id="130359" name="Rectangle 130359"/>
                        <wps:cNvSpPr/>
                        <wps:spPr>
                          <a:xfrm>
                            <a:off x="87834" y="150155"/>
                            <a:ext cx="122882" cy="181442"/>
                          </a:xfrm>
                          <a:prstGeom prst="rect">
                            <a:avLst/>
                          </a:prstGeom>
                          <a:ln>
                            <a:noFill/>
                          </a:ln>
                        </wps:spPr>
                        <wps:txbx>
                          <w:txbxContent>
                            <w:p w14:paraId="4FDEA9EC" w14:textId="77777777" w:rsidR="00420E75" w:rsidRDefault="00000000">
                              <w:pPr>
                                <w:spacing w:after="160" w:line="259" w:lineRule="auto"/>
                                <w:ind w:left="0" w:firstLine="0"/>
                              </w:pPr>
                              <w:r>
                                <w:rPr>
                                  <w:u w:val="single" w:color="000000"/>
                                </w:rPr>
                                <w:t xml:space="preserve">$ </w:t>
                              </w:r>
                            </w:p>
                          </w:txbxContent>
                        </wps:txbx>
                        <wps:bodyPr horzOverflow="overflow" vert="horz" lIns="0" tIns="0" rIns="0" bIns="0" rtlCol="0">
                          <a:noAutofit/>
                        </wps:bodyPr>
                      </wps:wsp>
                      <wps:wsp>
                        <wps:cNvPr id="130360" name="Rectangle 130360"/>
                        <wps:cNvSpPr/>
                        <wps:spPr>
                          <a:xfrm>
                            <a:off x="405541" y="150155"/>
                            <a:ext cx="163843" cy="181442"/>
                          </a:xfrm>
                          <a:prstGeom prst="rect">
                            <a:avLst/>
                          </a:prstGeom>
                          <a:ln>
                            <a:noFill/>
                          </a:ln>
                        </wps:spPr>
                        <wps:txbx>
                          <w:txbxContent>
                            <w:p w14:paraId="5400DE38" w14:textId="77777777" w:rsidR="00420E75" w:rsidRDefault="00000000">
                              <w:pPr>
                                <w:spacing w:after="160" w:line="259" w:lineRule="auto"/>
                                <w:ind w:left="0" w:firstLine="0"/>
                              </w:pPr>
                              <w:r>
                                <w:rPr>
                                  <w:u w:val="single" w:color="000000"/>
                                </w:rPr>
                                <w:t>35</w:t>
                              </w:r>
                            </w:p>
                          </w:txbxContent>
                        </wps:txbx>
                        <wps:bodyPr horzOverflow="overflow" vert="horz" lIns="0" tIns="0" rIns="0" bIns="0" rtlCol="0">
                          <a:noAutofit/>
                        </wps:bodyPr>
                      </wps:wsp>
                      <wps:wsp>
                        <wps:cNvPr id="130361" name="Rectangle 130361"/>
                        <wps:cNvSpPr/>
                        <wps:spPr>
                          <a:xfrm>
                            <a:off x="528731" y="150155"/>
                            <a:ext cx="327685" cy="181442"/>
                          </a:xfrm>
                          <a:prstGeom prst="rect">
                            <a:avLst/>
                          </a:prstGeom>
                          <a:ln>
                            <a:noFill/>
                          </a:ln>
                        </wps:spPr>
                        <wps:txbx>
                          <w:txbxContent>
                            <w:p w14:paraId="5545BD38" w14:textId="77777777" w:rsidR="00420E75" w:rsidRDefault="00000000">
                              <w:pPr>
                                <w:spacing w:after="160" w:line="259" w:lineRule="auto"/>
                                <w:ind w:left="0" w:firstLine="0"/>
                              </w:pPr>
                              <w:r>
                                <w:rPr>
                                  <w:u w:val="single" w:color="000000"/>
                                </w:rPr>
                                <w:t xml:space="preserve">,549 </w:t>
                              </w:r>
                            </w:p>
                          </w:txbxContent>
                        </wps:txbx>
                        <wps:bodyPr horzOverflow="overflow" vert="horz" lIns="0" tIns="0" rIns="0" bIns="0" rtlCol="0">
                          <a:noAutofit/>
                        </wps:bodyPr>
                      </wps:wsp>
                      <wps:wsp>
                        <wps:cNvPr id="3234" name="Shape 3234"/>
                        <wps:cNvSpPr/>
                        <wps:spPr>
                          <a:xfrm>
                            <a:off x="55435" y="0"/>
                            <a:ext cx="739141" cy="0"/>
                          </a:xfrm>
                          <a:custGeom>
                            <a:avLst/>
                            <a:gdLst/>
                            <a:ahLst/>
                            <a:cxnLst/>
                            <a:rect l="0" t="0" r="0" b="0"/>
                            <a:pathLst>
                              <a:path w="739141">
                                <a:moveTo>
                                  <a:pt x="739141"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3237" name="Shape 3237"/>
                        <wps:cNvSpPr/>
                        <wps:spPr>
                          <a:xfrm>
                            <a:off x="55435" y="317215"/>
                            <a:ext cx="739141" cy="0"/>
                          </a:xfrm>
                          <a:custGeom>
                            <a:avLst/>
                            <a:gdLst/>
                            <a:ahLst/>
                            <a:cxnLst/>
                            <a:rect l="0" t="0" r="0" b="0"/>
                            <a:pathLst>
                              <a:path w="739141">
                                <a:moveTo>
                                  <a:pt x="739141"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32703" style="width:62.565pt;height:24.9775pt;position:absolute;mso-position-horizontal-relative:text;mso-position-horizontal:absolute;margin-left:433.59pt;mso-position-vertical-relative:text;margin-top:85.4823pt;" coordsize="7945,3172">
                <v:rect id="Rectangle 130357" style="position:absolute;width:409;height:1814;left:0;top:1501;" filled="f" stroked="f">
                  <v:textbox inset="0,0,0,0">
                    <w:txbxContent>
                      <w:p>
                        <w:pPr>
                          <w:spacing w:before="0" w:after="160" w:line="259" w:lineRule="auto"/>
                          <w:ind w:left="0" w:firstLine="0"/>
                        </w:pPr>
                        <w:r>
                          <w:rPr/>
                          <w:t xml:space="preserve"> </w:t>
                        </w:r>
                      </w:p>
                    </w:txbxContent>
                  </v:textbox>
                </v:rect>
                <v:rect id="Rectangle 130359" style="position:absolute;width:1228;height:1814;left:878;top:1501;" filled="f" stroked="f">
                  <v:textbox inset="0,0,0,0">
                    <w:txbxContent>
                      <w:p>
                        <w:pPr>
                          <w:spacing w:before="0" w:after="160" w:line="259" w:lineRule="auto"/>
                          <w:ind w:left="0" w:firstLine="0"/>
                        </w:pPr>
                        <w:r>
                          <w:rPr>
                            <w:u w:val="single" w:color="000000"/>
                          </w:rPr>
                          <w:t xml:space="preserve">$ </w:t>
                        </w:r>
                      </w:p>
                    </w:txbxContent>
                  </v:textbox>
                </v:rect>
                <v:rect id="Rectangle 130360" style="position:absolute;width:1638;height:1814;left:4055;top:1501;" filled="f" stroked="f">
                  <v:textbox inset="0,0,0,0">
                    <w:txbxContent>
                      <w:p>
                        <w:pPr>
                          <w:spacing w:before="0" w:after="160" w:line="259" w:lineRule="auto"/>
                          <w:ind w:left="0" w:firstLine="0"/>
                        </w:pPr>
                        <w:r>
                          <w:rPr>
                            <w:u w:val="single" w:color="000000"/>
                          </w:rPr>
                          <w:t xml:space="preserve">35</w:t>
                        </w:r>
                      </w:p>
                    </w:txbxContent>
                  </v:textbox>
                </v:rect>
                <v:rect id="Rectangle 130361" style="position:absolute;width:3276;height:1814;left:5287;top:1501;" filled="f" stroked="f">
                  <v:textbox inset="0,0,0,0">
                    <w:txbxContent>
                      <w:p>
                        <w:pPr>
                          <w:spacing w:before="0" w:after="160" w:line="259" w:lineRule="auto"/>
                          <w:ind w:left="0" w:firstLine="0"/>
                        </w:pPr>
                        <w:r>
                          <w:rPr>
                            <w:u w:val="single" w:color="000000"/>
                          </w:rPr>
                          <w:t xml:space="preserve">,549 </w:t>
                        </w:r>
                      </w:p>
                    </w:txbxContent>
                  </v:textbox>
                </v:rect>
                <v:shape id="Shape 3234" style="position:absolute;width:7391;height:0;left:554;top:0;" coordsize="739141,0" path="m739141,0l0,0x">
                  <v:stroke weight="0.97pt" endcap="flat" joinstyle="miter" miterlimit="10" on="true" color="#000000"/>
                  <v:fill on="false" color="#ffffff" opacity="0"/>
                </v:shape>
                <v:shape id="Shape 3237" style="position:absolute;width:7391;height:0;left:554;top:3172;" coordsize="739141,0" path="m739141,0l0,0x">
                  <v:stroke weight="0.97pt" endcap="flat" joinstyle="miter" miterlimit="10" on="true" color="#000000"/>
                  <v:fill on="false" color="#ffffff" opacity="0"/>
                </v:shape>
                <w10:wrap type="square"/>
              </v:group>
            </w:pict>
          </mc:Fallback>
        </mc:AlternateContent>
      </w:r>
      <w:r>
        <w:t xml:space="preserve">Net cash provided by (used in) operating activities$ </w:t>
      </w:r>
      <w:r>
        <w:tab/>
        <w:t xml:space="preserve">84,946 </w:t>
      </w:r>
    </w:p>
    <w:p w14:paraId="64B0F2D9" w14:textId="77777777" w:rsidR="00420E75" w:rsidRDefault="00000000">
      <w:pPr>
        <w:tabs>
          <w:tab w:val="right" w:pos="9952"/>
        </w:tabs>
        <w:ind w:left="-15" w:firstLine="0"/>
      </w:pPr>
      <w:r>
        <w:rPr>
          <w:rFonts w:ascii="Calibri" w:eastAsia="Calibri" w:hAnsi="Calibri" w:cs="Calibri"/>
          <w:noProof/>
          <w:color w:val="000000"/>
          <w:sz w:val="22"/>
        </w:rPr>
        <mc:AlternateContent>
          <mc:Choice Requires="wpg">
            <w:drawing>
              <wp:anchor distT="0" distB="0" distL="114300" distR="114300" simplePos="0" relativeHeight="251675648" behindDoc="1" locked="0" layoutInCell="1" allowOverlap="1" wp14:anchorId="4042C4EE" wp14:editId="5C89A425">
                <wp:simplePos x="0" y="0"/>
                <wp:positionH relativeFrom="column">
                  <wp:posOffset>4776692</wp:posOffset>
                </wp:positionH>
                <wp:positionV relativeFrom="paragraph">
                  <wp:posOffset>-364596</wp:posOffset>
                </wp:positionV>
                <wp:extent cx="1524477" cy="526637"/>
                <wp:effectExtent l="0" t="0" r="0" b="0"/>
                <wp:wrapNone/>
                <wp:docPr id="132702" name="Group 132702"/>
                <wp:cNvGraphicFramePr/>
                <a:graphic xmlns:a="http://schemas.openxmlformats.org/drawingml/2006/main">
                  <a:graphicData uri="http://schemas.microsoft.com/office/word/2010/wordprocessingGroup">
                    <wpg:wgp>
                      <wpg:cNvGrpSpPr/>
                      <wpg:grpSpPr>
                        <a:xfrm>
                          <a:off x="0" y="0"/>
                          <a:ext cx="1524477" cy="526637"/>
                          <a:chOff x="0" y="0"/>
                          <a:chExt cx="1524477" cy="526637"/>
                        </a:xfrm>
                      </wpg:grpSpPr>
                      <wps:wsp>
                        <wps:cNvPr id="3228" name="Shape 3228"/>
                        <wps:cNvSpPr/>
                        <wps:spPr>
                          <a:xfrm>
                            <a:off x="0" y="0"/>
                            <a:ext cx="1524477" cy="0"/>
                          </a:xfrm>
                          <a:custGeom>
                            <a:avLst/>
                            <a:gdLst/>
                            <a:ahLst/>
                            <a:cxnLst/>
                            <a:rect l="0" t="0" r="0" b="0"/>
                            <a:pathLst>
                              <a:path w="1524477">
                                <a:moveTo>
                                  <a:pt x="152447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3230" name="Shape 3230"/>
                        <wps:cNvSpPr/>
                        <wps:spPr>
                          <a:xfrm>
                            <a:off x="785336" y="157068"/>
                            <a:ext cx="739141" cy="0"/>
                          </a:xfrm>
                          <a:custGeom>
                            <a:avLst/>
                            <a:gdLst/>
                            <a:ahLst/>
                            <a:cxnLst/>
                            <a:rect l="0" t="0" r="0" b="0"/>
                            <a:pathLst>
                              <a:path w="739141">
                                <a:moveTo>
                                  <a:pt x="739141"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3232" name="Shape 3232"/>
                        <wps:cNvSpPr/>
                        <wps:spPr>
                          <a:xfrm>
                            <a:off x="785336" y="526637"/>
                            <a:ext cx="739141" cy="0"/>
                          </a:xfrm>
                          <a:custGeom>
                            <a:avLst/>
                            <a:gdLst/>
                            <a:ahLst/>
                            <a:cxnLst/>
                            <a:rect l="0" t="0" r="0" b="0"/>
                            <a:pathLst>
                              <a:path w="739141">
                                <a:moveTo>
                                  <a:pt x="739141"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32702" style="width:120.038pt;height:41.4675pt;position:absolute;z-index:-2147483515;mso-position-horizontal-relative:text;mso-position-horizontal:absolute;margin-left:376.117pt;mso-position-vertical-relative:text;margin-top:-28.7084pt;" coordsize="15244,5266">
                <v:shape id="Shape 3228" style="position:absolute;width:15244;height:0;left:0;top:0;" coordsize="1524477,0" path="m1524477,0l0,0x">
                  <v:stroke weight="0.97pt" endcap="flat" joinstyle="miter" miterlimit="10" on="true" color="#000000"/>
                  <v:fill on="false" color="#ffffff" opacity="0"/>
                </v:shape>
                <v:shape id="Shape 3230" style="position:absolute;width:7391;height:0;left:7853;top:1570;" coordsize="739141,0" path="m739141,0l0,0x">
                  <v:stroke weight="0.97pt" endcap="flat" joinstyle="miter" miterlimit="10" on="true" color="#000000"/>
                  <v:fill on="false" color="#ffffff" opacity="0"/>
                </v:shape>
                <v:shape id="Shape 3232" style="position:absolute;width:7391;height:0;left:7853;top:5266;" coordsize="739141,0" path="m739141,0l0,0x">
                  <v:stroke weight="0.97pt" endcap="flat" joinstyle="miter" miterlimit="10" on="true" color="#000000"/>
                  <v:fill on="false" color="#ffffff" opacity="0"/>
                </v:shape>
              </v:group>
            </w:pict>
          </mc:Fallback>
        </mc:AlternateContent>
      </w:r>
      <w:r>
        <w:t xml:space="preserve">Purchases of property and equipment, net of proceeds from sales and incentives  </w:t>
      </w:r>
      <w:r>
        <w:tab/>
        <w:t xml:space="preserve">(48,133) </w:t>
      </w:r>
    </w:p>
    <w:p w14:paraId="73616391" w14:textId="77777777" w:rsidR="00420E75" w:rsidRDefault="00000000">
      <w:pPr>
        <w:tabs>
          <w:tab w:val="right" w:pos="9952"/>
        </w:tabs>
        <w:spacing w:after="63"/>
        <w:ind w:left="-15" w:firstLine="0"/>
      </w:pPr>
      <w:r>
        <w:t xml:space="preserve">Free cash flow  </w:t>
      </w:r>
      <w:r>
        <w:tab/>
        <w:t xml:space="preserve">36,813 </w:t>
      </w:r>
    </w:p>
    <w:p w14:paraId="7A35B1BA" w14:textId="77777777" w:rsidR="00420E75" w:rsidRDefault="00000000">
      <w:pPr>
        <w:spacing w:after="3" w:line="330" w:lineRule="auto"/>
        <w:ind w:left="21" w:right="11"/>
        <w:jc w:val="center"/>
      </w:pPr>
      <w:r>
        <w:t xml:space="preserve">Equipment acquired under finance leases (1)  </w:t>
      </w:r>
      <w:r>
        <w:tab/>
        <w:t xml:space="preserve">(310) Principal repayments of all other finance leases (2)  </w:t>
      </w:r>
      <w:r>
        <w:tab/>
        <w:t xml:space="preserve">(683) Principal repayments of financing obligations  </w:t>
      </w:r>
      <w:r>
        <w:tab/>
        <w:t xml:space="preserve">(271) </w:t>
      </w:r>
    </w:p>
    <w:p w14:paraId="78F016BE" w14:textId="77777777" w:rsidR="00420E75" w:rsidRDefault="00000000">
      <w:pPr>
        <w:spacing w:after="311"/>
        <w:ind w:left="-5" w:right="14"/>
      </w:pPr>
      <w:r>
        <w:t>Free cash flow less equipment finance leases and principal repayments of all other finance leases and financing obligations</w:t>
      </w:r>
    </w:p>
    <w:p w14:paraId="2DA55FB3" w14:textId="77777777" w:rsidR="00420E75" w:rsidRDefault="00000000">
      <w:pPr>
        <w:tabs>
          <w:tab w:val="center" w:pos="7622"/>
          <w:tab w:val="center" w:pos="8458"/>
          <w:tab w:val="right" w:pos="9952"/>
        </w:tabs>
        <w:spacing w:after="66"/>
        <w:ind w:left="-15" w:firstLine="0"/>
      </w:pPr>
      <w:r>
        <w:t>Net cash provided by (used in) investing activities</w:t>
      </w:r>
      <w:r>
        <w:tab/>
        <w:t xml:space="preserve">$ </w:t>
      </w:r>
      <w:r>
        <w:tab/>
        <w:t xml:space="preserve">(37,601) $ </w:t>
      </w:r>
      <w:r>
        <w:tab/>
        <w:t xml:space="preserve">(49,833) </w:t>
      </w:r>
    </w:p>
    <w:p w14:paraId="3C55266D" w14:textId="77777777" w:rsidR="00420E75" w:rsidRDefault="00000000">
      <w:pPr>
        <w:tabs>
          <w:tab w:val="center" w:pos="7622"/>
          <w:tab w:val="center" w:pos="8389"/>
          <w:tab w:val="center" w:pos="8859"/>
          <w:tab w:val="right" w:pos="9952"/>
        </w:tabs>
        <w:ind w:left="-15" w:firstLine="0"/>
      </w:pPr>
      <w:r>
        <w:t>Net cash provided by (used in) financing activities</w:t>
      </w:r>
      <w:r>
        <w:tab/>
        <w:t xml:space="preserve">$ </w:t>
      </w:r>
      <w:r>
        <w:tab/>
        <w:t xml:space="preserve">9,718 </w:t>
      </w:r>
      <w:r>
        <w:tab/>
        <w:t xml:space="preserve">$ </w:t>
      </w:r>
      <w:r>
        <w:tab/>
        <w:t xml:space="preserve">(15,879) </w:t>
      </w:r>
    </w:p>
    <w:p w14:paraId="29AFF99E" w14:textId="77777777" w:rsidR="00420E75" w:rsidRDefault="00000000">
      <w:pPr>
        <w:spacing w:after="0"/>
        <w:ind w:left="-5" w:right="14"/>
      </w:pPr>
      <w:r>
        <w:t>___________________</w:t>
      </w:r>
    </w:p>
    <w:p w14:paraId="5F07E9F4" w14:textId="77777777" w:rsidR="00420E75" w:rsidRDefault="00000000">
      <w:pPr>
        <w:numPr>
          <w:ilvl w:val="0"/>
          <w:numId w:val="7"/>
        </w:numPr>
        <w:spacing w:after="0"/>
        <w:ind w:right="14" w:hanging="349"/>
      </w:pPr>
      <w:r>
        <w:lastRenderedPageBreak/>
        <w:t xml:space="preserve">For the year ended December 31, 2022 and 2023, this amount relates to equipment included in “Property and equipment acquired under finance leases, net of remeasurements and modifications” of $675 million and $642 million. </w:t>
      </w:r>
    </w:p>
    <w:p w14:paraId="4DA72163" w14:textId="77777777" w:rsidR="00420E75" w:rsidRDefault="00000000">
      <w:pPr>
        <w:numPr>
          <w:ilvl w:val="0"/>
          <w:numId w:val="7"/>
        </w:numPr>
        <w:ind w:right="14" w:hanging="349"/>
      </w:pPr>
      <w:r>
        <w:t xml:space="preserve">For the year ended December 31, 2022 and 2023, this amount relates to property included in “Principal repayments of finance leases” of $7,941 million and $4,384 million. </w:t>
      </w:r>
    </w:p>
    <w:p w14:paraId="1FB8B473" w14:textId="77777777" w:rsidR="00420E75" w:rsidRDefault="00000000">
      <w:pPr>
        <w:spacing w:after="263"/>
        <w:ind w:left="-15" w:right="14" w:firstLine="480"/>
      </w:pPr>
      <w:r>
        <w:t>All of these free cash flows measures have limitations as they omit certain components of the overall cash flow statement and do not represent the residual cash flow available for discretionary expenditures. For example, these measures of free cash flows do not incorporate the portion of payments representing principal reductions of debt or cash payments for business acquisitions. Additionally, our mix of property and equipment acquisitions with cash or other financing options may change over time. Therefore, we believe it is important to view free cash flows measures only as a complement to our entire consolidated statements of cash flows.</w:t>
      </w:r>
    </w:p>
    <w:p w14:paraId="0BEF5F52" w14:textId="77777777" w:rsidR="00420E75" w:rsidRDefault="00000000">
      <w:pPr>
        <w:pStyle w:val="Heading4"/>
        <w:ind w:left="213"/>
      </w:pPr>
      <w:r>
        <w:t>Effect of Foreign Exchange Rates</w:t>
      </w:r>
    </w:p>
    <w:p w14:paraId="79288176" w14:textId="77777777" w:rsidR="00420E75" w:rsidRDefault="00000000">
      <w:pPr>
        <w:spacing w:after="0"/>
        <w:ind w:left="-15" w:right="14" w:firstLine="480"/>
      </w:pPr>
      <w:r>
        <w:t>Information regarding the effect of foreign exchange rates, versus the U.S. Dollar, on our net sales, operating expenses, and operating income is provided to show reported period operating results had the foreign exchange rates remained the same as those in effect in the comparable prior year period. The effect on our net sales, operating expenses, and operating income from changes in our foreign exchange rates versus the U.S. Dollar is as follows (in millions):</w:t>
      </w:r>
    </w:p>
    <w:tbl>
      <w:tblPr>
        <w:tblStyle w:val="TableGrid"/>
        <w:tblW w:w="9858" w:type="dxa"/>
        <w:tblInd w:w="51" w:type="dxa"/>
        <w:tblLook w:val="04A0" w:firstRow="1" w:lastRow="0" w:firstColumn="1" w:lastColumn="0" w:noHBand="0" w:noVBand="1"/>
      </w:tblPr>
      <w:tblGrid>
        <w:gridCol w:w="4438"/>
        <w:gridCol w:w="5420"/>
      </w:tblGrid>
      <w:tr w:rsidR="00420E75" w14:paraId="74FDE02B" w14:textId="77777777">
        <w:trPr>
          <w:trHeight w:val="186"/>
        </w:trPr>
        <w:tc>
          <w:tcPr>
            <w:tcW w:w="4438" w:type="dxa"/>
            <w:tcBorders>
              <w:top w:val="nil"/>
              <w:left w:val="nil"/>
              <w:bottom w:val="nil"/>
              <w:right w:val="nil"/>
            </w:tcBorders>
          </w:tcPr>
          <w:p w14:paraId="21FB804F" w14:textId="77777777" w:rsidR="00420E75" w:rsidRDefault="00000000">
            <w:pPr>
              <w:spacing w:after="0" w:line="259" w:lineRule="auto"/>
              <w:ind w:left="0" w:firstLine="0"/>
            </w:pPr>
            <w:r>
              <w:rPr>
                <w:sz w:val="12"/>
              </w:rPr>
              <w:t xml:space="preserve"> </w:t>
            </w:r>
          </w:p>
        </w:tc>
        <w:tc>
          <w:tcPr>
            <w:tcW w:w="5420" w:type="dxa"/>
            <w:tcBorders>
              <w:top w:val="nil"/>
              <w:left w:val="nil"/>
              <w:bottom w:val="nil"/>
              <w:right w:val="nil"/>
            </w:tcBorders>
          </w:tcPr>
          <w:p w14:paraId="48761484" w14:textId="77777777" w:rsidR="00420E75" w:rsidRDefault="00000000">
            <w:pPr>
              <w:tabs>
                <w:tab w:val="center" w:pos="1288"/>
                <w:tab w:val="center" w:pos="4060"/>
              </w:tabs>
              <w:spacing w:after="0" w:line="259" w:lineRule="auto"/>
              <w:ind w:left="0" w:firstLine="0"/>
            </w:pPr>
            <w:r>
              <w:rPr>
                <w:rFonts w:ascii="Calibri" w:eastAsia="Calibri" w:hAnsi="Calibri" w:cs="Calibri"/>
                <w:color w:val="000000"/>
                <w:sz w:val="22"/>
              </w:rPr>
              <w:tab/>
            </w:r>
            <w:r>
              <w:rPr>
                <w:b/>
                <w:sz w:val="16"/>
              </w:rPr>
              <w:t>Year Ended December 31, 2022</w:t>
            </w:r>
            <w:r>
              <w:rPr>
                <w:b/>
                <w:sz w:val="16"/>
              </w:rPr>
              <w:tab/>
              <w:t>Year Ended December 31, 2023</w:t>
            </w:r>
          </w:p>
        </w:tc>
      </w:tr>
      <w:tr w:rsidR="00420E75" w14:paraId="33136D7F" w14:textId="77777777">
        <w:trPr>
          <w:trHeight w:val="1484"/>
        </w:trPr>
        <w:tc>
          <w:tcPr>
            <w:tcW w:w="4438" w:type="dxa"/>
            <w:tcBorders>
              <w:top w:val="nil"/>
              <w:left w:val="nil"/>
              <w:bottom w:val="nil"/>
              <w:right w:val="nil"/>
            </w:tcBorders>
            <w:vAlign w:val="bottom"/>
          </w:tcPr>
          <w:p w14:paraId="4A8DD81E" w14:textId="77777777" w:rsidR="00420E75" w:rsidRDefault="00000000">
            <w:pPr>
              <w:spacing w:after="116" w:line="259" w:lineRule="auto"/>
              <w:ind w:left="0" w:firstLine="0"/>
            </w:pPr>
            <w:r>
              <w:rPr>
                <w:sz w:val="12"/>
              </w:rPr>
              <w:t xml:space="preserve">  </w:t>
            </w:r>
          </w:p>
          <w:p w14:paraId="3EA8D289" w14:textId="77777777" w:rsidR="00420E75" w:rsidRDefault="00000000">
            <w:pPr>
              <w:spacing w:after="48" w:line="259" w:lineRule="auto"/>
              <w:ind w:left="0" w:firstLine="0"/>
            </w:pPr>
            <w:r>
              <w:t>Net sales</w:t>
            </w:r>
          </w:p>
          <w:p w14:paraId="6DA1B13A" w14:textId="77777777" w:rsidR="00420E75" w:rsidRDefault="00000000">
            <w:pPr>
              <w:spacing w:after="48" w:line="259" w:lineRule="auto"/>
              <w:ind w:left="0" w:firstLine="0"/>
            </w:pPr>
            <w:r>
              <w:t>Operating expenses</w:t>
            </w:r>
          </w:p>
          <w:p w14:paraId="6F18E7A4" w14:textId="77777777" w:rsidR="00420E75" w:rsidRDefault="00000000">
            <w:pPr>
              <w:spacing w:after="0" w:line="259" w:lineRule="auto"/>
              <w:ind w:left="0" w:firstLine="0"/>
            </w:pPr>
            <w:r>
              <w:t>Operating income</w:t>
            </w:r>
          </w:p>
        </w:tc>
        <w:tc>
          <w:tcPr>
            <w:tcW w:w="5420" w:type="dxa"/>
            <w:tcBorders>
              <w:top w:val="nil"/>
              <w:left w:val="nil"/>
              <w:bottom w:val="nil"/>
              <w:right w:val="nil"/>
            </w:tcBorders>
          </w:tcPr>
          <w:p w14:paraId="297B7C3C" w14:textId="77777777" w:rsidR="00420E75" w:rsidRDefault="00000000">
            <w:pPr>
              <w:spacing w:after="52" w:line="259" w:lineRule="auto"/>
              <w:ind w:left="-51" w:firstLine="0"/>
            </w:pPr>
            <w:r>
              <w:rPr>
                <w:rFonts w:ascii="Calibri" w:eastAsia="Calibri" w:hAnsi="Calibri" w:cs="Calibri"/>
                <w:noProof/>
                <w:color w:val="000000"/>
                <w:sz w:val="22"/>
              </w:rPr>
              <mc:AlternateContent>
                <mc:Choice Requires="wpg">
                  <w:drawing>
                    <wp:inline distT="0" distB="0" distL="0" distR="0" wp14:anchorId="276AF66F" wp14:editId="4D7CD5BE">
                      <wp:extent cx="3473958" cy="12319"/>
                      <wp:effectExtent l="0" t="0" r="0" b="0"/>
                      <wp:docPr id="131511" name="Group 131511"/>
                      <wp:cNvGraphicFramePr/>
                      <a:graphic xmlns:a="http://schemas.openxmlformats.org/drawingml/2006/main">
                        <a:graphicData uri="http://schemas.microsoft.com/office/word/2010/wordprocessingGroup">
                          <wpg:wgp>
                            <wpg:cNvGrpSpPr/>
                            <wpg:grpSpPr>
                              <a:xfrm>
                                <a:off x="0" y="0"/>
                                <a:ext cx="3473958" cy="12319"/>
                                <a:chOff x="0" y="0"/>
                                <a:chExt cx="3473958" cy="12319"/>
                              </a:xfrm>
                            </wpg:grpSpPr>
                            <wps:wsp>
                              <wps:cNvPr id="3331" name="Shape 3331"/>
                              <wps:cNvSpPr/>
                              <wps:spPr>
                                <a:xfrm>
                                  <a:off x="0" y="0"/>
                                  <a:ext cx="1700022" cy="0"/>
                                </a:xfrm>
                                <a:custGeom>
                                  <a:avLst/>
                                  <a:gdLst/>
                                  <a:ahLst/>
                                  <a:cxnLst/>
                                  <a:rect l="0" t="0" r="0" b="0"/>
                                  <a:pathLst>
                                    <a:path w="1700022">
                                      <a:moveTo>
                                        <a:pt x="1700022"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3332" name="Shape 3332"/>
                              <wps:cNvSpPr/>
                              <wps:spPr>
                                <a:xfrm>
                                  <a:off x="1746219" y="0"/>
                                  <a:ext cx="1727740" cy="0"/>
                                </a:xfrm>
                                <a:custGeom>
                                  <a:avLst/>
                                  <a:gdLst/>
                                  <a:ahLst/>
                                  <a:cxnLst/>
                                  <a:rect l="0" t="0" r="0" b="0"/>
                                  <a:pathLst>
                                    <a:path w="1727740">
                                      <a:moveTo>
                                        <a:pt x="172774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31511" style="width:273.54pt;height:0.97pt;mso-position-horizontal-relative:char;mso-position-vertical-relative:line" coordsize="34739,123">
                      <v:shape id="Shape 3331" style="position:absolute;width:17000;height:0;left:0;top:0;" coordsize="1700022,0" path="m1700022,0l0,0x">
                        <v:stroke weight="0.97pt" endcap="flat" joinstyle="miter" miterlimit="10" on="true" color="#000000"/>
                        <v:fill on="false" color="#ffffff" opacity="0"/>
                      </v:shape>
                      <v:shape id="Shape 3332" style="position:absolute;width:17277;height:0;left:17462;top:0;" coordsize="1727740,0" path="m1727740,0l0,0x">
                        <v:stroke weight="0.97pt" endcap="flat" joinstyle="miter" miterlimit="10" on="true" color="#000000"/>
                        <v:fill on="false" color="#ffffff" opacity="0"/>
                      </v:shape>
                    </v:group>
                  </w:pict>
                </mc:Fallback>
              </mc:AlternateContent>
            </w:r>
          </w:p>
          <w:p w14:paraId="0159D4CE" w14:textId="77777777" w:rsidR="00420E75" w:rsidRDefault="00000000">
            <w:pPr>
              <w:tabs>
                <w:tab w:val="center" w:pos="1309"/>
                <w:tab w:val="center" w:pos="2219"/>
                <w:tab w:val="center" w:pos="4059"/>
                <w:tab w:val="right" w:pos="5420"/>
              </w:tabs>
              <w:spacing w:after="0" w:line="259" w:lineRule="auto"/>
              <w:ind w:left="0" w:firstLine="0"/>
            </w:pPr>
            <w:r>
              <w:rPr>
                <w:rFonts w:ascii="Calibri" w:eastAsia="Calibri" w:hAnsi="Calibri" w:cs="Calibri"/>
                <w:color w:val="000000"/>
                <w:sz w:val="22"/>
              </w:rPr>
              <w:tab/>
            </w:r>
            <w:r>
              <w:rPr>
                <w:b/>
                <w:sz w:val="16"/>
              </w:rPr>
              <w:t>Exchange</w:t>
            </w:r>
            <w:r>
              <w:rPr>
                <w:b/>
                <w:sz w:val="16"/>
              </w:rPr>
              <w:tab/>
              <w:t>At Prior</w:t>
            </w:r>
            <w:r>
              <w:rPr>
                <w:b/>
                <w:sz w:val="16"/>
              </w:rPr>
              <w:tab/>
              <w:t>Exchange</w:t>
            </w:r>
            <w:r>
              <w:rPr>
                <w:b/>
                <w:sz w:val="16"/>
              </w:rPr>
              <w:tab/>
              <w:t>At Prior</w:t>
            </w:r>
          </w:p>
          <w:p w14:paraId="6E458F7E" w14:textId="77777777" w:rsidR="00420E75" w:rsidRDefault="00000000">
            <w:pPr>
              <w:tabs>
                <w:tab w:val="center" w:pos="378"/>
                <w:tab w:val="center" w:pos="1309"/>
                <w:tab w:val="center" w:pos="2219"/>
                <w:tab w:val="center" w:pos="3128"/>
                <w:tab w:val="center" w:pos="4059"/>
                <w:tab w:val="center" w:pos="4991"/>
              </w:tabs>
              <w:spacing w:after="0" w:line="259" w:lineRule="auto"/>
              <w:ind w:left="0" w:firstLine="0"/>
            </w:pPr>
            <w:r>
              <w:rPr>
                <w:rFonts w:ascii="Calibri" w:eastAsia="Calibri" w:hAnsi="Calibri" w:cs="Calibri"/>
                <w:color w:val="000000"/>
                <w:sz w:val="22"/>
              </w:rPr>
              <w:tab/>
            </w:r>
            <w:r>
              <w:rPr>
                <w:b/>
                <w:sz w:val="16"/>
              </w:rPr>
              <w:t>As</w:t>
            </w:r>
            <w:r>
              <w:rPr>
                <w:b/>
                <w:sz w:val="16"/>
              </w:rPr>
              <w:tab/>
              <w:t>Rate</w:t>
            </w:r>
            <w:r>
              <w:rPr>
                <w:b/>
                <w:sz w:val="16"/>
              </w:rPr>
              <w:tab/>
              <w:t>Year</w:t>
            </w:r>
            <w:r>
              <w:rPr>
                <w:b/>
                <w:sz w:val="16"/>
              </w:rPr>
              <w:tab/>
              <w:t>As</w:t>
            </w:r>
            <w:r>
              <w:rPr>
                <w:b/>
                <w:sz w:val="16"/>
              </w:rPr>
              <w:tab/>
              <w:t>Rate</w:t>
            </w:r>
            <w:r>
              <w:rPr>
                <w:b/>
                <w:sz w:val="16"/>
              </w:rPr>
              <w:tab/>
              <w:t>Year</w:t>
            </w:r>
          </w:p>
          <w:p w14:paraId="7D9EB880" w14:textId="77777777" w:rsidR="00420E75" w:rsidRDefault="00000000">
            <w:pPr>
              <w:tabs>
                <w:tab w:val="center" w:pos="1310"/>
                <w:tab w:val="center" w:pos="2219"/>
                <w:tab w:val="center" w:pos="3128"/>
                <w:tab w:val="center" w:pos="4060"/>
                <w:tab w:val="right" w:pos="5420"/>
              </w:tabs>
              <w:spacing w:after="0" w:line="259" w:lineRule="auto"/>
              <w:ind w:left="0" w:firstLine="0"/>
            </w:pPr>
            <w:r>
              <w:rPr>
                <w:b/>
                <w:sz w:val="16"/>
              </w:rPr>
              <w:t>Reported</w:t>
            </w:r>
            <w:r>
              <w:rPr>
                <w:b/>
                <w:sz w:val="16"/>
              </w:rPr>
              <w:tab/>
              <w:t>Effect (1)</w:t>
            </w:r>
            <w:r>
              <w:rPr>
                <w:b/>
                <w:sz w:val="16"/>
              </w:rPr>
              <w:tab/>
              <w:t>Rates (2)</w:t>
            </w:r>
            <w:r>
              <w:rPr>
                <w:b/>
                <w:sz w:val="16"/>
              </w:rPr>
              <w:tab/>
              <w:t>Reported</w:t>
            </w:r>
            <w:r>
              <w:rPr>
                <w:b/>
                <w:sz w:val="16"/>
              </w:rPr>
              <w:tab/>
              <w:t>Effect (1)</w:t>
            </w:r>
            <w:r>
              <w:rPr>
                <w:b/>
                <w:sz w:val="16"/>
              </w:rPr>
              <w:tab/>
              <w:t>Rates (2)</w:t>
            </w:r>
          </w:p>
          <w:p w14:paraId="4D190919" w14:textId="77777777" w:rsidR="00420E75" w:rsidRDefault="00000000">
            <w:pPr>
              <w:spacing w:after="47" w:line="259" w:lineRule="auto"/>
              <w:ind w:left="-51" w:firstLine="0"/>
            </w:pPr>
            <w:r>
              <w:rPr>
                <w:rFonts w:ascii="Calibri" w:eastAsia="Calibri" w:hAnsi="Calibri" w:cs="Calibri"/>
                <w:noProof/>
                <w:color w:val="000000"/>
                <w:sz w:val="22"/>
              </w:rPr>
              <mc:AlternateContent>
                <mc:Choice Requires="wpg">
                  <w:drawing>
                    <wp:inline distT="0" distB="0" distL="0" distR="0" wp14:anchorId="4920B68F" wp14:editId="0708724E">
                      <wp:extent cx="3473958" cy="12319"/>
                      <wp:effectExtent l="0" t="0" r="0" b="0"/>
                      <wp:docPr id="131517" name="Group 131517"/>
                      <wp:cNvGraphicFramePr/>
                      <a:graphic xmlns:a="http://schemas.openxmlformats.org/drawingml/2006/main">
                        <a:graphicData uri="http://schemas.microsoft.com/office/word/2010/wordprocessingGroup">
                          <wpg:wgp>
                            <wpg:cNvGrpSpPr/>
                            <wpg:grpSpPr>
                              <a:xfrm>
                                <a:off x="0" y="0"/>
                                <a:ext cx="3473958" cy="12319"/>
                                <a:chOff x="0" y="0"/>
                                <a:chExt cx="3473958" cy="12319"/>
                              </a:xfrm>
                            </wpg:grpSpPr>
                            <wps:wsp>
                              <wps:cNvPr id="3333" name="Shape 3333"/>
                              <wps:cNvSpPr/>
                              <wps:spPr>
                                <a:xfrm>
                                  <a:off x="0" y="0"/>
                                  <a:ext cx="545116" cy="0"/>
                                </a:xfrm>
                                <a:custGeom>
                                  <a:avLst/>
                                  <a:gdLst/>
                                  <a:ahLst/>
                                  <a:cxnLst/>
                                  <a:rect l="0" t="0" r="0" b="0"/>
                                  <a:pathLst>
                                    <a:path w="545116">
                                      <a:moveTo>
                                        <a:pt x="545116"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3334" name="Shape 3334"/>
                              <wps:cNvSpPr/>
                              <wps:spPr>
                                <a:xfrm>
                                  <a:off x="591312" y="0"/>
                                  <a:ext cx="545116" cy="0"/>
                                </a:xfrm>
                                <a:custGeom>
                                  <a:avLst/>
                                  <a:gdLst/>
                                  <a:ahLst/>
                                  <a:cxnLst/>
                                  <a:rect l="0" t="0" r="0" b="0"/>
                                  <a:pathLst>
                                    <a:path w="545116">
                                      <a:moveTo>
                                        <a:pt x="545116"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3335" name="Shape 3335"/>
                              <wps:cNvSpPr/>
                              <wps:spPr>
                                <a:xfrm>
                                  <a:off x="1182624" y="0"/>
                                  <a:ext cx="517398" cy="0"/>
                                </a:xfrm>
                                <a:custGeom>
                                  <a:avLst/>
                                  <a:gdLst/>
                                  <a:ahLst/>
                                  <a:cxnLst/>
                                  <a:rect l="0" t="0" r="0" b="0"/>
                                  <a:pathLst>
                                    <a:path w="517398">
                                      <a:moveTo>
                                        <a:pt x="517398"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3336" name="Shape 3336"/>
                              <wps:cNvSpPr/>
                              <wps:spPr>
                                <a:xfrm>
                                  <a:off x="1746219" y="0"/>
                                  <a:ext cx="1136428" cy="0"/>
                                </a:xfrm>
                                <a:custGeom>
                                  <a:avLst/>
                                  <a:gdLst/>
                                  <a:ahLst/>
                                  <a:cxnLst/>
                                  <a:rect l="0" t="0" r="0" b="0"/>
                                  <a:pathLst>
                                    <a:path w="1136428">
                                      <a:moveTo>
                                        <a:pt x="1136428"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3337" name="Shape 3337"/>
                              <wps:cNvSpPr/>
                              <wps:spPr>
                                <a:xfrm>
                                  <a:off x="2928843" y="0"/>
                                  <a:ext cx="545116" cy="0"/>
                                </a:xfrm>
                                <a:custGeom>
                                  <a:avLst/>
                                  <a:gdLst/>
                                  <a:ahLst/>
                                  <a:cxnLst/>
                                  <a:rect l="0" t="0" r="0" b="0"/>
                                  <a:pathLst>
                                    <a:path w="545116">
                                      <a:moveTo>
                                        <a:pt x="545116"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31517" style="width:273.54pt;height:0.97pt;mso-position-horizontal-relative:char;mso-position-vertical-relative:line" coordsize="34739,123">
                      <v:shape id="Shape 3333" style="position:absolute;width:5451;height:0;left:0;top:0;" coordsize="545116,0" path="m545116,0l0,0x">
                        <v:stroke weight="0.97pt" endcap="flat" joinstyle="miter" miterlimit="10" on="true" color="#000000"/>
                        <v:fill on="false" color="#ffffff" opacity="0"/>
                      </v:shape>
                      <v:shape id="Shape 3334" style="position:absolute;width:5451;height:0;left:5913;top:0;" coordsize="545116,0" path="m545116,0l0,0x">
                        <v:stroke weight="0.97pt" endcap="flat" joinstyle="miter" miterlimit="10" on="true" color="#000000"/>
                        <v:fill on="false" color="#ffffff" opacity="0"/>
                      </v:shape>
                      <v:shape id="Shape 3335" style="position:absolute;width:5173;height:0;left:11826;top:0;" coordsize="517398,0" path="m517398,0l0,0x">
                        <v:stroke weight="0.97pt" endcap="flat" joinstyle="miter" miterlimit="10" on="true" color="#000000"/>
                        <v:fill on="false" color="#ffffff" opacity="0"/>
                      </v:shape>
                      <v:shape id="Shape 3336" style="position:absolute;width:11364;height:0;left:17462;top:0;" coordsize="1136428,0" path="m1136428,0l0,0x">
                        <v:stroke weight="0.97pt" endcap="flat" joinstyle="miter" miterlimit="10" on="true" color="#000000"/>
                        <v:fill on="false" color="#ffffff" opacity="0"/>
                      </v:shape>
                      <v:shape id="Shape 3337" style="position:absolute;width:5451;height:0;left:29288;top:0;" coordsize="545116,0" path="m545116,0l0,0x">
                        <v:stroke weight="0.97pt" endcap="flat" joinstyle="miter" miterlimit="10" on="true" color="#000000"/>
                        <v:fill on="false" color="#ffffff" opacity="0"/>
                      </v:shape>
                    </v:group>
                  </w:pict>
                </mc:Fallback>
              </mc:AlternateContent>
            </w:r>
          </w:p>
          <w:p w14:paraId="547EF4FF" w14:textId="77777777" w:rsidR="00420E75" w:rsidRDefault="00000000">
            <w:pPr>
              <w:spacing w:after="0" w:line="311" w:lineRule="auto"/>
              <w:ind w:left="0" w:firstLine="0"/>
              <w:jc w:val="both"/>
            </w:pPr>
            <w:r>
              <w:t xml:space="preserve">$ 513,983 $ 15,495 $ 529,478 $ 574,785 $ 71 $ 574,856  501,735  16,356  518,091  537,933  531  538,464 </w:t>
            </w:r>
          </w:p>
          <w:p w14:paraId="2589D093" w14:textId="77777777" w:rsidR="00420E75" w:rsidRDefault="00000000">
            <w:pPr>
              <w:tabs>
                <w:tab w:val="center" w:pos="462"/>
                <w:tab w:val="center" w:pos="931"/>
                <w:tab w:val="center" w:pos="1925"/>
                <w:tab w:val="center" w:pos="2750"/>
                <w:tab w:val="center" w:pos="3211"/>
                <w:tab w:val="center" w:pos="3681"/>
                <w:tab w:val="center" w:pos="4264"/>
                <w:tab w:val="right" w:pos="5420"/>
              </w:tabs>
              <w:spacing w:after="0" w:line="259" w:lineRule="auto"/>
              <w:ind w:left="0" w:firstLine="0"/>
            </w:pPr>
            <w:r>
              <w:t xml:space="preserve"> </w:t>
            </w:r>
            <w:r>
              <w:tab/>
              <w:t xml:space="preserve">12,248 </w:t>
            </w:r>
            <w:r>
              <w:tab/>
              <w:t xml:space="preserve"> </w:t>
            </w:r>
            <w:r>
              <w:tab/>
              <w:t xml:space="preserve">(861)  11,387 </w:t>
            </w:r>
            <w:r>
              <w:tab/>
              <w:t xml:space="preserve"> </w:t>
            </w:r>
            <w:r>
              <w:tab/>
              <w:t xml:space="preserve">36,852 </w:t>
            </w:r>
            <w:r>
              <w:tab/>
              <w:t xml:space="preserve"> </w:t>
            </w:r>
            <w:r>
              <w:tab/>
              <w:t xml:space="preserve">(460)  </w:t>
            </w:r>
            <w:r>
              <w:tab/>
              <w:t xml:space="preserve">36,392 </w:t>
            </w:r>
          </w:p>
        </w:tc>
      </w:tr>
    </w:tbl>
    <w:p w14:paraId="0B5C6FAA" w14:textId="77777777" w:rsidR="00420E75" w:rsidRDefault="00000000">
      <w:pPr>
        <w:spacing w:after="0"/>
        <w:ind w:left="-5" w:right="14"/>
      </w:pPr>
      <w:r>
        <w:t>___________________</w:t>
      </w:r>
    </w:p>
    <w:p w14:paraId="74348E04" w14:textId="77777777" w:rsidR="00420E75" w:rsidRDefault="00000000">
      <w:pPr>
        <w:numPr>
          <w:ilvl w:val="0"/>
          <w:numId w:val="8"/>
        </w:numPr>
        <w:spacing w:after="0"/>
        <w:ind w:right="14" w:hanging="349"/>
      </w:pPr>
      <w:r>
        <w:t>Represents the change in reported amounts resulting from changes in foreign exchange rates from those in effect in the comparable prior year period for operating results.</w:t>
      </w:r>
    </w:p>
    <w:p w14:paraId="1F3937AD" w14:textId="77777777" w:rsidR="00420E75" w:rsidRDefault="00000000">
      <w:pPr>
        <w:numPr>
          <w:ilvl w:val="0"/>
          <w:numId w:val="8"/>
        </w:numPr>
        <w:ind w:right="14" w:hanging="349"/>
      </w:pPr>
      <w:r>
        <w:t>Represents the outcome that would have resulted had foreign exchange rates in the reported period been the same as those in effect in the comparable prior year period for operating results.</w:t>
      </w:r>
      <w:r>
        <w:br w:type="page"/>
      </w:r>
    </w:p>
    <w:p w14:paraId="7119A3DD" w14:textId="77777777" w:rsidR="00420E75" w:rsidRDefault="00000000">
      <w:pPr>
        <w:pStyle w:val="Heading3"/>
        <w:ind w:left="213"/>
      </w:pPr>
      <w:r>
        <w:lastRenderedPageBreak/>
        <w:t>Guidance</w:t>
      </w:r>
    </w:p>
    <w:p w14:paraId="7FB04214" w14:textId="77777777" w:rsidR="00420E75" w:rsidRDefault="00000000">
      <w:pPr>
        <w:ind w:left="-15" w:right="14" w:firstLine="480"/>
      </w:pPr>
      <w:r>
        <w:t xml:space="preserve">We provided guidance on February 1, 2024, in our earnings release furnished on Form 8-K as set forth below. These forward-looking statements reflect Amazon.com’s expectations as of February 1, 2024, and are subject to substantial uncertainty. Our results are inherently unpredictable and may be materially affected by many factors, such as fluctuations in foreign exchange rates, changes in global economic and geopolitical conditions and customer demand and spending (including the impact of recessionary fears), inflation, interest rates, regional labor market constraints, world events, the rate of growth of the internet, online commerce, cloud services, and new and emerging technologies, as well as those outlined in Item 1A of Part I, “Risk Factors.” </w:t>
      </w:r>
    </w:p>
    <w:p w14:paraId="27E3EF94" w14:textId="77777777" w:rsidR="00420E75" w:rsidRDefault="00000000">
      <w:pPr>
        <w:ind w:left="-5" w:right="14"/>
      </w:pPr>
      <w:r>
        <w:t>First Quarter 2024 Guidance</w:t>
      </w:r>
    </w:p>
    <w:p w14:paraId="6E6AD369" w14:textId="77777777" w:rsidR="00420E75" w:rsidRDefault="00000000">
      <w:pPr>
        <w:numPr>
          <w:ilvl w:val="0"/>
          <w:numId w:val="9"/>
        </w:numPr>
        <w:ind w:right="14" w:hanging="349"/>
      </w:pPr>
      <w:r>
        <w:t xml:space="preserve">Net sales are expected to be between $138.0 billion and $143.5 billion, or to grow between 8% and 13% compared with first quarter 2023. This guidance anticipates a favorable impact of approximately 40 basis points from foreign exchange rates. </w:t>
      </w:r>
    </w:p>
    <w:p w14:paraId="133D4A66" w14:textId="77777777" w:rsidR="00420E75" w:rsidRDefault="00000000">
      <w:pPr>
        <w:numPr>
          <w:ilvl w:val="0"/>
          <w:numId w:val="9"/>
        </w:numPr>
        <w:ind w:right="14" w:hanging="349"/>
      </w:pPr>
      <w:r>
        <w:t xml:space="preserve">Operating income is expected to be between $8.0 billion and $12.0 billion, compared with $4.8 billion in first quarter 2023. This guidance includes approximately $0.9 billion lower depreciation expense due to an increase in the estimated useful life of our servers beginning on January 1, 2024. </w:t>
      </w:r>
    </w:p>
    <w:p w14:paraId="315BEA12" w14:textId="77777777" w:rsidR="00420E75" w:rsidRDefault="00000000">
      <w:pPr>
        <w:numPr>
          <w:ilvl w:val="0"/>
          <w:numId w:val="9"/>
        </w:numPr>
        <w:ind w:right="14" w:hanging="349"/>
      </w:pPr>
      <w:r>
        <w:t>This guidance assumes, among other things, that no additional business acquisitions, restructurings, or legal settlements are concluded.</w:t>
      </w:r>
      <w:r>
        <w:br w:type="page"/>
      </w:r>
    </w:p>
    <w:p w14:paraId="2E2F852A" w14:textId="77777777" w:rsidR="00420E75" w:rsidRDefault="00000000">
      <w:pPr>
        <w:pStyle w:val="Heading3"/>
        <w:tabs>
          <w:tab w:val="center" w:pos="3549"/>
        </w:tabs>
        <w:spacing w:after="158"/>
        <w:ind w:left="0" w:firstLine="0"/>
      </w:pPr>
      <w:r>
        <w:rPr>
          <w:i w:val="0"/>
        </w:rPr>
        <w:lastRenderedPageBreak/>
        <w:t>Item 7A.</w:t>
      </w:r>
      <w:r>
        <w:rPr>
          <w:i w:val="0"/>
        </w:rPr>
        <w:tab/>
      </w:r>
      <w:r>
        <w:t>Quantitative and Qualitative Disclosures About Market Risk</w:t>
      </w:r>
    </w:p>
    <w:p w14:paraId="701460D1" w14:textId="77777777" w:rsidR="00420E75" w:rsidRDefault="00000000">
      <w:pPr>
        <w:spacing w:after="259"/>
        <w:ind w:left="-15" w:right="14" w:firstLine="480"/>
      </w:pPr>
      <w:r>
        <w:t>We are exposed to market risk for the effect of interest rate changes, foreign currency fluctuations, and changes in the market values of our investments. Information relating to quantitative and qualitative disclosures about market risk is set forth below and in Item 7 of Part II, “Management’s Discussion and Analysis of Financial Condition and Results of Operations — Liquidity and Capital Resources.”</w:t>
      </w:r>
    </w:p>
    <w:p w14:paraId="58D3137B" w14:textId="77777777" w:rsidR="00420E75" w:rsidRDefault="00000000">
      <w:pPr>
        <w:pStyle w:val="Heading3"/>
        <w:ind w:left="213"/>
      </w:pPr>
      <w:r>
        <w:t>Interest Rate Risk</w:t>
      </w:r>
    </w:p>
    <w:p w14:paraId="349F428E" w14:textId="77777777" w:rsidR="00420E75" w:rsidRDefault="00000000">
      <w:pPr>
        <w:ind w:left="-15" w:right="14" w:firstLine="480"/>
      </w:pPr>
      <w:r>
        <w:t xml:space="preserve">Our exposure to market risk for changes in interest rates relates primarily to our investment portfolio and our debt. Our long-term debt is carried at amortized cost and fluctuations in interest rates do not impact our consolidated financial statements. However, the fair value of our long-term debt, which pays interest at a fixed rate, will generally fluctuate with movements of interest rates, increasing in periods of declining rates of interest and declining in periods of increasing rates of interest.  </w:t>
      </w:r>
    </w:p>
    <w:p w14:paraId="5CC91880" w14:textId="77777777" w:rsidR="00420E75" w:rsidRDefault="00000000">
      <w:pPr>
        <w:spacing w:after="36"/>
        <w:ind w:left="-15" w:right="14" w:firstLine="480"/>
      </w:pPr>
      <w:r>
        <w:t>We generally invest our excess cash in AAA-rated money market funds and investment grade short- to intermediate-term marketable debt securities. Marketable debt securities with fixed interest rates may have their fair market value adversely affected due to a rise in interest rates, and we may suffer losses in principal if forced to sell securities that have declined in market value due to changes in interest rates. The following table provides information about our cash equivalents and marketable debt securities, including principal cash flows by expected maturity and the related weighted-average interest rates as of December 31, 2023 (in millions, except percentages):</w:t>
      </w:r>
    </w:p>
    <w:p w14:paraId="29BDDB51" w14:textId="77777777" w:rsidR="00420E75" w:rsidRDefault="00000000">
      <w:pPr>
        <w:spacing w:after="0" w:line="265" w:lineRule="auto"/>
        <w:ind w:right="230"/>
        <w:jc w:val="right"/>
      </w:pPr>
      <w:r>
        <w:rPr>
          <w:b/>
          <w:sz w:val="16"/>
        </w:rPr>
        <w:t xml:space="preserve">Estimated </w:t>
      </w:r>
    </w:p>
    <w:p w14:paraId="73936CB8" w14:textId="77777777" w:rsidR="00420E75" w:rsidRDefault="00000000">
      <w:pPr>
        <w:spacing w:after="2" w:line="254" w:lineRule="auto"/>
        <w:ind w:left="8970" w:right="104"/>
        <w:jc w:val="center"/>
      </w:pPr>
      <w:r>
        <w:rPr>
          <w:b/>
          <w:sz w:val="16"/>
        </w:rPr>
        <w:t xml:space="preserve">Fair Value as of </w:t>
      </w:r>
    </w:p>
    <w:p w14:paraId="79BEB4D1" w14:textId="77777777" w:rsidR="00420E75" w:rsidRDefault="00000000">
      <w:pPr>
        <w:spacing w:after="0" w:line="265" w:lineRule="auto"/>
        <w:ind w:right="231"/>
        <w:jc w:val="right"/>
      </w:pPr>
      <w:r>
        <w:rPr>
          <w:b/>
          <w:sz w:val="16"/>
        </w:rPr>
        <w:t xml:space="preserve">December </w:t>
      </w:r>
    </w:p>
    <w:p w14:paraId="242BBE5F" w14:textId="77777777" w:rsidR="00420E75" w:rsidRDefault="00000000">
      <w:pPr>
        <w:tabs>
          <w:tab w:val="center" w:pos="3237"/>
          <w:tab w:val="center" w:pos="4139"/>
          <w:tab w:val="center" w:pos="4983"/>
          <w:tab w:val="center" w:pos="5827"/>
          <w:tab w:val="center" w:pos="6635"/>
          <w:tab w:val="center" w:pos="7486"/>
          <w:tab w:val="center" w:pos="8403"/>
          <w:tab w:val="center" w:pos="9385"/>
        </w:tabs>
        <w:spacing w:after="0" w:line="265" w:lineRule="auto"/>
        <w:ind w:left="0" w:firstLine="0"/>
      </w:pPr>
      <w:r>
        <w:rPr>
          <w:rFonts w:ascii="Calibri" w:eastAsia="Calibri" w:hAnsi="Calibri" w:cs="Calibri"/>
          <w:color w:val="000000"/>
          <w:sz w:val="22"/>
        </w:rPr>
        <w:tab/>
      </w:r>
      <w:r>
        <w:rPr>
          <w:b/>
          <w:sz w:val="16"/>
        </w:rPr>
        <w:t>2024</w:t>
      </w:r>
      <w:r>
        <w:rPr>
          <w:b/>
          <w:sz w:val="16"/>
        </w:rPr>
        <w:tab/>
        <w:t>2025</w:t>
      </w:r>
      <w:r>
        <w:rPr>
          <w:b/>
          <w:sz w:val="16"/>
        </w:rPr>
        <w:tab/>
        <w:t>2026</w:t>
      </w:r>
      <w:r>
        <w:rPr>
          <w:b/>
          <w:sz w:val="16"/>
        </w:rPr>
        <w:tab/>
        <w:t>2027</w:t>
      </w:r>
      <w:r>
        <w:rPr>
          <w:b/>
          <w:sz w:val="16"/>
        </w:rPr>
        <w:tab/>
        <w:t>2028</w:t>
      </w:r>
      <w:r>
        <w:rPr>
          <w:b/>
          <w:sz w:val="16"/>
        </w:rPr>
        <w:tab/>
        <w:t>Thereafter</w:t>
      </w:r>
      <w:r>
        <w:rPr>
          <w:b/>
          <w:sz w:val="16"/>
        </w:rPr>
        <w:tab/>
        <w:t>Total</w:t>
      </w:r>
      <w:r>
        <w:rPr>
          <w:b/>
          <w:sz w:val="16"/>
        </w:rPr>
        <w:tab/>
        <w:t>31, 2023</w:t>
      </w:r>
    </w:p>
    <w:p w14:paraId="3D331382" w14:textId="77777777" w:rsidR="00420E75" w:rsidRDefault="00000000">
      <w:pPr>
        <w:spacing w:after="38" w:line="259" w:lineRule="auto"/>
        <w:ind w:left="2794" w:firstLine="0"/>
      </w:pPr>
      <w:r>
        <w:rPr>
          <w:rFonts w:ascii="Calibri" w:eastAsia="Calibri" w:hAnsi="Calibri" w:cs="Calibri"/>
          <w:noProof/>
          <w:color w:val="000000"/>
          <w:sz w:val="22"/>
        </w:rPr>
        <mc:AlternateContent>
          <mc:Choice Requires="wpg">
            <w:drawing>
              <wp:inline distT="0" distB="0" distL="0" distR="0" wp14:anchorId="6A15D274" wp14:editId="6237AE37">
                <wp:extent cx="4499515" cy="12319"/>
                <wp:effectExtent l="0" t="0" r="0" b="0"/>
                <wp:docPr id="133429" name="Group 133429"/>
                <wp:cNvGraphicFramePr/>
                <a:graphic xmlns:a="http://schemas.openxmlformats.org/drawingml/2006/main">
                  <a:graphicData uri="http://schemas.microsoft.com/office/word/2010/wordprocessingGroup">
                    <wpg:wgp>
                      <wpg:cNvGrpSpPr/>
                      <wpg:grpSpPr>
                        <a:xfrm>
                          <a:off x="0" y="0"/>
                          <a:ext cx="4499515" cy="12319"/>
                          <a:chOff x="0" y="0"/>
                          <a:chExt cx="4499515" cy="12319"/>
                        </a:xfrm>
                      </wpg:grpSpPr>
                      <wps:wsp>
                        <wps:cNvPr id="3650" name="Shape 3650"/>
                        <wps:cNvSpPr/>
                        <wps:spPr>
                          <a:xfrm>
                            <a:off x="0" y="0"/>
                            <a:ext cx="563594" cy="0"/>
                          </a:xfrm>
                          <a:custGeom>
                            <a:avLst/>
                            <a:gdLst/>
                            <a:ahLst/>
                            <a:cxnLst/>
                            <a:rect l="0" t="0" r="0" b="0"/>
                            <a:pathLst>
                              <a:path w="563594">
                                <a:moveTo>
                                  <a:pt x="563594"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3651" name="Shape 3651"/>
                        <wps:cNvSpPr/>
                        <wps:spPr>
                          <a:xfrm>
                            <a:off x="609791" y="0"/>
                            <a:ext cx="489680" cy="0"/>
                          </a:xfrm>
                          <a:custGeom>
                            <a:avLst/>
                            <a:gdLst/>
                            <a:ahLst/>
                            <a:cxnLst/>
                            <a:rect l="0" t="0" r="0" b="0"/>
                            <a:pathLst>
                              <a:path w="489680">
                                <a:moveTo>
                                  <a:pt x="48968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3652" name="Shape 3652"/>
                        <wps:cNvSpPr/>
                        <wps:spPr>
                          <a:xfrm>
                            <a:off x="1145667" y="0"/>
                            <a:ext cx="489681" cy="0"/>
                          </a:xfrm>
                          <a:custGeom>
                            <a:avLst/>
                            <a:gdLst/>
                            <a:ahLst/>
                            <a:cxnLst/>
                            <a:rect l="0" t="0" r="0" b="0"/>
                            <a:pathLst>
                              <a:path w="489681">
                                <a:moveTo>
                                  <a:pt x="489681"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3653" name="Shape 3653"/>
                        <wps:cNvSpPr/>
                        <wps:spPr>
                          <a:xfrm>
                            <a:off x="1681544" y="0"/>
                            <a:ext cx="489680" cy="0"/>
                          </a:xfrm>
                          <a:custGeom>
                            <a:avLst/>
                            <a:gdLst/>
                            <a:ahLst/>
                            <a:cxnLst/>
                            <a:rect l="0" t="0" r="0" b="0"/>
                            <a:pathLst>
                              <a:path w="489680">
                                <a:moveTo>
                                  <a:pt x="48968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3654" name="Shape 3654"/>
                        <wps:cNvSpPr/>
                        <wps:spPr>
                          <a:xfrm>
                            <a:off x="2217420" y="0"/>
                            <a:ext cx="443484" cy="0"/>
                          </a:xfrm>
                          <a:custGeom>
                            <a:avLst/>
                            <a:gdLst/>
                            <a:ahLst/>
                            <a:cxnLst/>
                            <a:rect l="0" t="0" r="0" b="0"/>
                            <a:pathLst>
                              <a:path w="443484">
                                <a:moveTo>
                                  <a:pt x="443484"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3655" name="Shape 3655"/>
                        <wps:cNvSpPr/>
                        <wps:spPr>
                          <a:xfrm>
                            <a:off x="2707100" y="0"/>
                            <a:ext cx="545116" cy="0"/>
                          </a:xfrm>
                          <a:custGeom>
                            <a:avLst/>
                            <a:gdLst/>
                            <a:ahLst/>
                            <a:cxnLst/>
                            <a:rect l="0" t="0" r="0" b="0"/>
                            <a:pathLst>
                              <a:path w="545116">
                                <a:moveTo>
                                  <a:pt x="545116"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3656" name="Shape 3656"/>
                        <wps:cNvSpPr/>
                        <wps:spPr>
                          <a:xfrm>
                            <a:off x="3298412" y="0"/>
                            <a:ext cx="526637" cy="0"/>
                          </a:xfrm>
                          <a:custGeom>
                            <a:avLst/>
                            <a:gdLst/>
                            <a:ahLst/>
                            <a:cxnLst/>
                            <a:rect l="0" t="0" r="0" b="0"/>
                            <a:pathLst>
                              <a:path w="526637">
                                <a:moveTo>
                                  <a:pt x="52663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3657" name="Shape 3657"/>
                        <wps:cNvSpPr/>
                        <wps:spPr>
                          <a:xfrm>
                            <a:off x="3871246" y="0"/>
                            <a:ext cx="628269" cy="0"/>
                          </a:xfrm>
                          <a:custGeom>
                            <a:avLst/>
                            <a:gdLst/>
                            <a:ahLst/>
                            <a:cxnLst/>
                            <a:rect l="0" t="0" r="0" b="0"/>
                            <a:pathLst>
                              <a:path w="628269">
                                <a:moveTo>
                                  <a:pt x="628269"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33429" style="width:354.292pt;height:0.97pt;mso-position-horizontal-relative:char;mso-position-vertical-relative:line" coordsize="44995,123">
                <v:shape id="Shape 3650" style="position:absolute;width:5635;height:0;left:0;top:0;" coordsize="563594,0" path="m563594,0l0,0x">
                  <v:stroke weight="0.97pt" endcap="flat" joinstyle="miter" miterlimit="10" on="true" color="#000000"/>
                  <v:fill on="false" color="#ffffff" opacity="0"/>
                </v:shape>
                <v:shape id="Shape 3651" style="position:absolute;width:4896;height:0;left:6097;top:0;" coordsize="489680,0" path="m489680,0l0,0x">
                  <v:stroke weight="0.97pt" endcap="flat" joinstyle="miter" miterlimit="10" on="true" color="#000000"/>
                  <v:fill on="false" color="#ffffff" opacity="0"/>
                </v:shape>
                <v:shape id="Shape 3652" style="position:absolute;width:4896;height:0;left:11456;top:0;" coordsize="489681,0" path="m489681,0l0,0x">
                  <v:stroke weight="0.97pt" endcap="flat" joinstyle="miter" miterlimit="10" on="true" color="#000000"/>
                  <v:fill on="false" color="#ffffff" opacity="0"/>
                </v:shape>
                <v:shape id="Shape 3653" style="position:absolute;width:4896;height:0;left:16815;top:0;" coordsize="489680,0" path="m489680,0l0,0x">
                  <v:stroke weight="0.97pt" endcap="flat" joinstyle="miter" miterlimit="10" on="true" color="#000000"/>
                  <v:fill on="false" color="#ffffff" opacity="0"/>
                </v:shape>
                <v:shape id="Shape 3654" style="position:absolute;width:4434;height:0;left:22174;top:0;" coordsize="443484,0" path="m443484,0l0,0x">
                  <v:stroke weight="0.97pt" endcap="flat" joinstyle="miter" miterlimit="10" on="true" color="#000000"/>
                  <v:fill on="false" color="#ffffff" opacity="0"/>
                </v:shape>
                <v:shape id="Shape 3655" style="position:absolute;width:5451;height:0;left:27071;top:0;" coordsize="545116,0" path="m545116,0l0,0x">
                  <v:stroke weight="0.97pt" endcap="flat" joinstyle="miter" miterlimit="10" on="true" color="#000000"/>
                  <v:fill on="false" color="#ffffff" opacity="0"/>
                </v:shape>
                <v:shape id="Shape 3656" style="position:absolute;width:5266;height:0;left:32984;top:0;" coordsize="526637,0" path="m526637,0l0,0x">
                  <v:stroke weight="0.97pt" endcap="flat" joinstyle="miter" miterlimit="10" on="true" color="#000000"/>
                  <v:fill on="false" color="#ffffff" opacity="0"/>
                </v:shape>
                <v:shape id="Shape 3657" style="position:absolute;width:6282;height:0;left:38712;top:0;" coordsize="628269,0" path="m628269,0l0,0x">
                  <v:stroke weight="0.97pt" endcap="flat" joinstyle="miter" miterlimit="10" on="true" color="#000000"/>
                  <v:fill on="false" color="#ffffff" opacity="0"/>
                </v:shape>
              </v:group>
            </w:pict>
          </mc:Fallback>
        </mc:AlternateContent>
      </w:r>
    </w:p>
    <w:tbl>
      <w:tblPr>
        <w:tblStyle w:val="TableGrid"/>
        <w:tblW w:w="9799" w:type="dxa"/>
        <w:tblInd w:w="51" w:type="dxa"/>
        <w:tblLook w:val="04A0" w:firstRow="1" w:lastRow="0" w:firstColumn="1" w:lastColumn="0" w:noHBand="0" w:noVBand="1"/>
      </w:tblPr>
      <w:tblGrid>
        <w:gridCol w:w="2793"/>
        <w:gridCol w:w="313"/>
        <w:gridCol w:w="647"/>
        <w:gridCol w:w="197"/>
        <w:gridCol w:w="647"/>
        <w:gridCol w:w="197"/>
        <w:gridCol w:w="647"/>
        <w:gridCol w:w="197"/>
        <w:gridCol w:w="647"/>
        <w:gridCol w:w="771"/>
        <w:gridCol w:w="284"/>
        <w:gridCol w:w="647"/>
        <w:gridCol w:w="902"/>
        <w:gridCol w:w="386"/>
        <w:gridCol w:w="524"/>
      </w:tblGrid>
      <w:tr w:rsidR="00420E75" w14:paraId="1CFB28B3" w14:textId="77777777">
        <w:trPr>
          <w:trHeight w:val="243"/>
        </w:trPr>
        <w:tc>
          <w:tcPr>
            <w:tcW w:w="2794" w:type="dxa"/>
            <w:tcBorders>
              <w:top w:val="nil"/>
              <w:left w:val="nil"/>
              <w:bottom w:val="nil"/>
              <w:right w:val="nil"/>
            </w:tcBorders>
          </w:tcPr>
          <w:p w14:paraId="6B8049A0" w14:textId="77777777" w:rsidR="00420E75" w:rsidRDefault="00000000">
            <w:pPr>
              <w:spacing w:after="0" w:line="259" w:lineRule="auto"/>
              <w:ind w:left="0" w:firstLine="0"/>
            </w:pPr>
            <w:r>
              <w:rPr>
                <w:sz w:val="17"/>
              </w:rPr>
              <w:t>Money market funds</w:t>
            </w:r>
          </w:p>
        </w:tc>
        <w:tc>
          <w:tcPr>
            <w:tcW w:w="960" w:type="dxa"/>
            <w:gridSpan w:val="2"/>
            <w:tcBorders>
              <w:top w:val="nil"/>
              <w:left w:val="nil"/>
              <w:bottom w:val="nil"/>
              <w:right w:val="nil"/>
            </w:tcBorders>
          </w:tcPr>
          <w:p w14:paraId="33957271" w14:textId="77777777" w:rsidR="00420E75" w:rsidRDefault="00000000">
            <w:pPr>
              <w:spacing w:after="0" w:line="259" w:lineRule="auto"/>
              <w:ind w:left="0" w:firstLine="0"/>
            </w:pPr>
            <w:r>
              <w:rPr>
                <w:sz w:val="17"/>
              </w:rPr>
              <w:t xml:space="preserve">$ 39,160 </w:t>
            </w:r>
          </w:p>
        </w:tc>
        <w:tc>
          <w:tcPr>
            <w:tcW w:w="844" w:type="dxa"/>
            <w:gridSpan w:val="2"/>
            <w:tcBorders>
              <w:top w:val="nil"/>
              <w:left w:val="nil"/>
              <w:bottom w:val="nil"/>
              <w:right w:val="nil"/>
            </w:tcBorders>
          </w:tcPr>
          <w:p w14:paraId="07542183" w14:textId="77777777" w:rsidR="00420E75" w:rsidRDefault="00000000">
            <w:pPr>
              <w:tabs>
                <w:tab w:val="center" w:pos="415"/>
              </w:tabs>
              <w:spacing w:after="0" w:line="259" w:lineRule="auto"/>
              <w:ind w:left="0" w:firstLine="0"/>
            </w:pPr>
            <w:r>
              <w:rPr>
                <w:sz w:val="17"/>
              </w:rPr>
              <w:t xml:space="preserve">$ </w:t>
            </w:r>
            <w:r>
              <w:rPr>
                <w:sz w:val="17"/>
              </w:rPr>
              <w:tab/>
              <w:t xml:space="preserve">— </w:t>
            </w:r>
          </w:p>
        </w:tc>
        <w:tc>
          <w:tcPr>
            <w:tcW w:w="197" w:type="dxa"/>
            <w:tcBorders>
              <w:top w:val="nil"/>
              <w:left w:val="nil"/>
              <w:bottom w:val="nil"/>
              <w:right w:val="nil"/>
            </w:tcBorders>
          </w:tcPr>
          <w:p w14:paraId="41964481" w14:textId="77777777" w:rsidR="00420E75" w:rsidRDefault="00000000">
            <w:pPr>
              <w:spacing w:after="0" w:line="259" w:lineRule="auto"/>
              <w:ind w:left="0" w:firstLine="0"/>
            </w:pPr>
            <w:r>
              <w:rPr>
                <w:sz w:val="17"/>
              </w:rPr>
              <w:t xml:space="preserve">$ </w:t>
            </w:r>
          </w:p>
        </w:tc>
        <w:tc>
          <w:tcPr>
            <w:tcW w:w="647" w:type="dxa"/>
            <w:tcBorders>
              <w:top w:val="nil"/>
              <w:left w:val="nil"/>
              <w:bottom w:val="nil"/>
              <w:right w:val="nil"/>
            </w:tcBorders>
          </w:tcPr>
          <w:p w14:paraId="3CCEDF42" w14:textId="77777777" w:rsidR="00420E75" w:rsidRDefault="00000000">
            <w:pPr>
              <w:spacing w:after="0" w:line="259" w:lineRule="auto"/>
              <w:ind w:left="131" w:firstLine="0"/>
            </w:pPr>
            <w:r>
              <w:rPr>
                <w:sz w:val="17"/>
              </w:rPr>
              <w:t xml:space="preserve">— </w:t>
            </w:r>
          </w:p>
        </w:tc>
        <w:tc>
          <w:tcPr>
            <w:tcW w:w="197" w:type="dxa"/>
            <w:tcBorders>
              <w:top w:val="nil"/>
              <w:left w:val="nil"/>
              <w:bottom w:val="nil"/>
              <w:right w:val="nil"/>
            </w:tcBorders>
          </w:tcPr>
          <w:p w14:paraId="6757AB02" w14:textId="77777777" w:rsidR="00420E75" w:rsidRDefault="00000000">
            <w:pPr>
              <w:spacing w:after="0" w:line="259" w:lineRule="auto"/>
              <w:ind w:left="0" w:firstLine="0"/>
            </w:pPr>
            <w:r>
              <w:rPr>
                <w:sz w:val="17"/>
              </w:rPr>
              <w:t xml:space="preserve">$ </w:t>
            </w:r>
          </w:p>
        </w:tc>
        <w:tc>
          <w:tcPr>
            <w:tcW w:w="647" w:type="dxa"/>
            <w:tcBorders>
              <w:top w:val="nil"/>
              <w:left w:val="nil"/>
              <w:bottom w:val="nil"/>
              <w:right w:val="nil"/>
            </w:tcBorders>
          </w:tcPr>
          <w:p w14:paraId="2948693C" w14:textId="77777777" w:rsidR="00420E75" w:rsidRDefault="00000000">
            <w:pPr>
              <w:spacing w:after="0" w:line="259" w:lineRule="auto"/>
              <w:ind w:left="131" w:firstLine="0"/>
            </w:pPr>
            <w:r>
              <w:rPr>
                <w:sz w:val="17"/>
              </w:rPr>
              <w:t xml:space="preserve">— </w:t>
            </w:r>
          </w:p>
        </w:tc>
        <w:tc>
          <w:tcPr>
            <w:tcW w:w="771" w:type="dxa"/>
            <w:tcBorders>
              <w:top w:val="nil"/>
              <w:left w:val="nil"/>
              <w:bottom w:val="nil"/>
              <w:right w:val="nil"/>
            </w:tcBorders>
          </w:tcPr>
          <w:p w14:paraId="59F9DFCA" w14:textId="77777777" w:rsidR="00420E75" w:rsidRDefault="00000000">
            <w:pPr>
              <w:spacing w:after="0" w:line="259" w:lineRule="auto"/>
              <w:ind w:left="0" w:firstLine="0"/>
            </w:pPr>
            <w:r>
              <w:rPr>
                <w:sz w:val="17"/>
              </w:rPr>
              <w:t xml:space="preserve">$ — </w:t>
            </w:r>
          </w:p>
        </w:tc>
        <w:tc>
          <w:tcPr>
            <w:tcW w:w="284" w:type="dxa"/>
            <w:tcBorders>
              <w:top w:val="nil"/>
              <w:left w:val="nil"/>
              <w:bottom w:val="nil"/>
              <w:right w:val="nil"/>
            </w:tcBorders>
          </w:tcPr>
          <w:p w14:paraId="620B1CAD" w14:textId="77777777" w:rsidR="00420E75" w:rsidRDefault="00000000">
            <w:pPr>
              <w:spacing w:after="0" w:line="259" w:lineRule="auto"/>
              <w:ind w:left="0" w:firstLine="0"/>
            </w:pPr>
            <w:r>
              <w:rPr>
                <w:sz w:val="17"/>
              </w:rPr>
              <w:t xml:space="preserve">$ </w:t>
            </w:r>
          </w:p>
        </w:tc>
        <w:tc>
          <w:tcPr>
            <w:tcW w:w="647" w:type="dxa"/>
            <w:tcBorders>
              <w:top w:val="nil"/>
              <w:left w:val="nil"/>
              <w:bottom w:val="nil"/>
              <w:right w:val="nil"/>
            </w:tcBorders>
          </w:tcPr>
          <w:p w14:paraId="5F57FFF3" w14:textId="77777777" w:rsidR="00420E75" w:rsidRDefault="00000000">
            <w:pPr>
              <w:spacing w:after="0" w:line="259" w:lineRule="auto"/>
              <w:ind w:left="131" w:firstLine="0"/>
            </w:pPr>
            <w:r>
              <w:rPr>
                <w:sz w:val="17"/>
              </w:rPr>
              <w:t xml:space="preserve">— </w:t>
            </w:r>
          </w:p>
        </w:tc>
        <w:tc>
          <w:tcPr>
            <w:tcW w:w="902" w:type="dxa"/>
            <w:tcBorders>
              <w:top w:val="nil"/>
              <w:left w:val="nil"/>
              <w:bottom w:val="nil"/>
              <w:right w:val="nil"/>
            </w:tcBorders>
          </w:tcPr>
          <w:p w14:paraId="4E02E4B8" w14:textId="77777777" w:rsidR="00420E75" w:rsidRDefault="00000000">
            <w:pPr>
              <w:spacing w:after="0" w:line="259" w:lineRule="auto"/>
              <w:ind w:left="0" w:firstLine="0"/>
            </w:pPr>
            <w:r>
              <w:rPr>
                <w:sz w:val="17"/>
              </w:rPr>
              <w:t xml:space="preserve">$ 39,160 </w:t>
            </w:r>
          </w:p>
        </w:tc>
        <w:tc>
          <w:tcPr>
            <w:tcW w:w="386" w:type="dxa"/>
            <w:tcBorders>
              <w:top w:val="nil"/>
              <w:left w:val="nil"/>
              <w:bottom w:val="nil"/>
              <w:right w:val="nil"/>
            </w:tcBorders>
          </w:tcPr>
          <w:p w14:paraId="600D3FB5" w14:textId="77777777" w:rsidR="00420E75" w:rsidRDefault="00000000">
            <w:pPr>
              <w:spacing w:after="0" w:line="259" w:lineRule="auto"/>
              <w:ind w:left="0" w:firstLine="0"/>
            </w:pPr>
            <w:r>
              <w:rPr>
                <w:sz w:val="17"/>
              </w:rPr>
              <w:t xml:space="preserve">$ </w:t>
            </w:r>
          </w:p>
        </w:tc>
        <w:tc>
          <w:tcPr>
            <w:tcW w:w="524" w:type="dxa"/>
            <w:tcBorders>
              <w:top w:val="nil"/>
              <w:left w:val="nil"/>
              <w:bottom w:val="nil"/>
              <w:right w:val="nil"/>
            </w:tcBorders>
          </w:tcPr>
          <w:p w14:paraId="7751ECED" w14:textId="77777777" w:rsidR="00420E75" w:rsidRDefault="00000000">
            <w:pPr>
              <w:spacing w:after="0" w:line="259" w:lineRule="auto"/>
              <w:ind w:left="0" w:firstLine="0"/>
              <w:jc w:val="both"/>
            </w:pPr>
            <w:r>
              <w:rPr>
                <w:sz w:val="17"/>
              </w:rPr>
              <w:t xml:space="preserve">39,160 </w:t>
            </w:r>
          </w:p>
        </w:tc>
      </w:tr>
      <w:tr w:rsidR="00420E75" w14:paraId="4F574E6D" w14:textId="77777777">
        <w:trPr>
          <w:trHeight w:val="276"/>
        </w:trPr>
        <w:tc>
          <w:tcPr>
            <w:tcW w:w="2794" w:type="dxa"/>
            <w:tcBorders>
              <w:top w:val="nil"/>
              <w:left w:val="nil"/>
              <w:bottom w:val="nil"/>
              <w:right w:val="nil"/>
            </w:tcBorders>
          </w:tcPr>
          <w:p w14:paraId="6A552461" w14:textId="77777777" w:rsidR="00420E75" w:rsidRDefault="00000000">
            <w:pPr>
              <w:spacing w:after="0" w:line="259" w:lineRule="auto"/>
              <w:ind w:left="33" w:firstLine="0"/>
              <w:jc w:val="center"/>
            </w:pPr>
            <w:r>
              <w:rPr>
                <w:sz w:val="17"/>
              </w:rPr>
              <w:t>Weighted average interest rate</w:t>
            </w:r>
          </w:p>
        </w:tc>
        <w:tc>
          <w:tcPr>
            <w:tcW w:w="960" w:type="dxa"/>
            <w:gridSpan w:val="2"/>
            <w:tcBorders>
              <w:top w:val="nil"/>
              <w:left w:val="nil"/>
              <w:bottom w:val="nil"/>
              <w:right w:val="nil"/>
            </w:tcBorders>
          </w:tcPr>
          <w:p w14:paraId="5F6196C5" w14:textId="77777777" w:rsidR="00420E75" w:rsidRDefault="00000000">
            <w:pPr>
              <w:spacing w:after="0" w:line="259" w:lineRule="auto"/>
              <w:ind w:left="313" w:firstLine="0"/>
            </w:pPr>
            <w:r>
              <w:rPr>
                <w:sz w:val="17"/>
              </w:rPr>
              <w:t xml:space="preserve"> 5.32 %</w:t>
            </w:r>
          </w:p>
        </w:tc>
        <w:tc>
          <w:tcPr>
            <w:tcW w:w="844" w:type="dxa"/>
            <w:gridSpan w:val="2"/>
            <w:tcBorders>
              <w:top w:val="nil"/>
              <w:left w:val="nil"/>
              <w:bottom w:val="nil"/>
              <w:right w:val="nil"/>
            </w:tcBorders>
          </w:tcPr>
          <w:p w14:paraId="3DE1F53C" w14:textId="77777777" w:rsidR="00420E75" w:rsidRDefault="00000000">
            <w:pPr>
              <w:spacing w:after="0" w:line="259" w:lineRule="auto"/>
              <w:ind w:left="189" w:firstLine="0"/>
              <w:jc w:val="center"/>
            </w:pPr>
            <w:r>
              <w:rPr>
                <w:sz w:val="17"/>
              </w:rPr>
              <w:t xml:space="preserve"> — %</w:t>
            </w:r>
          </w:p>
        </w:tc>
        <w:tc>
          <w:tcPr>
            <w:tcW w:w="197" w:type="dxa"/>
            <w:tcBorders>
              <w:top w:val="nil"/>
              <w:left w:val="nil"/>
              <w:bottom w:val="nil"/>
              <w:right w:val="nil"/>
            </w:tcBorders>
          </w:tcPr>
          <w:p w14:paraId="2089C754" w14:textId="77777777" w:rsidR="00420E75" w:rsidRDefault="00420E75">
            <w:pPr>
              <w:spacing w:after="160" w:line="259" w:lineRule="auto"/>
              <w:ind w:left="0" w:firstLine="0"/>
            </w:pPr>
          </w:p>
        </w:tc>
        <w:tc>
          <w:tcPr>
            <w:tcW w:w="647" w:type="dxa"/>
            <w:tcBorders>
              <w:top w:val="nil"/>
              <w:left w:val="nil"/>
              <w:bottom w:val="nil"/>
              <w:right w:val="nil"/>
            </w:tcBorders>
          </w:tcPr>
          <w:p w14:paraId="60B0B4C2" w14:textId="77777777" w:rsidR="00420E75" w:rsidRDefault="00000000">
            <w:pPr>
              <w:spacing w:after="0" w:line="259" w:lineRule="auto"/>
              <w:ind w:left="131" w:firstLine="0"/>
            </w:pPr>
            <w:r>
              <w:rPr>
                <w:sz w:val="17"/>
              </w:rPr>
              <w:t xml:space="preserve"> — %</w:t>
            </w:r>
          </w:p>
        </w:tc>
        <w:tc>
          <w:tcPr>
            <w:tcW w:w="197" w:type="dxa"/>
            <w:tcBorders>
              <w:top w:val="nil"/>
              <w:left w:val="nil"/>
              <w:bottom w:val="nil"/>
              <w:right w:val="nil"/>
            </w:tcBorders>
          </w:tcPr>
          <w:p w14:paraId="76136F1C" w14:textId="77777777" w:rsidR="00420E75" w:rsidRDefault="00420E75">
            <w:pPr>
              <w:spacing w:after="160" w:line="259" w:lineRule="auto"/>
              <w:ind w:left="0" w:firstLine="0"/>
            </w:pPr>
          </w:p>
        </w:tc>
        <w:tc>
          <w:tcPr>
            <w:tcW w:w="647" w:type="dxa"/>
            <w:tcBorders>
              <w:top w:val="nil"/>
              <w:left w:val="nil"/>
              <w:bottom w:val="nil"/>
              <w:right w:val="nil"/>
            </w:tcBorders>
          </w:tcPr>
          <w:p w14:paraId="629A6FF1" w14:textId="77777777" w:rsidR="00420E75" w:rsidRDefault="00000000">
            <w:pPr>
              <w:spacing w:after="0" w:line="259" w:lineRule="auto"/>
              <w:ind w:left="131" w:firstLine="0"/>
            </w:pPr>
            <w:r>
              <w:rPr>
                <w:sz w:val="17"/>
              </w:rPr>
              <w:t xml:space="preserve"> — %</w:t>
            </w:r>
          </w:p>
        </w:tc>
        <w:tc>
          <w:tcPr>
            <w:tcW w:w="771" w:type="dxa"/>
            <w:tcBorders>
              <w:top w:val="nil"/>
              <w:left w:val="nil"/>
              <w:bottom w:val="nil"/>
              <w:right w:val="nil"/>
            </w:tcBorders>
          </w:tcPr>
          <w:p w14:paraId="59C56A9C" w14:textId="77777777" w:rsidR="00420E75" w:rsidRDefault="00000000">
            <w:pPr>
              <w:spacing w:after="0" w:line="259" w:lineRule="auto"/>
              <w:ind w:left="117" w:firstLine="0"/>
              <w:jc w:val="center"/>
            </w:pPr>
            <w:r>
              <w:rPr>
                <w:sz w:val="17"/>
              </w:rPr>
              <w:t xml:space="preserve"> — %</w:t>
            </w:r>
          </w:p>
        </w:tc>
        <w:tc>
          <w:tcPr>
            <w:tcW w:w="284" w:type="dxa"/>
            <w:tcBorders>
              <w:top w:val="nil"/>
              <w:left w:val="nil"/>
              <w:bottom w:val="nil"/>
              <w:right w:val="nil"/>
            </w:tcBorders>
          </w:tcPr>
          <w:p w14:paraId="0597B865" w14:textId="77777777" w:rsidR="00420E75" w:rsidRDefault="00420E75">
            <w:pPr>
              <w:spacing w:after="160" w:line="259" w:lineRule="auto"/>
              <w:ind w:left="0" w:firstLine="0"/>
            </w:pPr>
          </w:p>
        </w:tc>
        <w:tc>
          <w:tcPr>
            <w:tcW w:w="647" w:type="dxa"/>
            <w:tcBorders>
              <w:top w:val="nil"/>
              <w:left w:val="nil"/>
              <w:bottom w:val="nil"/>
              <w:right w:val="nil"/>
            </w:tcBorders>
          </w:tcPr>
          <w:p w14:paraId="2889A660" w14:textId="77777777" w:rsidR="00420E75" w:rsidRDefault="00000000">
            <w:pPr>
              <w:spacing w:after="0" w:line="259" w:lineRule="auto"/>
              <w:ind w:left="131" w:firstLine="0"/>
            </w:pPr>
            <w:r>
              <w:rPr>
                <w:sz w:val="17"/>
              </w:rPr>
              <w:t xml:space="preserve"> — %</w:t>
            </w:r>
          </w:p>
        </w:tc>
        <w:tc>
          <w:tcPr>
            <w:tcW w:w="902" w:type="dxa"/>
            <w:tcBorders>
              <w:top w:val="nil"/>
              <w:left w:val="nil"/>
              <w:bottom w:val="nil"/>
              <w:right w:val="nil"/>
            </w:tcBorders>
          </w:tcPr>
          <w:p w14:paraId="43C086BE" w14:textId="77777777" w:rsidR="00420E75" w:rsidRDefault="00000000">
            <w:pPr>
              <w:spacing w:after="0" w:line="259" w:lineRule="auto"/>
              <w:ind w:left="117" w:firstLine="0"/>
              <w:jc w:val="center"/>
            </w:pPr>
            <w:r>
              <w:rPr>
                <w:sz w:val="17"/>
              </w:rPr>
              <w:t xml:space="preserve"> 5.32 %</w:t>
            </w:r>
          </w:p>
        </w:tc>
        <w:tc>
          <w:tcPr>
            <w:tcW w:w="386" w:type="dxa"/>
            <w:tcBorders>
              <w:top w:val="nil"/>
              <w:left w:val="nil"/>
              <w:bottom w:val="nil"/>
              <w:right w:val="nil"/>
            </w:tcBorders>
          </w:tcPr>
          <w:p w14:paraId="4BFE0702" w14:textId="77777777" w:rsidR="00420E75" w:rsidRDefault="00420E75">
            <w:pPr>
              <w:spacing w:after="160" w:line="259" w:lineRule="auto"/>
              <w:ind w:left="0" w:firstLine="0"/>
            </w:pPr>
          </w:p>
        </w:tc>
        <w:tc>
          <w:tcPr>
            <w:tcW w:w="524" w:type="dxa"/>
            <w:tcBorders>
              <w:top w:val="nil"/>
              <w:left w:val="nil"/>
              <w:bottom w:val="nil"/>
              <w:right w:val="nil"/>
            </w:tcBorders>
          </w:tcPr>
          <w:p w14:paraId="6B5FA55A" w14:textId="77777777" w:rsidR="00420E75" w:rsidRDefault="00420E75">
            <w:pPr>
              <w:spacing w:after="160" w:line="259" w:lineRule="auto"/>
              <w:ind w:left="0" w:firstLine="0"/>
            </w:pPr>
          </w:p>
        </w:tc>
      </w:tr>
      <w:tr w:rsidR="00420E75" w14:paraId="515DACB2" w14:textId="77777777">
        <w:trPr>
          <w:trHeight w:val="276"/>
        </w:trPr>
        <w:tc>
          <w:tcPr>
            <w:tcW w:w="2794" w:type="dxa"/>
            <w:tcBorders>
              <w:top w:val="nil"/>
              <w:left w:val="nil"/>
              <w:bottom w:val="nil"/>
              <w:right w:val="nil"/>
            </w:tcBorders>
          </w:tcPr>
          <w:p w14:paraId="6368989E" w14:textId="77777777" w:rsidR="00420E75" w:rsidRDefault="00000000">
            <w:pPr>
              <w:spacing w:after="0" w:line="259" w:lineRule="auto"/>
              <w:ind w:left="0" w:firstLine="0"/>
            </w:pPr>
            <w:r>
              <w:rPr>
                <w:sz w:val="17"/>
              </w:rPr>
              <w:t>Corporate debt securities</w:t>
            </w:r>
          </w:p>
        </w:tc>
        <w:tc>
          <w:tcPr>
            <w:tcW w:w="960" w:type="dxa"/>
            <w:gridSpan w:val="2"/>
            <w:tcBorders>
              <w:top w:val="nil"/>
              <w:left w:val="nil"/>
              <w:bottom w:val="nil"/>
              <w:right w:val="nil"/>
            </w:tcBorders>
          </w:tcPr>
          <w:p w14:paraId="3EB3CA41" w14:textId="77777777" w:rsidR="00420E75" w:rsidRDefault="00000000">
            <w:pPr>
              <w:spacing w:after="0" w:line="259" w:lineRule="auto"/>
              <w:ind w:left="0" w:firstLine="0"/>
            </w:pPr>
            <w:r>
              <w:rPr>
                <w:sz w:val="17"/>
              </w:rPr>
              <w:t xml:space="preserve"> 25,075 </w:t>
            </w:r>
          </w:p>
        </w:tc>
        <w:tc>
          <w:tcPr>
            <w:tcW w:w="844" w:type="dxa"/>
            <w:gridSpan w:val="2"/>
            <w:tcBorders>
              <w:top w:val="nil"/>
              <w:left w:val="nil"/>
              <w:bottom w:val="nil"/>
              <w:right w:val="nil"/>
            </w:tcBorders>
          </w:tcPr>
          <w:p w14:paraId="1262E5D3" w14:textId="77777777" w:rsidR="00420E75" w:rsidRDefault="00000000">
            <w:pPr>
              <w:spacing w:after="0" w:line="259" w:lineRule="auto"/>
              <w:ind w:left="0" w:firstLine="0"/>
            </w:pPr>
            <w:r>
              <w:rPr>
                <w:sz w:val="17"/>
              </w:rPr>
              <w:t xml:space="preserve"> 2,227 </w:t>
            </w:r>
          </w:p>
        </w:tc>
        <w:tc>
          <w:tcPr>
            <w:tcW w:w="197" w:type="dxa"/>
            <w:tcBorders>
              <w:top w:val="nil"/>
              <w:left w:val="nil"/>
              <w:bottom w:val="nil"/>
              <w:right w:val="nil"/>
            </w:tcBorders>
          </w:tcPr>
          <w:p w14:paraId="77178AB1" w14:textId="77777777" w:rsidR="00420E75" w:rsidRDefault="00000000">
            <w:pPr>
              <w:spacing w:after="0" w:line="259" w:lineRule="auto"/>
              <w:ind w:left="0" w:firstLine="0"/>
            </w:pPr>
            <w:r>
              <w:rPr>
                <w:sz w:val="17"/>
              </w:rPr>
              <w:t xml:space="preserve"> </w:t>
            </w:r>
          </w:p>
        </w:tc>
        <w:tc>
          <w:tcPr>
            <w:tcW w:w="647" w:type="dxa"/>
            <w:tcBorders>
              <w:top w:val="nil"/>
              <w:left w:val="nil"/>
              <w:bottom w:val="nil"/>
              <w:right w:val="nil"/>
            </w:tcBorders>
          </w:tcPr>
          <w:p w14:paraId="5D30AD99" w14:textId="77777777" w:rsidR="00420E75" w:rsidRDefault="00000000">
            <w:pPr>
              <w:spacing w:after="0" w:line="259" w:lineRule="auto"/>
              <w:ind w:left="44" w:firstLine="0"/>
            </w:pPr>
            <w:r>
              <w:rPr>
                <w:sz w:val="17"/>
              </w:rPr>
              <w:t xml:space="preserve">715 </w:t>
            </w:r>
          </w:p>
        </w:tc>
        <w:tc>
          <w:tcPr>
            <w:tcW w:w="197" w:type="dxa"/>
            <w:tcBorders>
              <w:top w:val="nil"/>
              <w:left w:val="nil"/>
              <w:bottom w:val="nil"/>
              <w:right w:val="nil"/>
            </w:tcBorders>
          </w:tcPr>
          <w:p w14:paraId="2F80A5D1" w14:textId="77777777" w:rsidR="00420E75" w:rsidRDefault="00000000">
            <w:pPr>
              <w:spacing w:after="0" w:line="259" w:lineRule="auto"/>
              <w:ind w:left="0" w:firstLine="0"/>
            </w:pPr>
            <w:r>
              <w:rPr>
                <w:sz w:val="17"/>
              </w:rPr>
              <w:t xml:space="preserve"> </w:t>
            </w:r>
          </w:p>
        </w:tc>
        <w:tc>
          <w:tcPr>
            <w:tcW w:w="647" w:type="dxa"/>
            <w:tcBorders>
              <w:top w:val="nil"/>
              <w:left w:val="nil"/>
              <w:bottom w:val="nil"/>
              <w:right w:val="nil"/>
            </w:tcBorders>
          </w:tcPr>
          <w:p w14:paraId="75661798" w14:textId="77777777" w:rsidR="00420E75" w:rsidRDefault="00000000">
            <w:pPr>
              <w:spacing w:after="0" w:line="259" w:lineRule="auto"/>
              <w:ind w:left="218" w:firstLine="0"/>
            </w:pPr>
            <w:r>
              <w:rPr>
                <w:sz w:val="17"/>
              </w:rPr>
              <w:t xml:space="preserve">9 </w:t>
            </w:r>
          </w:p>
        </w:tc>
        <w:tc>
          <w:tcPr>
            <w:tcW w:w="771" w:type="dxa"/>
            <w:tcBorders>
              <w:top w:val="nil"/>
              <w:left w:val="nil"/>
              <w:bottom w:val="nil"/>
              <w:right w:val="nil"/>
            </w:tcBorders>
          </w:tcPr>
          <w:p w14:paraId="68A405CC" w14:textId="77777777" w:rsidR="00420E75" w:rsidRDefault="00000000">
            <w:pPr>
              <w:tabs>
                <w:tab w:val="center" w:pos="342"/>
              </w:tabs>
              <w:spacing w:after="0" w:line="259" w:lineRule="auto"/>
              <w:ind w:left="0" w:firstLine="0"/>
            </w:pPr>
            <w:r>
              <w:rPr>
                <w:sz w:val="17"/>
              </w:rPr>
              <w:t xml:space="preserve"> </w:t>
            </w:r>
            <w:r>
              <w:rPr>
                <w:sz w:val="17"/>
              </w:rPr>
              <w:tab/>
              <w:t xml:space="preserve">— </w:t>
            </w:r>
          </w:p>
        </w:tc>
        <w:tc>
          <w:tcPr>
            <w:tcW w:w="284" w:type="dxa"/>
            <w:tcBorders>
              <w:top w:val="nil"/>
              <w:left w:val="nil"/>
              <w:bottom w:val="nil"/>
              <w:right w:val="nil"/>
            </w:tcBorders>
          </w:tcPr>
          <w:p w14:paraId="777F4C61" w14:textId="77777777" w:rsidR="00420E75" w:rsidRDefault="00000000">
            <w:pPr>
              <w:spacing w:after="0" w:line="259" w:lineRule="auto"/>
              <w:ind w:left="0" w:firstLine="0"/>
            </w:pPr>
            <w:r>
              <w:rPr>
                <w:sz w:val="17"/>
              </w:rPr>
              <w:t xml:space="preserve"> </w:t>
            </w:r>
          </w:p>
        </w:tc>
        <w:tc>
          <w:tcPr>
            <w:tcW w:w="647" w:type="dxa"/>
            <w:tcBorders>
              <w:top w:val="nil"/>
              <w:left w:val="nil"/>
              <w:bottom w:val="nil"/>
              <w:right w:val="nil"/>
            </w:tcBorders>
          </w:tcPr>
          <w:p w14:paraId="69A22D4E" w14:textId="77777777" w:rsidR="00420E75" w:rsidRDefault="00000000">
            <w:pPr>
              <w:spacing w:after="0" w:line="259" w:lineRule="auto"/>
              <w:ind w:left="131" w:firstLine="0"/>
            </w:pPr>
            <w:r>
              <w:rPr>
                <w:sz w:val="17"/>
              </w:rPr>
              <w:t xml:space="preserve">— </w:t>
            </w:r>
          </w:p>
        </w:tc>
        <w:tc>
          <w:tcPr>
            <w:tcW w:w="902" w:type="dxa"/>
            <w:tcBorders>
              <w:top w:val="nil"/>
              <w:left w:val="nil"/>
              <w:bottom w:val="nil"/>
              <w:right w:val="nil"/>
            </w:tcBorders>
          </w:tcPr>
          <w:p w14:paraId="0DB10426" w14:textId="77777777" w:rsidR="00420E75" w:rsidRDefault="00000000">
            <w:pPr>
              <w:spacing w:after="0" w:line="259" w:lineRule="auto"/>
              <w:ind w:left="0" w:firstLine="0"/>
            </w:pPr>
            <w:r>
              <w:rPr>
                <w:sz w:val="17"/>
              </w:rPr>
              <w:t xml:space="preserve"> 28,026 </w:t>
            </w:r>
          </w:p>
        </w:tc>
        <w:tc>
          <w:tcPr>
            <w:tcW w:w="386" w:type="dxa"/>
            <w:tcBorders>
              <w:top w:val="nil"/>
              <w:left w:val="nil"/>
              <w:bottom w:val="nil"/>
              <w:right w:val="nil"/>
            </w:tcBorders>
          </w:tcPr>
          <w:p w14:paraId="5AF8CE1D" w14:textId="77777777" w:rsidR="00420E75" w:rsidRDefault="00000000">
            <w:pPr>
              <w:spacing w:after="0" w:line="259" w:lineRule="auto"/>
              <w:ind w:left="0" w:firstLine="0"/>
            </w:pPr>
            <w:r>
              <w:rPr>
                <w:sz w:val="17"/>
              </w:rPr>
              <w:t xml:space="preserve"> </w:t>
            </w:r>
          </w:p>
        </w:tc>
        <w:tc>
          <w:tcPr>
            <w:tcW w:w="524" w:type="dxa"/>
            <w:tcBorders>
              <w:top w:val="nil"/>
              <w:left w:val="nil"/>
              <w:bottom w:val="nil"/>
              <w:right w:val="nil"/>
            </w:tcBorders>
          </w:tcPr>
          <w:p w14:paraId="1608241A" w14:textId="77777777" w:rsidR="00420E75" w:rsidRDefault="00000000">
            <w:pPr>
              <w:spacing w:after="0" w:line="259" w:lineRule="auto"/>
              <w:ind w:left="0" w:firstLine="0"/>
              <w:jc w:val="both"/>
            </w:pPr>
            <w:r>
              <w:rPr>
                <w:sz w:val="17"/>
              </w:rPr>
              <w:t xml:space="preserve">27,805 </w:t>
            </w:r>
          </w:p>
        </w:tc>
      </w:tr>
      <w:tr w:rsidR="00420E75" w14:paraId="0B78F049" w14:textId="77777777">
        <w:trPr>
          <w:trHeight w:val="502"/>
        </w:trPr>
        <w:tc>
          <w:tcPr>
            <w:tcW w:w="2794" w:type="dxa"/>
            <w:tcBorders>
              <w:top w:val="nil"/>
              <w:left w:val="nil"/>
              <w:bottom w:val="nil"/>
              <w:right w:val="nil"/>
            </w:tcBorders>
          </w:tcPr>
          <w:p w14:paraId="11B70BCC" w14:textId="77777777" w:rsidR="00420E75" w:rsidRDefault="00000000">
            <w:pPr>
              <w:spacing w:after="58" w:line="259" w:lineRule="auto"/>
              <w:ind w:left="33" w:firstLine="0"/>
              <w:jc w:val="center"/>
            </w:pPr>
            <w:r>
              <w:rPr>
                <w:sz w:val="17"/>
              </w:rPr>
              <w:t>Weighted average interest rate</w:t>
            </w:r>
          </w:p>
          <w:p w14:paraId="364C5080" w14:textId="77777777" w:rsidR="00420E75" w:rsidRDefault="00000000">
            <w:pPr>
              <w:spacing w:after="0" w:line="259" w:lineRule="auto"/>
              <w:ind w:left="0" w:firstLine="0"/>
            </w:pPr>
            <w:r>
              <w:rPr>
                <w:sz w:val="17"/>
              </w:rPr>
              <w:t xml:space="preserve">U.S. government and agency </w:t>
            </w:r>
          </w:p>
        </w:tc>
        <w:tc>
          <w:tcPr>
            <w:tcW w:w="313" w:type="dxa"/>
            <w:tcBorders>
              <w:top w:val="nil"/>
              <w:left w:val="nil"/>
              <w:bottom w:val="nil"/>
              <w:right w:val="nil"/>
            </w:tcBorders>
          </w:tcPr>
          <w:p w14:paraId="28B90B9A" w14:textId="77777777" w:rsidR="00420E75" w:rsidRDefault="00420E75">
            <w:pPr>
              <w:spacing w:after="160" w:line="259" w:lineRule="auto"/>
              <w:ind w:left="0" w:firstLine="0"/>
            </w:pPr>
          </w:p>
        </w:tc>
        <w:tc>
          <w:tcPr>
            <w:tcW w:w="647" w:type="dxa"/>
            <w:tcBorders>
              <w:top w:val="nil"/>
              <w:left w:val="nil"/>
              <w:bottom w:val="nil"/>
              <w:right w:val="nil"/>
            </w:tcBorders>
          </w:tcPr>
          <w:p w14:paraId="5DFEE943" w14:textId="77777777" w:rsidR="00420E75" w:rsidRDefault="00000000">
            <w:pPr>
              <w:spacing w:after="0" w:line="259" w:lineRule="auto"/>
              <w:ind w:left="0" w:firstLine="0"/>
            </w:pPr>
            <w:r>
              <w:rPr>
                <w:sz w:val="17"/>
              </w:rPr>
              <w:t xml:space="preserve"> 5.13 %</w:t>
            </w:r>
          </w:p>
        </w:tc>
        <w:tc>
          <w:tcPr>
            <w:tcW w:w="197" w:type="dxa"/>
            <w:tcBorders>
              <w:top w:val="nil"/>
              <w:left w:val="nil"/>
              <w:bottom w:val="nil"/>
              <w:right w:val="nil"/>
            </w:tcBorders>
          </w:tcPr>
          <w:p w14:paraId="174792C6" w14:textId="77777777" w:rsidR="00420E75" w:rsidRDefault="00420E75">
            <w:pPr>
              <w:spacing w:after="160" w:line="259" w:lineRule="auto"/>
              <w:ind w:left="0" w:firstLine="0"/>
            </w:pPr>
          </w:p>
        </w:tc>
        <w:tc>
          <w:tcPr>
            <w:tcW w:w="647" w:type="dxa"/>
            <w:tcBorders>
              <w:top w:val="nil"/>
              <w:left w:val="nil"/>
              <w:bottom w:val="nil"/>
              <w:right w:val="nil"/>
            </w:tcBorders>
          </w:tcPr>
          <w:p w14:paraId="2FD66AD5" w14:textId="77777777" w:rsidR="00420E75" w:rsidRDefault="00000000">
            <w:pPr>
              <w:spacing w:after="0" w:line="259" w:lineRule="auto"/>
              <w:ind w:left="0" w:firstLine="0"/>
            </w:pPr>
            <w:r>
              <w:rPr>
                <w:sz w:val="17"/>
              </w:rPr>
              <w:t xml:space="preserve"> 1.30 %</w:t>
            </w:r>
          </w:p>
        </w:tc>
        <w:tc>
          <w:tcPr>
            <w:tcW w:w="197" w:type="dxa"/>
            <w:tcBorders>
              <w:top w:val="nil"/>
              <w:left w:val="nil"/>
              <w:bottom w:val="nil"/>
              <w:right w:val="nil"/>
            </w:tcBorders>
          </w:tcPr>
          <w:p w14:paraId="4FCD29FF" w14:textId="77777777" w:rsidR="00420E75" w:rsidRDefault="00420E75">
            <w:pPr>
              <w:spacing w:after="160" w:line="259" w:lineRule="auto"/>
              <w:ind w:left="0" w:firstLine="0"/>
            </w:pPr>
          </w:p>
        </w:tc>
        <w:tc>
          <w:tcPr>
            <w:tcW w:w="647" w:type="dxa"/>
            <w:tcBorders>
              <w:top w:val="nil"/>
              <w:left w:val="nil"/>
              <w:bottom w:val="nil"/>
              <w:right w:val="nil"/>
            </w:tcBorders>
          </w:tcPr>
          <w:p w14:paraId="0CD0F375" w14:textId="77777777" w:rsidR="00420E75" w:rsidRDefault="00000000">
            <w:pPr>
              <w:spacing w:after="0" w:line="259" w:lineRule="auto"/>
              <w:ind w:left="0" w:firstLine="0"/>
            </w:pPr>
            <w:r>
              <w:rPr>
                <w:sz w:val="17"/>
              </w:rPr>
              <w:t xml:space="preserve"> 1.51 %</w:t>
            </w:r>
          </w:p>
        </w:tc>
        <w:tc>
          <w:tcPr>
            <w:tcW w:w="197" w:type="dxa"/>
            <w:tcBorders>
              <w:top w:val="nil"/>
              <w:left w:val="nil"/>
              <w:bottom w:val="nil"/>
              <w:right w:val="nil"/>
            </w:tcBorders>
          </w:tcPr>
          <w:p w14:paraId="47187E7C" w14:textId="77777777" w:rsidR="00420E75" w:rsidRDefault="00420E75">
            <w:pPr>
              <w:spacing w:after="160" w:line="259" w:lineRule="auto"/>
              <w:ind w:left="0" w:firstLine="0"/>
            </w:pPr>
          </w:p>
        </w:tc>
        <w:tc>
          <w:tcPr>
            <w:tcW w:w="647" w:type="dxa"/>
            <w:tcBorders>
              <w:top w:val="nil"/>
              <w:left w:val="nil"/>
              <w:bottom w:val="nil"/>
              <w:right w:val="nil"/>
            </w:tcBorders>
          </w:tcPr>
          <w:p w14:paraId="11B9309E" w14:textId="77777777" w:rsidR="00420E75" w:rsidRDefault="00000000">
            <w:pPr>
              <w:spacing w:after="0" w:line="259" w:lineRule="auto"/>
              <w:ind w:left="0" w:firstLine="0"/>
            </w:pPr>
            <w:r>
              <w:rPr>
                <w:sz w:val="17"/>
              </w:rPr>
              <w:t xml:space="preserve"> 2.33 %</w:t>
            </w:r>
          </w:p>
        </w:tc>
        <w:tc>
          <w:tcPr>
            <w:tcW w:w="771" w:type="dxa"/>
            <w:tcBorders>
              <w:top w:val="nil"/>
              <w:left w:val="nil"/>
              <w:bottom w:val="nil"/>
              <w:right w:val="nil"/>
            </w:tcBorders>
          </w:tcPr>
          <w:p w14:paraId="088AE183" w14:textId="77777777" w:rsidR="00420E75" w:rsidRDefault="00000000">
            <w:pPr>
              <w:spacing w:after="0" w:line="259" w:lineRule="auto"/>
              <w:ind w:left="117" w:firstLine="0"/>
              <w:jc w:val="center"/>
            </w:pPr>
            <w:r>
              <w:rPr>
                <w:sz w:val="17"/>
              </w:rPr>
              <w:t xml:space="preserve"> — %</w:t>
            </w:r>
          </w:p>
        </w:tc>
        <w:tc>
          <w:tcPr>
            <w:tcW w:w="284" w:type="dxa"/>
            <w:tcBorders>
              <w:top w:val="nil"/>
              <w:left w:val="nil"/>
              <w:bottom w:val="nil"/>
              <w:right w:val="nil"/>
            </w:tcBorders>
          </w:tcPr>
          <w:p w14:paraId="52FA1656" w14:textId="77777777" w:rsidR="00420E75" w:rsidRDefault="00420E75">
            <w:pPr>
              <w:spacing w:after="160" w:line="259" w:lineRule="auto"/>
              <w:ind w:left="0" w:firstLine="0"/>
            </w:pPr>
          </w:p>
        </w:tc>
        <w:tc>
          <w:tcPr>
            <w:tcW w:w="647" w:type="dxa"/>
            <w:tcBorders>
              <w:top w:val="nil"/>
              <w:left w:val="nil"/>
              <w:bottom w:val="nil"/>
              <w:right w:val="nil"/>
            </w:tcBorders>
          </w:tcPr>
          <w:p w14:paraId="5F37C079" w14:textId="77777777" w:rsidR="00420E75" w:rsidRDefault="00000000">
            <w:pPr>
              <w:spacing w:after="0" w:line="259" w:lineRule="auto"/>
              <w:ind w:left="131" w:firstLine="0"/>
            </w:pPr>
            <w:r>
              <w:rPr>
                <w:sz w:val="17"/>
              </w:rPr>
              <w:t xml:space="preserve"> — %</w:t>
            </w:r>
          </w:p>
        </w:tc>
        <w:tc>
          <w:tcPr>
            <w:tcW w:w="902" w:type="dxa"/>
            <w:tcBorders>
              <w:top w:val="nil"/>
              <w:left w:val="nil"/>
              <w:bottom w:val="nil"/>
              <w:right w:val="nil"/>
            </w:tcBorders>
          </w:tcPr>
          <w:p w14:paraId="78DFDCFC" w14:textId="77777777" w:rsidR="00420E75" w:rsidRDefault="00000000">
            <w:pPr>
              <w:spacing w:after="0" w:line="259" w:lineRule="auto"/>
              <w:ind w:left="117" w:firstLine="0"/>
              <w:jc w:val="center"/>
            </w:pPr>
            <w:r>
              <w:rPr>
                <w:sz w:val="17"/>
              </w:rPr>
              <w:t xml:space="preserve"> 4.74 %</w:t>
            </w:r>
          </w:p>
        </w:tc>
        <w:tc>
          <w:tcPr>
            <w:tcW w:w="386" w:type="dxa"/>
            <w:tcBorders>
              <w:top w:val="nil"/>
              <w:left w:val="nil"/>
              <w:bottom w:val="nil"/>
              <w:right w:val="nil"/>
            </w:tcBorders>
          </w:tcPr>
          <w:p w14:paraId="3F2DB97E" w14:textId="77777777" w:rsidR="00420E75" w:rsidRDefault="00420E75">
            <w:pPr>
              <w:spacing w:after="160" w:line="259" w:lineRule="auto"/>
              <w:ind w:left="0" w:firstLine="0"/>
            </w:pPr>
          </w:p>
        </w:tc>
        <w:tc>
          <w:tcPr>
            <w:tcW w:w="524" w:type="dxa"/>
            <w:tcBorders>
              <w:top w:val="nil"/>
              <w:left w:val="nil"/>
              <w:bottom w:val="nil"/>
              <w:right w:val="nil"/>
            </w:tcBorders>
          </w:tcPr>
          <w:p w14:paraId="5831D9AF" w14:textId="77777777" w:rsidR="00420E75" w:rsidRDefault="00420E75">
            <w:pPr>
              <w:spacing w:after="160" w:line="259" w:lineRule="auto"/>
              <w:ind w:left="0" w:firstLine="0"/>
            </w:pPr>
          </w:p>
        </w:tc>
      </w:tr>
      <w:tr w:rsidR="00420E75" w14:paraId="79B204A2" w14:textId="77777777">
        <w:trPr>
          <w:trHeight w:val="235"/>
        </w:trPr>
        <w:tc>
          <w:tcPr>
            <w:tcW w:w="2794" w:type="dxa"/>
            <w:tcBorders>
              <w:top w:val="nil"/>
              <w:left w:val="nil"/>
              <w:bottom w:val="nil"/>
              <w:right w:val="nil"/>
            </w:tcBorders>
          </w:tcPr>
          <w:p w14:paraId="39A6CE9A" w14:textId="77777777" w:rsidR="00420E75" w:rsidRDefault="00000000">
            <w:pPr>
              <w:spacing w:after="0" w:line="259" w:lineRule="auto"/>
              <w:ind w:left="0" w:firstLine="0"/>
            </w:pPr>
            <w:r>
              <w:rPr>
                <w:sz w:val="17"/>
              </w:rPr>
              <w:t>securities</w:t>
            </w:r>
          </w:p>
        </w:tc>
        <w:tc>
          <w:tcPr>
            <w:tcW w:w="313" w:type="dxa"/>
            <w:tcBorders>
              <w:top w:val="nil"/>
              <w:left w:val="nil"/>
              <w:bottom w:val="nil"/>
              <w:right w:val="nil"/>
            </w:tcBorders>
          </w:tcPr>
          <w:p w14:paraId="4F50B89F" w14:textId="77777777" w:rsidR="00420E75" w:rsidRDefault="00000000">
            <w:pPr>
              <w:spacing w:after="0" w:line="259" w:lineRule="auto"/>
              <w:ind w:left="0" w:firstLine="0"/>
            </w:pPr>
            <w:r>
              <w:rPr>
                <w:sz w:val="17"/>
              </w:rPr>
              <w:t xml:space="preserve"> </w:t>
            </w:r>
          </w:p>
        </w:tc>
        <w:tc>
          <w:tcPr>
            <w:tcW w:w="647" w:type="dxa"/>
            <w:tcBorders>
              <w:top w:val="nil"/>
              <w:left w:val="nil"/>
              <w:bottom w:val="nil"/>
              <w:right w:val="nil"/>
            </w:tcBorders>
          </w:tcPr>
          <w:p w14:paraId="66C77AF5" w14:textId="77777777" w:rsidR="00420E75" w:rsidRDefault="00000000">
            <w:pPr>
              <w:spacing w:after="0" w:line="259" w:lineRule="auto"/>
              <w:ind w:left="44" w:firstLine="0"/>
            </w:pPr>
            <w:r>
              <w:rPr>
                <w:sz w:val="17"/>
              </w:rPr>
              <w:t xml:space="preserve">552 </w:t>
            </w:r>
          </w:p>
        </w:tc>
        <w:tc>
          <w:tcPr>
            <w:tcW w:w="197" w:type="dxa"/>
            <w:tcBorders>
              <w:top w:val="nil"/>
              <w:left w:val="nil"/>
              <w:bottom w:val="nil"/>
              <w:right w:val="nil"/>
            </w:tcBorders>
          </w:tcPr>
          <w:p w14:paraId="0DC508FC" w14:textId="77777777" w:rsidR="00420E75" w:rsidRDefault="00000000">
            <w:pPr>
              <w:spacing w:after="0" w:line="259" w:lineRule="auto"/>
              <w:ind w:left="0" w:firstLine="0"/>
            </w:pPr>
            <w:r>
              <w:rPr>
                <w:sz w:val="17"/>
              </w:rPr>
              <w:t xml:space="preserve"> </w:t>
            </w:r>
          </w:p>
        </w:tc>
        <w:tc>
          <w:tcPr>
            <w:tcW w:w="647" w:type="dxa"/>
            <w:tcBorders>
              <w:top w:val="nil"/>
              <w:left w:val="nil"/>
              <w:bottom w:val="nil"/>
              <w:right w:val="nil"/>
            </w:tcBorders>
          </w:tcPr>
          <w:p w14:paraId="5AF66850" w14:textId="77777777" w:rsidR="00420E75" w:rsidRDefault="00000000">
            <w:pPr>
              <w:spacing w:after="0" w:line="259" w:lineRule="auto"/>
              <w:ind w:left="44" w:firstLine="0"/>
            </w:pPr>
            <w:r>
              <w:rPr>
                <w:sz w:val="17"/>
              </w:rPr>
              <w:t xml:space="preserve">501 </w:t>
            </w:r>
          </w:p>
        </w:tc>
        <w:tc>
          <w:tcPr>
            <w:tcW w:w="197" w:type="dxa"/>
            <w:tcBorders>
              <w:top w:val="nil"/>
              <w:left w:val="nil"/>
              <w:bottom w:val="nil"/>
              <w:right w:val="nil"/>
            </w:tcBorders>
          </w:tcPr>
          <w:p w14:paraId="3A0CAAD1" w14:textId="77777777" w:rsidR="00420E75" w:rsidRDefault="00000000">
            <w:pPr>
              <w:spacing w:after="0" w:line="259" w:lineRule="auto"/>
              <w:ind w:left="0" w:firstLine="0"/>
            </w:pPr>
            <w:r>
              <w:rPr>
                <w:sz w:val="17"/>
              </w:rPr>
              <w:t xml:space="preserve"> </w:t>
            </w:r>
          </w:p>
        </w:tc>
        <w:tc>
          <w:tcPr>
            <w:tcW w:w="647" w:type="dxa"/>
            <w:tcBorders>
              <w:top w:val="nil"/>
              <w:left w:val="nil"/>
              <w:bottom w:val="nil"/>
              <w:right w:val="nil"/>
            </w:tcBorders>
          </w:tcPr>
          <w:p w14:paraId="1301E108" w14:textId="77777777" w:rsidR="00420E75" w:rsidRDefault="00000000">
            <w:pPr>
              <w:spacing w:after="0" w:line="259" w:lineRule="auto"/>
              <w:ind w:left="44" w:firstLine="0"/>
            </w:pPr>
            <w:r>
              <w:rPr>
                <w:sz w:val="17"/>
              </w:rPr>
              <w:t xml:space="preserve">398 </w:t>
            </w:r>
          </w:p>
        </w:tc>
        <w:tc>
          <w:tcPr>
            <w:tcW w:w="197" w:type="dxa"/>
            <w:tcBorders>
              <w:top w:val="nil"/>
              <w:left w:val="nil"/>
              <w:bottom w:val="nil"/>
              <w:right w:val="nil"/>
            </w:tcBorders>
          </w:tcPr>
          <w:p w14:paraId="4A229FDC" w14:textId="77777777" w:rsidR="00420E75" w:rsidRDefault="00000000">
            <w:pPr>
              <w:spacing w:after="0" w:line="259" w:lineRule="auto"/>
              <w:ind w:left="0" w:firstLine="0"/>
            </w:pPr>
            <w:r>
              <w:rPr>
                <w:sz w:val="17"/>
              </w:rPr>
              <w:t xml:space="preserve"> </w:t>
            </w:r>
          </w:p>
        </w:tc>
        <w:tc>
          <w:tcPr>
            <w:tcW w:w="647" w:type="dxa"/>
            <w:tcBorders>
              <w:top w:val="nil"/>
              <w:left w:val="nil"/>
              <w:bottom w:val="nil"/>
              <w:right w:val="nil"/>
            </w:tcBorders>
          </w:tcPr>
          <w:p w14:paraId="2D5B9E5A" w14:textId="77777777" w:rsidR="00420E75" w:rsidRDefault="00000000">
            <w:pPr>
              <w:spacing w:after="0" w:line="259" w:lineRule="auto"/>
              <w:ind w:left="131" w:firstLine="0"/>
            </w:pPr>
            <w:r>
              <w:rPr>
                <w:sz w:val="17"/>
              </w:rPr>
              <w:t xml:space="preserve">50 </w:t>
            </w:r>
          </w:p>
        </w:tc>
        <w:tc>
          <w:tcPr>
            <w:tcW w:w="771" w:type="dxa"/>
            <w:tcBorders>
              <w:top w:val="nil"/>
              <w:left w:val="nil"/>
              <w:bottom w:val="nil"/>
              <w:right w:val="nil"/>
            </w:tcBorders>
          </w:tcPr>
          <w:p w14:paraId="2ED6BDF6" w14:textId="77777777" w:rsidR="00420E75" w:rsidRDefault="00000000">
            <w:pPr>
              <w:tabs>
                <w:tab w:val="center" w:pos="342"/>
              </w:tabs>
              <w:spacing w:after="0" w:line="259" w:lineRule="auto"/>
              <w:ind w:left="0" w:firstLine="0"/>
            </w:pPr>
            <w:r>
              <w:rPr>
                <w:sz w:val="17"/>
              </w:rPr>
              <w:t xml:space="preserve"> </w:t>
            </w:r>
            <w:r>
              <w:rPr>
                <w:sz w:val="17"/>
              </w:rPr>
              <w:tab/>
              <w:t xml:space="preserve">43 </w:t>
            </w:r>
          </w:p>
        </w:tc>
        <w:tc>
          <w:tcPr>
            <w:tcW w:w="284" w:type="dxa"/>
            <w:tcBorders>
              <w:top w:val="nil"/>
              <w:left w:val="nil"/>
              <w:bottom w:val="nil"/>
              <w:right w:val="nil"/>
            </w:tcBorders>
          </w:tcPr>
          <w:p w14:paraId="7F4242FB" w14:textId="77777777" w:rsidR="00420E75" w:rsidRDefault="00000000">
            <w:pPr>
              <w:spacing w:after="0" w:line="259" w:lineRule="auto"/>
              <w:ind w:left="0" w:firstLine="0"/>
            </w:pPr>
            <w:r>
              <w:rPr>
                <w:sz w:val="17"/>
              </w:rPr>
              <w:t xml:space="preserve"> </w:t>
            </w:r>
          </w:p>
        </w:tc>
        <w:tc>
          <w:tcPr>
            <w:tcW w:w="647" w:type="dxa"/>
            <w:tcBorders>
              <w:top w:val="nil"/>
              <w:left w:val="nil"/>
              <w:bottom w:val="nil"/>
              <w:right w:val="nil"/>
            </w:tcBorders>
          </w:tcPr>
          <w:p w14:paraId="2C10955D" w14:textId="77777777" w:rsidR="00420E75" w:rsidRDefault="00000000">
            <w:pPr>
              <w:spacing w:after="0" w:line="259" w:lineRule="auto"/>
              <w:ind w:left="44" w:firstLine="0"/>
            </w:pPr>
            <w:r>
              <w:rPr>
                <w:sz w:val="17"/>
              </w:rPr>
              <w:t xml:space="preserve">230 </w:t>
            </w:r>
          </w:p>
        </w:tc>
        <w:tc>
          <w:tcPr>
            <w:tcW w:w="902" w:type="dxa"/>
            <w:tcBorders>
              <w:top w:val="nil"/>
              <w:left w:val="nil"/>
              <w:bottom w:val="nil"/>
              <w:right w:val="nil"/>
            </w:tcBorders>
          </w:tcPr>
          <w:p w14:paraId="133EE622" w14:textId="77777777" w:rsidR="00420E75" w:rsidRDefault="00000000">
            <w:pPr>
              <w:spacing w:after="0" w:line="259" w:lineRule="auto"/>
              <w:ind w:left="0" w:firstLine="0"/>
            </w:pPr>
            <w:r>
              <w:rPr>
                <w:sz w:val="17"/>
              </w:rPr>
              <w:t xml:space="preserve"> 1,774 </w:t>
            </w:r>
          </w:p>
        </w:tc>
        <w:tc>
          <w:tcPr>
            <w:tcW w:w="386" w:type="dxa"/>
            <w:tcBorders>
              <w:top w:val="nil"/>
              <w:left w:val="nil"/>
              <w:bottom w:val="nil"/>
              <w:right w:val="nil"/>
            </w:tcBorders>
          </w:tcPr>
          <w:p w14:paraId="6F0F558E" w14:textId="77777777" w:rsidR="00420E75" w:rsidRDefault="00000000">
            <w:pPr>
              <w:spacing w:after="0" w:line="259" w:lineRule="auto"/>
              <w:ind w:left="0" w:firstLine="0"/>
            </w:pPr>
            <w:r>
              <w:rPr>
                <w:sz w:val="17"/>
              </w:rPr>
              <w:t xml:space="preserve"> </w:t>
            </w:r>
          </w:p>
        </w:tc>
        <w:tc>
          <w:tcPr>
            <w:tcW w:w="524" w:type="dxa"/>
            <w:tcBorders>
              <w:top w:val="nil"/>
              <w:left w:val="nil"/>
              <w:bottom w:val="nil"/>
              <w:right w:val="nil"/>
            </w:tcBorders>
          </w:tcPr>
          <w:p w14:paraId="3A52130F" w14:textId="77777777" w:rsidR="00420E75" w:rsidRDefault="00000000">
            <w:pPr>
              <w:spacing w:after="0" w:line="259" w:lineRule="auto"/>
              <w:ind w:left="87" w:firstLine="0"/>
            </w:pPr>
            <w:r>
              <w:rPr>
                <w:sz w:val="17"/>
              </w:rPr>
              <w:t xml:space="preserve">1,699 </w:t>
            </w:r>
          </w:p>
        </w:tc>
      </w:tr>
      <w:tr w:rsidR="00420E75" w14:paraId="1506A840" w14:textId="77777777">
        <w:trPr>
          <w:trHeight w:val="267"/>
        </w:trPr>
        <w:tc>
          <w:tcPr>
            <w:tcW w:w="2794" w:type="dxa"/>
            <w:tcBorders>
              <w:top w:val="nil"/>
              <w:left w:val="nil"/>
              <w:bottom w:val="nil"/>
              <w:right w:val="nil"/>
            </w:tcBorders>
          </w:tcPr>
          <w:p w14:paraId="3D68A10E" w14:textId="77777777" w:rsidR="00420E75" w:rsidRDefault="00000000">
            <w:pPr>
              <w:spacing w:after="0" w:line="259" w:lineRule="auto"/>
              <w:ind w:left="33" w:firstLine="0"/>
              <w:jc w:val="center"/>
            </w:pPr>
            <w:r>
              <w:rPr>
                <w:sz w:val="17"/>
              </w:rPr>
              <w:t>Weighted average interest rate</w:t>
            </w:r>
          </w:p>
        </w:tc>
        <w:tc>
          <w:tcPr>
            <w:tcW w:w="313" w:type="dxa"/>
            <w:tcBorders>
              <w:top w:val="nil"/>
              <w:left w:val="nil"/>
              <w:bottom w:val="nil"/>
              <w:right w:val="nil"/>
            </w:tcBorders>
          </w:tcPr>
          <w:p w14:paraId="71F766A2" w14:textId="77777777" w:rsidR="00420E75" w:rsidRDefault="00420E75">
            <w:pPr>
              <w:spacing w:after="160" w:line="259" w:lineRule="auto"/>
              <w:ind w:left="0" w:firstLine="0"/>
            </w:pPr>
          </w:p>
        </w:tc>
        <w:tc>
          <w:tcPr>
            <w:tcW w:w="647" w:type="dxa"/>
            <w:tcBorders>
              <w:top w:val="nil"/>
              <w:left w:val="nil"/>
              <w:bottom w:val="nil"/>
              <w:right w:val="nil"/>
            </w:tcBorders>
          </w:tcPr>
          <w:p w14:paraId="3B2938CE" w14:textId="77777777" w:rsidR="00420E75" w:rsidRDefault="00000000">
            <w:pPr>
              <w:spacing w:after="0" w:line="259" w:lineRule="auto"/>
              <w:ind w:left="0" w:firstLine="0"/>
            </w:pPr>
            <w:r>
              <w:rPr>
                <w:sz w:val="17"/>
              </w:rPr>
              <w:t xml:space="preserve"> 3.24 %</w:t>
            </w:r>
          </w:p>
        </w:tc>
        <w:tc>
          <w:tcPr>
            <w:tcW w:w="197" w:type="dxa"/>
            <w:tcBorders>
              <w:top w:val="nil"/>
              <w:left w:val="nil"/>
              <w:bottom w:val="nil"/>
              <w:right w:val="nil"/>
            </w:tcBorders>
          </w:tcPr>
          <w:p w14:paraId="37751C84" w14:textId="77777777" w:rsidR="00420E75" w:rsidRDefault="00420E75">
            <w:pPr>
              <w:spacing w:after="160" w:line="259" w:lineRule="auto"/>
              <w:ind w:left="0" w:firstLine="0"/>
            </w:pPr>
          </w:p>
        </w:tc>
        <w:tc>
          <w:tcPr>
            <w:tcW w:w="647" w:type="dxa"/>
            <w:tcBorders>
              <w:top w:val="nil"/>
              <w:left w:val="nil"/>
              <w:bottom w:val="nil"/>
              <w:right w:val="nil"/>
            </w:tcBorders>
          </w:tcPr>
          <w:p w14:paraId="22D3BA17" w14:textId="77777777" w:rsidR="00420E75" w:rsidRDefault="00000000">
            <w:pPr>
              <w:spacing w:after="0" w:line="259" w:lineRule="auto"/>
              <w:ind w:left="0" w:firstLine="0"/>
            </w:pPr>
            <w:r>
              <w:rPr>
                <w:sz w:val="17"/>
              </w:rPr>
              <w:t xml:space="preserve"> 1.49 %</w:t>
            </w:r>
          </w:p>
        </w:tc>
        <w:tc>
          <w:tcPr>
            <w:tcW w:w="197" w:type="dxa"/>
            <w:tcBorders>
              <w:top w:val="nil"/>
              <w:left w:val="nil"/>
              <w:bottom w:val="nil"/>
              <w:right w:val="nil"/>
            </w:tcBorders>
          </w:tcPr>
          <w:p w14:paraId="2F96B86F" w14:textId="77777777" w:rsidR="00420E75" w:rsidRDefault="00420E75">
            <w:pPr>
              <w:spacing w:after="160" w:line="259" w:lineRule="auto"/>
              <w:ind w:left="0" w:firstLine="0"/>
            </w:pPr>
          </w:p>
        </w:tc>
        <w:tc>
          <w:tcPr>
            <w:tcW w:w="647" w:type="dxa"/>
            <w:tcBorders>
              <w:top w:val="nil"/>
              <w:left w:val="nil"/>
              <w:bottom w:val="nil"/>
              <w:right w:val="nil"/>
            </w:tcBorders>
          </w:tcPr>
          <w:p w14:paraId="442E3704" w14:textId="77777777" w:rsidR="00420E75" w:rsidRDefault="00000000">
            <w:pPr>
              <w:spacing w:after="0" w:line="259" w:lineRule="auto"/>
              <w:ind w:left="0" w:firstLine="0"/>
            </w:pPr>
            <w:r>
              <w:rPr>
                <w:sz w:val="17"/>
              </w:rPr>
              <w:t xml:space="preserve"> 1.12 %</w:t>
            </w:r>
          </w:p>
        </w:tc>
        <w:tc>
          <w:tcPr>
            <w:tcW w:w="197" w:type="dxa"/>
            <w:tcBorders>
              <w:top w:val="nil"/>
              <w:left w:val="nil"/>
              <w:bottom w:val="nil"/>
              <w:right w:val="nil"/>
            </w:tcBorders>
          </w:tcPr>
          <w:p w14:paraId="3C01733D" w14:textId="77777777" w:rsidR="00420E75" w:rsidRDefault="00420E75">
            <w:pPr>
              <w:spacing w:after="160" w:line="259" w:lineRule="auto"/>
              <w:ind w:left="0" w:firstLine="0"/>
            </w:pPr>
          </w:p>
        </w:tc>
        <w:tc>
          <w:tcPr>
            <w:tcW w:w="647" w:type="dxa"/>
            <w:tcBorders>
              <w:top w:val="nil"/>
              <w:left w:val="nil"/>
              <w:bottom w:val="nil"/>
              <w:right w:val="nil"/>
            </w:tcBorders>
          </w:tcPr>
          <w:p w14:paraId="1EAEBC63" w14:textId="77777777" w:rsidR="00420E75" w:rsidRDefault="00000000">
            <w:pPr>
              <w:spacing w:after="0" w:line="259" w:lineRule="auto"/>
              <w:ind w:left="0" w:firstLine="0"/>
            </w:pPr>
            <w:r>
              <w:rPr>
                <w:sz w:val="17"/>
              </w:rPr>
              <w:t xml:space="preserve"> 0.97 %</w:t>
            </w:r>
          </w:p>
        </w:tc>
        <w:tc>
          <w:tcPr>
            <w:tcW w:w="771" w:type="dxa"/>
            <w:tcBorders>
              <w:top w:val="nil"/>
              <w:left w:val="nil"/>
              <w:bottom w:val="nil"/>
              <w:right w:val="nil"/>
            </w:tcBorders>
          </w:tcPr>
          <w:p w14:paraId="307DD18C" w14:textId="77777777" w:rsidR="00420E75" w:rsidRDefault="00000000">
            <w:pPr>
              <w:spacing w:after="0" w:line="259" w:lineRule="auto"/>
              <w:ind w:left="124" w:firstLine="0"/>
            </w:pPr>
            <w:r>
              <w:rPr>
                <w:sz w:val="17"/>
              </w:rPr>
              <w:t xml:space="preserve"> 0.67 %</w:t>
            </w:r>
          </w:p>
        </w:tc>
        <w:tc>
          <w:tcPr>
            <w:tcW w:w="284" w:type="dxa"/>
            <w:tcBorders>
              <w:top w:val="nil"/>
              <w:left w:val="nil"/>
              <w:bottom w:val="nil"/>
              <w:right w:val="nil"/>
            </w:tcBorders>
          </w:tcPr>
          <w:p w14:paraId="65DCA872" w14:textId="77777777" w:rsidR="00420E75" w:rsidRDefault="00420E75">
            <w:pPr>
              <w:spacing w:after="160" w:line="259" w:lineRule="auto"/>
              <w:ind w:left="0" w:firstLine="0"/>
            </w:pPr>
          </w:p>
        </w:tc>
        <w:tc>
          <w:tcPr>
            <w:tcW w:w="647" w:type="dxa"/>
            <w:tcBorders>
              <w:top w:val="nil"/>
              <w:left w:val="nil"/>
              <w:bottom w:val="nil"/>
              <w:right w:val="nil"/>
            </w:tcBorders>
          </w:tcPr>
          <w:p w14:paraId="5D370D48" w14:textId="77777777" w:rsidR="00420E75" w:rsidRDefault="00000000">
            <w:pPr>
              <w:spacing w:after="0" w:line="259" w:lineRule="auto"/>
              <w:ind w:left="0" w:firstLine="0"/>
            </w:pPr>
            <w:r>
              <w:rPr>
                <w:sz w:val="17"/>
              </w:rPr>
              <w:t xml:space="preserve"> 1.31 %</w:t>
            </w:r>
          </w:p>
        </w:tc>
        <w:tc>
          <w:tcPr>
            <w:tcW w:w="902" w:type="dxa"/>
            <w:tcBorders>
              <w:top w:val="nil"/>
              <w:left w:val="nil"/>
              <w:bottom w:val="nil"/>
              <w:right w:val="nil"/>
            </w:tcBorders>
          </w:tcPr>
          <w:p w14:paraId="24056444" w14:textId="77777777" w:rsidR="00420E75" w:rsidRDefault="00000000">
            <w:pPr>
              <w:spacing w:after="0" w:line="259" w:lineRule="auto"/>
              <w:ind w:left="117" w:firstLine="0"/>
              <w:jc w:val="center"/>
            </w:pPr>
            <w:r>
              <w:rPr>
                <w:sz w:val="17"/>
              </w:rPr>
              <w:t xml:space="preserve"> 1.89 %</w:t>
            </w:r>
          </w:p>
        </w:tc>
        <w:tc>
          <w:tcPr>
            <w:tcW w:w="386" w:type="dxa"/>
            <w:tcBorders>
              <w:top w:val="nil"/>
              <w:left w:val="nil"/>
              <w:bottom w:val="nil"/>
              <w:right w:val="nil"/>
            </w:tcBorders>
          </w:tcPr>
          <w:p w14:paraId="7DE447C3" w14:textId="77777777" w:rsidR="00420E75" w:rsidRDefault="00420E75">
            <w:pPr>
              <w:spacing w:after="160" w:line="259" w:lineRule="auto"/>
              <w:ind w:left="0" w:firstLine="0"/>
            </w:pPr>
          </w:p>
        </w:tc>
        <w:tc>
          <w:tcPr>
            <w:tcW w:w="524" w:type="dxa"/>
            <w:tcBorders>
              <w:top w:val="nil"/>
              <w:left w:val="nil"/>
              <w:bottom w:val="nil"/>
              <w:right w:val="nil"/>
            </w:tcBorders>
          </w:tcPr>
          <w:p w14:paraId="39A1F37C" w14:textId="77777777" w:rsidR="00420E75" w:rsidRDefault="00420E75">
            <w:pPr>
              <w:spacing w:after="160" w:line="259" w:lineRule="auto"/>
              <w:ind w:left="0" w:firstLine="0"/>
            </w:pPr>
          </w:p>
        </w:tc>
      </w:tr>
      <w:tr w:rsidR="00420E75" w14:paraId="1F7DE92F" w14:textId="77777777">
        <w:trPr>
          <w:trHeight w:val="276"/>
        </w:trPr>
        <w:tc>
          <w:tcPr>
            <w:tcW w:w="2794" w:type="dxa"/>
            <w:tcBorders>
              <w:top w:val="nil"/>
              <w:left w:val="nil"/>
              <w:bottom w:val="nil"/>
              <w:right w:val="nil"/>
            </w:tcBorders>
          </w:tcPr>
          <w:p w14:paraId="3B716EAD" w14:textId="77777777" w:rsidR="00420E75" w:rsidRDefault="00000000">
            <w:pPr>
              <w:spacing w:after="0" w:line="259" w:lineRule="auto"/>
              <w:ind w:left="0" w:firstLine="0"/>
            </w:pPr>
            <w:r>
              <w:rPr>
                <w:sz w:val="17"/>
              </w:rPr>
              <w:t>Asset-backed securities</w:t>
            </w:r>
          </w:p>
        </w:tc>
        <w:tc>
          <w:tcPr>
            <w:tcW w:w="313" w:type="dxa"/>
            <w:tcBorders>
              <w:top w:val="nil"/>
              <w:left w:val="nil"/>
              <w:bottom w:val="nil"/>
              <w:right w:val="nil"/>
            </w:tcBorders>
          </w:tcPr>
          <w:p w14:paraId="09AFAB02" w14:textId="77777777" w:rsidR="00420E75" w:rsidRDefault="00000000">
            <w:pPr>
              <w:spacing w:after="0" w:line="259" w:lineRule="auto"/>
              <w:ind w:left="0" w:firstLine="0"/>
            </w:pPr>
            <w:r>
              <w:rPr>
                <w:sz w:val="17"/>
              </w:rPr>
              <w:t xml:space="preserve"> </w:t>
            </w:r>
          </w:p>
        </w:tc>
        <w:tc>
          <w:tcPr>
            <w:tcW w:w="647" w:type="dxa"/>
            <w:tcBorders>
              <w:top w:val="nil"/>
              <w:left w:val="nil"/>
              <w:bottom w:val="nil"/>
              <w:right w:val="nil"/>
            </w:tcBorders>
          </w:tcPr>
          <w:p w14:paraId="33401C22" w14:textId="77777777" w:rsidR="00420E75" w:rsidRDefault="00000000">
            <w:pPr>
              <w:spacing w:after="0" w:line="259" w:lineRule="auto"/>
              <w:ind w:left="44" w:firstLine="0"/>
            </w:pPr>
            <w:r>
              <w:rPr>
                <w:sz w:val="17"/>
              </w:rPr>
              <w:t xml:space="preserve">789 </w:t>
            </w:r>
          </w:p>
        </w:tc>
        <w:tc>
          <w:tcPr>
            <w:tcW w:w="197" w:type="dxa"/>
            <w:tcBorders>
              <w:top w:val="nil"/>
              <w:left w:val="nil"/>
              <w:bottom w:val="nil"/>
              <w:right w:val="nil"/>
            </w:tcBorders>
          </w:tcPr>
          <w:p w14:paraId="3D8404DE" w14:textId="77777777" w:rsidR="00420E75" w:rsidRDefault="00000000">
            <w:pPr>
              <w:spacing w:after="0" w:line="259" w:lineRule="auto"/>
              <w:ind w:left="0" w:firstLine="0"/>
            </w:pPr>
            <w:r>
              <w:rPr>
                <w:sz w:val="17"/>
              </w:rPr>
              <w:t xml:space="preserve"> </w:t>
            </w:r>
          </w:p>
        </w:tc>
        <w:tc>
          <w:tcPr>
            <w:tcW w:w="647" w:type="dxa"/>
            <w:tcBorders>
              <w:top w:val="nil"/>
              <w:left w:val="nil"/>
              <w:bottom w:val="nil"/>
              <w:right w:val="nil"/>
            </w:tcBorders>
          </w:tcPr>
          <w:p w14:paraId="0CBB7B30" w14:textId="77777777" w:rsidR="00420E75" w:rsidRDefault="00000000">
            <w:pPr>
              <w:spacing w:after="0" w:line="259" w:lineRule="auto"/>
              <w:ind w:left="44" w:firstLine="0"/>
            </w:pPr>
            <w:r>
              <w:rPr>
                <w:sz w:val="17"/>
              </w:rPr>
              <w:t xml:space="preserve">349 </w:t>
            </w:r>
          </w:p>
        </w:tc>
        <w:tc>
          <w:tcPr>
            <w:tcW w:w="197" w:type="dxa"/>
            <w:tcBorders>
              <w:top w:val="nil"/>
              <w:left w:val="nil"/>
              <w:bottom w:val="nil"/>
              <w:right w:val="nil"/>
            </w:tcBorders>
          </w:tcPr>
          <w:p w14:paraId="0F719F4E" w14:textId="77777777" w:rsidR="00420E75" w:rsidRDefault="00000000">
            <w:pPr>
              <w:spacing w:after="0" w:line="259" w:lineRule="auto"/>
              <w:ind w:left="0" w:firstLine="0"/>
            </w:pPr>
            <w:r>
              <w:rPr>
                <w:sz w:val="17"/>
              </w:rPr>
              <w:t xml:space="preserve"> </w:t>
            </w:r>
          </w:p>
        </w:tc>
        <w:tc>
          <w:tcPr>
            <w:tcW w:w="647" w:type="dxa"/>
            <w:tcBorders>
              <w:top w:val="nil"/>
              <w:left w:val="nil"/>
              <w:bottom w:val="nil"/>
              <w:right w:val="nil"/>
            </w:tcBorders>
          </w:tcPr>
          <w:p w14:paraId="14F93606" w14:textId="77777777" w:rsidR="00420E75" w:rsidRDefault="00000000">
            <w:pPr>
              <w:spacing w:after="0" w:line="259" w:lineRule="auto"/>
              <w:ind w:left="44" w:firstLine="0"/>
            </w:pPr>
            <w:r>
              <w:rPr>
                <w:sz w:val="17"/>
              </w:rPr>
              <w:t xml:space="preserve">115 </w:t>
            </w:r>
          </w:p>
        </w:tc>
        <w:tc>
          <w:tcPr>
            <w:tcW w:w="197" w:type="dxa"/>
            <w:tcBorders>
              <w:top w:val="nil"/>
              <w:left w:val="nil"/>
              <w:bottom w:val="nil"/>
              <w:right w:val="nil"/>
            </w:tcBorders>
          </w:tcPr>
          <w:p w14:paraId="379A50FB" w14:textId="77777777" w:rsidR="00420E75" w:rsidRDefault="00000000">
            <w:pPr>
              <w:spacing w:after="0" w:line="259" w:lineRule="auto"/>
              <w:ind w:left="0" w:firstLine="0"/>
            </w:pPr>
            <w:r>
              <w:rPr>
                <w:sz w:val="17"/>
              </w:rPr>
              <w:t xml:space="preserve"> </w:t>
            </w:r>
          </w:p>
        </w:tc>
        <w:tc>
          <w:tcPr>
            <w:tcW w:w="647" w:type="dxa"/>
            <w:tcBorders>
              <w:top w:val="nil"/>
              <w:left w:val="nil"/>
              <w:bottom w:val="nil"/>
              <w:right w:val="nil"/>
            </w:tcBorders>
          </w:tcPr>
          <w:p w14:paraId="36218DFE" w14:textId="77777777" w:rsidR="00420E75" w:rsidRDefault="00000000">
            <w:pPr>
              <w:spacing w:after="0" w:line="259" w:lineRule="auto"/>
              <w:ind w:left="44" w:firstLine="0"/>
            </w:pPr>
            <w:r>
              <w:rPr>
                <w:sz w:val="17"/>
              </w:rPr>
              <w:t xml:space="preserve">143 </w:t>
            </w:r>
          </w:p>
        </w:tc>
        <w:tc>
          <w:tcPr>
            <w:tcW w:w="771" w:type="dxa"/>
            <w:tcBorders>
              <w:top w:val="nil"/>
              <w:left w:val="nil"/>
              <w:bottom w:val="nil"/>
              <w:right w:val="nil"/>
            </w:tcBorders>
          </w:tcPr>
          <w:p w14:paraId="405116D3" w14:textId="77777777" w:rsidR="00420E75" w:rsidRDefault="00000000">
            <w:pPr>
              <w:tabs>
                <w:tab w:val="center" w:pos="342"/>
              </w:tabs>
              <w:spacing w:after="0" w:line="259" w:lineRule="auto"/>
              <w:ind w:left="0" w:firstLine="0"/>
            </w:pPr>
            <w:r>
              <w:rPr>
                <w:sz w:val="17"/>
              </w:rPr>
              <w:t xml:space="preserve"> </w:t>
            </w:r>
            <w:r>
              <w:rPr>
                <w:sz w:val="17"/>
              </w:rPr>
              <w:tab/>
              <w:t xml:space="preserve">13 </w:t>
            </w:r>
          </w:p>
        </w:tc>
        <w:tc>
          <w:tcPr>
            <w:tcW w:w="284" w:type="dxa"/>
            <w:tcBorders>
              <w:top w:val="nil"/>
              <w:left w:val="nil"/>
              <w:bottom w:val="nil"/>
              <w:right w:val="nil"/>
            </w:tcBorders>
          </w:tcPr>
          <w:p w14:paraId="01E5766C" w14:textId="77777777" w:rsidR="00420E75" w:rsidRDefault="00000000">
            <w:pPr>
              <w:spacing w:after="0" w:line="259" w:lineRule="auto"/>
              <w:ind w:left="0" w:firstLine="0"/>
            </w:pPr>
            <w:r>
              <w:rPr>
                <w:sz w:val="17"/>
              </w:rPr>
              <w:t xml:space="preserve"> </w:t>
            </w:r>
          </w:p>
        </w:tc>
        <w:tc>
          <w:tcPr>
            <w:tcW w:w="647" w:type="dxa"/>
            <w:tcBorders>
              <w:top w:val="nil"/>
              <w:left w:val="nil"/>
              <w:bottom w:val="nil"/>
              <w:right w:val="nil"/>
            </w:tcBorders>
          </w:tcPr>
          <w:p w14:paraId="5AFCB193" w14:textId="77777777" w:rsidR="00420E75" w:rsidRDefault="00000000">
            <w:pPr>
              <w:spacing w:after="0" w:line="259" w:lineRule="auto"/>
              <w:ind w:left="44" w:firstLine="0"/>
            </w:pPr>
            <w:r>
              <w:rPr>
                <w:sz w:val="17"/>
              </w:rPr>
              <w:t xml:space="preserve">291 </w:t>
            </w:r>
          </w:p>
        </w:tc>
        <w:tc>
          <w:tcPr>
            <w:tcW w:w="902" w:type="dxa"/>
            <w:tcBorders>
              <w:top w:val="nil"/>
              <w:left w:val="nil"/>
              <w:bottom w:val="nil"/>
              <w:right w:val="nil"/>
            </w:tcBorders>
          </w:tcPr>
          <w:p w14:paraId="2B3531EB" w14:textId="77777777" w:rsidR="00420E75" w:rsidRDefault="00000000">
            <w:pPr>
              <w:spacing w:after="0" w:line="259" w:lineRule="auto"/>
              <w:ind w:left="0" w:firstLine="0"/>
            </w:pPr>
            <w:r>
              <w:rPr>
                <w:sz w:val="17"/>
              </w:rPr>
              <w:t xml:space="preserve"> 1,700 </w:t>
            </w:r>
          </w:p>
        </w:tc>
        <w:tc>
          <w:tcPr>
            <w:tcW w:w="386" w:type="dxa"/>
            <w:tcBorders>
              <w:top w:val="nil"/>
              <w:left w:val="nil"/>
              <w:bottom w:val="nil"/>
              <w:right w:val="nil"/>
            </w:tcBorders>
          </w:tcPr>
          <w:p w14:paraId="32C8C2DD" w14:textId="77777777" w:rsidR="00420E75" w:rsidRDefault="00000000">
            <w:pPr>
              <w:spacing w:after="0" w:line="259" w:lineRule="auto"/>
              <w:ind w:left="0" w:firstLine="0"/>
            </w:pPr>
            <w:r>
              <w:rPr>
                <w:sz w:val="17"/>
              </w:rPr>
              <w:t xml:space="preserve"> </w:t>
            </w:r>
          </w:p>
        </w:tc>
        <w:tc>
          <w:tcPr>
            <w:tcW w:w="524" w:type="dxa"/>
            <w:tcBorders>
              <w:top w:val="nil"/>
              <w:left w:val="nil"/>
              <w:bottom w:val="nil"/>
              <w:right w:val="nil"/>
            </w:tcBorders>
          </w:tcPr>
          <w:p w14:paraId="5AE85E7E" w14:textId="77777777" w:rsidR="00420E75" w:rsidRDefault="00000000">
            <w:pPr>
              <w:spacing w:after="0" w:line="259" w:lineRule="auto"/>
              <w:ind w:left="87" w:firstLine="0"/>
            </w:pPr>
            <w:r>
              <w:rPr>
                <w:sz w:val="17"/>
              </w:rPr>
              <w:t xml:space="preserve">1,646 </w:t>
            </w:r>
          </w:p>
        </w:tc>
      </w:tr>
      <w:tr w:rsidR="00420E75" w14:paraId="534A999A" w14:textId="77777777">
        <w:trPr>
          <w:trHeight w:val="502"/>
        </w:trPr>
        <w:tc>
          <w:tcPr>
            <w:tcW w:w="2794" w:type="dxa"/>
            <w:tcBorders>
              <w:top w:val="nil"/>
              <w:left w:val="nil"/>
              <w:bottom w:val="nil"/>
              <w:right w:val="nil"/>
            </w:tcBorders>
          </w:tcPr>
          <w:p w14:paraId="3C6768A5" w14:textId="77777777" w:rsidR="00420E75" w:rsidRDefault="00000000">
            <w:pPr>
              <w:spacing w:after="58" w:line="259" w:lineRule="auto"/>
              <w:ind w:left="33" w:firstLine="0"/>
              <w:jc w:val="center"/>
            </w:pPr>
            <w:r>
              <w:rPr>
                <w:sz w:val="17"/>
              </w:rPr>
              <w:t>Weighted average interest rate</w:t>
            </w:r>
          </w:p>
          <w:p w14:paraId="66266119" w14:textId="77777777" w:rsidR="00420E75" w:rsidRDefault="00000000">
            <w:pPr>
              <w:spacing w:after="0" w:line="259" w:lineRule="auto"/>
              <w:ind w:left="0" w:firstLine="0"/>
            </w:pPr>
            <w:r>
              <w:rPr>
                <w:sz w:val="17"/>
              </w:rPr>
              <w:t xml:space="preserve">Foreign government and agency </w:t>
            </w:r>
          </w:p>
        </w:tc>
        <w:tc>
          <w:tcPr>
            <w:tcW w:w="313" w:type="dxa"/>
            <w:tcBorders>
              <w:top w:val="nil"/>
              <w:left w:val="nil"/>
              <w:bottom w:val="nil"/>
              <w:right w:val="nil"/>
            </w:tcBorders>
          </w:tcPr>
          <w:p w14:paraId="6967F025" w14:textId="77777777" w:rsidR="00420E75" w:rsidRDefault="00420E75">
            <w:pPr>
              <w:spacing w:after="160" w:line="259" w:lineRule="auto"/>
              <w:ind w:left="0" w:firstLine="0"/>
            </w:pPr>
          </w:p>
        </w:tc>
        <w:tc>
          <w:tcPr>
            <w:tcW w:w="647" w:type="dxa"/>
            <w:tcBorders>
              <w:top w:val="nil"/>
              <w:left w:val="nil"/>
              <w:bottom w:val="nil"/>
              <w:right w:val="nil"/>
            </w:tcBorders>
          </w:tcPr>
          <w:p w14:paraId="5374A324" w14:textId="77777777" w:rsidR="00420E75" w:rsidRDefault="00000000">
            <w:pPr>
              <w:spacing w:after="0" w:line="259" w:lineRule="auto"/>
              <w:ind w:left="0" w:firstLine="0"/>
            </w:pPr>
            <w:r>
              <w:rPr>
                <w:sz w:val="17"/>
              </w:rPr>
              <w:t xml:space="preserve"> 1.34 %</w:t>
            </w:r>
          </w:p>
        </w:tc>
        <w:tc>
          <w:tcPr>
            <w:tcW w:w="197" w:type="dxa"/>
            <w:tcBorders>
              <w:top w:val="nil"/>
              <w:left w:val="nil"/>
              <w:bottom w:val="nil"/>
              <w:right w:val="nil"/>
            </w:tcBorders>
          </w:tcPr>
          <w:p w14:paraId="3CA384E7" w14:textId="77777777" w:rsidR="00420E75" w:rsidRDefault="00420E75">
            <w:pPr>
              <w:spacing w:after="160" w:line="259" w:lineRule="auto"/>
              <w:ind w:left="0" w:firstLine="0"/>
            </w:pPr>
          </w:p>
        </w:tc>
        <w:tc>
          <w:tcPr>
            <w:tcW w:w="647" w:type="dxa"/>
            <w:tcBorders>
              <w:top w:val="nil"/>
              <w:left w:val="nil"/>
              <w:bottom w:val="nil"/>
              <w:right w:val="nil"/>
            </w:tcBorders>
          </w:tcPr>
          <w:p w14:paraId="682E702D" w14:textId="77777777" w:rsidR="00420E75" w:rsidRDefault="00000000">
            <w:pPr>
              <w:spacing w:after="0" w:line="259" w:lineRule="auto"/>
              <w:ind w:left="0" w:firstLine="0"/>
            </w:pPr>
            <w:r>
              <w:rPr>
                <w:sz w:val="17"/>
              </w:rPr>
              <w:t xml:space="preserve"> 2.09 %</w:t>
            </w:r>
          </w:p>
        </w:tc>
        <w:tc>
          <w:tcPr>
            <w:tcW w:w="197" w:type="dxa"/>
            <w:tcBorders>
              <w:top w:val="nil"/>
              <w:left w:val="nil"/>
              <w:bottom w:val="nil"/>
              <w:right w:val="nil"/>
            </w:tcBorders>
          </w:tcPr>
          <w:p w14:paraId="58925B84" w14:textId="77777777" w:rsidR="00420E75" w:rsidRDefault="00420E75">
            <w:pPr>
              <w:spacing w:after="160" w:line="259" w:lineRule="auto"/>
              <w:ind w:left="0" w:firstLine="0"/>
            </w:pPr>
          </w:p>
        </w:tc>
        <w:tc>
          <w:tcPr>
            <w:tcW w:w="647" w:type="dxa"/>
            <w:tcBorders>
              <w:top w:val="nil"/>
              <w:left w:val="nil"/>
              <w:bottom w:val="nil"/>
              <w:right w:val="nil"/>
            </w:tcBorders>
          </w:tcPr>
          <w:p w14:paraId="01CDC9BF" w14:textId="77777777" w:rsidR="00420E75" w:rsidRDefault="00000000">
            <w:pPr>
              <w:spacing w:after="0" w:line="259" w:lineRule="auto"/>
              <w:ind w:left="0" w:firstLine="0"/>
            </w:pPr>
            <w:r>
              <w:rPr>
                <w:sz w:val="17"/>
              </w:rPr>
              <w:t xml:space="preserve"> 1.20 %</w:t>
            </w:r>
          </w:p>
        </w:tc>
        <w:tc>
          <w:tcPr>
            <w:tcW w:w="197" w:type="dxa"/>
            <w:tcBorders>
              <w:top w:val="nil"/>
              <w:left w:val="nil"/>
              <w:bottom w:val="nil"/>
              <w:right w:val="nil"/>
            </w:tcBorders>
          </w:tcPr>
          <w:p w14:paraId="4EC1625A" w14:textId="77777777" w:rsidR="00420E75" w:rsidRDefault="00420E75">
            <w:pPr>
              <w:spacing w:after="160" w:line="259" w:lineRule="auto"/>
              <w:ind w:left="0" w:firstLine="0"/>
            </w:pPr>
          </w:p>
        </w:tc>
        <w:tc>
          <w:tcPr>
            <w:tcW w:w="647" w:type="dxa"/>
            <w:tcBorders>
              <w:top w:val="nil"/>
              <w:left w:val="nil"/>
              <w:bottom w:val="nil"/>
              <w:right w:val="nil"/>
            </w:tcBorders>
          </w:tcPr>
          <w:p w14:paraId="6BE6F8DA" w14:textId="77777777" w:rsidR="00420E75" w:rsidRDefault="00000000">
            <w:pPr>
              <w:spacing w:after="0" w:line="259" w:lineRule="auto"/>
              <w:ind w:left="0" w:firstLine="0"/>
            </w:pPr>
            <w:r>
              <w:rPr>
                <w:sz w:val="17"/>
              </w:rPr>
              <w:t xml:space="preserve"> 1.67 %</w:t>
            </w:r>
          </w:p>
        </w:tc>
        <w:tc>
          <w:tcPr>
            <w:tcW w:w="771" w:type="dxa"/>
            <w:tcBorders>
              <w:top w:val="nil"/>
              <w:left w:val="nil"/>
              <w:bottom w:val="nil"/>
              <w:right w:val="nil"/>
            </w:tcBorders>
          </w:tcPr>
          <w:p w14:paraId="16E5B218" w14:textId="77777777" w:rsidR="00420E75" w:rsidRDefault="00000000">
            <w:pPr>
              <w:spacing w:after="0" w:line="259" w:lineRule="auto"/>
              <w:ind w:left="124" w:firstLine="0"/>
            </w:pPr>
            <w:r>
              <w:rPr>
                <w:sz w:val="17"/>
              </w:rPr>
              <w:t xml:space="preserve"> 1.66 %</w:t>
            </w:r>
          </w:p>
        </w:tc>
        <w:tc>
          <w:tcPr>
            <w:tcW w:w="284" w:type="dxa"/>
            <w:tcBorders>
              <w:top w:val="nil"/>
              <w:left w:val="nil"/>
              <w:bottom w:val="nil"/>
              <w:right w:val="nil"/>
            </w:tcBorders>
          </w:tcPr>
          <w:p w14:paraId="04EDEF9B" w14:textId="77777777" w:rsidR="00420E75" w:rsidRDefault="00420E75">
            <w:pPr>
              <w:spacing w:after="160" w:line="259" w:lineRule="auto"/>
              <w:ind w:left="0" w:firstLine="0"/>
            </w:pPr>
          </w:p>
        </w:tc>
        <w:tc>
          <w:tcPr>
            <w:tcW w:w="647" w:type="dxa"/>
            <w:tcBorders>
              <w:top w:val="nil"/>
              <w:left w:val="nil"/>
              <w:bottom w:val="nil"/>
              <w:right w:val="nil"/>
            </w:tcBorders>
          </w:tcPr>
          <w:p w14:paraId="370DB938" w14:textId="77777777" w:rsidR="00420E75" w:rsidRDefault="00000000">
            <w:pPr>
              <w:spacing w:after="0" w:line="259" w:lineRule="auto"/>
              <w:ind w:left="0" w:firstLine="0"/>
            </w:pPr>
            <w:r>
              <w:rPr>
                <w:sz w:val="17"/>
              </w:rPr>
              <w:t xml:space="preserve"> 1.33 %</w:t>
            </w:r>
          </w:p>
        </w:tc>
        <w:tc>
          <w:tcPr>
            <w:tcW w:w="902" w:type="dxa"/>
            <w:tcBorders>
              <w:top w:val="nil"/>
              <w:left w:val="nil"/>
              <w:bottom w:val="nil"/>
              <w:right w:val="nil"/>
            </w:tcBorders>
          </w:tcPr>
          <w:p w14:paraId="24875DC1" w14:textId="77777777" w:rsidR="00420E75" w:rsidRDefault="00000000">
            <w:pPr>
              <w:spacing w:after="0" w:line="259" w:lineRule="auto"/>
              <w:ind w:left="117" w:firstLine="0"/>
              <w:jc w:val="center"/>
            </w:pPr>
            <w:r>
              <w:rPr>
                <w:sz w:val="17"/>
              </w:rPr>
              <w:t xml:space="preserve"> 1.51 %</w:t>
            </w:r>
          </w:p>
        </w:tc>
        <w:tc>
          <w:tcPr>
            <w:tcW w:w="386" w:type="dxa"/>
            <w:tcBorders>
              <w:top w:val="nil"/>
              <w:left w:val="nil"/>
              <w:bottom w:val="nil"/>
              <w:right w:val="nil"/>
            </w:tcBorders>
          </w:tcPr>
          <w:p w14:paraId="782488BB" w14:textId="77777777" w:rsidR="00420E75" w:rsidRDefault="00420E75">
            <w:pPr>
              <w:spacing w:after="160" w:line="259" w:lineRule="auto"/>
              <w:ind w:left="0" w:firstLine="0"/>
            </w:pPr>
          </w:p>
        </w:tc>
        <w:tc>
          <w:tcPr>
            <w:tcW w:w="524" w:type="dxa"/>
            <w:tcBorders>
              <w:top w:val="nil"/>
              <w:left w:val="nil"/>
              <w:bottom w:val="nil"/>
              <w:right w:val="nil"/>
            </w:tcBorders>
          </w:tcPr>
          <w:p w14:paraId="2C9E630C" w14:textId="77777777" w:rsidR="00420E75" w:rsidRDefault="00420E75">
            <w:pPr>
              <w:spacing w:after="160" w:line="259" w:lineRule="auto"/>
              <w:ind w:left="0" w:firstLine="0"/>
            </w:pPr>
          </w:p>
        </w:tc>
      </w:tr>
      <w:tr w:rsidR="00420E75" w14:paraId="5C267F2D" w14:textId="77777777">
        <w:trPr>
          <w:trHeight w:val="235"/>
        </w:trPr>
        <w:tc>
          <w:tcPr>
            <w:tcW w:w="2794" w:type="dxa"/>
            <w:tcBorders>
              <w:top w:val="nil"/>
              <w:left w:val="nil"/>
              <w:bottom w:val="nil"/>
              <w:right w:val="nil"/>
            </w:tcBorders>
          </w:tcPr>
          <w:p w14:paraId="6FF38567" w14:textId="77777777" w:rsidR="00420E75" w:rsidRDefault="00000000">
            <w:pPr>
              <w:spacing w:after="0" w:line="259" w:lineRule="auto"/>
              <w:ind w:left="0" w:firstLine="0"/>
            </w:pPr>
            <w:r>
              <w:rPr>
                <w:sz w:val="17"/>
              </w:rPr>
              <w:t>securities</w:t>
            </w:r>
          </w:p>
        </w:tc>
        <w:tc>
          <w:tcPr>
            <w:tcW w:w="313" w:type="dxa"/>
            <w:tcBorders>
              <w:top w:val="nil"/>
              <w:left w:val="nil"/>
              <w:bottom w:val="nil"/>
              <w:right w:val="nil"/>
            </w:tcBorders>
          </w:tcPr>
          <w:p w14:paraId="6C51C62A" w14:textId="77777777" w:rsidR="00420E75" w:rsidRDefault="00000000">
            <w:pPr>
              <w:spacing w:after="0" w:line="259" w:lineRule="auto"/>
              <w:ind w:left="0" w:firstLine="0"/>
            </w:pPr>
            <w:r>
              <w:rPr>
                <w:sz w:val="17"/>
              </w:rPr>
              <w:t xml:space="preserve"> </w:t>
            </w:r>
          </w:p>
        </w:tc>
        <w:tc>
          <w:tcPr>
            <w:tcW w:w="647" w:type="dxa"/>
            <w:tcBorders>
              <w:top w:val="nil"/>
              <w:left w:val="nil"/>
              <w:bottom w:val="nil"/>
              <w:right w:val="nil"/>
            </w:tcBorders>
          </w:tcPr>
          <w:p w14:paraId="182C1BF1" w14:textId="77777777" w:rsidR="00420E75" w:rsidRDefault="00000000">
            <w:pPr>
              <w:spacing w:after="0" w:line="259" w:lineRule="auto"/>
              <w:ind w:left="44" w:firstLine="0"/>
            </w:pPr>
            <w:r>
              <w:rPr>
                <w:sz w:val="17"/>
              </w:rPr>
              <w:t xml:space="preserve">506 </w:t>
            </w:r>
          </w:p>
        </w:tc>
        <w:tc>
          <w:tcPr>
            <w:tcW w:w="197" w:type="dxa"/>
            <w:tcBorders>
              <w:top w:val="nil"/>
              <w:left w:val="nil"/>
              <w:bottom w:val="nil"/>
              <w:right w:val="nil"/>
            </w:tcBorders>
          </w:tcPr>
          <w:p w14:paraId="6F38A891" w14:textId="77777777" w:rsidR="00420E75" w:rsidRDefault="00000000">
            <w:pPr>
              <w:spacing w:after="0" w:line="259" w:lineRule="auto"/>
              <w:ind w:left="0" w:firstLine="0"/>
            </w:pPr>
            <w:r>
              <w:rPr>
                <w:sz w:val="17"/>
              </w:rPr>
              <w:t xml:space="preserve"> </w:t>
            </w:r>
          </w:p>
        </w:tc>
        <w:tc>
          <w:tcPr>
            <w:tcW w:w="647" w:type="dxa"/>
            <w:tcBorders>
              <w:top w:val="nil"/>
              <w:left w:val="nil"/>
              <w:bottom w:val="nil"/>
              <w:right w:val="nil"/>
            </w:tcBorders>
          </w:tcPr>
          <w:p w14:paraId="6BA7AF78" w14:textId="77777777" w:rsidR="00420E75" w:rsidRDefault="00000000">
            <w:pPr>
              <w:spacing w:after="0" w:line="259" w:lineRule="auto"/>
              <w:ind w:left="131" w:firstLine="0"/>
            </w:pPr>
            <w:r>
              <w:rPr>
                <w:sz w:val="17"/>
              </w:rPr>
              <w:t xml:space="preserve">— </w:t>
            </w:r>
          </w:p>
        </w:tc>
        <w:tc>
          <w:tcPr>
            <w:tcW w:w="197" w:type="dxa"/>
            <w:tcBorders>
              <w:top w:val="nil"/>
              <w:left w:val="nil"/>
              <w:bottom w:val="nil"/>
              <w:right w:val="nil"/>
            </w:tcBorders>
          </w:tcPr>
          <w:p w14:paraId="1B0384E8" w14:textId="77777777" w:rsidR="00420E75" w:rsidRDefault="00000000">
            <w:pPr>
              <w:spacing w:after="0" w:line="259" w:lineRule="auto"/>
              <w:ind w:left="0" w:firstLine="0"/>
            </w:pPr>
            <w:r>
              <w:rPr>
                <w:sz w:val="17"/>
              </w:rPr>
              <w:t xml:space="preserve"> </w:t>
            </w:r>
          </w:p>
        </w:tc>
        <w:tc>
          <w:tcPr>
            <w:tcW w:w="647" w:type="dxa"/>
            <w:tcBorders>
              <w:top w:val="nil"/>
              <w:left w:val="nil"/>
              <w:bottom w:val="nil"/>
              <w:right w:val="nil"/>
            </w:tcBorders>
          </w:tcPr>
          <w:p w14:paraId="710E8AED" w14:textId="77777777" w:rsidR="00420E75" w:rsidRDefault="00000000">
            <w:pPr>
              <w:spacing w:after="0" w:line="259" w:lineRule="auto"/>
              <w:ind w:left="131" w:firstLine="0"/>
            </w:pPr>
            <w:r>
              <w:rPr>
                <w:sz w:val="17"/>
              </w:rPr>
              <w:t xml:space="preserve">— </w:t>
            </w:r>
          </w:p>
        </w:tc>
        <w:tc>
          <w:tcPr>
            <w:tcW w:w="197" w:type="dxa"/>
            <w:tcBorders>
              <w:top w:val="nil"/>
              <w:left w:val="nil"/>
              <w:bottom w:val="nil"/>
              <w:right w:val="nil"/>
            </w:tcBorders>
          </w:tcPr>
          <w:p w14:paraId="55F48D59" w14:textId="77777777" w:rsidR="00420E75" w:rsidRDefault="00000000">
            <w:pPr>
              <w:spacing w:after="0" w:line="259" w:lineRule="auto"/>
              <w:ind w:left="0" w:firstLine="0"/>
            </w:pPr>
            <w:r>
              <w:rPr>
                <w:sz w:val="17"/>
              </w:rPr>
              <w:t xml:space="preserve"> </w:t>
            </w:r>
          </w:p>
        </w:tc>
        <w:tc>
          <w:tcPr>
            <w:tcW w:w="647" w:type="dxa"/>
            <w:tcBorders>
              <w:top w:val="nil"/>
              <w:left w:val="nil"/>
              <w:bottom w:val="nil"/>
              <w:right w:val="nil"/>
            </w:tcBorders>
          </w:tcPr>
          <w:p w14:paraId="21DF74B6" w14:textId="77777777" w:rsidR="00420E75" w:rsidRDefault="00000000">
            <w:pPr>
              <w:spacing w:after="0" w:line="259" w:lineRule="auto"/>
              <w:ind w:left="131" w:firstLine="0"/>
            </w:pPr>
            <w:r>
              <w:rPr>
                <w:sz w:val="17"/>
              </w:rPr>
              <w:t xml:space="preserve">— </w:t>
            </w:r>
          </w:p>
        </w:tc>
        <w:tc>
          <w:tcPr>
            <w:tcW w:w="771" w:type="dxa"/>
            <w:tcBorders>
              <w:top w:val="nil"/>
              <w:left w:val="nil"/>
              <w:bottom w:val="nil"/>
              <w:right w:val="nil"/>
            </w:tcBorders>
          </w:tcPr>
          <w:p w14:paraId="148D3ABE" w14:textId="77777777" w:rsidR="00420E75" w:rsidRDefault="00000000">
            <w:pPr>
              <w:tabs>
                <w:tab w:val="center" w:pos="342"/>
              </w:tabs>
              <w:spacing w:after="0" w:line="259" w:lineRule="auto"/>
              <w:ind w:left="0" w:firstLine="0"/>
            </w:pPr>
            <w:r>
              <w:rPr>
                <w:sz w:val="17"/>
              </w:rPr>
              <w:t xml:space="preserve"> </w:t>
            </w:r>
            <w:r>
              <w:rPr>
                <w:sz w:val="17"/>
              </w:rPr>
              <w:tab/>
              <w:t xml:space="preserve">— </w:t>
            </w:r>
          </w:p>
        </w:tc>
        <w:tc>
          <w:tcPr>
            <w:tcW w:w="284" w:type="dxa"/>
            <w:tcBorders>
              <w:top w:val="nil"/>
              <w:left w:val="nil"/>
              <w:bottom w:val="nil"/>
              <w:right w:val="nil"/>
            </w:tcBorders>
          </w:tcPr>
          <w:p w14:paraId="09134F96" w14:textId="77777777" w:rsidR="00420E75" w:rsidRDefault="00000000">
            <w:pPr>
              <w:spacing w:after="0" w:line="259" w:lineRule="auto"/>
              <w:ind w:left="0" w:firstLine="0"/>
            </w:pPr>
            <w:r>
              <w:rPr>
                <w:sz w:val="17"/>
              </w:rPr>
              <w:t xml:space="preserve"> </w:t>
            </w:r>
          </w:p>
        </w:tc>
        <w:tc>
          <w:tcPr>
            <w:tcW w:w="647" w:type="dxa"/>
            <w:tcBorders>
              <w:top w:val="nil"/>
              <w:left w:val="nil"/>
              <w:bottom w:val="nil"/>
              <w:right w:val="nil"/>
            </w:tcBorders>
          </w:tcPr>
          <w:p w14:paraId="44E0E8B0" w14:textId="77777777" w:rsidR="00420E75" w:rsidRDefault="00000000">
            <w:pPr>
              <w:spacing w:after="0" w:line="259" w:lineRule="auto"/>
              <w:ind w:left="131" w:firstLine="0"/>
            </w:pPr>
            <w:r>
              <w:rPr>
                <w:sz w:val="17"/>
              </w:rPr>
              <w:t xml:space="preserve">— </w:t>
            </w:r>
          </w:p>
        </w:tc>
        <w:tc>
          <w:tcPr>
            <w:tcW w:w="902" w:type="dxa"/>
            <w:tcBorders>
              <w:top w:val="nil"/>
              <w:left w:val="nil"/>
              <w:bottom w:val="nil"/>
              <w:right w:val="nil"/>
            </w:tcBorders>
          </w:tcPr>
          <w:p w14:paraId="034B6E73" w14:textId="77777777" w:rsidR="00420E75" w:rsidRDefault="00000000">
            <w:pPr>
              <w:tabs>
                <w:tab w:val="center" w:pos="430"/>
              </w:tabs>
              <w:spacing w:after="0" w:line="259" w:lineRule="auto"/>
              <w:ind w:left="0" w:firstLine="0"/>
            </w:pPr>
            <w:r>
              <w:rPr>
                <w:sz w:val="17"/>
              </w:rPr>
              <w:t xml:space="preserve"> </w:t>
            </w:r>
            <w:r>
              <w:rPr>
                <w:sz w:val="17"/>
              </w:rPr>
              <w:tab/>
              <w:t xml:space="preserve">506 </w:t>
            </w:r>
          </w:p>
        </w:tc>
        <w:tc>
          <w:tcPr>
            <w:tcW w:w="386" w:type="dxa"/>
            <w:tcBorders>
              <w:top w:val="nil"/>
              <w:left w:val="nil"/>
              <w:bottom w:val="nil"/>
              <w:right w:val="nil"/>
            </w:tcBorders>
          </w:tcPr>
          <w:p w14:paraId="7FD8E254" w14:textId="77777777" w:rsidR="00420E75" w:rsidRDefault="00000000">
            <w:pPr>
              <w:spacing w:after="0" w:line="259" w:lineRule="auto"/>
              <w:ind w:left="0" w:firstLine="0"/>
            </w:pPr>
            <w:r>
              <w:rPr>
                <w:sz w:val="17"/>
              </w:rPr>
              <w:t xml:space="preserve"> </w:t>
            </w:r>
          </w:p>
        </w:tc>
        <w:tc>
          <w:tcPr>
            <w:tcW w:w="524" w:type="dxa"/>
            <w:tcBorders>
              <w:top w:val="nil"/>
              <w:left w:val="nil"/>
              <w:bottom w:val="nil"/>
              <w:right w:val="nil"/>
            </w:tcBorders>
          </w:tcPr>
          <w:p w14:paraId="3E6FA555" w14:textId="77777777" w:rsidR="00420E75" w:rsidRDefault="00000000">
            <w:pPr>
              <w:spacing w:after="0" w:line="259" w:lineRule="auto"/>
              <w:ind w:left="0" w:right="44" w:firstLine="0"/>
              <w:jc w:val="right"/>
            </w:pPr>
            <w:r>
              <w:rPr>
                <w:sz w:val="17"/>
              </w:rPr>
              <w:t xml:space="preserve">505 </w:t>
            </w:r>
          </w:p>
        </w:tc>
      </w:tr>
      <w:tr w:rsidR="00420E75" w14:paraId="357967AC" w14:textId="77777777">
        <w:trPr>
          <w:trHeight w:val="267"/>
        </w:trPr>
        <w:tc>
          <w:tcPr>
            <w:tcW w:w="2794" w:type="dxa"/>
            <w:tcBorders>
              <w:top w:val="nil"/>
              <w:left w:val="nil"/>
              <w:bottom w:val="nil"/>
              <w:right w:val="nil"/>
            </w:tcBorders>
          </w:tcPr>
          <w:p w14:paraId="4BE9BE42" w14:textId="77777777" w:rsidR="00420E75" w:rsidRDefault="00000000">
            <w:pPr>
              <w:spacing w:after="0" w:line="259" w:lineRule="auto"/>
              <w:ind w:left="33" w:firstLine="0"/>
              <w:jc w:val="center"/>
            </w:pPr>
            <w:r>
              <w:rPr>
                <w:sz w:val="17"/>
              </w:rPr>
              <w:t>Weighted average interest rate</w:t>
            </w:r>
          </w:p>
        </w:tc>
        <w:tc>
          <w:tcPr>
            <w:tcW w:w="313" w:type="dxa"/>
            <w:tcBorders>
              <w:top w:val="nil"/>
              <w:left w:val="nil"/>
              <w:bottom w:val="nil"/>
              <w:right w:val="nil"/>
            </w:tcBorders>
          </w:tcPr>
          <w:p w14:paraId="6134CCCE" w14:textId="77777777" w:rsidR="00420E75" w:rsidRDefault="00420E75">
            <w:pPr>
              <w:spacing w:after="160" w:line="259" w:lineRule="auto"/>
              <w:ind w:left="0" w:firstLine="0"/>
            </w:pPr>
          </w:p>
        </w:tc>
        <w:tc>
          <w:tcPr>
            <w:tcW w:w="647" w:type="dxa"/>
            <w:tcBorders>
              <w:top w:val="nil"/>
              <w:left w:val="nil"/>
              <w:bottom w:val="nil"/>
              <w:right w:val="nil"/>
            </w:tcBorders>
          </w:tcPr>
          <w:p w14:paraId="41A1EB14" w14:textId="77777777" w:rsidR="00420E75" w:rsidRDefault="00000000">
            <w:pPr>
              <w:spacing w:after="0" w:line="259" w:lineRule="auto"/>
              <w:ind w:left="0" w:firstLine="0"/>
            </w:pPr>
            <w:r>
              <w:rPr>
                <w:sz w:val="17"/>
              </w:rPr>
              <w:t xml:space="preserve"> 5.28 %</w:t>
            </w:r>
          </w:p>
        </w:tc>
        <w:tc>
          <w:tcPr>
            <w:tcW w:w="197" w:type="dxa"/>
            <w:tcBorders>
              <w:top w:val="nil"/>
              <w:left w:val="nil"/>
              <w:bottom w:val="nil"/>
              <w:right w:val="nil"/>
            </w:tcBorders>
          </w:tcPr>
          <w:p w14:paraId="7BC43BD9" w14:textId="77777777" w:rsidR="00420E75" w:rsidRDefault="00420E75">
            <w:pPr>
              <w:spacing w:after="160" w:line="259" w:lineRule="auto"/>
              <w:ind w:left="0" w:firstLine="0"/>
            </w:pPr>
          </w:p>
        </w:tc>
        <w:tc>
          <w:tcPr>
            <w:tcW w:w="647" w:type="dxa"/>
            <w:tcBorders>
              <w:top w:val="nil"/>
              <w:left w:val="nil"/>
              <w:bottom w:val="nil"/>
              <w:right w:val="nil"/>
            </w:tcBorders>
          </w:tcPr>
          <w:p w14:paraId="3238EF04" w14:textId="77777777" w:rsidR="00420E75" w:rsidRDefault="00000000">
            <w:pPr>
              <w:spacing w:after="0" w:line="259" w:lineRule="auto"/>
              <w:ind w:left="131" w:firstLine="0"/>
            </w:pPr>
            <w:r>
              <w:rPr>
                <w:sz w:val="17"/>
              </w:rPr>
              <w:t xml:space="preserve"> — %</w:t>
            </w:r>
          </w:p>
        </w:tc>
        <w:tc>
          <w:tcPr>
            <w:tcW w:w="197" w:type="dxa"/>
            <w:tcBorders>
              <w:top w:val="nil"/>
              <w:left w:val="nil"/>
              <w:bottom w:val="nil"/>
              <w:right w:val="nil"/>
            </w:tcBorders>
          </w:tcPr>
          <w:p w14:paraId="4D36379B" w14:textId="77777777" w:rsidR="00420E75" w:rsidRDefault="00420E75">
            <w:pPr>
              <w:spacing w:after="160" w:line="259" w:lineRule="auto"/>
              <w:ind w:left="0" w:firstLine="0"/>
            </w:pPr>
          </w:p>
        </w:tc>
        <w:tc>
          <w:tcPr>
            <w:tcW w:w="647" w:type="dxa"/>
            <w:tcBorders>
              <w:top w:val="nil"/>
              <w:left w:val="nil"/>
              <w:bottom w:val="nil"/>
              <w:right w:val="nil"/>
            </w:tcBorders>
          </w:tcPr>
          <w:p w14:paraId="34001644" w14:textId="77777777" w:rsidR="00420E75" w:rsidRDefault="00000000">
            <w:pPr>
              <w:spacing w:after="0" w:line="259" w:lineRule="auto"/>
              <w:ind w:left="131" w:firstLine="0"/>
            </w:pPr>
            <w:r>
              <w:rPr>
                <w:sz w:val="17"/>
              </w:rPr>
              <w:t xml:space="preserve"> — %</w:t>
            </w:r>
          </w:p>
        </w:tc>
        <w:tc>
          <w:tcPr>
            <w:tcW w:w="197" w:type="dxa"/>
            <w:tcBorders>
              <w:top w:val="nil"/>
              <w:left w:val="nil"/>
              <w:bottom w:val="nil"/>
              <w:right w:val="nil"/>
            </w:tcBorders>
          </w:tcPr>
          <w:p w14:paraId="02630A32" w14:textId="77777777" w:rsidR="00420E75" w:rsidRDefault="00420E75">
            <w:pPr>
              <w:spacing w:after="160" w:line="259" w:lineRule="auto"/>
              <w:ind w:left="0" w:firstLine="0"/>
            </w:pPr>
          </w:p>
        </w:tc>
        <w:tc>
          <w:tcPr>
            <w:tcW w:w="647" w:type="dxa"/>
            <w:tcBorders>
              <w:top w:val="nil"/>
              <w:left w:val="nil"/>
              <w:bottom w:val="nil"/>
              <w:right w:val="nil"/>
            </w:tcBorders>
          </w:tcPr>
          <w:p w14:paraId="2C8ACB53" w14:textId="77777777" w:rsidR="00420E75" w:rsidRDefault="00000000">
            <w:pPr>
              <w:spacing w:after="0" w:line="259" w:lineRule="auto"/>
              <w:ind w:left="131" w:firstLine="0"/>
            </w:pPr>
            <w:r>
              <w:rPr>
                <w:sz w:val="17"/>
              </w:rPr>
              <w:t xml:space="preserve"> — %</w:t>
            </w:r>
          </w:p>
        </w:tc>
        <w:tc>
          <w:tcPr>
            <w:tcW w:w="771" w:type="dxa"/>
            <w:tcBorders>
              <w:top w:val="nil"/>
              <w:left w:val="nil"/>
              <w:bottom w:val="nil"/>
              <w:right w:val="nil"/>
            </w:tcBorders>
          </w:tcPr>
          <w:p w14:paraId="63A6FA9B" w14:textId="77777777" w:rsidR="00420E75" w:rsidRDefault="00000000">
            <w:pPr>
              <w:spacing w:after="0" w:line="259" w:lineRule="auto"/>
              <w:ind w:left="117" w:firstLine="0"/>
              <w:jc w:val="center"/>
            </w:pPr>
            <w:r>
              <w:rPr>
                <w:sz w:val="17"/>
              </w:rPr>
              <w:t xml:space="preserve"> — %</w:t>
            </w:r>
          </w:p>
        </w:tc>
        <w:tc>
          <w:tcPr>
            <w:tcW w:w="284" w:type="dxa"/>
            <w:tcBorders>
              <w:top w:val="nil"/>
              <w:left w:val="nil"/>
              <w:bottom w:val="nil"/>
              <w:right w:val="nil"/>
            </w:tcBorders>
          </w:tcPr>
          <w:p w14:paraId="17E8F9C8" w14:textId="77777777" w:rsidR="00420E75" w:rsidRDefault="00420E75">
            <w:pPr>
              <w:spacing w:after="160" w:line="259" w:lineRule="auto"/>
              <w:ind w:left="0" w:firstLine="0"/>
            </w:pPr>
          </w:p>
        </w:tc>
        <w:tc>
          <w:tcPr>
            <w:tcW w:w="647" w:type="dxa"/>
            <w:tcBorders>
              <w:top w:val="nil"/>
              <w:left w:val="nil"/>
              <w:bottom w:val="nil"/>
              <w:right w:val="nil"/>
            </w:tcBorders>
          </w:tcPr>
          <w:p w14:paraId="5FC32F97" w14:textId="77777777" w:rsidR="00420E75" w:rsidRDefault="00000000">
            <w:pPr>
              <w:spacing w:after="0" w:line="259" w:lineRule="auto"/>
              <w:ind w:left="131" w:firstLine="0"/>
            </w:pPr>
            <w:r>
              <w:rPr>
                <w:sz w:val="17"/>
              </w:rPr>
              <w:t xml:space="preserve"> — %</w:t>
            </w:r>
          </w:p>
        </w:tc>
        <w:tc>
          <w:tcPr>
            <w:tcW w:w="902" w:type="dxa"/>
            <w:tcBorders>
              <w:top w:val="nil"/>
              <w:left w:val="nil"/>
              <w:bottom w:val="nil"/>
              <w:right w:val="nil"/>
            </w:tcBorders>
          </w:tcPr>
          <w:p w14:paraId="5E05AE10" w14:textId="77777777" w:rsidR="00420E75" w:rsidRDefault="00000000">
            <w:pPr>
              <w:spacing w:after="0" w:line="259" w:lineRule="auto"/>
              <w:ind w:left="117" w:firstLine="0"/>
              <w:jc w:val="center"/>
            </w:pPr>
            <w:r>
              <w:rPr>
                <w:sz w:val="17"/>
              </w:rPr>
              <w:t xml:space="preserve"> 5.28 %</w:t>
            </w:r>
          </w:p>
        </w:tc>
        <w:tc>
          <w:tcPr>
            <w:tcW w:w="386" w:type="dxa"/>
            <w:tcBorders>
              <w:top w:val="nil"/>
              <w:left w:val="nil"/>
              <w:bottom w:val="nil"/>
              <w:right w:val="nil"/>
            </w:tcBorders>
          </w:tcPr>
          <w:p w14:paraId="1AF37F78" w14:textId="77777777" w:rsidR="00420E75" w:rsidRDefault="00420E75">
            <w:pPr>
              <w:spacing w:after="160" w:line="259" w:lineRule="auto"/>
              <w:ind w:left="0" w:firstLine="0"/>
            </w:pPr>
          </w:p>
        </w:tc>
        <w:tc>
          <w:tcPr>
            <w:tcW w:w="524" w:type="dxa"/>
            <w:tcBorders>
              <w:top w:val="nil"/>
              <w:left w:val="nil"/>
              <w:bottom w:val="nil"/>
              <w:right w:val="nil"/>
            </w:tcBorders>
          </w:tcPr>
          <w:p w14:paraId="0A6DE867" w14:textId="77777777" w:rsidR="00420E75" w:rsidRDefault="00420E75">
            <w:pPr>
              <w:spacing w:after="160" w:line="259" w:lineRule="auto"/>
              <w:ind w:left="0" w:firstLine="0"/>
            </w:pPr>
          </w:p>
        </w:tc>
      </w:tr>
      <w:tr w:rsidR="00420E75" w14:paraId="3D614771" w14:textId="77777777">
        <w:trPr>
          <w:trHeight w:val="276"/>
        </w:trPr>
        <w:tc>
          <w:tcPr>
            <w:tcW w:w="2794" w:type="dxa"/>
            <w:tcBorders>
              <w:top w:val="nil"/>
              <w:left w:val="nil"/>
              <w:bottom w:val="nil"/>
              <w:right w:val="nil"/>
            </w:tcBorders>
          </w:tcPr>
          <w:p w14:paraId="0D8B0A6D" w14:textId="77777777" w:rsidR="00420E75" w:rsidRDefault="00000000">
            <w:pPr>
              <w:spacing w:after="0" w:line="259" w:lineRule="auto"/>
              <w:ind w:left="0" w:firstLine="0"/>
            </w:pPr>
            <w:r>
              <w:rPr>
                <w:sz w:val="17"/>
              </w:rPr>
              <w:t>Other debt securities</w:t>
            </w:r>
          </w:p>
        </w:tc>
        <w:tc>
          <w:tcPr>
            <w:tcW w:w="313" w:type="dxa"/>
            <w:tcBorders>
              <w:top w:val="nil"/>
              <w:left w:val="nil"/>
              <w:bottom w:val="nil"/>
              <w:right w:val="nil"/>
            </w:tcBorders>
          </w:tcPr>
          <w:p w14:paraId="2A1BC261" w14:textId="77777777" w:rsidR="00420E75" w:rsidRDefault="00000000">
            <w:pPr>
              <w:spacing w:after="0" w:line="259" w:lineRule="auto"/>
              <w:ind w:left="0" w:firstLine="0"/>
            </w:pPr>
            <w:r>
              <w:rPr>
                <w:sz w:val="17"/>
              </w:rPr>
              <w:t xml:space="preserve"> </w:t>
            </w:r>
          </w:p>
        </w:tc>
        <w:tc>
          <w:tcPr>
            <w:tcW w:w="647" w:type="dxa"/>
            <w:tcBorders>
              <w:top w:val="nil"/>
              <w:left w:val="nil"/>
              <w:bottom w:val="nil"/>
              <w:right w:val="nil"/>
            </w:tcBorders>
          </w:tcPr>
          <w:p w14:paraId="05FCC15C" w14:textId="77777777" w:rsidR="00420E75" w:rsidRDefault="00000000">
            <w:pPr>
              <w:spacing w:after="0" w:line="259" w:lineRule="auto"/>
              <w:ind w:left="131" w:firstLine="0"/>
            </w:pPr>
            <w:r>
              <w:rPr>
                <w:sz w:val="17"/>
              </w:rPr>
              <w:t xml:space="preserve">62 </w:t>
            </w:r>
          </w:p>
        </w:tc>
        <w:tc>
          <w:tcPr>
            <w:tcW w:w="197" w:type="dxa"/>
            <w:tcBorders>
              <w:top w:val="nil"/>
              <w:left w:val="nil"/>
              <w:bottom w:val="nil"/>
              <w:right w:val="nil"/>
            </w:tcBorders>
          </w:tcPr>
          <w:p w14:paraId="4C9289CA" w14:textId="77777777" w:rsidR="00420E75" w:rsidRDefault="00000000">
            <w:pPr>
              <w:spacing w:after="0" w:line="259" w:lineRule="auto"/>
              <w:ind w:left="0" w:firstLine="0"/>
            </w:pPr>
            <w:r>
              <w:rPr>
                <w:sz w:val="17"/>
              </w:rPr>
              <w:t xml:space="preserve"> </w:t>
            </w:r>
          </w:p>
        </w:tc>
        <w:tc>
          <w:tcPr>
            <w:tcW w:w="647" w:type="dxa"/>
            <w:tcBorders>
              <w:top w:val="nil"/>
              <w:left w:val="nil"/>
              <w:bottom w:val="nil"/>
              <w:right w:val="nil"/>
            </w:tcBorders>
          </w:tcPr>
          <w:p w14:paraId="2CBCDA08" w14:textId="77777777" w:rsidR="00420E75" w:rsidRDefault="00000000">
            <w:pPr>
              <w:spacing w:after="0" w:line="259" w:lineRule="auto"/>
              <w:ind w:left="131" w:firstLine="0"/>
            </w:pPr>
            <w:r>
              <w:rPr>
                <w:sz w:val="17"/>
              </w:rPr>
              <w:t xml:space="preserve">46 </w:t>
            </w:r>
          </w:p>
        </w:tc>
        <w:tc>
          <w:tcPr>
            <w:tcW w:w="197" w:type="dxa"/>
            <w:tcBorders>
              <w:top w:val="nil"/>
              <w:left w:val="nil"/>
              <w:bottom w:val="nil"/>
              <w:right w:val="nil"/>
            </w:tcBorders>
          </w:tcPr>
          <w:p w14:paraId="640541F7" w14:textId="77777777" w:rsidR="00420E75" w:rsidRDefault="00000000">
            <w:pPr>
              <w:spacing w:after="0" w:line="259" w:lineRule="auto"/>
              <w:ind w:left="0" w:firstLine="0"/>
            </w:pPr>
            <w:r>
              <w:rPr>
                <w:sz w:val="17"/>
              </w:rPr>
              <w:t xml:space="preserve"> </w:t>
            </w:r>
          </w:p>
        </w:tc>
        <w:tc>
          <w:tcPr>
            <w:tcW w:w="647" w:type="dxa"/>
            <w:tcBorders>
              <w:top w:val="nil"/>
              <w:left w:val="nil"/>
              <w:bottom w:val="nil"/>
              <w:right w:val="nil"/>
            </w:tcBorders>
          </w:tcPr>
          <w:p w14:paraId="38C09180" w14:textId="77777777" w:rsidR="00420E75" w:rsidRDefault="00000000">
            <w:pPr>
              <w:spacing w:after="0" w:line="259" w:lineRule="auto"/>
              <w:ind w:left="131" w:firstLine="0"/>
            </w:pPr>
            <w:r>
              <w:rPr>
                <w:sz w:val="17"/>
              </w:rPr>
              <w:t xml:space="preserve">— </w:t>
            </w:r>
          </w:p>
        </w:tc>
        <w:tc>
          <w:tcPr>
            <w:tcW w:w="197" w:type="dxa"/>
            <w:tcBorders>
              <w:top w:val="nil"/>
              <w:left w:val="nil"/>
              <w:bottom w:val="nil"/>
              <w:right w:val="nil"/>
            </w:tcBorders>
          </w:tcPr>
          <w:p w14:paraId="4E9A9D23" w14:textId="77777777" w:rsidR="00420E75" w:rsidRDefault="00000000">
            <w:pPr>
              <w:spacing w:after="0" w:line="259" w:lineRule="auto"/>
              <w:ind w:left="0" w:firstLine="0"/>
            </w:pPr>
            <w:r>
              <w:rPr>
                <w:sz w:val="17"/>
              </w:rPr>
              <w:t xml:space="preserve"> </w:t>
            </w:r>
          </w:p>
        </w:tc>
        <w:tc>
          <w:tcPr>
            <w:tcW w:w="647" w:type="dxa"/>
            <w:tcBorders>
              <w:top w:val="nil"/>
              <w:left w:val="nil"/>
              <w:bottom w:val="nil"/>
              <w:right w:val="nil"/>
            </w:tcBorders>
          </w:tcPr>
          <w:p w14:paraId="1C8B260D" w14:textId="77777777" w:rsidR="00420E75" w:rsidRDefault="00000000">
            <w:pPr>
              <w:spacing w:after="0" w:line="259" w:lineRule="auto"/>
              <w:ind w:left="131" w:firstLine="0"/>
            </w:pPr>
            <w:r>
              <w:rPr>
                <w:sz w:val="17"/>
              </w:rPr>
              <w:t xml:space="preserve">— </w:t>
            </w:r>
          </w:p>
        </w:tc>
        <w:tc>
          <w:tcPr>
            <w:tcW w:w="771" w:type="dxa"/>
            <w:tcBorders>
              <w:top w:val="nil"/>
              <w:left w:val="nil"/>
              <w:bottom w:val="nil"/>
              <w:right w:val="nil"/>
            </w:tcBorders>
          </w:tcPr>
          <w:p w14:paraId="213F8E80" w14:textId="77777777" w:rsidR="00420E75" w:rsidRDefault="00000000">
            <w:pPr>
              <w:tabs>
                <w:tab w:val="center" w:pos="342"/>
              </w:tabs>
              <w:spacing w:after="0" w:line="259" w:lineRule="auto"/>
              <w:ind w:left="0" w:firstLine="0"/>
            </w:pPr>
            <w:r>
              <w:rPr>
                <w:sz w:val="17"/>
              </w:rPr>
              <w:t xml:space="preserve"> </w:t>
            </w:r>
            <w:r>
              <w:rPr>
                <w:sz w:val="17"/>
              </w:rPr>
              <w:tab/>
              <w:t xml:space="preserve">— </w:t>
            </w:r>
          </w:p>
        </w:tc>
        <w:tc>
          <w:tcPr>
            <w:tcW w:w="284" w:type="dxa"/>
            <w:tcBorders>
              <w:top w:val="nil"/>
              <w:left w:val="nil"/>
              <w:bottom w:val="nil"/>
              <w:right w:val="nil"/>
            </w:tcBorders>
          </w:tcPr>
          <w:p w14:paraId="1E4A8CCF" w14:textId="77777777" w:rsidR="00420E75" w:rsidRDefault="00000000">
            <w:pPr>
              <w:spacing w:after="0" w:line="259" w:lineRule="auto"/>
              <w:ind w:left="0" w:firstLine="0"/>
            </w:pPr>
            <w:r>
              <w:rPr>
                <w:sz w:val="17"/>
              </w:rPr>
              <w:t xml:space="preserve"> </w:t>
            </w:r>
          </w:p>
        </w:tc>
        <w:tc>
          <w:tcPr>
            <w:tcW w:w="647" w:type="dxa"/>
            <w:tcBorders>
              <w:top w:val="nil"/>
              <w:left w:val="nil"/>
              <w:bottom w:val="nil"/>
              <w:right w:val="nil"/>
            </w:tcBorders>
          </w:tcPr>
          <w:p w14:paraId="2D089F8B" w14:textId="77777777" w:rsidR="00420E75" w:rsidRDefault="00000000">
            <w:pPr>
              <w:spacing w:after="0" w:line="259" w:lineRule="auto"/>
              <w:ind w:left="131" w:firstLine="0"/>
            </w:pPr>
            <w:r>
              <w:rPr>
                <w:sz w:val="17"/>
              </w:rPr>
              <w:t xml:space="preserve">— </w:t>
            </w:r>
          </w:p>
        </w:tc>
        <w:tc>
          <w:tcPr>
            <w:tcW w:w="902" w:type="dxa"/>
            <w:tcBorders>
              <w:top w:val="nil"/>
              <w:left w:val="nil"/>
              <w:bottom w:val="nil"/>
              <w:right w:val="nil"/>
            </w:tcBorders>
          </w:tcPr>
          <w:p w14:paraId="3EDD4FC5" w14:textId="77777777" w:rsidR="00420E75" w:rsidRDefault="00000000">
            <w:pPr>
              <w:tabs>
                <w:tab w:val="center" w:pos="430"/>
              </w:tabs>
              <w:spacing w:after="0" w:line="259" w:lineRule="auto"/>
              <w:ind w:left="0" w:firstLine="0"/>
            </w:pPr>
            <w:r>
              <w:rPr>
                <w:sz w:val="17"/>
              </w:rPr>
              <w:t xml:space="preserve"> </w:t>
            </w:r>
            <w:r>
              <w:rPr>
                <w:sz w:val="17"/>
              </w:rPr>
              <w:tab/>
              <w:t xml:space="preserve">108 </w:t>
            </w:r>
          </w:p>
        </w:tc>
        <w:tc>
          <w:tcPr>
            <w:tcW w:w="386" w:type="dxa"/>
            <w:tcBorders>
              <w:top w:val="nil"/>
              <w:left w:val="nil"/>
              <w:bottom w:val="nil"/>
              <w:right w:val="nil"/>
            </w:tcBorders>
          </w:tcPr>
          <w:p w14:paraId="4B49FBDA" w14:textId="77777777" w:rsidR="00420E75" w:rsidRDefault="00000000">
            <w:pPr>
              <w:spacing w:after="0" w:line="259" w:lineRule="auto"/>
              <w:ind w:left="0" w:firstLine="0"/>
            </w:pPr>
            <w:r>
              <w:rPr>
                <w:sz w:val="17"/>
              </w:rPr>
              <w:t xml:space="preserve"> </w:t>
            </w:r>
          </w:p>
        </w:tc>
        <w:tc>
          <w:tcPr>
            <w:tcW w:w="524" w:type="dxa"/>
            <w:tcBorders>
              <w:top w:val="nil"/>
              <w:left w:val="nil"/>
              <w:bottom w:val="nil"/>
              <w:right w:val="nil"/>
            </w:tcBorders>
          </w:tcPr>
          <w:p w14:paraId="704FB861" w14:textId="77777777" w:rsidR="00420E75" w:rsidRDefault="00000000">
            <w:pPr>
              <w:spacing w:after="0" w:line="259" w:lineRule="auto"/>
              <w:ind w:left="0" w:right="44" w:firstLine="0"/>
              <w:jc w:val="right"/>
            </w:pPr>
            <w:r>
              <w:rPr>
                <w:sz w:val="17"/>
              </w:rPr>
              <w:t xml:space="preserve">104 </w:t>
            </w:r>
          </w:p>
        </w:tc>
      </w:tr>
      <w:tr w:rsidR="00420E75" w14:paraId="3D358FF6" w14:textId="77777777">
        <w:trPr>
          <w:trHeight w:val="284"/>
        </w:trPr>
        <w:tc>
          <w:tcPr>
            <w:tcW w:w="2794" w:type="dxa"/>
            <w:tcBorders>
              <w:top w:val="nil"/>
              <w:left w:val="nil"/>
              <w:bottom w:val="nil"/>
              <w:right w:val="nil"/>
            </w:tcBorders>
          </w:tcPr>
          <w:p w14:paraId="57FE8A99" w14:textId="77777777" w:rsidR="00420E75" w:rsidRDefault="00000000">
            <w:pPr>
              <w:spacing w:after="0" w:line="259" w:lineRule="auto"/>
              <w:ind w:left="33" w:firstLine="0"/>
              <w:jc w:val="center"/>
            </w:pPr>
            <w:r>
              <w:rPr>
                <w:sz w:val="17"/>
              </w:rPr>
              <w:t>Weighted average interest rate</w:t>
            </w:r>
          </w:p>
        </w:tc>
        <w:tc>
          <w:tcPr>
            <w:tcW w:w="313" w:type="dxa"/>
            <w:tcBorders>
              <w:top w:val="nil"/>
              <w:left w:val="nil"/>
              <w:bottom w:val="nil"/>
              <w:right w:val="nil"/>
            </w:tcBorders>
          </w:tcPr>
          <w:p w14:paraId="5B17F389" w14:textId="77777777" w:rsidR="00420E75" w:rsidRDefault="00420E75">
            <w:pPr>
              <w:spacing w:after="160" w:line="259" w:lineRule="auto"/>
              <w:ind w:left="0" w:firstLine="0"/>
            </w:pPr>
          </w:p>
        </w:tc>
        <w:tc>
          <w:tcPr>
            <w:tcW w:w="647" w:type="dxa"/>
            <w:tcBorders>
              <w:top w:val="nil"/>
              <w:left w:val="nil"/>
              <w:bottom w:val="nil"/>
              <w:right w:val="nil"/>
            </w:tcBorders>
          </w:tcPr>
          <w:p w14:paraId="40E6B473" w14:textId="77777777" w:rsidR="00420E75" w:rsidRDefault="00000000">
            <w:pPr>
              <w:spacing w:after="0" w:line="259" w:lineRule="auto"/>
              <w:ind w:left="0" w:firstLine="0"/>
            </w:pPr>
            <w:r>
              <w:rPr>
                <w:sz w:val="17"/>
              </w:rPr>
              <w:t xml:space="preserve"> 0.55 %</w:t>
            </w:r>
          </w:p>
        </w:tc>
        <w:tc>
          <w:tcPr>
            <w:tcW w:w="197" w:type="dxa"/>
            <w:tcBorders>
              <w:top w:val="nil"/>
              <w:left w:val="nil"/>
              <w:bottom w:val="nil"/>
              <w:right w:val="nil"/>
            </w:tcBorders>
          </w:tcPr>
          <w:p w14:paraId="6DA565E8" w14:textId="77777777" w:rsidR="00420E75" w:rsidRDefault="00420E75">
            <w:pPr>
              <w:spacing w:after="160" w:line="259" w:lineRule="auto"/>
              <w:ind w:left="0" w:firstLine="0"/>
            </w:pPr>
          </w:p>
        </w:tc>
        <w:tc>
          <w:tcPr>
            <w:tcW w:w="647" w:type="dxa"/>
            <w:tcBorders>
              <w:top w:val="nil"/>
              <w:left w:val="nil"/>
              <w:bottom w:val="nil"/>
              <w:right w:val="nil"/>
            </w:tcBorders>
          </w:tcPr>
          <w:p w14:paraId="7D437614" w14:textId="77777777" w:rsidR="00420E75" w:rsidRDefault="00000000">
            <w:pPr>
              <w:spacing w:after="0" w:line="259" w:lineRule="auto"/>
              <w:ind w:left="0" w:firstLine="0"/>
            </w:pPr>
            <w:r>
              <w:rPr>
                <w:sz w:val="17"/>
              </w:rPr>
              <w:t xml:space="preserve"> 1.07 %</w:t>
            </w:r>
          </w:p>
        </w:tc>
        <w:tc>
          <w:tcPr>
            <w:tcW w:w="197" w:type="dxa"/>
            <w:tcBorders>
              <w:top w:val="nil"/>
              <w:left w:val="nil"/>
              <w:bottom w:val="nil"/>
              <w:right w:val="nil"/>
            </w:tcBorders>
          </w:tcPr>
          <w:p w14:paraId="2015E6C3" w14:textId="77777777" w:rsidR="00420E75" w:rsidRDefault="00420E75">
            <w:pPr>
              <w:spacing w:after="160" w:line="259" w:lineRule="auto"/>
              <w:ind w:left="0" w:firstLine="0"/>
            </w:pPr>
          </w:p>
        </w:tc>
        <w:tc>
          <w:tcPr>
            <w:tcW w:w="647" w:type="dxa"/>
            <w:tcBorders>
              <w:top w:val="nil"/>
              <w:left w:val="nil"/>
              <w:bottom w:val="nil"/>
              <w:right w:val="nil"/>
            </w:tcBorders>
          </w:tcPr>
          <w:p w14:paraId="0342864F" w14:textId="77777777" w:rsidR="00420E75" w:rsidRDefault="00000000">
            <w:pPr>
              <w:spacing w:after="0" w:line="259" w:lineRule="auto"/>
              <w:ind w:left="131" w:firstLine="0"/>
            </w:pPr>
            <w:r>
              <w:rPr>
                <w:sz w:val="17"/>
              </w:rPr>
              <w:t xml:space="preserve"> — %</w:t>
            </w:r>
          </w:p>
        </w:tc>
        <w:tc>
          <w:tcPr>
            <w:tcW w:w="197" w:type="dxa"/>
            <w:tcBorders>
              <w:top w:val="nil"/>
              <w:left w:val="nil"/>
              <w:bottom w:val="nil"/>
              <w:right w:val="nil"/>
            </w:tcBorders>
          </w:tcPr>
          <w:p w14:paraId="2A273268" w14:textId="77777777" w:rsidR="00420E75" w:rsidRDefault="00420E75">
            <w:pPr>
              <w:spacing w:after="160" w:line="259" w:lineRule="auto"/>
              <w:ind w:left="0" w:firstLine="0"/>
            </w:pPr>
          </w:p>
        </w:tc>
        <w:tc>
          <w:tcPr>
            <w:tcW w:w="647" w:type="dxa"/>
            <w:tcBorders>
              <w:top w:val="nil"/>
              <w:left w:val="nil"/>
              <w:bottom w:val="nil"/>
              <w:right w:val="nil"/>
            </w:tcBorders>
          </w:tcPr>
          <w:p w14:paraId="3CC591FB" w14:textId="77777777" w:rsidR="00420E75" w:rsidRDefault="00000000">
            <w:pPr>
              <w:spacing w:after="0" w:line="259" w:lineRule="auto"/>
              <w:ind w:left="131" w:firstLine="0"/>
            </w:pPr>
            <w:r>
              <w:rPr>
                <w:sz w:val="17"/>
              </w:rPr>
              <w:t xml:space="preserve"> — %</w:t>
            </w:r>
          </w:p>
        </w:tc>
        <w:tc>
          <w:tcPr>
            <w:tcW w:w="771" w:type="dxa"/>
            <w:tcBorders>
              <w:top w:val="nil"/>
              <w:left w:val="nil"/>
              <w:bottom w:val="nil"/>
              <w:right w:val="nil"/>
            </w:tcBorders>
          </w:tcPr>
          <w:p w14:paraId="027E1EA2" w14:textId="77777777" w:rsidR="00420E75" w:rsidRDefault="00000000">
            <w:pPr>
              <w:spacing w:after="0" w:line="259" w:lineRule="auto"/>
              <w:ind w:left="117" w:firstLine="0"/>
              <w:jc w:val="center"/>
            </w:pPr>
            <w:r>
              <w:rPr>
                <w:sz w:val="17"/>
              </w:rPr>
              <w:t xml:space="preserve"> — %</w:t>
            </w:r>
          </w:p>
        </w:tc>
        <w:tc>
          <w:tcPr>
            <w:tcW w:w="284" w:type="dxa"/>
            <w:tcBorders>
              <w:top w:val="nil"/>
              <w:left w:val="nil"/>
              <w:bottom w:val="nil"/>
              <w:right w:val="nil"/>
            </w:tcBorders>
          </w:tcPr>
          <w:p w14:paraId="3B69D52A" w14:textId="77777777" w:rsidR="00420E75" w:rsidRDefault="00420E75">
            <w:pPr>
              <w:spacing w:after="160" w:line="259" w:lineRule="auto"/>
              <w:ind w:left="0" w:firstLine="0"/>
            </w:pPr>
          </w:p>
        </w:tc>
        <w:tc>
          <w:tcPr>
            <w:tcW w:w="647" w:type="dxa"/>
            <w:tcBorders>
              <w:top w:val="nil"/>
              <w:left w:val="nil"/>
              <w:bottom w:val="nil"/>
              <w:right w:val="nil"/>
            </w:tcBorders>
          </w:tcPr>
          <w:p w14:paraId="66237B75" w14:textId="77777777" w:rsidR="00420E75" w:rsidRDefault="00000000">
            <w:pPr>
              <w:spacing w:after="0" w:line="259" w:lineRule="auto"/>
              <w:ind w:left="131" w:firstLine="0"/>
            </w:pPr>
            <w:r>
              <w:rPr>
                <w:sz w:val="17"/>
              </w:rPr>
              <w:t xml:space="preserve"> — %</w:t>
            </w:r>
          </w:p>
        </w:tc>
        <w:tc>
          <w:tcPr>
            <w:tcW w:w="902" w:type="dxa"/>
            <w:tcBorders>
              <w:top w:val="nil"/>
              <w:left w:val="nil"/>
              <w:bottom w:val="nil"/>
              <w:right w:val="nil"/>
            </w:tcBorders>
          </w:tcPr>
          <w:p w14:paraId="7A44281E" w14:textId="77777777" w:rsidR="00420E75" w:rsidRDefault="00000000">
            <w:pPr>
              <w:spacing w:after="0" w:line="259" w:lineRule="auto"/>
              <w:ind w:left="117" w:firstLine="0"/>
              <w:jc w:val="center"/>
            </w:pPr>
            <w:r>
              <w:rPr>
                <w:sz w:val="17"/>
              </w:rPr>
              <w:t xml:space="preserve"> 0.78 %</w:t>
            </w:r>
          </w:p>
        </w:tc>
        <w:tc>
          <w:tcPr>
            <w:tcW w:w="386" w:type="dxa"/>
            <w:tcBorders>
              <w:top w:val="nil"/>
              <w:left w:val="nil"/>
              <w:bottom w:val="nil"/>
              <w:right w:val="nil"/>
            </w:tcBorders>
          </w:tcPr>
          <w:p w14:paraId="23C40754" w14:textId="77777777" w:rsidR="00420E75" w:rsidRDefault="00420E75">
            <w:pPr>
              <w:spacing w:after="160" w:line="259" w:lineRule="auto"/>
              <w:ind w:left="0" w:firstLine="0"/>
            </w:pPr>
          </w:p>
        </w:tc>
        <w:tc>
          <w:tcPr>
            <w:tcW w:w="524" w:type="dxa"/>
            <w:tcBorders>
              <w:top w:val="nil"/>
              <w:left w:val="nil"/>
              <w:bottom w:val="nil"/>
              <w:right w:val="nil"/>
            </w:tcBorders>
          </w:tcPr>
          <w:p w14:paraId="3259E1BB" w14:textId="77777777" w:rsidR="00420E75" w:rsidRDefault="00420E75">
            <w:pPr>
              <w:spacing w:after="160" w:line="259" w:lineRule="auto"/>
              <w:ind w:left="0" w:firstLine="0"/>
            </w:pPr>
          </w:p>
        </w:tc>
      </w:tr>
      <w:tr w:rsidR="00420E75" w14:paraId="21A09398" w14:textId="77777777">
        <w:trPr>
          <w:trHeight w:val="235"/>
        </w:trPr>
        <w:tc>
          <w:tcPr>
            <w:tcW w:w="2794" w:type="dxa"/>
            <w:tcBorders>
              <w:top w:val="nil"/>
              <w:left w:val="nil"/>
              <w:bottom w:val="nil"/>
              <w:right w:val="nil"/>
            </w:tcBorders>
          </w:tcPr>
          <w:p w14:paraId="4AE09FB7" w14:textId="77777777" w:rsidR="00420E75" w:rsidRDefault="00420E75">
            <w:pPr>
              <w:spacing w:after="160" w:line="259" w:lineRule="auto"/>
              <w:ind w:left="0" w:firstLine="0"/>
            </w:pPr>
          </w:p>
        </w:tc>
        <w:tc>
          <w:tcPr>
            <w:tcW w:w="960" w:type="dxa"/>
            <w:gridSpan w:val="2"/>
            <w:tcBorders>
              <w:top w:val="nil"/>
              <w:left w:val="nil"/>
              <w:bottom w:val="nil"/>
              <w:right w:val="nil"/>
            </w:tcBorders>
          </w:tcPr>
          <w:p w14:paraId="265C1709" w14:textId="77777777" w:rsidR="00420E75" w:rsidRDefault="00000000">
            <w:pPr>
              <w:spacing w:after="0" w:line="259" w:lineRule="auto"/>
              <w:ind w:left="0" w:firstLine="0"/>
            </w:pPr>
            <w:r>
              <w:rPr>
                <w:sz w:val="17"/>
              </w:rPr>
              <w:t xml:space="preserve">$ 66,144 </w:t>
            </w:r>
          </w:p>
        </w:tc>
        <w:tc>
          <w:tcPr>
            <w:tcW w:w="844" w:type="dxa"/>
            <w:gridSpan w:val="2"/>
            <w:tcBorders>
              <w:top w:val="nil"/>
              <w:left w:val="nil"/>
              <w:bottom w:val="nil"/>
              <w:right w:val="nil"/>
            </w:tcBorders>
          </w:tcPr>
          <w:p w14:paraId="35EC68CC" w14:textId="77777777" w:rsidR="00420E75" w:rsidRDefault="00000000">
            <w:pPr>
              <w:spacing w:after="0" w:line="259" w:lineRule="auto"/>
              <w:ind w:left="0" w:firstLine="0"/>
            </w:pPr>
            <w:r>
              <w:rPr>
                <w:sz w:val="17"/>
              </w:rPr>
              <w:t xml:space="preserve">$ 3,123 </w:t>
            </w:r>
          </w:p>
        </w:tc>
        <w:tc>
          <w:tcPr>
            <w:tcW w:w="844" w:type="dxa"/>
            <w:gridSpan w:val="2"/>
            <w:tcBorders>
              <w:top w:val="nil"/>
              <w:left w:val="nil"/>
              <w:bottom w:val="nil"/>
              <w:right w:val="nil"/>
            </w:tcBorders>
          </w:tcPr>
          <w:p w14:paraId="497D1A3F" w14:textId="77777777" w:rsidR="00420E75" w:rsidRDefault="00000000">
            <w:pPr>
              <w:spacing w:after="0" w:line="259" w:lineRule="auto"/>
              <w:ind w:left="0" w:firstLine="0"/>
            </w:pPr>
            <w:r>
              <w:rPr>
                <w:sz w:val="17"/>
              </w:rPr>
              <w:t xml:space="preserve">$ 1,228 </w:t>
            </w:r>
          </w:p>
        </w:tc>
        <w:tc>
          <w:tcPr>
            <w:tcW w:w="844" w:type="dxa"/>
            <w:gridSpan w:val="2"/>
            <w:tcBorders>
              <w:top w:val="nil"/>
              <w:left w:val="nil"/>
              <w:bottom w:val="nil"/>
              <w:right w:val="nil"/>
            </w:tcBorders>
          </w:tcPr>
          <w:p w14:paraId="5F64CF4E" w14:textId="77777777" w:rsidR="00420E75" w:rsidRDefault="00000000">
            <w:pPr>
              <w:spacing w:after="0" w:line="259" w:lineRule="auto"/>
              <w:ind w:left="0" w:firstLine="0"/>
            </w:pPr>
            <w:r>
              <w:rPr>
                <w:sz w:val="17"/>
                <w:u w:val="single" w:color="000000"/>
              </w:rPr>
              <w:t xml:space="preserve">$ 202 </w:t>
            </w:r>
          </w:p>
        </w:tc>
        <w:tc>
          <w:tcPr>
            <w:tcW w:w="771" w:type="dxa"/>
            <w:tcBorders>
              <w:top w:val="nil"/>
              <w:left w:val="nil"/>
              <w:bottom w:val="nil"/>
              <w:right w:val="nil"/>
            </w:tcBorders>
          </w:tcPr>
          <w:p w14:paraId="3971DD2C" w14:textId="77777777" w:rsidR="00420E75" w:rsidRDefault="00000000">
            <w:pPr>
              <w:spacing w:after="0" w:line="259" w:lineRule="auto"/>
              <w:ind w:left="0" w:firstLine="0"/>
            </w:pPr>
            <w:r>
              <w:rPr>
                <w:sz w:val="17"/>
                <w:u w:val="single" w:color="000000"/>
              </w:rPr>
              <w:t xml:space="preserve">$ 56 </w:t>
            </w:r>
          </w:p>
        </w:tc>
        <w:tc>
          <w:tcPr>
            <w:tcW w:w="284" w:type="dxa"/>
            <w:tcBorders>
              <w:top w:val="nil"/>
              <w:left w:val="nil"/>
              <w:bottom w:val="nil"/>
              <w:right w:val="nil"/>
            </w:tcBorders>
          </w:tcPr>
          <w:p w14:paraId="603EA1CC" w14:textId="77777777" w:rsidR="00420E75" w:rsidRDefault="00000000">
            <w:pPr>
              <w:spacing w:after="0" w:line="259" w:lineRule="auto"/>
              <w:ind w:left="0" w:firstLine="0"/>
            </w:pPr>
            <w:r>
              <w:rPr>
                <w:sz w:val="17"/>
              </w:rPr>
              <w:t xml:space="preserve">$ </w:t>
            </w:r>
          </w:p>
        </w:tc>
        <w:tc>
          <w:tcPr>
            <w:tcW w:w="647" w:type="dxa"/>
            <w:tcBorders>
              <w:top w:val="nil"/>
              <w:left w:val="nil"/>
              <w:bottom w:val="nil"/>
              <w:right w:val="nil"/>
            </w:tcBorders>
          </w:tcPr>
          <w:p w14:paraId="5DD1ED84" w14:textId="77777777" w:rsidR="00420E75" w:rsidRDefault="00000000">
            <w:pPr>
              <w:spacing w:after="0" w:line="259" w:lineRule="auto"/>
              <w:ind w:left="44" w:firstLine="0"/>
            </w:pPr>
            <w:r>
              <w:rPr>
                <w:sz w:val="17"/>
              </w:rPr>
              <w:t xml:space="preserve">521 </w:t>
            </w:r>
          </w:p>
        </w:tc>
        <w:tc>
          <w:tcPr>
            <w:tcW w:w="902" w:type="dxa"/>
            <w:tcBorders>
              <w:top w:val="nil"/>
              <w:left w:val="nil"/>
              <w:bottom w:val="nil"/>
              <w:right w:val="nil"/>
            </w:tcBorders>
          </w:tcPr>
          <w:p w14:paraId="5991DC0F" w14:textId="77777777" w:rsidR="00420E75" w:rsidRDefault="00000000">
            <w:pPr>
              <w:spacing w:after="0" w:line="259" w:lineRule="auto"/>
              <w:ind w:left="0" w:firstLine="0"/>
            </w:pPr>
            <w:r>
              <w:rPr>
                <w:sz w:val="17"/>
              </w:rPr>
              <w:t xml:space="preserve">$ 71,274 </w:t>
            </w:r>
          </w:p>
        </w:tc>
        <w:tc>
          <w:tcPr>
            <w:tcW w:w="386" w:type="dxa"/>
            <w:tcBorders>
              <w:top w:val="nil"/>
              <w:left w:val="nil"/>
              <w:bottom w:val="nil"/>
              <w:right w:val="nil"/>
            </w:tcBorders>
          </w:tcPr>
          <w:p w14:paraId="4BB415FF" w14:textId="77777777" w:rsidR="00420E75" w:rsidRDefault="00420E75">
            <w:pPr>
              <w:spacing w:after="160" w:line="259" w:lineRule="auto"/>
              <w:ind w:left="0" w:firstLine="0"/>
            </w:pPr>
          </w:p>
        </w:tc>
        <w:tc>
          <w:tcPr>
            <w:tcW w:w="524" w:type="dxa"/>
            <w:tcBorders>
              <w:top w:val="nil"/>
              <w:left w:val="nil"/>
              <w:bottom w:val="nil"/>
              <w:right w:val="nil"/>
            </w:tcBorders>
          </w:tcPr>
          <w:p w14:paraId="56BCBCB7" w14:textId="77777777" w:rsidR="00420E75" w:rsidRDefault="00420E75">
            <w:pPr>
              <w:spacing w:after="160" w:line="259" w:lineRule="auto"/>
              <w:ind w:left="0" w:firstLine="0"/>
            </w:pPr>
          </w:p>
        </w:tc>
      </w:tr>
    </w:tbl>
    <w:p w14:paraId="284B0344" w14:textId="77777777" w:rsidR="00420E75" w:rsidRDefault="00000000">
      <w:pPr>
        <w:spacing w:after="19" w:line="259" w:lineRule="auto"/>
        <w:ind w:left="2794" w:firstLine="0"/>
      </w:pPr>
      <w:r>
        <w:rPr>
          <w:rFonts w:ascii="Calibri" w:eastAsia="Calibri" w:hAnsi="Calibri" w:cs="Calibri"/>
          <w:noProof/>
          <w:color w:val="000000"/>
          <w:sz w:val="22"/>
        </w:rPr>
        <mc:AlternateContent>
          <mc:Choice Requires="wpg">
            <w:drawing>
              <wp:inline distT="0" distB="0" distL="0" distR="0" wp14:anchorId="0D235A69" wp14:editId="20502D3D">
                <wp:extent cx="3825050" cy="24638"/>
                <wp:effectExtent l="0" t="0" r="0" b="0"/>
                <wp:docPr id="133432" name="Group 133432"/>
                <wp:cNvGraphicFramePr/>
                <a:graphic xmlns:a="http://schemas.openxmlformats.org/drawingml/2006/main">
                  <a:graphicData uri="http://schemas.microsoft.com/office/word/2010/wordprocessingGroup">
                    <wpg:wgp>
                      <wpg:cNvGrpSpPr/>
                      <wpg:grpSpPr>
                        <a:xfrm>
                          <a:off x="0" y="0"/>
                          <a:ext cx="3825050" cy="24638"/>
                          <a:chOff x="0" y="0"/>
                          <a:chExt cx="3825050" cy="24638"/>
                        </a:xfrm>
                      </wpg:grpSpPr>
                      <wps:wsp>
                        <wps:cNvPr id="3658" name="Shape 3658"/>
                        <wps:cNvSpPr/>
                        <wps:spPr>
                          <a:xfrm>
                            <a:off x="0" y="24638"/>
                            <a:ext cx="563594" cy="0"/>
                          </a:xfrm>
                          <a:custGeom>
                            <a:avLst/>
                            <a:gdLst/>
                            <a:ahLst/>
                            <a:cxnLst/>
                            <a:rect l="0" t="0" r="0" b="0"/>
                            <a:pathLst>
                              <a:path w="563594">
                                <a:moveTo>
                                  <a:pt x="563594"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3659" name="Shape 3659"/>
                        <wps:cNvSpPr/>
                        <wps:spPr>
                          <a:xfrm>
                            <a:off x="0" y="0"/>
                            <a:ext cx="563594" cy="0"/>
                          </a:xfrm>
                          <a:custGeom>
                            <a:avLst/>
                            <a:gdLst/>
                            <a:ahLst/>
                            <a:cxnLst/>
                            <a:rect l="0" t="0" r="0" b="0"/>
                            <a:pathLst>
                              <a:path w="563594">
                                <a:moveTo>
                                  <a:pt x="563594"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3660" name="Shape 3660"/>
                        <wps:cNvSpPr/>
                        <wps:spPr>
                          <a:xfrm>
                            <a:off x="609791" y="24638"/>
                            <a:ext cx="489680" cy="0"/>
                          </a:xfrm>
                          <a:custGeom>
                            <a:avLst/>
                            <a:gdLst/>
                            <a:ahLst/>
                            <a:cxnLst/>
                            <a:rect l="0" t="0" r="0" b="0"/>
                            <a:pathLst>
                              <a:path w="489680">
                                <a:moveTo>
                                  <a:pt x="48968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3661" name="Shape 3661"/>
                        <wps:cNvSpPr/>
                        <wps:spPr>
                          <a:xfrm>
                            <a:off x="609791" y="0"/>
                            <a:ext cx="489680" cy="0"/>
                          </a:xfrm>
                          <a:custGeom>
                            <a:avLst/>
                            <a:gdLst/>
                            <a:ahLst/>
                            <a:cxnLst/>
                            <a:rect l="0" t="0" r="0" b="0"/>
                            <a:pathLst>
                              <a:path w="489680">
                                <a:moveTo>
                                  <a:pt x="48968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3662" name="Shape 3662"/>
                        <wps:cNvSpPr/>
                        <wps:spPr>
                          <a:xfrm>
                            <a:off x="1145667" y="24638"/>
                            <a:ext cx="489681" cy="0"/>
                          </a:xfrm>
                          <a:custGeom>
                            <a:avLst/>
                            <a:gdLst/>
                            <a:ahLst/>
                            <a:cxnLst/>
                            <a:rect l="0" t="0" r="0" b="0"/>
                            <a:pathLst>
                              <a:path w="489681">
                                <a:moveTo>
                                  <a:pt x="489681"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3663" name="Shape 3663"/>
                        <wps:cNvSpPr/>
                        <wps:spPr>
                          <a:xfrm>
                            <a:off x="1145667" y="0"/>
                            <a:ext cx="489681" cy="0"/>
                          </a:xfrm>
                          <a:custGeom>
                            <a:avLst/>
                            <a:gdLst/>
                            <a:ahLst/>
                            <a:cxnLst/>
                            <a:rect l="0" t="0" r="0" b="0"/>
                            <a:pathLst>
                              <a:path w="489681">
                                <a:moveTo>
                                  <a:pt x="489681"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3664" name="Shape 3664"/>
                        <wps:cNvSpPr/>
                        <wps:spPr>
                          <a:xfrm>
                            <a:off x="1681544" y="24638"/>
                            <a:ext cx="489680" cy="0"/>
                          </a:xfrm>
                          <a:custGeom>
                            <a:avLst/>
                            <a:gdLst/>
                            <a:ahLst/>
                            <a:cxnLst/>
                            <a:rect l="0" t="0" r="0" b="0"/>
                            <a:pathLst>
                              <a:path w="489680">
                                <a:moveTo>
                                  <a:pt x="48968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3666" name="Shape 3666"/>
                        <wps:cNvSpPr/>
                        <wps:spPr>
                          <a:xfrm>
                            <a:off x="2217420" y="24638"/>
                            <a:ext cx="443484" cy="0"/>
                          </a:xfrm>
                          <a:custGeom>
                            <a:avLst/>
                            <a:gdLst/>
                            <a:ahLst/>
                            <a:cxnLst/>
                            <a:rect l="0" t="0" r="0" b="0"/>
                            <a:pathLst>
                              <a:path w="443484">
                                <a:moveTo>
                                  <a:pt x="443484"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3668" name="Shape 3668"/>
                        <wps:cNvSpPr/>
                        <wps:spPr>
                          <a:xfrm>
                            <a:off x="2707100" y="24638"/>
                            <a:ext cx="545116" cy="0"/>
                          </a:xfrm>
                          <a:custGeom>
                            <a:avLst/>
                            <a:gdLst/>
                            <a:ahLst/>
                            <a:cxnLst/>
                            <a:rect l="0" t="0" r="0" b="0"/>
                            <a:pathLst>
                              <a:path w="545116">
                                <a:moveTo>
                                  <a:pt x="545116"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3669" name="Shape 3669"/>
                        <wps:cNvSpPr/>
                        <wps:spPr>
                          <a:xfrm>
                            <a:off x="2707100" y="0"/>
                            <a:ext cx="545116" cy="0"/>
                          </a:xfrm>
                          <a:custGeom>
                            <a:avLst/>
                            <a:gdLst/>
                            <a:ahLst/>
                            <a:cxnLst/>
                            <a:rect l="0" t="0" r="0" b="0"/>
                            <a:pathLst>
                              <a:path w="545116">
                                <a:moveTo>
                                  <a:pt x="545116"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3670" name="Shape 3670"/>
                        <wps:cNvSpPr/>
                        <wps:spPr>
                          <a:xfrm>
                            <a:off x="3298412" y="24638"/>
                            <a:ext cx="526637" cy="0"/>
                          </a:xfrm>
                          <a:custGeom>
                            <a:avLst/>
                            <a:gdLst/>
                            <a:ahLst/>
                            <a:cxnLst/>
                            <a:rect l="0" t="0" r="0" b="0"/>
                            <a:pathLst>
                              <a:path w="526637">
                                <a:moveTo>
                                  <a:pt x="52663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3671" name="Shape 3671"/>
                        <wps:cNvSpPr/>
                        <wps:spPr>
                          <a:xfrm>
                            <a:off x="3298412" y="0"/>
                            <a:ext cx="526637" cy="0"/>
                          </a:xfrm>
                          <a:custGeom>
                            <a:avLst/>
                            <a:gdLst/>
                            <a:ahLst/>
                            <a:cxnLst/>
                            <a:rect l="0" t="0" r="0" b="0"/>
                            <a:pathLst>
                              <a:path w="526637">
                                <a:moveTo>
                                  <a:pt x="52663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33432" style="width:301.185pt;height:1.94pt;mso-position-horizontal-relative:char;mso-position-vertical-relative:line" coordsize="38250,246">
                <v:shape id="Shape 3658" style="position:absolute;width:5635;height:0;left:0;top:246;" coordsize="563594,0" path="m563594,0l0,0x">
                  <v:stroke weight="0.97pt" endcap="flat" joinstyle="miter" miterlimit="10" on="true" color="#000000"/>
                  <v:fill on="false" color="#ffffff" opacity="0"/>
                </v:shape>
                <v:shape id="Shape 3659" style="position:absolute;width:5635;height:0;left:0;top:0;" coordsize="563594,0" path="m563594,0l0,0x">
                  <v:stroke weight="0.97pt" endcap="flat" joinstyle="miter" miterlimit="10" on="true" color="#000000"/>
                  <v:fill on="false" color="#ffffff" opacity="0"/>
                </v:shape>
                <v:shape id="Shape 3660" style="position:absolute;width:4896;height:0;left:6097;top:246;" coordsize="489680,0" path="m489680,0l0,0x">
                  <v:stroke weight="0.97pt" endcap="flat" joinstyle="miter" miterlimit="10" on="true" color="#000000"/>
                  <v:fill on="false" color="#ffffff" opacity="0"/>
                </v:shape>
                <v:shape id="Shape 3661" style="position:absolute;width:4896;height:0;left:6097;top:0;" coordsize="489680,0" path="m489680,0l0,0x">
                  <v:stroke weight="0.97pt" endcap="flat" joinstyle="miter" miterlimit="10" on="true" color="#000000"/>
                  <v:fill on="false" color="#ffffff" opacity="0"/>
                </v:shape>
                <v:shape id="Shape 3662" style="position:absolute;width:4896;height:0;left:11456;top:246;" coordsize="489681,0" path="m489681,0l0,0x">
                  <v:stroke weight="0.97pt" endcap="flat" joinstyle="miter" miterlimit="10" on="true" color="#000000"/>
                  <v:fill on="false" color="#ffffff" opacity="0"/>
                </v:shape>
                <v:shape id="Shape 3663" style="position:absolute;width:4896;height:0;left:11456;top:0;" coordsize="489681,0" path="m489681,0l0,0x">
                  <v:stroke weight="0.97pt" endcap="flat" joinstyle="miter" miterlimit="10" on="true" color="#000000"/>
                  <v:fill on="false" color="#ffffff" opacity="0"/>
                </v:shape>
                <v:shape id="Shape 3664" style="position:absolute;width:4896;height:0;left:16815;top:246;" coordsize="489680,0" path="m489680,0l0,0x">
                  <v:stroke weight="0.97pt" endcap="flat" joinstyle="miter" miterlimit="10" on="true" color="#000000"/>
                  <v:fill on="false" color="#ffffff" opacity="0"/>
                </v:shape>
                <v:shape id="Shape 3666" style="position:absolute;width:4434;height:0;left:22174;top:246;" coordsize="443484,0" path="m443484,0l0,0x">
                  <v:stroke weight="0.97pt" endcap="flat" joinstyle="miter" miterlimit="10" on="true" color="#000000"/>
                  <v:fill on="false" color="#ffffff" opacity="0"/>
                </v:shape>
                <v:shape id="Shape 3668" style="position:absolute;width:5451;height:0;left:27071;top:246;" coordsize="545116,0" path="m545116,0l0,0x">
                  <v:stroke weight="0.97pt" endcap="flat" joinstyle="miter" miterlimit="10" on="true" color="#000000"/>
                  <v:fill on="false" color="#ffffff" opacity="0"/>
                </v:shape>
                <v:shape id="Shape 3669" style="position:absolute;width:5451;height:0;left:27071;top:0;" coordsize="545116,0" path="m545116,0l0,0x">
                  <v:stroke weight="0.97pt" endcap="flat" joinstyle="miter" miterlimit="10" on="true" color="#000000"/>
                  <v:fill on="false" color="#ffffff" opacity="0"/>
                </v:shape>
                <v:shape id="Shape 3670" style="position:absolute;width:5266;height:0;left:32984;top:246;" coordsize="526637,0" path="m526637,0l0,0x">
                  <v:stroke weight="0.97pt" endcap="flat" joinstyle="miter" miterlimit="10" on="true" color="#000000"/>
                  <v:fill on="false" color="#ffffff" opacity="0"/>
                </v:shape>
                <v:shape id="Shape 3671" style="position:absolute;width:5266;height:0;left:32984;top:0;" coordsize="526637,0" path="m526637,0l0,0x">
                  <v:stroke weight="0.97pt" endcap="flat" joinstyle="miter" miterlimit="10" on="true" color="#000000"/>
                  <v:fill on="false" color="#ffffff" opacity="0"/>
                </v:shape>
              </v:group>
            </w:pict>
          </mc:Fallback>
        </mc:AlternateContent>
      </w:r>
    </w:p>
    <w:tbl>
      <w:tblPr>
        <w:tblStyle w:val="TableGrid"/>
        <w:tblW w:w="9450" w:type="dxa"/>
        <w:tblInd w:w="400" w:type="dxa"/>
        <w:tblLook w:val="04A0" w:firstRow="1" w:lastRow="0" w:firstColumn="1" w:lastColumn="0" w:noHBand="0" w:noVBand="1"/>
      </w:tblPr>
      <w:tblGrid>
        <w:gridCol w:w="6991"/>
        <w:gridCol w:w="1935"/>
        <w:gridCol w:w="524"/>
      </w:tblGrid>
      <w:tr w:rsidR="00420E75" w14:paraId="7EFE1453" w14:textId="77777777">
        <w:trPr>
          <w:trHeight w:val="413"/>
        </w:trPr>
        <w:tc>
          <w:tcPr>
            <w:tcW w:w="6992" w:type="dxa"/>
            <w:tcBorders>
              <w:top w:val="nil"/>
              <w:left w:val="nil"/>
              <w:bottom w:val="nil"/>
              <w:right w:val="nil"/>
            </w:tcBorders>
          </w:tcPr>
          <w:p w14:paraId="60C90165" w14:textId="77777777" w:rsidR="00420E75" w:rsidRDefault="00000000">
            <w:pPr>
              <w:spacing w:after="0" w:line="259" w:lineRule="auto"/>
              <w:ind w:left="0" w:right="4688" w:firstLine="0"/>
            </w:pPr>
            <w:r>
              <w:rPr>
                <w:sz w:val="17"/>
              </w:rPr>
              <w:t>Cash equivalents and marketable debt securities</w:t>
            </w:r>
          </w:p>
        </w:tc>
        <w:tc>
          <w:tcPr>
            <w:tcW w:w="1935" w:type="dxa"/>
            <w:tcBorders>
              <w:top w:val="nil"/>
              <w:left w:val="nil"/>
              <w:bottom w:val="nil"/>
              <w:right w:val="nil"/>
            </w:tcBorders>
          </w:tcPr>
          <w:p w14:paraId="1A477AA7" w14:textId="77777777" w:rsidR="00420E75" w:rsidRDefault="00420E75">
            <w:pPr>
              <w:spacing w:after="160" w:line="259" w:lineRule="auto"/>
              <w:ind w:left="0" w:firstLine="0"/>
            </w:pPr>
          </w:p>
        </w:tc>
        <w:tc>
          <w:tcPr>
            <w:tcW w:w="524" w:type="dxa"/>
            <w:tcBorders>
              <w:top w:val="nil"/>
              <w:left w:val="nil"/>
              <w:bottom w:val="nil"/>
              <w:right w:val="nil"/>
            </w:tcBorders>
          </w:tcPr>
          <w:p w14:paraId="43390EEB" w14:textId="77777777" w:rsidR="00420E75" w:rsidRDefault="00420E75">
            <w:pPr>
              <w:spacing w:after="160" w:line="259" w:lineRule="auto"/>
              <w:ind w:left="0" w:firstLine="0"/>
            </w:pPr>
          </w:p>
        </w:tc>
      </w:tr>
      <w:tr w:rsidR="00420E75" w14:paraId="1B07EABF" w14:textId="77777777">
        <w:trPr>
          <w:trHeight w:val="204"/>
        </w:trPr>
        <w:tc>
          <w:tcPr>
            <w:tcW w:w="6992" w:type="dxa"/>
            <w:tcBorders>
              <w:top w:val="nil"/>
              <w:left w:val="nil"/>
              <w:bottom w:val="nil"/>
              <w:right w:val="nil"/>
            </w:tcBorders>
          </w:tcPr>
          <w:p w14:paraId="745EB4E0" w14:textId="77777777" w:rsidR="00420E75" w:rsidRDefault="00420E75">
            <w:pPr>
              <w:spacing w:after="160" w:line="259" w:lineRule="auto"/>
              <w:ind w:left="0" w:firstLine="0"/>
            </w:pPr>
          </w:p>
        </w:tc>
        <w:tc>
          <w:tcPr>
            <w:tcW w:w="1935" w:type="dxa"/>
            <w:tcBorders>
              <w:top w:val="nil"/>
              <w:left w:val="nil"/>
              <w:bottom w:val="nil"/>
              <w:right w:val="nil"/>
            </w:tcBorders>
          </w:tcPr>
          <w:p w14:paraId="704DF7D3" w14:textId="77777777" w:rsidR="00420E75" w:rsidRDefault="00000000">
            <w:pPr>
              <w:spacing w:after="0" w:line="259" w:lineRule="auto"/>
              <w:ind w:left="0" w:right="298" w:firstLine="0"/>
              <w:jc w:val="right"/>
            </w:pPr>
            <w:r>
              <w:rPr>
                <w:sz w:val="17"/>
                <w:u w:val="single" w:color="000000"/>
              </w:rPr>
              <w:t xml:space="preserve">$ </w:t>
            </w:r>
          </w:p>
        </w:tc>
        <w:tc>
          <w:tcPr>
            <w:tcW w:w="524" w:type="dxa"/>
            <w:tcBorders>
              <w:top w:val="nil"/>
              <w:left w:val="nil"/>
              <w:bottom w:val="nil"/>
              <w:right w:val="nil"/>
            </w:tcBorders>
          </w:tcPr>
          <w:p w14:paraId="7A293CA1" w14:textId="77777777" w:rsidR="00420E75" w:rsidRDefault="00000000">
            <w:pPr>
              <w:spacing w:after="0" w:line="259" w:lineRule="auto"/>
              <w:ind w:left="0" w:firstLine="0"/>
              <w:jc w:val="both"/>
            </w:pPr>
            <w:r>
              <w:rPr>
                <w:sz w:val="17"/>
                <w:u w:val="single" w:color="000000"/>
              </w:rPr>
              <w:t xml:space="preserve">70,919 </w:t>
            </w:r>
          </w:p>
        </w:tc>
      </w:tr>
    </w:tbl>
    <w:p w14:paraId="19C5576A" w14:textId="77777777" w:rsidR="00420E75" w:rsidRDefault="00000000">
      <w:pPr>
        <w:spacing w:after="136" w:line="259" w:lineRule="auto"/>
        <w:ind w:left="8890" w:firstLine="0"/>
      </w:pPr>
      <w:r>
        <w:rPr>
          <w:rFonts w:ascii="Calibri" w:eastAsia="Calibri" w:hAnsi="Calibri" w:cs="Calibri"/>
          <w:noProof/>
          <w:color w:val="000000"/>
          <w:sz w:val="22"/>
        </w:rPr>
        <mc:AlternateContent>
          <mc:Choice Requires="wpg">
            <w:drawing>
              <wp:inline distT="0" distB="0" distL="0" distR="0" wp14:anchorId="3EE42E63" wp14:editId="52D472C4">
                <wp:extent cx="628269" cy="12319"/>
                <wp:effectExtent l="0" t="0" r="0" b="0"/>
                <wp:docPr id="133440" name="Group 133440"/>
                <wp:cNvGraphicFramePr/>
                <a:graphic xmlns:a="http://schemas.openxmlformats.org/drawingml/2006/main">
                  <a:graphicData uri="http://schemas.microsoft.com/office/word/2010/wordprocessingGroup">
                    <wpg:wgp>
                      <wpg:cNvGrpSpPr/>
                      <wpg:grpSpPr>
                        <a:xfrm>
                          <a:off x="0" y="0"/>
                          <a:ext cx="628269" cy="12319"/>
                          <a:chOff x="0" y="0"/>
                          <a:chExt cx="628269" cy="12319"/>
                        </a:xfrm>
                      </wpg:grpSpPr>
                      <wps:wsp>
                        <wps:cNvPr id="3672" name="Shape 3672"/>
                        <wps:cNvSpPr/>
                        <wps:spPr>
                          <a:xfrm>
                            <a:off x="0" y="0"/>
                            <a:ext cx="628269" cy="0"/>
                          </a:xfrm>
                          <a:custGeom>
                            <a:avLst/>
                            <a:gdLst/>
                            <a:ahLst/>
                            <a:cxnLst/>
                            <a:rect l="0" t="0" r="0" b="0"/>
                            <a:pathLst>
                              <a:path w="628269">
                                <a:moveTo>
                                  <a:pt x="628269"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33440" style="width:49.47pt;height:0.97pt;mso-position-horizontal-relative:char;mso-position-vertical-relative:line" coordsize="6282,123">
                <v:shape id="Shape 3672" style="position:absolute;width:6282;height:0;left:0;top:0;" coordsize="628269,0" path="m628269,0l0,0x">
                  <v:stroke weight="0.97pt" endcap="flat" joinstyle="miter" miterlimit="10" on="true" color="#000000"/>
                  <v:fill on="false" color="#ffffff" opacity="0"/>
                </v:shape>
              </v:group>
            </w:pict>
          </mc:Fallback>
        </mc:AlternateContent>
      </w:r>
    </w:p>
    <w:p w14:paraId="42B72F8F" w14:textId="77777777" w:rsidR="00420E75" w:rsidRDefault="00000000">
      <w:pPr>
        <w:ind w:left="-15" w:right="14" w:firstLine="480"/>
      </w:pPr>
      <w:r>
        <w:t>As of December 31, 2023, we had long-term debt with a face value of $67.2 billion, including the current portion, primarily consisting of fixed rate unsecured senior notes. See Item 8 of Part II, “Financial Statements and Supplementary Data — Note 6 — Debt” for additional information.</w:t>
      </w:r>
    </w:p>
    <w:p w14:paraId="08A867AE" w14:textId="77777777" w:rsidR="00420E75" w:rsidRDefault="00000000">
      <w:pPr>
        <w:pStyle w:val="Heading3"/>
        <w:ind w:left="213"/>
      </w:pPr>
      <w:r>
        <w:lastRenderedPageBreak/>
        <w:t>Foreign Exchange Risk</w:t>
      </w:r>
    </w:p>
    <w:p w14:paraId="3F9E32D0" w14:textId="77777777" w:rsidR="00420E75" w:rsidRDefault="00000000">
      <w:pPr>
        <w:ind w:left="-15" w:right="14" w:firstLine="480"/>
      </w:pPr>
      <w:r>
        <w:t>During 2023, net sales from our International segment accounted for 23% of our consolidated revenues. Net sales and related expenses generated from our internationally-focused stores, including within Canada and Mexico (which are included in our North America segment), are primarily denominated in the functional currencies of the corresponding stores and primarily include Euros, British Pounds, and Japanese Yen. The results of operations of, and certain of our intercompany balances associated with, our internationally-focused stores and AWS are exposed to foreign exchange rate fluctuations. Upon consolidation, as foreign exchange rates vary, net sales and other operating results may differ materially from expectations, and we may record significant gains or losses on the remeasurement of intercompany balances. For example, as a result of fluctuations in foreign exchange rates throughout the year compared to rates in effect the prior year, International segment net sales increased by $88 million in comparison with the prior year.</w:t>
      </w:r>
    </w:p>
    <w:p w14:paraId="33101CAC" w14:textId="77777777" w:rsidR="00420E75" w:rsidRDefault="00000000">
      <w:pPr>
        <w:ind w:left="-15" w:right="14" w:firstLine="480"/>
      </w:pPr>
      <w:r>
        <w:t xml:space="preserve">We have foreign exchange risk related to foreign-denominated cash, cash equivalents, and marketable securities (“foreign funds”). Based on the balance of foreign funds as of December 31, 2023, of $23.5 billion, an assumed 5%, 10%, and 20% adverse change to foreign exchange would result in declines of $1.2 billion, $2.3 billion, and $4.7 billion. </w:t>
      </w:r>
    </w:p>
    <w:p w14:paraId="0C28B46D" w14:textId="77777777" w:rsidR="00420E75" w:rsidRDefault="00000000">
      <w:pPr>
        <w:ind w:left="-15" w:right="14" w:firstLine="480"/>
      </w:pPr>
      <w:r>
        <w:t>We also have foreign exchange risk related to our intercompany balances denominated in various currencies. Based on the intercompany balances as of December 31, 2023, an assumed 5%, 10%, and 20% adverse change to foreign exchange rates would result in losses of $320 million, $640 million, and $1.3 billion, recorded to “Other income (expense), net.”</w:t>
      </w:r>
    </w:p>
    <w:p w14:paraId="109E6715" w14:textId="77777777" w:rsidR="00420E75" w:rsidRDefault="00000000">
      <w:pPr>
        <w:spacing w:after="259"/>
        <w:ind w:left="-15" w:right="14" w:firstLine="480"/>
      </w:pPr>
      <w:r>
        <w:t>See Item 7 of Part II, “Management’s Discussion and Analysis of Financial Condition and Results of Operations — Results of Operations — Effect of Foreign Exchange Rates” for additional information on the effect on reported results of changes in foreign exchange rates.</w:t>
      </w:r>
    </w:p>
    <w:p w14:paraId="27E54DEC" w14:textId="77777777" w:rsidR="00420E75" w:rsidRDefault="00000000">
      <w:pPr>
        <w:pStyle w:val="Heading3"/>
        <w:ind w:left="213"/>
      </w:pPr>
      <w:r>
        <w:t>Equity Investment Risk</w:t>
      </w:r>
    </w:p>
    <w:p w14:paraId="22EB208A" w14:textId="77777777" w:rsidR="00420E75" w:rsidRDefault="00000000">
      <w:pPr>
        <w:ind w:left="-15" w:right="14" w:firstLine="480"/>
      </w:pPr>
      <w:r>
        <w:t>As of December 31, 2023, our recorded value in equity, equity warrant, and convertible debt investments in public and private companies was $9.6 billion. Our equity and equity warrant investments in publicly traded companies, which include our equity investment in Rivian, represent $5.7 billion of our investments as of December 31, 2023, and are recorded at fair value, which is subject to market price volatility. We record our equity warrant investments in private companies at fair value and adjust our equity investments in private companies for observable price changes or impairments. Valuations of private companies are inherently more complex due to the lack of readily available market data. The current global economic conditions provide additional uncertainty. As such, we believe that market sensitivities are not practicable. See Item 8 of Part II, “Financial Statements and Supplementary Data — Note 1 — Description of Business, Accounting Policies, and Supplemental Disclosures” for additional information.</w:t>
      </w:r>
    </w:p>
    <w:p w14:paraId="314C24C0" w14:textId="77777777" w:rsidR="00420E75" w:rsidRDefault="00000000">
      <w:pPr>
        <w:pStyle w:val="Heading3"/>
        <w:tabs>
          <w:tab w:val="center" w:pos="3023"/>
        </w:tabs>
        <w:spacing w:after="330"/>
        <w:ind w:left="0" w:firstLine="0"/>
      </w:pPr>
      <w:r>
        <w:rPr>
          <w:i w:val="0"/>
        </w:rPr>
        <w:t>Item 8.</w:t>
      </w:r>
      <w:r>
        <w:rPr>
          <w:i w:val="0"/>
        </w:rPr>
        <w:tab/>
      </w:r>
      <w:r>
        <w:t>Financial Statements and Supplementary Data</w:t>
      </w:r>
    </w:p>
    <w:tbl>
      <w:tblPr>
        <w:tblStyle w:val="TableGrid"/>
        <w:tblpPr w:vertAnchor="text" w:tblpX="51" w:tblpY="263"/>
        <w:tblOverlap w:val="never"/>
        <w:tblW w:w="9836" w:type="dxa"/>
        <w:tblInd w:w="0" w:type="dxa"/>
        <w:tblLook w:val="04A0" w:firstRow="1" w:lastRow="0" w:firstColumn="1" w:lastColumn="0" w:noHBand="0" w:noVBand="1"/>
      </w:tblPr>
      <w:tblGrid>
        <w:gridCol w:w="9386"/>
        <w:gridCol w:w="450"/>
      </w:tblGrid>
      <w:tr w:rsidR="00420E75" w14:paraId="5C4E12BE" w14:textId="77777777">
        <w:trPr>
          <w:trHeight w:val="246"/>
        </w:trPr>
        <w:tc>
          <w:tcPr>
            <w:tcW w:w="9385" w:type="dxa"/>
            <w:tcBorders>
              <w:top w:val="nil"/>
              <w:left w:val="nil"/>
              <w:bottom w:val="nil"/>
              <w:right w:val="nil"/>
            </w:tcBorders>
          </w:tcPr>
          <w:p w14:paraId="512AB2B0" w14:textId="77777777" w:rsidR="00420E75" w:rsidRDefault="00000000">
            <w:pPr>
              <w:spacing w:after="0" w:line="259" w:lineRule="auto"/>
              <w:ind w:left="0" w:firstLine="0"/>
            </w:pPr>
            <w:r>
              <w:t xml:space="preserve"> </w:t>
            </w:r>
          </w:p>
        </w:tc>
        <w:tc>
          <w:tcPr>
            <w:tcW w:w="450" w:type="dxa"/>
            <w:tcBorders>
              <w:top w:val="nil"/>
              <w:left w:val="nil"/>
              <w:bottom w:val="nil"/>
              <w:right w:val="nil"/>
            </w:tcBorders>
          </w:tcPr>
          <w:p w14:paraId="6E15FB14" w14:textId="77777777" w:rsidR="00420E75" w:rsidRDefault="00000000">
            <w:pPr>
              <w:spacing w:after="0" w:line="259" w:lineRule="auto"/>
              <w:ind w:left="0" w:firstLine="0"/>
            </w:pPr>
            <w:r>
              <w:rPr>
                <w:b/>
                <w:sz w:val="16"/>
              </w:rPr>
              <w:t>Page</w:t>
            </w:r>
          </w:p>
        </w:tc>
      </w:tr>
      <w:tr w:rsidR="00420E75" w14:paraId="4EE462CF" w14:textId="77777777">
        <w:trPr>
          <w:trHeight w:val="276"/>
        </w:trPr>
        <w:tc>
          <w:tcPr>
            <w:tcW w:w="9385" w:type="dxa"/>
            <w:tcBorders>
              <w:top w:val="nil"/>
              <w:left w:val="nil"/>
              <w:bottom w:val="nil"/>
              <w:right w:val="nil"/>
            </w:tcBorders>
          </w:tcPr>
          <w:p w14:paraId="3A31F331" w14:textId="77777777" w:rsidR="00420E75" w:rsidRDefault="00000000">
            <w:pPr>
              <w:spacing w:after="0" w:line="259" w:lineRule="auto"/>
              <w:ind w:left="0" w:firstLine="0"/>
            </w:pPr>
            <w:r>
              <w:rPr>
                <w:color w:val="000000"/>
              </w:rPr>
              <w:t>Report of Ernst &amp; Young LLP, Independent Registered Public Accounting Firm (PCAOB ID: 42)</w:t>
            </w:r>
          </w:p>
        </w:tc>
        <w:tc>
          <w:tcPr>
            <w:tcW w:w="450" w:type="dxa"/>
            <w:tcBorders>
              <w:top w:val="nil"/>
              <w:left w:val="nil"/>
              <w:bottom w:val="nil"/>
              <w:right w:val="nil"/>
            </w:tcBorders>
          </w:tcPr>
          <w:p w14:paraId="294B756B" w14:textId="77777777" w:rsidR="00420E75" w:rsidRDefault="00000000">
            <w:pPr>
              <w:spacing w:after="0" w:line="259" w:lineRule="auto"/>
              <w:ind w:left="0" w:firstLine="0"/>
              <w:jc w:val="right"/>
            </w:pPr>
            <w:r>
              <w:rPr>
                <w:color w:val="000000"/>
              </w:rPr>
              <w:t>35</w:t>
            </w:r>
          </w:p>
        </w:tc>
      </w:tr>
      <w:tr w:rsidR="00420E75" w14:paraId="5DF79BB8" w14:textId="77777777">
        <w:trPr>
          <w:trHeight w:val="276"/>
        </w:trPr>
        <w:tc>
          <w:tcPr>
            <w:tcW w:w="9385" w:type="dxa"/>
            <w:tcBorders>
              <w:top w:val="nil"/>
              <w:left w:val="nil"/>
              <w:bottom w:val="nil"/>
              <w:right w:val="nil"/>
            </w:tcBorders>
          </w:tcPr>
          <w:p w14:paraId="2AAF9058" w14:textId="77777777" w:rsidR="00420E75" w:rsidRDefault="00000000">
            <w:pPr>
              <w:spacing w:after="0" w:line="259" w:lineRule="auto"/>
              <w:ind w:left="0" w:firstLine="0"/>
            </w:pPr>
            <w:r>
              <w:rPr>
                <w:color w:val="000000"/>
              </w:rPr>
              <w:t>Consolidated Statements of Cash Flows</w:t>
            </w:r>
          </w:p>
        </w:tc>
        <w:tc>
          <w:tcPr>
            <w:tcW w:w="450" w:type="dxa"/>
            <w:tcBorders>
              <w:top w:val="nil"/>
              <w:left w:val="nil"/>
              <w:bottom w:val="nil"/>
              <w:right w:val="nil"/>
            </w:tcBorders>
          </w:tcPr>
          <w:p w14:paraId="2C413E16" w14:textId="77777777" w:rsidR="00420E75" w:rsidRDefault="00000000">
            <w:pPr>
              <w:spacing w:after="0" w:line="259" w:lineRule="auto"/>
              <w:ind w:left="0" w:firstLine="0"/>
              <w:jc w:val="right"/>
            </w:pPr>
            <w:r>
              <w:rPr>
                <w:color w:val="000000"/>
              </w:rPr>
              <w:t>37</w:t>
            </w:r>
          </w:p>
        </w:tc>
      </w:tr>
      <w:tr w:rsidR="00420E75" w14:paraId="01B9A32B" w14:textId="77777777">
        <w:trPr>
          <w:trHeight w:val="276"/>
        </w:trPr>
        <w:tc>
          <w:tcPr>
            <w:tcW w:w="9385" w:type="dxa"/>
            <w:tcBorders>
              <w:top w:val="nil"/>
              <w:left w:val="nil"/>
              <w:bottom w:val="nil"/>
              <w:right w:val="nil"/>
            </w:tcBorders>
          </w:tcPr>
          <w:p w14:paraId="7F1DD7DA" w14:textId="77777777" w:rsidR="00420E75" w:rsidRDefault="00000000">
            <w:pPr>
              <w:spacing w:after="0" w:line="259" w:lineRule="auto"/>
              <w:ind w:left="0" w:firstLine="0"/>
            </w:pPr>
            <w:r>
              <w:rPr>
                <w:color w:val="000000"/>
              </w:rPr>
              <w:t>Consolidated Statements of Operations</w:t>
            </w:r>
          </w:p>
        </w:tc>
        <w:tc>
          <w:tcPr>
            <w:tcW w:w="450" w:type="dxa"/>
            <w:tcBorders>
              <w:top w:val="nil"/>
              <w:left w:val="nil"/>
              <w:bottom w:val="nil"/>
              <w:right w:val="nil"/>
            </w:tcBorders>
          </w:tcPr>
          <w:p w14:paraId="36EEC99F" w14:textId="77777777" w:rsidR="00420E75" w:rsidRDefault="00000000">
            <w:pPr>
              <w:spacing w:after="0" w:line="259" w:lineRule="auto"/>
              <w:ind w:left="0" w:firstLine="0"/>
              <w:jc w:val="right"/>
            </w:pPr>
            <w:r>
              <w:rPr>
                <w:color w:val="000000"/>
              </w:rPr>
              <w:t>38</w:t>
            </w:r>
          </w:p>
        </w:tc>
      </w:tr>
      <w:tr w:rsidR="00420E75" w14:paraId="37DB95D8" w14:textId="77777777">
        <w:trPr>
          <w:trHeight w:val="276"/>
        </w:trPr>
        <w:tc>
          <w:tcPr>
            <w:tcW w:w="9385" w:type="dxa"/>
            <w:tcBorders>
              <w:top w:val="nil"/>
              <w:left w:val="nil"/>
              <w:bottom w:val="nil"/>
              <w:right w:val="nil"/>
            </w:tcBorders>
          </w:tcPr>
          <w:p w14:paraId="49B56A42" w14:textId="77777777" w:rsidR="00420E75" w:rsidRDefault="00000000">
            <w:pPr>
              <w:spacing w:after="0" w:line="259" w:lineRule="auto"/>
              <w:ind w:left="0" w:firstLine="0"/>
            </w:pPr>
            <w:r>
              <w:rPr>
                <w:color w:val="000000"/>
              </w:rPr>
              <w:t>Consolidated Statements of Comprehensive Income (Loss)</w:t>
            </w:r>
          </w:p>
        </w:tc>
        <w:tc>
          <w:tcPr>
            <w:tcW w:w="450" w:type="dxa"/>
            <w:tcBorders>
              <w:top w:val="nil"/>
              <w:left w:val="nil"/>
              <w:bottom w:val="nil"/>
              <w:right w:val="nil"/>
            </w:tcBorders>
          </w:tcPr>
          <w:p w14:paraId="4FBA4450" w14:textId="77777777" w:rsidR="00420E75" w:rsidRDefault="00000000">
            <w:pPr>
              <w:spacing w:after="0" w:line="259" w:lineRule="auto"/>
              <w:ind w:left="0" w:firstLine="0"/>
              <w:jc w:val="right"/>
            </w:pPr>
            <w:r>
              <w:rPr>
                <w:color w:val="000000"/>
              </w:rPr>
              <w:t>39</w:t>
            </w:r>
          </w:p>
        </w:tc>
      </w:tr>
      <w:tr w:rsidR="00420E75" w14:paraId="23E627CB" w14:textId="77777777">
        <w:trPr>
          <w:trHeight w:val="276"/>
        </w:trPr>
        <w:tc>
          <w:tcPr>
            <w:tcW w:w="9385" w:type="dxa"/>
            <w:tcBorders>
              <w:top w:val="nil"/>
              <w:left w:val="nil"/>
              <w:bottom w:val="nil"/>
              <w:right w:val="nil"/>
            </w:tcBorders>
          </w:tcPr>
          <w:p w14:paraId="7E103EB4" w14:textId="77777777" w:rsidR="00420E75" w:rsidRDefault="00000000">
            <w:pPr>
              <w:spacing w:after="0" w:line="259" w:lineRule="auto"/>
              <w:ind w:left="0" w:firstLine="0"/>
            </w:pPr>
            <w:r>
              <w:rPr>
                <w:color w:val="000000"/>
              </w:rPr>
              <w:t>Consolidated Balance Sheets</w:t>
            </w:r>
          </w:p>
        </w:tc>
        <w:tc>
          <w:tcPr>
            <w:tcW w:w="450" w:type="dxa"/>
            <w:tcBorders>
              <w:top w:val="nil"/>
              <w:left w:val="nil"/>
              <w:bottom w:val="nil"/>
              <w:right w:val="nil"/>
            </w:tcBorders>
          </w:tcPr>
          <w:p w14:paraId="50428B48" w14:textId="77777777" w:rsidR="00420E75" w:rsidRDefault="00000000">
            <w:pPr>
              <w:spacing w:after="0" w:line="259" w:lineRule="auto"/>
              <w:ind w:left="0" w:firstLine="0"/>
              <w:jc w:val="right"/>
            </w:pPr>
            <w:r>
              <w:rPr>
                <w:color w:val="000000"/>
              </w:rPr>
              <w:t>40</w:t>
            </w:r>
          </w:p>
        </w:tc>
      </w:tr>
      <w:tr w:rsidR="00420E75" w14:paraId="74442F8E" w14:textId="77777777">
        <w:trPr>
          <w:trHeight w:val="276"/>
        </w:trPr>
        <w:tc>
          <w:tcPr>
            <w:tcW w:w="9385" w:type="dxa"/>
            <w:tcBorders>
              <w:top w:val="nil"/>
              <w:left w:val="nil"/>
              <w:bottom w:val="nil"/>
              <w:right w:val="nil"/>
            </w:tcBorders>
          </w:tcPr>
          <w:p w14:paraId="4F915A08" w14:textId="77777777" w:rsidR="00420E75" w:rsidRDefault="00000000">
            <w:pPr>
              <w:spacing w:after="0" w:line="259" w:lineRule="auto"/>
              <w:ind w:left="0" w:firstLine="0"/>
            </w:pPr>
            <w:r>
              <w:rPr>
                <w:color w:val="000000"/>
              </w:rPr>
              <w:t>Consolidated Statements of Stockholders’ Equity</w:t>
            </w:r>
          </w:p>
        </w:tc>
        <w:tc>
          <w:tcPr>
            <w:tcW w:w="450" w:type="dxa"/>
            <w:tcBorders>
              <w:top w:val="nil"/>
              <w:left w:val="nil"/>
              <w:bottom w:val="nil"/>
              <w:right w:val="nil"/>
            </w:tcBorders>
          </w:tcPr>
          <w:p w14:paraId="1637C318" w14:textId="77777777" w:rsidR="00420E75" w:rsidRDefault="00000000">
            <w:pPr>
              <w:spacing w:after="0" w:line="259" w:lineRule="auto"/>
              <w:ind w:left="0" w:firstLine="0"/>
              <w:jc w:val="right"/>
            </w:pPr>
            <w:r>
              <w:rPr>
                <w:color w:val="000000"/>
              </w:rPr>
              <w:t>41</w:t>
            </w:r>
          </w:p>
        </w:tc>
      </w:tr>
      <w:tr w:rsidR="00420E75" w14:paraId="51698CFA" w14:textId="77777777">
        <w:trPr>
          <w:trHeight w:val="246"/>
        </w:trPr>
        <w:tc>
          <w:tcPr>
            <w:tcW w:w="9385" w:type="dxa"/>
            <w:tcBorders>
              <w:top w:val="nil"/>
              <w:left w:val="nil"/>
              <w:bottom w:val="nil"/>
              <w:right w:val="nil"/>
            </w:tcBorders>
          </w:tcPr>
          <w:p w14:paraId="76E1517E" w14:textId="77777777" w:rsidR="00420E75" w:rsidRDefault="00000000">
            <w:pPr>
              <w:spacing w:after="0" w:line="259" w:lineRule="auto"/>
              <w:ind w:left="0" w:firstLine="0"/>
            </w:pPr>
            <w:r>
              <w:rPr>
                <w:color w:val="000000"/>
              </w:rPr>
              <w:t>Notes to Consolidated Financial Statements</w:t>
            </w:r>
          </w:p>
        </w:tc>
        <w:tc>
          <w:tcPr>
            <w:tcW w:w="450" w:type="dxa"/>
            <w:tcBorders>
              <w:top w:val="nil"/>
              <w:left w:val="nil"/>
              <w:bottom w:val="nil"/>
              <w:right w:val="nil"/>
            </w:tcBorders>
          </w:tcPr>
          <w:p w14:paraId="3D00592B" w14:textId="77777777" w:rsidR="00420E75" w:rsidRDefault="00000000">
            <w:pPr>
              <w:spacing w:after="0" w:line="259" w:lineRule="auto"/>
              <w:ind w:left="0" w:firstLine="0"/>
              <w:jc w:val="right"/>
            </w:pPr>
            <w:r>
              <w:rPr>
                <w:color w:val="000000"/>
              </w:rPr>
              <w:t>42</w:t>
            </w:r>
          </w:p>
        </w:tc>
      </w:tr>
    </w:tbl>
    <w:p w14:paraId="5952422A" w14:textId="77777777" w:rsidR="00420E75" w:rsidRDefault="00000000">
      <w:pPr>
        <w:spacing w:after="84" w:line="265" w:lineRule="auto"/>
        <w:ind w:left="20" w:right="9"/>
        <w:jc w:val="center"/>
      </w:pPr>
      <w:r>
        <w:rPr>
          <w:rFonts w:ascii="Calibri" w:eastAsia="Calibri" w:hAnsi="Calibri" w:cs="Calibri"/>
          <w:noProof/>
          <w:color w:val="000000"/>
          <w:sz w:val="22"/>
        </w:rPr>
        <mc:AlternateContent>
          <mc:Choice Requires="wpg">
            <w:drawing>
              <wp:anchor distT="0" distB="0" distL="114300" distR="114300" simplePos="0" relativeHeight="251676672" behindDoc="0" locked="0" layoutInCell="1" allowOverlap="1" wp14:anchorId="3B43AB23" wp14:editId="2E0920B4">
                <wp:simplePos x="0" y="0"/>
                <wp:positionH relativeFrom="column">
                  <wp:posOffset>5876163</wp:posOffset>
                </wp:positionH>
                <wp:positionV relativeFrom="paragraph">
                  <wp:posOffset>322035</wp:posOffset>
                </wp:positionV>
                <wp:extent cx="434245" cy="12319"/>
                <wp:effectExtent l="0" t="0" r="0" b="0"/>
                <wp:wrapSquare wrapText="bothSides"/>
                <wp:docPr id="132222" name="Group 132222"/>
                <wp:cNvGraphicFramePr/>
                <a:graphic xmlns:a="http://schemas.openxmlformats.org/drawingml/2006/main">
                  <a:graphicData uri="http://schemas.microsoft.com/office/word/2010/wordprocessingGroup">
                    <wpg:wgp>
                      <wpg:cNvGrpSpPr/>
                      <wpg:grpSpPr>
                        <a:xfrm>
                          <a:off x="0" y="0"/>
                          <a:ext cx="434245" cy="12319"/>
                          <a:chOff x="0" y="0"/>
                          <a:chExt cx="434245" cy="12319"/>
                        </a:xfrm>
                      </wpg:grpSpPr>
                      <wps:wsp>
                        <wps:cNvPr id="3784" name="Shape 3784"/>
                        <wps:cNvSpPr/>
                        <wps:spPr>
                          <a:xfrm>
                            <a:off x="0" y="0"/>
                            <a:ext cx="434245" cy="0"/>
                          </a:xfrm>
                          <a:custGeom>
                            <a:avLst/>
                            <a:gdLst/>
                            <a:ahLst/>
                            <a:cxnLst/>
                            <a:rect l="0" t="0" r="0" b="0"/>
                            <a:pathLst>
                              <a:path w="434245">
                                <a:moveTo>
                                  <a:pt x="434245" y="0"/>
                                </a:moveTo>
                                <a:lnTo>
                                  <a:pt x="0" y="0"/>
                                </a:lnTo>
                                <a:close/>
                              </a:path>
                            </a:pathLst>
                          </a:custGeom>
                          <a:ln w="1231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2222" style="width:34.1925pt;height:0.97pt;position:absolute;mso-position-horizontal-relative:text;mso-position-horizontal:absolute;margin-left:462.69pt;mso-position-vertical-relative:text;margin-top:25.3571pt;" coordsize="4342,123">
                <v:shape id="Shape 3784" style="position:absolute;width:4342;height:0;left:0;top:0;" coordsize="434245,0" path="m434245,0l0,0x">
                  <v:stroke weight="0.97pt" endcap="flat" joinstyle="miter" miterlimit="10" on="true" color="#000000"/>
                  <v:fill on="false" color="#000000" opacity="0"/>
                </v:shape>
                <w10:wrap type="square"/>
              </v:group>
            </w:pict>
          </mc:Fallback>
        </mc:AlternateContent>
      </w:r>
      <w:r>
        <w:rPr>
          <w:b/>
        </w:rPr>
        <w:t>INDEX TO CONSOLIDATED FINANCIAL STATEMENTS</w:t>
      </w:r>
      <w:r>
        <w:br w:type="page"/>
      </w:r>
    </w:p>
    <w:p w14:paraId="43C11BF3" w14:textId="77777777" w:rsidR="00420E75" w:rsidRDefault="00000000">
      <w:pPr>
        <w:spacing w:after="84" w:line="265" w:lineRule="auto"/>
        <w:ind w:left="20" w:right="9"/>
        <w:jc w:val="center"/>
      </w:pPr>
      <w:r>
        <w:rPr>
          <w:b/>
        </w:rPr>
        <w:lastRenderedPageBreak/>
        <w:t>Report of Independent Registered Public Accounting Firm</w:t>
      </w:r>
    </w:p>
    <w:p w14:paraId="625A192F" w14:textId="77777777" w:rsidR="00420E75" w:rsidRDefault="00000000">
      <w:pPr>
        <w:ind w:left="-5" w:right="5672"/>
      </w:pPr>
      <w:r>
        <w:t>The Board of Directors and Shareholders Amazon.com, Inc.</w:t>
      </w:r>
    </w:p>
    <w:p w14:paraId="35850D19" w14:textId="77777777" w:rsidR="00420E75" w:rsidRDefault="00000000">
      <w:pPr>
        <w:pStyle w:val="Heading2"/>
        <w:ind w:left="-5" w:right="2692"/>
      </w:pPr>
      <w:r>
        <w:t>Opinion on the Financial Statements</w:t>
      </w:r>
    </w:p>
    <w:p w14:paraId="4C543692" w14:textId="77777777" w:rsidR="00420E75" w:rsidRDefault="00000000">
      <w:pPr>
        <w:ind w:left="-15" w:right="14" w:firstLine="480"/>
      </w:pPr>
      <w:r>
        <w:t xml:space="preserve">We have audited the accompanying consolidated balance sheets of Amazon.com, Inc. (the Company) as of December 31, 2023 and 2022, the related consolidated statements of operations, comprehensive income (loss), stockholders’ equity, and cash flows for each of the three years in the period ended December 31, 2023, and the related notes (collectively referred to as the “consolidated financial statements”). In our opinion, the consolidated financial statements present fairly, in all material respects, the financial position of the Company at December 31, 2023 and 2022, and the results of its operations and its cash flows for each of the three years in the period ended December 31, 2023, in conformity with U.S. generally accepted accounting principles. </w:t>
      </w:r>
    </w:p>
    <w:p w14:paraId="55BE6B9C" w14:textId="77777777" w:rsidR="00420E75" w:rsidRDefault="00000000">
      <w:pPr>
        <w:ind w:left="-15" w:right="14" w:firstLine="480"/>
      </w:pPr>
      <w:r>
        <w:t>We also have audited, in accordance with the standards of the Public Company Accounting Oversight Board (United States) (PCAOB), the Company’s internal control over financial reporting as of December 31, 2023, based on criteria established in Internal Control-Integrated Framework issued by the Committee of Sponsoring Organizations of the Treadway Commission (2013 framework) and our report dated February 1, 2024 expressed an unqualified opinion thereon.</w:t>
      </w:r>
    </w:p>
    <w:p w14:paraId="05332115" w14:textId="77777777" w:rsidR="00420E75" w:rsidRDefault="00000000">
      <w:pPr>
        <w:pStyle w:val="Heading2"/>
        <w:ind w:left="-5" w:right="2692"/>
      </w:pPr>
      <w:r>
        <w:t>Basis for Opinion</w:t>
      </w:r>
    </w:p>
    <w:p w14:paraId="1588DB34" w14:textId="77777777" w:rsidR="00420E75" w:rsidRDefault="00000000">
      <w:pPr>
        <w:ind w:left="-15" w:right="14" w:firstLine="480"/>
      </w:pPr>
      <w:r>
        <w:t>These consolidated financial statements are the responsibility of the Company’s management. Our responsibility is to express an opinion on the Company’s consolidated financial statements based on our audits. We are a public accounting firm registered with the PCAOB and are required to be independent with respect to the Company in accordance with the U.S. federal securities laws and the applicable rules and regulations of the Securities and Exchange Commission and the PCAOB.</w:t>
      </w:r>
    </w:p>
    <w:p w14:paraId="3E4E12B0" w14:textId="77777777" w:rsidR="00420E75" w:rsidRDefault="00000000">
      <w:pPr>
        <w:ind w:left="-15" w:right="14" w:firstLine="480"/>
      </w:pPr>
      <w:r>
        <w:t>We conducted our audits in accordance with the standards of the PCAOB. Those standards require that we plan and perform the audit to obtain reasonable assurance about whether the consolidated financial statements are free of material misstatement, whether due to error or fraud. Our audits included performing procedures to assess the risks of material misstatement of the consolidated financial statements, whether due to error or fraud, and performing procedures that respond to those risks. Such procedures included examining, on a test basis, evidence regarding the amounts and disclosures in the consolidated financial statements. Our audits also included evaluating the accounting principles used and significant estimates made by management, as well as evaluating the overall presentation of the consolidated financial statements. We believe that our audits provide a reasonable basis for our opinion.</w:t>
      </w:r>
    </w:p>
    <w:p w14:paraId="542FB7A3" w14:textId="77777777" w:rsidR="00420E75" w:rsidRDefault="00000000">
      <w:pPr>
        <w:pStyle w:val="Heading2"/>
        <w:ind w:left="-5" w:right="2692"/>
      </w:pPr>
      <w:r>
        <w:t>Critical Audit Matter</w:t>
      </w:r>
    </w:p>
    <w:p w14:paraId="45A4CFEA" w14:textId="77777777" w:rsidR="00420E75" w:rsidRDefault="00000000">
      <w:pPr>
        <w:ind w:left="-15" w:right="14" w:firstLine="480"/>
      </w:pPr>
      <w:r>
        <w:t>The critical audit matter communicated below is a matter arising from the current period audit of the consolidated financial statements that was communicated or required to be communicated to the audit committee and that: (1) relates to accounts or disclosures that are material to the consolidated financial statements and (2) involved our especially challenging, subjective or complex judgments. The communication of the critical audit matter does not alter in any way our opinion on the consolidated financial statements, taken as a whole, and we are not, by communicating the critical audit matter below, providing a separate opinion on the critical audit matter or on the accounts or disclosures to which it relates.</w:t>
      </w:r>
    </w:p>
    <w:p w14:paraId="5EC92CD5" w14:textId="77777777" w:rsidR="00420E75" w:rsidRDefault="00000000">
      <w:pPr>
        <w:pStyle w:val="Heading3"/>
        <w:spacing w:after="0"/>
        <w:ind w:left="1632"/>
      </w:pPr>
      <w:r>
        <w:t>Uncertain Tax Positions</w:t>
      </w:r>
    </w:p>
    <w:tbl>
      <w:tblPr>
        <w:tblStyle w:val="TableGrid"/>
        <w:tblW w:w="9888" w:type="dxa"/>
        <w:tblInd w:w="51" w:type="dxa"/>
        <w:tblLook w:val="04A0" w:firstRow="1" w:lastRow="0" w:firstColumn="1" w:lastColumn="0" w:noHBand="0" w:noVBand="1"/>
      </w:tblPr>
      <w:tblGrid>
        <w:gridCol w:w="1571"/>
        <w:gridCol w:w="8317"/>
      </w:tblGrid>
      <w:tr w:rsidR="00420E75" w14:paraId="1AD03DA9" w14:textId="77777777">
        <w:trPr>
          <w:trHeight w:val="3146"/>
        </w:trPr>
        <w:tc>
          <w:tcPr>
            <w:tcW w:w="1571" w:type="dxa"/>
            <w:tcBorders>
              <w:top w:val="nil"/>
              <w:left w:val="nil"/>
              <w:bottom w:val="nil"/>
              <w:right w:val="nil"/>
            </w:tcBorders>
          </w:tcPr>
          <w:p w14:paraId="66C9C5A3" w14:textId="77777777" w:rsidR="00420E75" w:rsidRDefault="00000000">
            <w:pPr>
              <w:spacing w:after="0" w:line="259" w:lineRule="auto"/>
              <w:ind w:left="0" w:right="220" w:firstLine="0"/>
            </w:pPr>
            <w:r>
              <w:rPr>
                <w:i/>
              </w:rPr>
              <w:t>Description of the Matter</w:t>
            </w:r>
          </w:p>
        </w:tc>
        <w:tc>
          <w:tcPr>
            <w:tcW w:w="8317" w:type="dxa"/>
            <w:tcBorders>
              <w:top w:val="nil"/>
              <w:left w:val="nil"/>
              <w:bottom w:val="nil"/>
              <w:right w:val="nil"/>
            </w:tcBorders>
          </w:tcPr>
          <w:p w14:paraId="65AFEB62" w14:textId="77777777" w:rsidR="00420E75" w:rsidRDefault="00000000">
            <w:pPr>
              <w:spacing w:after="97" w:line="249" w:lineRule="auto"/>
              <w:ind w:left="0" w:firstLine="0"/>
            </w:pPr>
            <w:r>
              <w:t>As discussed in Notes 1 and 9 of the consolidated financial statements, the Company is subject to income taxes in the U.S. and numerous foreign jurisdictions and during the ordinary course of business, there are many tax positions for which the ultimate tax determination is uncertain. As a result, significant judgment is required in evaluating the Company’s tax positions and determining its provision for income taxes. The Company uses significant judgment in (1) determining whether a tax position’s technical merits are more likely than not to be sustained and (2) measuring the amount of tax benefit that qualifies for recognition. As of December 31, 2023, the Company reported accrued liabilities of $5.2 billion for various tax contingencies.</w:t>
            </w:r>
          </w:p>
          <w:p w14:paraId="28E60165" w14:textId="77777777" w:rsidR="00420E75" w:rsidRDefault="00000000">
            <w:pPr>
              <w:spacing w:after="0" w:line="259" w:lineRule="auto"/>
              <w:ind w:left="0" w:firstLine="0"/>
            </w:pPr>
            <w:r>
              <w:t>Auditing the recognition and measurement of the Company’s tax contingencies was challenging because the evaluation of whether a tax position is more likely than not to be sustained and the measurement of the benefit of various tax positions can be complex and involves significant auditor judgment. Management’s evaluation of tax positions is based on interpretations of tax laws and legal rulings, and may be impacted by regulatory changes and judicial and examination activity.</w:t>
            </w:r>
          </w:p>
        </w:tc>
      </w:tr>
      <w:tr w:rsidR="00420E75" w14:paraId="1C6B2400" w14:textId="77777777">
        <w:trPr>
          <w:trHeight w:val="954"/>
        </w:trPr>
        <w:tc>
          <w:tcPr>
            <w:tcW w:w="1571" w:type="dxa"/>
            <w:tcBorders>
              <w:top w:val="nil"/>
              <w:left w:val="nil"/>
              <w:bottom w:val="nil"/>
              <w:right w:val="nil"/>
            </w:tcBorders>
          </w:tcPr>
          <w:p w14:paraId="41DA3830" w14:textId="77777777" w:rsidR="00420E75" w:rsidRDefault="00000000">
            <w:pPr>
              <w:spacing w:after="0" w:line="259" w:lineRule="auto"/>
              <w:ind w:left="0" w:firstLine="0"/>
            </w:pPr>
            <w:r>
              <w:rPr>
                <w:i/>
              </w:rPr>
              <w:t xml:space="preserve">How We </w:t>
            </w:r>
          </w:p>
          <w:p w14:paraId="6BAA6153" w14:textId="77777777" w:rsidR="00420E75" w:rsidRDefault="00000000">
            <w:pPr>
              <w:spacing w:after="0" w:line="259" w:lineRule="auto"/>
              <w:ind w:left="0" w:firstLine="0"/>
            </w:pPr>
            <w:r>
              <w:rPr>
                <w:i/>
              </w:rPr>
              <w:t xml:space="preserve">Addressed the </w:t>
            </w:r>
          </w:p>
          <w:p w14:paraId="0264AFD5" w14:textId="77777777" w:rsidR="00420E75" w:rsidRDefault="00000000">
            <w:pPr>
              <w:spacing w:after="0" w:line="259" w:lineRule="auto"/>
              <w:ind w:left="0" w:firstLine="0"/>
            </w:pPr>
            <w:r>
              <w:rPr>
                <w:i/>
              </w:rPr>
              <w:t xml:space="preserve">Matter in Our </w:t>
            </w:r>
          </w:p>
          <w:p w14:paraId="6BBA2976" w14:textId="77777777" w:rsidR="00420E75" w:rsidRDefault="00000000">
            <w:pPr>
              <w:spacing w:after="0" w:line="259" w:lineRule="auto"/>
              <w:ind w:left="0" w:firstLine="0"/>
            </w:pPr>
            <w:r>
              <w:rPr>
                <w:i/>
              </w:rPr>
              <w:t>Audit</w:t>
            </w:r>
          </w:p>
        </w:tc>
        <w:tc>
          <w:tcPr>
            <w:tcW w:w="8317" w:type="dxa"/>
            <w:tcBorders>
              <w:top w:val="nil"/>
              <w:left w:val="nil"/>
              <w:bottom w:val="nil"/>
              <w:right w:val="nil"/>
            </w:tcBorders>
          </w:tcPr>
          <w:p w14:paraId="5FD57EB7" w14:textId="77777777" w:rsidR="00420E75" w:rsidRDefault="00000000">
            <w:pPr>
              <w:spacing w:after="0" w:line="259" w:lineRule="auto"/>
              <w:ind w:left="0" w:firstLine="0"/>
            </w:pPr>
            <w:r>
              <w:t xml:space="preserve">We tested controls over the Company’s process to assess the technical merits of its tax contingencies, including controls over: the assessment as to whether a tax position is more likely than not to be sustained; the measurement of the benefit of its tax positions, both initially and on an ongoing basis; and the development of the related disclosures. </w:t>
            </w:r>
          </w:p>
        </w:tc>
      </w:tr>
    </w:tbl>
    <w:p w14:paraId="5550CE98" w14:textId="77777777" w:rsidR="00420E75" w:rsidRDefault="00000000">
      <w:pPr>
        <w:spacing w:after="505"/>
        <w:ind w:left="1632" w:right="14"/>
      </w:pPr>
      <w:r>
        <w:lastRenderedPageBreak/>
        <w:t>We involved our international tax, transfer pricing, and research and development tax professionals in assessing the technical merits of certain of the Company’s tax positions. Depending on the nature of the specific tax position and, as applicable, developments with the relevant tax authorities relating thereto, our procedures included obtaining and examining the Company’s analysis including the Company’s correspondence with such tax authorities and evaluating the underlying facts upon which the tax positions are based. We used our knowledge of and experience with international, transfer pricing, and other income tax laws of the relevant taxing jurisdictions to evaluate the Company’s accounting for its tax contingencies. We evaluated developments in the applicable regulatory environments to assess potential effects on the Company’s positions, including recent decisions in relevant court cases. We analyzed the appropriateness of the Company’s assumptions and the accuracy of the Company’s calculations and data used to determine the amount of tax benefits to recognize. We evaluated the Company’s income tax disclosures in relation to these matters.</w:t>
      </w:r>
    </w:p>
    <w:p w14:paraId="181278B5" w14:textId="77777777" w:rsidR="00420E75" w:rsidRDefault="00000000">
      <w:pPr>
        <w:spacing w:after="397"/>
        <w:ind w:left="21" w:right="11"/>
        <w:jc w:val="center"/>
      </w:pPr>
      <w:r>
        <w:t>/s/ Ernst &amp; Young LLP</w:t>
      </w:r>
    </w:p>
    <w:p w14:paraId="17AD8947" w14:textId="77777777" w:rsidR="00420E75" w:rsidRDefault="00000000">
      <w:pPr>
        <w:spacing w:after="0"/>
        <w:ind w:left="-5" w:right="14"/>
      </w:pPr>
      <w:r>
        <w:t xml:space="preserve">We have served as the Company’s auditor since 1996. </w:t>
      </w:r>
    </w:p>
    <w:p w14:paraId="7778343E" w14:textId="77777777" w:rsidR="00420E75" w:rsidRDefault="00000000">
      <w:pPr>
        <w:spacing w:after="0"/>
        <w:ind w:left="-5" w:right="14"/>
      </w:pPr>
      <w:r>
        <w:t>Seattle, Washington</w:t>
      </w:r>
    </w:p>
    <w:p w14:paraId="59792B5A" w14:textId="77777777" w:rsidR="00420E75" w:rsidRDefault="00000000">
      <w:pPr>
        <w:ind w:left="-5" w:right="14"/>
      </w:pPr>
      <w:r>
        <w:t xml:space="preserve">February 1, 2024 </w:t>
      </w:r>
    </w:p>
    <w:p w14:paraId="18810D11" w14:textId="77777777" w:rsidR="00420E75" w:rsidRDefault="00420E75">
      <w:pPr>
        <w:sectPr w:rsidR="00420E75">
          <w:headerReference w:type="even" r:id="rId16"/>
          <w:headerReference w:type="default" r:id="rId17"/>
          <w:footerReference w:type="even" r:id="rId18"/>
          <w:footerReference w:type="default" r:id="rId19"/>
          <w:headerReference w:type="first" r:id="rId20"/>
          <w:footerReference w:type="first" r:id="rId21"/>
          <w:pgSz w:w="11880" w:h="15480"/>
          <w:pgMar w:top="759" w:right="964" w:bottom="981" w:left="964" w:header="720" w:footer="406" w:gutter="0"/>
          <w:pgNumType w:start="2"/>
          <w:cols w:space="720"/>
        </w:sectPr>
      </w:pPr>
    </w:p>
    <w:p w14:paraId="29DEF1D6" w14:textId="77777777" w:rsidR="00420E75" w:rsidRDefault="00000000">
      <w:pPr>
        <w:spacing w:after="0" w:line="265" w:lineRule="auto"/>
        <w:ind w:left="20"/>
        <w:jc w:val="center"/>
      </w:pPr>
      <w:r>
        <w:rPr>
          <w:b/>
        </w:rPr>
        <w:lastRenderedPageBreak/>
        <w:t>CONSOLIDATED STATEMENTS OF CASH FLOWS</w:t>
      </w:r>
    </w:p>
    <w:p w14:paraId="68F05C1B" w14:textId="77777777" w:rsidR="00420E75" w:rsidRDefault="00000000">
      <w:pPr>
        <w:spacing w:after="84" w:line="265" w:lineRule="auto"/>
        <w:ind w:left="20"/>
        <w:jc w:val="center"/>
      </w:pPr>
      <w:r>
        <w:rPr>
          <w:b/>
        </w:rPr>
        <w:t>(in millions)</w:t>
      </w:r>
    </w:p>
    <w:p w14:paraId="680A6EF1" w14:textId="77777777" w:rsidR="00420E75" w:rsidRDefault="00000000">
      <w:pPr>
        <w:spacing w:after="306" w:line="265" w:lineRule="auto"/>
        <w:ind w:right="953"/>
        <w:jc w:val="right"/>
      </w:pPr>
      <w:r>
        <w:rPr>
          <w:b/>
          <w:sz w:val="16"/>
        </w:rPr>
        <w:t>Year Ended December 31,</w:t>
      </w:r>
    </w:p>
    <w:p w14:paraId="734F0C68" w14:textId="77777777" w:rsidR="00420E75" w:rsidRDefault="00000000">
      <w:pPr>
        <w:spacing w:after="0" w:line="259" w:lineRule="auto"/>
        <w:ind w:left="68" w:right="2478"/>
      </w:pPr>
      <w:r>
        <w:rPr>
          <w:sz w:val="17"/>
        </w:rPr>
        <w:t xml:space="preserve">CASH, CASH EQUIVALENTS, AND RESTRICTED CASH, BEGINNING OF </w:t>
      </w:r>
    </w:p>
    <w:tbl>
      <w:tblPr>
        <w:tblStyle w:val="TableGrid"/>
        <w:tblpPr w:vertAnchor="text" w:tblpX="7537" w:tblpY="-238"/>
        <w:tblOverlap w:val="never"/>
        <w:tblW w:w="1164" w:type="dxa"/>
        <w:tblInd w:w="0" w:type="dxa"/>
        <w:tblCellMar>
          <w:top w:w="54" w:type="dxa"/>
          <w:bottom w:w="29" w:type="dxa"/>
        </w:tblCellMar>
        <w:tblLook w:val="04A0" w:firstRow="1" w:lastRow="0" w:firstColumn="1" w:lastColumn="0" w:noHBand="0" w:noVBand="1"/>
      </w:tblPr>
      <w:tblGrid>
        <w:gridCol w:w="553"/>
        <w:gridCol w:w="611"/>
      </w:tblGrid>
      <w:tr w:rsidR="00420E75" w14:paraId="3A8CD1EC" w14:textId="77777777">
        <w:trPr>
          <w:trHeight w:val="4467"/>
        </w:trPr>
        <w:tc>
          <w:tcPr>
            <w:tcW w:w="553" w:type="dxa"/>
            <w:tcBorders>
              <w:top w:val="single" w:sz="8" w:space="0" w:color="000000"/>
              <w:left w:val="nil"/>
              <w:bottom w:val="single" w:sz="8" w:space="0" w:color="000000"/>
              <w:right w:val="nil"/>
            </w:tcBorders>
            <w:vAlign w:val="bottom"/>
          </w:tcPr>
          <w:p w14:paraId="3A9BF176" w14:textId="77777777" w:rsidR="00420E75" w:rsidRDefault="00000000">
            <w:pPr>
              <w:spacing w:after="305" w:line="259" w:lineRule="auto"/>
              <w:ind w:left="51" w:firstLine="0"/>
            </w:pPr>
            <w:r>
              <w:rPr>
                <w:sz w:val="17"/>
              </w:rPr>
              <w:t xml:space="preserve">$ </w:t>
            </w:r>
          </w:p>
          <w:p w14:paraId="0B8B0321" w14:textId="77777777" w:rsidR="00420E75" w:rsidRDefault="00000000">
            <w:pPr>
              <w:spacing w:after="509" w:line="259" w:lineRule="auto"/>
              <w:ind w:left="51" w:firstLine="0"/>
            </w:pPr>
            <w:r>
              <w:rPr>
                <w:sz w:val="17"/>
              </w:rPr>
              <w:t xml:space="preserve"> </w:t>
            </w:r>
          </w:p>
          <w:p w14:paraId="6F03B27F" w14:textId="77777777" w:rsidR="00420E75" w:rsidRDefault="00000000">
            <w:pPr>
              <w:spacing w:after="58" w:line="259" w:lineRule="auto"/>
              <w:ind w:left="51" w:firstLine="0"/>
            </w:pPr>
            <w:r>
              <w:rPr>
                <w:sz w:val="17"/>
              </w:rPr>
              <w:t xml:space="preserve"> </w:t>
            </w:r>
          </w:p>
          <w:p w14:paraId="7BE3A419" w14:textId="77777777" w:rsidR="00420E75" w:rsidRDefault="00000000">
            <w:pPr>
              <w:spacing w:after="58" w:line="259" w:lineRule="auto"/>
              <w:ind w:left="51" w:firstLine="0"/>
            </w:pPr>
            <w:r>
              <w:rPr>
                <w:sz w:val="17"/>
              </w:rPr>
              <w:t xml:space="preserve"> </w:t>
            </w:r>
          </w:p>
          <w:p w14:paraId="671B5DEC" w14:textId="77777777" w:rsidR="00420E75" w:rsidRDefault="00000000">
            <w:pPr>
              <w:spacing w:after="58" w:line="259" w:lineRule="auto"/>
              <w:ind w:left="51" w:firstLine="0"/>
            </w:pPr>
            <w:r>
              <w:rPr>
                <w:sz w:val="17"/>
              </w:rPr>
              <w:t xml:space="preserve"> </w:t>
            </w:r>
          </w:p>
          <w:p w14:paraId="1FEF16E8" w14:textId="77777777" w:rsidR="00420E75" w:rsidRDefault="00000000">
            <w:pPr>
              <w:spacing w:after="334" w:line="259" w:lineRule="auto"/>
              <w:ind w:left="51" w:firstLine="0"/>
            </w:pPr>
            <w:r>
              <w:rPr>
                <w:sz w:val="17"/>
              </w:rPr>
              <w:t xml:space="preserve"> </w:t>
            </w:r>
          </w:p>
          <w:p w14:paraId="324E7289" w14:textId="77777777" w:rsidR="00420E75" w:rsidRDefault="00000000">
            <w:pPr>
              <w:spacing w:after="58" w:line="259" w:lineRule="auto"/>
              <w:ind w:left="51" w:firstLine="0"/>
            </w:pPr>
            <w:r>
              <w:rPr>
                <w:sz w:val="17"/>
              </w:rPr>
              <w:t xml:space="preserve"> </w:t>
            </w:r>
          </w:p>
          <w:p w14:paraId="068CCAB7" w14:textId="77777777" w:rsidR="00420E75" w:rsidRDefault="00000000">
            <w:pPr>
              <w:spacing w:after="58" w:line="259" w:lineRule="auto"/>
              <w:ind w:left="51" w:firstLine="0"/>
            </w:pPr>
            <w:r>
              <w:rPr>
                <w:sz w:val="17"/>
              </w:rPr>
              <w:t xml:space="preserve"> </w:t>
            </w:r>
          </w:p>
          <w:p w14:paraId="624972E5" w14:textId="77777777" w:rsidR="00420E75" w:rsidRDefault="00000000">
            <w:pPr>
              <w:spacing w:after="58" w:line="259" w:lineRule="auto"/>
              <w:ind w:left="51" w:firstLine="0"/>
            </w:pPr>
            <w:r>
              <w:rPr>
                <w:sz w:val="17"/>
              </w:rPr>
              <w:t xml:space="preserve"> </w:t>
            </w:r>
          </w:p>
          <w:p w14:paraId="36C99FAC" w14:textId="77777777" w:rsidR="00420E75" w:rsidRDefault="00000000">
            <w:pPr>
              <w:spacing w:after="58" w:line="259" w:lineRule="auto"/>
              <w:ind w:left="51" w:firstLine="0"/>
            </w:pPr>
            <w:r>
              <w:rPr>
                <w:sz w:val="17"/>
              </w:rPr>
              <w:t xml:space="preserve"> </w:t>
            </w:r>
          </w:p>
          <w:p w14:paraId="6FFF5336" w14:textId="77777777" w:rsidR="00420E75" w:rsidRDefault="00000000">
            <w:pPr>
              <w:spacing w:after="58" w:line="259" w:lineRule="auto"/>
              <w:ind w:left="51" w:firstLine="0"/>
            </w:pPr>
            <w:r>
              <w:rPr>
                <w:sz w:val="17"/>
              </w:rPr>
              <w:t xml:space="preserve"> </w:t>
            </w:r>
          </w:p>
          <w:p w14:paraId="312834A1" w14:textId="77777777" w:rsidR="00420E75" w:rsidRDefault="00000000">
            <w:pPr>
              <w:spacing w:after="0" w:line="259" w:lineRule="auto"/>
              <w:ind w:left="51" w:firstLine="0"/>
            </w:pPr>
            <w:r>
              <w:rPr>
                <w:sz w:val="17"/>
              </w:rPr>
              <w:t xml:space="preserve"> </w:t>
            </w:r>
          </w:p>
        </w:tc>
        <w:tc>
          <w:tcPr>
            <w:tcW w:w="611" w:type="dxa"/>
            <w:tcBorders>
              <w:top w:val="single" w:sz="8" w:space="0" w:color="000000"/>
              <w:left w:val="nil"/>
              <w:bottom w:val="single" w:sz="8" w:space="0" w:color="000000"/>
              <w:right w:val="nil"/>
            </w:tcBorders>
            <w:vAlign w:val="bottom"/>
          </w:tcPr>
          <w:p w14:paraId="6E77E19F" w14:textId="77777777" w:rsidR="00420E75" w:rsidRDefault="00000000">
            <w:pPr>
              <w:spacing w:after="305" w:line="259" w:lineRule="auto"/>
              <w:ind w:left="58" w:firstLine="0"/>
              <w:jc w:val="both"/>
            </w:pPr>
            <w:r>
              <w:rPr>
                <w:sz w:val="17"/>
              </w:rPr>
              <w:t xml:space="preserve">36,477 </w:t>
            </w:r>
          </w:p>
          <w:p w14:paraId="08178880" w14:textId="77777777" w:rsidR="00420E75" w:rsidRDefault="00000000">
            <w:pPr>
              <w:spacing w:after="509" w:line="259" w:lineRule="auto"/>
              <w:ind w:left="87" w:firstLine="0"/>
            </w:pPr>
            <w:r>
              <w:rPr>
                <w:sz w:val="17"/>
              </w:rPr>
              <w:t xml:space="preserve">(2,722) </w:t>
            </w:r>
          </w:p>
          <w:p w14:paraId="09DC5405" w14:textId="77777777" w:rsidR="00420E75" w:rsidRDefault="00000000">
            <w:pPr>
              <w:spacing w:after="58" w:line="259" w:lineRule="auto"/>
              <w:ind w:left="58" w:firstLine="0"/>
              <w:jc w:val="both"/>
            </w:pPr>
            <w:r>
              <w:rPr>
                <w:sz w:val="17"/>
              </w:rPr>
              <w:t xml:space="preserve">41,921 </w:t>
            </w:r>
          </w:p>
          <w:p w14:paraId="648FFC29" w14:textId="77777777" w:rsidR="00420E75" w:rsidRDefault="00000000">
            <w:pPr>
              <w:spacing w:after="58" w:line="259" w:lineRule="auto"/>
              <w:ind w:left="58" w:firstLine="0"/>
              <w:jc w:val="both"/>
            </w:pPr>
            <w:r>
              <w:rPr>
                <w:sz w:val="17"/>
              </w:rPr>
              <w:t xml:space="preserve">19,621 </w:t>
            </w:r>
          </w:p>
          <w:p w14:paraId="02C9A184" w14:textId="77777777" w:rsidR="00420E75" w:rsidRDefault="00000000">
            <w:pPr>
              <w:spacing w:after="58" w:line="259" w:lineRule="auto"/>
              <w:ind w:left="58" w:firstLine="0"/>
              <w:jc w:val="both"/>
            </w:pPr>
            <w:r>
              <w:rPr>
                <w:sz w:val="17"/>
              </w:rPr>
              <w:t xml:space="preserve">16,966 </w:t>
            </w:r>
          </w:p>
          <w:p w14:paraId="0C45F8A8" w14:textId="77777777" w:rsidR="00420E75" w:rsidRDefault="00000000">
            <w:pPr>
              <w:spacing w:after="334" w:line="259" w:lineRule="auto"/>
              <w:ind w:left="87" w:firstLine="0"/>
            </w:pPr>
            <w:r>
              <w:rPr>
                <w:sz w:val="17"/>
              </w:rPr>
              <w:t xml:space="preserve">(8,148) </w:t>
            </w:r>
          </w:p>
          <w:p w14:paraId="7361053F" w14:textId="77777777" w:rsidR="00420E75" w:rsidRDefault="00000000">
            <w:pPr>
              <w:spacing w:after="58" w:line="259" w:lineRule="auto"/>
              <w:ind w:left="87" w:firstLine="0"/>
            </w:pPr>
            <w:r>
              <w:rPr>
                <w:sz w:val="17"/>
              </w:rPr>
              <w:t xml:space="preserve">(2,592) </w:t>
            </w:r>
          </w:p>
          <w:p w14:paraId="6C1325E7" w14:textId="77777777" w:rsidR="00420E75" w:rsidRDefault="00000000">
            <w:pPr>
              <w:spacing w:after="58" w:line="259" w:lineRule="auto"/>
              <w:ind w:left="87" w:firstLine="0"/>
            </w:pPr>
            <w:r>
              <w:rPr>
                <w:sz w:val="17"/>
              </w:rPr>
              <w:t xml:space="preserve">(8,622) </w:t>
            </w:r>
          </w:p>
          <w:p w14:paraId="35A212B8" w14:textId="77777777" w:rsidR="00420E75" w:rsidRDefault="00000000">
            <w:pPr>
              <w:spacing w:after="58" w:line="259" w:lineRule="auto"/>
              <w:ind w:left="0" w:firstLine="0"/>
              <w:jc w:val="both"/>
            </w:pPr>
            <w:r>
              <w:rPr>
                <w:sz w:val="17"/>
              </w:rPr>
              <w:t>(13,275)</w:t>
            </w:r>
          </w:p>
          <w:p w14:paraId="25B4E3CE" w14:textId="77777777" w:rsidR="00420E75" w:rsidRDefault="00000000">
            <w:pPr>
              <w:spacing w:after="58" w:line="259" w:lineRule="auto"/>
              <w:ind w:left="145" w:firstLine="0"/>
            </w:pPr>
            <w:r>
              <w:rPr>
                <w:sz w:val="17"/>
              </w:rPr>
              <w:t xml:space="preserve">2,945 </w:t>
            </w:r>
          </w:p>
          <w:p w14:paraId="279409D7" w14:textId="77777777" w:rsidR="00420E75" w:rsidRDefault="00000000">
            <w:pPr>
              <w:spacing w:after="58" w:line="259" w:lineRule="auto"/>
              <w:ind w:left="87" w:firstLine="0"/>
            </w:pPr>
            <w:r>
              <w:rPr>
                <w:sz w:val="17"/>
              </w:rPr>
              <w:t xml:space="preserve">(1,558) </w:t>
            </w:r>
          </w:p>
          <w:p w14:paraId="754A32D3" w14:textId="77777777" w:rsidR="00420E75" w:rsidRDefault="00000000">
            <w:pPr>
              <w:spacing w:after="0" w:line="259" w:lineRule="auto"/>
              <w:ind w:left="145" w:firstLine="0"/>
            </w:pPr>
            <w:r>
              <w:rPr>
                <w:sz w:val="17"/>
              </w:rPr>
              <w:t xml:space="preserve">2,216 </w:t>
            </w:r>
          </w:p>
        </w:tc>
      </w:tr>
      <w:tr w:rsidR="00420E75" w14:paraId="2E9F68C3" w14:textId="77777777">
        <w:trPr>
          <w:trHeight w:val="1877"/>
        </w:trPr>
        <w:tc>
          <w:tcPr>
            <w:tcW w:w="553" w:type="dxa"/>
            <w:tcBorders>
              <w:top w:val="single" w:sz="8" w:space="0" w:color="000000"/>
              <w:left w:val="nil"/>
              <w:bottom w:val="single" w:sz="8" w:space="0" w:color="000000"/>
              <w:right w:val="nil"/>
            </w:tcBorders>
          </w:tcPr>
          <w:p w14:paraId="475E1B95" w14:textId="77777777" w:rsidR="00420E75" w:rsidRDefault="00000000">
            <w:pPr>
              <w:spacing w:after="276" w:line="259" w:lineRule="auto"/>
              <w:ind w:left="51" w:firstLine="0"/>
            </w:pPr>
            <w:r>
              <w:rPr>
                <w:sz w:val="17"/>
              </w:rPr>
              <w:t xml:space="preserve"> </w:t>
            </w:r>
          </w:p>
          <w:p w14:paraId="0054FC99" w14:textId="77777777" w:rsidR="00420E75" w:rsidRDefault="00000000">
            <w:pPr>
              <w:spacing w:after="58" w:line="259" w:lineRule="auto"/>
              <w:ind w:left="51" w:firstLine="0"/>
            </w:pPr>
            <w:r>
              <w:rPr>
                <w:sz w:val="17"/>
              </w:rPr>
              <w:t xml:space="preserve"> </w:t>
            </w:r>
          </w:p>
          <w:p w14:paraId="576B2869" w14:textId="77777777" w:rsidR="00420E75" w:rsidRDefault="00000000">
            <w:pPr>
              <w:spacing w:after="58" w:line="259" w:lineRule="auto"/>
              <w:ind w:left="51" w:firstLine="0"/>
            </w:pPr>
            <w:r>
              <w:rPr>
                <w:sz w:val="17"/>
              </w:rPr>
              <w:t xml:space="preserve"> </w:t>
            </w:r>
          </w:p>
          <w:p w14:paraId="44FA3224" w14:textId="77777777" w:rsidR="00420E75" w:rsidRDefault="00000000">
            <w:pPr>
              <w:spacing w:after="58" w:line="259" w:lineRule="auto"/>
              <w:ind w:left="51" w:firstLine="0"/>
            </w:pPr>
            <w:r>
              <w:rPr>
                <w:sz w:val="17"/>
              </w:rPr>
              <w:t xml:space="preserve"> </w:t>
            </w:r>
          </w:p>
          <w:p w14:paraId="4D6269D1" w14:textId="77777777" w:rsidR="00420E75" w:rsidRDefault="00000000">
            <w:pPr>
              <w:spacing w:after="58" w:line="259" w:lineRule="auto"/>
              <w:ind w:left="51" w:firstLine="0"/>
            </w:pPr>
            <w:r>
              <w:rPr>
                <w:sz w:val="17"/>
              </w:rPr>
              <w:t xml:space="preserve"> </w:t>
            </w:r>
          </w:p>
          <w:p w14:paraId="53824F7D" w14:textId="77777777" w:rsidR="00420E75" w:rsidRDefault="00000000">
            <w:pPr>
              <w:spacing w:after="0" w:line="259" w:lineRule="auto"/>
              <w:ind w:left="51" w:firstLine="0"/>
            </w:pPr>
            <w:r>
              <w:rPr>
                <w:sz w:val="17"/>
              </w:rPr>
              <w:t xml:space="preserve"> </w:t>
            </w:r>
          </w:p>
        </w:tc>
        <w:tc>
          <w:tcPr>
            <w:tcW w:w="611" w:type="dxa"/>
            <w:tcBorders>
              <w:top w:val="single" w:sz="8" w:space="0" w:color="000000"/>
              <w:left w:val="nil"/>
              <w:bottom w:val="single" w:sz="8" w:space="0" w:color="000000"/>
              <w:right w:val="nil"/>
            </w:tcBorders>
          </w:tcPr>
          <w:p w14:paraId="49306313" w14:textId="77777777" w:rsidR="00420E75" w:rsidRDefault="00000000">
            <w:pPr>
              <w:spacing w:after="276" w:line="259" w:lineRule="auto"/>
              <w:ind w:left="58" w:firstLine="0"/>
              <w:jc w:val="both"/>
            </w:pPr>
            <w:r>
              <w:rPr>
                <w:sz w:val="17"/>
              </w:rPr>
              <w:t xml:space="preserve">46,752 </w:t>
            </w:r>
          </w:p>
          <w:p w14:paraId="6055A29F" w14:textId="77777777" w:rsidR="00420E75" w:rsidRDefault="00000000">
            <w:pPr>
              <w:spacing w:after="58" w:line="259" w:lineRule="auto"/>
              <w:ind w:left="0" w:firstLine="0"/>
              <w:jc w:val="both"/>
            </w:pPr>
            <w:r>
              <w:rPr>
                <w:sz w:val="17"/>
              </w:rPr>
              <w:t>(63,645)</w:t>
            </w:r>
          </w:p>
          <w:p w14:paraId="504C9BFB" w14:textId="77777777" w:rsidR="00420E75" w:rsidRDefault="00000000">
            <w:pPr>
              <w:spacing w:after="58" w:line="259" w:lineRule="auto"/>
              <w:ind w:left="145" w:firstLine="0"/>
            </w:pPr>
            <w:r>
              <w:rPr>
                <w:sz w:val="17"/>
              </w:rPr>
              <w:t xml:space="preserve">5,324 </w:t>
            </w:r>
          </w:p>
          <w:p w14:paraId="2608CD71" w14:textId="77777777" w:rsidR="00420E75" w:rsidRDefault="00000000">
            <w:pPr>
              <w:spacing w:after="0" w:line="328" w:lineRule="auto"/>
              <w:ind w:left="58" w:firstLine="29"/>
            </w:pPr>
            <w:r>
              <w:rPr>
                <w:sz w:val="17"/>
              </w:rPr>
              <w:t xml:space="preserve">(8,316) 31,601 </w:t>
            </w:r>
          </w:p>
          <w:p w14:paraId="3ABE390D" w14:textId="77777777" w:rsidR="00420E75" w:rsidRDefault="00000000">
            <w:pPr>
              <w:spacing w:after="0" w:line="259" w:lineRule="auto"/>
              <w:ind w:left="87" w:firstLine="0"/>
            </w:pPr>
            <w:r>
              <w:rPr>
                <w:sz w:val="17"/>
              </w:rPr>
              <w:t xml:space="preserve">(2,565) </w:t>
            </w:r>
          </w:p>
        </w:tc>
      </w:tr>
      <w:tr w:rsidR="00420E75" w14:paraId="6ED5BA23" w14:textId="77777777">
        <w:trPr>
          <w:trHeight w:val="2459"/>
        </w:trPr>
        <w:tc>
          <w:tcPr>
            <w:tcW w:w="553" w:type="dxa"/>
            <w:tcBorders>
              <w:top w:val="single" w:sz="8" w:space="0" w:color="000000"/>
              <w:left w:val="nil"/>
              <w:bottom w:val="single" w:sz="8" w:space="0" w:color="000000"/>
              <w:right w:val="nil"/>
            </w:tcBorders>
          </w:tcPr>
          <w:p w14:paraId="3482CDCB" w14:textId="77777777" w:rsidR="00420E75" w:rsidRDefault="00000000">
            <w:pPr>
              <w:spacing w:after="305" w:line="259" w:lineRule="auto"/>
              <w:ind w:left="51" w:firstLine="0"/>
            </w:pPr>
            <w:r>
              <w:rPr>
                <w:sz w:val="17"/>
              </w:rPr>
              <w:t xml:space="preserve"> </w:t>
            </w:r>
          </w:p>
          <w:p w14:paraId="191DAD21" w14:textId="77777777" w:rsidR="00420E75" w:rsidRDefault="00000000">
            <w:pPr>
              <w:spacing w:after="58" w:line="259" w:lineRule="auto"/>
              <w:ind w:left="51" w:firstLine="0"/>
            </w:pPr>
            <w:r>
              <w:rPr>
                <w:sz w:val="17"/>
              </w:rPr>
              <w:t xml:space="preserve"> </w:t>
            </w:r>
          </w:p>
          <w:p w14:paraId="2287904D" w14:textId="77777777" w:rsidR="00420E75" w:rsidRDefault="00000000">
            <w:pPr>
              <w:spacing w:after="58" w:line="259" w:lineRule="auto"/>
              <w:ind w:left="51" w:firstLine="0"/>
            </w:pPr>
            <w:r>
              <w:rPr>
                <w:sz w:val="17"/>
              </w:rPr>
              <w:t xml:space="preserve"> </w:t>
            </w:r>
          </w:p>
          <w:p w14:paraId="45B78E1F" w14:textId="77777777" w:rsidR="00420E75" w:rsidRDefault="00000000">
            <w:pPr>
              <w:spacing w:after="58" w:line="259" w:lineRule="auto"/>
              <w:ind w:left="51" w:firstLine="0"/>
            </w:pPr>
            <w:r>
              <w:rPr>
                <w:sz w:val="17"/>
              </w:rPr>
              <w:t xml:space="preserve"> </w:t>
            </w:r>
          </w:p>
          <w:p w14:paraId="2DD42549" w14:textId="77777777" w:rsidR="00420E75" w:rsidRDefault="00000000">
            <w:pPr>
              <w:spacing w:after="58" w:line="259" w:lineRule="auto"/>
              <w:ind w:left="51" w:firstLine="0"/>
            </w:pPr>
            <w:r>
              <w:rPr>
                <w:sz w:val="17"/>
              </w:rPr>
              <w:t xml:space="preserve"> </w:t>
            </w:r>
          </w:p>
          <w:p w14:paraId="3EA73C2F" w14:textId="77777777" w:rsidR="00420E75" w:rsidRDefault="00000000">
            <w:pPr>
              <w:spacing w:after="58" w:line="259" w:lineRule="auto"/>
              <w:ind w:left="51" w:firstLine="0"/>
            </w:pPr>
            <w:r>
              <w:rPr>
                <w:sz w:val="17"/>
              </w:rPr>
              <w:t xml:space="preserve"> </w:t>
            </w:r>
          </w:p>
          <w:p w14:paraId="30BCA8AC" w14:textId="77777777" w:rsidR="00420E75" w:rsidRDefault="00000000">
            <w:pPr>
              <w:spacing w:after="58" w:line="259" w:lineRule="auto"/>
              <w:ind w:left="51" w:firstLine="0"/>
            </w:pPr>
            <w:r>
              <w:rPr>
                <w:sz w:val="17"/>
              </w:rPr>
              <w:t xml:space="preserve"> </w:t>
            </w:r>
          </w:p>
          <w:p w14:paraId="509FA0E8" w14:textId="77777777" w:rsidR="00420E75" w:rsidRDefault="00000000">
            <w:pPr>
              <w:spacing w:after="0" w:line="259" w:lineRule="auto"/>
              <w:ind w:left="51" w:firstLine="0"/>
            </w:pPr>
            <w:r>
              <w:rPr>
                <w:sz w:val="17"/>
              </w:rPr>
              <w:t xml:space="preserve"> </w:t>
            </w:r>
          </w:p>
        </w:tc>
        <w:tc>
          <w:tcPr>
            <w:tcW w:w="611" w:type="dxa"/>
            <w:tcBorders>
              <w:top w:val="single" w:sz="8" w:space="0" w:color="000000"/>
              <w:left w:val="nil"/>
              <w:bottom w:val="single" w:sz="8" w:space="0" w:color="000000"/>
              <w:right w:val="nil"/>
            </w:tcBorders>
          </w:tcPr>
          <w:p w14:paraId="16ECB6A1" w14:textId="77777777" w:rsidR="00420E75" w:rsidRDefault="00000000">
            <w:pPr>
              <w:spacing w:after="305" w:line="259" w:lineRule="auto"/>
              <w:ind w:left="0" w:firstLine="0"/>
              <w:jc w:val="both"/>
            </w:pPr>
            <w:r>
              <w:rPr>
                <w:sz w:val="17"/>
              </w:rPr>
              <w:t>(37,601)</w:t>
            </w:r>
          </w:p>
          <w:p w14:paraId="122709DF" w14:textId="77777777" w:rsidR="00420E75" w:rsidRDefault="00000000">
            <w:pPr>
              <w:spacing w:after="58" w:line="259" w:lineRule="auto"/>
              <w:ind w:left="87" w:firstLine="0"/>
            </w:pPr>
            <w:r>
              <w:rPr>
                <w:sz w:val="17"/>
              </w:rPr>
              <w:t xml:space="preserve">(6,000) </w:t>
            </w:r>
          </w:p>
          <w:p w14:paraId="7EB25925" w14:textId="77777777" w:rsidR="00420E75" w:rsidRDefault="00000000">
            <w:pPr>
              <w:spacing w:after="58" w:line="259" w:lineRule="auto"/>
              <w:ind w:left="58" w:firstLine="0"/>
              <w:jc w:val="both"/>
            </w:pPr>
            <w:r>
              <w:rPr>
                <w:sz w:val="17"/>
              </w:rPr>
              <w:t xml:space="preserve">41,553 </w:t>
            </w:r>
          </w:p>
          <w:p w14:paraId="1B12D5EE" w14:textId="77777777" w:rsidR="00420E75" w:rsidRDefault="00000000">
            <w:pPr>
              <w:spacing w:after="58" w:line="259" w:lineRule="auto"/>
              <w:ind w:left="0" w:firstLine="0"/>
              <w:jc w:val="both"/>
            </w:pPr>
            <w:r>
              <w:rPr>
                <w:sz w:val="17"/>
              </w:rPr>
              <w:t>(37,554)</w:t>
            </w:r>
          </w:p>
          <w:p w14:paraId="3CA5DE1B" w14:textId="77777777" w:rsidR="00420E75" w:rsidRDefault="00000000">
            <w:pPr>
              <w:spacing w:after="58" w:line="259" w:lineRule="auto"/>
              <w:ind w:left="58" w:firstLine="0"/>
              <w:jc w:val="both"/>
            </w:pPr>
            <w:r>
              <w:rPr>
                <w:sz w:val="17"/>
              </w:rPr>
              <w:t xml:space="preserve">21,166 </w:t>
            </w:r>
          </w:p>
          <w:p w14:paraId="4246990F" w14:textId="77777777" w:rsidR="00420E75" w:rsidRDefault="00000000">
            <w:pPr>
              <w:spacing w:after="58" w:line="259" w:lineRule="auto"/>
              <w:ind w:left="87" w:firstLine="0"/>
            </w:pPr>
            <w:r>
              <w:rPr>
                <w:sz w:val="17"/>
              </w:rPr>
              <w:t xml:space="preserve">(1,258) </w:t>
            </w:r>
          </w:p>
          <w:p w14:paraId="296AB9D4" w14:textId="77777777" w:rsidR="00420E75" w:rsidRDefault="00000000">
            <w:pPr>
              <w:spacing w:after="58" w:line="259" w:lineRule="auto"/>
              <w:ind w:left="87" w:firstLine="0"/>
            </w:pPr>
            <w:r>
              <w:rPr>
                <w:sz w:val="17"/>
              </w:rPr>
              <w:t xml:space="preserve">(7,941) </w:t>
            </w:r>
          </w:p>
          <w:p w14:paraId="7E67CAA3" w14:textId="77777777" w:rsidR="00420E75" w:rsidRDefault="00000000">
            <w:pPr>
              <w:spacing w:after="0" w:line="259" w:lineRule="auto"/>
              <w:ind w:left="0" w:right="14" w:firstLine="0"/>
              <w:jc w:val="right"/>
            </w:pPr>
            <w:r>
              <w:rPr>
                <w:sz w:val="17"/>
              </w:rPr>
              <w:t>(248)</w:t>
            </w:r>
          </w:p>
        </w:tc>
      </w:tr>
      <w:tr w:rsidR="00420E75" w14:paraId="5BD47D34" w14:textId="77777777">
        <w:trPr>
          <w:trHeight w:val="553"/>
        </w:trPr>
        <w:tc>
          <w:tcPr>
            <w:tcW w:w="553" w:type="dxa"/>
            <w:tcBorders>
              <w:top w:val="single" w:sz="8" w:space="0" w:color="000000"/>
              <w:left w:val="nil"/>
              <w:bottom w:val="single" w:sz="8" w:space="0" w:color="000000"/>
              <w:right w:val="nil"/>
            </w:tcBorders>
          </w:tcPr>
          <w:p w14:paraId="1852B259" w14:textId="77777777" w:rsidR="00420E75" w:rsidRDefault="00000000">
            <w:pPr>
              <w:spacing w:after="58" w:line="259" w:lineRule="auto"/>
              <w:ind w:left="51" w:firstLine="0"/>
            </w:pPr>
            <w:r>
              <w:rPr>
                <w:sz w:val="17"/>
              </w:rPr>
              <w:t xml:space="preserve"> </w:t>
            </w:r>
          </w:p>
          <w:p w14:paraId="3790CDE2" w14:textId="77777777" w:rsidR="00420E75" w:rsidRDefault="00000000">
            <w:pPr>
              <w:spacing w:after="0" w:line="259" w:lineRule="auto"/>
              <w:ind w:left="51" w:firstLine="0"/>
            </w:pPr>
            <w:r>
              <w:rPr>
                <w:sz w:val="17"/>
              </w:rPr>
              <w:t xml:space="preserve"> </w:t>
            </w:r>
          </w:p>
        </w:tc>
        <w:tc>
          <w:tcPr>
            <w:tcW w:w="611" w:type="dxa"/>
            <w:tcBorders>
              <w:top w:val="single" w:sz="8" w:space="0" w:color="000000"/>
              <w:left w:val="nil"/>
              <w:bottom w:val="single" w:sz="8" w:space="0" w:color="000000"/>
              <w:right w:val="nil"/>
            </w:tcBorders>
          </w:tcPr>
          <w:p w14:paraId="493730DE" w14:textId="77777777" w:rsidR="00420E75" w:rsidRDefault="00000000">
            <w:pPr>
              <w:spacing w:after="58" w:line="259" w:lineRule="auto"/>
              <w:ind w:left="145" w:firstLine="0"/>
            </w:pPr>
            <w:r>
              <w:rPr>
                <w:sz w:val="17"/>
              </w:rPr>
              <w:t xml:space="preserve">9,718 </w:t>
            </w:r>
          </w:p>
          <w:p w14:paraId="655A7F5A" w14:textId="77777777" w:rsidR="00420E75" w:rsidRDefault="00000000">
            <w:pPr>
              <w:spacing w:after="0" w:line="259" w:lineRule="auto"/>
              <w:ind w:left="87" w:firstLine="0"/>
            </w:pPr>
            <w:r>
              <w:rPr>
                <w:sz w:val="17"/>
              </w:rPr>
              <w:t xml:space="preserve">(1,093) </w:t>
            </w:r>
          </w:p>
        </w:tc>
      </w:tr>
      <w:tr w:rsidR="00420E75" w14:paraId="59CCFD36" w14:textId="77777777">
        <w:trPr>
          <w:trHeight w:val="276"/>
        </w:trPr>
        <w:tc>
          <w:tcPr>
            <w:tcW w:w="553" w:type="dxa"/>
            <w:tcBorders>
              <w:top w:val="single" w:sz="8" w:space="0" w:color="000000"/>
              <w:left w:val="nil"/>
              <w:bottom w:val="single" w:sz="8" w:space="0" w:color="000000"/>
              <w:right w:val="nil"/>
            </w:tcBorders>
          </w:tcPr>
          <w:p w14:paraId="01D4281C" w14:textId="77777777" w:rsidR="00420E75" w:rsidRDefault="00000000">
            <w:pPr>
              <w:spacing w:after="0" w:line="259" w:lineRule="auto"/>
              <w:ind w:left="51" w:firstLine="0"/>
            </w:pPr>
            <w:r>
              <w:rPr>
                <w:sz w:val="17"/>
              </w:rPr>
              <w:t xml:space="preserve"> </w:t>
            </w:r>
          </w:p>
        </w:tc>
        <w:tc>
          <w:tcPr>
            <w:tcW w:w="611" w:type="dxa"/>
            <w:tcBorders>
              <w:top w:val="single" w:sz="8" w:space="0" w:color="000000"/>
              <w:left w:val="nil"/>
              <w:bottom w:val="single" w:sz="8" w:space="0" w:color="000000"/>
              <w:right w:val="nil"/>
            </w:tcBorders>
          </w:tcPr>
          <w:p w14:paraId="43136315" w14:textId="77777777" w:rsidR="00420E75" w:rsidRDefault="00000000">
            <w:pPr>
              <w:spacing w:after="0" w:line="259" w:lineRule="auto"/>
              <w:ind w:left="58" w:firstLine="0"/>
              <w:jc w:val="both"/>
            </w:pPr>
            <w:r>
              <w:rPr>
                <w:sz w:val="17"/>
              </w:rPr>
              <w:t xml:space="preserve">17,776 </w:t>
            </w:r>
          </w:p>
        </w:tc>
      </w:tr>
      <w:tr w:rsidR="00420E75" w14:paraId="63E8FAA0" w14:textId="77777777">
        <w:trPr>
          <w:trHeight w:val="296"/>
        </w:trPr>
        <w:tc>
          <w:tcPr>
            <w:tcW w:w="553" w:type="dxa"/>
            <w:tcBorders>
              <w:top w:val="single" w:sz="8" w:space="0" w:color="000000"/>
              <w:left w:val="nil"/>
              <w:bottom w:val="single" w:sz="8" w:space="0" w:color="000000"/>
              <w:right w:val="nil"/>
            </w:tcBorders>
          </w:tcPr>
          <w:p w14:paraId="281AF6A2" w14:textId="77777777" w:rsidR="00420E75" w:rsidRDefault="00000000">
            <w:pPr>
              <w:spacing w:after="0" w:line="259" w:lineRule="auto"/>
              <w:ind w:left="51" w:firstLine="0"/>
            </w:pPr>
            <w:r>
              <w:rPr>
                <w:sz w:val="17"/>
                <w:u w:val="single" w:color="000000"/>
              </w:rPr>
              <w:t xml:space="preserve">$ </w:t>
            </w:r>
          </w:p>
        </w:tc>
        <w:tc>
          <w:tcPr>
            <w:tcW w:w="611" w:type="dxa"/>
            <w:tcBorders>
              <w:top w:val="single" w:sz="8" w:space="0" w:color="000000"/>
              <w:left w:val="nil"/>
              <w:bottom w:val="single" w:sz="8" w:space="0" w:color="000000"/>
              <w:right w:val="nil"/>
            </w:tcBorders>
          </w:tcPr>
          <w:p w14:paraId="2D745B8D" w14:textId="77777777" w:rsidR="00420E75" w:rsidRDefault="00000000">
            <w:pPr>
              <w:spacing w:after="0" w:line="259" w:lineRule="auto"/>
              <w:ind w:left="58" w:firstLine="0"/>
              <w:jc w:val="both"/>
            </w:pPr>
            <w:r>
              <w:rPr>
                <w:sz w:val="17"/>
                <w:u w:val="single" w:color="000000"/>
              </w:rPr>
              <w:t xml:space="preserve">54,253 </w:t>
            </w:r>
          </w:p>
        </w:tc>
      </w:tr>
    </w:tbl>
    <w:tbl>
      <w:tblPr>
        <w:tblStyle w:val="TableGrid"/>
        <w:tblpPr w:vertAnchor="text" w:tblpX="6300" w:tblpY="-238"/>
        <w:tblOverlap w:val="never"/>
        <w:tblW w:w="1164" w:type="dxa"/>
        <w:tblInd w:w="0" w:type="dxa"/>
        <w:tblCellMar>
          <w:top w:w="54" w:type="dxa"/>
          <w:bottom w:w="29" w:type="dxa"/>
        </w:tblCellMar>
        <w:tblLook w:val="04A0" w:firstRow="1" w:lastRow="0" w:firstColumn="1" w:lastColumn="0" w:noHBand="0" w:noVBand="1"/>
      </w:tblPr>
      <w:tblGrid>
        <w:gridCol w:w="553"/>
        <w:gridCol w:w="611"/>
      </w:tblGrid>
      <w:tr w:rsidR="00420E75" w14:paraId="18C91A88" w14:textId="77777777">
        <w:trPr>
          <w:trHeight w:val="4467"/>
        </w:trPr>
        <w:tc>
          <w:tcPr>
            <w:tcW w:w="553" w:type="dxa"/>
            <w:tcBorders>
              <w:top w:val="single" w:sz="8" w:space="0" w:color="000000"/>
              <w:left w:val="nil"/>
              <w:bottom w:val="single" w:sz="8" w:space="0" w:color="000000"/>
              <w:right w:val="nil"/>
            </w:tcBorders>
            <w:vAlign w:val="bottom"/>
          </w:tcPr>
          <w:p w14:paraId="7BE3B41F" w14:textId="77777777" w:rsidR="00420E75" w:rsidRDefault="00000000">
            <w:pPr>
              <w:spacing w:after="305" w:line="259" w:lineRule="auto"/>
              <w:ind w:left="51" w:firstLine="0"/>
            </w:pPr>
            <w:r>
              <w:rPr>
                <w:sz w:val="17"/>
              </w:rPr>
              <w:t xml:space="preserve">$ </w:t>
            </w:r>
          </w:p>
          <w:p w14:paraId="69820DF5" w14:textId="77777777" w:rsidR="00420E75" w:rsidRDefault="00000000">
            <w:pPr>
              <w:spacing w:after="509" w:line="259" w:lineRule="auto"/>
              <w:ind w:left="51" w:firstLine="0"/>
            </w:pPr>
            <w:r>
              <w:rPr>
                <w:sz w:val="17"/>
              </w:rPr>
              <w:t xml:space="preserve"> </w:t>
            </w:r>
          </w:p>
          <w:p w14:paraId="3D5E6438" w14:textId="77777777" w:rsidR="00420E75" w:rsidRDefault="00000000">
            <w:pPr>
              <w:spacing w:after="58" w:line="259" w:lineRule="auto"/>
              <w:ind w:left="51" w:firstLine="0"/>
            </w:pPr>
            <w:r>
              <w:rPr>
                <w:sz w:val="17"/>
              </w:rPr>
              <w:t xml:space="preserve"> </w:t>
            </w:r>
          </w:p>
          <w:p w14:paraId="6937879E" w14:textId="77777777" w:rsidR="00420E75" w:rsidRDefault="00000000">
            <w:pPr>
              <w:spacing w:after="58" w:line="259" w:lineRule="auto"/>
              <w:ind w:left="51" w:firstLine="0"/>
            </w:pPr>
            <w:r>
              <w:rPr>
                <w:sz w:val="17"/>
              </w:rPr>
              <w:t xml:space="preserve"> </w:t>
            </w:r>
          </w:p>
          <w:p w14:paraId="125A98FC" w14:textId="77777777" w:rsidR="00420E75" w:rsidRDefault="00000000">
            <w:pPr>
              <w:spacing w:after="58" w:line="259" w:lineRule="auto"/>
              <w:ind w:left="51" w:firstLine="0"/>
            </w:pPr>
            <w:r>
              <w:rPr>
                <w:sz w:val="17"/>
              </w:rPr>
              <w:t xml:space="preserve"> </w:t>
            </w:r>
          </w:p>
          <w:p w14:paraId="38ABB432" w14:textId="77777777" w:rsidR="00420E75" w:rsidRDefault="00000000">
            <w:pPr>
              <w:spacing w:after="334" w:line="259" w:lineRule="auto"/>
              <w:ind w:left="51" w:firstLine="0"/>
            </w:pPr>
            <w:r>
              <w:rPr>
                <w:sz w:val="17"/>
              </w:rPr>
              <w:t xml:space="preserve"> </w:t>
            </w:r>
          </w:p>
          <w:p w14:paraId="2E2CA1EE" w14:textId="77777777" w:rsidR="00420E75" w:rsidRDefault="00000000">
            <w:pPr>
              <w:spacing w:after="58" w:line="259" w:lineRule="auto"/>
              <w:ind w:left="51" w:firstLine="0"/>
            </w:pPr>
            <w:r>
              <w:rPr>
                <w:sz w:val="17"/>
              </w:rPr>
              <w:t xml:space="preserve"> </w:t>
            </w:r>
          </w:p>
          <w:p w14:paraId="014CF10B" w14:textId="77777777" w:rsidR="00420E75" w:rsidRDefault="00000000">
            <w:pPr>
              <w:spacing w:after="58" w:line="259" w:lineRule="auto"/>
              <w:ind w:left="51" w:firstLine="0"/>
            </w:pPr>
            <w:r>
              <w:rPr>
                <w:sz w:val="17"/>
              </w:rPr>
              <w:t xml:space="preserve"> </w:t>
            </w:r>
          </w:p>
          <w:p w14:paraId="7FC7F4B4" w14:textId="77777777" w:rsidR="00420E75" w:rsidRDefault="00000000">
            <w:pPr>
              <w:spacing w:after="58" w:line="259" w:lineRule="auto"/>
              <w:ind w:left="51" w:firstLine="0"/>
            </w:pPr>
            <w:r>
              <w:rPr>
                <w:sz w:val="17"/>
              </w:rPr>
              <w:t xml:space="preserve"> </w:t>
            </w:r>
          </w:p>
          <w:p w14:paraId="3503A90F" w14:textId="77777777" w:rsidR="00420E75" w:rsidRDefault="00000000">
            <w:pPr>
              <w:spacing w:after="58" w:line="259" w:lineRule="auto"/>
              <w:ind w:left="51" w:firstLine="0"/>
            </w:pPr>
            <w:r>
              <w:rPr>
                <w:sz w:val="17"/>
              </w:rPr>
              <w:t xml:space="preserve"> </w:t>
            </w:r>
          </w:p>
          <w:p w14:paraId="687979A4" w14:textId="77777777" w:rsidR="00420E75" w:rsidRDefault="00000000">
            <w:pPr>
              <w:spacing w:after="58" w:line="259" w:lineRule="auto"/>
              <w:ind w:left="51" w:firstLine="0"/>
            </w:pPr>
            <w:r>
              <w:rPr>
                <w:sz w:val="17"/>
              </w:rPr>
              <w:t xml:space="preserve"> </w:t>
            </w:r>
          </w:p>
          <w:p w14:paraId="173C7693" w14:textId="77777777" w:rsidR="00420E75" w:rsidRDefault="00000000">
            <w:pPr>
              <w:spacing w:after="0" w:line="259" w:lineRule="auto"/>
              <w:ind w:left="51" w:firstLine="0"/>
            </w:pPr>
            <w:r>
              <w:rPr>
                <w:sz w:val="17"/>
              </w:rPr>
              <w:t xml:space="preserve"> </w:t>
            </w:r>
          </w:p>
        </w:tc>
        <w:tc>
          <w:tcPr>
            <w:tcW w:w="611" w:type="dxa"/>
            <w:tcBorders>
              <w:top w:val="single" w:sz="8" w:space="0" w:color="000000"/>
              <w:left w:val="nil"/>
              <w:bottom w:val="single" w:sz="8" w:space="0" w:color="000000"/>
              <w:right w:val="nil"/>
            </w:tcBorders>
            <w:vAlign w:val="bottom"/>
          </w:tcPr>
          <w:p w14:paraId="059DB1C2" w14:textId="77777777" w:rsidR="00420E75" w:rsidRDefault="00000000">
            <w:pPr>
              <w:spacing w:after="305" w:line="259" w:lineRule="auto"/>
              <w:ind w:left="58" w:firstLine="0"/>
              <w:jc w:val="both"/>
            </w:pPr>
            <w:r>
              <w:rPr>
                <w:sz w:val="17"/>
              </w:rPr>
              <w:t xml:space="preserve">42,377 </w:t>
            </w:r>
          </w:p>
          <w:p w14:paraId="0DB9167A" w14:textId="77777777" w:rsidR="00420E75" w:rsidRDefault="00000000">
            <w:pPr>
              <w:spacing w:after="509" w:line="259" w:lineRule="auto"/>
              <w:ind w:left="58" w:firstLine="0"/>
              <w:jc w:val="both"/>
            </w:pPr>
            <w:r>
              <w:rPr>
                <w:sz w:val="17"/>
              </w:rPr>
              <w:t xml:space="preserve">33,364 </w:t>
            </w:r>
          </w:p>
          <w:p w14:paraId="10A0063D" w14:textId="77777777" w:rsidR="00420E75" w:rsidRDefault="00000000">
            <w:pPr>
              <w:spacing w:after="58" w:line="259" w:lineRule="auto"/>
              <w:ind w:left="58" w:firstLine="0"/>
              <w:jc w:val="both"/>
            </w:pPr>
            <w:r>
              <w:rPr>
                <w:sz w:val="17"/>
              </w:rPr>
              <w:t xml:space="preserve">34,433 </w:t>
            </w:r>
          </w:p>
          <w:p w14:paraId="661C0350" w14:textId="77777777" w:rsidR="00420E75" w:rsidRDefault="00000000">
            <w:pPr>
              <w:spacing w:after="58" w:line="259" w:lineRule="auto"/>
              <w:ind w:left="58" w:firstLine="0"/>
              <w:jc w:val="both"/>
            </w:pPr>
            <w:r>
              <w:rPr>
                <w:sz w:val="17"/>
              </w:rPr>
              <w:t xml:space="preserve">12,757 </w:t>
            </w:r>
          </w:p>
          <w:p w14:paraId="5BB7F3E5" w14:textId="77777777" w:rsidR="00420E75" w:rsidRDefault="00000000">
            <w:pPr>
              <w:spacing w:after="58" w:line="259" w:lineRule="auto"/>
              <w:ind w:left="0" w:firstLine="0"/>
              <w:jc w:val="both"/>
            </w:pPr>
            <w:r>
              <w:rPr>
                <w:sz w:val="17"/>
              </w:rPr>
              <w:t>(14,306)</w:t>
            </w:r>
          </w:p>
          <w:p w14:paraId="3B147E3F" w14:textId="77777777" w:rsidR="00420E75" w:rsidRDefault="00000000">
            <w:pPr>
              <w:spacing w:after="334" w:line="259" w:lineRule="auto"/>
              <w:ind w:left="0" w:right="14" w:firstLine="0"/>
              <w:jc w:val="right"/>
            </w:pPr>
            <w:r>
              <w:rPr>
                <w:sz w:val="17"/>
              </w:rPr>
              <w:t>(310)</w:t>
            </w:r>
          </w:p>
          <w:p w14:paraId="1C3BF980" w14:textId="77777777" w:rsidR="00420E75" w:rsidRDefault="00000000">
            <w:pPr>
              <w:spacing w:after="58" w:line="259" w:lineRule="auto"/>
              <w:ind w:left="87" w:firstLine="0"/>
            </w:pPr>
            <w:r>
              <w:rPr>
                <w:sz w:val="17"/>
              </w:rPr>
              <w:t xml:space="preserve">(9,487) </w:t>
            </w:r>
          </w:p>
          <w:p w14:paraId="43DF6955" w14:textId="77777777" w:rsidR="00420E75" w:rsidRDefault="00000000">
            <w:pPr>
              <w:spacing w:after="58" w:line="259" w:lineRule="auto"/>
              <w:ind w:left="87" w:firstLine="0"/>
            </w:pPr>
            <w:r>
              <w:rPr>
                <w:sz w:val="17"/>
              </w:rPr>
              <w:t xml:space="preserve">(9,145) </w:t>
            </w:r>
          </w:p>
          <w:p w14:paraId="6CD8C6CE" w14:textId="77777777" w:rsidR="00420E75" w:rsidRDefault="00000000">
            <w:pPr>
              <w:spacing w:after="58" w:line="259" w:lineRule="auto"/>
              <w:ind w:left="87" w:firstLine="0"/>
            </w:pPr>
            <w:r>
              <w:rPr>
                <w:sz w:val="17"/>
              </w:rPr>
              <w:t xml:space="preserve">(9,018) </w:t>
            </w:r>
          </w:p>
          <w:p w14:paraId="534FC060" w14:textId="77777777" w:rsidR="00420E75" w:rsidRDefault="00000000">
            <w:pPr>
              <w:spacing w:after="58" w:line="259" w:lineRule="auto"/>
              <w:ind w:left="145" w:firstLine="0"/>
            </w:pPr>
            <w:r>
              <w:rPr>
                <w:sz w:val="17"/>
              </w:rPr>
              <w:t xml:space="preserve">3,602 </w:t>
            </w:r>
          </w:p>
          <w:p w14:paraId="35940029" w14:textId="77777777" w:rsidR="00420E75" w:rsidRDefault="00000000">
            <w:pPr>
              <w:spacing w:after="58" w:line="259" w:lineRule="auto"/>
              <w:ind w:left="145" w:firstLine="0"/>
            </w:pPr>
            <w:r>
              <w:rPr>
                <w:sz w:val="17"/>
              </w:rPr>
              <w:t xml:space="preserve">2,123 </w:t>
            </w:r>
          </w:p>
          <w:p w14:paraId="09D70435" w14:textId="77777777" w:rsidR="00420E75" w:rsidRDefault="00000000">
            <w:pPr>
              <w:spacing w:after="0" w:line="259" w:lineRule="auto"/>
              <w:ind w:left="145" w:firstLine="0"/>
            </w:pPr>
            <w:r>
              <w:rPr>
                <w:sz w:val="17"/>
              </w:rPr>
              <w:t xml:space="preserve">2,314 </w:t>
            </w:r>
          </w:p>
        </w:tc>
      </w:tr>
      <w:tr w:rsidR="00420E75" w14:paraId="006DAFE8" w14:textId="77777777">
        <w:trPr>
          <w:trHeight w:val="1877"/>
        </w:trPr>
        <w:tc>
          <w:tcPr>
            <w:tcW w:w="553" w:type="dxa"/>
            <w:tcBorders>
              <w:top w:val="single" w:sz="8" w:space="0" w:color="000000"/>
              <w:left w:val="nil"/>
              <w:bottom w:val="single" w:sz="8" w:space="0" w:color="000000"/>
              <w:right w:val="nil"/>
            </w:tcBorders>
          </w:tcPr>
          <w:p w14:paraId="760B8C80" w14:textId="77777777" w:rsidR="00420E75" w:rsidRDefault="00000000">
            <w:pPr>
              <w:spacing w:after="276" w:line="259" w:lineRule="auto"/>
              <w:ind w:left="51" w:firstLine="0"/>
            </w:pPr>
            <w:r>
              <w:rPr>
                <w:sz w:val="17"/>
              </w:rPr>
              <w:t xml:space="preserve"> </w:t>
            </w:r>
          </w:p>
          <w:p w14:paraId="3419F413" w14:textId="77777777" w:rsidR="00420E75" w:rsidRDefault="00000000">
            <w:pPr>
              <w:spacing w:after="58" w:line="259" w:lineRule="auto"/>
              <w:ind w:left="51" w:firstLine="0"/>
            </w:pPr>
            <w:r>
              <w:rPr>
                <w:sz w:val="17"/>
              </w:rPr>
              <w:t xml:space="preserve"> </w:t>
            </w:r>
          </w:p>
          <w:p w14:paraId="62B55431" w14:textId="77777777" w:rsidR="00420E75" w:rsidRDefault="00000000">
            <w:pPr>
              <w:spacing w:after="58" w:line="259" w:lineRule="auto"/>
              <w:ind w:left="51" w:firstLine="0"/>
            </w:pPr>
            <w:r>
              <w:rPr>
                <w:sz w:val="17"/>
              </w:rPr>
              <w:t xml:space="preserve"> </w:t>
            </w:r>
          </w:p>
          <w:p w14:paraId="616BCD17" w14:textId="77777777" w:rsidR="00420E75" w:rsidRDefault="00000000">
            <w:pPr>
              <w:spacing w:after="58" w:line="259" w:lineRule="auto"/>
              <w:ind w:left="51" w:firstLine="0"/>
            </w:pPr>
            <w:r>
              <w:rPr>
                <w:sz w:val="17"/>
              </w:rPr>
              <w:t xml:space="preserve"> </w:t>
            </w:r>
          </w:p>
          <w:p w14:paraId="7FA7DDC4" w14:textId="77777777" w:rsidR="00420E75" w:rsidRDefault="00000000">
            <w:pPr>
              <w:spacing w:after="58" w:line="259" w:lineRule="auto"/>
              <w:ind w:left="51" w:firstLine="0"/>
            </w:pPr>
            <w:r>
              <w:rPr>
                <w:sz w:val="17"/>
              </w:rPr>
              <w:t xml:space="preserve"> </w:t>
            </w:r>
          </w:p>
          <w:p w14:paraId="65F3B66A" w14:textId="77777777" w:rsidR="00420E75" w:rsidRDefault="00000000">
            <w:pPr>
              <w:spacing w:after="0" w:line="259" w:lineRule="auto"/>
              <w:ind w:left="51" w:firstLine="0"/>
            </w:pPr>
            <w:r>
              <w:rPr>
                <w:sz w:val="17"/>
              </w:rPr>
              <w:t xml:space="preserve"> </w:t>
            </w:r>
          </w:p>
        </w:tc>
        <w:tc>
          <w:tcPr>
            <w:tcW w:w="611" w:type="dxa"/>
            <w:tcBorders>
              <w:top w:val="single" w:sz="8" w:space="0" w:color="000000"/>
              <w:left w:val="nil"/>
              <w:bottom w:val="single" w:sz="8" w:space="0" w:color="000000"/>
              <w:right w:val="nil"/>
            </w:tcBorders>
          </w:tcPr>
          <w:p w14:paraId="51A9F745" w14:textId="77777777" w:rsidR="00420E75" w:rsidRDefault="00000000">
            <w:pPr>
              <w:spacing w:after="276" w:line="259" w:lineRule="auto"/>
              <w:ind w:left="58" w:firstLine="0"/>
              <w:jc w:val="both"/>
            </w:pPr>
            <w:r>
              <w:rPr>
                <w:sz w:val="17"/>
              </w:rPr>
              <w:t xml:space="preserve">46,327 </w:t>
            </w:r>
          </w:p>
          <w:p w14:paraId="007FE817" w14:textId="77777777" w:rsidR="00420E75" w:rsidRDefault="00000000">
            <w:pPr>
              <w:spacing w:after="58" w:line="259" w:lineRule="auto"/>
              <w:ind w:left="0" w:firstLine="0"/>
              <w:jc w:val="both"/>
            </w:pPr>
            <w:r>
              <w:rPr>
                <w:sz w:val="17"/>
              </w:rPr>
              <w:t>(61,053)</w:t>
            </w:r>
          </w:p>
          <w:p w14:paraId="45F75B8C" w14:textId="77777777" w:rsidR="00420E75" w:rsidRDefault="00000000">
            <w:pPr>
              <w:spacing w:after="58" w:line="259" w:lineRule="auto"/>
              <w:ind w:left="145" w:firstLine="0"/>
            </w:pPr>
            <w:r>
              <w:rPr>
                <w:sz w:val="17"/>
              </w:rPr>
              <w:t xml:space="preserve">5,657 </w:t>
            </w:r>
          </w:p>
          <w:p w14:paraId="3D7FF59C" w14:textId="77777777" w:rsidR="00420E75" w:rsidRDefault="00000000">
            <w:pPr>
              <w:spacing w:after="58" w:line="259" w:lineRule="auto"/>
              <w:ind w:left="87" w:firstLine="0"/>
            </w:pPr>
            <w:r>
              <w:rPr>
                <w:sz w:val="17"/>
              </w:rPr>
              <w:t xml:space="preserve">(1,985) </w:t>
            </w:r>
          </w:p>
          <w:p w14:paraId="70FE2840" w14:textId="77777777" w:rsidR="00420E75" w:rsidRDefault="00000000">
            <w:pPr>
              <w:spacing w:after="58" w:line="259" w:lineRule="auto"/>
              <w:ind w:left="58" w:firstLine="0"/>
              <w:jc w:val="both"/>
            </w:pPr>
            <w:r>
              <w:rPr>
                <w:sz w:val="17"/>
              </w:rPr>
              <w:t xml:space="preserve">59,384 </w:t>
            </w:r>
          </w:p>
          <w:p w14:paraId="615B237F" w14:textId="77777777" w:rsidR="00420E75" w:rsidRDefault="00000000">
            <w:pPr>
              <w:spacing w:after="0" w:line="259" w:lineRule="auto"/>
              <w:ind w:left="0" w:firstLine="0"/>
              <w:jc w:val="both"/>
            </w:pPr>
            <w:r>
              <w:rPr>
                <w:sz w:val="17"/>
              </w:rPr>
              <w:t>(60,157)</w:t>
            </w:r>
          </w:p>
        </w:tc>
      </w:tr>
      <w:tr w:rsidR="00420E75" w14:paraId="7363A7F9" w14:textId="77777777">
        <w:trPr>
          <w:trHeight w:val="2459"/>
        </w:trPr>
        <w:tc>
          <w:tcPr>
            <w:tcW w:w="553" w:type="dxa"/>
            <w:tcBorders>
              <w:top w:val="single" w:sz="8" w:space="0" w:color="000000"/>
              <w:left w:val="nil"/>
              <w:bottom w:val="single" w:sz="8" w:space="0" w:color="000000"/>
              <w:right w:val="nil"/>
            </w:tcBorders>
          </w:tcPr>
          <w:p w14:paraId="0B0218EC" w14:textId="77777777" w:rsidR="00420E75" w:rsidRDefault="00000000">
            <w:pPr>
              <w:spacing w:after="305" w:line="259" w:lineRule="auto"/>
              <w:ind w:left="51" w:firstLine="0"/>
            </w:pPr>
            <w:r>
              <w:rPr>
                <w:sz w:val="17"/>
              </w:rPr>
              <w:t xml:space="preserve"> </w:t>
            </w:r>
          </w:p>
          <w:p w14:paraId="6A82CDB4" w14:textId="77777777" w:rsidR="00420E75" w:rsidRDefault="00000000">
            <w:pPr>
              <w:spacing w:after="58" w:line="259" w:lineRule="auto"/>
              <w:ind w:left="51" w:firstLine="0"/>
            </w:pPr>
            <w:r>
              <w:rPr>
                <w:sz w:val="17"/>
              </w:rPr>
              <w:t xml:space="preserve"> </w:t>
            </w:r>
          </w:p>
          <w:p w14:paraId="371A7208" w14:textId="77777777" w:rsidR="00420E75" w:rsidRDefault="00000000">
            <w:pPr>
              <w:spacing w:after="58" w:line="259" w:lineRule="auto"/>
              <w:ind w:left="51" w:firstLine="0"/>
            </w:pPr>
            <w:r>
              <w:rPr>
                <w:sz w:val="17"/>
              </w:rPr>
              <w:t xml:space="preserve"> </w:t>
            </w:r>
          </w:p>
          <w:p w14:paraId="0C9573E7" w14:textId="77777777" w:rsidR="00420E75" w:rsidRDefault="00000000">
            <w:pPr>
              <w:spacing w:after="58" w:line="259" w:lineRule="auto"/>
              <w:ind w:left="51" w:firstLine="0"/>
            </w:pPr>
            <w:r>
              <w:rPr>
                <w:sz w:val="17"/>
              </w:rPr>
              <w:t xml:space="preserve"> </w:t>
            </w:r>
          </w:p>
          <w:p w14:paraId="5C8C13F9" w14:textId="77777777" w:rsidR="00420E75" w:rsidRDefault="00000000">
            <w:pPr>
              <w:spacing w:after="58" w:line="259" w:lineRule="auto"/>
              <w:ind w:left="51" w:firstLine="0"/>
            </w:pPr>
            <w:r>
              <w:rPr>
                <w:sz w:val="17"/>
              </w:rPr>
              <w:t xml:space="preserve"> </w:t>
            </w:r>
          </w:p>
          <w:p w14:paraId="04E713FF" w14:textId="77777777" w:rsidR="00420E75" w:rsidRDefault="00000000">
            <w:pPr>
              <w:spacing w:after="58" w:line="259" w:lineRule="auto"/>
              <w:ind w:left="51" w:firstLine="0"/>
            </w:pPr>
            <w:r>
              <w:rPr>
                <w:sz w:val="17"/>
              </w:rPr>
              <w:t xml:space="preserve"> </w:t>
            </w:r>
          </w:p>
          <w:p w14:paraId="2FF6DDA0" w14:textId="77777777" w:rsidR="00420E75" w:rsidRDefault="00000000">
            <w:pPr>
              <w:spacing w:after="58" w:line="259" w:lineRule="auto"/>
              <w:ind w:left="51" w:firstLine="0"/>
            </w:pPr>
            <w:r>
              <w:rPr>
                <w:sz w:val="17"/>
              </w:rPr>
              <w:t xml:space="preserve"> </w:t>
            </w:r>
          </w:p>
          <w:p w14:paraId="2CA1219C" w14:textId="77777777" w:rsidR="00420E75" w:rsidRDefault="00000000">
            <w:pPr>
              <w:spacing w:after="0" w:line="259" w:lineRule="auto"/>
              <w:ind w:left="51" w:firstLine="0"/>
            </w:pPr>
            <w:r>
              <w:rPr>
                <w:sz w:val="17"/>
              </w:rPr>
              <w:t xml:space="preserve"> </w:t>
            </w:r>
          </w:p>
        </w:tc>
        <w:tc>
          <w:tcPr>
            <w:tcW w:w="611" w:type="dxa"/>
            <w:tcBorders>
              <w:top w:val="single" w:sz="8" w:space="0" w:color="000000"/>
              <w:left w:val="nil"/>
              <w:bottom w:val="single" w:sz="8" w:space="0" w:color="000000"/>
              <w:right w:val="nil"/>
            </w:tcBorders>
          </w:tcPr>
          <w:p w14:paraId="3C933962" w14:textId="77777777" w:rsidR="00420E75" w:rsidRDefault="00000000">
            <w:pPr>
              <w:spacing w:after="305" w:line="259" w:lineRule="auto"/>
              <w:ind w:left="0" w:firstLine="0"/>
              <w:jc w:val="both"/>
            </w:pPr>
            <w:r>
              <w:rPr>
                <w:sz w:val="17"/>
              </w:rPr>
              <w:t>(58,154)</w:t>
            </w:r>
          </w:p>
          <w:p w14:paraId="770D4B07" w14:textId="77777777" w:rsidR="00420E75" w:rsidRDefault="00000000">
            <w:pPr>
              <w:spacing w:after="58" w:line="259" w:lineRule="auto"/>
              <w:ind w:left="0" w:right="73" w:firstLine="0"/>
              <w:jc w:val="right"/>
            </w:pPr>
            <w:r>
              <w:rPr>
                <w:sz w:val="17"/>
              </w:rPr>
              <w:t xml:space="preserve">— </w:t>
            </w:r>
          </w:p>
          <w:p w14:paraId="540430FF" w14:textId="77777777" w:rsidR="00420E75" w:rsidRDefault="00000000">
            <w:pPr>
              <w:spacing w:after="58" w:line="259" w:lineRule="auto"/>
              <w:ind w:left="145" w:firstLine="0"/>
            </w:pPr>
            <w:r>
              <w:rPr>
                <w:sz w:val="17"/>
              </w:rPr>
              <w:t xml:space="preserve">7,956 </w:t>
            </w:r>
          </w:p>
          <w:p w14:paraId="3FD87E3A" w14:textId="77777777" w:rsidR="00420E75" w:rsidRDefault="00000000">
            <w:pPr>
              <w:spacing w:after="0" w:line="328" w:lineRule="auto"/>
              <w:ind w:left="58" w:firstLine="29"/>
            </w:pPr>
            <w:r>
              <w:rPr>
                <w:sz w:val="17"/>
              </w:rPr>
              <w:t xml:space="preserve">(7,753) 19,003 </w:t>
            </w:r>
          </w:p>
          <w:p w14:paraId="6F6F5DDF" w14:textId="77777777" w:rsidR="00420E75" w:rsidRDefault="00000000">
            <w:pPr>
              <w:spacing w:after="58" w:line="259" w:lineRule="auto"/>
              <w:ind w:left="87" w:firstLine="0"/>
            </w:pPr>
            <w:r>
              <w:rPr>
                <w:sz w:val="17"/>
              </w:rPr>
              <w:t xml:space="preserve">(1,590) </w:t>
            </w:r>
          </w:p>
          <w:p w14:paraId="1E7115F2" w14:textId="77777777" w:rsidR="00420E75" w:rsidRDefault="00000000">
            <w:pPr>
              <w:spacing w:after="0" w:line="259" w:lineRule="auto"/>
              <w:ind w:left="0" w:right="14" w:firstLine="0"/>
              <w:jc w:val="right"/>
            </w:pPr>
            <w:r>
              <w:rPr>
                <w:sz w:val="17"/>
              </w:rPr>
              <w:t>(11,163) (162)</w:t>
            </w:r>
          </w:p>
        </w:tc>
      </w:tr>
      <w:tr w:rsidR="00420E75" w14:paraId="1F87D620" w14:textId="77777777">
        <w:trPr>
          <w:trHeight w:val="553"/>
        </w:trPr>
        <w:tc>
          <w:tcPr>
            <w:tcW w:w="553" w:type="dxa"/>
            <w:tcBorders>
              <w:top w:val="single" w:sz="8" w:space="0" w:color="000000"/>
              <w:left w:val="nil"/>
              <w:bottom w:val="single" w:sz="8" w:space="0" w:color="000000"/>
              <w:right w:val="nil"/>
            </w:tcBorders>
          </w:tcPr>
          <w:p w14:paraId="512FEB19" w14:textId="77777777" w:rsidR="00420E75" w:rsidRDefault="00000000">
            <w:pPr>
              <w:spacing w:after="58" w:line="259" w:lineRule="auto"/>
              <w:ind w:left="51" w:firstLine="0"/>
            </w:pPr>
            <w:r>
              <w:rPr>
                <w:sz w:val="17"/>
              </w:rPr>
              <w:t xml:space="preserve"> </w:t>
            </w:r>
          </w:p>
          <w:p w14:paraId="365B10A6" w14:textId="77777777" w:rsidR="00420E75" w:rsidRDefault="00000000">
            <w:pPr>
              <w:spacing w:after="0" w:line="259" w:lineRule="auto"/>
              <w:ind w:left="51" w:firstLine="0"/>
            </w:pPr>
            <w:r>
              <w:rPr>
                <w:sz w:val="17"/>
              </w:rPr>
              <w:t xml:space="preserve"> </w:t>
            </w:r>
          </w:p>
        </w:tc>
        <w:tc>
          <w:tcPr>
            <w:tcW w:w="611" w:type="dxa"/>
            <w:tcBorders>
              <w:top w:val="single" w:sz="8" w:space="0" w:color="000000"/>
              <w:left w:val="nil"/>
              <w:bottom w:val="single" w:sz="8" w:space="0" w:color="000000"/>
              <w:right w:val="nil"/>
            </w:tcBorders>
          </w:tcPr>
          <w:p w14:paraId="5E9A7FBA" w14:textId="77777777" w:rsidR="00420E75" w:rsidRDefault="00000000">
            <w:pPr>
              <w:spacing w:after="58" w:line="259" w:lineRule="auto"/>
              <w:ind w:left="145" w:firstLine="0"/>
            </w:pPr>
            <w:r>
              <w:rPr>
                <w:sz w:val="17"/>
              </w:rPr>
              <w:t xml:space="preserve">6,291 </w:t>
            </w:r>
          </w:p>
          <w:p w14:paraId="6822F116" w14:textId="77777777" w:rsidR="00420E75" w:rsidRDefault="00000000">
            <w:pPr>
              <w:spacing w:after="0" w:line="259" w:lineRule="auto"/>
              <w:ind w:left="0" w:right="14" w:firstLine="0"/>
              <w:jc w:val="right"/>
            </w:pPr>
            <w:r>
              <w:rPr>
                <w:sz w:val="17"/>
              </w:rPr>
              <w:t>(364)</w:t>
            </w:r>
          </w:p>
        </w:tc>
      </w:tr>
      <w:tr w:rsidR="00420E75" w14:paraId="6A80B143" w14:textId="77777777">
        <w:trPr>
          <w:trHeight w:val="276"/>
        </w:trPr>
        <w:tc>
          <w:tcPr>
            <w:tcW w:w="553" w:type="dxa"/>
            <w:tcBorders>
              <w:top w:val="single" w:sz="8" w:space="0" w:color="000000"/>
              <w:left w:val="nil"/>
              <w:bottom w:val="single" w:sz="8" w:space="0" w:color="000000"/>
              <w:right w:val="nil"/>
            </w:tcBorders>
          </w:tcPr>
          <w:p w14:paraId="392E4A24" w14:textId="77777777" w:rsidR="00420E75" w:rsidRDefault="00000000">
            <w:pPr>
              <w:spacing w:after="0" w:line="259" w:lineRule="auto"/>
              <w:ind w:left="51" w:firstLine="0"/>
            </w:pPr>
            <w:r>
              <w:rPr>
                <w:sz w:val="17"/>
              </w:rPr>
              <w:t xml:space="preserve"> </w:t>
            </w:r>
          </w:p>
        </w:tc>
        <w:tc>
          <w:tcPr>
            <w:tcW w:w="611" w:type="dxa"/>
            <w:tcBorders>
              <w:top w:val="single" w:sz="8" w:space="0" w:color="000000"/>
              <w:left w:val="nil"/>
              <w:bottom w:val="single" w:sz="8" w:space="0" w:color="000000"/>
              <w:right w:val="nil"/>
            </w:tcBorders>
          </w:tcPr>
          <w:p w14:paraId="3FDF099D" w14:textId="77777777" w:rsidR="00420E75" w:rsidRDefault="00000000">
            <w:pPr>
              <w:spacing w:after="0" w:line="259" w:lineRule="auto"/>
              <w:ind w:left="87" w:firstLine="0"/>
            </w:pPr>
            <w:r>
              <w:rPr>
                <w:sz w:val="17"/>
              </w:rPr>
              <w:t xml:space="preserve">(5,900) </w:t>
            </w:r>
          </w:p>
        </w:tc>
      </w:tr>
      <w:tr w:rsidR="00420E75" w14:paraId="193717CC" w14:textId="77777777">
        <w:trPr>
          <w:trHeight w:val="296"/>
        </w:trPr>
        <w:tc>
          <w:tcPr>
            <w:tcW w:w="553" w:type="dxa"/>
            <w:tcBorders>
              <w:top w:val="single" w:sz="8" w:space="0" w:color="000000"/>
              <w:left w:val="nil"/>
              <w:bottom w:val="single" w:sz="8" w:space="0" w:color="000000"/>
              <w:right w:val="nil"/>
            </w:tcBorders>
          </w:tcPr>
          <w:p w14:paraId="661D4063" w14:textId="77777777" w:rsidR="00420E75" w:rsidRDefault="00000000">
            <w:pPr>
              <w:spacing w:after="0" w:line="259" w:lineRule="auto"/>
              <w:ind w:left="51" w:firstLine="0"/>
            </w:pPr>
            <w:r>
              <w:rPr>
                <w:sz w:val="17"/>
                <w:u w:val="single" w:color="000000"/>
              </w:rPr>
              <w:t xml:space="preserve">$ </w:t>
            </w:r>
          </w:p>
        </w:tc>
        <w:tc>
          <w:tcPr>
            <w:tcW w:w="611" w:type="dxa"/>
            <w:tcBorders>
              <w:top w:val="single" w:sz="8" w:space="0" w:color="000000"/>
              <w:left w:val="nil"/>
              <w:bottom w:val="single" w:sz="8" w:space="0" w:color="000000"/>
              <w:right w:val="nil"/>
            </w:tcBorders>
          </w:tcPr>
          <w:p w14:paraId="0B3C0922" w14:textId="77777777" w:rsidR="00420E75" w:rsidRDefault="00000000">
            <w:pPr>
              <w:spacing w:after="0" w:line="259" w:lineRule="auto"/>
              <w:ind w:left="58" w:firstLine="0"/>
              <w:jc w:val="both"/>
            </w:pPr>
            <w:r>
              <w:rPr>
                <w:sz w:val="17"/>
                <w:u w:val="single" w:color="000000"/>
              </w:rPr>
              <w:t xml:space="preserve">36,477 </w:t>
            </w:r>
          </w:p>
        </w:tc>
      </w:tr>
    </w:tbl>
    <w:p w14:paraId="7198BAA8" w14:textId="77777777" w:rsidR="00420E75" w:rsidRDefault="00000000">
      <w:pPr>
        <w:tabs>
          <w:tab w:val="right" w:pos="9943"/>
        </w:tabs>
        <w:spacing w:after="48" w:line="259" w:lineRule="auto"/>
        <w:ind w:left="0" w:firstLine="0"/>
      </w:pPr>
      <w:r>
        <w:rPr>
          <w:rFonts w:ascii="Calibri" w:eastAsia="Calibri" w:hAnsi="Calibri" w:cs="Calibri"/>
          <w:noProof/>
          <w:color w:val="000000"/>
          <w:sz w:val="22"/>
        </w:rPr>
        <mc:AlternateContent>
          <mc:Choice Requires="wpg">
            <w:drawing>
              <wp:anchor distT="0" distB="0" distL="114300" distR="114300" simplePos="0" relativeHeight="251677696" behindDoc="0" locked="0" layoutInCell="1" allowOverlap="1" wp14:anchorId="2F385BB4" wp14:editId="2022D8B7">
                <wp:simplePos x="0" y="0"/>
                <wp:positionH relativeFrom="column">
                  <wp:posOffset>4000595</wp:posOffset>
                </wp:positionH>
                <wp:positionV relativeFrom="paragraph">
                  <wp:posOffset>-308228</wp:posOffset>
                </wp:positionV>
                <wp:extent cx="2309813" cy="157067"/>
                <wp:effectExtent l="0" t="0" r="0" b="0"/>
                <wp:wrapSquare wrapText="bothSides"/>
                <wp:docPr id="142308" name="Group 142308"/>
                <wp:cNvGraphicFramePr/>
                <a:graphic xmlns:a="http://schemas.openxmlformats.org/drawingml/2006/main">
                  <a:graphicData uri="http://schemas.microsoft.com/office/word/2010/wordprocessingGroup">
                    <wpg:wgp>
                      <wpg:cNvGrpSpPr/>
                      <wpg:grpSpPr>
                        <a:xfrm>
                          <a:off x="0" y="0"/>
                          <a:ext cx="2309813" cy="157067"/>
                          <a:chOff x="0" y="0"/>
                          <a:chExt cx="2309813" cy="157067"/>
                        </a:xfrm>
                      </wpg:grpSpPr>
                      <wps:wsp>
                        <wps:cNvPr id="3934" name="Rectangle 3934"/>
                        <wps:cNvSpPr/>
                        <wps:spPr>
                          <a:xfrm>
                            <a:off x="271018" y="29579"/>
                            <a:ext cx="262148" cy="145153"/>
                          </a:xfrm>
                          <a:prstGeom prst="rect">
                            <a:avLst/>
                          </a:prstGeom>
                          <a:ln>
                            <a:noFill/>
                          </a:ln>
                        </wps:spPr>
                        <wps:txbx>
                          <w:txbxContent>
                            <w:p w14:paraId="0AF3B724" w14:textId="77777777" w:rsidR="00420E75" w:rsidRDefault="00000000">
                              <w:pPr>
                                <w:spacing w:after="160" w:line="259" w:lineRule="auto"/>
                                <w:ind w:left="0" w:firstLine="0"/>
                              </w:pPr>
                              <w:r>
                                <w:rPr>
                                  <w:b/>
                                  <w:sz w:val="16"/>
                                </w:rPr>
                                <w:t>2021</w:t>
                              </w:r>
                            </w:p>
                          </w:txbxContent>
                        </wps:txbx>
                        <wps:bodyPr horzOverflow="overflow" vert="horz" lIns="0" tIns="0" rIns="0" bIns="0" rtlCol="0">
                          <a:noAutofit/>
                        </wps:bodyPr>
                      </wps:wsp>
                      <wps:wsp>
                        <wps:cNvPr id="3935" name="Rectangle 3935"/>
                        <wps:cNvSpPr/>
                        <wps:spPr>
                          <a:xfrm>
                            <a:off x="1056354" y="29579"/>
                            <a:ext cx="262148" cy="145153"/>
                          </a:xfrm>
                          <a:prstGeom prst="rect">
                            <a:avLst/>
                          </a:prstGeom>
                          <a:ln>
                            <a:noFill/>
                          </a:ln>
                        </wps:spPr>
                        <wps:txbx>
                          <w:txbxContent>
                            <w:p w14:paraId="2F6D0F43" w14:textId="77777777" w:rsidR="00420E75" w:rsidRDefault="00000000">
                              <w:pPr>
                                <w:spacing w:after="160" w:line="259" w:lineRule="auto"/>
                                <w:ind w:left="0" w:firstLine="0"/>
                              </w:pPr>
                              <w:r>
                                <w:rPr>
                                  <w:b/>
                                  <w:sz w:val="16"/>
                                </w:rPr>
                                <w:t>2022</w:t>
                              </w:r>
                            </w:p>
                          </w:txbxContent>
                        </wps:txbx>
                        <wps:bodyPr horzOverflow="overflow" vert="horz" lIns="0" tIns="0" rIns="0" bIns="0" rtlCol="0">
                          <a:noAutofit/>
                        </wps:bodyPr>
                      </wps:wsp>
                      <wps:wsp>
                        <wps:cNvPr id="3936" name="Rectangle 3936"/>
                        <wps:cNvSpPr/>
                        <wps:spPr>
                          <a:xfrm>
                            <a:off x="1841690" y="29579"/>
                            <a:ext cx="262148" cy="145153"/>
                          </a:xfrm>
                          <a:prstGeom prst="rect">
                            <a:avLst/>
                          </a:prstGeom>
                          <a:ln>
                            <a:noFill/>
                          </a:ln>
                        </wps:spPr>
                        <wps:txbx>
                          <w:txbxContent>
                            <w:p w14:paraId="46C5B5DA" w14:textId="77777777" w:rsidR="00420E75" w:rsidRDefault="00000000">
                              <w:pPr>
                                <w:spacing w:after="160" w:line="259" w:lineRule="auto"/>
                                <w:ind w:left="0" w:firstLine="0"/>
                              </w:pPr>
                              <w:r>
                                <w:rPr>
                                  <w:b/>
                                  <w:sz w:val="16"/>
                                </w:rPr>
                                <w:t>2023</w:t>
                              </w:r>
                            </w:p>
                          </w:txbxContent>
                        </wps:txbx>
                        <wps:bodyPr horzOverflow="overflow" vert="horz" lIns="0" tIns="0" rIns="0" bIns="0" rtlCol="0">
                          <a:noAutofit/>
                        </wps:bodyPr>
                      </wps:wsp>
                      <wps:wsp>
                        <wps:cNvPr id="4064" name="Shape 4064"/>
                        <wps:cNvSpPr/>
                        <wps:spPr>
                          <a:xfrm>
                            <a:off x="0" y="0"/>
                            <a:ext cx="2309813" cy="0"/>
                          </a:xfrm>
                          <a:custGeom>
                            <a:avLst/>
                            <a:gdLst/>
                            <a:ahLst/>
                            <a:cxnLst/>
                            <a:rect l="0" t="0" r="0" b="0"/>
                            <a:pathLst>
                              <a:path w="2309813">
                                <a:moveTo>
                                  <a:pt x="2309813"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4067" name="Shape 4067"/>
                        <wps:cNvSpPr/>
                        <wps:spPr>
                          <a:xfrm>
                            <a:off x="1570672" y="157067"/>
                            <a:ext cx="739140" cy="0"/>
                          </a:xfrm>
                          <a:custGeom>
                            <a:avLst/>
                            <a:gdLst/>
                            <a:ahLst/>
                            <a:cxnLst/>
                            <a:rect l="0" t="0" r="0" b="0"/>
                            <a:pathLst>
                              <a:path w="739140">
                                <a:moveTo>
                                  <a:pt x="73914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42308" style="width:181.875pt;height:12.3675pt;position:absolute;mso-position-horizontal-relative:text;mso-position-horizontal:absolute;margin-left:315.008pt;mso-position-vertical-relative:text;margin-top:-24.27pt;" coordsize="23098,1570">
                <v:rect id="Rectangle 3934" style="position:absolute;width:2621;height:1451;left:2710;top:295;" filled="f" stroked="f">
                  <v:textbox inset="0,0,0,0">
                    <w:txbxContent>
                      <w:p>
                        <w:pPr>
                          <w:spacing w:before="0" w:after="160" w:line="259" w:lineRule="auto"/>
                          <w:ind w:left="0" w:firstLine="0"/>
                        </w:pPr>
                        <w:r>
                          <w:rPr>
                            <w:rFonts w:cs="Times New Roman" w:hAnsi="Times New Roman" w:eastAsia="Times New Roman" w:ascii="Times New Roman"/>
                            <w:b w:val="1"/>
                            <w:sz w:val="16"/>
                          </w:rPr>
                          <w:t xml:space="preserve">2021</w:t>
                        </w:r>
                      </w:p>
                    </w:txbxContent>
                  </v:textbox>
                </v:rect>
                <v:rect id="Rectangle 3935" style="position:absolute;width:2621;height:1451;left:10563;top:295;" filled="f" stroked="f">
                  <v:textbox inset="0,0,0,0">
                    <w:txbxContent>
                      <w:p>
                        <w:pPr>
                          <w:spacing w:before="0" w:after="160" w:line="259" w:lineRule="auto"/>
                          <w:ind w:left="0" w:firstLine="0"/>
                        </w:pPr>
                        <w:r>
                          <w:rPr>
                            <w:rFonts w:cs="Times New Roman" w:hAnsi="Times New Roman" w:eastAsia="Times New Roman" w:ascii="Times New Roman"/>
                            <w:b w:val="1"/>
                            <w:sz w:val="16"/>
                          </w:rPr>
                          <w:t xml:space="preserve">2022</w:t>
                        </w:r>
                      </w:p>
                    </w:txbxContent>
                  </v:textbox>
                </v:rect>
                <v:rect id="Rectangle 3936" style="position:absolute;width:2621;height:1451;left:18416;top:295;" filled="f" stroked="f">
                  <v:textbox inset="0,0,0,0">
                    <w:txbxContent>
                      <w:p>
                        <w:pPr>
                          <w:spacing w:before="0" w:after="160" w:line="259" w:lineRule="auto"/>
                          <w:ind w:left="0" w:firstLine="0"/>
                        </w:pPr>
                        <w:r>
                          <w:rPr>
                            <w:rFonts w:cs="Times New Roman" w:hAnsi="Times New Roman" w:eastAsia="Times New Roman" w:ascii="Times New Roman"/>
                            <w:b w:val="1"/>
                            <w:sz w:val="16"/>
                          </w:rPr>
                          <w:t xml:space="preserve">2023</w:t>
                        </w:r>
                      </w:p>
                    </w:txbxContent>
                  </v:textbox>
                </v:rect>
                <v:shape id="Shape 4064" style="position:absolute;width:23098;height:0;left:0;top:0;" coordsize="2309813,0" path="m2309813,0l0,0x">
                  <v:stroke weight="0.97pt" endcap="flat" joinstyle="miter" miterlimit="10" on="true" color="#000000"/>
                  <v:fill on="false" color="#ffffff" opacity="0"/>
                </v:shape>
                <v:shape id="Shape 4067" style="position:absolute;width:7391;height:0;left:15706;top:1570;" coordsize="739140,0" path="m739140,0l0,0x">
                  <v:stroke weight="0.97pt" endcap="flat" joinstyle="miter" miterlimit="10" on="true" color="#000000"/>
                  <v:fill on="false" color="#ffffff" opacity="0"/>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78720" behindDoc="0" locked="0" layoutInCell="1" allowOverlap="1" wp14:anchorId="73E0B387" wp14:editId="0E543416">
                <wp:simplePos x="0" y="0"/>
                <wp:positionH relativeFrom="column">
                  <wp:posOffset>5571268</wp:posOffset>
                </wp:positionH>
                <wp:positionV relativeFrom="paragraph">
                  <wp:posOffset>2685288</wp:posOffset>
                </wp:positionV>
                <wp:extent cx="739140" cy="12319"/>
                <wp:effectExtent l="0" t="0" r="0" b="0"/>
                <wp:wrapSquare wrapText="bothSides"/>
                <wp:docPr id="142309" name="Group 142309"/>
                <wp:cNvGraphicFramePr/>
                <a:graphic xmlns:a="http://schemas.openxmlformats.org/drawingml/2006/main">
                  <a:graphicData uri="http://schemas.microsoft.com/office/word/2010/wordprocessingGroup">
                    <wpg:wgp>
                      <wpg:cNvGrpSpPr/>
                      <wpg:grpSpPr>
                        <a:xfrm>
                          <a:off x="0" y="0"/>
                          <a:ext cx="739140" cy="12319"/>
                          <a:chOff x="0" y="0"/>
                          <a:chExt cx="739140" cy="12319"/>
                        </a:xfrm>
                      </wpg:grpSpPr>
                      <wps:wsp>
                        <wps:cNvPr id="4070" name="Shape 4070"/>
                        <wps:cNvSpPr/>
                        <wps:spPr>
                          <a:xfrm>
                            <a:off x="0" y="0"/>
                            <a:ext cx="739140" cy="0"/>
                          </a:xfrm>
                          <a:custGeom>
                            <a:avLst/>
                            <a:gdLst/>
                            <a:ahLst/>
                            <a:cxnLst/>
                            <a:rect l="0" t="0" r="0" b="0"/>
                            <a:pathLst>
                              <a:path w="739140">
                                <a:moveTo>
                                  <a:pt x="73914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42309" style="width:58.2pt;height:0.97pt;position:absolute;mso-position-horizontal-relative:text;mso-position-horizontal:absolute;margin-left:438.682pt;mso-position-vertical-relative:text;margin-top:211.44pt;" coordsize="7391,123">
                <v:shape id="Shape 4070" style="position:absolute;width:7391;height:0;left:0;top:0;" coordsize="739140,0" path="m739140,0l0,0x">
                  <v:stroke weight="0.97pt" endcap="flat" joinstyle="miter" miterlimit="10" on="true" color="#000000"/>
                  <v:fill on="false" color="#ffffff" opacity="0"/>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79744" behindDoc="0" locked="0" layoutInCell="1" allowOverlap="1" wp14:anchorId="4F5EF500" wp14:editId="08E9E602">
                <wp:simplePos x="0" y="0"/>
                <wp:positionH relativeFrom="column">
                  <wp:posOffset>5571268</wp:posOffset>
                </wp:positionH>
                <wp:positionV relativeFrom="paragraph">
                  <wp:posOffset>3877151</wp:posOffset>
                </wp:positionV>
                <wp:extent cx="739140" cy="12319"/>
                <wp:effectExtent l="0" t="0" r="0" b="0"/>
                <wp:wrapSquare wrapText="bothSides"/>
                <wp:docPr id="142310" name="Group 142310"/>
                <wp:cNvGraphicFramePr/>
                <a:graphic xmlns:a="http://schemas.openxmlformats.org/drawingml/2006/main">
                  <a:graphicData uri="http://schemas.microsoft.com/office/word/2010/wordprocessingGroup">
                    <wpg:wgp>
                      <wpg:cNvGrpSpPr/>
                      <wpg:grpSpPr>
                        <a:xfrm>
                          <a:off x="0" y="0"/>
                          <a:ext cx="739140" cy="12319"/>
                          <a:chOff x="0" y="0"/>
                          <a:chExt cx="739140" cy="12319"/>
                        </a:xfrm>
                      </wpg:grpSpPr>
                      <wps:wsp>
                        <wps:cNvPr id="4073" name="Shape 4073"/>
                        <wps:cNvSpPr/>
                        <wps:spPr>
                          <a:xfrm>
                            <a:off x="0" y="0"/>
                            <a:ext cx="739140" cy="0"/>
                          </a:xfrm>
                          <a:custGeom>
                            <a:avLst/>
                            <a:gdLst/>
                            <a:ahLst/>
                            <a:cxnLst/>
                            <a:rect l="0" t="0" r="0" b="0"/>
                            <a:pathLst>
                              <a:path w="739140">
                                <a:moveTo>
                                  <a:pt x="73914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42310" style="width:58.2pt;height:0.97pt;position:absolute;mso-position-horizontal-relative:text;mso-position-horizontal:absolute;margin-left:438.682pt;mso-position-vertical-relative:text;margin-top:305.287pt;" coordsize="7391,123">
                <v:shape id="Shape 4073" style="position:absolute;width:7391;height:0;left:0;top:0;" coordsize="739140,0" path="m739140,0l0,0x">
                  <v:stroke weight="0.97pt" endcap="flat" joinstyle="miter" miterlimit="10" on="true" color="#000000"/>
                  <v:fill on="false" color="#ffffff" opacity="0"/>
                </v:shape>
                <w10:wrap type="square"/>
              </v:group>
            </w:pict>
          </mc:Fallback>
        </mc:AlternateContent>
      </w:r>
      <w:r>
        <w:rPr>
          <w:sz w:val="17"/>
        </w:rPr>
        <w:t xml:space="preserve">PERIOD$ </w:t>
      </w:r>
      <w:r>
        <w:rPr>
          <w:sz w:val="17"/>
        </w:rPr>
        <w:tab/>
        <w:t xml:space="preserve">54,253 </w:t>
      </w:r>
    </w:p>
    <w:p w14:paraId="0B3DBF2A" w14:textId="77777777" w:rsidR="00420E75" w:rsidRDefault="00000000">
      <w:pPr>
        <w:spacing w:after="47" w:line="259" w:lineRule="auto"/>
        <w:ind w:left="68" w:right="2478"/>
      </w:pPr>
      <w:r>
        <w:rPr>
          <w:sz w:val="17"/>
        </w:rPr>
        <w:t>OPERATING ACTIVITIES:</w:t>
      </w:r>
    </w:p>
    <w:p w14:paraId="5ADB5299" w14:textId="77777777" w:rsidR="00420E75" w:rsidRDefault="00000000">
      <w:pPr>
        <w:tabs>
          <w:tab w:val="right" w:pos="9943"/>
        </w:tabs>
        <w:spacing w:after="80" w:line="259" w:lineRule="auto"/>
        <w:ind w:left="0" w:firstLine="0"/>
      </w:pPr>
      <w:r>
        <w:rPr>
          <w:sz w:val="17"/>
        </w:rPr>
        <w:t xml:space="preserve">Net income (loss) </w:t>
      </w:r>
      <w:r>
        <w:rPr>
          <w:sz w:val="17"/>
        </w:rPr>
        <w:tab/>
        <w:t xml:space="preserve">30,425 </w:t>
      </w:r>
    </w:p>
    <w:p w14:paraId="2AFC9518" w14:textId="77777777" w:rsidR="00420E75" w:rsidRDefault="00000000">
      <w:pPr>
        <w:spacing w:after="58" w:line="259" w:lineRule="auto"/>
        <w:ind w:left="68" w:right="2478"/>
      </w:pPr>
      <w:r>
        <w:rPr>
          <w:sz w:val="17"/>
        </w:rPr>
        <w:t>Adjustments to reconcile net income (loss) to net cash from operating activities:</w:t>
      </w:r>
    </w:p>
    <w:p w14:paraId="36F08792" w14:textId="77777777" w:rsidR="00420E75" w:rsidRDefault="00000000">
      <w:pPr>
        <w:spacing w:after="0" w:line="259" w:lineRule="auto"/>
        <w:ind w:left="425" w:right="2478"/>
      </w:pPr>
      <w:r>
        <w:rPr>
          <w:sz w:val="17"/>
        </w:rPr>
        <w:t xml:space="preserve">Depreciation and amortization of property and equipment and capitalized content </w:t>
      </w:r>
    </w:p>
    <w:p w14:paraId="448DBB50" w14:textId="77777777" w:rsidR="00420E75" w:rsidRDefault="00000000">
      <w:pPr>
        <w:tabs>
          <w:tab w:val="center" w:pos="1756"/>
          <w:tab w:val="right" w:pos="9943"/>
        </w:tabs>
        <w:spacing w:after="58" w:line="259" w:lineRule="auto"/>
        <w:ind w:left="0" w:firstLine="0"/>
      </w:pPr>
      <w:r>
        <w:rPr>
          <w:rFonts w:ascii="Calibri" w:eastAsia="Calibri" w:hAnsi="Calibri" w:cs="Calibri"/>
          <w:color w:val="000000"/>
          <w:sz w:val="22"/>
        </w:rPr>
        <w:tab/>
      </w:r>
      <w:r>
        <w:rPr>
          <w:sz w:val="17"/>
        </w:rPr>
        <w:t xml:space="preserve">costs, operating lease assets, and other </w:t>
      </w:r>
      <w:r>
        <w:rPr>
          <w:sz w:val="17"/>
        </w:rPr>
        <w:tab/>
        <w:t xml:space="preserve">48,663 </w:t>
      </w:r>
    </w:p>
    <w:p w14:paraId="0C57CCA6" w14:textId="77777777" w:rsidR="00420E75" w:rsidRDefault="00000000">
      <w:pPr>
        <w:tabs>
          <w:tab w:val="center" w:pos="1348"/>
          <w:tab w:val="right" w:pos="9943"/>
        </w:tabs>
        <w:spacing w:after="80" w:line="259" w:lineRule="auto"/>
        <w:ind w:left="0" w:firstLine="0"/>
      </w:pPr>
      <w:r>
        <w:rPr>
          <w:rFonts w:ascii="Calibri" w:eastAsia="Calibri" w:hAnsi="Calibri" w:cs="Calibri"/>
          <w:color w:val="000000"/>
          <w:sz w:val="22"/>
        </w:rPr>
        <w:tab/>
      </w:r>
      <w:r>
        <w:rPr>
          <w:sz w:val="17"/>
        </w:rPr>
        <w:t xml:space="preserve">Stock-based compensation </w:t>
      </w:r>
      <w:r>
        <w:rPr>
          <w:sz w:val="17"/>
        </w:rPr>
        <w:tab/>
        <w:t xml:space="preserve">24,023 </w:t>
      </w:r>
    </w:p>
    <w:p w14:paraId="1F52B4F4" w14:textId="77777777" w:rsidR="00420E75" w:rsidRDefault="00000000">
      <w:pPr>
        <w:tabs>
          <w:tab w:val="center" w:pos="1714"/>
          <w:tab w:val="right" w:pos="9943"/>
        </w:tabs>
        <w:spacing w:after="80" w:line="259" w:lineRule="auto"/>
        <w:ind w:left="0" w:firstLine="0"/>
      </w:pPr>
      <w:r>
        <w:rPr>
          <w:rFonts w:ascii="Calibri" w:eastAsia="Calibri" w:hAnsi="Calibri" w:cs="Calibri"/>
          <w:color w:val="000000"/>
          <w:sz w:val="22"/>
        </w:rPr>
        <w:tab/>
      </w:r>
      <w:r>
        <w:rPr>
          <w:sz w:val="17"/>
        </w:rPr>
        <w:t xml:space="preserve">Non-operating expense (income), net  </w:t>
      </w:r>
      <w:r>
        <w:rPr>
          <w:sz w:val="17"/>
        </w:rPr>
        <w:tab/>
        <w:t xml:space="preserve">(748) </w:t>
      </w:r>
    </w:p>
    <w:p w14:paraId="42F4B468" w14:textId="77777777" w:rsidR="00420E75" w:rsidRDefault="00000000">
      <w:pPr>
        <w:tabs>
          <w:tab w:val="center" w:pos="1205"/>
          <w:tab w:val="right" w:pos="9943"/>
        </w:tabs>
        <w:spacing w:after="80" w:line="259" w:lineRule="auto"/>
        <w:ind w:left="0" w:firstLine="0"/>
      </w:pPr>
      <w:r>
        <w:rPr>
          <w:rFonts w:ascii="Calibri" w:eastAsia="Calibri" w:hAnsi="Calibri" w:cs="Calibri"/>
          <w:color w:val="000000"/>
          <w:sz w:val="22"/>
        </w:rPr>
        <w:tab/>
      </w:r>
      <w:r>
        <w:rPr>
          <w:sz w:val="17"/>
        </w:rPr>
        <w:t xml:space="preserve">Deferred income taxes  </w:t>
      </w:r>
      <w:r>
        <w:rPr>
          <w:sz w:val="17"/>
        </w:rPr>
        <w:tab/>
        <w:t xml:space="preserve">(5,876) </w:t>
      </w:r>
    </w:p>
    <w:p w14:paraId="40B9C35C" w14:textId="77777777" w:rsidR="00420E75" w:rsidRDefault="00000000">
      <w:pPr>
        <w:spacing w:after="80" w:line="259" w:lineRule="auto"/>
        <w:ind w:left="68" w:right="2478"/>
      </w:pPr>
      <w:r>
        <w:rPr>
          <w:sz w:val="17"/>
        </w:rPr>
        <w:t>Changes in operating assets and liabilities:</w:t>
      </w:r>
    </w:p>
    <w:p w14:paraId="31888880" w14:textId="77777777" w:rsidR="00420E75" w:rsidRDefault="00000000">
      <w:pPr>
        <w:tabs>
          <w:tab w:val="center" w:pos="808"/>
          <w:tab w:val="right" w:pos="9943"/>
        </w:tabs>
        <w:spacing w:after="80" w:line="259" w:lineRule="auto"/>
        <w:ind w:left="0" w:firstLine="0"/>
      </w:pPr>
      <w:r>
        <w:rPr>
          <w:rFonts w:ascii="Calibri" w:eastAsia="Calibri" w:hAnsi="Calibri" w:cs="Calibri"/>
          <w:color w:val="000000"/>
          <w:sz w:val="22"/>
        </w:rPr>
        <w:tab/>
      </w:r>
      <w:r>
        <w:rPr>
          <w:sz w:val="17"/>
        </w:rPr>
        <w:t xml:space="preserve">Inventories </w:t>
      </w:r>
      <w:r>
        <w:rPr>
          <w:sz w:val="17"/>
        </w:rPr>
        <w:tab/>
        <w:t xml:space="preserve">1,449 </w:t>
      </w:r>
    </w:p>
    <w:p w14:paraId="5DE95570" w14:textId="77777777" w:rsidR="00420E75" w:rsidRDefault="00000000">
      <w:pPr>
        <w:tabs>
          <w:tab w:val="center" w:pos="1624"/>
          <w:tab w:val="right" w:pos="9943"/>
        </w:tabs>
        <w:spacing w:after="80" w:line="259" w:lineRule="auto"/>
        <w:ind w:left="0" w:firstLine="0"/>
      </w:pPr>
      <w:r>
        <w:rPr>
          <w:rFonts w:ascii="Calibri" w:eastAsia="Calibri" w:hAnsi="Calibri" w:cs="Calibri"/>
          <w:color w:val="000000"/>
          <w:sz w:val="22"/>
        </w:rPr>
        <w:tab/>
      </w:r>
      <w:r>
        <w:rPr>
          <w:sz w:val="17"/>
        </w:rPr>
        <w:t xml:space="preserve">Accounts receivable, net and other </w:t>
      </w:r>
      <w:r>
        <w:rPr>
          <w:sz w:val="17"/>
        </w:rPr>
        <w:tab/>
        <w:t xml:space="preserve">(8,348) </w:t>
      </w:r>
    </w:p>
    <w:p w14:paraId="5B7F99B4" w14:textId="77777777" w:rsidR="00420E75" w:rsidRDefault="00000000">
      <w:pPr>
        <w:tabs>
          <w:tab w:val="center" w:pos="839"/>
          <w:tab w:val="right" w:pos="9943"/>
        </w:tabs>
        <w:spacing w:after="80" w:line="259" w:lineRule="auto"/>
        <w:ind w:left="0" w:firstLine="0"/>
      </w:pPr>
      <w:r>
        <w:rPr>
          <w:rFonts w:ascii="Calibri" w:eastAsia="Calibri" w:hAnsi="Calibri" w:cs="Calibri"/>
          <w:color w:val="000000"/>
          <w:sz w:val="22"/>
        </w:rPr>
        <w:tab/>
      </w:r>
      <w:r>
        <w:rPr>
          <w:sz w:val="17"/>
        </w:rPr>
        <w:t xml:space="preserve">Other assets  </w:t>
      </w:r>
      <w:r>
        <w:rPr>
          <w:sz w:val="17"/>
        </w:rPr>
        <w:tab/>
        <w:t xml:space="preserve">(12,265) </w:t>
      </w:r>
    </w:p>
    <w:p w14:paraId="49387D6F" w14:textId="77777777" w:rsidR="00420E75" w:rsidRDefault="00000000">
      <w:pPr>
        <w:tabs>
          <w:tab w:val="center" w:pos="1038"/>
          <w:tab w:val="right" w:pos="9943"/>
        </w:tabs>
        <w:spacing w:after="80" w:line="259" w:lineRule="auto"/>
        <w:ind w:left="0" w:firstLine="0"/>
      </w:pPr>
      <w:r>
        <w:rPr>
          <w:rFonts w:ascii="Calibri" w:eastAsia="Calibri" w:hAnsi="Calibri" w:cs="Calibri"/>
          <w:color w:val="000000"/>
          <w:sz w:val="22"/>
        </w:rPr>
        <w:tab/>
      </w:r>
      <w:r>
        <w:rPr>
          <w:sz w:val="17"/>
        </w:rPr>
        <w:t xml:space="preserve">Accounts payable </w:t>
      </w:r>
      <w:r>
        <w:rPr>
          <w:sz w:val="17"/>
        </w:rPr>
        <w:tab/>
        <w:t xml:space="preserve">5,473 </w:t>
      </w:r>
    </w:p>
    <w:p w14:paraId="1730EC82" w14:textId="77777777" w:rsidR="00420E75" w:rsidRDefault="00000000">
      <w:pPr>
        <w:tabs>
          <w:tab w:val="center" w:pos="1397"/>
          <w:tab w:val="right" w:pos="9943"/>
        </w:tabs>
        <w:spacing w:after="80" w:line="259" w:lineRule="auto"/>
        <w:ind w:left="0" w:firstLine="0"/>
      </w:pPr>
      <w:r>
        <w:rPr>
          <w:rFonts w:ascii="Calibri" w:eastAsia="Calibri" w:hAnsi="Calibri" w:cs="Calibri"/>
          <w:color w:val="000000"/>
          <w:sz w:val="22"/>
        </w:rPr>
        <w:tab/>
      </w:r>
      <w:r>
        <w:rPr>
          <w:sz w:val="17"/>
        </w:rPr>
        <w:t xml:space="preserve">Accrued expenses and other </w:t>
      </w:r>
      <w:r>
        <w:rPr>
          <w:sz w:val="17"/>
        </w:rPr>
        <w:tab/>
        <w:t xml:space="preserve">(2,428) </w:t>
      </w:r>
    </w:p>
    <w:p w14:paraId="4AEE0141" w14:textId="77777777" w:rsidR="00420E75" w:rsidRDefault="00000000">
      <w:pPr>
        <w:tabs>
          <w:tab w:val="center" w:pos="1052"/>
          <w:tab w:val="right" w:pos="9943"/>
        </w:tabs>
        <w:spacing w:after="41" w:line="259" w:lineRule="auto"/>
        <w:ind w:left="0" w:firstLine="0"/>
      </w:pPr>
      <w:r>
        <w:rPr>
          <w:rFonts w:ascii="Calibri" w:eastAsia="Calibri" w:hAnsi="Calibri" w:cs="Calibri"/>
          <w:color w:val="000000"/>
          <w:sz w:val="22"/>
        </w:rPr>
        <w:tab/>
      </w:r>
      <w:r>
        <w:rPr>
          <w:sz w:val="17"/>
        </w:rPr>
        <w:t xml:space="preserve">Unearned revenue </w:t>
      </w:r>
      <w:r>
        <w:rPr>
          <w:sz w:val="17"/>
        </w:rPr>
        <w:tab/>
        <w:t xml:space="preserve">4,578 </w:t>
      </w:r>
    </w:p>
    <w:p w14:paraId="27B30623" w14:textId="77777777" w:rsidR="00420E75" w:rsidRDefault="00000000">
      <w:pPr>
        <w:tabs>
          <w:tab w:val="center" w:pos="2527"/>
          <w:tab w:val="right" w:pos="9943"/>
        </w:tabs>
        <w:spacing w:before="40" w:after="63" w:line="259" w:lineRule="auto"/>
        <w:ind w:left="0" w:firstLine="0"/>
      </w:pPr>
      <w:r>
        <w:rPr>
          <w:rFonts w:ascii="Calibri" w:eastAsia="Calibri" w:hAnsi="Calibri" w:cs="Calibri"/>
          <w:color w:val="000000"/>
          <w:sz w:val="22"/>
        </w:rPr>
        <w:tab/>
      </w:r>
      <w:r>
        <w:rPr>
          <w:sz w:val="17"/>
        </w:rPr>
        <w:t xml:space="preserve">Net cash provided by (used in) operating activities </w:t>
      </w:r>
      <w:r>
        <w:rPr>
          <w:sz w:val="17"/>
        </w:rPr>
        <w:tab/>
        <w:t xml:space="preserve">84,946 </w:t>
      </w:r>
    </w:p>
    <w:p w14:paraId="19FF394B" w14:textId="77777777" w:rsidR="00420E75" w:rsidRDefault="00000000">
      <w:pPr>
        <w:spacing w:after="28" w:line="259" w:lineRule="auto"/>
        <w:ind w:left="68" w:right="2478"/>
      </w:pPr>
      <w:r>
        <w:rPr>
          <w:sz w:val="17"/>
        </w:rPr>
        <w:t>INVESTING ACTIVITIES:</w:t>
      </w:r>
    </w:p>
    <w:p w14:paraId="6F45BE25" w14:textId="77777777" w:rsidR="00420E75" w:rsidRDefault="00000000">
      <w:pPr>
        <w:tabs>
          <w:tab w:val="right" w:pos="9943"/>
        </w:tabs>
        <w:spacing w:after="58" w:line="259" w:lineRule="auto"/>
        <w:ind w:left="0" w:firstLine="0"/>
      </w:pPr>
      <w:r>
        <w:rPr>
          <w:sz w:val="17"/>
        </w:rPr>
        <w:t xml:space="preserve">Purchases of property and equipment   </w:t>
      </w:r>
      <w:r>
        <w:rPr>
          <w:sz w:val="17"/>
        </w:rPr>
        <w:tab/>
        <w:t xml:space="preserve">(52,729) </w:t>
      </w:r>
    </w:p>
    <w:p w14:paraId="619C91B8" w14:textId="77777777" w:rsidR="00420E75" w:rsidRDefault="00000000">
      <w:pPr>
        <w:tabs>
          <w:tab w:val="right" w:pos="9943"/>
        </w:tabs>
        <w:spacing w:after="80" w:line="259" w:lineRule="auto"/>
        <w:ind w:left="0" w:firstLine="0"/>
      </w:pPr>
      <w:r>
        <w:rPr>
          <w:sz w:val="17"/>
        </w:rPr>
        <w:t xml:space="preserve">Proceeds from property and equipment sales and incentives </w:t>
      </w:r>
      <w:r>
        <w:rPr>
          <w:sz w:val="17"/>
        </w:rPr>
        <w:tab/>
        <w:t xml:space="preserve">4,596 </w:t>
      </w:r>
    </w:p>
    <w:p w14:paraId="4E8F187C" w14:textId="77777777" w:rsidR="00420E75" w:rsidRDefault="00000000">
      <w:pPr>
        <w:tabs>
          <w:tab w:val="right" w:pos="9943"/>
        </w:tabs>
        <w:spacing w:after="80" w:line="259" w:lineRule="auto"/>
        <w:ind w:left="0" w:firstLine="0"/>
      </w:pPr>
      <w:r>
        <w:rPr>
          <w:sz w:val="17"/>
        </w:rPr>
        <w:t xml:space="preserve">Acquisitions, net of cash acquired, non-marketable investments, and other </w:t>
      </w:r>
      <w:r>
        <w:rPr>
          <w:sz w:val="17"/>
        </w:rPr>
        <w:tab/>
        <w:t xml:space="preserve">(5,839) </w:t>
      </w:r>
    </w:p>
    <w:p w14:paraId="62AB2250" w14:textId="77777777" w:rsidR="00420E75" w:rsidRDefault="00000000">
      <w:pPr>
        <w:tabs>
          <w:tab w:val="right" w:pos="9943"/>
        </w:tabs>
        <w:spacing w:after="80" w:line="259" w:lineRule="auto"/>
        <w:ind w:left="0" w:firstLine="0"/>
      </w:pPr>
      <w:r>
        <w:rPr>
          <w:sz w:val="17"/>
        </w:rPr>
        <w:t xml:space="preserve">Sales and maturities of marketable securities </w:t>
      </w:r>
      <w:r>
        <w:rPr>
          <w:sz w:val="17"/>
        </w:rPr>
        <w:tab/>
        <w:t xml:space="preserve">5,627 </w:t>
      </w:r>
    </w:p>
    <w:p w14:paraId="5A504C06" w14:textId="77777777" w:rsidR="00420E75" w:rsidRDefault="00000000">
      <w:pPr>
        <w:tabs>
          <w:tab w:val="right" w:pos="9943"/>
        </w:tabs>
        <w:spacing w:after="42" w:line="259" w:lineRule="auto"/>
        <w:ind w:left="0" w:firstLine="0"/>
      </w:pPr>
      <w:r>
        <w:rPr>
          <w:sz w:val="17"/>
        </w:rPr>
        <w:t xml:space="preserve">Purchases of marketable securities  </w:t>
      </w:r>
      <w:r>
        <w:rPr>
          <w:sz w:val="17"/>
        </w:rPr>
        <w:tab/>
        <w:t xml:space="preserve">(1,488) </w:t>
      </w:r>
    </w:p>
    <w:p w14:paraId="558170C6" w14:textId="77777777" w:rsidR="00420E75" w:rsidRDefault="00000000">
      <w:pPr>
        <w:tabs>
          <w:tab w:val="center" w:pos="2517"/>
          <w:tab w:val="right" w:pos="9943"/>
        </w:tabs>
        <w:spacing w:before="41" w:after="63" w:line="259" w:lineRule="auto"/>
        <w:ind w:left="0" w:firstLine="0"/>
      </w:pPr>
      <w:r>
        <w:rPr>
          <w:rFonts w:ascii="Calibri" w:eastAsia="Calibri" w:hAnsi="Calibri" w:cs="Calibri"/>
          <w:color w:val="000000"/>
          <w:sz w:val="22"/>
        </w:rPr>
        <w:tab/>
      </w:r>
      <w:r>
        <w:rPr>
          <w:sz w:val="17"/>
        </w:rPr>
        <w:t xml:space="preserve">Net cash provided by (used in) investing activities   </w:t>
      </w:r>
      <w:r>
        <w:rPr>
          <w:sz w:val="17"/>
        </w:rPr>
        <w:tab/>
        <w:t xml:space="preserve">(49,833) </w:t>
      </w:r>
    </w:p>
    <w:p w14:paraId="61D039AA" w14:textId="77777777" w:rsidR="00420E75" w:rsidRDefault="00000000">
      <w:pPr>
        <w:spacing w:after="43" w:line="259" w:lineRule="auto"/>
        <w:ind w:left="68" w:right="2478"/>
      </w:pPr>
      <w:r>
        <w:rPr>
          <w:sz w:val="17"/>
        </w:rPr>
        <w:t>FINANCING ACTIVITIES:</w:t>
      </w:r>
    </w:p>
    <w:p w14:paraId="0C411184" w14:textId="77777777" w:rsidR="00420E75" w:rsidRDefault="00000000">
      <w:pPr>
        <w:tabs>
          <w:tab w:val="right" w:pos="9943"/>
        </w:tabs>
        <w:spacing w:after="80" w:line="259" w:lineRule="auto"/>
        <w:ind w:left="0" w:firstLine="0"/>
      </w:pPr>
      <w:r>
        <w:rPr>
          <w:sz w:val="17"/>
        </w:rPr>
        <w:t xml:space="preserve">Common stock repurchased </w:t>
      </w:r>
      <w:r>
        <w:rPr>
          <w:sz w:val="17"/>
        </w:rPr>
        <w:tab/>
        <w:t xml:space="preserve">— </w:t>
      </w:r>
    </w:p>
    <w:p w14:paraId="3749B7DD" w14:textId="77777777" w:rsidR="00420E75" w:rsidRDefault="00000000">
      <w:pPr>
        <w:tabs>
          <w:tab w:val="right" w:pos="9943"/>
        </w:tabs>
        <w:spacing w:after="80" w:line="259" w:lineRule="auto"/>
        <w:ind w:left="0" w:firstLine="0"/>
      </w:pPr>
      <w:r>
        <w:rPr>
          <w:sz w:val="17"/>
        </w:rPr>
        <w:t xml:space="preserve">Proceeds from short-term debt, and other </w:t>
      </w:r>
      <w:r>
        <w:rPr>
          <w:sz w:val="17"/>
        </w:rPr>
        <w:tab/>
        <w:t xml:space="preserve">18,129 </w:t>
      </w:r>
    </w:p>
    <w:p w14:paraId="221F7AFE" w14:textId="77777777" w:rsidR="00420E75" w:rsidRDefault="00000000">
      <w:pPr>
        <w:tabs>
          <w:tab w:val="right" w:pos="9943"/>
        </w:tabs>
        <w:spacing w:after="80" w:line="259" w:lineRule="auto"/>
        <w:ind w:left="0" w:firstLine="0"/>
      </w:pPr>
      <w:r>
        <w:rPr>
          <w:sz w:val="17"/>
        </w:rPr>
        <w:t xml:space="preserve">Repayments of short-term debt, and other  </w:t>
      </w:r>
      <w:r>
        <w:rPr>
          <w:sz w:val="17"/>
        </w:rPr>
        <w:tab/>
        <w:t xml:space="preserve">(25,677) </w:t>
      </w:r>
    </w:p>
    <w:p w14:paraId="2CBE36B8" w14:textId="77777777" w:rsidR="00420E75" w:rsidRDefault="00000000">
      <w:pPr>
        <w:spacing w:after="0" w:line="355" w:lineRule="auto"/>
        <w:ind w:left="68"/>
      </w:pPr>
      <w:r>
        <w:rPr>
          <w:sz w:val="17"/>
        </w:rPr>
        <w:t xml:space="preserve">Proceeds from long-term debt </w:t>
      </w:r>
      <w:r>
        <w:rPr>
          <w:sz w:val="17"/>
        </w:rPr>
        <w:tab/>
        <w:t xml:space="preserve">— Repayments of long-term debt </w:t>
      </w:r>
      <w:r>
        <w:rPr>
          <w:sz w:val="17"/>
        </w:rPr>
        <w:tab/>
        <w:t xml:space="preserve">(3,676) </w:t>
      </w:r>
    </w:p>
    <w:p w14:paraId="1845FF85" w14:textId="77777777" w:rsidR="00420E75" w:rsidRDefault="00000000">
      <w:pPr>
        <w:tabs>
          <w:tab w:val="right" w:pos="9943"/>
        </w:tabs>
        <w:spacing w:after="80" w:line="259" w:lineRule="auto"/>
        <w:ind w:left="0" w:firstLine="0"/>
      </w:pPr>
      <w:r>
        <w:rPr>
          <w:sz w:val="17"/>
        </w:rPr>
        <w:t xml:space="preserve">Principal repayments of finance leases  </w:t>
      </w:r>
      <w:r>
        <w:rPr>
          <w:sz w:val="17"/>
        </w:rPr>
        <w:tab/>
        <w:t xml:space="preserve">(4,384) </w:t>
      </w:r>
    </w:p>
    <w:p w14:paraId="50686084" w14:textId="77777777" w:rsidR="00420E75" w:rsidRDefault="00000000">
      <w:pPr>
        <w:tabs>
          <w:tab w:val="right" w:pos="9943"/>
        </w:tabs>
        <w:spacing w:after="80" w:line="259" w:lineRule="auto"/>
        <w:ind w:left="0" w:firstLine="0"/>
      </w:pPr>
      <w:r>
        <w:rPr>
          <w:sz w:val="17"/>
        </w:rPr>
        <w:t xml:space="preserve">Principal repayments of financing obligations   </w:t>
      </w:r>
      <w:r>
        <w:rPr>
          <w:sz w:val="17"/>
        </w:rPr>
        <w:tab/>
        <w:t xml:space="preserve">(271) </w:t>
      </w:r>
    </w:p>
    <w:p w14:paraId="4F4B8191" w14:textId="77777777" w:rsidR="00420E75" w:rsidRDefault="00000000">
      <w:pPr>
        <w:tabs>
          <w:tab w:val="center" w:pos="2527"/>
          <w:tab w:val="right" w:pos="9943"/>
        </w:tabs>
        <w:spacing w:after="63" w:line="259" w:lineRule="auto"/>
        <w:ind w:left="0" w:firstLine="0"/>
      </w:pPr>
      <w:r>
        <w:rPr>
          <w:rFonts w:ascii="Calibri" w:eastAsia="Calibri" w:hAnsi="Calibri" w:cs="Calibri"/>
          <w:color w:val="000000"/>
          <w:sz w:val="22"/>
        </w:rPr>
        <w:tab/>
      </w:r>
      <w:r>
        <w:rPr>
          <w:sz w:val="17"/>
        </w:rPr>
        <w:t xml:space="preserve">Net cash provided by (used in) financing activities </w:t>
      </w:r>
      <w:r>
        <w:rPr>
          <w:sz w:val="17"/>
        </w:rPr>
        <w:tab/>
        <w:t xml:space="preserve">(15,879) </w:t>
      </w:r>
    </w:p>
    <w:p w14:paraId="1EB67ACF" w14:textId="77777777" w:rsidR="00420E75" w:rsidRDefault="00000000">
      <w:pPr>
        <w:spacing w:after="0" w:line="352" w:lineRule="auto"/>
        <w:ind w:left="68"/>
      </w:pPr>
      <w:r>
        <w:rPr>
          <w:rFonts w:ascii="Calibri" w:eastAsia="Calibri" w:hAnsi="Calibri" w:cs="Calibri"/>
          <w:noProof/>
          <w:color w:val="000000"/>
          <w:sz w:val="22"/>
        </w:rPr>
        <mc:AlternateContent>
          <mc:Choice Requires="wpg">
            <w:drawing>
              <wp:anchor distT="0" distB="0" distL="114300" distR="114300" simplePos="0" relativeHeight="251680768" behindDoc="1" locked="0" layoutInCell="1" allowOverlap="1" wp14:anchorId="10298883" wp14:editId="2466BC65">
                <wp:simplePos x="0" y="0"/>
                <wp:positionH relativeFrom="column">
                  <wp:posOffset>5571268</wp:posOffset>
                </wp:positionH>
                <wp:positionV relativeFrom="paragraph">
                  <wp:posOffset>-200573</wp:posOffset>
                </wp:positionV>
                <wp:extent cx="739140" cy="714502"/>
                <wp:effectExtent l="0" t="0" r="0" b="0"/>
                <wp:wrapNone/>
                <wp:docPr id="142311" name="Group 142311"/>
                <wp:cNvGraphicFramePr/>
                <a:graphic xmlns:a="http://schemas.openxmlformats.org/drawingml/2006/main">
                  <a:graphicData uri="http://schemas.microsoft.com/office/word/2010/wordprocessingGroup">
                    <wpg:wgp>
                      <wpg:cNvGrpSpPr/>
                      <wpg:grpSpPr>
                        <a:xfrm>
                          <a:off x="0" y="0"/>
                          <a:ext cx="739140" cy="714502"/>
                          <a:chOff x="0" y="0"/>
                          <a:chExt cx="739140" cy="714502"/>
                        </a:xfrm>
                      </wpg:grpSpPr>
                      <wps:wsp>
                        <wps:cNvPr id="4076" name="Shape 4076"/>
                        <wps:cNvSpPr/>
                        <wps:spPr>
                          <a:xfrm>
                            <a:off x="0" y="0"/>
                            <a:ext cx="739140" cy="0"/>
                          </a:xfrm>
                          <a:custGeom>
                            <a:avLst/>
                            <a:gdLst/>
                            <a:ahLst/>
                            <a:cxnLst/>
                            <a:rect l="0" t="0" r="0" b="0"/>
                            <a:pathLst>
                              <a:path w="739140">
                                <a:moveTo>
                                  <a:pt x="73914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4079" name="Shape 4079"/>
                        <wps:cNvSpPr/>
                        <wps:spPr>
                          <a:xfrm>
                            <a:off x="0" y="351092"/>
                            <a:ext cx="739140" cy="0"/>
                          </a:xfrm>
                          <a:custGeom>
                            <a:avLst/>
                            <a:gdLst/>
                            <a:ahLst/>
                            <a:cxnLst/>
                            <a:rect l="0" t="0" r="0" b="0"/>
                            <a:pathLst>
                              <a:path w="739140">
                                <a:moveTo>
                                  <a:pt x="73914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4082" name="Shape 4082"/>
                        <wps:cNvSpPr/>
                        <wps:spPr>
                          <a:xfrm>
                            <a:off x="0" y="526638"/>
                            <a:ext cx="739140" cy="0"/>
                          </a:xfrm>
                          <a:custGeom>
                            <a:avLst/>
                            <a:gdLst/>
                            <a:ahLst/>
                            <a:cxnLst/>
                            <a:rect l="0" t="0" r="0" b="0"/>
                            <a:pathLst>
                              <a:path w="739140">
                                <a:moveTo>
                                  <a:pt x="73914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4087" name="Shape 4087"/>
                        <wps:cNvSpPr/>
                        <wps:spPr>
                          <a:xfrm>
                            <a:off x="0" y="714502"/>
                            <a:ext cx="739140" cy="0"/>
                          </a:xfrm>
                          <a:custGeom>
                            <a:avLst/>
                            <a:gdLst/>
                            <a:ahLst/>
                            <a:cxnLst/>
                            <a:rect l="0" t="0" r="0" b="0"/>
                            <a:pathLst>
                              <a:path w="739140">
                                <a:moveTo>
                                  <a:pt x="73914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42311" style="width:58.2pt;height:56.26pt;position:absolute;z-index:-2147483457;mso-position-horizontal-relative:text;mso-position-horizontal:absolute;margin-left:438.682pt;mso-position-vertical-relative:text;margin-top:-15.7932pt;" coordsize="7391,7145">
                <v:shape id="Shape 4076" style="position:absolute;width:7391;height:0;left:0;top:0;" coordsize="739140,0" path="m739140,0l0,0x">
                  <v:stroke weight="0.97pt" endcap="flat" joinstyle="miter" miterlimit="10" on="true" color="#000000"/>
                  <v:fill on="false" color="#ffffff" opacity="0"/>
                </v:shape>
                <v:shape id="Shape 4079" style="position:absolute;width:7391;height:0;left:0;top:3510;" coordsize="739140,0" path="m739140,0l0,0x">
                  <v:stroke weight="0.97pt" endcap="flat" joinstyle="miter" miterlimit="10" on="true" color="#000000"/>
                  <v:fill on="false" color="#ffffff" opacity="0"/>
                </v:shape>
                <v:shape id="Shape 4082" style="position:absolute;width:7391;height:0;left:0;top:5266;" coordsize="739140,0" path="m739140,0l0,0x">
                  <v:stroke weight="0.97pt" endcap="flat" joinstyle="miter" miterlimit="10" on="true" color="#000000"/>
                  <v:fill on="false" color="#ffffff" opacity="0"/>
                </v:shape>
                <v:shape id="Shape 4087" style="position:absolute;width:7391;height:0;left:0;top:7145;" coordsize="739140,0" path="m739140,0l0,0x">
                  <v:stroke weight="0.97pt" endcap="flat" joinstyle="miter" miterlimit="10" on="true" color="#000000"/>
                  <v:fill on="false" color="#ffffff" opacity="0"/>
                </v:shape>
              </v:group>
            </w:pict>
          </mc:Fallback>
        </mc:AlternateContent>
      </w:r>
      <w:r>
        <w:rPr>
          <w:sz w:val="17"/>
        </w:rPr>
        <w:t xml:space="preserve">Foreign currency effect on cash, cash equivalents, and restricted cash  </w:t>
      </w:r>
      <w:r>
        <w:rPr>
          <w:sz w:val="17"/>
        </w:rPr>
        <w:tab/>
        <w:t xml:space="preserve">403 Net increase (decrease) in cash, cash equivalents, and restricted cash </w:t>
      </w:r>
      <w:r>
        <w:rPr>
          <w:sz w:val="17"/>
        </w:rPr>
        <w:tab/>
        <w:t xml:space="preserve">19,637 </w:t>
      </w:r>
    </w:p>
    <w:p w14:paraId="59921696" w14:textId="77777777" w:rsidR="00420E75" w:rsidRDefault="00000000">
      <w:pPr>
        <w:tabs>
          <w:tab w:val="right" w:pos="9943"/>
        </w:tabs>
        <w:spacing w:after="199" w:line="259" w:lineRule="auto"/>
        <w:ind w:left="0" w:firstLine="0"/>
      </w:pPr>
      <w:r>
        <w:rPr>
          <w:sz w:val="17"/>
        </w:rPr>
        <w:t>CASH, CASH EQUIVALENTS, AND RESTRICTED CASH, END OF PERIOD</w:t>
      </w:r>
      <w:r>
        <w:rPr>
          <w:sz w:val="17"/>
          <w:u w:val="single" w:color="000000"/>
        </w:rPr>
        <w:t xml:space="preserve">$ </w:t>
      </w:r>
      <w:r>
        <w:rPr>
          <w:sz w:val="17"/>
          <w:u w:val="single" w:color="000000"/>
        </w:rPr>
        <w:tab/>
        <w:t xml:space="preserve">73,890 </w:t>
      </w:r>
    </w:p>
    <w:p w14:paraId="54796BF5" w14:textId="77777777" w:rsidR="00420E75" w:rsidRDefault="00000000">
      <w:pPr>
        <w:spacing w:after="3"/>
        <w:ind w:left="21" w:right="2"/>
        <w:jc w:val="center"/>
      </w:pPr>
      <w:r>
        <w:t>See accompanying notes to consolidated financial statements.</w:t>
      </w:r>
    </w:p>
    <w:p w14:paraId="512F6C52" w14:textId="77777777" w:rsidR="00420E75" w:rsidRDefault="00000000">
      <w:pPr>
        <w:spacing w:after="0" w:line="265" w:lineRule="auto"/>
        <w:ind w:left="20"/>
        <w:jc w:val="center"/>
      </w:pPr>
      <w:r>
        <w:rPr>
          <w:b/>
        </w:rPr>
        <w:t>CONSOLIDATED STATEMENTS OF OPERATIONS</w:t>
      </w:r>
    </w:p>
    <w:p w14:paraId="235B6939" w14:textId="77777777" w:rsidR="00420E75" w:rsidRDefault="00000000">
      <w:pPr>
        <w:spacing w:after="84" w:line="265" w:lineRule="auto"/>
        <w:ind w:left="20"/>
        <w:jc w:val="center"/>
      </w:pPr>
      <w:r>
        <w:rPr>
          <w:b/>
        </w:rPr>
        <w:t>(in millions, except per share data)</w:t>
      </w:r>
    </w:p>
    <w:p w14:paraId="04E0649C" w14:textId="77777777" w:rsidR="00420E75" w:rsidRDefault="00000000">
      <w:pPr>
        <w:spacing w:after="49" w:line="265" w:lineRule="auto"/>
        <w:ind w:right="1055"/>
        <w:jc w:val="right"/>
      </w:pPr>
      <w:r>
        <w:rPr>
          <w:b/>
          <w:sz w:val="16"/>
        </w:rPr>
        <w:lastRenderedPageBreak/>
        <w:t>Year Ended December 31,</w:t>
      </w:r>
    </w:p>
    <w:p w14:paraId="2F80714A" w14:textId="77777777" w:rsidR="00420E75" w:rsidRDefault="00000000">
      <w:pPr>
        <w:tabs>
          <w:tab w:val="center" w:pos="6722"/>
          <w:tab w:val="center" w:pos="8010"/>
          <w:tab w:val="center" w:pos="9305"/>
        </w:tabs>
        <w:spacing w:after="91" w:line="265" w:lineRule="auto"/>
        <w:ind w:left="0" w:firstLine="0"/>
      </w:pPr>
      <w:r>
        <w:rPr>
          <w:rFonts w:ascii="Calibri" w:eastAsia="Calibri" w:hAnsi="Calibri" w:cs="Calibri"/>
          <w:color w:val="000000"/>
          <w:sz w:val="22"/>
        </w:rPr>
        <w:tab/>
      </w:r>
      <w:r>
        <w:rPr>
          <w:b/>
          <w:sz w:val="16"/>
        </w:rPr>
        <w:t>2021</w:t>
      </w:r>
      <w:r>
        <w:rPr>
          <w:b/>
          <w:sz w:val="16"/>
        </w:rPr>
        <w:tab/>
        <w:t>2022</w:t>
      </w:r>
      <w:r>
        <w:rPr>
          <w:b/>
          <w:sz w:val="16"/>
        </w:rPr>
        <w:tab/>
        <w:t>2023</w:t>
      </w:r>
    </w:p>
    <w:tbl>
      <w:tblPr>
        <w:tblStyle w:val="TableGrid"/>
        <w:tblpPr w:vertAnchor="text" w:tblpX="7406" w:tblpY="-39"/>
        <w:tblOverlap w:val="never"/>
        <w:tblW w:w="1208" w:type="dxa"/>
        <w:tblInd w:w="0" w:type="dxa"/>
        <w:tblCellMar>
          <w:top w:w="28" w:type="dxa"/>
          <w:bottom w:w="29" w:type="dxa"/>
        </w:tblCellMar>
        <w:tblLook w:val="04A0" w:firstRow="1" w:lastRow="0" w:firstColumn="1" w:lastColumn="0" w:noHBand="0" w:noVBand="1"/>
      </w:tblPr>
      <w:tblGrid>
        <w:gridCol w:w="498"/>
        <w:gridCol w:w="710"/>
      </w:tblGrid>
      <w:tr w:rsidR="00420E75" w14:paraId="02917489" w14:textId="77777777">
        <w:trPr>
          <w:trHeight w:val="582"/>
        </w:trPr>
        <w:tc>
          <w:tcPr>
            <w:tcW w:w="498" w:type="dxa"/>
            <w:tcBorders>
              <w:top w:val="single" w:sz="8" w:space="0" w:color="000000"/>
              <w:left w:val="nil"/>
              <w:bottom w:val="single" w:sz="8" w:space="0" w:color="000000"/>
              <w:right w:val="nil"/>
            </w:tcBorders>
          </w:tcPr>
          <w:p w14:paraId="6D86FBB2" w14:textId="77777777" w:rsidR="00420E75" w:rsidRDefault="00000000">
            <w:pPr>
              <w:spacing w:after="48" w:line="259" w:lineRule="auto"/>
              <w:ind w:left="51" w:firstLine="0"/>
            </w:pPr>
            <w:r>
              <w:t xml:space="preserve">$ </w:t>
            </w:r>
          </w:p>
          <w:p w14:paraId="6E72D75E" w14:textId="77777777" w:rsidR="00420E75" w:rsidRDefault="00000000">
            <w:pPr>
              <w:spacing w:after="0" w:line="259" w:lineRule="auto"/>
              <w:ind w:left="51" w:firstLine="0"/>
            </w:pPr>
            <w:r>
              <w:t xml:space="preserve"> </w:t>
            </w:r>
          </w:p>
        </w:tc>
        <w:tc>
          <w:tcPr>
            <w:tcW w:w="710" w:type="dxa"/>
            <w:tcBorders>
              <w:top w:val="single" w:sz="8" w:space="0" w:color="000000"/>
              <w:left w:val="nil"/>
              <w:bottom w:val="single" w:sz="8" w:space="0" w:color="000000"/>
              <w:right w:val="nil"/>
            </w:tcBorders>
          </w:tcPr>
          <w:p w14:paraId="46BD2D28" w14:textId="77777777" w:rsidR="00420E75" w:rsidRDefault="00000000">
            <w:pPr>
              <w:spacing w:after="48" w:line="259" w:lineRule="auto"/>
              <w:ind w:left="0" w:firstLine="0"/>
              <w:jc w:val="both"/>
            </w:pPr>
            <w:r>
              <w:t xml:space="preserve">242,901 </w:t>
            </w:r>
          </w:p>
          <w:p w14:paraId="627A22AF" w14:textId="77777777" w:rsidR="00420E75" w:rsidRDefault="00000000">
            <w:pPr>
              <w:spacing w:after="0" w:line="259" w:lineRule="auto"/>
              <w:ind w:left="0" w:firstLine="0"/>
              <w:jc w:val="both"/>
            </w:pPr>
            <w:r>
              <w:t xml:space="preserve">271,082 </w:t>
            </w:r>
          </w:p>
        </w:tc>
      </w:tr>
      <w:tr w:rsidR="00420E75" w14:paraId="64CFF12E" w14:textId="77777777">
        <w:trPr>
          <w:trHeight w:val="2328"/>
        </w:trPr>
        <w:tc>
          <w:tcPr>
            <w:tcW w:w="498" w:type="dxa"/>
            <w:tcBorders>
              <w:top w:val="single" w:sz="8" w:space="0" w:color="000000"/>
              <w:left w:val="nil"/>
              <w:bottom w:val="single" w:sz="8" w:space="0" w:color="000000"/>
              <w:right w:val="nil"/>
            </w:tcBorders>
          </w:tcPr>
          <w:p w14:paraId="213060E5" w14:textId="77777777" w:rsidR="00420E75" w:rsidRDefault="00000000">
            <w:pPr>
              <w:spacing w:after="339" w:line="259" w:lineRule="auto"/>
              <w:ind w:left="51" w:firstLine="0"/>
            </w:pPr>
            <w:r>
              <w:t xml:space="preserve"> </w:t>
            </w:r>
          </w:p>
          <w:p w14:paraId="580202B7" w14:textId="77777777" w:rsidR="00420E75" w:rsidRDefault="00000000">
            <w:pPr>
              <w:spacing w:after="48" w:line="259" w:lineRule="auto"/>
              <w:ind w:left="51" w:firstLine="0"/>
            </w:pPr>
            <w:r>
              <w:t xml:space="preserve"> </w:t>
            </w:r>
          </w:p>
          <w:p w14:paraId="602F08EF" w14:textId="77777777" w:rsidR="00420E75" w:rsidRDefault="00000000">
            <w:pPr>
              <w:spacing w:after="48" w:line="259" w:lineRule="auto"/>
              <w:ind w:left="51" w:firstLine="0"/>
            </w:pPr>
            <w:r>
              <w:t xml:space="preserve"> </w:t>
            </w:r>
          </w:p>
          <w:p w14:paraId="0776AC98" w14:textId="77777777" w:rsidR="00420E75" w:rsidRDefault="00000000">
            <w:pPr>
              <w:spacing w:after="48" w:line="259" w:lineRule="auto"/>
              <w:ind w:left="51" w:firstLine="0"/>
            </w:pPr>
            <w:r>
              <w:t xml:space="preserve"> </w:t>
            </w:r>
          </w:p>
          <w:p w14:paraId="6EC7E8AE" w14:textId="77777777" w:rsidR="00420E75" w:rsidRDefault="00000000">
            <w:pPr>
              <w:spacing w:after="48" w:line="259" w:lineRule="auto"/>
              <w:ind w:left="51" w:firstLine="0"/>
            </w:pPr>
            <w:r>
              <w:t xml:space="preserve"> </w:t>
            </w:r>
          </w:p>
          <w:p w14:paraId="06365486" w14:textId="77777777" w:rsidR="00420E75" w:rsidRDefault="00000000">
            <w:pPr>
              <w:spacing w:after="48" w:line="259" w:lineRule="auto"/>
              <w:ind w:left="51" w:firstLine="0"/>
            </w:pPr>
            <w:r>
              <w:t xml:space="preserve"> </w:t>
            </w:r>
          </w:p>
          <w:p w14:paraId="6D554F26" w14:textId="77777777" w:rsidR="00420E75" w:rsidRDefault="00000000">
            <w:pPr>
              <w:spacing w:after="0" w:line="259" w:lineRule="auto"/>
              <w:ind w:left="51" w:firstLine="0"/>
            </w:pPr>
            <w:r>
              <w:t xml:space="preserve"> </w:t>
            </w:r>
          </w:p>
        </w:tc>
        <w:tc>
          <w:tcPr>
            <w:tcW w:w="710" w:type="dxa"/>
            <w:tcBorders>
              <w:top w:val="single" w:sz="8" w:space="0" w:color="000000"/>
              <w:left w:val="nil"/>
              <w:bottom w:val="single" w:sz="8" w:space="0" w:color="000000"/>
              <w:right w:val="nil"/>
            </w:tcBorders>
          </w:tcPr>
          <w:p w14:paraId="7CCA6707" w14:textId="77777777" w:rsidR="00420E75" w:rsidRDefault="00000000">
            <w:pPr>
              <w:spacing w:after="339" w:line="259" w:lineRule="auto"/>
              <w:ind w:left="0" w:firstLine="0"/>
              <w:jc w:val="both"/>
            </w:pPr>
            <w:r>
              <w:t xml:space="preserve">513,983 </w:t>
            </w:r>
          </w:p>
          <w:p w14:paraId="7BDF6BE7" w14:textId="77777777" w:rsidR="00420E75" w:rsidRDefault="00000000">
            <w:pPr>
              <w:spacing w:after="0" w:line="311" w:lineRule="auto"/>
              <w:ind w:left="0" w:right="79" w:firstLine="0"/>
              <w:jc w:val="right"/>
            </w:pPr>
            <w:r>
              <w:t xml:space="preserve">288,831 84,299 </w:t>
            </w:r>
          </w:p>
          <w:p w14:paraId="453B8091" w14:textId="77777777" w:rsidR="00420E75" w:rsidRDefault="00000000">
            <w:pPr>
              <w:spacing w:after="48" w:line="259" w:lineRule="auto"/>
              <w:ind w:left="97" w:firstLine="0"/>
            </w:pPr>
            <w:r>
              <w:t xml:space="preserve">73,213 </w:t>
            </w:r>
          </w:p>
          <w:p w14:paraId="16C01A10" w14:textId="77777777" w:rsidR="00420E75" w:rsidRDefault="00000000">
            <w:pPr>
              <w:spacing w:after="48" w:line="259" w:lineRule="auto"/>
              <w:ind w:left="97" w:firstLine="0"/>
            </w:pPr>
            <w:r>
              <w:t xml:space="preserve">42,238 </w:t>
            </w:r>
          </w:p>
          <w:p w14:paraId="62B4940E" w14:textId="77777777" w:rsidR="00420E75" w:rsidRDefault="00000000">
            <w:pPr>
              <w:spacing w:after="48" w:line="259" w:lineRule="auto"/>
              <w:ind w:left="97" w:firstLine="0"/>
            </w:pPr>
            <w:r>
              <w:t xml:space="preserve">11,891 </w:t>
            </w:r>
          </w:p>
          <w:p w14:paraId="44A0B86C" w14:textId="77777777" w:rsidR="00420E75" w:rsidRDefault="00000000">
            <w:pPr>
              <w:spacing w:after="0" w:line="259" w:lineRule="auto"/>
              <w:ind w:left="0" w:right="79" w:firstLine="0"/>
              <w:jc w:val="right"/>
            </w:pPr>
            <w:r>
              <w:t xml:space="preserve">1,263 </w:t>
            </w:r>
          </w:p>
        </w:tc>
      </w:tr>
      <w:tr w:rsidR="00420E75" w14:paraId="61D3D490" w14:textId="77777777">
        <w:trPr>
          <w:trHeight w:val="291"/>
        </w:trPr>
        <w:tc>
          <w:tcPr>
            <w:tcW w:w="498" w:type="dxa"/>
            <w:tcBorders>
              <w:top w:val="single" w:sz="8" w:space="0" w:color="000000"/>
              <w:left w:val="nil"/>
              <w:bottom w:val="single" w:sz="8" w:space="0" w:color="000000"/>
              <w:right w:val="nil"/>
            </w:tcBorders>
          </w:tcPr>
          <w:p w14:paraId="18646BC6" w14:textId="77777777" w:rsidR="00420E75" w:rsidRDefault="00000000">
            <w:pPr>
              <w:spacing w:after="0" w:line="259" w:lineRule="auto"/>
              <w:ind w:left="51" w:firstLine="0"/>
            </w:pPr>
            <w:r>
              <w:t xml:space="preserve"> </w:t>
            </w:r>
          </w:p>
        </w:tc>
        <w:tc>
          <w:tcPr>
            <w:tcW w:w="710" w:type="dxa"/>
            <w:tcBorders>
              <w:top w:val="single" w:sz="8" w:space="0" w:color="000000"/>
              <w:left w:val="nil"/>
              <w:bottom w:val="single" w:sz="8" w:space="0" w:color="000000"/>
              <w:right w:val="nil"/>
            </w:tcBorders>
          </w:tcPr>
          <w:p w14:paraId="5F873A48" w14:textId="77777777" w:rsidR="00420E75" w:rsidRDefault="00000000">
            <w:pPr>
              <w:spacing w:after="0" w:line="259" w:lineRule="auto"/>
              <w:ind w:left="0" w:firstLine="0"/>
              <w:jc w:val="both"/>
            </w:pPr>
            <w:r>
              <w:t xml:space="preserve">501,735 </w:t>
            </w:r>
          </w:p>
        </w:tc>
      </w:tr>
      <w:tr w:rsidR="00420E75" w14:paraId="65107C27" w14:textId="77777777">
        <w:trPr>
          <w:trHeight w:val="1164"/>
        </w:trPr>
        <w:tc>
          <w:tcPr>
            <w:tcW w:w="498" w:type="dxa"/>
            <w:tcBorders>
              <w:top w:val="single" w:sz="8" w:space="0" w:color="000000"/>
              <w:left w:val="nil"/>
              <w:bottom w:val="single" w:sz="8" w:space="0" w:color="000000"/>
              <w:right w:val="nil"/>
            </w:tcBorders>
          </w:tcPr>
          <w:p w14:paraId="168E948C" w14:textId="77777777" w:rsidR="00420E75" w:rsidRDefault="00000000">
            <w:pPr>
              <w:spacing w:after="48" w:line="259" w:lineRule="auto"/>
              <w:ind w:left="51" w:firstLine="0"/>
            </w:pPr>
            <w:r>
              <w:t xml:space="preserve"> </w:t>
            </w:r>
          </w:p>
          <w:p w14:paraId="76E5787A" w14:textId="77777777" w:rsidR="00420E75" w:rsidRDefault="00000000">
            <w:pPr>
              <w:spacing w:after="48" w:line="259" w:lineRule="auto"/>
              <w:ind w:left="51" w:firstLine="0"/>
            </w:pPr>
            <w:r>
              <w:t xml:space="preserve"> </w:t>
            </w:r>
          </w:p>
          <w:p w14:paraId="5C4BD44F" w14:textId="77777777" w:rsidR="00420E75" w:rsidRDefault="00000000">
            <w:pPr>
              <w:spacing w:after="48" w:line="259" w:lineRule="auto"/>
              <w:ind w:left="51" w:firstLine="0"/>
            </w:pPr>
            <w:r>
              <w:t xml:space="preserve"> </w:t>
            </w:r>
          </w:p>
          <w:p w14:paraId="641CBB6E" w14:textId="77777777" w:rsidR="00420E75" w:rsidRDefault="00000000">
            <w:pPr>
              <w:spacing w:after="0" w:line="259" w:lineRule="auto"/>
              <w:ind w:left="51" w:firstLine="0"/>
            </w:pPr>
            <w:r>
              <w:t xml:space="preserve"> </w:t>
            </w:r>
          </w:p>
        </w:tc>
        <w:tc>
          <w:tcPr>
            <w:tcW w:w="710" w:type="dxa"/>
            <w:tcBorders>
              <w:top w:val="single" w:sz="8" w:space="0" w:color="000000"/>
              <w:left w:val="nil"/>
              <w:bottom w:val="single" w:sz="8" w:space="0" w:color="000000"/>
              <w:right w:val="nil"/>
            </w:tcBorders>
          </w:tcPr>
          <w:p w14:paraId="3D4F57E8" w14:textId="77777777" w:rsidR="00420E75" w:rsidRDefault="00000000">
            <w:pPr>
              <w:spacing w:after="48" w:line="259" w:lineRule="auto"/>
              <w:ind w:left="97" w:firstLine="0"/>
            </w:pPr>
            <w:r>
              <w:t xml:space="preserve">12,248 </w:t>
            </w:r>
          </w:p>
          <w:p w14:paraId="27EC3D2B" w14:textId="77777777" w:rsidR="00420E75" w:rsidRDefault="00000000">
            <w:pPr>
              <w:spacing w:after="48" w:line="259" w:lineRule="auto"/>
              <w:ind w:left="0" w:right="79" w:firstLine="0"/>
              <w:jc w:val="right"/>
            </w:pPr>
            <w:r>
              <w:t xml:space="preserve">989 </w:t>
            </w:r>
          </w:p>
          <w:p w14:paraId="2CF364F4" w14:textId="77777777" w:rsidR="00420E75" w:rsidRDefault="00000000">
            <w:pPr>
              <w:spacing w:after="48" w:line="259" w:lineRule="auto"/>
              <w:ind w:left="129" w:firstLine="0"/>
            </w:pPr>
            <w:r>
              <w:t xml:space="preserve">(2,367) </w:t>
            </w:r>
          </w:p>
          <w:p w14:paraId="10749F50" w14:textId="77777777" w:rsidR="00420E75" w:rsidRDefault="00000000">
            <w:pPr>
              <w:spacing w:after="0" w:line="259" w:lineRule="auto"/>
              <w:ind w:left="32" w:firstLine="0"/>
              <w:jc w:val="both"/>
            </w:pPr>
            <w:r>
              <w:t>(16,806)</w:t>
            </w:r>
          </w:p>
        </w:tc>
      </w:tr>
      <w:tr w:rsidR="00420E75" w14:paraId="57C9549D" w14:textId="77777777">
        <w:trPr>
          <w:trHeight w:val="291"/>
        </w:trPr>
        <w:tc>
          <w:tcPr>
            <w:tcW w:w="498" w:type="dxa"/>
            <w:tcBorders>
              <w:top w:val="single" w:sz="8" w:space="0" w:color="000000"/>
              <w:left w:val="nil"/>
              <w:bottom w:val="single" w:sz="8" w:space="0" w:color="000000"/>
              <w:right w:val="nil"/>
            </w:tcBorders>
          </w:tcPr>
          <w:p w14:paraId="4477D7EF" w14:textId="77777777" w:rsidR="00420E75" w:rsidRDefault="00000000">
            <w:pPr>
              <w:spacing w:after="0" w:line="259" w:lineRule="auto"/>
              <w:ind w:left="51" w:firstLine="0"/>
            </w:pPr>
            <w:r>
              <w:t xml:space="preserve"> </w:t>
            </w:r>
          </w:p>
        </w:tc>
        <w:tc>
          <w:tcPr>
            <w:tcW w:w="710" w:type="dxa"/>
            <w:tcBorders>
              <w:top w:val="single" w:sz="8" w:space="0" w:color="000000"/>
              <w:left w:val="nil"/>
              <w:bottom w:val="single" w:sz="8" w:space="0" w:color="000000"/>
              <w:right w:val="nil"/>
            </w:tcBorders>
          </w:tcPr>
          <w:p w14:paraId="44A3B7A7" w14:textId="77777777" w:rsidR="00420E75" w:rsidRDefault="00000000">
            <w:pPr>
              <w:spacing w:after="0" w:line="259" w:lineRule="auto"/>
              <w:ind w:left="32" w:firstLine="0"/>
              <w:jc w:val="both"/>
            </w:pPr>
            <w:r>
              <w:t>(18,184)</w:t>
            </w:r>
          </w:p>
        </w:tc>
      </w:tr>
      <w:tr w:rsidR="00420E75" w14:paraId="4A0FA825" w14:textId="77777777">
        <w:trPr>
          <w:trHeight w:val="873"/>
        </w:trPr>
        <w:tc>
          <w:tcPr>
            <w:tcW w:w="498" w:type="dxa"/>
            <w:tcBorders>
              <w:top w:val="single" w:sz="8" w:space="0" w:color="000000"/>
              <w:left w:val="nil"/>
              <w:bottom w:val="single" w:sz="8" w:space="0" w:color="000000"/>
              <w:right w:val="nil"/>
            </w:tcBorders>
          </w:tcPr>
          <w:p w14:paraId="61BFE7CB" w14:textId="77777777" w:rsidR="00420E75" w:rsidRDefault="00000000">
            <w:pPr>
              <w:spacing w:after="48" w:line="259" w:lineRule="auto"/>
              <w:ind w:left="51" w:firstLine="0"/>
            </w:pPr>
            <w:r>
              <w:t xml:space="preserve"> </w:t>
            </w:r>
          </w:p>
          <w:p w14:paraId="1A2C5201" w14:textId="77777777" w:rsidR="00420E75" w:rsidRDefault="00000000">
            <w:pPr>
              <w:spacing w:after="48" w:line="259" w:lineRule="auto"/>
              <w:ind w:left="51" w:firstLine="0"/>
            </w:pPr>
            <w:r>
              <w:t xml:space="preserve"> </w:t>
            </w:r>
          </w:p>
          <w:p w14:paraId="3152C27C" w14:textId="77777777" w:rsidR="00420E75" w:rsidRDefault="00000000">
            <w:pPr>
              <w:spacing w:after="0" w:line="259" w:lineRule="auto"/>
              <w:ind w:left="51" w:firstLine="0"/>
            </w:pPr>
            <w:r>
              <w:t xml:space="preserve"> </w:t>
            </w:r>
          </w:p>
        </w:tc>
        <w:tc>
          <w:tcPr>
            <w:tcW w:w="710" w:type="dxa"/>
            <w:tcBorders>
              <w:top w:val="single" w:sz="8" w:space="0" w:color="000000"/>
              <w:left w:val="nil"/>
              <w:bottom w:val="single" w:sz="8" w:space="0" w:color="000000"/>
              <w:right w:val="nil"/>
            </w:tcBorders>
          </w:tcPr>
          <w:p w14:paraId="4EFBEBE2" w14:textId="77777777" w:rsidR="00420E75" w:rsidRDefault="00000000">
            <w:pPr>
              <w:spacing w:after="48" w:line="259" w:lineRule="auto"/>
              <w:ind w:left="129" w:firstLine="0"/>
            </w:pPr>
            <w:r>
              <w:t xml:space="preserve">(5,936) </w:t>
            </w:r>
          </w:p>
          <w:p w14:paraId="319518F7" w14:textId="77777777" w:rsidR="00420E75" w:rsidRDefault="00000000">
            <w:pPr>
              <w:spacing w:after="48" w:line="259" w:lineRule="auto"/>
              <w:ind w:left="0" w:right="79" w:firstLine="0"/>
              <w:jc w:val="right"/>
            </w:pPr>
            <w:r>
              <w:t xml:space="preserve">3,217 </w:t>
            </w:r>
          </w:p>
          <w:p w14:paraId="3FEB89BB" w14:textId="77777777" w:rsidR="00420E75" w:rsidRDefault="00000000">
            <w:pPr>
              <w:spacing w:after="0" w:line="259" w:lineRule="auto"/>
              <w:ind w:left="0" w:right="15" w:firstLine="0"/>
              <w:jc w:val="right"/>
            </w:pPr>
            <w:r>
              <w:t>(3)</w:t>
            </w:r>
          </w:p>
        </w:tc>
      </w:tr>
      <w:tr w:rsidR="00420E75" w14:paraId="2CD23C98" w14:textId="77777777">
        <w:trPr>
          <w:trHeight w:val="310"/>
        </w:trPr>
        <w:tc>
          <w:tcPr>
            <w:tcW w:w="498" w:type="dxa"/>
            <w:tcBorders>
              <w:top w:val="single" w:sz="8" w:space="0" w:color="000000"/>
              <w:left w:val="nil"/>
              <w:bottom w:val="single" w:sz="8" w:space="0" w:color="000000"/>
              <w:right w:val="nil"/>
            </w:tcBorders>
          </w:tcPr>
          <w:p w14:paraId="55B26BC8" w14:textId="77777777" w:rsidR="00420E75" w:rsidRDefault="00000000">
            <w:pPr>
              <w:spacing w:after="0" w:line="259" w:lineRule="auto"/>
              <w:ind w:left="51" w:firstLine="0"/>
            </w:pPr>
            <w:r>
              <w:rPr>
                <w:u w:val="single" w:color="000000"/>
              </w:rPr>
              <w:t xml:space="preserve">$ </w:t>
            </w:r>
          </w:p>
        </w:tc>
        <w:tc>
          <w:tcPr>
            <w:tcW w:w="710" w:type="dxa"/>
            <w:tcBorders>
              <w:top w:val="single" w:sz="8" w:space="0" w:color="000000"/>
              <w:left w:val="nil"/>
              <w:bottom w:val="single" w:sz="8" w:space="0" w:color="000000"/>
              <w:right w:val="nil"/>
            </w:tcBorders>
          </w:tcPr>
          <w:p w14:paraId="38DDB76A" w14:textId="77777777" w:rsidR="00420E75" w:rsidRDefault="00000000">
            <w:pPr>
              <w:spacing w:after="0" w:line="259" w:lineRule="auto"/>
              <w:ind w:left="129" w:firstLine="0"/>
            </w:pPr>
            <w:r>
              <w:rPr>
                <w:u w:val="single" w:color="000000"/>
              </w:rPr>
              <w:t>(2,722)</w:t>
            </w:r>
          </w:p>
        </w:tc>
      </w:tr>
      <w:tr w:rsidR="00420E75" w14:paraId="22BEC689" w14:textId="77777777">
        <w:trPr>
          <w:trHeight w:val="291"/>
        </w:trPr>
        <w:tc>
          <w:tcPr>
            <w:tcW w:w="498" w:type="dxa"/>
            <w:tcBorders>
              <w:top w:val="single" w:sz="8" w:space="0" w:color="000000"/>
              <w:left w:val="nil"/>
              <w:bottom w:val="single" w:sz="8" w:space="0" w:color="000000"/>
              <w:right w:val="nil"/>
            </w:tcBorders>
          </w:tcPr>
          <w:p w14:paraId="186B59F4" w14:textId="77777777" w:rsidR="00420E75" w:rsidRDefault="00000000">
            <w:pPr>
              <w:spacing w:after="0" w:line="259" w:lineRule="auto"/>
              <w:ind w:left="51" w:firstLine="0"/>
            </w:pPr>
            <w:r>
              <w:rPr>
                <w:u w:val="single" w:color="000000"/>
              </w:rPr>
              <w:t xml:space="preserve">$ </w:t>
            </w:r>
          </w:p>
        </w:tc>
        <w:tc>
          <w:tcPr>
            <w:tcW w:w="710" w:type="dxa"/>
            <w:tcBorders>
              <w:top w:val="single" w:sz="8" w:space="0" w:color="000000"/>
              <w:left w:val="nil"/>
              <w:bottom w:val="single" w:sz="8" w:space="0" w:color="000000"/>
              <w:right w:val="nil"/>
            </w:tcBorders>
          </w:tcPr>
          <w:p w14:paraId="6966AB19" w14:textId="77777777" w:rsidR="00420E75" w:rsidRDefault="00000000">
            <w:pPr>
              <w:spacing w:after="0" w:line="259" w:lineRule="auto"/>
              <w:ind w:left="0" w:right="15" w:firstLine="0"/>
              <w:jc w:val="right"/>
            </w:pPr>
            <w:r>
              <w:rPr>
                <w:u w:val="single" w:color="000000"/>
              </w:rPr>
              <w:t>(0.27)</w:t>
            </w:r>
          </w:p>
        </w:tc>
      </w:tr>
      <w:tr w:rsidR="00420E75" w14:paraId="2E3C4AC0" w14:textId="77777777">
        <w:trPr>
          <w:trHeight w:val="291"/>
        </w:trPr>
        <w:tc>
          <w:tcPr>
            <w:tcW w:w="498" w:type="dxa"/>
            <w:tcBorders>
              <w:top w:val="single" w:sz="8" w:space="0" w:color="000000"/>
              <w:left w:val="nil"/>
              <w:bottom w:val="single" w:sz="8" w:space="0" w:color="000000"/>
              <w:right w:val="nil"/>
            </w:tcBorders>
          </w:tcPr>
          <w:p w14:paraId="0BD33131" w14:textId="77777777" w:rsidR="00420E75" w:rsidRDefault="00000000">
            <w:pPr>
              <w:spacing w:after="0" w:line="259" w:lineRule="auto"/>
              <w:ind w:left="51" w:firstLine="0"/>
            </w:pPr>
            <w:r>
              <w:rPr>
                <w:u w:val="single" w:color="000000"/>
              </w:rPr>
              <w:t xml:space="preserve">$ </w:t>
            </w:r>
          </w:p>
        </w:tc>
        <w:tc>
          <w:tcPr>
            <w:tcW w:w="710" w:type="dxa"/>
            <w:tcBorders>
              <w:top w:val="single" w:sz="8" w:space="0" w:color="000000"/>
              <w:left w:val="nil"/>
              <w:bottom w:val="single" w:sz="8" w:space="0" w:color="000000"/>
              <w:right w:val="nil"/>
            </w:tcBorders>
          </w:tcPr>
          <w:p w14:paraId="4012D9DA" w14:textId="77777777" w:rsidR="00420E75" w:rsidRDefault="00000000">
            <w:pPr>
              <w:spacing w:after="0" w:line="259" w:lineRule="auto"/>
              <w:ind w:left="0" w:right="15" w:firstLine="0"/>
              <w:jc w:val="right"/>
            </w:pPr>
            <w:r>
              <w:rPr>
                <w:u w:val="single" w:color="000000"/>
              </w:rPr>
              <w:t>(0.27)</w:t>
            </w:r>
          </w:p>
        </w:tc>
      </w:tr>
      <w:tr w:rsidR="00420E75" w14:paraId="644D1C69" w14:textId="77777777">
        <w:trPr>
          <w:trHeight w:val="582"/>
        </w:trPr>
        <w:tc>
          <w:tcPr>
            <w:tcW w:w="498" w:type="dxa"/>
            <w:tcBorders>
              <w:top w:val="single" w:sz="8" w:space="0" w:color="000000"/>
              <w:left w:val="nil"/>
              <w:bottom w:val="single" w:sz="8" w:space="0" w:color="000000"/>
              <w:right w:val="nil"/>
            </w:tcBorders>
            <w:vAlign w:val="bottom"/>
          </w:tcPr>
          <w:p w14:paraId="5A0C7753" w14:textId="77777777" w:rsidR="00420E75" w:rsidRDefault="00000000">
            <w:pPr>
              <w:spacing w:after="0" w:line="259" w:lineRule="auto"/>
              <w:ind w:left="51" w:firstLine="0"/>
            </w:pPr>
            <w:r>
              <w:rPr>
                <w:u w:val="single" w:color="000000"/>
              </w:rPr>
              <w:t xml:space="preserve"> </w:t>
            </w:r>
          </w:p>
        </w:tc>
        <w:tc>
          <w:tcPr>
            <w:tcW w:w="710" w:type="dxa"/>
            <w:tcBorders>
              <w:top w:val="single" w:sz="8" w:space="0" w:color="000000"/>
              <w:left w:val="nil"/>
              <w:bottom w:val="single" w:sz="8" w:space="0" w:color="000000"/>
              <w:right w:val="nil"/>
            </w:tcBorders>
            <w:vAlign w:val="bottom"/>
          </w:tcPr>
          <w:p w14:paraId="2B4A813F" w14:textId="77777777" w:rsidR="00420E75" w:rsidRDefault="00000000">
            <w:pPr>
              <w:spacing w:after="0" w:line="259" w:lineRule="auto"/>
              <w:ind w:left="97" w:firstLine="0"/>
            </w:pPr>
            <w:r>
              <w:rPr>
                <w:u w:val="single" w:color="000000"/>
              </w:rPr>
              <w:t xml:space="preserve">10,189 </w:t>
            </w:r>
          </w:p>
        </w:tc>
      </w:tr>
      <w:tr w:rsidR="00420E75" w14:paraId="1703039E" w14:textId="77777777">
        <w:trPr>
          <w:trHeight w:val="291"/>
        </w:trPr>
        <w:tc>
          <w:tcPr>
            <w:tcW w:w="498" w:type="dxa"/>
            <w:tcBorders>
              <w:top w:val="single" w:sz="8" w:space="0" w:color="000000"/>
              <w:left w:val="nil"/>
              <w:bottom w:val="single" w:sz="8" w:space="0" w:color="000000"/>
              <w:right w:val="nil"/>
            </w:tcBorders>
          </w:tcPr>
          <w:p w14:paraId="7D47CFC4" w14:textId="77777777" w:rsidR="00420E75" w:rsidRDefault="00000000">
            <w:pPr>
              <w:spacing w:after="0" w:line="259" w:lineRule="auto"/>
              <w:ind w:left="51" w:firstLine="0"/>
            </w:pPr>
            <w:r>
              <w:rPr>
                <w:u w:val="single" w:color="000000"/>
              </w:rPr>
              <w:t xml:space="preserve"> </w:t>
            </w:r>
          </w:p>
        </w:tc>
        <w:tc>
          <w:tcPr>
            <w:tcW w:w="710" w:type="dxa"/>
            <w:tcBorders>
              <w:top w:val="single" w:sz="8" w:space="0" w:color="000000"/>
              <w:left w:val="nil"/>
              <w:bottom w:val="single" w:sz="8" w:space="0" w:color="000000"/>
              <w:right w:val="nil"/>
            </w:tcBorders>
          </w:tcPr>
          <w:p w14:paraId="46FA9A6C" w14:textId="77777777" w:rsidR="00420E75" w:rsidRDefault="00000000">
            <w:pPr>
              <w:spacing w:after="0" w:line="259" w:lineRule="auto"/>
              <w:ind w:left="97" w:firstLine="0"/>
            </w:pPr>
            <w:r>
              <w:rPr>
                <w:u w:val="single" w:color="000000"/>
              </w:rPr>
              <w:t xml:space="preserve">10,189 </w:t>
            </w:r>
          </w:p>
        </w:tc>
      </w:tr>
    </w:tbl>
    <w:tbl>
      <w:tblPr>
        <w:tblStyle w:val="TableGrid"/>
        <w:tblpPr w:vertAnchor="text" w:tblpX="6111" w:tblpY="-39"/>
        <w:tblOverlap w:val="never"/>
        <w:tblW w:w="1222" w:type="dxa"/>
        <w:tblInd w:w="0" w:type="dxa"/>
        <w:tblCellMar>
          <w:top w:w="28" w:type="dxa"/>
          <w:bottom w:w="29" w:type="dxa"/>
        </w:tblCellMar>
        <w:tblLook w:val="04A0" w:firstRow="1" w:lastRow="0" w:firstColumn="1" w:lastColumn="0" w:noHBand="0" w:noVBand="1"/>
      </w:tblPr>
      <w:tblGrid>
        <w:gridCol w:w="512"/>
        <w:gridCol w:w="710"/>
      </w:tblGrid>
      <w:tr w:rsidR="00420E75" w14:paraId="12F424EF" w14:textId="77777777">
        <w:trPr>
          <w:trHeight w:val="582"/>
        </w:trPr>
        <w:tc>
          <w:tcPr>
            <w:tcW w:w="513" w:type="dxa"/>
            <w:tcBorders>
              <w:top w:val="single" w:sz="8" w:space="0" w:color="000000"/>
              <w:left w:val="nil"/>
              <w:bottom w:val="single" w:sz="8" w:space="0" w:color="000000"/>
              <w:right w:val="nil"/>
            </w:tcBorders>
          </w:tcPr>
          <w:p w14:paraId="69AE8AD4" w14:textId="77777777" w:rsidR="00420E75" w:rsidRDefault="00000000">
            <w:pPr>
              <w:spacing w:after="48" w:line="259" w:lineRule="auto"/>
              <w:ind w:left="51" w:firstLine="0"/>
            </w:pPr>
            <w:r>
              <w:t xml:space="preserve">$ </w:t>
            </w:r>
          </w:p>
          <w:p w14:paraId="6810DD53" w14:textId="77777777" w:rsidR="00420E75" w:rsidRDefault="00000000">
            <w:pPr>
              <w:spacing w:after="0" w:line="259" w:lineRule="auto"/>
              <w:ind w:left="51" w:firstLine="0"/>
            </w:pPr>
            <w:r>
              <w:t xml:space="preserve"> </w:t>
            </w:r>
          </w:p>
        </w:tc>
        <w:tc>
          <w:tcPr>
            <w:tcW w:w="710" w:type="dxa"/>
            <w:tcBorders>
              <w:top w:val="single" w:sz="8" w:space="0" w:color="000000"/>
              <w:left w:val="nil"/>
              <w:bottom w:val="single" w:sz="8" w:space="0" w:color="000000"/>
              <w:right w:val="nil"/>
            </w:tcBorders>
          </w:tcPr>
          <w:p w14:paraId="6A07B216" w14:textId="77777777" w:rsidR="00420E75" w:rsidRDefault="00000000">
            <w:pPr>
              <w:spacing w:after="48" w:line="259" w:lineRule="auto"/>
              <w:ind w:left="0" w:firstLine="0"/>
              <w:jc w:val="both"/>
            </w:pPr>
            <w:r>
              <w:t xml:space="preserve">241,787 </w:t>
            </w:r>
          </w:p>
          <w:p w14:paraId="4447D646" w14:textId="77777777" w:rsidR="00420E75" w:rsidRDefault="00000000">
            <w:pPr>
              <w:spacing w:after="0" w:line="259" w:lineRule="auto"/>
              <w:ind w:left="0" w:firstLine="0"/>
              <w:jc w:val="both"/>
            </w:pPr>
            <w:r>
              <w:t xml:space="preserve">228,035 </w:t>
            </w:r>
          </w:p>
        </w:tc>
      </w:tr>
      <w:tr w:rsidR="00420E75" w14:paraId="06A24A18" w14:textId="77777777">
        <w:trPr>
          <w:trHeight w:val="2328"/>
        </w:trPr>
        <w:tc>
          <w:tcPr>
            <w:tcW w:w="513" w:type="dxa"/>
            <w:tcBorders>
              <w:top w:val="single" w:sz="8" w:space="0" w:color="000000"/>
              <w:left w:val="nil"/>
              <w:bottom w:val="single" w:sz="8" w:space="0" w:color="000000"/>
              <w:right w:val="nil"/>
            </w:tcBorders>
          </w:tcPr>
          <w:p w14:paraId="3B398EB6" w14:textId="77777777" w:rsidR="00420E75" w:rsidRDefault="00000000">
            <w:pPr>
              <w:spacing w:after="339" w:line="259" w:lineRule="auto"/>
              <w:ind w:left="51" w:firstLine="0"/>
            </w:pPr>
            <w:r>
              <w:t xml:space="preserve"> </w:t>
            </w:r>
          </w:p>
          <w:p w14:paraId="2A24A433" w14:textId="77777777" w:rsidR="00420E75" w:rsidRDefault="00000000">
            <w:pPr>
              <w:spacing w:after="48" w:line="259" w:lineRule="auto"/>
              <w:ind w:left="51" w:firstLine="0"/>
            </w:pPr>
            <w:r>
              <w:t xml:space="preserve"> </w:t>
            </w:r>
          </w:p>
          <w:p w14:paraId="5ABC0853" w14:textId="77777777" w:rsidR="00420E75" w:rsidRDefault="00000000">
            <w:pPr>
              <w:spacing w:after="48" w:line="259" w:lineRule="auto"/>
              <w:ind w:left="51" w:firstLine="0"/>
            </w:pPr>
            <w:r>
              <w:t xml:space="preserve"> </w:t>
            </w:r>
          </w:p>
          <w:p w14:paraId="7A984326" w14:textId="77777777" w:rsidR="00420E75" w:rsidRDefault="00000000">
            <w:pPr>
              <w:spacing w:after="48" w:line="259" w:lineRule="auto"/>
              <w:ind w:left="51" w:firstLine="0"/>
            </w:pPr>
            <w:r>
              <w:t xml:space="preserve"> </w:t>
            </w:r>
          </w:p>
          <w:p w14:paraId="3E54F155" w14:textId="77777777" w:rsidR="00420E75" w:rsidRDefault="00000000">
            <w:pPr>
              <w:spacing w:after="48" w:line="259" w:lineRule="auto"/>
              <w:ind w:left="51" w:firstLine="0"/>
            </w:pPr>
            <w:r>
              <w:t xml:space="preserve"> </w:t>
            </w:r>
          </w:p>
          <w:p w14:paraId="5BBB0C57" w14:textId="77777777" w:rsidR="00420E75" w:rsidRDefault="00000000">
            <w:pPr>
              <w:spacing w:after="48" w:line="259" w:lineRule="auto"/>
              <w:ind w:left="51" w:firstLine="0"/>
            </w:pPr>
            <w:r>
              <w:t xml:space="preserve"> </w:t>
            </w:r>
          </w:p>
          <w:p w14:paraId="31D543DE" w14:textId="77777777" w:rsidR="00420E75" w:rsidRDefault="00000000">
            <w:pPr>
              <w:spacing w:after="0" w:line="259" w:lineRule="auto"/>
              <w:ind w:left="51" w:firstLine="0"/>
            </w:pPr>
            <w:r>
              <w:t xml:space="preserve"> </w:t>
            </w:r>
          </w:p>
        </w:tc>
        <w:tc>
          <w:tcPr>
            <w:tcW w:w="710" w:type="dxa"/>
            <w:tcBorders>
              <w:top w:val="single" w:sz="8" w:space="0" w:color="000000"/>
              <w:left w:val="nil"/>
              <w:bottom w:val="single" w:sz="8" w:space="0" w:color="000000"/>
              <w:right w:val="nil"/>
            </w:tcBorders>
          </w:tcPr>
          <w:p w14:paraId="5D996274" w14:textId="77777777" w:rsidR="00420E75" w:rsidRDefault="00000000">
            <w:pPr>
              <w:spacing w:after="339" w:line="259" w:lineRule="auto"/>
              <w:ind w:left="0" w:firstLine="0"/>
              <w:jc w:val="both"/>
            </w:pPr>
            <w:r>
              <w:t xml:space="preserve">469,822 </w:t>
            </w:r>
          </w:p>
          <w:p w14:paraId="6062EEEE" w14:textId="77777777" w:rsidR="00420E75" w:rsidRDefault="00000000">
            <w:pPr>
              <w:spacing w:after="0" w:line="311" w:lineRule="auto"/>
              <w:ind w:left="0" w:right="79" w:firstLine="0"/>
              <w:jc w:val="right"/>
            </w:pPr>
            <w:r>
              <w:t xml:space="preserve">272,344 75,111 </w:t>
            </w:r>
          </w:p>
          <w:p w14:paraId="4E7504CA" w14:textId="77777777" w:rsidR="00420E75" w:rsidRDefault="00000000">
            <w:pPr>
              <w:spacing w:after="48" w:line="259" w:lineRule="auto"/>
              <w:ind w:left="97" w:firstLine="0"/>
            </w:pPr>
            <w:r>
              <w:t xml:space="preserve">56,052 </w:t>
            </w:r>
          </w:p>
          <w:p w14:paraId="7A459B89" w14:textId="77777777" w:rsidR="00420E75" w:rsidRDefault="00000000">
            <w:pPr>
              <w:spacing w:after="48" w:line="259" w:lineRule="auto"/>
              <w:ind w:left="97" w:firstLine="0"/>
            </w:pPr>
            <w:r>
              <w:t xml:space="preserve">32,551 </w:t>
            </w:r>
          </w:p>
          <w:p w14:paraId="5B6CD506" w14:textId="77777777" w:rsidR="00420E75" w:rsidRDefault="00000000">
            <w:pPr>
              <w:spacing w:after="48" w:line="259" w:lineRule="auto"/>
              <w:ind w:left="0" w:right="79" w:firstLine="0"/>
              <w:jc w:val="right"/>
            </w:pPr>
            <w:r>
              <w:t xml:space="preserve">8,823 </w:t>
            </w:r>
          </w:p>
          <w:p w14:paraId="79352390" w14:textId="77777777" w:rsidR="00420E75" w:rsidRDefault="00000000">
            <w:pPr>
              <w:spacing w:after="0" w:line="259" w:lineRule="auto"/>
              <w:ind w:left="0" w:right="79" w:firstLine="0"/>
              <w:jc w:val="right"/>
            </w:pPr>
            <w:r>
              <w:t xml:space="preserve">62 </w:t>
            </w:r>
          </w:p>
        </w:tc>
      </w:tr>
      <w:tr w:rsidR="00420E75" w14:paraId="7179E153" w14:textId="77777777">
        <w:trPr>
          <w:trHeight w:val="291"/>
        </w:trPr>
        <w:tc>
          <w:tcPr>
            <w:tcW w:w="513" w:type="dxa"/>
            <w:tcBorders>
              <w:top w:val="single" w:sz="8" w:space="0" w:color="000000"/>
              <w:left w:val="nil"/>
              <w:bottom w:val="single" w:sz="8" w:space="0" w:color="000000"/>
              <w:right w:val="nil"/>
            </w:tcBorders>
          </w:tcPr>
          <w:p w14:paraId="1B013B16" w14:textId="77777777" w:rsidR="00420E75" w:rsidRDefault="00000000">
            <w:pPr>
              <w:spacing w:after="0" w:line="259" w:lineRule="auto"/>
              <w:ind w:left="51" w:firstLine="0"/>
            </w:pPr>
            <w:r>
              <w:t xml:space="preserve"> </w:t>
            </w:r>
          </w:p>
        </w:tc>
        <w:tc>
          <w:tcPr>
            <w:tcW w:w="710" w:type="dxa"/>
            <w:tcBorders>
              <w:top w:val="single" w:sz="8" w:space="0" w:color="000000"/>
              <w:left w:val="nil"/>
              <w:bottom w:val="single" w:sz="8" w:space="0" w:color="000000"/>
              <w:right w:val="nil"/>
            </w:tcBorders>
          </w:tcPr>
          <w:p w14:paraId="19446F98" w14:textId="77777777" w:rsidR="00420E75" w:rsidRDefault="00000000">
            <w:pPr>
              <w:spacing w:after="0" w:line="259" w:lineRule="auto"/>
              <w:ind w:left="0" w:firstLine="0"/>
              <w:jc w:val="both"/>
            </w:pPr>
            <w:r>
              <w:t xml:space="preserve">444,943 </w:t>
            </w:r>
          </w:p>
        </w:tc>
      </w:tr>
      <w:tr w:rsidR="00420E75" w14:paraId="54E7794D" w14:textId="77777777">
        <w:trPr>
          <w:trHeight w:val="1164"/>
        </w:trPr>
        <w:tc>
          <w:tcPr>
            <w:tcW w:w="513" w:type="dxa"/>
            <w:tcBorders>
              <w:top w:val="single" w:sz="8" w:space="0" w:color="000000"/>
              <w:left w:val="nil"/>
              <w:bottom w:val="single" w:sz="8" w:space="0" w:color="000000"/>
              <w:right w:val="nil"/>
            </w:tcBorders>
          </w:tcPr>
          <w:p w14:paraId="6BC61573" w14:textId="77777777" w:rsidR="00420E75" w:rsidRDefault="00000000">
            <w:pPr>
              <w:spacing w:after="48" w:line="259" w:lineRule="auto"/>
              <w:ind w:left="51" w:firstLine="0"/>
            </w:pPr>
            <w:r>
              <w:t xml:space="preserve"> </w:t>
            </w:r>
          </w:p>
          <w:p w14:paraId="2931D6FD" w14:textId="77777777" w:rsidR="00420E75" w:rsidRDefault="00000000">
            <w:pPr>
              <w:spacing w:after="48" w:line="259" w:lineRule="auto"/>
              <w:ind w:left="51" w:firstLine="0"/>
            </w:pPr>
            <w:r>
              <w:t xml:space="preserve"> </w:t>
            </w:r>
          </w:p>
          <w:p w14:paraId="78116546" w14:textId="77777777" w:rsidR="00420E75" w:rsidRDefault="00000000">
            <w:pPr>
              <w:spacing w:after="48" w:line="259" w:lineRule="auto"/>
              <w:ind w:left="51" w:firstLine="0"/>
            </w:pPr>
            <w:r>
              <w:t xml:space="preserve"> </w:t>
            </w:r>
          </w:p>
          <w:p w14:paraId="4E672591" w14:textId="77777777" w:rsidR="00420E75" w:rsidRDefault="00000000">
            <w:pPr>
              <w:spacing w:after="0" w:line="259" w:lineRule="auto"/>
              <w:ind w:left="51" w:firstLine="0"/>
            </w:pPr>
            <w:r>
              <w:t xml:space="preserve"> </w:t>
            </w:r>
          </w:p>
        </w:tc>
        <w:tc>
          <w:tcPr>
            <w:tcW w:w="710" w:type="dxa"/>
            <w:tcBorders>
              <w:top w:val="single" w:sz="8" w:space="0" w:color="000000"/>
              <w:left w:val="nil"/>
              <w:bottom w:val="single" w:sz="8" w:space="0" w:color="000000"/>
              <w:right w:val="nil"/>
            </w:tcBorders>
          </w:tcPr>
          <w:p w14:paraId="6618FE2B" w14:textId="77777777" w:rsidR="00420E75" w:rsidRDefault="00000000">
            <w:pPr>
              <w:spacing w:after="48" w:line="259" w:lineRule="auto"/>
              <w:ind w:left="97" w:firstLine="0"/>
            </w:pPr>
            <w:r>
              <w:t xml:space="preserve">24,879 </w:t>
            </w:r>
          </w:p>
          <w:p w14:paraId="67DBB74C" w14:textId="77777777" w:rsidR="00420E75" w:rsidRDefault="00000000">
            <w:pPr>
              <w:spacing w:after="48" w:line="259" w:lineRule="auto"/>
              <w:ind w:left="0" w:right="79" w:firstLine="0"/>
              <w:jc w:val="right"/>
            </w:pPr>
            <w:r>
              <w:t xml:space="preserve">448 </w:t>
            </w:r>
          </w:p>
          <w:p w14:paraId="7313CC3A" w14:textId="77777777" w:rsidR="00420E75" w:rsidRDefault="00000000">
            <w:pPr>
              <w:spacing w:after="48" w:line="259" w:lineRule="auto"/>
              <w:ind w:left="129" w:firstLine="0"/>
            </w:pPr>
            <w:r>
              <w:t xml:space="preserve">(1,809) </w:t>
            </w:r>
          </w:p>
          <w:p w14:paraId="598EC34E" w14:textId="77777777" w:rsidR="00420E75" w:rsidRDefault="00000000">
            <w:pPr>
              <w:spacing w:after="0" w:line="259" w:lineRule="auto"/>
              <w:ind w:left="97" w:firstLine="0"/>
            </w:pPr>
            <w:r>
              <w:t xml:space="preserve">14,633 </w:t>
            </w:r>
          </w:p>
        </w:tc>
      </w:tr>
      <w:tr w:rsidR="00420E75" w14:paraId="1CB12AC6" w14:textId="77777777">
        <w:trPr>
          <w:trHeight w:val="291"/>
        </w:trPr>
        <w:tc>
          <w:tcPr>
            <w:tcW w:w="513" w:type="dxa"/>
            <w:tcBorders>
              <w:top w:val="single" w:sz="8" w:space="0" w:color="000000"/>
              <w:left w:val="nil"/>
              <w:bottom w:val="single" w:sz="8" w:space="0" w:color="000000"/>
              <w:right w:val="nil"/>
            </w:tcBorders>
          </w:tcPr>
          <w:p w14:paraId="4F256360" w14:textId="77777777" w:rsidR="00420E75" w:rsidRDefault="00000000">
            <w:pPr>
              <w:spacing w:after="0" w:line="259" w:lineRule="auto"/>
              <w:ind w:left="51" w:firstLine="0"/>
            </w:pPr>
            <w:r>
              <w:t xml:space="preserve"> </w:t>
            </w:r>
          </w:p>
        </w:tc>
        <w:tc>
          <w:tcPr>
            <w:tcW w:w="710" w:type="dxa"/>
            <w:tcBorders>
              <w:top w:val="single" w:sz="8" w:space="0" w:color="000000"/>
              <w:left w:val="nil"/>
              <w:bottom w:val="single" w:sz="8" w:space="0" w:color="000000"/>
              <w:right w:val="nil"/>
            </w:tcBorders>
          </w:tcPr>
          <w:p w14:paraId="686242FF" w14:textId="77777777" w:rsidR="00420E75" w:rsidRDefault="00000000">
            <w:pPr>
              <w:spacing w:after="0" w:line="259" w:lineRule="auto"/>
              <w:ind w:left="97" w:firstLine="0"/>
            </w:pPr>
            <w:r>
              <w:t xml:space="preserve">13,272 </w:t>
            </w:r>
          </w:p>
        </w:tc>
      </w:tr>
      <w:tr w:rsidR="00420E75" w14:paraId="0062218E" w14:textId="77777777">
        <w:trPr>
          <w:trHeight w:val="873"/>
        </w:trPr>
        <w:tc>
          <w:tcPr>
            <w:tcW w:w="513" w:type="dxa"/>
            <w:tcBorders>
              <w:top w:val="single" w:sz="8" w:space="0" w:color="000000"/>
              <w:left w:val="nil"/>
              <w:bottom w:val="single" w:sz="8" w:space="0" w:color="000000"/>
              <w:right w:val="nil"/>
            </w:tcBorders>
          </w:tcPr>
          <w:p w14:paraId="53C2A440" w14:textId="77777777" w:rsidR="00420E75" w:rsidRDefault="00000000">
            <w:pPr>
              <w:spacing w:after="48" w:line="259" w:lineRule="auto"/>
              <w:ind w:left="51" w:firstLine="0"/>
            </w:pPr>
            <w:r>
              <w:t xml:space="preserve"> </w:t>
            </w:r>
          </w:p>
          <w:p w14:paraId="6D241F89" w14:textId="77777777" w:rsidR="00420E75" w:rsidRDefault="00000000">
            <w:pPr>
              <w:spacing w:after="48" w:line="259" w:lineRule="auto"/>
              <w:ind w:left="51" w:firstLine="0"/>
            </w:pPr>
            <w:r>
              <w:t xml:space="preserve"> </w:t>
            </w:r>
          </w:p>
          <w:p w14:paraId="1DDAC761" w14:textId="77777777" w:rsidR="00420E75" w:rsidRDefault="00000000">
            <w:pPr>
              <w:spacing w:after="0" w:line="259" w:lineRule="auto"/>
              <w:ind w:left="51" w:firstLine="0"/>
            </w:pPr>
            <w:r>
              <w:t xml:space="preserve"> </w:t>
            </w:r>
          </w:p>
        </w:tc>
        <w:tc>
          <w:tcPr>
            <w:tcW w:w="710" w:type="dxa"/>
            <w:tcBorders>
              <w:top w:val="single" w:sz="8" w:space="0" w:color="000000"/>
              <w:left w:val="nil"/>
              <w:bottom w:val="single" w:sz="8" w:space="0" w:color="000000"/>
              <w:right w:val="nil"/>
            </w:tcBorders>
          </w:tcPr>
          <w:p w14:paraId="6D1F8A69" w14:textId="77777777" w:rsidR="00420E75" w:rsidRDefault="00000000">
            <w:pPr>
              <w:spacing w:after="48" w:line="259" w:lineRule="auto"/>
              <w:ind w:left="97" w:firstLine="0"/>
            </w:pPr>
            <w:r>
              <w:t xml:space="preserve">38,151 </w:t>
            </w:r>
          </w:p>
          <w:p w14:paraId="6E0DC47E" w14:textId="77777777" w:rsidR="00420E75" w:rsidRDefault="00000000">
            <w:pPr>
              <w:spacing w:after="48" w:line="259" w:lineRule="auto"/>
              <w:ind w:left="129" w:firstLine="0"/>
            </w:pPr>
            <w:r>
              <w:t xml:space="preserve">(4,791) </w:t>
            </w:r>
          </w:p>
          <w:p w14:paraId="21381AA0" w14:textId="77777777" w:rsidR="00420E75" w:rsidRDefault="00000000">
            <w:pPr>
              <w:spacing w:after="0" w:line="259" w:lineRule="auto"/>
              <w:ind w:left="0" w:right="79" w:firstLine="0"/>
              <w:jc w:val="right"/>
            </w:pPr>
            <w:r>
              <w:t xml:space="preserve">4 </w:t>
            </w:r>
          </w:p>
        </w:tc>
      </w:tr>
      <w:tr w:rsidR="00420E75" w14:paraId="1A765D45" w14:textId="77777777">
        <w:trPr>
          <w:trHeight w:val="310"/>
        </w:trPr>
        <w:tc>
          <w:tcPr>
            <w:tcW w:w="513" w:type="dxa"/>
            <w:tcBorders>
              <w:top w:val="single" w:sz="8" w:space="0" w:color="000000"/>
              <w:left w:val="nil"/>
              <w:bottom w:val="single" w:sz="8" w:space="0" w:color="000000"/>
              <w:right w:val="nil"/>
            </w:tcBorders>
          </w:tcPr>
          <w:p w14:paraId="4FADE541" w14:textId="77777777" w:rsidR="00420E75" w:rsidRDefault="00000000">
            <w:pPr>
              <w:spacing w:after="0" w:line="259" w:lineRule="auto"/>
              <w:ind w:left="51" w:firstLine="0"/>
            </w:pPr>
            <w:r>
              <w:rPr>
                <w:u w:val="single" w:color="000000"/>
              </w:rPr>
              <w:t xml:space="preserve">$ </w:t>
            </w:r>
          </w:p>
        </w:tc>
        <w:tc>
          <w:tcPr>
            <w:tcW w:w="710" w:type="dxa"/>
            <w:tcBorders>
              <w:top w:val="single" w:sz="8" w:space="0" w:color="000000"/>
              <w:left w:val="nil"/>
              <w:bottom w:val="single" w:sz="8" w:space="0" w:color="000000"/>
              <w:right w:val="nil"/>
            </w:tcBorders>
          </w:tcPr>
          <w:p w14:paraId="5D40CFF2" w14:textId="77777777" w:rsidR="00420E75" w:rsidRDefault="00000000">
            <w:pPr>
              <w:spacing w:after="0" w:line="259" w:lineRule="auto"/>
              <w:ind w:left="97" w:firstLine="0"/>
            </w:pPr>
            <w:r>
              <w:rPr>
                <w:u w:val="single" w:color="000000"/>
              </w:rPr>
              <w:t xml:space="preserve">33,364 </w:t>
            </w:r>
          </w:p>
        </w:tc>
      </w:tr>
      <w:tr w:rsidR="00420E75" w14:paraId="0B6EE93C" w14:textId="77777777">
        <w:trPr>
          <w:trHeight w:val="291"/>
        </w:trPr>
        <w:tc>
          <w:tcPr>
            <w:tcW w:w="513" w:type="dxa"/>
            <w:tcBorders>
              <w:top w:val="single" w:sz="8" w:space="0" w:color="000000"/>
              <w:left w:val="nil"/>
              <w:bottom w:val="single" w:sz="8" w:space="0" w:color="000000"/>
              <w:right w:val="nil"/>
            </w:tcBorders>
          </w:tcPr>
          <w:p w14:paraId="49E4D830" w14:textId="77777777" w:rsidR="00420E75" w:rsidRDefault="00000000">
            <w:pPr>
              <w:spacing w:after="0" w:line="259" w:lineRule="auto"/>
              <w:ind w:left="51" w:firstLine="0"/>
            </w:pPr>
            <w:r>
              <w:rPr>
                <w:u w:val="single" w:color="000000"/>
              </w:rPr>
              <w:t xml:space="preserve">$ </w:t>
            </w:r>
          </w:p>
        </w:tc>
        <w:tc>
          <w:tcPr>
            <w:tcW w:w="710" w:type="dxa"/>
            <w:tcBorders>
              <w:top w:val="single" w:sz="8" w:space="0" w:color="000000"/>
              <w:left w:val="nil"/>
              <w:bottom w:val="single" w:sz="8" w:space="0" w:color="000000"/>
              <w:right w:val="nil"/>
            </w:tcBorders>
          </w:tcPr>
          <w:p w14:paraId="6B468526" w14:textId="77777777" w:rsidR="00420E75" w:rsidRDefault="00000000">
            <w:pPr>
              <w:spacing w:after="0" w:line="259" w:lineRule="auto"/>
              <w:ind w:left="0" w:right="79" w:firstLine="0"/>
              <w:jc w:val="right"/>
            </w:pPr>
            <w:r>
              <w:rPr>
                <w:u w:val="single" w:color="000000"/>
              </w:rPr>
              <w:t xml:space="preserve">3.30 </w:t>
            </w:r>
          </w:p>
        </w:tc>
      </w:tr>
      <w:tr w:rsidR="00420E75" w14:paraId="5C127EC7" w14:textId="77777777">
        <w:trPr>
          <w:trHeight w:val="291"/>
        </w:trPr>
        <w:tc>
          <w:tcPr>
            <w:tcW w:w="513" w:type="dxa"/>
            <w:tcBorders>
              <w:top w:val="single" w:sz="8" w:space="0" w:color="000000"/>
              <w:left w:val="nil"/>
              <w:bottom w:val="single" w:sz="8" w:space="0" w:color="000000"/>
              <w:right w:val="nil"/>
            </w:tcBorders>
          </w:tcPr>
          <w:p w14:paraId="38F661F6" w14:textId="77777777" w:rsidR="00420E75" w:rsidRDefault="00000000">
            <w:pPr>
              <w:spacing w:after="0" w:line="259" w:lineRule="auto"/>
              <w:ind w:left="51" w:firstLine="0"/>
            </w:pPr>
            <w:r>
              <w:rPr>
                <w:u w:val="single" w:color="000000"/>
              </w:rPr>
              <w:t xml:space="preserve">$ </w:t>
            </w:r>
          </w:p>
        </w:tc>
        <w:tc>
          <w:tcPr>
            <w:tcW w:w="710" w:type="dxa"/>
            <w:tcBorders>
              <w:top w:val="single" w:sz="8" w:space="0" w:color="000000"/>
              <w:left w:val="nil"/>
              <w:bottom w:val="single" w:sz="8" w:space="0" w:color="000000"/>
              <w:right w:val="nil"/>
            </w:tcBorders>
          </w:tcPr>
          <w:p w14:paraId="5F18F8ED" w14:textId="77777777" w:rsidR="00420E75" w:rsidRDefault="00000000">
            <w:pPr>
              <w:spacing w:after="0" w:line="259" w:lineRule="auto"/>
              <w:ind w:left="0" w:right="79" w:firstLine="0"/>
              <w:jc w:val="right"/>
            </w:pPr>
            <w:r>
              <w:rPr>
                <w:u w:val="single" w:color="000000"/>
              </w:rPr>
              <w:t xml:space="preserve">3.24 </w:t>
            </w:r>
          </w:p>
        </w:tc>
      </w:tr>
      <w:tr w:rsidR="00420E75" w14:paraId="08AA0138" w14:textId="77777777">
        <w:trPr>
          <w:trHeight w:val="582"/>
        </w:trPr>
        <w:tc>
          <w:tcPr>
            <w:tcW w:w="513" w:type="dxa"/>
            <w:tcBorders>
              <w:top w:val="single" w:sz="8" w:space="0" w:color="000000"/>
              <w:left w:val="nil"/>
              <w:bottom w:val="single" w:sz="8" w:space="0" w:color="000000"/>
              <w:right w:val="nil"/>
            </w:tcBorders>
            <w:vAlign w:val="bottom"/>
          </w:tcPr>
          <w:p w14:paraId="4C967A99" w14:textId="77777777" w:rsidR="00420E75" w:rsidRDefault="00000000">
            <w:pPr>
              <w:spacing w:after="0" w:line="259" w:lineRule="auto"/>
              <w:ind w:left="51" w:firstLine="0"/>
            </w:pPr>
            <w:r>
              <w:rPr>
                <w:u w:val="single" w:color="000000"/>
              </w:rPr>
              <w:t xml:space="preserve"> </w:t>
            </w:r>
          </w:p>
        </w:tc>
        <w:tc>
          <w:tcPr>
            <w:tcW w:w="710" w:type="dxa"/>
            <w:tcBorders>
              <w:top w:val="single" w:sz="8" w:space="0" w:color="000000"/>
              <w:left w:val="nil"/>
              <w:bottom w:val="single" w:sz="8" w:space="0" w:color="000000"/>
              <w:right w:val="nil"/>
            </w:tcBorders>
            <w:vAlign w:val="bottom"/>
          </w:tcPr>
          <w:p w14:paraId="43EA2569" w14:textId="77777777" w:rsidR="00420E75" w:rsidRDefault="00000000">
            <w:pPr>
              <w:spacing w:after="0" w:line="259" w:lineRule="auto"/>
              <w:ind w:left="97" w:firstLine="0"/>
            </w:pPr>
            <w:r>
              <w:rPr>
                <w:u w:val="single" w:color="000000"/>
              </w:rPr>
              <w:t xml:space="preserve">10,117 </w:t>
            </w:r>
          </w:p>
        </w:tc>
      </w:tr>
      <w:tr w:rsidR="00420E75" w14:paraId="6AB41EE8" w14:textId="77777777">
        <w:trPr>
          <w:trHeight w:val="291"/>
        </w:trPr>
        <w:tc>
          <w:tcPr>
            <w:tcW w:w="513" w:type="dxa"/>
            <w:tcBorders>
              <w:top w:val="single" w:sz="8" w:space="0" w:color="000000"/>
              <w:left w:val="nil"/>
              <w:bottom w:val="single" w:sz="8" w:space="0" w:color="000000"/>
              <w:right w:val="nil"/>
            </w:tcBorders>
          </w:tcPr>
          <w:p w14:paraId="7CFD6D2C" w14:textId="77777777" w:rsidR="00420E75" w:rsidRDefault="00000000">
            <w:pPr>
              <w:spacing w:after="0" w:line="259" w:lineRule="auto"/>
              <w:ind w:left="51" w:firstLine="0"/>
            </w:pPr>
            <w:r>
              <w:rPr>
                <w:u w:val="single" w:color="000000"/>
              </w:rPr>
              <w:t xml:space="preserve"> </w:t>
            </w:r>
          </w:p>
        </w:tc>
        <w:tc>
          <w:tcPr>
            <w:tcW w:w="710" w:type="dxa"/>
            <w:tcBorders>
              <w:top w:val="single" w:sz="8" w:space="0" w:color="000000"/>
              <w:left w:val="nil"/>
              <w:bottom w:val="single" w:sz="8" w:space="0" w:color="000000"/>
              <w:right w:val="nil"/>
            </w:tcBorders>
          </w:tcPr>
          <w:p w14:paraId="21523B28" w14:textId="77777777" w:rsidR="00420E75" w:rsidRDefault="00000000">
            <w:pPr>
              <w:spacing w:after="0" w:line="259" w:lineRule="auto"/>
              <w:ind w:left="97" w:firstLine="0"/>
            </w:pPr>
            <w:r>
              <w:rPr>
                <w:u w:val="single" w:color="000000"/>
              </w:rPr>
              <w:t xml:space="preserve">10,296 </w:t>
            </w:r>
          </w:p>
        </w:tc>
      </w:tr>
    </w:tbl>
    <w:p w14:paraId="1B129F06" w14:textId="77777777" w:rsidR="00420E75" w:rsidRDefault="00000000">
      <w:pPr>
        <w:tabs>
          <w:tab w:val="right" w:pos="9943"/>
        </w:tabs>
        <w:spacing w:after="66"/>
        <w:ind w:left="-15" w:firstLine="0"/>
      </w:pPr>
      <w:r>
        <w:rPr>
          <w:rFonts w:ascii="Calibri" w:eastAsia="Calibri" w:hAnsi="Calibri" w:cs="Calibri"/>
          <w:noProof/>
          <w:color w:val="000000"/>
          <w:sz w:val="22"/>
        </w:rPr>
        <mc:AlternateContent>
          <mc:Choice Requires="wpg">
            <w:drawing>
              <wp:anchor distT="0" distB="0" distL="114300" distR="114300" simplePos="0" relativeHeight="251681792" behindDoc="1" locked="0" layoutInCell="1" allowOverlap="1" wp14:anchorId="14562804" wp14:editId="4849D335">
                <wp:simplePos x="0" y="0"/>
                <wp:positionH relativeFrom="column">
                  <wp:posOffset>3880485</wp:posOffset>
                </wp:positionH>
                <wp:positionV relativeFrom="paragraph">
                  <wp:posOffset>-181991</wp:posOffset>
                </wp:positionV>
                <wp:extent cx="2420684" cy="526637"/>
                <wp:effectExtent l="0" t="0" r="0" b="0"/>
                <wp:wrapNone/>
                <wp:docPr id="139502" name="Group 139502"/>
                <wp:cNvGraphicFramePr/>
                <a:graphic xmlns:a="http://schemas.openxmlformats.org/drawingml/2006/main">
                  <a:graphicData uri="http://schemas.microsoft.com/office/word/2010/wordprocessingGroup">
                    <wpg:wgp>
                      <wpg:cNvGrpSpPr/>
                      <wpg:grpSpPr>
                        <a:xfrm>
                          <a:off x="0" y="0"/>
                          <a:ext cx="2420684" cy="526637"/>
                          <a:chOff x="0" y="0"/>
                          <a:chExt cx="2420684" cy="526637"/>
                        </a:xfrm>
                      </wpg:grpSpPr>
                      <wps:wsp>
                        <wps:cNvPr id="4224" name="Shape 4224"/>
                        <wps:cNvSpPr/>
                        <wps:spPr>
                          <a:xfrm>
                            <a:off x="0" y="0"/>
                            <a:ext cx="2420684" cy="0"/>
                          </a:xfrm>
                          <a:custGeom>
                            <a:avLst/>
                            <a:gdLst/>
                            <a:ahLst/>
                            <a:cxnLst/>
                            <a:rect l="0" t="0" r="0" b="0"/>
                            <a:pathLst>
                              <a:path w="2420684">
                                <a:moveTo>
                                  <a:pt x="2420684"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4227" name="Shape 4227"/>
                        <wps:cNvSpPr/>
                        <wps:spPr>
                          <a:xfrm>
                            <a:off x="1635348" y="157067"/>
                            <a:ext cx="785337" cy="0"/>
                          </a:xfrm>
                          <a:custGeom>
                            <a:avLst/>
                            <a:gdLst/>
                            <a:ahLst/>
                            <a:cxnLst/>
                            <a:rect l="0" t="0" r="0" b="0"/>
                            <a:pathLst>
                              <a:path w="785337">
                                <a:moveTo>
                                  <a:pt x="78533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4230" name="Shape 4230"/>
                        <wps:cNvSpPr/>
                        <wps:spPr>
                          <a:xfrm>
                            <a:off x="1635348" y="526637"/>
                            <a:ext cx="785337" cy="0"/>
                          </a:xfrm>
                          <a:custGeom>
                            <a:avLst/>
                            <a:gdLst/>
                            <a:ahLst/>
                            <a:cxnLst/>
                            <a:rect l="0" t="0" r="0" b="0"/>
                            <a:pathLst>
                              <a:path w="785337">
                                <a:moveTo>
                                  <a:pt x="78533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39502" style="width:190.605pt;height:41.4675pt;position:absolute;z-index:-2147483516;mso-position-horizontal-relative:text;mso-position-horizontal:absolute;margin-left:305.55pt;mso-position-vertical-relative:text;margin-top:-14.3301pt;" coordsize="24206,5266">
                <v:shape id="Shape 4224" style="position:absolute;width:24206;height:0;left:0;top:0;" coordsize="2420684,0" path="m2420684,0l0,0x">
                  <v:stroke weight="0.97pt" endcap="flat" joinstyle="miter" miterlimit="10" on="true" color="#000000"/>
                  <v:fill on="false" color="#ffffff" opacity="0"/>
                </v:shape>
                <v:shape id="Shape 4227" style="position:absolute;width:7853;height:0;left:16353;top:1570;" coordsize="785337,0" path="m785337,0l0,0x">
                  <v:stroke weight="0.97pt" endcap="flat" joinstyle="miter" miterlimit="10" on="true" color="#000000"/>
                  <v:fill on="false" color="#ffffff" opacity="0"/>
                </v:shape>
                <v:shape id="Shape 4230" style="position:absolute;width:7853;height:0;left:16353;top:5266;" coordsize="785337,0" path="m785337,0l0,0x">
                  <v:stroke weight="0.97pt" endcap="flat" joinstyle="miter" miterlimit="10" on="true" color="#000000"/>
                  <v:fill on="false" color="#ffffff" opacity="0"/>
                </v:shap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82816" behindDoc="0" locked="0" layoutInCell="1" allowOverlap="1" wp14:anchorId="5338631B" wp14:editId="353EEE42">
                <wp:simplePos x="0" y="0"/>
                <wp:positionH relativeFrom="column">
                  <wp:posOffset>5515833</wp:posOffset>
                </wp:positionH>
                <wp:positionV relativeFrom="paragraph">
                  <wp:posOffset>2592110</wp:posOffset>
                </wp:positionV>
                <wp:extent cx="785337" cy="339525"/>
                <wp:effectExtent l="0" t="0" r="0" b="0"/>
                <wp:wrapSquare wrapText="bothSides"/>
                <wp:docPr id="139504" name="Group 139504"/>
                <wp:cNvGraphicFramePr/>
                <a:graphic xmlns:a="http://schemas.openxmlformats.org/drawingml/2006/main">
                  <a:graphicData uri="http://schemas.microsoft.com/office/word/2010/wordprocessingGroup">
                    <wpg:wgp>
                      <wpg:cNvGrpSpPr/>
                      <wpg:grpSpPr>
                        <a:xfrm>
                          <a:off x="0" y="0"/>
                          <a:ext cx="785337" cy="339525"/>
                          <a:chOff x="0" y="0"/>
                          <a:chExt cx="785337" cy="339525"/>
                        </a:xfrm>
                      </wpg:grpSpPr>
                      <wps:wsp>
                        <wps:cNvPr id="134208" name="Rectangle 134208"/>
                        <wps:cNvSpPr/>
                        <wps:spPr>
                          <a:xfrm>
                            <a:off x="550290" y="0"/>
                            <a:ext cx="245764" cy="181443"/>
                          </a:xfrm>
                          <a:prstGeom prst="rect">
                            <a:avLst/>
                          </a:prstGeom>
                          <a:ln>
                            <a:noFill/>
                          </a:ln>
                        </wps:spPr>
                        <wps:txbx>
                          <w:txbxContent>
                            <w:p w14:paraId="50CF8651" w14:textId="77777777" w:rsidR="00420E75" w:rsidRDefault="00000000">
                              <w:pPr>
                                <w:spacing w:after="160" w:line="259" w:lineRule="auto"/>
                                <w:ind w:left="0" w:firstLine="0"/>
                              </w:pPr>
                              <w:r>
                                <w:t>938</w:t>
                              </w:r>
                            </w:p>
                          </w:txbxContent>
                        </wps:txbx>
                        <wps:bodyPr horzOverflow="overflow" vert="horz" lIns="0" tIns="0" rIns="0" bIns="0" rtlCol="0">
                          <a:noAutofit/>
                        </wps:bodyPr>
                      </wps:wsp>
                      <wps:wsp>
                        <wps:cNvPr id="134209" name="Rectangle 134209"/>
                        <wps:cNvSpPr/>
                        <wps:spPr>
                          <a:xfrm>
                            <a:off x="735075" y="0"/>
                            <a:ext cx="40960" cy="181443"/>
                          </a:xfrm>
                          <a:prstGeom prst="rect">
                            <a:avLst/>
                          </a:prstGeom>
                          <a:ln>
                            <a:noFill/>
                          </a:ln>
                        </wps:spPr>
                        <wps:txbx>
                          <w:txbxContent>
                            <w:p w14:paraId="4E93BEF9" w14:textId="77777777" w:rsidR="00420E75" w:rsidRDefault="00000000">
                              <w:pPr>
                                <w:spacing w:after="160" w:line="259" w:lineRule="auto"/>
                                <w:ind w:left="0" w:firstLine="0"/>
                              </w:pPr>
                              <w:r>
                                <w:t xml:space="preserve"> </w:t>
                              </w:r>
                            </w:p>
                          </w:txbxContent>
                        </wps:txbx>
                        <wps:bodyPr horzOverflow="overflow" vert="horz" lIns="0" tIns="0" rIns="0" bIns="0" rtlCol="0">
                          <a:noAutofit/>
                        </wps:bodyPr>
                      </wps:wsp>
                      <wps:wsp>
                        <wps:cNvPr id="134214" name="Rectangle 134214"/>
                        <wps:cNvSpPr/>
                        <wps:spPr>
                          <a:xfrm>
                            <a:off x="550290" y="184785"/>
                            <a:ext cx="245764" cy="181443"/>
                          </a:xfrm>
                          <a:prstGeom prst="rect">
                            <a:avLst/>
                          </a:prstGeom>
                          <a:ln>
                            <a:noFill/>
                          </a:ln>
                        </wps:spPr>
                        <wps:txbx>
                          <w:txbxContent>
                            <w:p w14:paraId="783509DC" w14:textId="77777777" w:rsidR="00420E75" w:rsidRDefault="00000000">
                              <w:pPr>
                                <w:spacing w:after="160" w:line="259" w:lineRule="auto"/>
                                <w:ind w:left="0" w:firstLine="0"/>
                              </w:pPr>
                              <w:r>
                                <w:t>705</w:t>
                              </w:r>
                            </w:p>
                          </w:txbxContent>
                        </wps:txbx>
                        <wps:bodyPr horzOverflow="overflow" vert="horz" lIns="0" tIns="0" rIns="0" bIns="0" rtlCol="0">
                          <a:noAutofit/>
                        </wps:bodyPr>
                      </wps:wsp>
                      <wps:wsp>
                        <wps:cNvPr id="134215" name="Rectangle 134215"/>
                        <wps:cNvSpPr/>
                        <wps:spPr>
                          <a:xfrm>
                            <a:off x="735075" y="184785"/>
                            <a:ext cx="40960" cy="181443"/>
                          </a:xfrm>
                          <a:prstGeom prst="rect">
                            <a:avLst/>
                          </a:prstGeom>
                          <a:ln>
                            <a:noFill/>
                          </a:ln>
                        </wps:spPr>
                        <wps:txbx>
                          <w:txbxContent>
                            <w:p w14:paraId="0F19F826" w14:textId="77777777" w:rsidR="00420E75" w:rsidRDefault="00000000">
                              <w:pPr>
                                <w:spacing w:after="160" w:line="259" w:lineRule="auto"/>
                                <w:ind w:left="0" w:firstLine="0"/>
                              </w:pPr>
                              <w:r>
                                <w:t xml:space="preserve"> </w:t>
                              </w:r>
                            </w:p>
                          </w:txbxContent>
                        </wps:txbx>
                        <wps:bodyPr horzOverflow="overflow" vert="horz" lIns="0" tIns="0" rIns="0" bIns="0" rtlCol="0">
                          <a:noAutofit/>
                        </wps:bodyPr>
                      </wps:wsp>
                      <wps:wsp>
                        <wps:cNvPr id="4239" name="Shape 4239"/>
                        <wps:cNvSpPr/>
                        <wps:spPr>
                          <a:xfrm>
                            <a:off x="0" y="154740"/>
                            <a:ext cx="785337" cy="0"/>
                          </a:xfrm>
                          <a:custGeom>
                            <a:avLst/>
                            <a:gdLst/>
                            <a:ahLst/>
                            <a:cxnLst/>
                            <a:rect l="0" t="0" r="0" b="0"/>
                            <a:pathLst>
                              <a:path w="785337">
                                <a:moveTo>
                                  <a:pt x="78533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4242" name="Shape 4242"/>
                        <wps:cNvSpPr/>
                        <wps:spPr>
                          <a:xfrm>
                            <a:off x="0" y="339525"/>
                            <a:ext cx="785337" cy="0"/>
                          </a:xfrm>
                          <a:custGeom>
                            <a:avLst/>
                            <a:gdLst/>
                            <a:ahLst/>
                            <a:cxnLst/>
                            <a:rect l="0" t="0" r="0" b="0"/>
                            <a:pathLst>
                              <a:path w="785337">
                                <a:moveTo>
                                  <a:pt x="78533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39504" style="width:61.8375pt;height:26.7343pt;position:absolute;mso-position-horizontal-relative:text;mso-position-horizontal:absolute;margin-left:434.318pt;mso-position-vertical-relative:text;margin-top:204.103pt;" coordsize="7853,3395">
                <v:rect id="Rectangle 134208" style="position:absolute;width:2457;height:1814;left:5502;top:0;" filled="f" stroked="f">
                  <v:textbox inset="0,0,0,0">
                    <w:txbxContent>
                      <w:p>
                        <w:pPr>
                          <w:spacing w:before="0" w:after="160" w:line="259" w:lineRule="auto"/>
                          <w:ind w:left="0" w:firstLine="0"/>
                        </w:pPr>
                        <w:r>
                          <w:rPr/>
                          <w:t xml:space="preserve">938</w:t>
                        </w:r>
                      </w:p>
                    </w:txbxContent>
                  </v:textbox>
                </v:rect>
                <v:rect id="Rectangle 134209" style="position:absolute;width:409;height:1814;left:7350;top:0;" filled="f" stroked="f">
                  <v:textbox inset="0,0,0,0">
                    <w:txbxContent>
                      <w:p>
                        <w:pPr>
                          <w:spacing w:before="0" w:after="160" w:line="259" w:lineRule="auto"/>
                          <w:ind w:left="0" w:firstLine="0"/>
                        </w:pPr>
                        <w:r>
                          <w:rPr/>
                          <w:t xml:space="preserve"> </w:t>
                        </w:r>
                      </w:p>
                    </w:txbxContent>
                  </v:textbox>
                </v:rect>
                <v:rect id="Rectangle 134214" style="position:absolute;width:2457;height:1814;left:5502;top:1847;" filled="f" stroked="f">
                  <v:textbox inset="0,0,0,0">
                    <w:txbxContent>
                      <w:p>
                        <w:pPr>
                          <w:spacing w:before="0" w:after="160" w:line="259" w:lineRule="auto"/>
                          <w:ind w:left="0" w:firstLine="0"/>
                        </w:pPr>
                        <w:r>
                          <w:rPr/>
                          <w:t xml:space="preserve">705</w:t>
                        </w:r>
                      </w:p>
                    </w:txbxContent>
                  </v:textbox>
                </v:rect>
                <v:rect id="Rectangle 134215" style="position:absolute;width:409;height:1814;left:7350;top:1847;" filled="f" stroked="f">
                  <v:textbox inset="0,0,0,0">
                    <w:txbxContent>
                      <w:p>
                        <w:pPr>
                          <w:spacing w:before="0" w:after="160" w:line="259" w:lineRule="auto"/>
                          <w:ind w:left="0" w:firstLine="0"/>
                        </w:pPr>
                        <w:r>
                          <w:rPr/>
                          <w:t xml:space="preserve"> </w:t>
                        </w:r>
                      </w:p>
                    </w:txbxContent>
                  </v:textbox>
                </v:rect>
                <v:shape id="Shape 4239" style="position:absolute;width:7853;height:0;left:0;top:1547;" coordsize="785337,0" path="m785337,0l0,0x">
                  <v:stroke weight="0.97pt" endcap="flat" joinstyle="miter" miterlimit="10" on="true" color="#000000"/>
                  <v:fill on="false" color="#ffffff" opacity="0"/>
                </v:shape>
                <v:shape id="Shape 4242" style="position:absolute;width:7853;height:0;left:0;top:3395;" coordsize="785337,0" path="m785337,0l0,0x">
                  <v:stroke weight="0.97pt" endcap="flat" joinstyle="miter" miterlimit="10" on="true" color="#000000"/>
                  <v:fill on="false" color="#ffffff" opacity="0"/>
                </v:shape>
                <w10:wrap type="square"/>
              </v:group>
            </w:pict>
          </mc:Fallback>
        </mc:AlternateContent>
      </w:r>
      <w:r>
        <w:t xml:space="preserve">Net product sales$ </w:t>
      </w:r>
      <w:r>
        <w:tab/>
        <w:t xml:space="preserve">255,887 </w:t>
      </w:r>
    </w:p>
    <w:p w14:paraId="346B5C82" w14:textId="77777777" w:rsidR="00420E75" w:rsidRDefault="00000000">
      <w:pPr>
        <w:tabs>
          <w:tab w:val="right" w:pos="9943"/>
        </w:tabs>
        <w:spacing w:after="66"/>
        <w:ind w:left="-15" w:firstLine="0"/>
      </w:pPr>
      <w:r>
        <w:t xml:space="preserve">Net service sales </w:t>
      </w:r>
      <w:r>
        <w:tab/>
        <w:t xml:space="preserve">318,898 </w:t>
      </w:r>
    </w:p>
    <w:p w14:paraId="15C8AAF7" w14:textId="77777777" w:rsidR="00420E75" w:rsidRDefault="00000000">
      <w:pPr>
        <w:tabs>
          <w:tab w:val="center" w:pos="960"/>
          <w:tab w:val="right" w:pos="9943"/>
        </w:tabs>
        <w:spacing w:after="50"/>
        <w:ind w:left="0" w:firstLine="0"/>
      </w:pPr>
      <w:r>
        <w:rPr>
          <w:rFonts w:ascii="Calibri" w:eastAsia="Calibri" w:hAnsi="Calibri" w:cs="Calibri"/>
          <w:color w:val="000000"/>
          <w:sz w:val="22"/>
        </w:rPr>
        <w:tab/>
      </w:r>
      <w:r>
        <w:t xml:space="preserve">Total net sales </w:t>
      </w:r>
      <w:r>
        <w:tab/>
        <w:t xml:space="preserve">574,785 </w:t>
      </w:r>
    </w:p>
    <w:p w14:paraId="4E538100" w14:textId="77777777" w:rsidR="00420E75" w:rsidRDefault="00000000">
      <w:pPr>
        <w:spacing w:after="63"/>
        <w:ind w:left="-5" w:right="2609"/>
      </w:pPr>
      <w:r>
        <w:t>Operating expenses:</w:t>
      </w:r>
    </w:p>
    <w:p w14:paraId="7488AA79" w14:textId="77777777" w:rsidR="00420E75" w:rsidRDefault="00000000">
      <w:pPr>
        <w:spacing w:after="0" w:line="325" w:lineRule="auto"/>
        <w:ind w:left="410" w:right="14"/>
      </w:pPr>
      <w:r>
        <w:t xml:space="preserve">Cost of sales 304,739 Fulfillment 90,619 </w:t>
      </w:r>
    </w:p>
    <w:p w14:paraId="3A00DD1E" w14:textId="77777777" w:rsidR="00420E75" w:rsidRDefault="00000000">
      <w:pPr>
        <w:tabs>
          <w:tab w:val="center" w:pos="1574"/>
          <w:tab w:val="right" w:pos="9943"/>
        </w:tabs>
        <w:ind w:left="0" w:firstLine="0"/>
      </w:pPr>
      <w:r>
        <w:rPr>
          <w:rFonts w:ascii="Calibri" w:eastAsia="Calibri" w:hAnsi="Calibri" w:cs="Calibri"/>
          <w:color w:val="000000"/>
          <w:sz w:val="22"/>
        </w:rPr>
        <w:tab/>
      </w:r>
      <w:r>
        <w:t xml:space="preserve">Technology and infrastructure </w:t>
      </w:r>
      <w:r>
        <w:tab/>
        <w:t xml:space="preserve">85,622 </w:t>
      </w:r>
    </w:p>
    <w:p w14:paraId="4E2F96CC" w14:textId="77777777" w:rsidR="00420E75" w:rsidRDefault="00000000">
      <w:pPr>
        <w:tabs>
          <w:tab w:val="center" w:pos="1186"/>
          <w:tab w:val="right" w:pos="9943"/>
        </w:tabs>
        <w:spacing w:after="65"/>
        <w:ind w:left="0" w:firstLine="0"/>
      </w:pPr>
      <w:r>
        <w:rPr>
          <w:rFonts w:ascii="Calibri" w:eastAsia="Calibri" w:hAnsi="Calibri" w:cs="Calibri"/>
          <w:color w:val="000000"/>
          <w:sz w:val="22"/>
        </w:rPr>
        <w:tab/>
      </w:r>
      <w:r>
        <w:t xml:space="preserve">Sales and marketing </w:t>
      </w:r>
      <w:r>
        <w:tab/>
        <w:t xml:space="preserve">44,370 </w:t>
      </w:r>
    </w:p>
    <w:p w14:paraId="12B8F437" w14:textId="77777777" w:rsidR="00420E75" w:rsidRDefault="00000000">
      <w:pPr>
        <w:tabs>
          <w:tab w:val="center" w:pos="1450"/>
          <w:tab w:val="right" w:pos="9943"/>
        </w:tabs>
        <w:spacing w:after="64"/>
        <w:ind w:left="0" w:firstLine="0"/>
      </w:pPr>
      <w:r>
        <w:rPr>
          <w:rFonts w:ascii="Calibri" w:eastAsia="Calibri" w:hAnsi="Calibri" w:cs="Calibri"/>
          <w:color w:val="000000"/>
          <w:sz w:val="22"/>
        </w:rPr>
        <w:tab/>
      </w:r>
      <w:r>
        <w:t xml:space="preserve">General and administrative </w:t>
      </w:r>
      <w:r>
        <w:tab/>
        <w:t xml:space="preserve">11,816 </w:t>
      </w:r>
    </w:p>
    <w:p w14:paraId="5C7DAF3B" w14:textId="77777777" w:rsidR="00420E75" w:rsidRDefault="00000000">
      <w:pPr>
        <w:tabs>
          <w:tab w:val="center" w:pos="1888"/>
          <w:tab w:val="right" w:pos="9943"/>
        </w:tabs>
        <w:ind w:left="0" w:firstLine="0"/>
      </w:pPr>
      <w:r>
        <w:rPr>
          <w:rFonts w:ascii="Calibri" w:eastAsia="Calibri" w:hAnsi="Calibri" w:cs="Calibri"/>
          <w:color w:val="000000"/>
          <w:sz w:val="22"/>
        </w:rPr>
        <w:tab/>
      </w:r>
      <w:r>
        <w:t xml:space="preserve">Other operating expense (income), net </w:t>
      </w:r>
      <w:r>
        <w:tab/>
        <w:t xml:space="preserve">767 </w:t>
      </w:r>
    </w:p>
    <w:p w14:paraId="5CB84EB0" w14:textId="77777777" w:rsidR="00420E75" w:rsidRDefault="00000000">
      <w:pPr>
        <w:tabs>
          <w:tab w:val="center" w:pos="1718"/>
          <w:tab w:val="right" w:pos="9943"/>
        </w:tabs>
        <w:spacing w:after="66" w:line="259" w:lineRule="auto"/>
        <w:ind w:left="0" w:firstLine="0"/>
      </w:pPr>
      <w:r>
        <w:rPr>
          <w:rFonts w:ascii="Calibri" w:eastAsia="Calibri" w:hAnsi="Calibri" w:cs="Calibri"/>
          <w:noProof/>
          <w:color w:val="000000"/>
          <w:sz w:val="22"/>
        </w:rPr>
        <mc:AlternateContent>
          <mc:Choice Requires="wpg">
            <w:drawing>
              <wp:anchor distT="0" distB="0" distL="114300" distR="114300" simplePos="0" relativeHeight="251683840" behindDoc="1" locked="0" layoutInCell="1" allowOverlap="1" wp14:anchorId="4A471F96" wp14:editId="25938D84">
                <wp:simplePos x="0" y="0"/>
                <wp:positionH relativeFrom="column">
                  <wp:posOffset>5515833</wp:posOffset>
                </wp:positionH>
                <wp:positionV relativeFrom="paragraph">
                  <wp:posOffset>-24042</wp:posOffset>
                </wp:positionV>
                <wp:extent cx="785337" cy="184785"/>
                <wp:effectExtent l="0" t="0" r="0" b="0"/>
                <wp:wrapNone/>
                <wp:docPr id="139503" name="Group 139503"/>
                <wp:cNvGraphicFramePr/>
                <a:graphic xmlns:a="http://schemas.openxmlformats.org/drawingml/2006/main">
                  <a:graphicData uri="http://schemas.microsoft.com/office/word/2010/wordprocessingGroup">
                    <wpg:wgp>
                      <wpg:cNvGrpSpPr/>
                      <wpg:grpSpPr>
                        <a:xfrm>
                          <a:off x="0" y="0"/>
                          <a:ext cx="785337" cy="184785"/>
                          <a:chOff x="0" y="0"/>
                          <a:chExt cx="785337" cy="184785"/>
                        </a:xfrm>
                      </wpg:grpSpPr>
                      <wps:wsp>
                        <wps:cNvPr id="4233" name="Shape 4233"/>
                        <wps:cNvSpPr/>
                        <wps:spPr>
                          <a:xfrm>
                            <a:off x="0" y="0"/>
                            <a:ext cx="785337" cy="0"/>
                          </a:xfrm>
                          <a:custGeom>
                            <a:avLst/>
                            <a:gdLst/>
                            <a:ahLst/>
                            <a:cxnLst/>
                            <a:rect l="0" t="0" r="0" b="0"/>
                            <a:pathLst>
                              <a:path w="785337">
                                <a:moveTo>
                                  <a:pt x="78533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4236" name="Shape 4236"/>
                        <wps:cNvSpPr/>
                        <wps:spPr>
                          <a:xfrm>
                            <a:off x="0" y="184785"/>
                            <a:ext cx="785337" cy="0"/>
                          </a:xfrm>
                          <a:custGeom>
                            <a:avLst/>
                            <a:gdLst/>
                            <a:ahLst/>
                            <a:cxnLst/>
                            <a:rect l="0" t="0" r="0" b="0"/>
                            <a:pathLst>
                              <a:path w="785337">
                                <a:moveTo>
                                  <a:pt x="78533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39503" style="width:61.8375pt;height:14.55pt;position:absolute;z-index:-2147483509;mso-position-horizontal-relative:text;mso-position-horizontal:absolute;margin-left:434.318pt;mso-position-vertical-relative:text;margin-top:-1.89319pt;" coordsize="7853,1847">
                <v:shape id="Shape 4233" style="position:absolute;width:7853;height:0;left:0;top:0;" coordsize="785337,0" path="m785337,0l0,0x">
                  <v:stroke weight="0.97pt" endcap="flat" joinstyle="miter" miterlimit="10" on="true" color="#000000"/>
                  <v:fill on="false" color="#ffffff" opacity="0"/>
                </v:shape>
                <v:shape id="Shape 4236" style="position:absolute;width:7853;height:0;left:0;top:1847;" coordsize="785337,0" path="m785337,0l0,0x">
                  <v:stroke weight="0.97pt" endcap="flat" joinstyle="miter" miterlimit="10" on="true" color="#000000"/>
                  <v:fill on="false" color="#ffffff" opacity="0"/>
                </v:shape>
              </v:group>
            </w:pict>
          </mc:Fallback>
        </mc:AlternateContent>
      </w:r>
      <w:r>
        <w:rPr>
          <w:rFonts w:ascii="Calibri" w:eastAsia="Calibri" w:hAnsi="Calibri" w:cs="Calibri"/>
          <w:color w:val="000000"/>
          <w:sz w:val="22"/>
        </w:rPr>
        <w:tab/>
      </w:r>
      <w:r>
        <w:t xml:space="preserve">Total operating expenses </w:t>
      </w:r>
      <w:r>
        <w:tab/>
        <w:t xml:space="preserve">537,933 </w:t>
      </w:r>
    </w:p>
    <w:p w14:paraId="25AF9121" w14:textId="77777777" w:rsidR="00420E75" w:rsidRDefault="00000000">
      <w:pPr>
        <w:spacing w:after="1" w:line="325" w:lineRule="auto"/>
        <w:ind w:left="-5" w:right="14"/>
      </w:pPr>
      <w:r>
        <w:t xml:space="preserve">Operating income 36,852 Interest income 2,949 </w:t>
      </w:r>
    </w:p>
    <w:p w14:paraId="5B5F54A3" w14:textId="77777777" w:rsidR="00420E75" w:rsidRDefault="00000000">
      <w:pPr>
        <w:tabs>
          <w:tab w:val="right" w:pos="9943"/>
        </w:tabs>
        <w:spacing w:after="60"/>
        <w:ind w:left="-15" w:firstLine="0"/>
      </w:pPr>
      <w:r>
        <w:t xml:space="preserve">Interest expense </w:t>
      </w:r>
      <w:r>
        <w:tab/>
        <w:t xml:space="preserve">(3,182) </w:t>
      </w:r>
    </w:p>
    <w:p w14:paraId="733ECD26" w14:textId="77777777" w:rsidR="00420E75" w:rsidRDefault="00000000">
      <w:pPr>
        <w:spacing w:after="61"/>
        <w:ind w:left="-5" w:right="14"/>
      </w:pPr>
      <w:r>
        <w:t xml:space="preserve">Other income (expense), net  </w:t>
      </w:r>
    </w:p>
    <w:p w14:paraId="4B512623" w14:textId="77777777" w:rsidR="00420E75" w:rsidRDefault="00000000">
      <w:pPr>
        <w:spacing w:after="65"/>
        <w:ind w:left="410" w:right="14"/>
      </w:pPr>
      <w:r>
        <w:t xml:space="preserve">Total non-operating income (expense)  </w:t>
      </w:r>
    </w:p>
    <w:p w14:paraId="0330E5CF" w14:textId="77777777" w:rsidR="00420E75" w:rsidRDefault="00000000">
      <w:pPr>
        <w:tabs>
          <w:tab w:val="right" w:pos="9943"/>
        </w:tabs>
        <w:spacing w:after="66"/>
        <w:ind w:left="-15" w:firstLine="0"/>
      </w:pPr>
      <w:r>
        <w:t xml:space="preserve">Income (loss) before income taxes </w:t>
      </w:r>
      <w:r>
        <w:tab/>
        <w:t xml:space="preserve">37,557 </w:t>
      </w:r>
    </w:p>
    <w:p w14:paraId="05ECE88E" w14:textId="77777777" w:rsidR="00420E75" w:rsidRDefault="00000000">
      <w:pPr>
        <w:spacing w:after="3" w:line="330" w:lineRule="auto"/>
        <w:ind w:left="21" w:right="11"/>
        <w:jc w:val="center"/>
      </w:pPr>
      <w:r>
        <w:t xml:space="preserve">Benefit (provision) for income taxes </w:t>
      </w:r>
      <w:r>
        <w:tab/>
        <w:t xml:space="preserve">(7,120) Equity-method investment activity, net of tax  </w:t>
      </w:r>
      <w:r>
        <w:tab/>
        <w:t xml:space="preserve">(12) </w:t>
      </w:r>
    </w:p>
    <w:p w14:paraId="6CA24576" w14:textId="77777777" w:rsidR="00420E75" w:rsidRDefault="00000000">
      <w:pPr>
        <w:spacing w:after="0" w:line="324" w:lineRule="auto"/>
        <w:ind w:left="-15" w:right="99" w:firstLine="0"/>
        <w:jc w:val="both"/>
      </w:pPr>
      <w:r>
        <w:rPr>
          <w:rFonts w:ascii="Calibri" w:eastAsia="Calibri" w:hAnsi="Calibri" w:cs="Calibri"/>
          <w:noProof/>
          <w:color w:val="000000"/>
          <w:sz w:val="22"/>
        </w:rPr>
        <mc:AlternateContent>
          <mc:Choice Requires="wpg">
            <w:drawing>
              <wp:anchor distT="0" distB="0" distL="114300" distR="114300" simplePos="0" relativeHeight="251684864" behindDoc="1" locked="0" layoutInCell="1" allowOverlap="1" wp14:anchorId="28A8DA7F" wp14:editId="70D2EFEF">
                <wp:simplePos x="0" y="0"/>
                <wp:positionH relativeFrom="column">
                  <wp:posOffset>5515833</wp:posOffset>
                </wp:positionH>
                <wp:positionV relativeFrom="paragraph">
                  <wp:posOffset>-24763</wp:posOffset>
                </wp:positionV>
                <wp:extent cx="785337" cy="1121029"/>
                <wp:effectExtent l="0" t="0" r="0" b="0"/>
                <wp:wrapNone/>
                <wp:docPr id="139505" name="Group 139505"/>
                <wp:cNvGraphicFramePr/>
                <a:graphic xmlns:a="http://schemas.openxmlformats.org/drawingml/2006/main">
                  <a:graphicData uri="http://schemas.microsoft.com/office/word/2010/wordprocessingGroup">
                    <wpg:wgp>
                      <wpg:cNvGrpSpPr/>
                      <wpg:grpSpPr>
                        <a:xfrm>
                          <a:off x="0" y="0"/>
                          <a:ext cx="785337" cy="1121029"/>
                          <a:chOff x="0" y="0"/>
                          <a:chExt cx="785337" cy="1121029"/>
                        </a:xfrm>
                      </wpg:grpSpPr>
                      <wps:wsp>
                        <wps:cNvPr id="4245" name="Shape 4245"/>
                        <wps:cNvSpPr/>
                        <wps:spPr>
                          <a:xfrm>
                            <a:off x="0" y="0"/>
                            <a:ext cx="785337" cy="0"/>
                          </a:xfrm>
                          <a:custGeom>
                            <a:avLst/>
                            <a:gdLst/>
                            <a:ahLst/>
                            <a:cxnLst/>
                            <a:rect l="0" t="0" r="0" b="0"/>
                            <a:pathLst>
                              <a:path w="785337">
                                <a:moveTo>
                                  <a:pt x="78533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4250" name="Shape 4250"/>
                        <wps:cNvSpPr/>
                        <wps:spPr>
                          <a:xfrm>
                            <a:off x="0" y="197104"/>
                            <a:ext cx="785337" cy="0"/>
                          </a:xfrm>
                          <a:custGeom>
                            <a:avLst/>
                            <a:gdLst/>
                            <a:ahLst/>
                            <a:cxnLst/>
                            <a:rect l="0" t="0" r="0" b="0"/>
                            <a:pathLst>
                              <a:path w="785337">
                                <a:moveTo>
                                  <a:pt x="78533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4256" name="Shape 4256"/>
                        <wps:cNvSpPr/>
                        <wps:spPr>
                          <a:xfrm>
                            <a:off x="0" y="381889"/>
                            <a:ext cx="785337" cy="0"/>
                          </a:xfrm>
                          <a:custGeom>
                            <a:avLst/>
                            <a:gdLst/>
                            <a:ahLst/>
                            <a:cxnLst/>
                            <a:rect l="0" t="0" r="0" b="0"/>
                            <a:pathLst>
                              <a:path w="785337">
                                <a:moveTo>
                                  <a:pt x="78533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4262" name="Shape 4262"/>
                        <wps:cNvSpPr/>
                        <wps:spPr>
                          <a:xfrm>
                            <a:off x="0" y="566674"/>
                            <a:ext cx="785337" cy="0"/>
                          </a:xfrm>
                          <a:custGeom>
                            <a:avLst/>
                            <a:gdLst/>
                            <a:ahLst/>
                            <a:cxnLst/>
                            <a:rect l="0" t="0" r="0" b="0"/>
                            <a:pathLst>
                              <a:path w="785337">
                                <a:moveTo>
                                  <a:pt x="78533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4268" name="Shape 4268"/>
                        <wps:cNvSpPr/>
                        <wps:spPr>
                          <a:xfrm>
                            <a:off x="0" y="936244"/>
                            <a:ext cx="785337" cy="0"/>
                          </a:xfrm>
                          <a:custGeom>
                            <a:avLst/>
                            <a:gdLst/>
                            <a:ahLst/>
                            <a:cxnLst/>
                            <a:rect l="0" t="0" r="0" b="0"/>
                            <a:pathLst>
                              <a:path w="785337">
                                <a:moveTo>
                                  <a:pt x="78533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4274" name="Shape 4274"/>
                        <wps:cNvSpPr/>
                        <wps:spPr>
                          <a:xfrm>
                            <a:off x="0" y="1121029"/>
                            <a:ext cx="785337" cy="0"/>
                          </a:xfrm>
                          <a:custGeom>
                            <a:avLst/>
                            <a:gdLst/>
                            <a:ahLst/>
                            <a:cxnLst/>
                            <a:rect l="0" t="0" r="0" b="0"/>
                            <a:pathLst>
                              <a:path w="785337">
                                <a:moveTo>
                                  <a:pt x="78533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39505" style="width:61.8375pt;height:88.27pt;position:absolute;z-index:-2147483484;mso-position-horizontal-relative:text;mso-position-horizontal:absolute;margin-left:434.318pt;mso-position-vertical-relative:text;margin-top:-1.94989pt;" coordsize="7853,11210">
                <v:shape id="Shape 4245" style="position:absolute;width:7853;height:0;left:0;top:0;" coordsize="785337,0" path="m785337,0l0,0x">
                  <v:stroke weight="0.97pt" endcap="flat" joinstyle="miter" miterlimit="10" on="true" color="#000000"/>
                  <v:fill on="false" color="#ffffff" opacity="0"/>
                </v:shape>
                <v:shape id="Shape 4250" style="position:absolute;width:7853;height:0;left:0;top:1971;" coordsize="785337,0" path="m785337,0l0,0x">
                  <v:stroke weight="0.97pt" endcap="flat" joinstyle="miter" miterlimit="10" on="true" color="#000000"/>
                  <v:fill on="false" color="#ffffff" opacity="0"/>
                </v:shape>
                <v:shape id="Shape 4256" style="position:absolute;width:7853;height:0;left:0;top:3818;" coordsize="785337,0" path="m785337,0l0,0x">
                  <v:stroke weight="0.97pt" endcap="flat" joinstyle="miter" miterlimit="10" on="true" color="#000000"/>
                  <v:fill on="false" color="#ffffff" opacity="0"/>
                </v:shape>
                <v:shape id="Shape 4262" style="position:absolute;width:7853;height:0;left:0;top:5666;" coordsize="785337,0" path="m785337,0l0,0x">
                  <v:stroke weight="0.97pt" endcap="flat" joinstyle="miter" miterlimit="10" on="true" color="#000000"/>
                  <v:fill on="false" color="#ffffff" opacity="0"/>
                </v:shape>
                <v:shape id="Shape 4268" style="position:absolute;width:7853;height:0;left:0;top:9362;" coordsize="785337,0" path="m785337,0l0,0x">
                  <v:stroke weight="0.97pt" endcap="flat" joinstyle="miter" miterlimit="10" on="true" color="#000000"/>
                  <v:fill on="false" color="#ffffff" opacity="0"/>
                </v:shape>
                <v:shape id="Shape 4274" style="position:absolute;width:7853;height:0;left:0;top:11210;" coordsize="785337,0" path="m785337,0l0,0x">
                  <v:stroke weight="0.97pt" endcap="flat" joinstyle="miter" miterlimit="10" on="true" color="#000000"/>
                  <v:fill on="false" color="#ffffff" opacity="0"/>
                </v:shape>
              </v:group>
            </w:pict>
          </mc:Fallback>
        </mc:AlternateContent>
      </w:r>
      <w:r>
        <w:t xml:space="preserve">Net income (loss) </w:t>
      </w:r>
      <w:r>
        <w:rPr>
          <w:u w:val="single" w:color="000000"/>
        </w:rPr>
        <w:t xml:space="preserve">$ 30,425 </w:t>
      </w:r>
      <w:r>
        <w:t xml:space="preserve">Basic earnings per share </w:t>
      </w:r>
      <w:r>
        <w:rPr>
          <w:u w:val="single" w:color="000000"/>
        </w:rPr>
        <w:t xml:space="preserve">$ 2.95 </w:t>
      </w:r>
      <w:r>
        <w:t xml:space="preserve">Diluted earnings per share </w:t>
      </w:r>
      <w:r>
        <w:rPr>
          <w:u w:val="single" w:color="000000"/>
        </w:rPr>
        <w:t xml:space="preserve">$ 2.90 </w:t>
      </w:r>
    </w:p>
    <w:p w14:paraId="284FA159" w14:textId="77777777" w:rsidR="00420E75" w:rsidRDefault="00000000">
      <w:pPr>
        <w:spacing w:after="66"/>
        <w:ind w:left="-5" w:right="2609"/>
      </w:pPr>
      <w:r>
        <w:t>Weighted-average shares used in computation of earnings per share:</w:t>
      </w:r>
    </w:p>
    <w:p w14:paraId="11ED8B4E" w14:textId="77777777" w:rsidR="00420E75" w:rsidRDefault="00000000">
      <w:pPr>
        <w:tabs>
          <w:tab w:val="center" w:pos="615"/>
          <w:tab w:val="right" w:pos="9943"/>
        </w:tabs>
        <w:spacing w:after="65" w:line="259" w:lineRule="auto"/>
        <w:ind w:left="0" w:firstLine="0"/>
      </w:pPr>
      <w:r>
        <w:rPr>
          <w:rFonts w:ascii="Calibri" w:eastAsia="Calibri" w:hAnsi="Calibri" w:cs="Calibri"/>
          <w:color w:val="000000"/>
          <w:sz w:val="22"/>
        </w:rPr>
        <w:tab/>
      </w:r>
      <w:r>
        <w:t>Basic</w:t>
      </w:r>
      <w:r>
        <w:rPr>
          <w:u w:val="single" w:color="000000"/>
        </w:rPr>
        <w:t xml:space="preserve"> </w:t>
      </w:r>
      <w:r>
        <w:rPr>
          <w:u w:val="single" w:color="000000"/>
        </w:rPr>
        <w:tab/>
        <w:t xml:space="preserve">10,304 </w:t>
      </w:r>
    </w:p>
    <w:p w14:paraId="6105FD1C" w14:textId="77777777" w:rsidR="00420E75" w:rsidRDefault="00000000">
      <w:pPr>
        <w:tabs>
          <w:tab w:val="center" w:pos="691"/>
          <w:tab w:val="right" w:pos="9943"/>
        </w:tabs>
        <w:spacing w:after="170"/>
        <w:ind w:left="0" w:firstLine="0"/>
      </w:pPr>
      <w:r>
        <w:rPr>
          <w:rFonts w:ascii="Calibri" w:eastAsia="Calibri" w:hAnsi="Calibri" w:cs="Calibri"/>
          <w:color w:val="000000"/>
          <w:sz w:val="22"/>
        </w:rPr>
        <w:tab/>
      </w:r>
      <w:r>
        <w:t>Diluted</w:t>
      </w:r>
      <w:r>
        <w:rPr>
          <w:u w:val="single" w:color="000000"/>
        </w:rPr>
        <w:t xml:space="preserve"> </w:t>
      </w:r>
      <w:r>
        <w:rPr>
          <w:u w:val="single" w:color="000000"/>
        </w:rPr>
        <w:tab/>
        <w:t xml:space="preserve">10,492 </w:t>
      </w:r>
    </w:p>
    <w:p w14:paraId="3DCC09D7" w14:textId="77777777" w:rsidR="00420E75" w:rsidRDefault="00000000">
      <w:pPr>
        <w:spacing w:after="3"/>
        <w:ind w:left="21" w:right="2"/>
        <w:jc w:val="center"/>
      </w:pPr>
      <w:r>
        <w:t xml:space="preserve"> See accompanying notes to consolidated financial statements.</w:t>
      </w:r>
    </w:p>
    <w:p w14:paraId="57A261CF" w14:textId="77777777" w:rsidR="00420E75" w:rsidRDefault="00000000">
      <w:pPr>
        <w:spacing w:after="0" w:line="265" w:lineRule="auto"/>
        <w:ind w:left="20"/>
        <w:jc w:val="center"/>
      </w:pPr>
      <w:r>
        <w:rPr>
          <w:b/>
        </w:rPr>
        <w:t xml:space="preserve">CONSOLIDATED STATEMENTS OF COMPREHENSIVE INCOME (LOSS) </w:t>
      </w:r>
    </w:p>
    <w:p w14:paraId="0B8F20D6" w14:textId="77777777" w:rsidR="00420E75" w:rsidRDefault="00000000">
      <w:pPr>
        <w:spacing w:after="84" w:line="265" w:lineRule="auto"/>
        <w:ind w:left="20"/>
        <w:jc w:val="center"/>
      </w:pPr>
      <w:r>
        <w:rPr>
          <w:b/>
        </w:rPr>
        <w:t>(in millions)</w:t>
      </w:r>
    </w:p>
    <w:p w14:paraId="0CEB7508" w14:textId="77777777" w:rsidR="00420E75" w:rsidRDefault="00000000">
      <w:pPr>
        <w:spacing w:after="25" w:line="265" w:lineRule="auto"/>
        <w:ind w:right="1106"/>
        <w:jc w:val="right"/>
      </w:pPr>
      <w:r>
        <w:rPr>
          <w:b/>
          <w:sz w:val="16"/>
        </w:rPr>
        <w:t>Year Ended December 31,</w:t>
      </w:r>
    </w:p>
    <w:tbl>
      <w:tblPr>
        <w:tblStyle w:val="TableGrid"/>
        <w:tblpPr w:vertAnchor="text" w:tblpX="7333" w:tblpY="-39"/>
        <w:tblOverlap w:val="never"/>
        <w:tblW w:w="1266" w:type="dxa"/>
        <w:tblInd w:w="0" w:type="dxa"/>
        <w:tblCellMar>
          <w:top w:w="47" w:type="dxa"/>
        </w:tblCellMar>
        <w:tblLook w:val="04A0" w:firstRow="1" w:lastRow="0" w:firstColumn="1" w:lastColumn="0" w:noHBand="0" w:noVBand="1"/>
      </w:tblPr>
      <w:tblGrid>
        <w:gridCol w:w="686"/>
        <w:gridCol w:w="580"/>
      </w:tblGrid>
      <w:tr w:rsidR="00420E75" w14:paraId="0AB98956" w14:textId="77777777">
        <w:trPr>
          <w:trHeight w:val="2313"/>
        </w:trPr>
        <w:tc>
          <w:tcPr>
            <w:tcW w:w="686" w:type="dxa"/>
            <w:tcBorders>
              <w:top w:val="single" w:sz="8" w:space="0" w:color="000000"/>
              <w:left w:val="nil"/>
              <w:bottom w:val="single" w:sz="8" w:space="0" w:color="000000"/>
              <w:right w:val="nil"/>
            </w:tcBorders>
          </w:tcPr>
          <w:p w14:paraId="3FF56BBA" w14:textId="77777777" w:rsidR="00420E75" w:rsidRDefault="00000000">
            <w:pPr>
              <w:spacing w:after="528" w:line="259" w:lineRule="auto"/>
              <w:ind w:left="51" w:firstLine="0"/>
            </w:pPr>
            <w:r>
              <w:t xml:space="preserve">$ </w:t>
            </w:r>
          </w:p>
          <w:p w14:paraId="4532A4C6" w14:textId="77777777" w:rsidR="00420E75" w:rsidRDefault="00000000">
            <w:pPr>
              <w:spacing w:after="528" w:line="259" w:lineRule="auto"/>
              <w:ind w:left="51" w:firstLine="0"/>
            </w:pPr>
            <w:r>
              <w:t xml:space="preserve"> </w:t>
            </w:r>
          </w:p>
          <w:p w14:paraId="42E8107A" w14:textId="77777777" w:rsidR="00420E75" w:rsidRDefault="00000000">
            <w:pPr>
              <w:spacing w:after="237" w:line="259" w:lineRule="auto"/>
              <w:ind w:left="51" w:firstLine="0"/>
            </w:pPr>
            <w:r>
              <w:t xml:space="preserve"> </w:t>
            </w:r>
          </w:p>
          <w:p w14:paraId="5BCCFC46" w14:textId="77777777" w:rsidR="00420E75" w:rsidRDefault="00000000">
            <w:pPr>
              <w:spacing w:after="0" w:line="259" w:lineRule="auto"/>
              <w:ind w:left="51" w:firstLine="0"/>
            </w:pPr>
            <w:r>
              <w:t xml:space="preserve"> </w:t>
            </w:r>
          </w:p>
        </w:tc>
        <w:tc>
          <w:tcPr>
            <w:tcW w:w="580" w:type="dxa"/>
            <w:tcBorders>
              <w:top w:val="single" w:sz="8" w:space="0" w:color="000000"/>
              <w:left w:val="nil"/>
              <w:bottom w:val="single" w:sz="8" w:space="0" w:color="000000"/>
              <w:right w:val="nil"/>
            </w:tcBorders>
          </w:tcPr>
          <w:p w14:paraId="61F6EF1B" w14:textId="77777777" w:rsidR="00420E75" w:rsidRDefault="00000000">
            <w:pPr>
              <w:spacing w:after="528" w:line="259" w:lineRule="auto"/>
              <w:ind w:left="0" w:firstLine="0"/>
              <w:jc w:val="both"/>
            </w:pPr>
            <w:r>
              <w:t xml:space="preserve">(2,722) </w:t>
            </w:r>
          </w:p>
          <w:p w14:paraId="593FCB4E" w14:textId="77777777" w:rsidR="00420E75" w:rsidRDefault="00000000">
            <w:pPr>
              <w:spacing w:after="528" w:line="259" w:lineRule="auto"/>
              <w:ind w:left="0" w:firstLine="0"/>
              <w:jc w:val="both"/>
            </w:pPr>
            <w:r>
              <w:t xml:space="preserve">(2,586) </w:t>
            </w:r>
          </w:p>
          <w:p w14:paraId="7F6749C5" w14:textId="77777777" w:rsidR="00420E75" w:rsidRDefault="00000000">
            <w:pPr>
              <w:spacing w:after="237" w:line="259" w:lineRule="auto"/>
              <w:ind w:left="145" w:firstLine="0"/>
            </w:pPr>
            <w:r>
              <w:t>(823)</w:t>
            </w:r>
          </w:p>
          <w:p w14:paraId="388613FC" w14:textId="77777777" w:rsidR="00420E75" w:rsidRDefault="00000000">
            <w:pPr>
              <w:spacing w:after="0" w:line="259" w:lineRule="auto"/>
              <w:ind w:left="0" w:right="79" w:firstLine="0"/>
              <w:jc w:val="right"/>
            </w:pPr>
            <w:r>
              <w:t xml:space="preserve">298 </w:t>
            </w:r>
          </w:p>
        </w:tc>
      </w:tr>
      <w:tr w:rsidR="00420E75" w14:paraId="167FD6EB" w14:textId="77777777">
        <w:trPr>
          <w:trHeight w:val="291"/>
        </w:trPr>
        <w:tc>
          <w:tcPr>
            <w:tcW w:w="686" w:type="dxa"/>
            <w:tcBorders>
              <w:top w:val="single" w:sz="8" w:space="0" w:color="000000"/>
              <w:left w:val="nil"/>
              <w:bottom w:val="single" w:sz="8" w:space="0" w:color="000000"/>
              <w:right w:val="nil"/>
            </w:tcBorders>
          </w:tcPr>
          <w:p w14:paraId="0AD6531B" w14:textId="77777777" w:rsidR="00420E75" w:rsidRDefault="00000000">
            <w:pPr>
              <w:spacing w:after="0" w:line="259" w:lineRule="auto"/>
              <w:ind w:left="51" w:firstLine="0"/>
            </w:pPr>
            <w:r>
              <w:t xml:space="preserve"> </w:t>
            </w:r>
          </w:p>
        </w:tc>
        <w:tc>
          <w:tcPr>
            <w:tcW w:w="580" w:type="dxa"/>
            <w:tcBorders>
              <w:top w:val="single" w:sz="8" w:space="0" w:color="000000"/>
              <w:left w:val="nil"/>
              <w:bottom w:val="single" w:sz="8" w:space="0" w:color="000000"/>
              <w:right w:val="nil"/>
            </w:tcBorders>
          </w:tcPr>
          <w:p w14:paraId="5B3EE263" w14:textId="77777777" w:rsidR="00420E75" w:rsidRDefault="00000000">
            <w:pPr>
              <w:spacing w:after="0" w:line="259" w:lineRule="auto"/>
              <w:ind w:left="145" w:firstLine="0"/>
            </w:pPr>
            <w:r>
              <w:t>(525)</w:t>
            </w:r>
          </w:p>
        </w:tc>
      </w:tr>
      <w:tr w:rsidR="00420E75" w14:paraId="5A49F01B" w14:textId="77777777">
        <w:trPr>
          <w:trHeight w:val="291"/>
        </w:trPr>
        <w:tc>
          <w:tcPr>
            <w:tcW w:w="686" w:type="dxa"/>
            <w:tcBorders>
              <w:top w:val="single" w:sz="8" w:space="0" w:color="000000"/>
              <w:left w:val="nil"/>
              <w:bottom w:val="single" w:sz="8" w:space="0" w:color="000000"/>
              <w:right w:val="nil"/>
            </w:tcBorders>
          </w:tcPr>
          <w:p w14:paraId="4164BEE0" w14:textId="77777777" w:rsidR="00420E75" w:rsidRDefault="00000000">
            <w:pPr>
              <w:spacing w:after="0" w:line="259" w:lineRule="auto"/>
              <w:ind w:left="51" w:firstLine="0"/>
            </w:pPr>
            <w:r>
              <w:t xml:space="preserve"> </w:t>
            </w:r>
          </w:p>
        </w:tc>
        <w:tc>
          <w:tcPr>
            <w:tcW w:w="580" w:type="dxa"/>
            <w:tcBorders>
              <w:top w:val="single" w:sz="8" w:space="0" w:color="000000"/>
              <w:left w:val="nil"/>
              <w:bottom w:val="single" w:sz="8" w:space="0" w:color="000000"/>
              <w:right w:val="nil"/>
            </w:tcBorders>
          </w:tcPr>
          <w:p w14:paraId="50FB787B" w14:textId="77777777" w:rsidR="00420E75" w:rsidRDefault="00000000">
            <w:pPr>
              <w:spacing w:after="0" w:line="259" w:lineRule="auto"/>
              <w:ind w:left="0" w:right="79" w:firstLine="0"/>
              <w:jc w:val="right"/>
            </w:pPr>
            <w:r>
              <w:t xml:space="preserve">— </w:t>
            </w:r>
          </w:p>
        </w:tc>
      </w:tr>
      <w:tr w:rsidR="00420E75" w14:paraId="557A7864" w14:textId="77777777">
        <w:trPr>
          <w:trHeight w:val="291"/>
        </w:trPr>
        <w:tc>
          <w:tcPr>
            <w:tcW w:w="686" w:type="dxa"/>
            <w:tcBorders>
              <w:top w:val="single" w:sz="8" w:space="0" w:color="000000"/>
              <w:left w:val="nil"/>
              <w:bottom w:val="single" w:sz="8" w:space="0" w:color="000000"/>
              <w:right w:val="nil"/>
            </w:tcBorders>
          </w:tcPr>
          <w:p w14:paraId="618D2B73" w14:textId="77777777" w:rsidR="00420E75" w:rsidRDefault="00000000">
            <w:pPr>
              <w:spacing w:after="0" w:line="259" w:lineRule="auto"/>
              <w:ind w:left="51" w:firstLine="0"/>
            </w:pPr>
            <w:r>
              <w:t xml:space="preserve"> </w:t>
            </w:r>
          </w:p>
        </w:tc>
        <w:tc>
          <w:tcPr>
            <w:tcW w:w="580" w:type="dxa"/>
            <w:tcBorders>
              <w:top w:val="single" w:sz="8" w:space="0" w:color="000000"/>
              <w:left w:val="nil"/>
              <w:bottom w:val="single" w:sz="8" w:space="0" w:color="000000"/>
              <w:right w:val="nil"/>
            </w:tcBorders>
          </w:tcPr>
          <w:p w14:paraId="7FC8CD57" w14:textId="77777777" w:rsidR="00420E75" w:rsidRDefault="00000000">
            <w:pPr>
              <w:spacing w:after="0" w:line="259" w:lineRule="auto"/>
              <w:ind w:left="0" w:firstLine="0"/>
              <w:jc w:val="both"/>
            </w:pPr>
            <w:r>
              <w:t xml:space="preserve">(3,111) </w:t>
            </w:r>
          </w:p>
        </w:tc>
      </w:tr>
      <w:tr w:rsidR="00420E75" w14:paraId="71F0F575" w14:textId="77777777">
        <w:trPr>
          <w:trHeight w:val="310"/>
        </w:trPr>
        <w:tc>
          <w:tcPr>
            <w:tcW w:w="686" w:type="dxa"/>
            <w:tcBorders>
              <w:top w:val="single" w:sz="8" w:space="0" w:color="000000"/>
              <w:left w:val="nil"/>
              <w:bottom w:val="single" w:sz="8" w:space="0" w:color="000000"/>
              <w:right w:val="nil"/>
            </w:tcBorders>
          </w:tcPr>
          <w:p w14:paraId="566982D9" w14:textId="77777777" w:rsidR="00420E75" w:rsidRDefault="00000000">
            <w:pPr>
              <w:spacing w:after="0" w:line="259" w:lineRule="auto"/>
              <w:ind w:left="51" w:firstLine="0"/>
            </w:pPr>
            <w:r>
              <w:rPr>
                <w:u w:val="single" w:color="000000"/>
              </w:rPr>
              <w:t xml:space="preserve">$ </w:t>
            </w:r>
          </w:p>
        </w:tc>
        <w:tc>
          <w:tcPr>
            <w:tcW w:w="580" w:type="dxa"/>
            <w:tcBorders>
              <w:top w:val="single" w:sz="8" w:space="0" w:color="000000"/>
              <w:left w:val="nil"/>
              <w:bottom w:val="single" w:sz="8" w:space="0" w:color="000000"/>
              <w:right w:val="nil"/>
            </w:tcBorders>
          </w:tcPr>
          <w:p w14:paraId="28CD959A" w14:textId="77777777" w:rsidR="00420E75" w:rsidRDefault="00000000">
            <w:pPr>
              <w:spacing w:after="0" w:line="259" w:lineRule="auto"/>
              <w:ind w:left="0" w:firstLine="0"/>
              <w:jc w:val="both"/>
            </w:pPr>
            <w:r>
              <w:rPr>
                <w:u w:val="single" w:color="000000"/>
              </w:rPr>
              <w:t>(5,833)</w:t>
            </w:r>
          </w:p>
        </w:tc>
      </w:tr>
    </w:tbl>
    <w:tbl>
      <w:tblPr>
        <w:tblStyle w:val="TableGrid"/>
        <w:tblpPr w:vertAnchor="text" w:tblpX="5995" w:tblpY="-39"/>
        <w:tblOverlap w:val="never"/>
        <w:tblW w:w="1266" w:type="dxa"/>
        <w:tblInd w:w="0" w:type="dxa"/>
        <w:tblCellMar>
          <w:top w:w="47" w:type="dxa"/>
        </w:tblCellMar>
        <w:tblLook w:val="04A0" w:firstRow="1" w:lastRow="0" w:firstColumn="1" w:lastColumn="0" w:noHBand="0" w:noVBand="1"/>
      </w:tblPr>
      <w:tblGrid>
        <w:gridCol w:w="653"/>
        <w:gridCol w:w="613"/>
      </w:tblGrid>
      <w:tr w:rsidR="00420E75" w14:paraId="13C8F7A3" w14:textId="77777777">
        <w:trPr>
          <w:trHeight w:val="2313"/>
        </w:trPr>
        <w:tc>
          <w:tcPr>
            <w:tcW w:w="653" w:type="dxa"/>
            <w:tcBorders>
              <w:top w:val="single" w:sz="8" w:space="0" w:color="000000"/>
              <w:left w:val="nil"/>
              <w:bottom w:val="single" w:sz="8" w:space="0" w:color="000000"/>
              <w:right w:val="nil"/>
            </w:tcBorders>
          </w:tcPr>
          <w:p w14:paraId="44057267" w14:textId="77777777" w:rsidR="00420E75" w:rsidRDefault="00000000">
            <w:pPr>
              <w:spacing w:after="528" w:line="259" w:lineRule="auto"/>
              <w:ind w:left="51" w:firstLine="0"/>
            </w:pPr>
            <w:r>
              <w:t xml:space="preserve">$ </w:t>
            </w:r>
          </w:p>
          <w:p w14:paraId="2002BEA6" w14:textId="77777777" w:rsidR="00420E75" w:rsidRDefault="00000000">
            <w:pPr>
              <w:spacing w:after="528" w:line="259" w:lineRule="auto"/>
              <w:ind w:left="51" w:firstLine="0"/>
            </w:pPr>
            <w:r>
              <w:t xml:space="preserve"> </w:t>
            </w:r>
          </w:p>
          <w:p w14:paraId="2458A8FE" w14:textId="77777777" w:rsidR="00420E75" w:rsidRDefault="00000000">
            <w:pPr>
              <w:spacing w:after="237" w:line="259" w:lineRule="auto"/>
              <w:ind w:left="51" w:firstLine="0"/>
            </w:pPr>
            <w:r>
              <w:t xml:space="preserve"> </w:t>
            </w:r>
          </w:p>
          <w:p w14:paraId="7857E512" w14:textId="77777777" w:rsidR="00420E75" w:rsidRDefault="00000000">
            <w:pPr>
              <w:spacing w:after="0" w:line="259" w:lineRule="auto"/>
              <w:ind w:left="51" w:firstLine="0"/>
            </w:pPr>
            <w:r>
              <w:t xml:space="preserve"> </w:t>
            </w:r>
          </w:p>
        </w:tc>
        <w:tc>
          <w:tcPr>
            <w:tcW w:w="613" w:type="dxa"/>
            <w:tcBorders>
              <w:top w:val="single" w:sz="8" w:space="0" w:color="000000"/>
              <w:left w:val="nil"/>
              <w:bottom w:val="single" w:sz="8" w:space="0" w:color="000000"/>
              <w:right w:val="nil"/>
            </w:tcBorders>
          </w:tcPr>
          <w:p w14:paraId="5EFBEAB5" w14:textId="77777777" w:rsidR="00420E75" w:rsidRDefault="00000000">
            <w:pPr>
              <w:spacing w:after="528" w:line="259" w:lineRule="auto"/>
              <w:ind w:left="0" w:firstLine="0"/>
              <w:jc w:val="both"/>
            </w:pPr>
            <w:r>
              <w:t xml:space="preserve">33,364 </w:t>
            </w:r>
          </w:p>
          <w:p w14:paraId="016815AC" w14:textId="77777777" w:rsidR="00420E75" w:rsidRDefault="00000000">
            <w:pPr>
              <w:spacing w:after="528" w:line="259" w:lineRule="auto"/>
              <w:ind w:left="0" w:right="15" w:firstLine="0"/>
              <w:jc w:val="right"/>
            </w:pPr>
            <w:r>
              <w:t>(819)</w:t>
            </w:r>
          </w:p>
          <w:p w14:paraId="11141AE3" w14:textId="77777777" w:rsidR="00420E75" w:rsidRDefault="00000000">
            <w:pPr>
              <w:spacing w:after="237" w:line="259" w:lineRule="auto"/>
              <w:ind w:left="0" w:right="15" w:firstLine="0"/>
              <w:jc w:val="right"/>
            </w:pPr>
            <w:r>
              <w:t>(343)</w:t>
            </w:r>
          </w:p>
          <w:p w14:paraId="4B58412B" w14:textId="77777777" w:rsidR="00420E75" w:rsidRDefault="00000000">
            <w:pPr>
              <w:spacing w:after="0" w:line="259" w:lineRule="auto"/>
              <w:ind w:left="0" w:right="15" w:firstLine="0"/>
              <w:jc w:val="right"/>
            </w:pPr>
            <w:r>
              <w:t>(34)</w:t>
            </w:r>
          </w:p>
        </w:tc>
      </w:tr>
      <w:tr w:rsidR="00420E75" w14:paraId="62F89BE9" w14:textId="77777777">
        <w:trPr>
          <w:trHeight w:val="291"/>
        </w:trPr>
        <w:tc>
          <w:tcPr>
            <w:tcW w:w="653" w:type="dxa"/>
            <w:tcBorders>
              <w:top w:val="single" w:sz="8" w:space="0" w:color="000000"/>
              <w:left w:val="nil"/>
              <w:bottom w:val="single" w:sz="8" w:space="0" w:color="000000"/>
              <w:right w:val="nil"/>
            </w:tcBorders>
          </w:tcPr>
          <w:p w14:paraId="1FD0DE64" w14:textId="77777777" w:rsidR="00420E75" w:rsidRDefault="00000000">
            <w:pPr>
              <w:spacing w:after="0" w:line="259" w:lineRule="auto"/>
              <w:ind w:left="51" w:firstLine="0"/>
            </w:pPr>
            <w:r>
              <w:t xml:space="preserve"> </w:t>
            </w:r>
          </w:p>
        </w:tc>
        <w:tc>
          <w:tcPr>
            <w:tcW w:w="613" w:type="dxa"/>
            <w:tcBorders>
              <w:top w:val="single" w:sz="8" w:space="0" w:color="000000"/>
              <w:left w:val="nil"/>
              <w:bottom w:val="single" w:sz="8" w:space="0" w:color="000000"/>
              <w:right w:val="nil"/>
            </w:tcBorders>
          </w:tcPr>
          <w:p w14:paraId="2AF06252" w14:textId="77777777" w:rsidR="00420E75" w:rsidRDefault="00000000">
            <w:pPr>
              <w:spacing w:after="0" w:line="259" w:lineRule="auto"/>
              <w:ind w:left="0" w:right="15" w:firstLine="0"/>
              <w:jc w:val="right"/>
            </w:pPr>
            <w:r>
              <w:t>(377)</w:t>
            </w:r>
          </w:p>
        </w:tc>
      </w:tr>
      <w:tr w:rsidR="00420E75" w14:paraId="24BCBC94" w14:textId="77777777">
        <w:trPr>
          <w:trHeight w:val="291"/>
        </w:trPr>
        <w:tc>
          <w:tcPr>
            <w:tcW w:w="653" w:type="dxa"/>
            <w:tcBorders>
              <w:top w:val="single" w:sz="8" w:space="0" w:color="000000"/>
              <w:left w:val="nil"/>
              <w:bottom w:val="single" w:sz="8" w:space="0" w:color="000000"/>
              <w:right w:val="nil"/>
            </w:tcBorders>
          </w:tcPr>
          <w:p w14:paraId="7682155B" w14:textId="77777777" w:rsidR="00420E75" w:rsidRDefault="00000000">
            <w:pPr>
              <w:spacing w:after="0" w:line="259" w:lineRule="auto"/>
              <w:ind w:left="51" w:firstLine="0"/>
            </w:pPr>
            <w:r>
              <w:t xml:space="preserve"> </w:t>
            </w:r>
          </w:p>
        </w:tc>
        <w:tc>
          <w:tcPr>
            <w:tcW w:w="613" w:type="dxa"/>
            <w:tcBorders>
              <w:top w:val="single" w:sz="8" w:space="0" w:color="000000"/>
              <w:left w:val="nil"/>
              <w:bottom w:val="single" w:sz="8" w:space="0" w:color="000000"/>
              <w:right w:val="nil"/>
            </w:tcBorders>
          </w:tcPr>
          <w:p w14:paraId="777A2A7C" w14:textId="77777777" w:rsidR="00420E75" w:rsidRDefault="00000000">
            <w:pPr>
              <w:spacing w:after="0" w:line="259" w:lineRule="auto"/>
              <w:ind w:left="0" w:right="79" w:firstLine="0"/>
              <w:jc w:val="right"/>
            </w:pPr>
            <w:r>
              <w:t xml:space="preserve">— </w:t>
            </w:r>
          </w:p>
        </w:tc>
      </w:tr>
      <w:tr w:rsidR="00420E75" w14:paraId="57EE518E" w14:textId="77777777">
        <w:trPr>
          <w:trHeight w:val="291"/>
        </w:trPr>
        <w:tc>
          <w:tcPr>
            <w:tcW w:w="653" w:type="dxa"/>
            <w:tcBorders>
              <w:top w:val="single" w:sz="8" w:space="0" w:color="000000"/>
              <w:left w:val="nil"/>
              <w:bottom w:val="single" w:sz="8" w:space="0" w:color="000000"/>
              <w:right w:val="nil"/>
            </w:tcBorders>
          </w:tcPr>
          <w:p w14:paraId="779B3209" w14:textId="77777777" w:rsidR="00420E75" w:rsidRDefault="00000000">
            <w:pPr>
              <w:spacing w:after="0" w:line="259" w:lineRule="auto"/>
              <w:ind w:left="51" w:firstLine="0"/>
            </w:pPr>
            <w:r>
              <w:t xml:space="preserve"> </w:t>
            </w:r>
          </w:p>
        </w:tc>
        <w:tc>
          <w:tcPr>
            <w:tcW w:w="613" w:type="dxa"/>
            <w:tcBorders>
              <w:top w:val="single" w:sz="8" w:space="0" w:color="000000"/>
              <w:left w:val="nil"/>
              <w:bottom w:val="single" w:sz="8" w:space="0" w:color="000000"/>
              <w:right w:val="nil"/>
            </w:tcBorders>
          </w:tcPr>
          <w:p w14:paraId="17DB6CEC" w14:textId="77777777" w:rsidR="00420E75" w:rsidRDefault="00000000">
            <w:pPr>
              <w:spacing w:after="0" w:line="259" w:lineRule="auto"/>
              <w:ind w:left="32" w:firstLine="0"/>
              <w:jc w:val="both"/>
            </w:pPr>
            <w:r>
              <w:t xml:space="preserve">(1,196) </w:t>
            </w:r>
          </w:p>
        </w:tc>
      </w:tr>
      <w:tr w:rsidR="00420E75" w14:paraId="24F3197E" w14:textId="77777777">
        <w:trPr>
          <w:trHeight w:val="310"/>
        </w:trPr>
        <w:tc>
          <w:tcPr>
            <w:tcW w:w="653" w:type="dxa"/>
            <w:tcBorders>
              <w:top w:val="single" w:sz="8" w:space="0" w:color="000000"/>
              <w:left w:val="nil"/>
              <w:bottom w:val="single" w:sz="8" w:space="0" w:color="000000"/>
              <w:right w:val="nil"/>
            </w:tcBorders>
          </w:tcPr>
          <w:p w14:paraId="6CBB9AC9" w14:textId="77777777" w:rsidR="00420E75" w:rsidRDefault="00000000">
            <w:pPr>
              <w:spacing w:after="0" w:line="259" w:lineRule="auto"/>
              <w:ind w:left="51" w:firstLine="0"/>
            </w:pPr>
            <w:r>
              <w:rPr>
                <w:u w:val="single" w:color="000000"/>
              </w:rPr>
              <w:t xml:space="preserve">$ </w:t>
            </w:r>
          </w:p>
        </w:tc>
        <w:tc>
          <w:tcPr>
            <w:tcW w:w="613" w:type="dxa"/>
            <w:tcBorders>
              <w:top w:val="single" w:sz="8" w:space="0" w:color="000000"/>
              <w:left w:val="nil"/>
              <w:bottom w:val="single" w:sz="8" w:space="0" w:color="000000"/>
              <w:right w:val="nil"/>
            </w:tcBorders>
          </w:tcPr>
          <w:p w14:paraId="742E07EE" w14:textId="77777777" w:rsidR="00420E75" w:rsidRDefault="00000000">
            <w:pPr>
              <w:spacing w:after="0" w:line="259" w:lineRule="auto"/>
              <w:ind w:left="0" w:firstLine="0"/>
              <w:jc w:val="both"/>
            </w:pPr>
            <w:r>
              <w:rPr>
                <w:u w:val="single" w:color="000000"/>
              </w:rPr>
              <w:t xml:space="preserve">32,168 </w:t>
            </w:r>
          </w:p>
        </w:tc>
      </w:tr>
    </w:tbl>
    <w:p w14:paraId="1D25BD22" w14:textId="77777777" w:rsidR="00420E75" w:rsidRDefault="00000000">
      <w:pPr>
        <w:tabs>
          <w:tab w:val="right" w:pos="9943"/>
        </w:tabs>
        <w:spacing w:before="39" w:after="51"/>
        <w:ind w:left="-15" w:firstLine="0"/>
      </w:pPr>
      <w:r>
        <w:rPr>
          <w:rFonts w:ascii="Calibri" w:eastAsia="Calibri" w:hAnsi="Calibri" w:cs="Calibri"/>
          <w:noProof/>
          <w:color w:val="000000"/>
          <w:sz w:val="22"/>
        </w:rPr>
        <mc:AlternateContent>
          <mc:Choice Requires="wpg">
            <w:drawing>
              <wp:anchor distT="0" distB="0" distL="114300" distR="114300" simplePos="0" relativeHeight="251685888" behindDoc="0" locked="0" layoutInCell="1" allowOverlap="1" wp14:anchorId="674B8DB2" wp14:editId="5887D8D4">
                <wp:simplePos x="0" y="0"/>
                <wp:positionH relativeFrom="column">
                  <wp:posOffset>3806571</wp:posOffset>
                </wp:positionH>
                <wp:positionV relativeFrom="paragraph">
                  <wp:posOffset>-181707</wp:posOffset>
                </wp:positionV>
                <wp:extent cx="2503837" cy="157067"/>
                <wp:effectExtent l="0" t="0" r="0" b="0"/>
                <wp:wrapSquare wrapText="bothSides"/>
                <wp:docPr id="136335" name="Group 136335"/>
                <wp:cNvGraphicFramePr/>
                <a:graphic xmlns:a="http://schemas.openxmlformats.org/drawingml/2006/main">
                  <a:graphicData uri="http://schemas.microsoft.com/office/word/2010/wordprocessingGroup">
                    <wpg:wgp>
                      <wpg:cNvGrpSpPr/>
                      <wpg:grpSpPr>
                        <a:xfrm>
                          <a:off x="0" y="0"/>
                          <a:ext cx="2503837" cy="157067"/>
                          <a:chOff x="0" y="0"/>
                          <a:chExt cx="2503837" cy="157067"/>
                        </a:xfrm>
                      </wpg:grpSpPr>
                      <wps:wsp>
                        <wps:cNvPr id="4302" name="Rectangle 4302"/>
                        <wps:cNvSpPr/>
                        <wps:spPr>
                          <a:xfrm>
                            <a:off x="303294" y="29577"/>
                            <a:ext cx="262148" cy="145155"/>
                          </a:xfrm>
                          <a:prstGeom prst="rect">
                            <a:avLst/>
                          </a:prstGeom>
                          <a:ln>
                            <a:noFill/>
                          </a:ln>
                        </wps:spPr>
                        <wps:txbx>
                          <w:txbxContent>
                            <w:p w14:paraId="3D484D6C" w14:textId="77777777" w:rsidR="00420E75" w:rsidRDefault="00000000">
                              <w:pPr>
                                <w:spacing w:after="160" w:line="259" w:lineRule="auto"/>
                                <w:ind w:left="0" w:firstLine="0"/>
                              </w:pPr>
                              <w:r>
                                <w:rPr>
                                  <w:b/>
                                  <w:sz w:val="16"/>
                                </w:rPr>
                                <w:t>2021</w:t>
                              </w:r>
                            </w:p>
                          </w:txbxContent>
                        </wps:txbx>
                        <wps:bodyPr horzOverflow="overflow" vert="horz" lIns="0" tIns="0" rIns="0" bIns="0" rtlCol="0">
                          <a:noAutofit/>
                        </wps:bodyPr>
                      </wps:wsp>
                      <wps:wsp>
                        <wps:cNvPr id="4303" name="Rectangle 4303"/>
                        <wps:cNvSpPr/>
                        <wps:spPr>
                          <a:xfrm>
                            <a:off x="1153305" y="29577"/>
                            <a:ext cx="262148" cy="145155"/>
                          </a:xfrm>
                          <a:prstGeom prst="rect">
                            <a:avLst/>
                          </a:prstGeom>
                          <a:ln>
                            <a:noFill/>
                          </a:ln>
                        </wps:spPr>
                        <wps:txbx>
                          <w:txbxContent>
                            <w:p w14:paraId="32F48294" w14:textId="77777777" w:rsidR="00420E75" w:rsidRDefault="00000000">
                              <w:pPr>
                                <w:spacing w:after="160" w:line="259" w:lineRule="auto"/>
                                <w:ind w:left="0" w:firstLine="0"/>
                              </w:pPr>
                              <w:r>
                                <w:rPr>
                                  <w:b/>
                                  <w:sz w:val="16"/>
                                </w:rPr>
                                <w:t>2022</w:t>
                              </w:r>
                            </w:p>
                          </w:txbxContent>
                        </wps:txbx>
                        <wps:bodyPr horzOverflow="overflow" vert="horz" lIns="0" tIns="0" rIns="0" bIns="0" rtlCol="0">
                          <a:noAutofit/>
                        </wps:bodyPr>
                      </wps:wsp>
                      <wps:wsp>
                        <wps:cNvPr id="4304" name="Rectangle 4304"/>
                        <wps:cNvSpPr/>
                        <wps:spPr>
                          <a:xfrm>
                            <a:off x="2003316" y="29577"/>
                            <a:ext cx="262148" cy="145155"/>
                          </a:xfrm>
                          <a:prstGeom prst="rect">
                            <a:avLst/>
                          </a:prstGeom>
                          <a:ln>
                            <a:noFill/>
                          </a:ln>
                        </wps:spPr>
                        <wps:txbx>
                          <w:txbxContent>
                            <w:p w14:paraId="2D576EEE" w14:textId="77777777" w:rsidR="00420E75" w:rsidRDefault="00000000">
                              <w:pPr>
                                <w:spacing w:after="160" w:line="259" w:lineRule="auto"/>
                                <w:ind w:left="0" w:firstLine="0"/>
                              </w:pPr>
                              <w:r>
                                <w:rPr>
                                  <w:b/>
                                  <w:sz w:val="16"/>
                                </w:rPr>
                                <w:t>2023</w:t>
                              </w:r>
                            </w:p>
                          </w:txbxContent>
                        </wps:txbx>
                        <wps:bodyPr horzOverflow="overflow" vert="horz" lIns="0" tIns="0" rIns="0" bIns="0" rtlCol="0">
                          <a:noAutofit/>
                        </wps:bodyPr>
                      </wps:wsp>
                      <wps:wsp>
                        <wps:cNvPr id="4361" name="Shape 4361"/>
                        <wps:cNvSpPr/>
                        <wps:spPr>
                          <a:xfrm>
                            <a:off x="0" y="0"/>
                            <a:ext cx="2503837" cy="0"/>
                          </a:xfrm>
                          <a:custGeom>
                            <a:avLst/>
                            <a:gdLst/>
                            <a:ahLst/>
                            <a:cxnLst/>
                            <a:rect l="0" t="0" r="0" b="0"/>
                            <a:pathLst>
                              <a:path w="2503837">
                                <a:moveTo>
                                  <a:pt x="250383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4364" name="Shape 4364"/>
                        <wps:cNvSpPr/>
                        <wps:spPr>
                          <a:xfrm>
                            <a:off x="1700022" y="157067"/>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36335" style="width:197.153pt;height:12.3675pt;position:absolute;mso-position-horizontal-relative:text;mso-position-horizontal:absolute;margin-left:299.73pt;mso-position-vertical-relative:text;margin-top:-14.3077pt;" coordsize="25038,1570">
                <v:rect id="Rectangle 4302" style="position:absolute;width:2621;height:1451;left:3032;top:295;" filled="f" stroked="f">
                  <v:textbox inset="0,0,0,0">
                    <w:txbxContent>
                      <w:p>
                        <w:pPr>
                          <w:spacing w:before="0" w:after="160" w:line="259" w:lineRule="auto"/>
                          <w:ind w:left="0" w:firstLine="0"/>
                        </w:pPr>
                        <w:r>
                          <w:rPr>
                            <w:rFonts w:cs="Times New Roman" w:hAnsi="Times New Roman" w:eastAsia="Times New Roman" w:ascii="Times New Roman"/>
                            <w:b w:val="1"/>
                            <w:sz w:val="16"/>
                          </w:rPr>
                          <w:t xml:space="preserve">2021</w:t>
                        </w:r>
                      </w:p>
                    </w:txbxContent>
                  </v:textbox>
                </v:rect>
                <v:rect id="Rectangle 4303" style="position:absolute;width:2621;height:1451;left:11533;top:295;" filled="f" stroked="f">
                  <v:textbox inset="0,0,0,0">
                    <w:txbxContent>
                      <w:p>
                        <w:pPr>
                          <w:spacing w:before="0" w:after="160" w:line="259" w:lineRule="auto"/>
                          <w:ind w:left="0" w:firstLine="0"/>
                        </w:pPr>
                        <w:r>
                          <w:rPr>
                            <w:rFonts w:cs="Times New Roman" w:hAnsi="Times New Roman" w:eastAsia="Times New Roman" w:ascii="Times New Roman"/>
                            <w:b w:val="1"/>
                            <w:sz w:val="16"/>
                          </w:rPr>
                          <w:t xml:space="preserve">2022</w:t>
                        </w:r>
                      </w:p>
                    </w:txbxContent>
                  </v:textbox>
                </v:rect>
                <v:rect id="Rectangle 4304" style="position:absolute;width:2621;height:1451;left:20033;top:295;" filled="f" stroked="f">
                  <v:textbox inset="0,0,0,0">
                    <w:txbxContent>
                      <w:p>
                        <w:pPr>
                          <w:spacing w:before="0" w:after="160" w:line="259" w:lineRule="auto"/>
                          <w:ind w:left="0" w:firstLine="0"/>
                        </w:pPr>
                        <w:r>
                          <w:rPr>
                            <w:rFonts w:cs="Times New Roman" w:hAnsi="Times New Roman" w:eastAsia="Times New Roman" w:ascii="Times New Roman"/>
                            <w:b w:val="1"/>
                            <w:sz w:val="16"/>
                          </w:rPr>
                          <w:t xml:space="preserve">2023</w:t>
                        </w:r>
                      </w:p>
                    </w:txbxContent>
                  </v:textbox>
                </v:rect>
                <v:shape id="Shape 4361" style="position:absolute;width:25038;height:0;left:0;top:0;" coordsize="2503837,0" path="m2503837,0l0,0x">
                  <v:stroke weight="0.97pt" endcap="flat" joinstyle="miter" miterlimit="10" on="true" color="#000000"/>
                  <v:fill on="false" color="#ffffff" opacity="0"/>
                </v:shape>
                <v:shape id="Shape 4364" style="position:absolute;width:8038;height:0;left:17000;top:1570;" coordsize="803815,0" path="m803815,0l0,0x">
                  <v:stroke weight="0.97pt" endcap="flat" joinstyle="miter" miterlimit="10" on="true" color="#000000"/>
                  <v:fill on="false" color="#ffffff" opacity="0"/>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86912" behindDoc="0" locked="0" layoutInCell="1" allowOverlap="1" wp14:anchorId="6E961DD2" wp14:editId="1002F535">
                <wp:simplePos x="0" y="0"/>
                <wp:positionH relativeFrom="column">
                  <wp:posOffset>5451158</wp:posOffset>
                </wp:positionH>
                <wp:positionV relativeFrom="paragraph">
                  <wp:posOffset>1289659</wp:posOffset>
                </wp:positionV>
                <wp:extent cx="859250" cy="906200"/>
                <wp:effectExtent l="0" t="0" r="0" b="0"/>
                <wp:wrapSquare wrapText="bothSides"/>
                <wp:docPr id="136336" name="Group 136336"/>
                <wp:cNvGraphicFramePr/>
                <a:graphic xmlns:a="http://schemas.openxmlformats.org/drawingml/2006/main">
                  <a:graphicData uri="http://schemas.microsoft.com/office/word/2010/wordprocessingGroup">
                    <wpg:wgp>
                      <wpg:cNvGrpSpPr/>
                      <wpg:grpSpPr>
                        <a:xfrm>
                          <a:off x="0" y="0"/>
                          <a:ext cx="859250" cy="906200"/>
                          <a:chOff x="0" y="0"/>
                          <a:chExt cx="859250" cy="906200"/>
                        </a:xfrm>
                      </wpg:grpSpPr>
                      <wps:wsp>
                        <wps:cNvPr id="133518" name="Rectangle 133518"/>
                        <wps:cNvSpPr/>
                        <wps:spPr>
                          <a:xfrm>
                            <a:off x="685799" y="0"/>
                            <a:ext cx="163843" cy="181443"/>
                          </a:xfrm>
                          <a:prstGeom prst="rect">
                            <a:avLst/>
                          </a:prstGeom>
                          <a:ln>
                            <a:noFill/>
                          </a:ln>
                        </wps:spPr>
                        <wps:txbx>
                          <w:txbxContent>
                            <w:p w14:paraId="66C4324C" w14:textId="77777777" w:rsidR="00420E75" w:rsidRDefault="00000000">
                              <w:pPr>
                                <w:spacing w:after="160" w:line="259" w:lineRule="auto"/>
                                <w:ind w:left="0" w:firstLine="0"/>
                              </w:pPr>
                              <w:r>
                                <w:t>50</w:t>
                              </w:r>
                            </w:p>
                          </w:txbxContent>
                        </wps:txbx>
                        <wps:bodyPr horzOverflow="overflow" vert="horz" lIns="0" tIns="0" rIns="0" bIns="0" rtlCol="0">
                          <a:noAutofit/>
                        </wps:bodyPr>
                      </wps:wsp>
                      <wps:wsp>
                        <wps:cNvPr id="133520" name="Rectangle 133520"/>
                        <wps:cNvSpPr/>
                        <wps:spPr>
                          <a:xfrm>
                            <a:off x="808989" y="0"/>
                            <a:ext cx="40960" cy="181443"/>
                          </a:xfrm>
                          <a:prstGeom prst="rect">
                            <a:avLst/>
                          </a:prstGeom>
                          <a:ln>
                            <a:noFill/>
                          </a:ln>
                        </wps:spPr>
                        <wps:txbx>
                          <w:txbxContent>
                            <w:p w14:paraId="67DA7FCD" w14:textId="77777777" w:rsidR="00420E75" w:rsidRDefault="00000000">
                              <w:pPr>
                                <w:spacing w:after="160" w:line="259" w:lineRule="auto"/>
                                <w:ind w:left="0" w:firstLine="0"/>
                              </w:pPr>
                              <w:r>
                                <w:t xml:space="preserve"> </w:t>
                              </w:r>
                            </w:p>
                          </w:txbxContent>
                        </wps:txbx>
                        <wps:bodyPr horzOverflow="overflow" vert="horz" lIns="0" tIns="0" rIns="0" bIns="0" rtlCol="0">
                          <a:noAutofit/>
                        </wps:bodyPr>
                      </wps:wsp>
                      <wps:wsp>
                        <wps:cNvPr id="133526" name="Rectangle 133526"/>
                        <wps:cNvSpPr/>
                        <wps:spPr>
                          <a:xfrm>
                            <a:off x="624204" y="184785"/>
                            <a:ext cx="245764" cy="181443"/>
                          </a:xfrm>
                          <a:prstGeom prst="rect">
                            <a:avLst/>
                          </a:prstGeom>
                          <a:ln>
                            <a:noFill/>
                          </a:ln>
                        </wps:spPr>
                        <wps:txbx>
                          <w:txbxContent>
                            <w:p w14:paraId="124D51A9" w14:textId="77777777" w:rsidR="00420E75" w:rsidRDefault="00000000">
                              <w:pPr>
                                <w:spacing w:after="160" w:line="259" w:lineRule="auto"/>
                                <w:ind w:left="0" w:firstLine="0"/>
                              </w:pPr>
                              <w:r>
                                <w:t>416</w:t>
                              </w:r>
                            </w:p>
                          </w:txbxContent>
                        </wps:txbx>
                        <wps:bodyPr horzOverflow="overflow" vert="horz" lIns="0" tIns="0" rIns="0" bIns="0" rtlCol="0">
                          <a:noAutofit/>
                        </wps:bodyPr>
                      </wps:wsp>
                      <wps:wsp>
                        <wps:cNvPr id="133527" name="Rectangle 133527"/>
                        <wps:cNvSpPr/>
                        <wps:spPr>
                          <a:xfrm>
                            <a:off x="808989" y="184785"/>
                            <a:ext cx="40960" cy="181443"/>
                          </a:xfrm>
                          <a:prstGeom prst="rect">
                            <a:avLst/>
                          </a:prstGeom>
                          <a:ln>
                            <a:noFill/>
                          </a:ln>
                        </wps:spPr>
                        <wps:txbx>
                          <w:txbxContent>
                            <w:p w14:paraId="01D6A77F" w14:textId="77777777" w:rsidR="00420E75" w:rsidRDefault="00000000">
                              <w:pPr>
                                <w:spacing w:after="160" w:line="259" w:lineRule="auto"/>
                                <w:ind w:left="0" w:firstLine="0"/>
                              </w:pPr>
                              <w:r>
                                <w:t xml:space="preserve"> </w:t>
                              </w:r>
                            </w:p>
                          </w:txbxContent>
                        </wps:txbx>
                        <wps:bodyPr horzOverflow="overflow" vert="horz" lIns="0" tIns="0" rIns="0" bIns="0" rtlCol="0">
                          <a:noAutofit/>
                        </wps:bodyPr>
                      </wps:wsp>
                      <wps:wsp>
                        <wps:cNvPr id="13088" name="Rectangle 13088"/>
                        <wps:cNvSpPr/>
                        <wps:spPr>
                          <a:xfrm>
                            <a:off x="87835" y="369570"/>
                            <a:ext cx="40960" cy="181443"/>
                          </a:xfrm>
                          <a:prstGeom prst="rect">
                            <a:avLst/>
                          </a:prstGeom>
                          <a:ln>
                            <a:noFill/>
                          </a:ln>
                        </wps:spPr>
                        <wps:txbx>
                          <w:txbxContent>
                            <w:p w14:paraId="2CC9032A" w14:textId="77777777" w:rsidR="00420E75" w:rsidRDefault="00000000">
                              <w:pPr>
                                <w:spacing w:after="160" w:line="259" w:lineRule="auto"/>
                                <w:ind w:left="0" w:firstLine="0"/>
                              </w:pPr>
                              <w:r>
                                <w:t xml:space="preserve"> </w:t>
                              </w:r>
                            </w:p>
                          </w:txbxContent>
                        </wps:txbx>
                        <wps:bodyPr horzOverflow="overflow" vert="horz" lIns="0" tIns="0" rIns="0" bIns="0" rtlCol="0">
                          <a:noAutofit/>
                        </wps:bodyPr>
                      </wps:wsp>
                      <wps:wsp>
                        <wps:cNvPr id="133528" name="Rectangle 133528"/>
                        <wps:cNvSpPr/>
                        <wps:spPr>
                          <a:xfrm>
                            <a:off x="747394" y="369570"/>
                            <a:ext cx="81922" cy="181443"/>
                          </a:xfrm>
                          <a:prstGeom prst="rect">
                            <a:avLst/>
                          </a:prstGeom>
                          <a:ln>
                            <a:noFill/>
                          </a:ln>
                        </wps:spPr>
                        <wps:txbx>
                          <w:txbxContent>
                            <w:p w14:paraId="1212705C" w14:textId="77777777" w:rsidR="00420E75" w:rsidRDefault="00000000">
                              <w:pPr>
                                <w:spacing w:after="160" w:line="259" w:lineRule="auto"/>
                                <w:ind w:left="0" w:firstLine="0"/>
                              </w:pPr>
                              <w:r>
                                <w:t>4</w:t>
                              </w:r>
                            </w:p>
                          </w:txbxContent>
                        </wps:txbx>
                        <wps:bodyPr horzOverflow="overflow" vert="horz" lIns="0" tIns="0" rIns="0" bIns="0" rtlCol="0">
                          <a:noAutofit/>
                        </wps:bodyPr>
                      </wps:wsp>
                      <wps:wsp>
                        <wps:cNvPr id="133529" name="Rectangle 133529"/>
                        <wps:cNvSpPr/>
                        <wps:spPr>
                          <a:xfrm>
                            <a:off x="808989" y="369570"/>
                            <a:ext cx="40960" cy="181443"/>
                          </a:xfrm>
                          <a:prstGeom prst="rect">
                            <a:avLst/>
                          </a:prstGeom>
                          <a:ln>
                            <a:noFill/>
                          </a:ln>
                        </wps:spPr>
                        <wps:txbx>
                          <w:txbxContent>
                            <w:p w14:paraId="3E82EF2F" w14:textId="77777777" w:rsidR="00420E75" w:rsidRDefault="00000000">
                              <w:pPr>
                                <w:spacing w:after="160" w:line="259" w:lineRule="auto"/>
                                <w:ind w:left="0" w:firstLine="0"/>
                              </w:pPr>
                              <w:r>
                                <w:t xml:space="preserve"> </w:t>
                              </w:r>
                            </w:p>
                          </w:txbxContent>
                        </wps:txbx>
                        <wps:bodyPr horzOverflow="overflow" vert="horz" lIns="0" tIns="0" rIns="0" bIns="0" rtlCol="0">
                          <a:noAutofit/>
                        </wps:bodyPr>
                      </wps:wsp>
                      <wps:wsp>
                        <wps:cNvPr id="13094" name="Rectangle 13094"/>
                        <wps:cNvSpPr/>
                        <wps:spPr>
                          <a:xfrm>
                            <a:off x="87835" y="554355"/>
                            <a:ext cx="40960" cy="181443"/>
                          </a:xfrm>
                          <a:prstGeom prst="rect">
                            <a:avLst/>
                          </a:prstGeom>
                          <a:ln>
                            <a:noFill/>
                          </a:ln>
                        </wps:spPr>
                        <wps:txbx>
                          <w:txbxContent>
                            <w:p w14:paraId="7700AC7A" w14:textId="77777777" w:rsidR="00420E75" w:rsidRDefault="00000000">
                              <w:pPr>
                                <w:spacing w:after="160" w:line="259" w:lineRule="auto"/>
                                <w:ind w:left="0" w:firstLine="0"/>
                              </w:pPr>
                              <w:r>
                                <w:t xml:space="preserve"> </w:t>
                              </w:r>
                            </w:p>
                          </w:txbxContent>
                        </wps:txbx>
                        <wps:bodyPr horzOverflow="overflow" vert="horz" lIns="0" tIns="0" rIns="0" bIns="0" rtlCol="0">
                          <a:noAutofit/>
                        </wps:bodyPr>
                      </wps:wsp>
                      <wps:wsp>
                        <wps:cNvPr id="133534" name="Rectangle 133534"/>
                        <wps:cNvSpPr/>
                        <wps:spPr>
                          <a:xfrm>
                            <a:off x="531811" y="554355"/>
                            <a:ext cx="81921" cy="181443"/>
                          </a:xfrm>
                          <a:prstGeom prst="rect">
                            <a:avLst/>
                          </a:prstGeom>
                          <a:ln>
                            <a:noFill/>
                          </a:ln>
                        </wps:spPr>
                        <wps:txbx>
                          <w:txbxContent>
                            <w:p w14:paraId="5AF94E23" w14:textId="77777777" w:rsidR="00420E75" w:rsidRDefault="00000000">
                              <w:pPr>
                                <w:spacing w:after="160" w:line="259" w:lineRule="auto"/>
                                <w:ind w:left="0" w:firstLine="0"/>
                              </w:pPr>
                              <w:r>
                                <w:t>1</w:t>
                              </w:r>
                            </w:p>
                          </w:txbxContent>
                        </wps:txbx>
                        <wps:bodyPr horzOverflow="overflow" vert="horz" lIns="0" tIns="0" rIns="0" bIns="0" rtlCol="0">
                          <a:noAutofit/>
                        </wps:bodyPr>
                      </wps:wsp>
                      <wps:wsp>
                        <wps:cNvPr id="133535" name="Rectangle 133535"/>
                        <wps:cNvSpPr/>
                        <wps:spPr>
                          <a:xfrm>
                            <a:off x="593406" y="554355"/>
                            <a:ext cx="327686" cy="181443"/>
                          </a:xfrm>
                          <a:prstGeom prst="rect">
                            <a:avLst/>
                          </a:prstGeom>
                          <a:ln>
                            <a:noFill/>
                          </a:ln>
                        </wps:spPr>
                        <wps:txbx>
                          <w:txbxContent>
                            <w:p w14:paraId="510BB310" w14:textId="77777777" w:rsidR="00420E75" w:rsidRDefault="00000000">
                              <w:pPr>
                                <w:spacing w:after="160" w:line="259" w:lineRule="auto"/>
                                <w:ind w:left="0" w:firstLine="0"/>
                              </w:pPr>
                              <w:r>
                                <w:t xml:space="preserve">,447 </w:t>
                              </w:r>
                            </w:p>
                          </w:txbxContent>
                        </wps:txbx>
                        <wps:bodyPr horzOverflow="overflow" vert="horz" lIns="0" tIns="0" rIns="0" bIns="0" rtlCol="0">
                          <a:noAutofit/>
                        </wps:bodyPr>
                      </wps:wsp>
                      <wps:wsp>
                        <wps:cNvPr id="134107" name="Rectangle 134107"/>
                        <wps:cNvSpPr/>
                        <wps:spPr>
                          <a:xfrm>
                            <a:off x="0" y="739141"/>
                            <a:ext cx="40960" cy="181443"/>
                          </a:xfrm>
                          <a:prstGeom prst="rect">
                            <a:avLst/>
                          </a:prstGeom>
                          <a:ln>
                            <a:noFill/>
                          </a:ln>
                        </wps:spPr>
                        <wps:txbx>
                          <w:txbxContent>
                            <w:p w14:paraId="08A7A095" w14:textId="77777777" w:rsidR="00420E75" w:rsidRDefault="00000000">
                              <w:pPr>
                                <w:spacing w:after="160" w:line="259" w:lineRule="auto"/>
                                <w:ind w:left="0" w:firstLine="0"/>
                              </w:pPr>
                              <w:r>
                                <w:t xml:space="preserve"> </w:t>
                              </w:r>
                            </w:p>
                          </w:txbxContent>
                        </wps:txbx>
                        <wps:bodyPr horzOverflow="overflow" vert="horz" lIns="0" tIns="0" rIns="0" bIns="0" rtlCol="0">
                          <a:noAutofit/>
                        </wps:bodyPr>
                      </wps:wsp>
                      <wps:wsp>
                        <wps:cNvPr id="134109" name="Rectangle 134109"/>
                        <wps:cNvSpPr/>
                        <wps:spPr>
                          <a:xfrm>
                            <a:off x="470217" y="739141"/>
                            <a:ext cx="163842" cy="181443"/>
                          </a:xfrm>
                          <a:prstGeom prst="rect">
                            <a:avLst/>
                          </a:prstGeom>
                          <a:ln>
                            <a:noFill/>
                          </a:ln>
                        </wps:spPr>
                        <wps:txbx>
                          <w:txbxContent>
                            <w:p w14:paraId="14769013" w14:textId="77777777" w:rsidR="00420E75" w:rsidRDefault="00000000">
                              <w:pPr>
                                <w:spacing w:after="160" w:line="259" w:lineRule="auto"/>
                                <w:ind w:left="0" w:firstLine="0"/>
                              </w:pPr>
                              <w:r>
                                <w:rPr>
                                  <w:u w:val="single" w:color="000000"/>
                                </w:rPr>
                                <w:t>31</w:t>
                              </w:r>
                            </w:p>
                          </w:txbxContent>
                        </wps:txbx>
                        <wps:bodyPr horzOverflow="overflow" vert="horz" lIns="0" tIns="0" rIns="0" bIns="0" rtlCol="0">
                          <a:noAutofit/>
                        </wps:bodyPr>
                      </wps:wsp>
                      <wps:wsp>
                        <wps:cNvPr id="134110" name="Rectangle 134110"/>
                        <wps:cNvSpPr/>
                        <wps:spPr>
                          <a:xfrm>
                            <a:off x="593406" y="739141"/>
                            <a:ext cx="327686" cy="181443"/>
                          </a:xfrm>
                          <a:prstGeom prst="rect">
                            <a:avLst/>
                          </a:prstGeom>
                          <a:ln>
                            <a:noFill/>
                          </a:ln>
                        </wps:spPr>
                        <wps:txbx>
                          <w:txbxContent>
                            <w:p w14:paraId="46F3524A" w14:textId="77777777" w:rsidR="00420E75" w:rsidRDefault="00000000">
                              <w:pPr>
                                <w:spacing w:after="160" w:line="259" w:lineRule="auto"/>
                                <w:ind w:left="0" w:firstLine="0"/>
                              </w:pPr>
                              <w:r>
                                <w:rPr>
                                  <w:u w:val="single" w:color="000000"/>
                                </w:rPr>
                                <w:t xml:space="preserve">,872 </w:t>
                              </w:r>
                            </w:p>
                          </w:txbxContent>
                        </wps:txbx>
                        <wps:bodyPr horzOverflow="overflow" vert="horz" lIns="0" tIns="0" rIns="0" bIns="0" rtlCol="0">
                          <a:noAutofit/>
                        </wps:bodyPr>
                      </wps:wsp>
                      <wps:wsp>
                        <wps:cNvPr id="134108" name="Rectangle 134108"/>
                        <wps:cNvSpPr/>
                        <wps:spPr>
                          <a:xfrm>
                            <a:off x="87835" y="739141"/>
                            <a:ext cx="122882" cy="181443"/>
                          </a:xfrm>
                          <a:prstGeom prst="rect">
                            <a:avLst/>
                          </a:prstGeom>
                          <a:ln>
                            <a:noFill/>
                          </a:ln>
                        </wps:spPr>
                        <wps:txbx>
                          <w:txbxContent>
                            <w:p w14:paraId="0999BFA8" w14:textId="77777777" w:rsidR="00420E75" w:rsidRDefault="00000000">
                              <w:pPr>
                                <w:spacing w:after="160" w:line="259" w:lineRule="auto"/>
                                <w:ind w:left="0" w:firstLine="0"/>
                              </w:pPr>
                              <w:r>
                                <w:rPr>
                                  <w:u w:val="single" w:color="000000"/>
                                </w:rPr>
                                <w:t xml:space="preserve">$ </w:t>
                              </w:r>
                            </w:p>
                          </w:txbxContent>
                        </wps:txbx>
                        <wps:bodyPr horzOverflow="overflow" vert="horz" lIns="0" tIns="0" rIns="0" bIns="0" rtlCol="0">
                          <a:noAutofit/>
                        </wps:bodyPr>
                      </wps:wsp>
                      <wps:wsp>
                        <wps:cNvPr id="4367" name="Shape 4367"/>
                        <wps:cNvSpPr/>
                        <wps:spPr>
                          <a:xfrm>
                            <a:off x="55435" y="154741"/>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4370" name="Shape 4370"/>
                        <wps:cNvSpPr/>
                        <wps:spPr>
                          <a:xfrm>
                            <a:off x="55435" y="339526"/>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4373" name="Shape 4373"/>
                        <wps:cNvSpPr/>
                        <wps:spPr>
                          <a:xfrm>
                            <a:off x="55435" y="524311"/>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4376" name="Shape 4376"/>
                        <wps:cNvSpPr/>
                        <wps:spPr>
                          <a:xfrm>
                            <a:off x="55435" y="709096"/>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4381" name="Shape 4381"/>
                        <wps:cNvSpPr/>
                        <wps:spPr>
                          <a:xfrm>
                            <a:off x="55435" y="906200"/>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36336" style="width:67.6575pt;height:71.3543pt;position:absolute;mso-position-horizontal-relative:text;mso-position-horizontal:absolute;margin-left:429.225pt;mso-position-vertical-relative:text;margin-top:101.548pt;" coordsize="8592,9062">
                <v:rect id="Rectangle 133518" style="position:absolute;width:1638;height:1814;left:6857;top:0;" filled="f" stroked="f">
                  <v:textbox inset="0,0,0,0">
                    <w:txbxContent>
                      <w:p>
                        <w:pPr>
                          <w:spacing w:before="0" w:after="160" w:line="259" w:lineRule="auto"/>
                          <w:ind w:left="0" w:firstLine="0"/>
                        </w:pPr>
                        <w:r>
                          <w:rPr/>
                          <w:t xml:space="preserve">50</w:t>
                        </w:r>
                      </w:p>
                    </w:txbxContent>
                  </v:textbox>
                </v:rect>
                <v:rect id="Rectangle 133520" style="position:absolute;width:409;height:1814;left:8089;top:0;" filled="f" stroked="f">
                  <v:textbox inset="0,0,0,0">
                    <w:txbxContent>
                      <w:p>
                        <w:pPr>
                          <w:spacing w:before="0" w:after="160" w:line="259" w:lineRule="auto"/>
                          <w:ind w:left="0" w:firstLine="0"/>
                        </w:pPr>
                        <w:r>
                          <w:rPr/>
                          <w:t xml:space="preserve"> </w:t>
                        </w:r>
                      </w:p>
                    </w:txbxContent>
                  </v:textbox>
                </v:rect>
                <v:rect id="Rectangle 133526" style="position:absolute;width:2457;height:1814;left:6242;top:1847;" filled="f" stroked="f">
                  <v:textbox inset="0,0,0,0">
                    <w:txbxContent>
                      <w:p>
                        <w:pPr>
                          <w:spacing w:before="0" w:after="160" w:line="259" w:lineRule="auto"/>
                          <w:ind w:left="0" w:firstLine="0"/>
                        </w:pPr>
                        <w:r>
                          <w:rPr/>
                          <w:t xml:space="preserve">416</w:t>
                        </w:r>
                      </w:p>
                    </w:txbxContent>
                  </v:textbox>
                </v:rect>
                <v:rect id="Rectangle 133527" style="position:absolute;width:409;height:1814;left:8089;top:1847;" filled="f" stroked="f">
                  <v:textbox inset="0,0,0,0">
                    <w:txbxContent>
                      <w:p>
                        <w:pPr>
                          <w:spacing w:before="0" w:after="160" w:line="259" w:lineRule="auto"/>
                          <w:ind w:left="0" w:firstLine="0"/>
                        </w:pPr>
                        <w:r>
                          <w:rPr/>
                          <w:t xml:space="preserve"> </w:t>
                        </w:r>
                      </w:p>
                    </w:txbxContent>
                  </v:textbox>
                </v:rect>
                <v:rect id="Rectangle 13088" style="position:absolute;width:409;height:1814;left:878;top:3695;" filled="f" stroked="f">
                  <v:textbox inset="0,0,0,0">
                    <w:txbxContent>
                      <w:p>
                        <w:pPr>
                          <w:spacing w:before="0" w:after="160" w:line="259" w:lineRule="auto"/>
                          <w:ind w:left="0" w:firstLine="0"/>
                        </w:pPr>
                        <w:r>
                          <w:rPr/>
                          <w:t xml:space="preserve"> </w:t>
                        </w:r>
                      </w:p>
                    </w:txbxContent>
                  </v:textbox>
                </v:rect>
                <v:rect id="Rectangle 133528" style="position:absolute;width:819;height:1814;left:7473;top:3695;" filled="f" stroked="f">
                  <v:textbox inset="0,0,0,0">
                    <w:txbxContent>
                      <w:p>
                        <w:pPr>
                          <w:spacing w:before="0" w:after="160" w:line="259" w:lineRule="auto"/>
                          <w:ind w:left="0" w:firstLine="0"/>
                        </w:pPr>
                        <w:r>
                          <w:rPr/>
                          <w:t xml:space="preserve">4</w:t>
                        </w:r>
                      </w:p>
                    </w:txbxContent>
                  </v:textbox>
                </v:rect>
                <v:rect id="Rectangle 133529" style="position:absolute;width:409;height:1814;left:8089;top:3695;" filled="f" stroked="f">
                  <v:textbox inset="0,0,0,0">
                    <w:txbxContent>
                      <w:p>
                        <w:pPr>
                          <w:spacing w:before="0" w:after="160" w:line="259" w:lineRule="auto"/>
                          <w:ind w:left="0" w:firstLine="0"/>
                        </w:pPr>
                        <w:r>
                          <w:rPr/>
                          <w:t xml:space="preserve"> </w:t>
                        </w:r>
                      </w:p>
                    </w:txbxContent>
                  </v:textbox>
                </v:rect>
                <v:rect id="Rectangle 13094" style="position:absolute;width:409;height:1814;left:878;top:5543;" filled="f" stroked="f">
                  <v:textbox inset="0,0,0,0">
                    <w:txbxContent>
                      <w:p>
                        <w:pPr>
                          <w:spacing w:before="0" w:after="160" w:line="259" w:lineRule="auto"/>
                          <w:ind w:left="0" w:firstLine="0"/>
                        </w:pPr>
                        <w:r>
                          <w:rPr/>
                          <w:t xml:space="preserve"> </w:t>
                        </w:r>
                      </w:p>
                    </w:txbxContent>
                  </v:textbox>
                </v:rect>
                <v:rect id="Rectangle 133534" style="position:absolute;width:819;height:1814;left:5318;top:5543;" filled="f" stroked="f">
                  <v:textbox inset="0,0,0,0">
                    <w:txbxContent>
                      <w:p>
                        <w:pPr>
                          <w:spacing w:before="0" w:after="160" w:line="259" w:lineRule="auto"/>
                          <w:ind w:left="0" w:firstLine="0"/>
                        </w:pPr>
                        <w:r>
                          <w:rPr/>
                          <w:t xml:space="preserve">1</w:t>
                        </w:r>
                      </w:p>
                    </w:txbxContent>
                  </v:textbox>
                </v:rect>
                <v:rect id="Rectangle 133535" style="position:absolute;width:3276;height:1814;left:5934;top:5543;" filled="f" stroked="f">
                  <v:textbox inset="0,0,0,0">
                    <w:txbxContent>
                      <w:p>
                        <w:pPr>
                          <w:spacing w:before="0" w:after="160" w:line="259" w:lineRule="auto"/>
                          <w:ind w:left="0" w:firstLine="0"/>
                        </w:pPr>
                        <w:r>
                          <w:rPr/>
                          <w:t xml:space="preserve">,447 </w:t>
                        </w:r>
                      </w:p>
                    </w:txbxContent>
                  </v:textbox>
                </v:rect>
                <v:rect id="Rectangle 134107" style="position:absolute;width:409;height:1814;left:0;top:7391;" filled="f" stroked="f">
                  <v:textbox inset="0,0,0,0">
                    <w:txbxContent>
                      <w:p>
                        <w:pPr>
                          <w:spacing w:before="0" w:after="160" w:line="259" w:lineRule="auto"/>
                          <w:ind w:left="0" w:firstLine="0"/>
                        </w:pPr>
                        <w:r>
                          <w:rPr/>
                          <w:t xml:space="preserve"> </w:t>
                        </w:r>
                      </w:p>
                    </w:txbxContent>
                  </v:textbox>
                </v:rect>
                <v:rect id="Rectangle 134109" style="position:absolute;width:1638;height:1814;left:4702;top:7391;" filled="f" stroked="f">
                  <v:textbox inset="0,0,0,0">
                    <w:txbxContent>
                      <w:p>
                        <w:pPr>
                          <w:spacing w:before="0" w:after="160" w:line="259" w:lineRule="auto"/>
                          <w:ind w:left="0" w:firstLine="0"/>
                        </w:pPr>
                        <w:r>
                          <w:rPr>
                            <w:u w:val="single" w:color="000000"/>
                          </w:rPr>
                          <w:t xml:space="preserve">31</w:t>
                        </w:r>
                      </w:p>
                    </w:txbxContent>
                  </v:textbox>
                </v:rect>
                <v:rect id="Rectangle 134110" style="position:absolute;width:3276;height:1814;left:5934;top:7391;" filled="f" stroked="f">
                  <v:textbox inset="0,0,0,0">
                    <w:txbxContent>
                      <w:p>
                        <w:pPr>
                          <w:spacing w:before="0" w:after="160" w:line="259" w:lineRule="auto"/>
                          <w:ind w:left="0" w:firstLine="0"/>
                        </w:pPr>
                        <w:r>
                          <w:rPr>
                            <w:u w:val="single" w:color="000000"/>
                          </w:rPr>
                          <w:t xml:space="preserve">,872 </w:t>
                        </w:r>
                      </w:p>
                    </w:txbxContent>
                  </v:textbox>
                </v:rect>
                <v:rect id="Rectangle 134108" style="position:absolute;width:1228;height:1814;left:878;top:7391;" filled="f" stroked="f">
                  <v:textbox inset="0,0,0,0">
                    <w:txbxContent>
                      <w:p>
                        <w:pPr>
                          <w:spacing w:before="0" w:after="160" w:line="259" w:lineRule="auto"/>
                          <w:ind w:left="0" w:firstLine="0"/>
                        </w:pPr>
                        <w:r>
                          <w:rPr>
                            <w:u w:val="single" w:color="000000"/>
                          </w:rPr>
                          <w:t xml:space="preserve">$ </w:t>
                        </w:r>
                      </w:p>
                    </w:txbxContent>
                  </v:textbox>
                </v:rect>
                <v:shape id="Shape 4367" style="position:absolute;width:8038;height:0;left:554;top:1547;" coordsize="803815,0" path="m803815,0l0,0x">
                  <v:stroke weight="0.97pt" endcap="flat" joinstyle="miter" miterlimit="10" on="true" color="#000000"/>
                  <v:fill on="false" color="#ffffff" opacity="0"/>
                </v:shape>
                <v:shape id="Shape 4370" style="position:absolute;width:8038;height:0;left:554;top:3395;" coordsize="803815,0" path="m803815,0l0,0x">
                  <v:stroke weight="0.97pt" endcap="flat" joinstyle="miter" miterlimit="10" on="true" color="#000000"/>
                  <v:fill on="false" color="#ffffff" opacity="0"/>
                </v:shape>
                <v:shape id="Shape 4373" style="position:absolute;width:8038;height:0;left:554;top:5243;" coordsize="803815,0" path="m803815,0l0,0x">
                  <v:stroke weight="0.97pt" endcap="flat" joinstyle="miter" miterlimit="10" on="true" color="#000000"/>
                  <v:fill on="false" color="#ffffff" opacity="0"/>
                </v:shape>
                <v:shape id="Shape 4376" style="position:absolute;width:8038;height:0;left:554;top:7090;" coordsize="803815,0" path="m803815,0l0,0x">
                  <v:stroke weight="0.97pt" endcap="flat" joinstyle="miter" miterlimit="10" on="true" color="#000000"/>
                  <v:fill on="false" color="#ffffff" opacity="0"/>
                </v:shape>
                <v:shape id="Shape 4381" style="position:absolute;width:8038;height:0;left:554;top:9062;" coordsize="803815,0" path="m803815,0l0,0x">
                  <v:stroke weight="0.97pt" endcap="flat" joinstyle="miter" miterlimit="10" on="true" color="#000000"/>
                  <v:fill on="false" color="#ffffff" opacity="0"/>
                </v:shape>
                <w10:wrap type="square"/>
              </v:group>
            </w:pict>
          </mc:Fallback>
        </mc:AlternateContent>
      </w:r>
      <w:r>
        <w:t xml:space="preserve">Net income (loss)$ </w:t>
      </w:r>
      <w:r>
        <w:tab/>
        <w:t xml:space="preserve">30,425 </w:t>
      </w:r>
    </w:p>
    <w:p w14:paraId="4BD58A55" w14:textId="77777777" w:rsidR="00420E75" w:rsidRDefault="00000000">
      <w:pPr>
        <w:spacing w:after="48"/>
        <w:ind w:left="-5" w:right="2682"/>
      </w:pPr>
      <w:r>
        <w:t>Other comprehensive income (loss):</w:t>
      </w:r>
    </w:p>
    <w:p w14:paraId="5A28B592" w14:textId="77777777" w:rsidR="00420E75" w:rsidRDefault="00000000">
      <w:pPr>
        <w:spacing w:after="0"/>
        <w:ind w:left="410" w:right="2682"/>
      </w:pPr>
      <w:r>
        <w:t xml:space="preserve">Foreign currency translation adjustments, net of tax of $47, $100, and </w:t>
      </w:r>
    </w:p>
    <w:p w14:paraId="66CA81F2" w14:textId="77777777" w:rsidR="00420E75" w:rsidRDefault="00000000">
      <w:pPr>
        <w:tabs>
          <w:tab w:val="center" w:pos="610"/>
          <w:tab w:val="right" w:pos="9943"/>
        </w:tabs>
        <w:spacing w:after="43" w:line="259" w:lineRule="auto"/>
        <w:ind w:left="0" w:firstLine="0"/>
      </w:pPr>
      <w:r>
        <w:rPr>
          <w:rFonts w:ascii="Calibri" w:eastAsia="Calibri" w:hAnsi="Calibri" w:cs="Calibri"/>
          <w:color w:val="000000"/>
          <w:sz w:val="22"/>
        </w:rPr>
        <w:tab/>
      </w:r>
      <w:r>
        <w:t xml:space="preserve">$(55)  </w:t>
      </w:r>
      <w:r>
        <w:tab/>
        <w:t xml:space="preserve">1,027 </w:t>
      </w:r>
    </w:p>
    <w:p w14:paraId="01E80DF0" w14:textId="77777777" w:rsidR="00420E75" w:rsidRDefault="00000000">
      <w:pPr>
        <w:spacing w:after="48"/>
        <w:ind w:left="410" w:right="2682"/>
      </w:pPr>
      <w:r>
        <w:t>Available-for-sale debt securities:</w:t>
      </w:r>
    </w:p>
    <w:p w14:paraId="3E6B6EAE" w14:textId="77777777" w:rsidR="00420E75" w:rsidRDefault="00000000">
      <w:pPr>
        <w:spacing w:after="0"/>
        <w:ind w:left="759" w:right="2682"/>
      </w:pPr>
      <w:r>
        <w:t xml:space="preserve">Change in net unrealized gains (losses), net of tax of $72, $159, </w:t>
      </w:r>
    </w:p>
    <w:p w14:paraId="3A81CF6C" w14:textId="77777777" w:rsidR="00420E75" w:rsidRDefault="00000000">
      <w:pPr>
        <w:tabs>
          <w:tab w:val="center" w:pos="1172"/>
          <w:tab w:val="right" w:pos="9943"/>
        </w:tabs>
        <w:spacing w:after="43" w:line="259" w:lineRule="auto"/>
        <w:ind w:left="0" w:firstLine="0"/>
      </w:pPr>
      <w:r>
        <w:rPr>
          <w:rFonts w:ascii="Calibri" w:eastAsia="Calibri" w:hAnsi="Calibri" w:cs="Calibri"/>
          <w:color w:val="000000"/>
          <w:sz w:val="22"/>
        </w:rPr>
        <w:tab/>
      </w:r>
      <w:r>
        <w:t xml:space="preserve">and $(110)   </w:t>
      </w:r>
      <w:r>
        <w:tab/>
        <w:t xml:space="preserve">366 </w:t>
      </w:r>
    </w:p>
    <w:p w14:paraId="20FF3448" w14:textId="77777777" w:rsidR="00420E75" w:rsidRDefault="00000000">
      <w:pPr>
        <w:spacing w:after="12"/>
        <w:ind w:left="759" w:right="14"/>
      </w:pPr>
      <w:r>
        <w:t xml:space="preserve">Less: reclassification adjustment for losses (gains) included in </w:t>
      </w:r>
    </w:p>
    <w:p w14:paraId="79858405" w14:textId="77777777" w:rsidR="00420E75" w:rsidRDefault="00000000">
      <w:pPr>
        <w:spacing w:after="24"/>
        <w:ind w:left="759" w:right="14"/>
      </w:pPr>
      <w:r>
        <w:t xml:space="preserve">“Other income (expense), net,” net of tax of $13, $0, and $(15)  </w:t>
      </w:r>
    </w:p>
    <w:p w14:paraId="1226BA2A" w14:textId="77777777" w:rsidR="00420E75" w:rsidRDefault="00000000">
      <w:pPr>
        <w:spacing w:after="49"/>
        <w:ind w:left="21" w:right="16"/>
        <w:jc w:val="center"/>
      </w:pPr>
      <w:r>
        <w:t xml:space="preserve">Net change   </w:t>
      </w:r>
    </w:p>
    <w:p w14:paraId="72C0AAF5" w14:textId="77777777" w:rsidR="00420E75" w:rsidRDefault="00000000">
      <w:pPr>
        <w:spacing w:after="48"/>
        <w:ind w:left="410" w:right="14"/>
      </w:pPr>
      <w:r>
        <w:t>Other, net of tax of $0, $0, and $(1)</w:t>
      </w:r>
    </w:p>
    <w:p w14:paraId="646B60B4" w14:textId="77777777" w:rsidR="00420E75" w:rsidRDefault="00000000">
      <w:pPr>
        <w:spacing w:after="48"/>
        <w:ind w:left="1574" w:right="14"/>
      </w:pPr>
      <w:r>
        <w:t>Total other comprehensive income (loss)</w:t>
      </w:r>
    </w:p>
    <w:p w14:paraId="0669C238" w14:textId="77777777" w:rsidR="00420E75" w:rsidRDefault="00000000">
      <w:pPr>
        <w:spacing w:after="169"/>
        <w:ind w:left="-5" w:right="14"/>
      </w:pPr>
      <w:r>
        <w:t>Comprehensive income (loss)</w:t>
      </w:r>
    </w:p>
    <w:p w14:paraId="224C963E" w14:textId="77777777" w:rsidR="00420E75" w:rsidRDefault="00000000">
      <w:pPr>
        <w:spacing w:after="3"/>
        <w:ind w:left="21" w:right="2"/>
        <w:jc w:val="center"/>
      </w:pPr>
      <w:r>
        <w:lastRenderedPageBreak/>
        <w:t>See accompanying notes to consolidated financial statements.</w:t>
      </w:r>
      <w:r>
        <w:br w:type="page"/>
      </w:r>
    </w:p>
    <w:p w14:paraId="6F2C8F54" w14:textId="77777777" w:rsidR="00420E75" w:rsidRDefault="00000000">
      <w:pPr>
        <w:spacing w:after="0" w:line="265" w:lineRule="auto"/>
        <w:ind w:left="20"/>
        <w:jc w:val="center"/>
      </w:pPr>
      <w:r>
        <w:rPr>
          <w:b/>
        </w:rPr>
        <w:lastRenderedPageBreak/>
        <w:t>CONSOLIDATED BALANCE SHEETS</w:t>
      </w:r>
    </w:p>
    <w:p w14:paraId="1B837C4F" w14:textId="77777777" w:rsidR="00420E75" w:rsidRDefault="00000000">
      <w:pPr>
        <w:spacing w:after="39" w:line="265" w:lineRule="auto"/>
        <w:ind w:left="20"/>
        <w:jc w:val="center"/>
      </w:pPr>
      <w:r>
        <w:rPr>
          <w:b/>
        </w:rPr>
        <w:t>(in millions, except per share data)</w:t>
      </w:r>
    </w:p>
    <w:p w14:paraId="1E44A0AB" w14:textId="77777777" w:rsidR="00420E75" w:rsidRDefault="00000000">
      <w:pPr>
        <w:spacing w:after="316" w:line="265" w:lineRule="auto"/>
        <w:ind w:right="855"/>
        <w:jc w:val="right"/>
      </w:pPr>
      <w:r>
        <w:rPr>
          <w:b/>
          <w:sz w:val="16"/>
        </w:rPr>
        <w:t>December 31,</w:t>
      </w:r>
    </w:p>
    <w:p w14:paraId="49D47BEA" w14:textId="77777777" w:rsidR="00420E75" w:rsidRDefault="00000000">
      <w:pPr>
        <w:spacing w:after="51" w:line="259" w:lineRule="auto"/>
        <w:ind w:left="3316" w:right="1343"/>
      </w:pPr>
      <w:r>
        <w:rPr>
          <w:b/>
          <w:u w:val="single" w:color="000000"/>
        </w:rPr>
        <w:t>ASSETS</w:t>
      </w:r>
    </w:p>
    <w:p w14:paraId="77A297E5" w14:textId="77777777" w:rsidR="00420E75" w:rsidRDefault="00000000">
      <w:pPr>
        <w:spacing w:after="61"/>
        <w:ind w:left="-5" w:right="1343"/>
      </w:pPr>
      <w:r>
        <w:t>Current assets:</w:t>
      </w:r>
    </w:p>
    <w:tbl>
      <w:tblPr>
        <w:tblStyle w:val="TableGrid"/>
        <w:tblpPr w:vertAnchor="text" w:tblpX="7333" w:tblpY="-620"/>
        <w:tblOverlap w:val="never"/>
        <w:tblW w:w="1266" w:type="dxa"/>
        <w:tblInd w:w="0" w:type="dxa"/>
        <w:tblCellMar>
          <w:top w:w="47" w:type="dxa"/>
          <w:bottom w:w="29" w:type="dxa"/>
        </w:tblCellMar>
        <w:tblLook w:val="04A0" w:firstRow="1" w:lastRow="0" w:firstColumn="1" w:lastColumn="0" w:noHBand="0" w:noVBand="1"/>
      </w:tblPr>
      <w:tblGrid>
        <w:gridCol w:w="556"/>
        <w:gridCol w:w="710"/>
      </w:tblGrid>
      <w:tr w:rsidR="00420E75" w14:paraId="4F9C8746" w14:textId="77777777">
        <w:trPr>
          <w:trHeight w:val="1746"/>
        </w:trPr>
        <w:tc>
          <w:tcPr>
            <w:tcW w:w="556" w:type="dxa"/>
            <w:tcBorders>
              <w:top w:val="single" w:sz="8" w:space="0" w:color="000000"/>
              <w:left w:val="nil"/>
              <w:bottom w:val="single" w:sz="8" w:space="0" w:color="000000"/>
              <w:right w:val="nil"/>
            </w:tcBorders>
            <w:vAlign w:val="bottom"/>
          </w:tcPr>
          <w:p w14:paraId="33AA2EDE" w14:textId="77777777" w:rsidR="00420E75" w:rsidRDefault="00000000">
            <w:pPr>
              <w:spacing w:after="48" w:line="259" w:lineRule="auto"/>
              <w:ind w:left="51" w:firstLine="0"/>
            </w:pPr>
            <w:r>
              <w:t xml:space="preserve">$ </w:t>
            </w:r>
          </w:p>
          <w:p w14:paraId="22D4CC19" w14:textId="77777777" w:rsidR="00420E75" w:rsidRDefault="00000000">
            <w:pPr>
              <w:spacing w:after="48" w:line="259" w:lineRule="auto"/>
              <w:ind w:left="51" w:firstLine="0"/>
            </w:pPr>
            <w:r>
              <w:t xml:space="preserve"> </w:t>
            </w:r>
          </w:p>
          <w:p w14:paraId="58A69F91" w14:textId="77777777" w:rsidR="00420E75" w:rsidRDefault="00000000">
            <w:pPr>
              <w:spacing w:after="48" w:line="259" w:lineRule="auto"/>
              <w:ind w:left="51" w:firstLine="0"/>
            </w:pPr>
            <w:r>
              <w:t xml:space="preserve"> </w:t>
            </w:r>
          </w:p>
          <w:p w14:paraId="0B445845" w14:textId="77777777" w:rsidR="00420E75" w:rsidRDefault="00000000">
            <w:pPr>
              <w:spacing w:after="0" w:line="259" w:lineRule="auto"/>
              <w:ind w:left="51" w:firstLine="0"/>
            </w:pPr>
            <w:r>
              <w:t xml:space="preserve"> </w:t>
            </w:r>
          </w:p>
        </w:tc>
        <w:tc>
          <w:tcPr>
            <w:tcW w:w="710" w:type="dxa"/>
            <w:tcBorders>
              <w:top w:val="single" w:sz="8" w:space="0" w:color="000000"/>
              <w:left w:val="nil"/>
              <w:bottom w:val="single" w:sz="8" w:space="0" w:color="000000"/>
              <w:right w:val="nil"/>
            </w:tcBorders>
            <w:vAlign w:val="bottom"/>
          </w:tcPr>
          <w:p w14:paraId="57FAF355" w14:textId="77777777" w:rsidR="00420E75" w:rsidRDefault="00000000">
            <w:pPr>
              <w:spacing w:after="48" w:line="259" w:lineRule="auto"/>
              <w:ind w:left="97" w:firstLine="0"/>
            </w:pPr>
            <w:r>
              <w:t xml:space="preserve">53,888 </w:t>
            </w:r>
          </w:p>
          <w:p w14:paraId="5155DA6C" w14:textId="77777777" w:rsidR="00420E75" w:rsidRDefault="00000000">
            <w:pPr>
              <w:spacing w:after="48" w:line="259" w:lineRule="auto"/>
              <w:ind w:left="97" w:firstLine="0"/>
            </w:pPr>
            <w:r>
              <w:t xml:space="preserve">16,138 </w:t>
            </w:r>
          </w:p>
          <w:p w14:paraId="65A93334" w14:textId="77777777" w:rsidR="00420E75" w:rsidRDefault="00000000">
            <w:pPr>
              <w:spacing w:after="48" w:line="259" w:lineRule="auto"/>
              <w:ind w:left="97" w:firstLine="0"/>
            </w:pPr>
            <w:r>
              <w:t xml:space="preserve">34,405 </w:t>
            </w:r>
          </w:p>
          <w:p w14:paraId="271E4728" w14:textId="77777777" w:rsidR="00420E75" w:rsidRDefault="00000000">
            <w:pPr>
              <w:spacing w:after="0" w:line="259" w:lineRule="auto"/>
              <w:ind w:left="97" w:firstLine="0"/>
            </w:pPr>
            <w:r>
              <w:t xml:space="preserve">42,360 </w:t>
            </w:r>
          </w:p>
        </w:tc>
      </w:tr>
      <w:tr w:rsidR="00420E75" w14:paraId="36C6EFDE" w14:textId="77777777">
        <w:trPr>
          <w:trHeight w:val="1455"/>
        </w:trPr>
        <w:tc>
          <w:tcPr>
            <w:tcW w:w="556" w:type="dxa"/>
            <w:tcBorders>
              <w:top w:val="single" w:sz="8" w:space="0" w:color="000000"/>
              <w:left w:val="nil"/>
              <w:bottom w:val="single" w:sz="8" w:space="0" w:color="000000"/>
              <w:right w:val="nil"/>
            </w:tcBorders>
          </w:tcPr>
          <w:p w14:paraId="42FE55AE" w14:textId="77777777" w:rsidR="00420E75" w:rsidRDefault="00000000">
            <w:pPr>
              <w:spacing w:after="48" w:line="259" w:lineRule="auto"/>
              <w:ind w:left="51" w:firstLine="0"/>
            </w:pPr>
            <w:r>
              <w:t xml:space="preserve"> </w:t>
            </w:r>
          </w:p>
          <w:p w14:paraId="3229D877" w14:textId="77777777" w:rsidR="00420E75" w:rsidRDefault="00000000">
            <w:pPr>
              <w:spacing w:after="48" w:line="259" w:lineRule="auto"/>
              <w:ind w:left="51" w:firstLine="0"/>
            </w:pPr>
            <w:r>
              <w:t xml:space="preserve"> </w:t>
            </w:r>
          </w:p>
          <w:p w14:paraId="0A62286C" w14:textId="77777777" w:rsidR="00420E75" w:rsidRDefault="00000000">
            <w:pPr>
              <w:spacing w:after="48" w:line="259" w:lineRule="auto"/>
              <w:ind w:left="51" w:firstLine="0"/>
            </w:pPr>
            <w:r>
              <w:t xml:space="preserve"> </w:t>
            </w:r>
          </w:p>
          <w:p w14:paraId="72B56CE1" w14:textId="77777777" w:rsidR="00420E75" w:rsidRDefault="00000000">
            <w:pPr>
              <w:spacing w:after="48" w:line="259" w:lineRule="auto"/>
              <w:ind w:left="51" w:firstLine="0"/>
            </w:pPr>
            <w:r>
              <w:t xml:space="preserve"> </w:t>
            </w:r>
          </w:p>
          <w:p w14:paraId="351EF60A" w14:textId="77777777" w:rsidR="00420E75" w:rsidRDefault="00000000">
            <w:pPr>
              <w:spacing w:after="0" w:line="259" w:lineRule="auto"/>
              <w:ind w:left="51" w:firstLine="0"/>
            </w:pPr>
            <w:r>
              <w:t xml:space="preserve"> </w:t>
            </w:r>
          </w:p>
        </w:tc>
        <w:tc>
          <w:tcPr>
            <w:tcW w:w="710" w:type="dxa"/>
            <w:tcBorders>
              <w:top w:val="single" w:sz="8" w:space="0" w:color="000000"/>
              <w:left w:val="nil"/>
              <w:bottom w:val="single" w:sz="8" w:space="0" w:color="000000"/>
              <w:right w:val="nil"/>
            </w:tcBorders>
          </w:tcPr>
          <w:p w14:paraId="7FD1B2AC" w14:textId="77777777" w:rsidR="00420E75" w:rsidRDefault="00000000">
            <w:pPr>
              <w:spacing w:after="48" w:line="259" w:lineRule="auto"/>
              <w:ind w:left="0" w:firstLine="0"/>
              <w:jc w:val="both"/>
            </w:pPr>
            <w:r>
              <w:t xml:space="preserve">146,791 </w:t>
            </w:r>
          </w:p>
          <w:p w14:paraId="2AC076E8" w14:textId="77777777" w:rsidR="00420E75" w:rsidRDefault="00000000">
            <w:pPr>
              <w:spacing w:after="0" w:line="311" w:lineRule="auto"/>
              <w:ind w:left="0" w:right="79" w:firstLine="0"/>
              <w:jc w:val="right"/>
            </w:pPr>
            <w:r>
              <w:t xml:space="preserve">186,715 66,123 </w:t>
            </w:r>
          </w:p>
          <w:p w14:paraId="349E76E0" w14:textId="77777777" w:rsidR="00420E75" w:rsidRDefault="00000000">
            <w:pPr>
              <w:spacing w:after="48" w:line="259" w:lineRule="auto"/>
              <w:ind w:left="97" w:firstLine="0"/>
            </w:pPr>
            <w:r>
              <w:t xml:space="preserve">20,288 </w:t>
            </w:r>
          </w:p>
          <w:p w14:paraId="3E434BFD" w14:textId="77777777" w:rsidR="00420E75" w:rsidRDefault="00000000">
            <w:pPr>
              <w:spacing w:after="0" w:line="259" w:lineRule="auto"/>
              <w:ind w:left="97" w:firstLine="0"/>
            </w:pPr>
            <w:r>
              <w:t xml:space="preserve">42,758 </w:t>
            </w:r>
          </w:p>
        </w:tc>
      </w:tr>
      <w:tr w:rsidR="00420E75" w14:paraId="67575640" w14:textId="77777777">
        <w:trPr>
          <w:trHeight w:val="310"/>
        </w:trPr>
        <w:tc>
          <w:tcPr>
            <w:tcW w:w="556" w:type="dxa"/>
            <w:tcBorders>
              <w:top w:val="single" w:sz="8" w:space="0" w:color="000000"/>
              <w:left w:val="nil"/>
              <w:bottom w:val="single" w:sz="8" w:space="0" w:color="000000"/>
              <w:right w:val="nil"/>
            </w:tcBorders>
          </w:tcPr>
          <w:p w14:paraId="08ECF204" w14:textId="77777777" w:rsidR="00420E75" w:rsidRDefault="00000000">
            <w:pPr>
              <w:spacing w:after="0" w:line="259" w:lineRule="auto"/>
              <w:ind w:left="51" w:firstLine="0"/>
            </w:pPr>
            <w:r>
              <w:rPr>
                <w:u w:val="single" w:color="000000"/>
              </w:rPr>
              <w:t xml:space="preserve">$ </w:t>
            </w:r>
          </w:p>
        </w:tc>
        <w:tc>
          <w:tcPr>
            <w:tcW w:w="710" w:type="dxa"/>
            <w:tcBorders>
              <w:top w:val="single" w:sz="8" w:space="0" w:color="000000"/>
              <w:left w:val="nil"/>
              <w:bottom w:val="single" w:sz="8" w:space="0" w:color="000000"/>
              <w:right w:val="nil"/>
            </w:tcBorders>
          </w:tcPr>
          <w:p w14:paraId="050D392E" w14:textId="77777777" w:rsidR="00420E75" w:rsidRDefault="00000000">
            <w:pPr>
              <w:spacing w:after="0" w:line="259" w:lineRule="auto"/>
              <w:ind w:left="0" w:firstLine="0"/>
              <w:jc w:val="both"/>
            </w:pPr>
            <w:r>
              <w:rPr>
                <w:u w:val="single" w:color="000000"/>
              </w:rPr>
              <w:t xml:space="preserve">462,675 </w:t>
            </w:r>
          </w:p>
        </w:tc>
      </w:tr>
      <w:tr w:rsidR="00420E75" w14:paraId="0756EDEA" w14:textId="77777777">
        <w:trPr>
          <w:trHeight w:val="1436"/>
        </w:trPr>
        <w:tc>
          <w:tcPr>
            <w:tcW w:w="556" w:type="dxa"/>
            <w:tcBorders>
              <w:top w:val="single" w:sz="8" w:space="0" w:color="000000"/>
              <w:left w:val="nil"/>
              <w:bottom w:val="single" w:sz="8" w:space="0" w:color="000000"/>
              <w:right w:val="nil"/>
            </w:tcBorders>
            <w:vAlign w:val="bottom"/>
          </w:tcPr>
          <w:p w14:paraId="1C94CC77" w14:textId="77777777" w:rsidR="00420E75" w:rsidRDefault="00000000">
            <w:pPr>
              <w:spacing w:after="48" w:line="259" w:lineRule="auto"/>
              <w:ind w:left="51" w:firstLine="0"/>
            </w:pPr>
            <w:r>
              <w:t xml:space="preserve">$ </w:t>
            </w:r>
          </w:p>
          <w:p w14:paraId="1374A456" w14:textId="77777777" w:rsidR="00420E75" w:rsidRDefault="00000000">
            <w:pPr>
              <w:spacing w:after="48" w:line="259" w:lineRule="auto"/>
              <w:ind w:left="51" w:firstLine="0"/>
            </w:pPr>
            <w:r>
              <w:t xml:space="preserve"> </w:t>
            </w:r>
          </w:p>
          <w:p w14:paraId="7CD12612" w14:textId="77777777" w:rsidR="00420E75" w:rsidRDefault="00000000">
            <w:pPr>
              <w:spacing w:after="0" w:line="259" w:lineRule="auto"/>
              <w:ind w:left="51" w:firstLine="0"/>
            </w:pPr>
            <w:r>
              <w:t xml:space="preserve"> </w:t>
            </w:r>
          </w:p>
        </w:tc>
        <w:tc>
          <w:tcPr>
            <w:tcW w:w="710" w:type="dxa"/>
            <w:tcBorders>
              <w:top w:val="single" w:sz="8" w:space="0" w:color="000000"/>
              <w:left w:val="nil"/>
              <w:bottom w:val="single" w:sz="8" w:space="0" w:color="000000"/>
              <w:right w:val="nil"/>
            </w:tcBorders>
            <w:vAlign w:val="bottom"/>
          </w:tcPr>
          <w:p w14:paraId="7EAE6E88" w14:textId="77777777" w:rsidR="00420E75" w:rsidRDefault="00000000">
            <w:pPr>
              <w:spacing w:after="48" w:line="259" w:lineRule="auto"/>
              <w:ind w:left="97" w:firstLine="0"/>
            </w:pPr>
            <w:r>
              <w:t xml:space="preserve">79,600 </w:t>
            </w:r>
          </w:p>
          <w:p w14:paraId="04D34A20" w14:textId="77777777" w:rsidR="00420E75" w:rsidRDefault="00000000">
            <w:pPr>
              <w:spacing w:after="48" w:line="259" w:lineRule="auto"/>
              <w:ind w:left="97" w:firstLine="0"/>
            </w:pPr>
            <w:r>
              <w:t xml:space="preserve">62,566 </w:t>
            </w:r>
          </w:p>
          <w:p w14:paraId="38CF64B3" w14:textId="77777777" w:rsidR="00420E75" w:rsidRDefault="00000000">
            <w:pPr>
              <w:spacing w:after="0" w:line="259" w:lineRule="auto"/>
              <w:ind w:left="97" w:firstLine="0"/>
            </w:pPr>
            <w:r>
              <w:t xml:space="preserve">13,227 </w:t>
            </w:r>
          </w:p>
        </w:tc>
      </w:tr>
      <w:tr w:rsidR="00420E75" w14:paraId="0512C9FB" w14:textId="77777777">
        <w:trPr>
          <w:trHeight w:val="3725"/>
        </w:trPr>
        <w:tc>
          <w:tcPr>
            <w:tcW w:w="556" w:type="dxa"/>
            <w:tcBorders>
              <w:top w:val="single" w:sz="8" w:space="0" w:color="000000"/>
              <w:left w:val="nil"/>
              <w:bottom w:val="single" w:sz="8" w:space="0" w:color="000000"/>
              <w:right w:val="nil"/>
            </w:tcBorders>
          </w:tcPr>
          <w:p w14:paraId="2CF1D70B" w14:textId="77777777" w:rsidR="00420E75" w:rsidRDefault="00000000">
            <w:pPr>
              <w:spacing w:after="48" w:line="259" w:lineRule="auto"/>
              <w:ind w:left="51" w:firstLine="0"/>
            </w:pPr>
            <w:r>
              <w:t xml:space="preserve"> </w:t>
            </w:r>
          </w:p>
          <w:p w14:paraId="54D37AD7" w14:textId="77777777" w:rsidR="00420E75" w:rsidRDefault="00000000">
            <w:pPr>
              <w:spacing w:after="48" w:line="259" w:lineRule="auto"/>
              <w:ind w:left="51" w:firstLine="0"/>
            </w:pPr>
            <w:r>
              <w:t xml:space="preserve"> </w:t>
            </w:r>
          </w:p>
          <w:p w14:paraId="501C6CA3" w14:textId="77777777" w:rsidR="00420E75" w:rsidRDefault="00000000">
            <w:pPr>
              <w:spacing w:after="48" w:line="259" w:lineRule="auto"/>
              <w:ind w:left="51" w:firstLine="0"/>
            </w:pPr>
            <w:r>
              <w:t xml:space="preserve"> </w:t>
            </w:r>
          </w:p>
          <w:p w14:paraId="6D807D95" w14:textId="77777777" w:rsidR="00420E75" w:rsidRDefault="00000000">
            <w:pPr>
              <w:spacing w:after="630" w:line="259" w:lineRule="auto"/>
              <w:ind w:left="51" w:firstLine="0"/>
            </w:pPr>
            <w:r>
              <w:t xml:space="preserve"> </w:t>
            </w:r>
          </w:p>
          <w:p w14:paraId="755EAB32" w14:textId="77777777" w:rsidR="00420E75" w:rsidRDefault="00000000">
            <w:pPr>
              <w:spacing w:after="281" w:line="259" w:lineRule="auto"/>
              <w:ind w:left="51" w:firstLine="0"/>
            </w:pPr>
            <w:r>
              <w:t xml:space="preserve"> </w:t>
            </w:r>
          </w:p>
          <w:p w14:paraId="4BDA96EC" w14:textId="77777777" w:rsidR="00420E75" w:rsidRDefault="00000000">
            <w:pPr>
              <w:spacing w:after="48" w:line="259" w:lineRule="auto"/>
              <w:ind w:left="51" w:firstLine="0"/>
            </w:pPr>
            <w:r>
              <w:t xml:space="preserve"> </w:t>
            </w:r>
          </w:p>
          <w:p w14:paraId="1BDCBC05" w14:textId="77777777" w:rsidR="00420E75" w:rsidRDefault="00000000">
            <w:pPr>
              <w:spacing w:after="48" w:line="259" w:lineRule="auto"/>
              <w:ind w:left="51" w:firstLine="0"/>
            </w:pPr>
            <w:r>
              <w:t xml:space="preserve"> </w:t>
            </w:r>
          </w:p>
          <w:p w14:paraId="7E25CEF3" w14:textId="77777777" w:rsidR="00420E75" w:rsidRDefault="00000000">
            <w:pPr>
              <w:spacing w:after="48" w:line="259" w:lineRule="auto"/>
              <w:ind w:left="51" w:firstLine="0"/>
            </w:pPr>
            <w:r>
              <w:t xml:space="preserve"> </w:t>
            </w:r>
          </w:p>
          <w:p w14:paraId="0B8136E4" w14:textId="77777777" w:rsidR="00420E75" w:rsidRDefault="00000000">
            <w:pPr>
              <w:spacing w:after="48" w:line="259" w:lineRule="auto"/>
              <w:ind w:left="51" w:firstLine="0"/>
            </w:pPr>
            <w:r>
              <w:t xml:space="preserve"> </w:t>
            </w:r>
          </w:p>
          <w:p w14:paraId="772390FB" w14:textId="77777777" w:rsidR="00420E75" w:rsidRDefault="00000000">
            <w:pPr>
              <w:spacing w:after="0" w:line="259" w:lineRule="auto"/>
              <w:ind w:left="51" w:firstLine="0"/>
            </w:pPr>
            <w:r>
              <w:t xml:space="preserve"> </w:t>
            </w:r>
          </w:p>
        </w:tc>
        <w:tc>
          <w:tcPr>
            <w:tcW w:w="710" w:type="dxa"/>
            <w:tcBorders>
              <w:top w:val="single" w:sz="8" w:space="0" w:color="000000"/>
              <w:left w:val="nil"/>
              <w:bottom w:val="single" w:sz="8" w:space="0" w:color="000000"/>
              <w:right w:val="nil"/>
            </w:tcBorders>
          </w:tcPr>
          <w:p w14:paraId="2A7DEA51" w14:textId="77777777" w:rsidR="00420E75" w:rsidRDefault="00000000">
            <w:pPr>
              <w:spacing w:after="0" w:line="311" w:lineRule="auto"/>
              <w:ind w:left="0" w:right="79" w:firstLine="0"/>
              <w:jc w:val="right"/>
            </w:pPr>
            <w:r>
              <w:t xml:space="preserve">155,393 72,968 </w:t>
            </w:r>
          </w:p>
          <w:p w14:paraId="3B92E5F1" w14:textId="77777777" w:rsidR="00420E75" w:rsidRDefault="00000000">
            <w:pPr>
              <w:spacing w:after="48" w:line="259" w:lineRule="auto"/>
              <w:ind w:left="97" w:firstLine="0"/>
            </w:pPr>
            <w:r>
              <w:t xml:space="preserve">67,150 </w:t>
            </w:r>
          </w:p>
          <w:p w14:paraId="0D8C1117" w14:textId="77777777" w:rsidR="00420E75" w:rsidRDefault="00000000">
            <w:pPr>
              <w:spacing w:after="630" w:line="259" w:lineRule="auto"/>
              <w:ind w:left="97" w:firstLine="0"/>
            </w:pPr>
            <w:r>
              <w:t xml:space="preserve">21,121 </w:t>
            </w:r>
          </w:p>
          <w:p w14:paraId="51785E38" w14:textId="77777777" w:rsidR="00420E75" w:rsidRDefault="00000000">
            <w:pPr>
              <w:spacing w:after="281" w:line="259" w:lineRule="auto"/>
              <w:ind w:left="0" w:right="79" w:firstLine="0"/>
              <w:jc w:val="right"/>
            </w:pPr>
            <w:r>
              <w:t xml:space="preserve">— </w:t>
            </w:r>
          </w:p>
          <w:p w14:paraId="11C37365" w14:textId="77777777" w:rsidR="00420E75" w:rsidRDefault="00000000">
            <w:pPr>
              <w:spacing w:after="48" w:line="259" w:lineRule="auto"/>
              <w:ind w:left="0" w:right="79" w:firstLine="0"/>
              <w:jc w:val="right"/>
            </w:pPr>
            <w:r>
              <w:t xml:space="preserve">108 </w:t>
            </w:r>
          </w:p>
          <w:p w14:paraId="122EB67F" w14:textId="77777777" w:rsidR="00420E75" w:rsidRDefault="00000000">
            <w:pPr>
              <w:spacing w:after="0" w:line="311" w:lineRule="auto"/>
              <w:ind w:left="97" w:firstLine="32"/>
            </w:pPr>
            <w:r>
              <w:t xml:space="preserve">(7,837) 75,066 </w:t>
            </w:r>
          </w:p>
          <w:p w14:paraId="251BE095" w14:textId="77777777" w:rsidR="00420E75" w:rsidRDefault="00000000">
            <w:pPr>
              <w:spacing w:after="48" w:line="259" w:lineRule="auto"/>
              <w:ind w:left="129" w:firstLine="0"/>
            </w:pPr>
            <w:r>
              <w:t xml:space="preserve">(4,487) </w:t>
            </w:r>
          </w:p>
          <w:p w14:paraId="398381AE" w14:textId="77777777" w:rsidR="00420E75" w:rsidRDefault="00000000">
            <w:pPr>
              <w:spacing w:after="0" w:line="259" w:lineRule="auto"/>
              <w:ind w:left="97" w:firstLine="0"/>
            </w:pPr>
            <w:r>
              <w:t xml:space="preserve">83,193 </w:t>
            </w:r>
          </w:p>
        </w:tc>
      </w:tr>
      <w:tr w:rsidR="00420E75" w14:paraId="3ED005A7" w14:textId="77777777">
        <w:trPr>
          <w:trHeight w:val="291"/>
        </w:trPr>
        <w:tc>
          <w:tcPr>
            <w:tcW w:w="556" w:type="dxa"/>
            <w:tcBorders>
              <w:top w:val="single" w:sz="8" w:space="0" w:color="000000"/>
              <w:left w:val="nil"/>
              <w:bottom w:val="single" w:sz="8" w:space="0" w:color="000000"/>
              <w:right w:val="nil"/>
            </w:tcBorders>
          </w:tcPr>
          <w:p w14:paraId="3CDB4686" w14:textId="77777777" w:rsidR="00420E75" w:rsidRDefault="00000000">
            <w:pPr>
              <w:spacing w:after="0" w:line="259" w:lineRule="auto"/>
              <w:ind w:left="51" w:firstLine="0"/>
            </w:pPr>
            <w:r>
              <w:t xml:space="preserve"> </w:t>
            </w:r>
          </w:p>
        </w:tc>
        <w:tc>
          <w:tcPr>
            <w:tcW w:w="710" w:type="dxa"/>
            <w:tcBorders>
              <w:top w:val="single" w:sz="8" w:space="0" w:color="000000"/>
              <w:left w:val="nil"/>
              <w:bottom w:val="single" w:sz="8" w:space="0" w:color="000000"/>
              <w:right w:val="nil"/>
            </w:tcBorders>
          </w:tcPr>
          <w:p w14:paraId="432D6031" w14:textId="77777777" w:rsidR="00420E75" w:rsidRDefault="00000000">
            <w:pPr>
              <w:spacing w:after="0" w:line="259" w:lineRule="auto"/>
              <w:ind w:left="0" w:firstLine="0"/>
              <w:jc w:val="both"/>
            </w:pPr>
            <w:r>
              <w:t xml:space="preserve">146,043 </w:t>
            </w:r>
          </w:p>
        </w:tc>
      </w:tr>
      <w:tr w:rsidR="00420E75" w14:paraId="487F935C" w14:textId="77777777">
        <w:trPr>
          <w:trHeight w:val="310"/>
        </w:trPr>
        <w:tc>
          <w:tcPr>
            <w:tcW w:w="556" w:type="dxa"/>
            <w:tcBorders>
              <w:top w:val="single" w:sz="8" w:space="0" w:color="000000"/>
              <w:left w:val="nil"/>
              <w:bottom w:val="single" w:sz="8" w:space="0" w:color="000000"/>
              <w:right w:val="nil"/>
            </w:tcBorders>
          </w:tcPr>
          <w:p w14:paraId="4D75A6F1" w14:textId="77777777" w:rsidR="00420E75" w:rsidRDefault="00000000">
            <w:pPr>
              <w:spacing w:after="0" w:line="259" w:lineRule="auto"/>
              <w:ind w:left="51" w:firstLine="0"/>
            </w:pPr>
            <w:r>
              <w:rPr>
                <w:u w:val="single" w:color="000000"/>
              </w:rPr>
              <w:t xml:space="preserve">$ </w:t>
            </w:r>
          </w:p>
        </w:tc>
        <w:tc>
          <w:tcPr>
            <w:tcW w:w="710" w:type="dxa"/>
            <w:tcBorders>
              <w:top w:val="single" w:sz="8" w:space="0" w:color="000000"/>
              <w:left w:val="nil"/>
              <w:bottom w:val="single" w:sz="8" w:space="0" w:color="000000"/>
              <w:right w:val="nil"/>
            </w:tcBorders>
          </w:tcPr>
          <w:p w14:paraId="35924C22" w14:textId="77777777" w:rsidR="00420E75" w:rsidRDefault="00000000">
            <w:pPr>
              <w:spacing w:after="0" w:line="259" w:lineRule="auto"/>
              <w:ind w:left="0" w:firstLine="0"/>
              <w:jc w:val="both"/>
            </w:pPr>
            <w:r>
              <w:rPr>
                <w:u w:val="single" w:color="000000"/>
              </w:rPr>
              <w:t xml:space="preserve">462,675 </w:t>
            </w:r>
          </w:p>
        </w:tc>
      </w:tr>
    </w:tbl>
    <w:p w14:paraId="6145168C" w14:textId="77777777" w:rsidR="00420E75" w:rsidRDefault="00000000">
      <w:pPr>
        <w:spacing w:after="2" w:line="325" w:lineRule="auto"/>
        <w:ind w:left="410" w:right="14"/>
      </w:pPr>
      <w:r>
        <w:rPr>
          <w:rFonts w:ascii="Calibri" w:eastAsia="Calibri" w:hAnsi="Calibri" w:cs="Calibri"/>
          <w:noProof/>
          <w:color w:val="000000"/>
          <w:sz w:val="22"/>
        </w:rPr>
        <mc:AlternateContent>
          <mc:Choice Requires="wpg">
            <w:drawing>
              <wp:anchor distT="0" distB="0" distL="114300" distR="114300" simplePos="0" relativeHeight="251687936" behindDoc="0" locked="0" layoutInCell="1" allowOverlap="1" wp14:anchorId="5C85A5BA" wp14:editId="0E33C89C">
                <wp:simplePos x="0" y="0"/>
                <wp:positionH relativeFrom="column">
                  <wp:posOffset>4656582</wp:posOffset>
                </wp:positionH>
                <wp:positionV relativeFrom="paragraph">
                  <wp:posOffset>-550597</wp:posOffset>
                </wp:positionV>
                <wp:extent cx="1653826" cy="157068"/>
                <wp:effectExtent l="0" t="0" r="0" b="0"/>
                <wp:wrapSquare wrapText="bothSides"/>
                <wp:docPr id="136677" name="Group 136677"/>
                <wp:cNvGraphicFramePr/>
                <a:graphic xmlns:a="http://schemas.openxmlformats.org/drawingml/2006/main">
                  <a:graphicData uri="http://schemas.microsoft.com/office/word/2010/wordprocessingGroup">
                    <wpg:wgp>
                      <wpg:cNvGrpSpPr/>
                      <wpg:grpSpPr>
                        <a:xfrm>
                          <a:off x="0" y="0"/>
                          <a:ext cx="1653826" cy="157068"/>
                          <a:chOff x="0" y="0"/>
                          <a:chExt cx="1653826" cy="157068"/>
                        </a:xfrm>
                      </wpg:grpSpPr>
                      <wps:wsp>
                        <wps:cNvPr id="4426" name="Rectangle 4426"/>
                        <wps:cNvSpPr/>
                        <wps:spPr>
                          <a:xfrm>
                            <a:off x="303294" y="29578"/>
                            <a:ext cx="262148" cy="145155"/>
                          </a:xfrm>
                          <a:prstGeom prst="rect">
                            <a:avLst/>
                          </a:prstGeom>
                          <a:ln>
                            <a:noFill/>
                          </a:ln>
                        </wps:spPr>
                        <wps:txbx>
                          <w:txbxContent>
                            <w:p w14:paraId="2233370A" w14:textId="77777777" w:rsidR="00420E75" w:rsidRDefault="00000000">
                              <w:pPr>
                                <w:spacing w:after="160" w:line="259" w:lineRule="auto"/>
                                <w:ind w:left="0" w:firstLine="0"/>
                              </w:pPr>
                              <w:r>
                                <w:rPr>
                                  <w:b/>
                                  <w:sz w:val="16"/>
                                </w:rPr>
                                <w:t>2022</w:t>
                              </w:r>
                            </w:p>
                          </w:txbxContent>
                        </wps:txbx>
                        <wps:bodyPr horzOverflow="overflow" vert="horz" lIns="0" tIns="0" rIns="0" bIns="0" rtlCol="0">
                          <a:noAutofit/>
                        </wps:bodyPr>
                      </wps:wsp>
                      <wps:wsp>
                        <wps:cNvPr id="4427" name="Rectangle 4427"/>
                        <wps:cNvSpPr/>
                        <wps:spPr>
                          <a:xfrm>
                            <a:off x="1153305" y="29578"/>
                            <a:ext cx="262148" cy="145155"/>
                          </a:xfrm>
                          <a:prstGeom prst="rect">
                            <a:avLst/>
                          </a:prstGeom>
                          <a:ln>
                            <a:noFill/>
                          </a:ln>
                        </wps:spPr>
                        <wps:txbx>
                          <w:txbxContent>
                            <w:p w14:paraId="42B5BF21" w14:textId="77777777" w:rsidR="00420E75" w:rsidRDefault="00000000">
                              <w:pPr>
                                <w:spacing w:after="160" w:line="259" w:lineRule="auto"/>
                                <w:ind w:left="0" w:firstLine="0"/>
                              </w:pPr>
                              <w:r>
                                <w:rPr>
                                  <w:b/>
                                  <w:sz w:val="16"/>
                                </w:rPr>
                                <w:t>2023</w:t>
                              </w:r>
                            </w:p>
                          </w:txbxContent>
                        </wps:txbx>
                        <wps:bodyPr horzOverflow="overflow" vert="horz" lIns="0" tIns="0" rIns="0" bIns="0" rtlCol="0">
                          <a:noAutofit/>
                        </wps:bodyPr>
                      </wps:wsp>
                      <wps:wsp>
                        <wps:cNvPr id="4530" name="Shape 4530"/>
                        <wps:cNvSpPr/>
                        <wps:spPr>
                          <a:xfrm>
                            <a:off x="0" y="0"/>
                            <a:ext cx="1653826" cy="0"/>
                          </a:xfrm>
                          <a:custGeom>
                            <a:avLst/>
                            <a:gdLst/>
                            <a:ahLst/>
                            <a:cxnLst/>
                            <a:rect l="0" t="0" r="0" b="0"/>
                            <a:pathLst>
                              <a:path w="1653826">
                                <a:moveTo>
                                  <a:pt x="1653826"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4532" name="Shape 4532"/>
                        <wps:cNvSpPr/>
                        <wps:spPr>
                          <a:xfrm>
                            <a:off x="850011" y="157068"/>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36677" style="width:130.223pt;height:12.3676pt;position:absolute;mso-position-horizontal-relative:text;mso-position-horizontal:absolute;margin-left:366.66pt;mso-position-vertical-relative:text;margin-top:-43.3541pt;" coordsize="16538,1570">
                <v:rect id="Rectangle 4426" style="position:absolute;width:2621;height:1451;left:3032;top:295;" filled="f" stroked="f">
                  <v:textbox inset="0,0,0,0">
                    <w:txbxContent>
                      <w:p>
                        <w:pPr>
                          <w:spacing w:before="0" w:after="160" w:line="259" w:lineRule="auto"/>
                          <w:ind w:left="0" w:firstLine="0"/>
                        </w:pPr>
                        <w:r>
                          <w:rPr>
                            <w:rFonts w:cs="Times New Roman" w:hAnsi="Times New Roman" w:eastAsia="Times New Roman" w:ascii="Times New Roman"/>
                            <w:b w:val="1"/>
                            <w:sz w:val="16"/>
                          </w:rPr>
                          <w:t xml:space="preserve">2022</w:t>
                        </w:r>
                      </w:p>
                    </w:txbxContent>
                  </v:textbox>
                </v:rect>
                <v:rect id="Rectangle 4427" style="position:absolute;width:2621;height:1451;left:11533;top:295;" filled="f" stroked="f">
                  <v:textbox inset="0,0,0,0">
                    <w:txbxContent>
                      <w:p>
                        <w:pPr>
                          <w:spacing w:before="0" w:after="160" w:line="259" w:lineRule="auto"/>
                          <w:ind w:left="0" w:firstLine="0"/>
                        </w:pPr>
                        <w:r>
                          <w:rPr>
                            <w:rFonts w:cs="Times New Roman" w:hAnsi="Times New Roman" w:eastAsia="Times New Roman" w:ascii="Times New Roman"/>
                            <w:b w:val="1"/>
                            <w:sz w:val="16"/>
                          </w:rPr>
                          <w:t xml:space="preserve">2023</w:t>
                        </w:r>
                      </w:p>
                    </w:txbxContent>
                  </v:textbox>
                </v:rect>
                <v:shape id="Shape 4530" style="position:absolute;width:16538;height:0;left:0;top:0;" coordsize="1653826,0" path="m1653826,0l0,0x">
                  <v:stroke weight="0.97pt" endcap="flat" joinstyle="miter" miterlimit="10" on="true" color="#000000"/>
                  <v:fill on="false" color="#ffffff" opacity="0"/>
                </v:shape>
                <v:shape id="Shape 4532" style="position:absolute;width:8038;height:0;left:8500;top:1570;" coordsize="803815,0" path="m803815,0l0,0x">
                  <v:stroke weight="0.97pt" endcap="flat" joinstyle="miter" miterlimit="10" on="true" color="#000000"/>
                  <v:fill on="false" color="#ffffff" opacity="0"/>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88960" behindDoc="0" locked="0" layoutInCell="1" allowOverlap="1" wp14:anchorId="73A3BBB2" wp14:editId="6B649040">
                <wp:simplePos x="0" y="0"/>
                <wp:positionH relativeFrom="column">
                  <wp:posOffset>5506593</wp:posOffset>
                </wp:positionH>
                <wp:positionV relativeFrom="paragraph">
                  <wp:posOffset>715180</wp:posOffset>
                </wp:positionV>
                <wp:extent cx="803815" cy="12319"/>
                <wp:effectExtent l="0" t="0" r="0" b="0"/>
                <wp:wrapSquare wrapText="bothSides"/>
                <wp:docPr id="136678" name="Group 136678"/>
                <wp:cNvGraphicFramePr/>
                <a:graphic xmlns:a="http://schemas.openxmlformats.org/drawingml/2006/main">
                  <a:graphicData uri="http://schemas.microsoft.com/office/word/2010/wordprocessingGroup">
                    <wpg:wgp>
                      <wpg:cNvGrpSpPr/>
                      <wpg:grpSpPr>
                        <a:xfrm>
                          <a:off x="0" y="0"/>
                          <a:ext cx="803815" cy="12319"/>
                          <a:chOff x="0" y="0"/>
                          <a:chExt cx="803815" cy="12319"/>
                        </a:xfrm>
                      </wpg:grpSpPr>
                      <wps:wsp>
                        <wps:cNvPr id="4534" name="Shape 4534"/>
                        <wps:cNvSpPr/>
                        <wps:spPr>
                          <a:xfrm>
                            <a:off x="0" y="0"/>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36678" style="width:63.2925pt;height:0.97pt;position:absolute;mso-position-horizontal-relative:text;mso-position-horizontal:absolute;margin-left:433.59pt;mso-position-vertical-relative:text;margin-top:56.3134pt;" coordsize="8038,123">
                <v:shape id="Shape 4534" style="position:absolute;width:8038;height:0;left:0;top:0;" coordsize="803815,0" path="m803815,0l0,0x">
                  <v:stroke weight="0.97pt" endcap="flat" joinstyle="miter" miterlimit="10" on="true" color="#000000"/>
                  <v:fill on="false" color="#ffffff" opacity="0"/>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89984" behindDoc="0" locked="0" layoutInCell="1" allowOverlap="1" wp14:anchorId="0BFED95F" wp14:editId="4AE5B733">
                <wp:simplePos x="0" y="0"/>
                <wp:positionH relativeFrom="column">
                  <wp:posOffset>5506593</wp:posOffset>
                </wp:positionH>
                <wp:positionV relativeFrom="paragraph">
                  <wp:posOffset>2747815</wp:posOffset>
                </wp:positionV>
                <wp:extent cx="803815" cy="12319"/>
                <wp:effectExtent l="0" t="0" r="0" b="0"/>
                <wp:wrapSquare wrapText="bothSides"/>
                <wp:docPr id="136680" name="Group 136680"/>
                <wp:cNvGraphicFramePr/>
                <a:graphic xmlns:a="http://schemas.openxmlformats.org/drawingml/2006/main">
                  <a:graphicData uri="http://schemas.microsoft.com/office/word/2010/wordprocessingGroup">
                    <wpg:wgp>
                      <wpg:cNvGrpSpPr/>
                      <wpg:grpSpPr>
                        <a:xfrm>
                          <a:off x="0" y="0"/>
                          <a:ext cx="803815" cy="12319"/>
                          <a:chOff x="0" y="0"/>
                          <a:chExt cx="803815" cy="12319"/>
                        </a:xfrm>
                      </wpg:grpSpPr>
                      <wps:wsp>
                        <wps:cNvPr id="4542" name="Shape 4542"/>
                        <wps:cNvSpPr/>
                        <wps:spPr>
                          <a:xfrm>
                            <a:off x="0" y="0"/>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36680" style="width:63.2925pt;height:0.97pt;position:absolute;mso-position-horizontal-relative:text;mso-position-horizontal:absolute;margin-left:433.59pt;mso-position-vertical-relative:text;margin-top:216.363pt;" coordsize="8038,123">
                <v:shape id="Shape 4542" style="position:absolute;width:8038;height:0;left:0;top:0;" coordsize="803815,0" path="m803815,0l0,0x">
                  <v:stroke weight="0.97pt" endcap="flat" joinstyle="miter" miterlimit="10" on="true" color="#000000"/>
                  <v:fill on="false" color="#ffffff" opacity="0"/>
                </v:shape>
                <w10:wrap type="square"/>
              </v:group>
            </w:pict>
          </mc:Fallback>
        </mc:AlternateContent>
      </w:r>
      <w:r>
        <w:t xml:space="preserve">Cash and cash equivalents$ 73,387 Marketable securities 13,393 </w:t>
      </w:r>
    </w:p>
    <w:p w14:paraId="327EE8CE" w14:textId="77777777" w:rsidR="00420E75" w:rsidRDefault="00000000">
      <w:pPr>
        <w:tabs>
          <w:tab w:val="center" w:pos="836"/>
          <w:tab w:val="right" w:pos="9943"/>
        </w:tabs>
        <w:spacing w:after="63"/>
        <w:ind w:left="0" w:firstLine="0"/>
      </w:pPr>
      <w:r>
        <w:rPr>
          <w:rFonts w:ascii="Calibri" w:eastAsia="Calibri" w:hAnsi="Calibri" w:cs="Calibri"/>
          <w:color w:val="000000"/>
          <w:sz w:val="22"/>
        </w:rPr>
        <w:tab/>
      </w:r>
      <w:r>
        <w:t xml:space="preserve">Inventories </w:t>
      </w:r>
      <w:r>
        <w:tab/>
        <w:t xml:space="preserve">33,318 </w:t>
      </w:r>
    </w:p>
    <w:p w14:paraId="49B5E88C" w14:textId="77777777" w:rsidR="00420E75" w:rsidRDefault="00000000">
      <w:pPr>
        <w:tabs>
          <w:tab w:val="center" w:pos="1743"/>
          <w:tab w:val="right" w:pos="9943"/>
        </w:tabs>
        <w:spacing w:after="39"/>
        <w:ind w:left="0" w:firstLine="0"/>
      </w:pPr>
      <w:r>
        <w:rPr>
          <w:rFonts w:ascii="Calibri" w:eastAsia="Calibri" w:hAnsi="Calibri" w:cs="Calibri"/>
          <w:color w:val="000000"/>
          <w:sz w:val="22"/>
        </w:rPr>
        <w:tab/>
      </w:r>
      <w:r>
        <w:t xml:space="preserve">Accounts receivable, net and other </w:t>
      </w:r>
      <w:r>
        <w:tab/>
        <w:t xml:space="preserve">52,253 </w:t>
      </w:r>
    </w:p>
    <w:p w14:paraId="62A72829" w14:textId="77777777" w:rsidR="00420E75" w:rsidRDefault="00000000">
      <w:pPr>
        <w:spacing w:before="39" w:after="2" w:line="329" w:lineRule="auto"/>
        <w:ind w:left="-15" w:right="14" w:firstLine="1164"/>
      </w:pPr>
      <w:r>
        <w:t xml:space="preserve">Total current assets </w:t>
      </w:r>
      <w:r>
        <w:tab/>
        <w:t xml:space="preserve">172,351 Property and equipment, net </w:t>
      </w:r>
      <w:r>
        <w:tab/>
        <w:t xml:space="preserve">204,177 </w:t>
      </w:r>
    </w:p>
    <w:p w14:paraId="41BC9CEA" w14:textId="77777777" w:rsidR="00420E75" w:rsidRDefault="00000000">
      <w:pPr>
        <w:tabs>
          <w:tab w:val="right" w:pos="9943"/>
        </w:tabs>
        <w:ind w:left="-15" w:firstLine="0"/>
      </w:pPr>
      <w:r>
        <w:t xml:space="preserve">Operating leases </w:t>
      </w:r>
      <w:r>
        <w:tab/>
        <w:t xml:space="preserve">72,513 </w:t>
      </w:r>
    </w:p>
    <w:p w14:paraId="7BDC85AF" w14:textId="77777777" w:rsidR="00420E75" w:rsidRDefault="00000000">
      <w:pPr>
        <w:tabs>
          <w:tab w:val="right" w:pos="9943"/>
        </w:tabs>
        <w:spacing w:after="65"/>
        <w:ind w:left="-15" w:firstLine="0"/>
      </w:pPr>
      <w:r>
        <w:t xml:space="preserve">Goodwill </w:t>
      </w:r>
      <w:r>
        <w:tab/>
        <w:t xml:space="preserve">22,789 </w:t>
      </w:r>
    </w:p>
    <w:p w14:paraId="5601921E" w14:textId="77777777" w:rsidR="00420E75" w:rsidRDefault="00000000">
      <w:pPr>
        <w:tabs>
          <w:tab w:val="right" w:pos="9943"/>
        </w:tabs>
        <w:ind w:left="-15" w:firstLine="0"/>
      </w:pPr>
      <w:r>
        <w:t xml:space="preserve">Other assets </w:t>
      </w:r>
      <w:r>
        <w:tab/>
        <w:t xml:space="preserve">56,024 </w:t>
      </w:r>
    </w:p>
    <w:p w14:paraId="154F795E" w14:textId="77777777" w:rsidR="00420E75" w:rsidRDefault="00000000">
      <w:pPr>
        <w:tabs>
          <w:tab w:val="center" w:pos="5192"/>
          <w:tab w:val="right" w:pos="9943"/>
        </w:tabs>
        <w:spacing w:after="43" w:line="259" w:lineRule="auto"/>
        <w:ind w:left="0" w:firstLine="0"/>
      </w:pPr>
      <w:r>
        <w:rPr>
          <w:rFonts w:ascii="Calibri" w:eastAsia="Calibri" w:hAnsi="Calibri" w:cs="Calibri"/>
          <w:noProof/>
          <w:color w:val="000000"/>
          <w:sz w:val="22"/>
        </w:rPr>
        <mc:AlternateContent>
          <mc:Choice Requires="wpg">
            <w:drawing>
              <wp:anchor distT="0" distB="0" distL="114300" distR="114300" simplePos="0" relativeHeight="251691008" behindDoc="1" locked="0" layoutInCell="1" allowOverlap="1" wp14:anchorId="69B20760" wp14:editId="6DD1E4A2">
                <wp:simplePos x="0" y="0"/>
                <wp:positionH relativeFrom="column">
                  <wp:posOffset>5506593</wp:posOffset>
                </wp:positionH>
                <wp:positionV relativeFrom="paragraph">
                  <wp:posOffset>-25714</wp:posOffset>
                </wp:positionV>
                <wp:extent cx="803815" cy="197104"/>
                <wp:effectExtent l="0" t="0" r="0" b="0"/>
                <wp:wrapNone/>
                <wp:docPr id="136679" name="Group 136679"/>
                <wp:cNvGraphicFramePr/>
                <a:graphic xmlns:a="http://schemas.openxmlformats.org/drawingml/2006/main">
                  <a:graphicData uri="http://schemas.microsoft.com/office/word/2010/wordprocessingGroup">
                    <wpg:wgp>
                      <wpg:cNvGrpSpPr/>
                      <wpg:grpSpPr>
                        <a:xfrm>
                          <a:off x="0" y="0"/>
                          <a:ext cx="803815" cy="197104"/>
                          <a:chOff x="0" y="0"/>
                          <a:chExt cx="803815" cy="197104"/>
                        </a:xfrm>
                      </wpg:grpSpPr>
                      <wps:wsp>
                        <wps:cNvPr id="4536" name="Shape 4536"/>
                        <wps:cNvSpPr/>
                        <wps:spPr>
                          <a:xfrm>
                            <a:off x="0" y="0"/>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4539" name="Shape 4539"/>
                        <wps:cNvSpPr/>
                        <wps:spPr>
                          <a:xfrm>
                            <a:off x="0" y="197104"/>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36679" style="width:63.2925pt;height:15.52pt;position:absolute;z-index:-2147483501;mso-position-horizontal-relative:text;mso-position-horizontal:absolute;margin-left:433.59pt;mso-position-vertical-relative:text;margin-top:-2.02478pt;" coordsize="8038,1971">
                <v:shape id="Shape 4536" style="position:absolute;width:8038;height:0;left:0;top:0;" coordsize="803815,0" path="m803815,0l0,0x">
                  <v:stroke weight="0.97pt" endcap="flat" joinstyle="miter" miterlimit="10" on="true" color="#000000"/>
                  <v:fill on="false" color="#ffffff" opacity="0"/>
                </v:shape>
                <v:shape id="Shape 4539" style="position:absolute;width:8038;height:0;left:0;top:1971;" coordsize="803815,0" path="m803815,0l0,0x">
                  <v:stroke weight="0.97pt" endcap="flat" joinstyle="miter" miterlimit="10" on="true" color="#000000"/>
                  <v:fill on="false" color="#ffffff" opacity="0"/>
                </v:shape>
              </v:group>
            </w:pict>
          </mc:Fallback>
        </mc:AlternateContent>
      </w:r>
      <w:r>
        <w:rPr>
          <w:rFonts w:ascii="Calibri" w:eastAsia="Calibri" w:hAnsi="Calibri" w:cs="Calibri"/>
          <w:color w:val="000000"/>
          <w:sz w:val="22"/>
        </w:rPr>
        <w:tab/>
      </w:r>
      <w:r>
        <w:t>Total assets</w:t>
      </w:r>
      <w:r>
        <w:rPr>
          <w:u w:val="single" w:color="000000"/>
        </w:rPr>
        <w:t xml:space="preserve">$ </w:t>
      </w:r>
      <w:r>
        <w:rPr>
          <w:u w:val="single" w:color="000000"/>
        </w:rPr>
        <w:tab/>
        <w:t xml:space="preserve">527,854 </w:t>
      </w:r>
    </w:p>
    <w:p w14:paraId="24EFD747" w14:textId="77777777" w:rsidR="00420E75" w:rsidRDefault="00000000">
      <w:pPr>
        <w:spacing w:after="51" w:line="259" w:lineRule="auto"/>
        <w:ind w:left="1553" w:right="1343"/>
      </w:pPr>
      <w:r>
        <w:rPr>
          <w:b/>
          <w:u w:val="single" w:color="000000"/>
        </w:rPr>
        <w:t>LIABILITIES AND STOCKHOLDERS’ EQUITY</w:t>
      </w:r>
    </w:p>
    <w:p w14:paraId="20228740" w14:textId="77777777" w:rsidR="00420E75" w:rsidRDefault="00000000">
      <w:pPr>
        <w:spacing w:after="63"/>
        <w:ind w:left="-5" w:right="1343"/>
      </w:pPr>
      <w:r>
        <w:t>Current liabilities:</w:t>
      </w:r>
    </w:p>
    <w:p w14:paraId="67AB6E86" w14:textId="77777777" w:rsidR="00420E75" w:rsidRDefault="00000000">
      <w:pPr>
        <w:tabs>
          <w:tab w:val="center" w:pos="4610"/>
          <w:tab w:val="right" w:pos="9943"/>
        </w:tabs>
        <w:spacing w:after="64"/>
        <w:ind w:left="0" w:firstLine="0"/>
      </w:pPr>
      <w:r>
        <w:rPr>
          <w:rFonts w:ascii="Calibri" w:eastAsia="Calibri" w:hAnsi="Calibri" w:cs="Calibri"/>
          <w:color w:val="000000"/>
          <w:sz w:val="22"/>
        </w:rPr>
        <w:tab/>
      </w:r>
      <w:r>
        <w:t xml:space="preserve">Accounts payable$ </w:t>
      </w:r>
      <w:r>
        <w:tab/>
        <w:t xml:space="preserve">84,981 </w:t>
      </w:r>
    </w:p>
    <w:p w14:paraId="36BC0770" w14:textId="77777777" w:rsidR="00420E75" w:rsidRDefault="00000000">
      <w:pPr>
        <w:tabs>
          <w:tab w:val="center" w:pos="1490"/>
          <w:tab w:val="right" w:pos="9943"/>
        </w:tabs>
        <w:ind w:left="0" w:firstLine="0"/>
      </w:pPr>
      <w:r>
        <w:rPr>
          <w:rFonts w:ascii="Calibri" w:eastAsia="Calibri" w:hAnsi="Calibri" w:cs="Calibri"/>
          <w:color w:val="000000"/>
          <w:sz w:val="22"/>
        </w:rPr>
        <w:tab/>
      </w:r>
      <w:r>
        <w:t xml:space="preserve">Accrued expenses and other </w:t>
      </w:r>
      <w:r>
        <w:tab/>
        <w:t xml:space="preserve">64,709 </w:t>
      </w:r>
    </w:p>
    <w:p w14:paraId="667617B8" w14:textId="77777777" w:rsidR="00420E75" w:rsidRDefault="00000000">
      <w:pPr>
        <w:tabs>
          <w:tab w:val="center" w:pos="1108"/>
          <w:tab w:val="right" w:pos="9943"/>
        </w:tabs>
        <w:spacing w:after="37"/>
        <w:ind w:left="0" w:firstLine="0"/>
      </w:pPr>
      <w:r>
        <w:rPr>
          <w:rFonts w:ascii="Calibri" w:eastAsia="Calibri" w:hAnsi="Calibri" w:cs="Calibri"/>
          <w:color w:val="000000"/>
          <w:sz w:val="22"/>
        </w:rPr>
        <w:tab/>
      </w:r>
      <w:r>
        <w:t xml:space="preserve">Unearned revenue </w:t>
      </w:r>
      <w:r>
        <w:tab/>
        <w:t xml:space="preserve">15,227 </w:t>
      </w:r>
    </w:p>
    <w:p w14:paraId="5B78EB59" w14:textId="77777777" w:rsidR="00420E75" w:rsidRDefault="00000000">
      <w:pPr>
        <w:spacing w:before="38" w:after="2" w:line="329" w:lineRule="auto"/>
        <w:ind w:left="-15" w:right="14" w:firstLine="1164"/>
      </w:pPr>
      <w:r>
        <w:t xml:space="preserve">Total current liabilities </w:t>
      </w:r>
      <w:r>
        <w:tab/>
        <w:t xml:space="preserve">164,917 Long-term lease liabilities </w:t>
      </w:r>
      <w:r>
        <w:tab/>
        <w:t xml:space="preserve">77,297 </w:t>
      </w:r>
    </w:p>
    <w:p w14:paraId="48E998B0" w14:textId="77777777" w:rsidR="00420E75" w:rsidRDefault="00000000">
      <w:pPr>
        <w:tabs>
          <w:tab w:val="right" w:pos="9943"/>
        </w:tabs>
        <w:spacing w:after="65"/>
        <w:ind w:left="-15" w:firstLine="0"/>
      </w:pPr>
      <w:r>
        <w:t xml:space="preserve">Long-term debt </w:t>
      </w:r>
      <w:r>
        <w:tab/>
        <w:t xml:space="preserve">58,314 </w:t>
      </w:r>
    </w:p>
    <w:p w14:paraId="44936C3B" w14:textId="77777777" w:rsidR="00420E75" w:rsidRDefault="00000000">
      <w:pPr>
        <w:tabs>
          <w:tab w:val="right" w:pos="9943"/>
        </w:tabs>
        <w:spacing w:after="52"/>
        <w:ind w:left="-15" w:firstLine="0"/>
      </w:pPr>
      <w:r>
        <w:t xml:space="preserve">Other long-term liabilities </w:t>
      </w:r>
      <w:r>
        <w:tab/>
        <w:t xml:space="preserve">25,451 </w:t>
      </w:r>
    </w:p>
    <w:p w14:paraId="66ABFA88" w14:textId="77777777" w:rsidR="00420E75" w:rsidRDefault="00000000">
      <w:pPr>
        <w:spacing w:after="4" w:line="311" w:lineRule="auto"/>
        <w:ind w:left="-5" w:right="1343"/>
      </w:pPr>
      <w:r>
        <w:t>Commitments and contingencies (Note 7) Stockholders’ equity:</w:t>
      </w:r>
    </w:p>
    <w:p w14:paraId="6EB73135" w14:textId="77777777" w:rsidR="00420E75" w:rsidRDefault="00000000">
      <w:pPr>
        <w:tabs>
          <w:tab w:val="center" w:pos="3838"/>
          <w:tab w:val="right" w:pos="9943"/>
        </w:tabs>
        <w:spacing w:after="61"/>
        <w:ind w:left="0" w:firstLine="0"/>
      </w:pPr>
      <w:r>
        <w:rPr>
          <w:rFonts w:ascii="Calibri" w:eastAsia="Calibri" w:hAnsi="Calibri" w:cs="Calibri"/>
          <w:color w:val="000000"/>
          <w:sz w:val="22"/>
        </w:rPr>
        <w:tab/>
      </w:r>
      <w:r>
        <w:t xml:space="preserve">Preferred stock ($0.01 par value; 500 shares authorized; no shares issued or outstanding) </w:t>
      </w:r>
      <w:r>
        <w:tab/>
        <w:t xml:space="preserve">— </w:t>
      </w:r>
    </w:p>
    <w:p w14:paraId="04E7BD7C" w14:textId="77777777" w:rsidR="00420E75" w:rsidRDefault="00000000">
      <w:pPr>
        <w:spacing w:after="0"/>
        <w:ind w:left="410" w:right="1343"/>
      </w:pPr>
      <w:r>
        <w:t xml:space="preserve">Common stock ($0.01 par value; 100,000 shares authorized; 10,757 and 10,898 shares </w:t>
      </w:r>
    </w:p>
    <w:p w14:paraId="495D01DB" w14:textId="77777777" w:rsidR="00420E75" w:rsidRDefault="00000000">
      <w:pPr>
        <w:tabs>
          <w:tab w:val="center" w:pos="2191"/>
          <w:tab w:val="right" w:pos="9943"/>
        </w:tabs>
        <w:ind w:left="0" w:firstLine="0"/>
      </w:pPr>
      <w:r>
        <w:rPr>
          <w:rFonts w:ascii="Calibri" w:eastAsia="Calibri" w:hAnsi="Calibri" w:cs="Calibri"/>
          <w:color w:val="000000"/>
          <w:sz w:val="22"/>
        </w:rPr>
        <w:tab/>
      </w:r>
      <w:r>
        <w:t xml:space="preserve">issued; 10,242 and 10,383 shares outstanding) </w:t>
      </w:r>
      <w:r>
        <w:tab/>
        <w:t xml:space="preserve">109 </w:t>
      </w:r>
    </w:p>
    <w:p w14:paraId="101D1729" w14:textId="77777777" w:rsidR="00420E75" w:rsidRDefault="00000000">
      <w:pPr>
        <w:tabs>
          <w:tab w:val="center" w:pos="1272"/>
          <w:tab w:val="right" w:pos="9943"/>
        </w:tabs>
        <w:spacing w:after="65"/>
        <w:ind w:left="0" w:firstLine="0"/>
      </w:pPr>
      <w:r>
        <w:rPr>
          <w:rFonts w:ascii="Calibri" w:eastAsia="Calibri" w:hAnsi="Calibri" w:cs="Calibri"/>
          <w:color w:val="000000"/>
          <w:sz w:val="22"/>
        </w:rPr>
        <w:tab/>
      </w:r>
      <w:r>
        <w:t xml:space="preserve">Treasury stock, at cost </w:t>
      </w:r>
      <w:r>
        <w:tab/>
        <w:t xml:space="preserve">(7,837) </w:t>
      </w:r>
    </w:p>
    <w:p w14:paraId="470E4940" w14:textId="77777777" w:rsidR="00420E75" w:rsidRDefault="00000000">
      <w:pPr>
        <w:tabs>
          <w:tab w:val="center" w:pos="1396"/>
          <w:tab w:val="right" w:pos="9943"/>
        </w:tabs>
        <w:spacing w:after="65"/>
        <w:ind w:left="0" w:firstLine="0"/>
      </w:pPr>
      <w:r>
        <w:rPr>
          <w:rFonts w:ascii="Calibri" w:eastAsia="Calibri" w:hAnsi="Calibri" w:cs="Calibri"/>
          <w:color w:val="000000"/>
          <w:sz w:val="22"/>
        </w:rPr>
        <w:tab/>
      </w:r>
      <w:r>
        <w:t xml:space="preserve">Additional paid-in capital </w:t>
      </w:r>
      <w:r>
        <w:tab/>
        <w:t xml:space="preserve">99,025 </w:t>
      </w:r>
    </w:p>
    <w:p w14:paraId="0A1CEF6D" w14:textId="77777777" w:rsidR="00420E75" w:rsidRDefault="00000000">
      <w:pPr>
        <w:tabs>
          <w:tab w:val="center" w:pos="2300"/>
          <w:tab w:val="right" w:pos="9943"/>
        </w:tabs>
        <w:ind w:left="0" w:firstLine="0"/>
      </w:pPr>
      <w:r>
        <w:rPr>
          <w:rFonts w:ascii="Calibri" w:eastAsia="Calibri" w:hAnsi="Calibri" w:cs="Calibri"/>
          <w:color w:val="000000"/>
          <w:sz w:val="22"/>
        </w:rPr>
        <w:tab/>
      </w:r>
      <w:r>
        <w:t xml:space="preserve">Accumulated other comprehensive income (loss) </w:t>
      </w:r>
      <w:r>
        <w:tab/>
        <w:t xml:space="preserve">(3,040) </w:t>
      </w:r>
    </w:p>
    <w:p w14:paraId="1319CD8A" w14:textId="77777777" w:rsidR="00420E75" w:rsidRDefault="00000000">
      <w:pPr>
        <w:tabs>
          <w:tab w:val="center" w:pos="1097"/>
          <w:tab w:val="right" w:pos="9943"/>
        </w:tabs>
        <w:spacing w:after="65"/>
        <w:ind w:left="0" w:firstLine="0"/>
      </w:pPr>
      <w:r>
        <w:rPr>
          <w:rFonts w:ascii="Calibri" w:eastAsia="Calibri" w:hAnsi="Calibri" w:cs="Calibri"/>
          <w:color w:val="000000"/>
          <w:sz w:val="22"/>
        </w:rPr>
        <w:tab/>
      </w:r>
      <w:r>
        <w:t xml:space="preserve">Retained earnings </w:t>
      </w:r>
      <w:r>
        <w:tab/>
        <w:t xml:space="preserve">113,618 </w:t>
      </w:r>
    </w:p>
    <w:p w14:paraId="5FEEEFA9" w14:textId="77777777" w:rsidR="00420E75" w:rsidRDefault="00000000">
      <w:pPr>
        <w:tabs>
          <w:tab w:val="center" w:pos="2232"/>
          <w:tab w:val="right" w:pos="9943"/>
        </w:tabs>
        <w:spacing w:after="66" w:line="259" w:lineRule="auto"/>
        <w:ind w:left="0" w:firstLine="0"/>
      </w:pPr>
      <w:r>
        <w:rPr>
          <w:rFonts w:ascii="Calibri" w:eastAsia="Calibri" w:hAnsi="Calibri" w:cs="Calibri"/>
          <w:noProof/>
          <w:color w:val="000000"/>
          <w:sz w:val="22"/>
        </w:rPr>
        <mc:AlternateContent>
          <mc:Choice Requires="wpg">
            <w:drawing>
              <wp:anchor distT="0" distB="0" distL="114300" distR="114300" simplePos="0" relativeHeight="251692032" behindDoc="1" locked="0" layoutInCell="1" allowOverlap="1" wp14:anchorId="283D173C" wp14:editId="4AB1205A">
                <wp:simplePos x="0" y="0"/>
                <wp:positionH relativeFrom="column">
                  <wp:posOffset>5506593</wp:posOffset>
                </wp:positionH>
                <wp:positionV relativeFrom="paragraph">
                  <wp:posOffset>-23963</wp:posOffset>
                </wp:positionV>
                <wp:extent cx="803815" cy="381889"/>
                <wp:effectExtent l="0" t="0" r="0" b="0"/>
                <wp:wrapNone/>
                <wp:docPr id="136681" name="Group 136681"/>
                <wp:cNvGraphicFramePr/>
                <a:graphic xmlns:a="http://schemas.openxmlformats.org/drawingml/2006/main">
                  <a:graphicData uri="http://schemas.microsoft.com/office/word/2010/wordprocessingGroup">
                    <wpg:wgp>
                      <wpg:cNvGrpSpPr/>
                      <wpg:grpSpPr>
                        <a:xfrm>
                          <a:off x="0" y="0"/>
                          <a:ext cx="803815" cy="381889"/>
                          <a:chOff x="0" y="0"/>
                          <a:chExt cx="803815" cy="381889"/>
                        </a:xfrm>
                      </wpg:grpSpPr>
                      <wps:wsp>
                        <wps:cNvPr id="4544" name="Shape 4544"/>
                        <wps:cNvSpPr/>
                        <wps:spPr>
                          <a:xfrm>
                            <a:off x="0" y="0"/>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4546" name="Shape 4546"/>
                        <wps:cNvSpPr/>
                        <wps:spPr>
                          <a:xfrm>
                            <a:off x="0" y="184786"/>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4549" name="Shape 4549"/>
                        <wps:cNvSpPr/>
                        <wps:spPr>
                          <a:xfrm>
                            <a:off x="0" y="381889"/>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36681" style="width:63.2925pt;height:30.07pt;position:absolute;z-index:-2147483492;mso-position-horizontal-relative:text;mso-position-horizontal:absolute;margin-left:433.59pt;mso-position-vertical-relative:text;margin-top:-1.88696pt;" coordsize="8038,3818">
                <v:shape id="Shape 4544" style="position:absolute;width:8038;height:0;left:0;top:0;" coordsize="803815,0" path="m803815,0l0,0x">
                  <v:stroke weight="0.97pt" endcap="flat" joinstyle="miter" miterlimit="10" on="true" color="#000000"/>
                  <v:fill on="false" color="#ffffff" opacity="0"/>
                </v:shape>
                <v:shape id="Shape 4546" style="position:absolute;width:8038;height:0;left:0;top:1847;" coordsize="803815,0" path="m803815,0l0,0x">
                  <v:stroke weight="0.97pt" endcap="flat" joinstyle="miter" miterlimit="10" on="true" color="#000000"/>
                  <v:fill on="false" color="#ffffff" opacity="0"/>
                </v:shape>
                <v:shape id="Shape 4549" style="position:absolute;width:8038;height:0;left:0;top:3818;" coordsize="803815,0" path="m803815,0l0,0x">
                  <v:stroke weight="0.97pt" endcap="flat" joinstyle="miter" miterlimit="10" on="true" color="#000000"/>
                  <v:fill on="false" color="#ffffff" opacity="0"/>
                </v:shape>
              </v:group>
            </w:pict>
          </mc:Fallback>
        </mc:AlternateContent>
      </w:r>
      <w:r>
        <w:rPr>
          <w:rFonts w:ascii="Calibri" w:eastAsia="Calibri" w:hAnsi="Calibri" w:cs="Calibri"/>
          <w:color w:val="000000"/>
          <w:sz w:val="22"/>
        </w:rPr>
        <w:tab/>
      </w:r>
      <w:r>
        <w:t xml:space="preserve">Total stockholders’ equity </w:t>
      </w:r>
      <w:r>
        <w:tab/>
        <w:t xml:space="preserve">201,875 </w:t>
      </w:r>
    </w:p>
    <w:p w14:paraId="6C6D2000" w14:textId="77777777" w:rsidR="00420E75" w:rsidRDefault="00000000">
      <w:pPr>
        <w:tabs>
          <w:tab w:val="center" w:pos="5192"/>
          <w:tab w:val="right" w:pos="9943"/>
        </w:tabs>
        <w:spacing w:after="175" w:line="259" w:lineRule="auto"/>
        <w:ind w:left="0" w:firstLine="0"/>
      </w:pPr>
      <w:r>
        <w:rPr>
          <w:rFonts w:ascii="Calibri" w:eastAsia="Calibri" w:hAnsi="Calibri" w:cs="Calibri"/>
          <w:color w:val="000000"/>
          <w:sz w:val="22"/>
        </w:rPr>
        <w:tab/>
      </w:r>
      <w:r>
        <w:t>Total liabilities and stockholders’ equity</w:t>
      </w:r>
      <w:r>
        <w:rPr>
          <w:u w:val="single" w:color="000000"/>
        </w:rPr>
        <w:t xml:space="preserve">$ </w:t>
      </w:r>
      <w:r>
        <w:rPr>
          <w:u w:val="single" w:color="000000"/>
        </w:rPr>
        <w:tab/>
        <w:t xml:space="preserve">527,854 </w:t>
      </w:r>
    </w:p>
    <w:p w14:paraId="317198A3" w14:textId="77777777" w:rsidR="00420E75" w:rsidRDefault="00000000">
      <w:pPr>
        <w:spacing w:after="3"/>
        <w:ind w:left="21" w:right="2"/>
        <w:jc w:val="center"/>
      </w:pPr>
      <w:r>
        <w:t>See accompanying notes to consolidated financial statements.</w:t>
      </w:r>
    </w:p>
    <w:p w14:paraId="6DF9699F" w14:textId="77777777" w:rsidR="00420E75" w:rsidRDefault="00000000">
      <w:pPr>
        <w:spacing w:after="13" w:line="265" w:lineRule="auto"/>
        <w:ind w:left="20"/>
        <w:jc w:val="center"/>
      </w:pPr>
      <w:r>
        <w:rPr>
          <w:b/>
        </w:rPr>
        <w:t>CONSOLIDATED STATEMENTS OF STOCKHOLDERS’ EQUITY</w:t>
      </w:r>
    </w:p>
    <w:tbl>
      <w:tblPr>
        <w:tblStyle w:val="TableGrid"/>
        <w:tblpPr w:vertAnchor="text" w:tblpX="73" w:tblpY="-1284"/>
        <w:tblOverlap w:val="never"/>
        <w:tblW w:w="9784" w:type="dxa"/>
        <w:tblInd w:w="0" w:type="dxa"/>
        <w:tblLook w:val="04A0" w:firstRow="1" w:lastRow="0" w:firstColumn="1" w:lastColumn="0" w:noHBand="0" w:noVBand="1"/>
      </w:tblPr>
      <w:tblGrid>
        <w:gridCol w:w="4012"/>
        <w:gridCol w:w="2029"/>
        <w:gridCol w:w="870"/>
        <w:gridCol w:w="1227"/>
        <w:gridCol w:w="824"/>
        <w:gridCol w:w="822"/>
      </w:tblGrid>
      <w:tr w:rsidR="00420E75" w14:paraId="4719BB9F" w14:textId="77777777">
        <w:trPr>
          <w:trHeight w:val="268"/>
        </w:trPr>
        <w:tc>
          <w:tcPr>
            <w:tcW w:w="4013" w:type="dxa"/>
            <w:tcBorders>
              <w:top w:val="nil"/>
              <w:left w:val="nil"/>
              <w:bottom w:val="nil"/>
              <w:right w:val="nil"/>
            </w:tcBorders>
          </w:tcPr>
          <w:p w14:paraId="1455F2BF" w14:textId="77777777" w:rsidR="00420E75" w:rsidRDefault="00420E75">
            <w:pPr>
              <w:spacing w:after="160" w:line="259" w:lineRule="auto"/>
              <w:ind w:left="0" w:firstLine="0"/>
            </w:pPr>
          </w:p>
        </w:tc>
        <w:tc>
          <w:tcPr>
            <w:tcW w:w="2029" w:type="dxa"/>
            <w:tcBorders>
              <w:top w:val="nil"/>
              <w:left w:val="nil"/>
              <w:bottom w:val="nil"/>
              <w:right w:val="nil"/>
            </w:tcBorders>
          </w:tcPr>
          <w:p w14:paraId="404E5823" w14:textId="77777777" w:rsidR="00420E75" w:rsidRDefault="00000000">
            <w:pPr>
              <w:spacing w:after="0" w:line="259" w:lineRule="auto"/>
              <w:ind w:left="392" w:firstLine="0"/>
            </w:pPr>
            <w:r>
              <w:rPr>
                <w:b/>
              </w:rPr>
              <w:t>(in millions)</w:t>
            </w:r>
          </w:p>
        </w:tc>
        <w:tc>
          <w:tcPr>
            <w:tcW w:w="870" w:type="dxa"/>
            <w:tcBorders>
              <w:top w:val="nil"/>
              <w:left w:val="nil"/>
              <w:bottom w:val="nil"/>
              <w:right w:val="nil"/>
            </w:tcBorders>
          </w:tcPr>
          <w:p w14:paraId="18980CE3" w14:textId="77777777" w:rsidR="00420E75" w:rsidRDefault="00420E75">
            <w:pPr>
              <w:spacing w:after="160" w:line="259" w:lineRule="auto"/>
              <w:ind w:left="0" w:firstLine="0"/>
            </w:pPr>
          </w:p>
        </w:tc>
        <w:tc>
          <w:tcPr>
            <w:tcW w:w="1227" w:type="dxa"/>
            <w:tcBorders>
              <w:top w:val="nil"/>
              <w:left w:val="nil"/>
              <w:bottom w:val="nil"/>
              <w:right w:val="nil"/>
            </w:tcBorders>
          </w:tcPr>
          <w:p w14:paraId="1C330F99" w14:textId="77777777" w:rsidR="00420E75" w:rsidRDefault="00420E75">
            <w:pPr>
              <w:spacing w:after="160" w:line="259" w:lineRule="auto"/>
              <w:ind w:left="0" w:firstLine="0"/>
            </w:pPr>
          </w:p>
        </w:tc>
        <w:tc>
          <w:tcPr>
            <w:tcW w:w="824" w:type="dxa"/>
            <w:tcBorders>
              <w:top w:val="nil"/>
              <w:left w:val="nil"/>
              <w:bottom w:val="nil"/>
              <w:right w:val="nil"/>
            </w:tcBorders>
          </w:tcPr>
          <w:p w14:paraId="6DEA1DB9" w14:textId="77777777" w:rsidR="00420E75" w:rsidRDefault="00420E75">
            <w:pPr>
              <w:spacing w:after="160" w:line="259" w:lineRule="auto"/>
              <w:ind w:left="0" w:firstLine="0"/>
            </w:pPr>
          </w:p>
        </w:tc>
        <w:tc>
          <w:tcPr>
            <w:tcW w:w="822" w:type="dxa"/>
            <w:tcBorders>
              <w:top w:val="nil"/>
              <w:left w:val="nil"/>
              <w:bottom w:val="nil"/>
              <w:right w:val="nil"/>
            </w:tcBorders>
          </w:tcPr>
          <w:p w14:paraId="49832470" w14:textId="77777777" w:rsidR="00420E75" w:rsidRDefault="00420E75">
            <w:pPr>
              <w:spacing w:after="160" w:line="259" w:lineRule="auto"/>
              <w:ind w:left="0" w:firstLine="0"/>
            </w:pPr>
          </w:p>
        </w:tc>
      </w:tr>
      <w:tr w:rsidR="00420E75" w14:paraId="5F502824" w14:textId="77777777">
        <w:trPr>
          <w:trHeight w:val="239"/>
        </w:trPr>
        <w:tc>
          <w:tcPr>
            <w:tcW w:w="4013" w:type="dxa"/>
            <w:tcBorders>
              <w:top w:val="nil"/>
              <w:left w:val="nil"/>
              <w:bottom w:val="nil"/>
              <w:right w:val="nil"/>
            </w:tcBorders>
          </w:tcPr>
          <w:p w14:paraId="413FA1EC" w14:textId="77777777" w:rsidR="00420E75" w:rsidRDefault="00000000">
            <w:pPr>
              <w:spacing w:after="0" w:line="259" w:lineRule="auto"/>
              <w:ind w:left="0" w:firstLine="0"/>
            </w:pPr>
            <w:r>
              <w:rPr>
                <w:sz w:val="16"/>
              </w:rPr>
              <w:t xml:space="preserve"> </w:t>
            </w:r>
          </w:p>
        </w:tc>
        <w:tc>
          <w:tcPr>
            <w:tcW w:w="2029" w:type="dxa"/>
            <w:tcBorders>
              <w:top w:val="nil"/>
              <w:left w:val="nil"/>
              <w:bottom w:val="nil"/>
              <w:right w:val="nil"/>
            </w:tcBorders>
          </w:tcPr>
          <w:p w14:paraId="4133A86F" w14:textId="77777777" w:rsidR="00420E75" w:rsidRDefault="00000000">
            <w:pPr>
              <w:spacing w:after="0" w:line="259" w:lineRule="auto"/>
              <w:ind w:left="0" w:firstLine="0"/>
            </w:pPr>
            <w:r>
              <w:rPr>
                <w:b/>
                <w:sz w:val="14"/>
              </w:rPr>
              <w:t>Common Stock</w:t>
            </w:r>
          </w:p>
        </w:tc>
        <w:tc>
          <w:tcPr>
            <w:tcW w:w="870" w:type="dxa"/>
            <w:tcBorders>
              <w:top w:val="nil"/>
              <w:left w:val="nil"/>
              <w:bottom w:val="nil"/>
              <w:right w:val="nil"/>
            </w:tcBorders>
          </w:tcPr>
          <w:p w14:paraId="75D19206" w14:textId="77777777" w:rsidR="00420E75" w:rsidRDefault="00000000">
            <w:pPr>
              <w:spacing w:after="0" w:line="259" w:lineRule="auto"/>
              <w:ind w:left="292" w:firstLine="0"/>
            </w:pPr>
            <w:r>
              <w:rPr>
                <w:b/>
                <w:sz w:val="14"/>
              </w:rPr>
              <w:t xml:space="preserve"> </w:t>
            </w:r>
          </w:p>
        </w:tc>
        <w:tc>
          <w:tcPr>
            <w:tcW w:w="1227" w:type="dxa"/>
            <w:tcBorders>
              <w:top w:val="nil"/>
              <w:left w:val="nil"/>
              <w:bottom w:val="nil"/>
              <w:right w:val="nil"/>
            </w:tcBorders>
          </w:tcPr>
          <w:p w14:paraId="03DBD902" w14:textId="77777777" w:rsidR="00420E75" w:rsidRDefault="00000000">
            <w:pPr>
              <w:spacing w:after="0" w:line="259" w:lineRule="auto"/>
              <w:ind w:left="449" w:firstLine="0"/>
            </w:pPr>
            <w:r>
              <w:rPr>
                <w:b/>
                <w:sz w:val="14"/>
              </w:rPr>
              <w:t xml:space="preserve"> </w:t>
            </w:r>
          </w:p>
        </w:tc>
        <w:tc>
          <w:tcPr>
            <w:tcW w:w="824" w:type="dxa"/>
            <w:tcBorders>
              <w:top w:val="nil"/>
              <w:left w:val="nil"/>
              <w:bottom w:val="nil"/>
              <w:right w:val="nil"/>
            </w:tcBorders>
          </w:tcPr>
          <w:p w14:paraId="2420D9B3" w14:textId="77777777" w:rsidR="00420E75" w:rsidRDefault="00000000">
            <w:pPr>
              <w:spacing w:after="0" w:line="259" w:lineRule="auto"/>
              <w:ind w:left="247" w:firstLine="0"/>
            </w:pPr>
            <w:r>
              <w:rPr>
                <w:b/>
                <w:sz w:val="14"/>
              </w:rPr>
              <w:t xml:space="preserve"> </w:t>
            </w:r>
          </w:p>
        </w:tc>
        <w:tc>
          <w:tcPr>
            <w:tcW w:w="822" w:type="dxa"/>
            <w:tcBorders>
              <w:top w:val="nil"/>
              <w:left w:val="nil"/>
              <w:bottom w:val="nil"/>
              <w:right w:val="nil"/>
            </w:tcBorders>
          </w:tcPr>
          <w:p w14:paraId="1B4C75CE" w14:textId="77777777" w:rsidR="00420E75" w:rsidRDefault="00000000">
            <w:pPr>
              <w:spacing w:after="0" w:line="259" w:lineRule="auto"/>
              <w:ind w:left="22" w:firstLine="0"/>
              <w:jc w:val="center"/>
            </w:pPr>
            <w:r>
              <w:rPr>
                <w:b/>
                <w:sz w:val="14"/>
              </w:rPr>
              <w:t xml:space="preserve"> </w:t>
            </w:r>
          </w:p>
        </w:tc>
      </w:tr>
      <w:tr w:rsidR="00420E75" w14:paraId="37243721" w14:textId="77777777">
        <w:trPr>
          <w:trHeight w:val="699"/>
        </w:trPr>
        <w:tc>
          <w:tcPr>
            <w:tcW w:w="4013" w:type="dxa"/>
            <w:vMerge w:val="restart"/>
            <w:tcBorders>
              <w:top w:val="nil"/>
              <w:left w:val="nil"/>
              <w:bottom w:val="nil"/>
              <w:right w:val="nil"/>
            </w:tcBorders>
            <w:vAlign w:val="bottom"/>
          </w:tcPr>
          <w:p w14:paraId="2120D1C9" w14:textId="77777777" w:rsidR="00420E75" w:rsidRDefault="00000000">
            <w:pPr>
              <w:tabs>
                <w:tab w:val="center" w:pos="3514"/>
              </w:tabs>
              <w:spacing w:after="0" w:line="259" w:lineRule="auto"/>
              <w:ind w:left="0" w:firstLine="0"/>
            </w:pPr>
            <w:r>
              <w:rPr>
                <w:sz w:val="16"/>
              </w:rPr>
              <w:t xml:space="preserve"> </w:t>
            </w:r>
            <w:r>
              <w:rPr>
                <w:sz w:val="16"/>
              </w:rPr>
              <w:tab/>
            </w:r>
            <w:r>
              <w:rPr>
                <w:b/>
                <w:sz w:val="14"/>
              </w:rPr>
              <w:t>Shares</w:t>
            </w:r>
          </w:p>
          <w:p w14:paraId="031CC44B" w14:textId="77777777" w:rsidR="00420E75" w:rsidRDefault="00000000">
            <w:pPr>
              <w:spacing w:after="0" w:line="259" w:lineRule="auto"/>
              <w:ind w:left="3077" w:firstLine="0"/>
            </w:pPr>
            <w:r>
              <w:rPr>
                <w:rFonts w:ascii="Calibri" w:eastAsia="Calibri" w:hAnsi="Calibri" w:cs="Calibri"/>
                <w:noProof/>
                <w:color w:val="000000"/>
                <w:sz w:val="22"/>
              </w:rPr>
              <mc:AlternateContent>
                <mc:Choice Requires="wpg">
                  <w:drawing>
                    <wp:inline distT="0" distB="0" distL="0" distR="0" wp14:anchorId="08330872" wp14:editId="28D7B889">
                      <wp:extent cx="554355" cy="12319"/>
                      <wp:effectExtent l="0" t="0" r="0" b="0"/>
                      <wp:docPr id="158124" name="Group 158124"/>
                      <wp:cNvGraphicFramePr/>
                      <a:graphic xmlns:a="http://schemas.openxmlformats.org/drawingml/2006/main">
                        <a:graphicData uri="http://schemas.microsoft.com/office/word/2010/wordprocessingGroup">
                          <wpg:wgp>
                            <wpg:cNvGrpSpPr/>
                            <wpg:grpSpPr>
                              <a:xfrm>
                                <a:off x="0" y="0"/>
                                <a:ext cx="554355" cy="12319"/>
                                <a:chOff x="0" y="0"/>
                                <a:chExt cx="554355" cy="12319"/>
                              </a:xfrm>
                            </wpg:grpSpPr>
                            <wps:wsp>
                              <wps:cNvPr id="4715" name="Shape 4715"/>
                              <wps:cNvSpPr/>
                              <wps:spPr>
                                <a:xfrm>
                                  <a:off x="0" y="0"/>
                                  <a:ext cx="554355" cy="0"/>
                                </a:xfrm>
                                <a:custGeom>
                                  <a:avLst/>
                                  <a:gdLst/>
                                  <a:ahLst/>
                                  <a:cxnLst/>
                                  <a:rect l="0" t="0" r="0" b="0"/>
                                  <a:pathLst>
                                    <a:path w="554355">
                                      <a:moveTo>
                                        <a:pt x="55435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58124" style="width:43.65pt;height:0.97pt;mso-position-horizontal-relative:char;mso-position-vertical-relative:line" coordsize="5543,123">
                      <v:shape id="Shape 4715" style="position:absolute;width:5543;height:0;left:0;top:0;" coordsize="554355,0" path="m554355,0l0,0x">
                        <v:stroke weight="0.97pt" endcap="flat" joinstyle="miter" miterlimit="10" on="true" color="#000000"/>
                        <v:fill on="false" color="#ffffff" opacity="0"/>
                      </v:shape>
                    </v:group>
                  </w:pict>
                </mc:Fallback>
              </mc:AlternateContent>
            </w:r>
          </w:p>
        </w:tc>
        <w:tc>
          <w:tcPr>
            <w:tcW w:w="2029" w:type="dxa"/>
            <w:tcBorders>
              <w:top w:val="nil"/>
              <w:left w:val="nil"/>
              <w:bottom w:val="nil"/>
              <w:right w:val="nil"/>
            </w:tcBorders>
            <w:vAlign w:val="bottom"/>
          </w:tcPr>
          <w:p w14:paraId="01A33489" w14:textId="77777777" w:rsidR="00420E75" w:rsidRDefault="00000000">
            <w:pPr>
              <w:spacing w:after="371" w:line="259" w:lineRule="auto"/>
              <w:ind w:left="-935" w:firstLine="0"/>
            </w:pPr>
            <w:r>
              <w:rPr>
                <w:rFonts w:ascii="Calibri" w:eastAsia="Calibri" w:hAnsi="Calibri" w:cs="Calibri"/>
                <w:noProof/>
                <w:color w:val="000000"/>
                <w:sz w:val="22"/>
              </w:rPr>
              <mc:AlternateContent>
                <mc:Choice Requires="wpg">
                  <w:drawing>
                    <wp:inline distT="0" distB="0" distL="0" distR="0" wp14:anchorId="76CF1F4E" wp14:editId="02F0F4BE">
                      <wp:extent cx="1755457" cy="12319"/>
                      <wp:effectExtent l="0" t="0" r="0" b="0"/>
                      <wp:docPr id="158170" name="Group 158170"/>
                      <wp:cNvGraphicFramePr/>
                      <a:graphic xmlns:a="http://schemas.openxmlformats.org/drawingml/2006/main">
                        <a:graphicData uri="http://schemas.microsoft.com/office/word/2010/wordprocessingGroup">
                          <wpg:wgp>
                            <wpg:cNvGrpSpPr/>
                            <wpg:grpSpPr>
                              <a:xfrm>
                                <a:off x="0" y="0"/>
                                <a:ext cx="1755457" cy="12319"/>
                                <a:chOff x="0" y="0"/>
                                <a:chExt cx="1755457" cy="12319"/>
                              </a:xfrm>
                            </wpg:grpSpPr>
                            <wps:wsp>
                              <wps:cNvPr id="4714" name="Shape 4714"/>
                              <wps:cNvSpPr/>
                              <wps:spPr>
                                <a:xfrm>
                                  <a:off x="0" y="0"/>
                                  <a:ext cx="1755457" cy="0"/>
                                </a:xfrm>
                                <a:custGeom>
                                  <a:avLst/>
                                  <a:gdLst/>
                                  <a:ahLst/>
                                  <a:cxnLst/>
                                  <a:rect l="0" t="0" r="0" b="0"/>
                                  <a:pathLst>
                                    <a:path w="1755457">
                                      <a:moveTo>
                                        <a:pt x="175545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58170" style="width:138.225pt;height:0.97pt;mso-position-horizontal-relative:char;mso-position-vertical-relative:line" coordsize="17554,123">
                      <v:shape id="Shape 4714" style="position:absolute;width:17554;height:0;left:0;top:0;" coordsize="1755457,0" path="m1755457,0l0,0x">
                        <v:stroke weight="0.97pt" endcap="flat" joinstyle="miter" miterlimit="10" on="true" color="#000000"/>
                        <v:fill on="false" color="#ffffff" opacity="0"/>
                      </v:shape>
                    </v:group>
                  </w:pict>
                </mc:Fallback>
              </mc:AlternateContent>
            </w:r>
          </w:p>
          <w:p w14:paraId="6D232397" w14:textId="77777777" w:rsidR="00420E75" w:rsidRDefault="00000000">
            <w:pPr>
              <w:spacing w:after="0" w:line="259" w:lineRule="auto"/>
              <w:ind w:left="1125" w:firstLine="0"/>
            </w:pPr>
            <w:r>
              <w:rPr>
                <w:b/>
                <w:sz w:val="14"/>
              </w:rPr>
              <w:t>Treasury</w:t>
            </w:r>
          </w:p>
          <w:p w14:paraId="7819550D" w14:textId="77777777" w:rsidR="00420E75" w:rsidRDefault="00000000">
            <w:pPr>
              <w:tabs>
                <w:tab w:val="center" w:pos="447"/>
                <w:tab w:val="center" w:pos="1392"/>
              </w:tabs>
              <w:spacing w:after="0" w:line="259" w:lineRule="auto"/>
              <w:ind w:left="0" w:firstLine="0"/>
            </w:pPr>
            <w:r>
              <w:rPr>
                <w:rFonts w:ascii="Calibri" w:eastAsia="Calibri" w:hAnsi="Calibri" w:cs="Calibri"/>
                <w:color w:val="000000"/>
                <w:sz w:val="22"/>
              </w:rPr>
              <w:tab/>
            </w:r>
            <w:r>
              <w:rPr>
                <w:b/>
                <w:sz w:val="14"/>
              </w:rPr>
              <w:t>Amount</w:t>
            </w:r>
            <w:r>
              <w:rPr>
                <w:b/>
                <w:sz w:val="14"/>
              </w:rPr>
              <w:tab/>
              <w:t>Stock</w:t>
            </w:r>
          </w:p>
        </w:tc>
        <w:tc>
          <w:tcPr>
            <w:tcW w:w="870" w:type="dxa"/>
            <w:tcBorders>
              <w:top w:val="nil"/>
              <w:left w:val="nil"/>
              <w:bottom w:val="nil"/>
              <w:right w:val="nil"/>
            </w:tcBorders>
            <w:vAlign w:val="bottom"/>
          </w:tcPr>
          <w:p w14:paraId="7EE0D4D2" w14:textId="77777777" w:rsidR="00420E75" w:rsidRDefault="00000000">
            <w:pPr>
              <w:spacing w:after="0" w:line="259" w:lineRule="auto"/>
              <w:ind w:left="0" w:firstLine="0"/>
            </w:pPr>
            <w:r>
              <w:rPr>
                <w:b/>
                <w:sz w:val="14"/>
              </w:rPr>
              <w:t>Additional</w:t>
            </w:r>
          </w:p>
          <w:p w14:paraId="12517B4C" w14:textId="77777777" w:rsidR="00420E75" w:rsidRDefault="00000000">
            <w:pPr>
              <w:spacing w:after="0" w:line="259" w:lineRule="auto"/>
              <w:ind w:left="95" w:hanging="4"/>
            </w:pPr>
            <w:r>
              <w:rPr>
                <w:b/>
                <w:sz w:val="14"/>
              </w:rPr>
              <w:t>Paid-In Capital</w:t>
            </w:r>
          </w:p>
        </w:tc>
        <w:tc>
          <w:tcPr>
            <w:tcW w:w="1227" w:type="dxa"/>
            <w:vMerge w:val="restart"/>
            <w:tcBorders>
              <w:top w:val="nil"/>
              <w:left w:val="nil"/>
              <w:bottom w:val="nil"/>
              <w:right w:val="nil"/>
            </w:tcBorders>
          </w:tcPr>
          <w:p w14:paraId="5AF3C197" w14:textId="77777777" w:rsidR="00420E75" w:rsidRDefault="00000000">
            <w:pPr>
              <w:spacing w:after="0" w:line="259" w:lineRule="auto"/>
              <w:ind w:left="81" w:firstLine="0"/>
            </w:pPr>
            <w:r>
              <w:rPr>
                <w:b/>
                <w:sz w:val="14"/>
              </w:rPr>
              <w:t xml:space="preserve">Accumulated </w:t>
            </w:r>
          </w:p>
          <w:p w14:paraId="5456936C" w14:textId="77777777" w:rsidR="00420E75" w:rsidRDefault="00000000">
            <w:pPr>
              <w:spacing w:after="0" w:line="259" w:lineRule="auto"/>
              <w:ind w:left="292" w:firstLine="0"/>
            </w:pPr>
            <w:r>
              <w:rPr>
                <w:b/>
                <w:sz w:val="14"/>
              </w:rPr>
              <w:t xml:space="preserve">Other </w:t>
            </w:r>
          </w:p>
          <w:p w14:paraId="186280B6" w14:textId="77777777" w:rsidR="00420E75" w:rsidRDefault="00000000">
            <w:pPr>
              <w:spacing w:after="0" w:line="259" w:lineRule="auto"/>
              <w:ind w:left="56" w:hanging="43"/>
            </w:pPr>
            <w:r>
              <w:rPr>
                <w:b/>
                <w:sz w:val="14"/>
              </w:rPr>
              <w:t>Comprehensive Income (Loss)</w:t>
            </w:r>
          </w:p>
        </w:tc>
        <w:tc>
          <w:tcPr>
            <w:tcW w:w="824" w:type="dxa"/>
            <w:vMerge w:val="restart"/>
            <w:tcBorders>
              <w:top w:val="nil"/>
              <w:left w:val="nil"/>
              <w:bottom w:val="nil"/>
              <w:right w:val="nil"/>
            </w:tcBorders>
            <w:vAlign w:val="bottom"/>
          </w:tcPr>
          <w:p w14:paraId="15F07DDE" w14:textId="77777777" w:rsidR="00420E75" w:rsidRDefault="00000000">
            <w:pPr>
              <w:spacing w:after="0" w:line="259" w:lineRule="auto"/>
              <w:ind w:left="0" w:firstLine="4"/>
            </w:pPr>
            <w:r>
              <w:rPr>
                <w:b/>
                <w:sz w:val="14"/>
              </w:rPr>
              <w:t>Retained Earnings</w:t>
            </w:r>
          </w:p>
        </w:tc>
        <w:tc>
          <w:tcPr>
            <w:tcW w:w="822" w:type="dxa"/>
            <w:vMerge w:val="restart"/>
            <w:tcBorders>
              <w:top w:val="nil"/>
              <w:left w:val="nil"/>
              <w:bottom w:val="nil"/>
              <w:right w:val="nil"/>
            </w:tcBorders>
            <w:vAlign w:val="bottom"/>
          </w:tcPr>
          <w:p w14:paraId="46196685" w14:textId="77777777" w:rsidR="00420E75" w:rsidRDefault="00000000">
            <w:pPr>
              <w:spacing w:after="0" w:line="259" w:lineRule="auto"/>
              <w:ind w:left="22" w:firstLine="0"/>
              <w:jc w:val="center"/>
            </w:pPr>
            <w:r>
              <w:rPr>
                <w:b/>
                <w:sz w:val="14"/>
              </w:rPr>
              <w:t>Total</w:t>
            </w:r>
          </w:p>
          <w:p w14:paraId="577ED0FC" w14:textId="77777777" w:rsidR="00420E75" w:rsidRDefault="00000000">
            <w:pPr>
              <w:spacing w:after="0" w:line="259" w:lineRule="auto"/>
              <w:ind w:left="0" w:firstLine="0"/>
              <w:jc w:val="center"/>
            </w:pPr>
            <w:r>
              <w:rPr>
                <w:b/>
                <w:sz w:val="14"/>
              </w:rPr>
              <w:t>Stockholders’ Equity</w:t>
            </w:r>
          </w:p>
        </w:tc>
      </w:tr>
      <w:tr w:rsidR="00420E75" w14:paraId="6C347AFE" w14:textId="77777777">
        <w:trPr>
          <w:trHeight w:val="29"/>
        </w:trPr>
        <w:tc>
          <w:tcPr>
            <w:tcW w:w="0" w:type="auto"/>
            <w:vMerge/>
            <w:tcBorders>
              <w:top w:val="nil"/>
              <w:left w:val="nil"/>
              <w:bottom w:val="nil"/>
              <w:right w:val="nil"/>
            </w:tcBorders>
          </w:tcPr>
          <w:p w14:paraId="0363AFD4" w14:textId="77777777" w:rsidR="00420E75" w:rsidRDefault="00420E75">
            <w:pPr>
              <w:spacing w:after="160" w:line="259" w:lineRule="auto"/>
              <w:ind w:left="0" w:firstLine="0"/>
            </w:pPr>
          </w:p>
        </w:tc>
        <w:tc>
          <w:tcPr>
            <w:tcW w:w="2899" w:type="dxa"/>
            <w:gridSpan w:val="2"/>
            <w:tcBorders>
              <w:top w:val="nil"/>
              <w:left w:val="nil"/>
              <w:bottom w:val="nil"/>
              <w:right w:val="nil"/>
            </w:tcBorders>
            <w:vAlign w:val="bottom"/>
          </w:tcPr>
          <w:p w14:paraId="225D0C65" w14:textId="77777777" w:rsidR="00420E75" w:rsidRDefault="00000000">
            <w:pPr>
              <w:spacing w:after="0" w:line="259" w:lineRule="auto"/>
              <w:ind w:left="956" w:firstLine="0"/>
            </w:pPr>
            <w:r>
              <w:rPr>
                <w:rFonts w:ascii="Calibri" w:eastAsia="Calibri" w:hAnsi="Calibri" w:cs="Calibri"/>
                <w:noProof/>
                <w:color w:val="000000"/>
                <w:sz w:val="22"/>
              </w:rPr>
              <mc:AlternateContent>
                <mc:Choice Requires="wpg">
                  <w:drawing>
                    <wp:inline distT="0" distB="0" distL="0" distR="0" wp14:anchorId="70E9C4CF" wp14:editId="53302459">
                      <wp:extent cx="554355" cy="12319"/>
                      <wp:effectExtent l="0" t="0" r="0" b="0"/>
                      <wp:docPr id="158533" name="Group 158533"/>
                      <wp:cNvGraphicFramePr/>
                      <a:graphic xmlns:a="http://schemas.openxmlformats.org/drawingml/2006/main">
                        <a:graphicData uri="http://schemas.microsoft.com/office/word/2010/wordprocessingGroup">
                          <wpg:wgp>
                            <wpg:cNvGrpSpPr/>
                            <wpg:grpSpPr>
                              <a:xfrm>
                                <a:off x="0" y="0"/>
                                <a:ext cx="554355" cy="12319"/>
                                <a:chOff x="0" y="0"/>
                                <a:chExt cx="554355" cy="12319"/>
                              </a:xfrm>
                            </wpg:grpSpPr>
                            <wps:wsp>
                              <wps:cNvPr id="4717" name="Shape 4717"/>
                              <wps:cNvSpPr/>
                              <wps:spPr>
                                <a:xfrm>
                                  <a:off x="0" y="0"/>
                                  <a:ext cx="554355" cy="0"/>
                                </a:xfrm>
                                <a:custGeom>
                                  <a:avLst/>
                                  <a:gdLst/>
                                  <a:ahLst/>
                                  <a:cxnLst/>
                                  <a:rect l="0" t="0" r="0" b="0"/>
                                  <a:pathLst>
                                    <a:path w="554355">
                                      <a:moveTo>
                                        <a:pt x="55435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58533" style="width:43.65pt;height:0.97pt;mso-position-horizontal-relative:char;mso-position-vertical-relative:line" coordsize="5543,123">
                      <v:shape id="Shape 4717" style="position:absolute;width:5543;height:0;left:0;top:0;" coordsize="554355,0" path="m554355,0l0,0x">
                        <v:stroke weight="0.97pt" endcap="flat" joinstyle="miter" miterlimit="10" on="true" color="#000000"/>
                        <v:fill on="false" color="#ffffff" opacity="0"/>
                      </v:shape>
                    </v:group>
                  </w:pict>
                </mc:Fallback>
              </mc:AlternateContent>
            </w:r>
          </w:p>
        </w:tc>
        <w:tc>
          <w:tcPr>
            <w:tcW w:w="0" w:type="auto"/>
            <w:vMerge/>
            <w:tcBorders>
              <w:top w:val="nil"/>
              <w:left w:val="nil"/>
              <w:bottom w:val="nil"/>
              <w:right w:val="nil"/>
            </w:tcBorders>
          </w:tcPr>
          <w:p w14:paraId="66B130E4" w14:textId="77777777" w:rsidR="00420E75" w:rsidRDefault="00420E75">
            <w:pPr>
              <w:spacing w:after="160" w:line="259" w:lineRule="auto"/>
              <w:ind w:left="0" w:firstLine="0"/>
            </w:pPr>
          </w:p>
        </w:tc>
        <w:tc>
          <w:tcPr>
            <w:tcW w:w="0" w:type="auto"/>
            <w:vMerge/>
            <w:tcBorders>
              <w:top w:val="nil"/>
              <w:left w:val="nil"/>
              <w:bottom w:val="nil"/>
              <w:right w:val="nil"/>
            </w:tcBorders>
          </w:tcPr>
          <w:p w14:paraId="36AD8F7E" w14:textId="77777777" w:rsidR="00420E75" w:rsidRDefault="00420E75">
            <w:pPr>
              <w:spacing w:after="160" w:line="259" w:lineRule="auto"/>
              <w:ind w:left="0" w:firstLine="0"/>
            </w:pPr>
          </w:p>
        </w:tc>
        <w:tc>
          <w:tcPr>
            <w:tcW w:w="0" w:type="auto"/>
            <w:vMerge/>
            <w:tcBorders>
              <w:top w:val="nil"/>
              <w:left w:val="nil"/>
              <w:bottom w:val="nil"/>
              <w:right w:val="nil"/>
            </w:tcBorders>
          </w:tcPr>
          <w:p w14:paraId="3B66A77F" w14:textId="77777777" w:rsidR="00420E75" w:rsidRDefault="00420E75">
            <w:pPr>
              <w:spacing w:after="160" w:line="259" w:lineRule="auto"/>
              <w:ind w:left="0" w:firstLine="0"/>
            </w:pPr>
          </w:p>
        </w:tc>
      </w:tr>
    </w:tbl>
    <w:tbl>
      <w:tblPr>
        <w:tblStyle w:val="TableGrid"/>
        <w:tblpPr w:vertAnchor="text" w:tblpX="8985" w:tblpY="-50"/>
        <w:tblOverlap w:val="never"/>
        <w:tblW w:w="946" w:type="dxa"/>
        <w:tblInd w:w="0" w:type="dxa"/>
        <w:tblCellMar>
          <w:top w:w="69" w:type="dxa"/>
        </w:tblCellMar>
        <w:tblLook w:val="04A0" w:firstRow="1" w:lastRow="0" w:firstColumn="1" w:lastColumn="0" w:noHBand="0" w:noVBand="1"/>
      </w:tblPr>
      <w:tblGrid>
        <w:gridCol w:w="306"/>
        <w:gridCol w:w="640"/>
      </w:tblGrid>
      <w:tr w:rsidR="00420E75" w14:paraId="0DA9FFA7" w14:textId="77777777">
        <w:trPr>
          <w:trHeight w:val="1353"/>
        </w:trPr>
        <w:tc>
          <w:tcPr>
            <w:tcW w:w="306" w:type="dxa"/>
            <w:tcBorders>
              <w:top w:val="single" w:sz="8" w:space="0" w:color="000000"/>
              <w:left w:val="nil"/>
              <w:bottom w:val="single" w:sz="8" w:space="0" w:color="000000"/>
              <w:right w:val="nil"/>
            </w:tcBorders>
          </w:tcPr>
          <w:p w14:paraId="345F4388" w14:textId="77777777" w:rsidR="00420E75" w:rsidRDefault="00000000">
            <w:pPr>
              <w:spacing w:after="73" w:line="259" w:lineRule="auto"/>
              <w:ind w:left="51" w:firstLine="0"/>
            </w:pPr>
            <w:r>
              <w:rPr>
                <w:sz w:val="17"/>
              </w:rPr>
              <w:lastRenderedPageBreak/>
              <w:t xml:space="preserve">$ </w:t>
            </w:r>
          </w:p>
          <w:p w14:paraId="45AE8967" w14:textId="77777777" w:rsidR="00420E75" w:rsidRDefault="00000000">
            <w:pPr>
              <w:spacing w:after="73" w:line="259" w:lineRule="auto"/>
              <w:ind w:left="51" w:firstLine="0"/>
            </w:pPr>
            <w:r>
              <w:rPr>
                <w:sz w:val="17"/>
              </w:rPr>
              <w:t xml:space="preserve"> </w:t>
            </w:r>
          </w:p>
          <w:p w14:paraId="53DA1BD1" w14:textId="77777777" w:rsidR="00420E75" w:rsidRDefault="00000000">
            <w:pPr>
              <w:spacing w:after="262" w:line="259" w:lineRule="auto"/>
              <w:ind w:left="51" w:firstLine="0"/>
            </w:pPr>
            <w:r>
              <w:rPr>
                <w:sz w:val="17"/>
              </w:rPr>
              <w:t xml:space="preserve"> </w:t>
            </w:r>
          </w:p>
          <w:p w14:paraId="716A143D" w14:textId="77777777" w:rsidR="00420E75" w:rsidRDefault="00000000">
            <w:pPr>
              <w:spacing w:after="0" w:line="259" w:lineRule="auto"/>
              <w:ind w:left="51" w:firstLine="0"/>
            </w:pPr>
            <w:r>
              <w:rPr>
                <w:sz w:val="17"/>
              </w:rPr>
              <w:t xml:space="preserve"> </w:t>
            </w:r>
          </w:p>
        </w:tc>
        <w:tc>
          <w:tcPr>
            <w:tcW w:w="640" w:type="dxa"/>
            <w:tcBorders>
              <w:top w:val="single" w:sz="8" w:space="0" w:color="000000"/>
              <w:left w:val="nil"/>
              <w:bottom w:val="single" w:sz="8" w:space="0" w:color="000000"/>
              <w:right w:val="nil"/>
            </w:tcBorders>
          </w:tcPr>
          <w:p w14:paraId="0D9756E8" w14:textId="77777777" w:rsidR="00420E75" w:rsidRDefault="00000000">
            <w:pPr>
              <w:spacing w:after="73" w:line="259" w:lineRule="auto"/>
              <w:ind w:left="87" w:firstLine="0"/>
            </w:pPr>
            <w:r>
              <w:rPr>
                <w:sz w:val="17"/>
              </w:rPr>
              <w:t xml:space="preserve">93,404 </w:t>
            </w:r>
          </w:p>
          <w:p w14:paraId="01EDC798" w14:textId="77777777" w:rsidR="00420E75" w:rsidRDefault="00000000">
            <w:pPr>
              <w:spacing w:after="73" w:line="259" w:lineRule="auto"/>
              <w:ind w:left="87" w:firstLine="0"/>
            </w:pPr>
            <w:r>
              <w:rPr>
                <w:sz w:val="17"/>
              </w:rPr>
              <w:t xml:space="preserve">33,364 </w:t>
            </w:r>
          </w:p>
          <w:p w14:paraId="1A0EC65F" w14:textId="77777777" w:rsidR="00420E75" w:rsidRDefault="00000000">
            <w:pPr>
              <w:spacing w:after="262" w:line="259" w:lineRule="auto"/>
              <w:ind w:left="117" w:firstLine="0"/>
            </w:pPr>
            <w:r>
              <w:rPr>
                <w:sz w:val="17"/>
              </w:rPr>
              <w:t xml:space="preserve">(1,196) </w:t>
            </w:r>
          </w:p>
          <w:p w14:paraId="43DCEE2D" w14:textId="77777777" w:rsidR="00420E75" w:rsidRDefault="00000000">
            <w:pPr>
              <w:spacing w:after="0" w:line="259" w:lineRule="auto"/>
              <w:ind w:left="87" w:firstLine="0"/>
            </w:pPr>
            <w:r>
              <w:rPr>
                <w:sz w:val="17"/>
              </w:rPr>
              <w:t xml:space="preserve">12,673 </w:t>
            </w:r>
          </w:p>
        </w:tc>
      </w:tr>
      <w:tr w:rsidR="00420E75" w14:paraId="14B150BE" w14:textId="77777777">
        <w:trPr>
          <w:trHeight w:val="1615"/>
        </w:trPr>
        <w:tc>
          <w:tcPr>
            <w:tcW w:w="306" w:type="dxa"/>
            <w:tcBorders>
              <w:top w:val="single" w:sz="8" w:space="0" w:color="000000"/>
              <w:left w:val="nil"/>
              <w:bottom w:val="single" w:sz="8" w:space="0" w:color="000000"/>
              <w:right w:val="nil"/>
            </w:tcBorders>
          </w:tcPr>
          <w:p w14:paraId="4DC17233" w14:textId="77777777" w:rsidR="00420E75" w:rsidRDefault="00000000">
            <w:pPr>
              <w:spacing w:after="73" w:line="259" w:lineRule="auto"/>
              <w:ind w:left="51" w:firstLine="0"/>
            </w:pPr>
            <w:r>
              <w:rPr>
                <w:sz w:val="17"/>
              </w:rPr>
              <w:t xml:space="preserve"> </w:t>
            </w:r>
          </w:p>
          <w:p w14:paraId="1146E1C7" w14:textId="77777777" w:rsidR="00420E75" w:rsidRDefault="00000000">
            <w:pPr>
              <w:spacing w:after="58" w:line="259" w:lineRule="auto"/>
              <w:ind w:left="51" w:firstLine="0"/>
            </w:pPr>
            <w:r>
              <w:rPr>
                <w:sz w:val="17"/>
              </w:rPr>
              <w:t xml:space="preserve"> </w:t>
            </w:r>
          </w:p>
          <w:p w14:paraId="67503B33" w14:textId="77777777" w:rsidR="00420E75" w:rsidRDefault="00000000">
            <w:pPr>
              <w:spacing w:after="262" w:line="259" w:lineRule="auto"/>
              <w:ind w:left="51" w:firstLine="0"/>
            </w:pPr>
            <w:r>
              <w:rPr>
                <w:sz w:val="17"/>
              </w:rPr>
              <w:t xml:space="preserve"> </w:t>
            </w:r>
          </w:p>
          <w:p w14:paraId="0BFBFE4E" w14:textId="77777777" w:rsidR="00420E75" w:rsidRDefault="00000000">
            <w:pPr>
              <w:spacing w:after="58" w:line="259" w:lineRule="auto"/>
              <w:ind w:left="51" w:firstLine="0"/>
            </w:pPr>
            <w:r>
              <w:rPr>
                <w:sz w:val="17"/>
              </w:rPr>
              <w:t xml:space="preserve"> </w:t>
            </w:r>
          </w:p>
          <w:p w14:paraId="5D57A397" w14:textId="77777777" w:rsidR="00420E75" w:rsidRDefault="00000000">
            <w:pPr>
              <w:spacing w:after="0" w:line="259" w:lineRule="auto"/>
              <w:ind w:left="51" w:firstLine="0"/>
            </w:pPr>
            <w:r>
              <w:rPr>
                <w:sz w:val="17"/>
              </w:rPr>
              <w:t xml:space="preserve"> </w:t>
            </w:r>
          </w:p>
        </w:tc>
        <w:tc>
          <w:tcPr>
            <w:tcW w:w="640" w:type="dxa"/>
            <w:tcBorders>
              <w:top w:val="single" w:sz="8" w:space="0" w:color="000000"/>
              <w:left w:val="nil"/>
              <w:bottom w:val="single" w:sz="8" w:space="0" w:color="000000"/>
              <w:right w:val="nil"/>
            </w:tcBorders>
          </w:tcPr>
          <w:p w14:paraId="062BCCF9" w14:textId="77777777" w:rsidR="00420E75" w:rsidRDefault="00000000">
            <w:pPr>
              <w:spacing w:after="73" w:line="259" w:lineRule="auto"/>
              <w:ind w:left="0" w:firstLine="0"/>
              <w:jc w:val="both"/>
            </w:pPr>
            <w:r>
              <w:rPr>
                <w:sz w:val="17"/>
              </w:rPr>
              <w:t xml:space="preserve">138,245 </w:t>
            </w:r>
          </w:p>
          <w:p w14:paraId="59631C43" w14:textId="77777777" w:rsidR="00420E75" w:rsidRDefault="00000000">
            <w:pPr>
              <w:spacing w:after="58" w:line="259" w:lineRule="auto"/>
              <w:ind w:left="117" w:firstLine="0"/>
            </w:pPr>
            <w:r>
              <w:rPr>
                <w:sz w:val="17"/>
              </w:rPr>
              <w:t xml:space="preserve">(2,722) </w:t>
            </w:r>
          </w:p>
          <w:p w14:paraId="4A400BD5" w14:textId="77777777" w:rsidR="00420E75" w:rsidRDefault="00000000">
            <w:pPr>
              <w:spacing w:after="262" w:line="259" w:lineRule="auto"/>
              <w:ind w:left="117" w:firstLine="0"/>
            </w:pPr>
            <w:r>
              <w:rPr>
                <w:sz w:val="17"/>
              </w:rPr>
              <w:t xml:space="preserve">(3,111) </w:t>
            </w:r>
          </w:p>
          <w:p w14:paraId="1612CDE3" w14:textId="77777777" w:rsidR="00420E75" w:rsidRDefault="00000000">
            <w:pPr>
              <w:spacing w:after="58" w:line="259" w:lineRule="auto"/>
              <w:ind w:left="87" w:firstLine="0"/>
            </w:pPr>
            <w:r>
              <w:rPr>
                <w:sz w:val="17"/>
              </w:rPr>
              <w:t xml:space="preserve">19,631 </w:t>
            </w:r>
          </w:p>
          <w:p w14:paraId="6A713955" w14:textId="77777777" w:rsidR="00420E75" w:rsidRDefault="00000000">
            <w:pPr>
              <w:spacing w:after="0" w:line="259" w:lineRule="auto"/>
              <w:ind w:left="117" w:firstLine="0"/>
            </w:pPr>
            <w:r>
              <w:rPr>
                <w:sz w:val="17"/>
              </w:rPr>
              <w:t xml:space="preserve">(6,000) </w:t>
            </w:r>
          </w:p>
        </w:tc>
      </w:tr>
      <w:tr w:rsidR="00420E75" w14:paraId="3B7A5447" w14:textId="77777777">
        <w:trPr>
          <w:trHeight w:val="1353"/>
        </w:trPr>
        <w:tc>
          <w:tcPr>
            <w:tcW w:w="306" w:type="dxa"/>
            <w:tcBorders>
              <w:top w:val="single" w:sz="8" w:space="0" w:color="000000"/>
              <w:left w:val="nil"/>
              <w:bottom w:val="single" w:sz="8" w:space="0" w:color="000000"/>
              <w:right w:val="nil"/>
            </w:tcBorders>
          </w:tcPr>
          <w:p w14:paraId="71733AD9" w14:textId="77777777" w:rsidR="00420E75" w:rsidRDefault="00000000">
            <w:pPr>
              <w:spacing w:after="73" w:line="259" w:lineRule="auto"/>
              <w:ind w:left="51" w:firstLine="0"/>
            </w:pPr>
            <w:r>
              <w:rPr>
                <w:sz w:val="17"/>
              </w:rPr>
              <w:t xml:space="preserve"> </w:t>
            </w:r>
          </w:p>
          <w:p w14:paraId="6CA58F04" w14:textId="77777777" w:rsidR="00420E75" w:rsidRDefault="00000000">
            <w:pPr>
              <w:spacing w:after="73" w:line="259" w:lineRule="auto"/>
              <w:ind w:left="51" w:firstLine="0"/>
            </w:pPr>
            <w:r>
              <w:rPr>
                <w:sz w:val="17"/>
              </w:rPr>
              <w:t xml:space="preserve"> </w:t>
            </w:r>
          </w:p>
          <w:p w14:paraId="266C73C8" w14:textId="77777777" w:rsidR="00420E75" w:rsidRDefault="00000000">
            <w:pPr>
              <w:spacing w:after="262" w:line="259" w:lineRule="auto"/>
              <w:ind w:left="51" w:firstLine="0"/>
            </w:pPr>
            <w:r>
              <w:rPr>
                <w:sz w:val="17"/>
              </w:rPr>
              <w:t xml:space="preserve"> </w:t>
            </w:r>
          </w:p>
          <w:p w14:paraId="29A285B7" w14:textId="77777777" w:rsidR="00420E75" w:rsidRDefault="00000000">
            <w:pPr>
              <w:spacing w:after="0" w:line="259" w:lineRule="auto"/>
              <w:ind w:left="51" w:firstLine="0"/>
            </w:pPr>
            <w:r>
              <w:rPr>
                <w:sz w:val="17"/>
              </w:rPr>
              <w:t xml:space="preserve"> </w:t>
            </w:r>
          </w:p>
        </w:tc>
        <w:tc>
          <w:tcPr>
            <w:tcW w:w="640" w:type="dxa"/>
            <w:tcBorders>
              <w:top w:val="single" w:sz="8" w:space="0" w:color="000000"/>
              <w:left w:val="nil"/>
              <w:bottom w:val="single" w:sz="8" w:space="0" w:color="000000"/>
              <w:right w:val="nil"/>
            </w:tcBorders>
          </w:tcPr>
          <w:p w14:paraId="5AF090F3" w14:textId="77777777" w:rsidR="00420E75" w:rsidRDefault="00000000">
            <w:pPr>
              <w:spacing w:after="73" w:line="259" w:lineRule="auto"/>
              <w:ind w:left="0" w:firstLine="0"/>
              <w:jc w:val="both"/>
            </w:pPr>
            <w:r>
              <w:rPr>
                <w:sz w:val="17"/>
              </w:rPr>
              <w:t xml:space="preserve">146,043 </w:t>
            </w:r>
          </w:p>
          <w:p w14:paraId="59F5A174" w14:textId="77777777" w:rsidR="00420E75" w:rsidRDefault="00000000">
            <w:pPr>
              <w:spacing w:after="73" w:line="259" w:lineRule="auto"/>
              <w:ind w:left="87" w:firstLine="0"/>
            </w:pPr>
            <w:r>
              <w:rPr>
                <w:sz w:val="17"/>
              </w:rPr>
              <w:t xml:space="preserve">30,425 </w:t>
            </w:r>
          </w:p>
          <w:p w14:paraId="3F3FBD8D" w14:textId="77777777" w:rsidR="00420E75" w:rsidRDefault="00000000">
            <w:pPr>
              <w:spacing w:after="262" w:line="259" w:lineRule="auto"/>
              <w:ind w:left="0" w:right="73" w:firstLine="0"/>
              <w:jc w:val="right"/>
            </w:pPr>
            <w:r>
              <w:rPr>
                <w:sz w:val="17"/>
              </w:rPr>
              <w:t xml:space="preserve">1,447 </w:t>
            </w:r>
          </w:p>
          <w:p w14:paraId="0B579EF8" w14:textId="77777777" w:rsidR="00420E75" w:rsidRDefault="00000000">
            <w:pPr>
              <w:spacing w:after="0" w:line="259" w:lineRule="auto"/>
              <w:ind w:left="87" w:firstLine="0"/>
            </w:pPr>
            <w:r>
              <w:rPr>
                <w:sz w:val="17"/>
              </w:rPr>
              <w:t xml:space="preserve">23,960 </w:t>
            </w:r>
          </w:p>
        </w:tc>
      </w:tr>
    </w:tbl>
    <w:tbl>
      <w:tblPr>
        <w:tblStyle w:val="TableGrid"/>
        <w:tblpPr w:vertAnchor="text" w:tblpX="8039" w:tblpY="-50"/>
        <w:tblOverlap w:val="never"/>
        <w:tblW w:w="873" w:type="dxa"/>
        <w:tblInd w:w="0" w:type="dxa"/>
        <w:tblCellMar>
          <w:top w:w="69" w:type="dxa"/>
        </w:tblCellMar>
        <w:tblLook w:val="04A0" w:firstRow="1" w:lastRow="0" w:firstColumn="1" w:lastColumn="0" w:noHBand="0" w:noVBand="1"/>
      </w:tblPr>
      <w:tblGrid>
        <w:gridCol w:w="320"/>
        <w:gridCol w:w="553"/>
      </w:tblGrid>
      <w:tr w:rsidR="00420E75" w14:paraId="243000DB" w14:textId="77777777">
        <w:trPr>
          <w:trHeight w:val="1353"/>
        </w:trPr>
        <w:tc>
          <w:tcPr>
            <w:tcW w:w="320" w:type="dxa"/>
            <w:tcBorders>
              <w:top w:val="single" w:sz="8" w:space="0" w:color="000000"/>
              <w:left w:val="nil"/>
              <w:bottom w:val="single" w:sz="8" w:space="0" w:color="000000"/>
              <w:right w:val="nil"/>
            </w:tcBorders>
          </w:tcPr>
          <w:p w14:paraId="5F000CDF" w14:textId="77777777" w:rsidR="00420E75" w:rsidRDefault="00000000">
            <w:pPr>
              <w:spacing w:after="73" w:line="259" w:lineRule="auto"/>
              <w:ind w:left="51" w:firstLine="0"/>
            </w:pPr>
            <w:r>
              <w:rPr>
                <w:sz w:val="17"/>
              </w:rPr>
              <w:t xml:space="preserve">$ </w:t>
            </w:r>
          </w:p>
          <w:p w14:paraId="1FFAA220" w14:textId="77777777" w:rsidR="00420E75" w:rsidRDefault="00000000">
            <w:pPr>
              <w:spacing w:after="73" w:line="259" w:lineRule="auto"/>
              <w:ind w:left="51" w:firstLine="0"/>
            </w:pPr>
            <w:r>
              <w:rPr>
                <w:sz w:val="17"/>
              </w:rPr>
              <w:t xml:space="preserve"> </w:t>
            </w:r>
          </w:p>
          <w:p w14:paraId="6D2A7AAB" w14:textId="77777777" w:rsidR="00420E75" w:rsidRDefault="00000000">
            <w:pPr>
              <w:spacing w:after="262" w:line="259" w:lineRule="auto"/>
              <w:ind w:left="51" w:firstLine="0"/>
            </w:pPr>
            <w:r>
              <w:rPr>
                <w:sz w:val="17"/>
              </w:rPr>
              <w:t xml:space="preserve"> </w:t>
            </w:r>
          </w:p>
          <w:p w14:paraId="11B0D22F" w14:textId="77777777" w:rsidR="00420E75" w:rsidRDefault="00000000">
            <w:pPr>
              <w:spacing w:after="0" w:line="259" w:lineRule="auto"/>
              <w:ind w:left="51" w:firstLine="0"/>
            </w:pPr>
            <w:r>
              <w:rPr>
                <w:sz w:val="17"/>
              </w:rPr>
              <w:t xml:space="preserve"> </w:t>
            </w:r>
          </w:p>
        </w:tc>
        <w:tc>
          <w:tcPr>
            <w:tcW w:w="553" w:type="dxa"/>
            <w:tcBorders>
              <w:top w:val="single" w:sz="8" w:space="0" w:color="000000"/>
              <w:left w:val="nil"/>
              <w:bottom w:val="single" w:sz="8" w:space="0" w:color="000000"/>
              <w:right w:val="nil"/>
            </w:tcBorders>
          </w:tcPr>
          <w:p w14:paraId="477C034E" w14:textId="77777777" w:rsidR="00420E75" w:rsidRDefault="00000000">
            <w:pPr>
              <w:spacing w:after="73" w:line="259" w:lineRule="auto"/>
              <w:ind w:left="0" w:firstLine="0"/>
              <w:jc w:val="both"/>
            </w:pPr>
            <w:r>
              <w:rPr>
                <w:sz w:val="17"/>
              </w:rPr>
              <w:t xml:space="preserve">52,551 </w:t>
            </w:r>
          </w:p>
          <w:p w14:paraId="7B97A3F2" w14:textId="77777777" w:rsidR="00420E75" w:rsidRDefault="00000000">
            <w:pPr>
              <w:spacing w:after="73" w:line="259" w:lineRule="auto"/>
              <w:ind w:left="0" w:firstLine="0"/>
              <w:jc w:val="both"/>
            </w:pPr>
            <w:r>
              <w:rPr>
                <w:sz w:val="17"/>
              </w:rPr>
              <w:t xml:space="preserve">33,364 </w:t>
            </w:r>
          </w:p>
          <w:p w14:paraId="0379683D" w14:textId="77777777" w:rsidR="00420E75" w:rsidRDefault="00000000">
            <w:pPr>
              <w:spacing w:after="262" w:line="259" w:lineRule="auto"/>
              <w:ind w:left="0" w:right="73" w:firstLine="0"/>
              <w:jc w:val="right"/>
            </w:pPr>
            <w:r>
              <w:rPr>
                <w:sz w:val="17"/>
              </w:rPr>
              <w:t xml:space="preserve">— </w:t>
            </w:r>
          </w:p>
          <w:p w14:paraId="63A0A03C" w14:textId="77777777" w:rsidR="00420E75" w:rsidRDefault="00000000">
            <w:pPr>
              <w:spacing w:after="0" w:line="259" w:lineRule="auto"/>
              <w:ind w:left="0" w:right="73" w:firstLine="0"/>
              <w:jc w:val="right"/>
            </w:pPr>
            <w:r>
              <w:rPr>
                <w:sz w:val="17"/>
              </w:rPr>
              <w:t xml:space="preserve">— </w:t>
            </w:r>
          </w:p>
        </w:tc>
      </w:tr>
      <w:tr w:rsidR="00420E75" w14:paraId="0A1B58F0" w14:textId="77777777">
        <w:trPr>
          <w:trHeight w:val="1615"/>
        </w:trPr>
        <w:tc>
          <w:tcPr>
            <w:tcW w:w="320" w:type="dxa"/>
            <w:tcBorders>
              <w:top w:val="single" w:sz="8" w:space="0" w:color="000000"/>
              <w:left w:val="nil"/>
              <w:bottom w:val="single" w:sz="8" w:space="0" w:color="000000"/>
              <w:right w:val="nil"/>
            </w:tcBorders>
          </w:tcPr>
          <w:p w14:paraId="609D89FA" w14:textId="77777777" w:rsidR="00420E75" w:rsidRDefault="00000000">
            <w:pPr>
              <w:spacing w:after="73" w:line="259" w:lineRule="auto"/>
              <w:ind w:left="51" w:firstLine="0"/>
            </w:pPr>
            <w:r>
              <w:rPr>
                <w:sz w:val="17"/>
              </w:rPr>
              <w:t xml:space="preserve"> </w:t>
            </w:r>
          </w:p>
          <w:p w14:paraId="16C33369" w14:textId="77777777" w:rsidR="00420E75" w:rsidRDefault="00000000">
            <w:pPr>
              <w:spacing w:after="58" w:line="259" w:lineRule="auto"/>
              <w:ind w:left="51" w:firstLine="0"/>
            </w:pPr>
            <w:r>
              <w:rPr>
                <w:sz w:val="17"/>
              </w:rPr>
              <w:t xml:space="preserve"> </w:t>
            </w:r>
          </w:p>
          <w:p w14:paraId="5997F2B9" w14:textId="77777777" w:rsidR="00420E75" w:rsidRDefault="00000000">
            <w:pPr>
              <w:spacing w:after="262" w:line="259" w:lineRule="auto"/>
              <w:ind w:left="51" w:firstLine="0"/>
            </w:pPr>
            <w:r>
              <w:rPr>
                <w:sz w:val="17"/>
              </w:rPr>
              <w:t xml:space="preserve"> </w:t>
            </w:r>
          </w:p>
          <w:p w14:paraId="35478A29" w14:textId="77777777" w:rsidR="00420E75" w:rsidRDefault="00000000">
            <w:pPr>
              <w:spacing w:after="58" w:line="259" w:lineRule="auto"/>
              <w:ind w:left="51" w:firstLine="0"/>
            </w:pPr>
            <w:r>
              <w:rPr>
                <w:sz w:val="17"/>
              </w:rPr>
              <w:t xml:space="preserve"> </w:t>
            </w:r>
          </w:p>
          <w:p w14:paraId="148C1067" w14:textId="77777777" w:rsidR="00420E75" w:rsidRDefault="00000000">
            <w:pPr>
              <w:spacing w:after="0" w:line="259" w:lineRule="auto"/>
              <w:ind w:left="51" w:firstLine="0"/>
            </w:pPr>
            <w:r>
              <w:rPr>
                <w:sz w:val="17"/>
              </w:rPr>
              <w:t xml:space="preserve"> </w:t>
            </w:r>
          </w:p>
        </w:tc>
        <w:tc>
          <w:tcPr>
            <w:tcW w:w="553" w:type="dxa"/>
            <w:tcBorders>
              <w:top w:val="single" w:sz="8" w:space="0" w:color="000000"/>
              <w:left w:val="nil"/>
              <w:bottom w:val="single" w:sz="8" w:space="0" w:color="000000"/>
              <w:right w:val="nil"/>
            </w:tcBorders>
          </w:tcPr>
          <w:p w14:paraId="5C5DFA29" w14:textId="77777777" w:rsidR="00420E75" w:rsidRDefault="00000000">
            <w:pPr>
              <w:spacing w:after="73" w:line="259" w:lineRule="auto"/>
              <w:ind w:left="0" w:firstLine="0"/>
              <w:jc w:val="both"/>
            </w:pPr>
            <w:r>
              <w:rPr>
                <w:sz w:val="17"/>
              </w:rPr>
              <w:t xml:space="preserve">85,915 </w:t>
            </w:r>
          </w:p>
          <w:p w14:paraId="1C52E052" w14:textId="77777777" w:rsidR="00420E75" w:rsidRDefault="00000000">
            <w:pPr>
              <w:spacing w:after="58" w:line="259" w:lineRule="auto"/>
              <w:ind w:left="29" w:firstLine="0"/>
              <w:jc w:val="both"/>
            </w:pPr>
            <w:r>
              <w:rPr>
                <w:sz w:val="17"/>
              </w:rPr>
              <w:t xml:space="preserve">(2,722) </w:t>
            </w:r>
          </w:p>
          <w:p w14:paraId="32747312" w14:textId="77777777" w:rsidR="00420E75" w:rsidRDefault="00000000">
            <w:pPr>
              <w:spacing w:after="262" w:line="259" w:lineRule="auto"/>
              <w:ind w:left="0" w:right="73" w:firstLine="0"/>
              <w:jc w:val="right"/>
            </w:pPr>
            <w:r>
              <w:rPr>
                <w:sz w:val="17"/>
              </w:rPr>
              <w:t xml:space="preserve">— </w:t>
            </w:r>
          </w:p>
          <w:p w14:paraId="386F45BE" w14:textId="77777777" w:rsidR="00420E75" w:rsidRDefault="00000000">
            <w:pPr>
              <w:spacing w:after="58" w:line="259" w:lineRule="auto"/>
              <w:ind w:left="0" w:right="73" w:firstLine="0"/>
              <w:jc w:val="right"/>
            </w:pPr>
            <w:r>
              <w:rPr>
                <w:sz w:val="17"/>
              </w:rPr>
              <w:t xml:space="preserve">— </w:t>
            </w:r>
          </w:p>
          <w:p w14:paraId="1FD35973" w14:textId="77777777" w:rsidR="00420E75" w:rsidRDefault="00000000">
            <w:pPr>
              <w:spacing w:after="0" w:line="259" w:lineRule="auto"/>
              <w:ind w:left="0" w:right="73" w:firstLine="0"/>
              <w:jc w:val="right"/>
            </w:pPr>
            <w:r>
              <w:rPr>
                <w:sz w:val="17"/>
              </w:rPr>
              <w:t xml:space="preserve">— </w:t>
            </w:r>
          </w:p>
        </w:tc>
      </w:tr>
      <w:tr w:rsidR="00420E75" w14:paraId="0F78B3A1" w14:textId="77777777">
        <w:trPr>
          <w:trHeight w:val="1353"/>
        </w:trPr>
        <w:tc>
          <w:tcPr>
            <w:tcW w:w="320" w:type="dxa"/>
            <w:tcBorders>
              <w:top w:val="single" w:sz="8" w:space="0" w:color="000000"/>
              <w:left w:val="nil"/>
              <w:bottom w:val="single" w:sz="8" w:space="0" w:color="000000"/>
              <w:right w:val="nil"/>
            </w:tcBorders>
          </w:tcPr>
          <w:p w14:paraId="562F9F97" w14:textId="77777777" w:rsidR="00420E75" w:rsidRDefault="00000000">
            <w:pPr>
              <w:spacing w:after="73" w:line="259" w:lineRule="auto"/>
              <w:ind w:left="51" w:firstLine="0"/>
            </w:pPr>
            <w:r>
              <w:rPr>
                <w:sz w:val="17"/>
              </w:rPr>
              <w:t xml:space="preserve"> </w:t>
            </w:r>
          </w:p>
          <w:p w14:paraId="7C0A4ABB" w14:textId="77777777" w:rsidR="00420E75" w:rsidRDefault="00000000">
            <w:pPr>
              <w:spacing w:after="73" w:line="259" w:lineRule="auto"/>
              <w:ind w:left="51" w:firstLine="0"/>
            </w:pPr>
            <w:r>
              <w:rPr>
                <w:sz w:val="17"/>
              </w:rPr>
              <w:t xml:space="preserve"> </w:t>
            </w:r>
          </w:p>
          <w:p w14:paraId="31E1D0D6" w14:textId="77777777" w:rsidR="00420E75" w:rsidRDefault="00000000">
            <w:pPr>
              <w:spacing w:after="262" w:line="259" w:lineRule="auto"/>
              <w:ind w:left="51" w:firstLine="0"/>
            </w:pPr>
            <w:r>
              <w:rPr>
                <w:sz w:val="17"/>
              </w:rPr>
              <w:t xml:space="preserve"> </w:t>
            </w:r>
          </w:p>
          <w:p w14:paraId="3F15609B" w14:textId="77777777" w:rsidR="00420E75" w:rsidRDefault="00000000">
            <w:pPr>
              <w:spacing w:after="0" w:line="259" w:lineRule="auto"/>
              <w:ind w:left="51" w:firstLine="0"/>
            </w:pPr>
            <w:r>
              <w:rPr>
                <w:sz w:val="17"/>
              </w:rPr>
              <w:t xml:space="preserve"> </w:t>
            </w:r>
          </w:p>
        </w:tc>
        <w:tc>
          <w:tcPr>
            <w:tcW w:w="553" w:type="dxa"/>
            <w:tcBorders>
              <w:top w:val="single" w:sz="8" w:space="0" w:color="000000"/>
              <w:left w:val="nil"/>
              <w:bottom w:val="single" w:sz="8" w:space="0" w:color="000000"/>
              <w:right w:val="nil"/>
            </w:tcBorders>
          </w:tcPr>
          <w:p w14:paraId="3228035C" w14:textId="77777777" w:rsidR="00420E75" w:rsidRDefault="00000000">
            <w:pPr>
              <w:spacing w:after="73" w:line="259" w:lineRule="auto"/>
              <w:ind w:left="0" w:firstLine="0"/>
              <w:jc w:val="both"/>
            </w:pPr>
            <w:r>
              <w:rPr>
                <w:sz w:val="17"/>
              </w:rPr>
              <w:t xml:space="preserve">83,193 </w:t>
            </w:r>
          </w:p>
          <w:p w14:paraId="4415AD39" w14:textId="77777777" w:rsidR="00420E75" w:rsidRDefault="00000000">
            <w:pPr>
              <w:spacing w:after="73" w:line="259" w:lineRule="auto"/>
              <w:ind w:left="0" w:firstLine="0"/>
              <w:jc w:val="both"/>
            </w:pPr>
            <w:r>
              <w:rPr>
                <w:sz w:val="17"/>
              </w:rPr>
              <w:t xml:space="preserve">30,425 </w:t>
            </w:r>
          </w:p>
          <w:p w14:paraId="0EA34485" w14:textId="77777777" w:rsidR="00420E75" w:rsidRDefault="00000000">
            <w:pPr>
              <w:spacing w:after="262" w:line="259" w:lineRule="auto"/>
              <w:ind w:left="0" w:right="73" w:firstLine="0"/>
              <w:jc w:val="right"/>
            </w:pPr>
            <w:r>
              <w:rPr>
                <w:sz w:val="17"/>
              </w:rPr>
              <w:t xml:space="preserve">— </w:t>
            </w:r>
          </w:p>
          <w:p w14:paraId="28884981" w14:textId="77777777" w:rsidR="00420E75" w:rsidRDefault="00000000">
            <w:pPr>
              <w:spacing w:after="0" w:line="259" w:lineRule="auto"/>
              <w:ind w:left="0" w:right="73" w:firstLine="0"/>
              <w:jc w:val="right"/>
            </w:pPr>
            <w:r>
              <w:rPr>
                <w:sz w:val="17"/>
              </w:rPr>
              <w:t xml:space="preserve">— </w:t>
            </w:r>
          </w:p>
        </w:tc>
      </w:tr>
    </w:tbl>
    <w:tbl>
      <w:tblPr>
        <w:tblStyle w:val="TableGrid"/>
        <w:tblpPr w:vertAnchor="text" w:tblpX="6933" w:tblpY="-50"/>
        <w:tblOverlap w:val="never"/>
        <w:tblW w:w="1033" w:type="dxa"/>
        <w:tblInd w:w="0" w:type="dxa"/>
        <w:tblCellMar>
          <w:top w:w="69" w:type="dxa"/>
        </w:tblCellMar>
        <w:tblLook w:val="04A0" w:firstRow="1" w:lastRow="0" w:firstColumn="1" w:lastColumn="0" w:noHBand="0" w:noVBand="1"/>
      </w:tblPr>
      <w:tblGrid>
        <w:gridCol w:w="509"/>
        <w:gridCol w:w="524"/>
      </w:tblGrid>
      <w:tr w:rsidR="00420E75" w14:paraId="59ED774B" w14:textId="77777777">
        <w:trPr>
          <w:trHeight w:val="1353"/>
        </w:trPr>
        <w:tc>
          <w:tcPr>
            <w:tcW w:w="510" w:type="dxa"/>
            <w:tcBorders>
              <w:top w:val="single" w:sz="8" w:space="0" w:color="000000"/>
              <w:left w:val="nil"/>
              <w:bottom w:val="single" w:sz="8" w:space="0" w:color="000000"/>
              <w:right w:val="nil"/>
            </w:tcBorders>
          </w:tcPr>
          <w:p w14:paraId="248FF232" w14:textId="77777777" w:rsidR="00420E75" w:rsidRDefault="00000000">
            <w:pPr>
              <w:spacing w:after="73" w:line="259" w:lineRule="auto"/>
              <w:ind w:left="51" w:firstLine="0"/>
            </w:pPr>
            <w:r>
              <w:rPr>
                <w:sz w:val="17"/>
              </w:rPr>
              <w:t xml:space="preserve">$ </w:t>
            </w:r>
          </w:p>
          <w:p w14:paraId="414B1F50" w14:textId="77777777" w:rsidR="00420E75" w:rsidRDefault="00000000">
            <w:pPr>
              <w:spacing w:after="73" w:line="259" w:lineRule="auto"/>
              <w:ind w:left="51" w:firstLine="0"/>
            </w:pPr>
            <w:r>
              <w:rPr>
                <w:sz w:val="17"/>
              </w:rPr>
              <w:t xml:space="preserve"> </w:t>
            </w:r>
          </w:p>
          <w:p w14:paraId="79FD0DE9" w14:textId="77777777" w:rsidR="00420E75" w:rsidRDefault="00000000">
            <w:pPr>
              <w:spacing w:after="262" w:line="259" w:lineRule="auto"/>
              <w:ind w:left="51" w:firstLine="0"/>
            </w:pPr>
            <w:r>
              <w:rPr>
                <w:sz w:val="17"/>
              </w:rPr>
              <w:t xml:space="preserve"> </w:t>
            </w:r>
          </w:p>
          <w:p w14:paraId="7C0B9947" w14:textId="77777777" w:rsidR="00420E75" w:rsidRDefault="00000000">
            <w:pPr>
              <w:spacing w:after="0" w:line="259" w:lineRule="auto"/>
              <w:ind w:left="51" w:firstLine="0"/>
            </w:pPr>
            <w:r>
              <w:rPr>
                <w:sz w:val="17"/>
              </w:rPr>
              <w:t xml:space="preserve"> </w:t>
            </w:r>
          </w:p>
        </w:tc>
        <w:tc>
          <w:tcPr>
            <w:tcW w:w="524" w:type="dxa"/>
            <w:tcBorders>
              <w:top w:val="single" w:sz="8" w:space="0" w:color="000000"/>
              <w:left w:val="nil"/>
              <w:bottom w:val="single" w:sz="8" w:space="0" w:color="000000"/>
              <w:right w:val="nil"/>
            </w:tcBorders>
          </w:tcPr>
          <w:p w14:paraId="64043FBD" w14:textId="77777777" w:rsidR="00420E75" w:rsidRDefault="00000000">
            <w:pPr>
              <w:spacing w:after="73" w:line="259" w:lineRule="auto"/>
              <w:ind w:left="131" w:firstLine="0"/>
            </w:pPr>
            <w:r>
              <w:rPr>
                <w:sz w:val="17"/>
              </w:rPr>
              <w:t>(180)</w:t>
            </w:r>
          </w:p>
          <w:p w14:paraId="120E14BF" w14:textId="77777777" w:rsidR="00420E75" w:rsidRDefault="00000000">
            <w:pPr>
              <w:spacing w:after="73" w:line="259" w:lineRule="auto"/>
              <w:ind w:left="0" w:right="73" w:firstLine="0"/>
              <w:jc w:val="right"/>
            </w:pPr>
            <w:r>
              <w:rPr>
                <w:sz w:val="17"/>
              </w:rPr>
              <w:t xml:space="preserve">— </w:t>
            </w:r>
          </w:p>
          <w:p w14:paraId="413EAA1F" w14:textId="77777777" w:rsidR="00420E75" w:rsidRDefault="00000000">
            <w:pPr>
              <w:spacing w:after="262" w:line="259" w:lineRule="auto"/>
              <w:ind w:left="0" w:firstLine="0"/>
              <w:jc w:val="both"/>
            </w:pPr>
            <w:r>
              <w:rPr>
                <w:sz w:val="17"/>
              </w:rPr>
              <w:t xml:space="preserve">(1,196) </w:t>
            </w:r>
          </w:p>
          <w:p w14:paraId="1C112CB9" w14:textId="77777777" w:rsidR="00420E75" w:rsidRDefault="00000000">
            <w:pPr>
              <w:spacing w:after="0" w:line="259" w:lineRule="auto"/>
              <w:ind w:left="0" w:right="73" w:firstLine="0"/>
              <w:jc w:val="right"/>
            </w:pPr>
            <w:r>
              <w:rPr>
                <w:sz w:val="17"/>
              </w:rPr>
              <w:t xml:space="preserve">— </w:t>
            </w:r>
          </w:p>
        </w:tc>
      </w:tr>
      <w:tr w:rsidR="00420E75" w14:paraId="4FDEF56B" w14:textId="77777777">
        <w:trPr>
          <w:trHeight w:val="1615"/>
        </w:trPr>
        <w:tc>
          <w:tcPr>
            <w:tcW w:w="510" w:type="dxa"/>
            <w:tcBorders>
              <w:top w:val="single" w:sz="8" w:space="0" w:color="000000"/>
              <w:left w:val="nil"/>
              <w:bottom w:val="single" w:sz="8" w:space="0" w:color="000000"/>
              <w:right w:val="nil"/>
            </w:tcBorders>
          </w:tcPr>
          <w:p w14:paraId="06065A08" w14:textId="77777777" w:rsidR="00420E75" w:rsidRDefault="00000000">
            <w:pPr>
              <w:spacing w:after="73" w:line="259" w:lineRule="auto"/>
              <w:ind w:left="51" w:firstLine="0"/>
            </w:pPr>
            <w:r>
              <w:rPr>
                <w:sz w:val="17"/>
              </w:rPr>
              <w:t xml:space="preserve"> </w:t>
            </w:r>
          </w:p>
          <w:p w14:paraId="3CB899F5" w14:textId="77777777" w:rsidR="00420E75" w:rsidRDefault="00000000">
            <w:pPr>
              <w:spacing w:after="58" w:line="259" w:lineRule="auto"/>
              <w:ind w:left="51" w:firstLine="0"/>
            </w:pPr>
            <w:r>
              <w:rPr>
                <w:sz w:val="17"/>
              </w:rPr>
              <w:t xml:space="preserve"> </w:t>
            </w:r>
          </w:p>
          <w:p w14:paraId="10F71690" w14:textId="77777777" w:rsidR="00420E75" w:rsidRDefault="00000000">
            <w:pPr>
              <w:spacing w:after="262" w:line="259" w:lineRule="auto"/>
              <w:ind w:left="51" w:firstLine="0"/>
            </w:pPr>
            <w:r>
              <w:rPr>
                <w:sz w:val="17"/>
              </w:rPr>
              <w:t xml:space="preserve"> </w:t>
            </w:r>
          </w:p>
          <w:p w14:paraId="72293B85" w14:textId="77777777" w:rsidR="00420E75" w:rsidRDefault="00000000">
            <w:pPr>
              <w:spacing w:after="58" w:line="259" w:lineRule="auto"/>
              <w:ind w:left="51" w:firstLine="0"/>
            </w:pPr>
            <w:r>
              <w:rPr>
                <w:sz w:val="17"/>
              </w:rPr>
              <w:t xml:space="preserve"> </w:t>
            </w:r>
          </w:p>
          <w:p w14:paraId="32DD59C6" w14:textId="77777777" w:rsidR="00420E75" w:rsidRDefault="00000000">
            <w:pPr>
              <w:spacing w:after="0" w:line="259" w:lineRule="auto"/>
              <w:ind w:left="51" w:firstLine="0"/>
            </w:pPr>
            <w:r>
              <w:rPr>
                <w:sz w:val="17"/>
              </w:rPr>
              <w:t xml:space="preserve"> </w:t>
            </w:r>
          </w:p>
        </w:tc>
        <w:tc>
          <w:tcPr>
            <w:tcW w:w="524" w:type="dxa"/>
            <w:tcBorders>
              <w:top w:val="single" w:sz="8" w:space="0" w:color="000000"/>
              <w:left w:val="nil"/>
              <w:bottom w:val="single" w:sz="8" w:space="0" w:color="000000"/>
              <w:right w:val="nil"/>
            </w:tcBorders>
          </w:tcPr>
          <w:p w14:paraId="70C9CF87" w14:textId="77777777" w:rsidR="00420E75" w:rsidRDefault="00000000">
            <w:pPr>
              <w:spacing w:after="73" w:line="259" w:lineRule="auto"/>
              <w:ind w:left="0" w:firstLine="0"/>
              <w:jc w:val="both"/>
            </w:pPr>
            <w:r>
              <w:rPr>
                <w:sz w:val="17"/>
              </w:rPr>
              <w:t xml:space="preserve">(1,376) </w:t>
            </w:r>
          </w:p>
          <w:p w14:paraId="092B5CA4" w14:textId="77777777" w:rsidR="00420E75" w:rsidRDefault="00000000">
            <w:pPr>
              <w:spacing w:after="58" w:line="259" w:lineRule="auto"/>
              <w:ind w:left="0" w:right="73" w:firstLine="0"/>
              <w:jc w:val="right"/>
            </w:pPr>
            <w:r>
              <w:rPr>
                <w:sz w:val="17"/>
              </w:rPr>
              <w:t xml:space="preserve">— </w:t>
            </w:r>
          </w:p>
          <w:p w14:paraId="5F8DB6F3" w14:textId="77777777" w:rsidR="00420E75" w:rsidRDefault="00000000">
            <w:pPr>
              <w:spacing w:after="262" w:line="259" w:lineRule="auto"/>
              <w:ind w:left="0" w:firstLine="0"/>
              <w:jc w:val="both"/>
            </w:pPr>
            <w:r>
              <w:rPr>
                <w:sz w:val="17"/>
              </w:rPr>
              <w:t xml:space="preserve">(3,111) </w:t>
            </w:r>
          </w:p>
          <w:p w14:paraId="5AB06B08" w14:textId="77777777" w:rsidR="00420E75" w:rsidRDefault="00000000">
            <w:pPr>
              <w:spacing w:after="58" w:line="259" w:lineRule="auto"/>
              <w:ind w:left="0" w:right="73" w:firstLine="0"/>
              <w:jc w:val="right"/>
            </w:pPr>
            <w:r>
              <w:rPr>
                <w:sz w:val="17"/>
              </w:rPr>
              <w:t xml:space="preserve">— </w:t>
            </w:r>
          </w:p>
          <w:p w14:paraId="3D06FB2E" w14:textId="77777777" w:rsidR="00420E75" w:rsidRDefault="00000000">
            <w:pPr>
              <w:spacing w:after="0" w:line="259" w:lineRule="auto"/>
              <w:ind w:left="0" w:right="73" w:firstLine="0"/>
              <w:jc w:val="right"/>
            </w:pPr>
            <w:r>
              <w:rPr>
                <w:sz w:val="17"/>
              </w:rPr>
              <w:t xml:space="preserve">— </w:t>
            </w:r>
          </w:p>
        </w:tc>
      </w:tr>
      <w:tr w:rsidR="00420E75" w14:paraId="758CA288" w14:textId="77777777">
        <w:trPr>
          <w:trHeight w:val="1353"/>
        </w:trPr>
        <w:tc>
          <w:tcPr>
            <w:tcW w:w="510" w:type="dxa"/>
            <w:tcBorders>
              <w:top w:val="single" w:sz="8" w:space="0" w:color="000000"/>
              <w:left w:val="nil"/>
              <w:bottom w:val="single" w:sz="8" w:space="0" w:color="000000"/>
              <w:right w:val="nil"/>
            </w:tcBorders>
          </w:tcPr>
          <w:p w14:paraId="3779DE51" w14:textId="77777777" w:rsidR="00420E75" w:rsidRDefault="00000000">
            <w:pPr>
              <w:spacing w:after="73" w:line="259" w:lineRule="auto"/>
              <w:ind w:left="51" w:firstLine="0"/>
            </w:pPr>
            <w:r>
              <w:rPr>
                <w:sz w:val="17"/>
              </w:rPr>
              <w:t xml:space="preserve"> </w:t>
            </w:r>
          </w:p>
          <w:p w14:paraId="59529819" w14:textId="77777777" w:rsidR="00420E75" w:rsidRDefault="00000000">
            <w:pPr>
              <w:spacing w:after="73" w:line="259" w:lineRule="auto"/>
              <w:ind w:left="51" w:firstLine="0"/>
            </w:pPr>
            <w:r>
              <w:rPr>
                <w:sz w:val="17"/>
              </w:rPr>
              <w:t xml:space="preserve"> </w:t>
            </w:r>
          </w:p>
          <w:p w14:paraId="50A1ECA5" w14:textId="77777777" w:rsidR="00420E75" w:rsidRDefault="00000000">
            <w:pPr>
              <w:spacing w:after="262" w:line="259" w:lineRule="auto"/>
              <w:ind w:left="51" w:firstLine="0"/>
            </w:pPr>
            <w:r>
              <w:rPr>
                <w:sz w:val="17"/>
              </w:rPr>
              <w:t xml:space="preserve"> </w:t>
            </w:r>
          </w:p>
          <w:p w14:paraId="6F004F8E" w14:textId="77777777" w:rsidR="00420E75" w:rsidRDefault="00000000">
            <w:pPr>
              <w:spacing w:after="0" w:line="259" w:lineRule="auto"/>
              <w:ind w:left="51" w:firstLine="0"/>
            </w:pPr>
            <w:r>
              <w:rPr>
                <w:sz w:val="17"/>
              </w:rPr>
              <w:t xml:space="preserve"> </w:t>
            </w:r>
          </w:p>
        </w:tc>
        <w:tc>
          <w:tcPr>
            <w:tcW w:w="524" w:type="dxa"/>
            <w:tcBorders>
              <w:top w:val="single" w:sz="8" w:space="0" w:color="000000"/>
              <w:left w:val="nil"/>
              <w:bottom w:val="single" w:sz="8" w:space="0" w:color="000000"/>
              <w:right w:val="nil"/>
            </w:tcBorders>
          </w:tcPr>
          <w:p w14:paraId="79F8DDB6" w14:textId="77777777" w:rsidR="00420E75" w:rsidRDefault="00000000">
            <w:pPr>
              <w:spacing w:after="73" w:line="259" w:lineRule="auto"/>
              <w:ind w:left="0" w:firstLine="0"/>
              <w:jc w:val="both"/>
            </w:pPr>
            <w:r>
              <w:rPr>
                <w:sz w:val="17"/>
              </w:rPr>
              <w:t xml:space="preserve">(4,487) </w:t>
            </w:r>
          </w:p>
          <w:p w14:paraId="5B5E9B4F" w14:textId="77777777" w:rsidR="00420E75" w:rsidRDefault="00000000">
            <w:pPr>
              <w:spacing w:after="73" w:line="259" w:lineRule="auto"/>
              <w:ind w:left="0" w:right="73" w:firstLine="0"/>
              <w:jc w:val="right"/>
            </w:pPr>
            <w:r>
              <w:rPr>
                <w:sz w:val="17"/>
              </w:rPr>
              <w:t xml:space="preserve">— </w:t>
            </w:r>
          </w:p>
          <w:p w14:paraId="5778F9D8" w14:textId="77777777" w:rsidR="00420E75" w:rsidRDefault="00000000">
            <w:pPr>
              <w:spacing w:after="262" w:line="259" w:lineRule="auto"/>
              <w:ind w:left="58" w:firstLine="0"/>
              <w:jc w:val="both"/>
            </w:pPr>
            <w:r>
              <w:rPr>
                <w:sz w:val="17"/>
              </w:rPr>
              <w:t xml:space="preserve">1,447 </w:t>
            </w:r>
          </w:p>
          <w:p w14:paraId="5715ACA2" w14:textId="77777777" w:rsidR="00420E75" w:rsidRDefault="00000000">
            <w:pPr>
              <w:spacing w:after="0" w:line="259" w:lineRule="auto"/>
              <w:ind w:left="0" w:right="73" w:firstLine="0"/>
              <w:jc w:val="right"/>
            </w:pPr>
            <w:r>
              <w:rPr>
                <w:sz w:val="17"/>
              </w:rPr>
              <w:t xml:space="preserve">— </w:t>
            </w:r>
          </w:p>
        </w:tc>
      </w:tr>
      <w:tr w:rsidR="00420E75" w14:paraId="6F7A02DF" w14:textId="77777777">
        <w:trPr>
          <w:trHeight w:val="310"/>
        </w:trPr>
        <w:tc>
          <w:tcPr>
            <w:tcW w:w="510" w:type="dxa"/>
            <w:tcBorders>
              <w:top w:val="single" w:sz="8" w:space="0" w:color="000000"/>
              <w:left w:val="nil"/>
              <w:bottom w:val="single" w:sz="8" w:space="0" w:color="000000"/>
              <w:right w:val="nil"/>
            </w:tcBorders>
          </w:tcPr>
          <w:p w14:paraId="2F4439E3" w14:textId="77777777" w:rsidR="00420E75" w:rsidRDefault="00000000">
            <w:pPr>
              <w:spacing w:after="0" w:line="259" w:lineRule="auto"/>
              <w:ind w:left="51" w:firstLine="0"/>
            </w:pPr>
            <w:r>
              <w:rPr>
                <w:sz w:val="17"/>
                <w:u w:val="single" w:color="000000"/>
              </w:rPr>
              <w:t xml:space="preserve">$ </w:t>
            </w:r>
          </w:p>
        </w:tc>
        <w:tc>
          <w:tcPr>
            <w:tcW w:w="524" w:type="dxa"/>
            <w:tcBorders>
              <w:top w:val="single" w:sz="8" w:space="0" w:color="000000"/>
              <w:left w:val="nil"/>
              <w:bottom w:val="single" w:sz="8" w:space="0" w:color="000000"/>
              <w:right w:val="nil"/>
            </w:tcBorders>
          </w:tcPr>
          <w:p w14:paraId="676D8451" w14:textId="77777777" w:rsidR="00420E75" w:rsidRDefault="00000000">
            <w:pPr>
              <w:spacing w:after="0" w:line="259" w:lineRule="auto"/>
              <w:ind w:left="0" w:firstLine="0"/>
              <w:jc w:val="both"/>
            </w:pPr>
            <w:r>
              <w:rPr>
                <w:sz w:val="17"/>
                <w:u w:val="single" w:color="000000"/>
              </w:rPr>
              <w:t>(3,040)</w:t>
            </w:r>
          </w:p>
        </w:tc>
      </w:tr>
    </w:tbl>
    <w:tbl>
      <w:tblPr>
        <w:tblStyle w:val="TableGrid"/>
        <w:tblpPr w:vertAnchor="text" w:tblpX="5987" w:tblpY="-50"/>
        <w:tblOverlap w:val="never"/>
        <w:tblW w:w="873" w:type="dxa"/>
        <w:tblInd w:w="0" w:type="dxa"/>
        <w:tblCellMar>
          <w:top w:w="69" w:type="dxa"/>
          <w:right w:w="29" w:type="dxa"/>
        </w:tblCellMar>
        <w:tblLook w:val="04A0" w:firstRow="1" w:lastRow="0" w:firstColumn="1" w:lastColumn="0" w:noHBand="0" w:noVBand="1"/>
      </w:tblPr>
      <w:tblGrid>
        <w:gridCol w:w="320"/>
        <w:gridCol w:w="553"/>
      </w:tblGrid>
      <w:tr w:rsidR="00420E75" w14:paraId="2EA9E386" w14:textId="77777777">
        <w:trPr>
          <w:trHeight w:val="1353"/>
        </w:trPr>
        <w:tc>
          <w:tcPr>
            <w:tcW w:w="320" w:type="dxa"/>
            <w:tcBorders>
              <w:top w:val="single" w:sz="8" w:space="0" w:color="000000"/>
              <w:left w:val="nil"/>
              <w:bottom w:val="single" w:sz="8" w:space="0" w:color="000000"/>
              <w:right w:val="nil"/>
            </w:tcBorders>
          </w:tcPr>
          <w:p w14:paraId="36CD10FC" w14:textId="77777777" w:rsidR="00420E75" w:rsidRDefault="00000000">
            <w:pPr>
              <w:spacing w:after="73" w:line="259" w:lineRule="auto"/>
              <w:ind w:left="51" w:firstLine="0"/>
            </w:pPr>
            <w:r>
              <w:rPr>
                <w:sz w:val="17"/>
              </w:rPr>
              <w:t xml:space="preserve">$ </w:t>
            </w:r>
          </w:p>
          <w:p w14:paraId="741163A4" w14:textId="77777777" w:rsidR="00420E75" w:rsidRDefault="00000000">
            <w:pPr>
              <w:spacing w:after="73" w:line="259" w:lineRule="auto"/>
              <w:ind w:left="51" w:firstLine="0"/>
            </w:pPr>
            <w:r>
              <w:rPr>
                <w:sz w:val="17"/>
              </w:rPr>
              <w:t xml:space="preserve"> </w:t>
            </w:r>
          </w:p>
          <w:p w14:paraId="5A289173" w14:textId="77777777" w:rsidR="00420E75" w:rsidRDefault="00000000">
            <w:pPr>
              <w:spacing w:after="262" w:line="259" w:lineRule="auto"/>
              <w:ind w:left="51" w:firstLine="0"/>
            </w:pPr>
            <w:r>
              <w:rPr>
                <w:sz w:val="17"/>
              </w:rPr>
              <w:t xml:space="preserve"> </w:t>
            </w:r>
          </w:p>
          <w:p w14:paraId="6160C0D1" w14:textId="77777777" w:rsidR="00420E75" w:rsidRDefault="00000000">
            <w:pPr>
              <w:spacing w:after="0" w:line="259" w:lineRule="auto"/>
              <w:ind w:left="51" w:firstLine="0"/>
            </w:pPr>
            <w:r>
              <w:rPr>
                <w:sz w:val="17"/>
              </w:rPr>
              <w:t xml:space="preserve"> </w:t>
            </w:r>
          </w:p>
        </w:tc>
        <w:tc>
          <w:tcPr>
            <w:tcW w:w="553" w:type="dxa"/>
            <w:tcBorders>
              <w:top w:val="single" w:sz="8" w:space="0" w:color="000000"/>
              <w:left w:val="nil"/>
              <w:bottom w:val="single" w:sz="8" w:space="0" w:color="000000"/>
              <w:right w:val="nil"/>
            </w:tcBorders>
          </w:tcPr>
          <w:p w14:paraId="57D1FC2C" w14:textId="77777777" w:rsidR="00420E75" w:rsidRDefault="00000000">
            <w:pPr>
              <w:spacing w:after="73" w:line="259" w:lineRule="auto"/>
              <w:ind w:left="0" w:firstLine="0"/>
              <w:jc w:val="both"/>
            </w:pPr>
            <w:r>
              <w:rPr>
                <w:sz w:val="17"/>
              </w:rPr>
              <w:t xml:space="preserve">42,765 </w:t>
            </w:r>
          </w:p>
          <w:p w14:paraId="2DC4138E" w14:textId="77777777" w:rsidR="00420E75" w:rsidRDefault="00000000">
            <w:pPr>
              <w:spacing w:after="73" w:line="259" w:lineRule="auto"/>
              <w:ind w:left="0" w:right="44" w:firstLine="0"/>
              <w:jc w:val="right"/>
            </w:pPr>
            <w:r>
              <w:rPr>
                <w:sz w:val="17"/>
              </w:rPr>
              <w:t xml:space="preserve">— </w:t>
            </w:r>
          </w:p>
          <w:p w14:paraId="562EF3D2" w14:textId="77777777" w:rsidR="00420E75" w:rsidRDefault="00000000">
            <w:pPr>
              <w:spacing w:after="262" w:line="259" w:lineRule="auto"/>
              <w:ind w:left="0" w:right="44" w:firstLine="0"/>
              <w:jc w:val="right"/>
            </w:pPr>
            <w:r>
              <w:rPr>
                <w:sz w:val="17"/>
              </w:rPr>
              <w:t xml:space="preserve">— </w:t>
            </w:r>
          </w:p>
          <w:p w14:paraId="624C92D5" w14:textId="77777777" w:rsidR="00420E75" w:rsidRDefault="00000000">
            <w:pPr>
              <w:spacing w:after="0" w:line="259" w:lineRule="auto"/>
              <w:ind w:left="0" w:firstLine="0"/>
              <w:jc w:val="both"/>
            </w:pPr>
            <w:r>
              <w:rPr>
                <w:sz w:val="17"/>
              </w:rPr>
              <w:t xml:space="preserve">12,672 </w:t>
            </w:r>
          </w:p>
        </w:tc>
      </w:tr>
      <w:tr w:rsidR="00420E75" w14:paraId="6EF0436C" w14:textId="77777777">
        <w:trPr>
          <w:trHeight w:val="1615"/>
        </w:trPr>
        <w:tc>
          <w:tcPr>
            <w:tcW w:w="320" w:type="dxa"/>
            <w:tcBorders>
              <w:top w:val="single" w:sz="8" w:space="0" w:color="000000"/>
              <w:left w:val="nil"/>
              <w:bottom w:val="single" w:sz="8" w:space="0" w:color="000000"/>
              <w:right w:val="nil"/>
            </w:tcBorders>
          </w:tcPr>
          <w:p w14:paraId="468A65F8" w14:textId="77777777" w:rsidR="00420E75" w:rsidRDefault="00000000">
            <w:pPr>
              <w:spacing w:after="73" w:line="259" w:lineRule="auto"/>
              <w:ind w:left="51" w:firstLine="0"/>
            </w:pPr>
            <w:r>
              <w:rPr>
                <w:sz w:val="17"/>
              </w:rPr>
              <w:t xml:space="preserve"> </w:t>
            </w:r>
          </w:p>
          <w:p w14:paraId="4676B036" w14:textId="77777777" w:rsidR="00420E75" w:rsidRDefault="00000000">
            <w:pPr>
              <w:spacing w:after="58" w:line="259" w:lineRule="auto"/>
              <w:ind w:left="51" w:firstLine="0"/>
            </w:pPr>
            <w:r>
              <w:rPr>
                <w:sz w:val="17"/>
              </w:rPr>
              <w:t xml:space="preserve"> </w:t>
            </w:r>
          </w:p>
          <w:p w14:paraId="5252EEA5" w14:textId="77777777" w:rsidR="00420E75" w:rsidRDefault="00000000">
            <w:pPr>
              <w:spacing w:after="262" w:line="259" w:lineRule="auto"/>
              <w:ind w:left="51" w:firstLine="0"/>
            </w:pPr>
            <w:r>
              <w:rPr>
                <w:sz w:val="17"/>
              </w:rPr>
              <w:t xml:space="preserve"> </w:t>
            </w:r>
          </w:p>
          <w:p w14:paraId="529A006A" w14:textId="77777777" w:rsidR="00420E75" w:rsidRDefault="00000000">
            <w:pPr>
              <w:spacing w:after="58" w:line="259" w:lineRule="auto"/>
              <w:ind w:left="51" w:firstLine="0"/>
            </w:pPr>
            <w:r>
              <w:rPr>
                <w:sz w:val="17"/>
              </w:rPr>
              <w:t xml:space="preserve"> </w:t>
            </w:r>
          </w:p>
          <w:p w14:paraId="790EBF7E" w14:textId="77777777" w:rsidR="00420E75" w:rsidRDefault="00000000">
            <w:pPr>
              <w:spacing w:after="0" w:line="259" w:lineRule="auto"/>
              <w:ind w:left="51" w:firstLine="0"/>
            </w:pPr>
            <w:r>
              <w:rPr>
                <w:sz w:val="17"/>
              </w:rPr>
              <w:t xml:space="preserve"> </w:t>
            </w:r>
          </w:p>
        </w:tc>
        <w:tc>
          <w:tcPr>
            <w:tcW w:w="553" w:type="dxa"/>
            <w:tcBorders>
              <w:top w:val="single" w:sz="8" w:space="0" w:color="000000"/>
              <w:left w:val="nil"/>
              <w:bottom w:val="single" w:sz="8" w:space="0" w:color="000000"/>
              <w:right w:val="nil"/>
            </w:tcBorders>
          </w:tcPr>
          <w:p w14:paraId="45D52E92" w14:textId="77777777" w:rsidR="00420E75" w:rsidRDefault="00000000">
            <w:pPr>
              <w:spacing w:after="73" w:line="259" w:lineRule="auto"/>
              <w:ind w:left="0" w:firstLine="0"/>
              <w:jc w:val="both"/>
            </w:pPr>
            <w:r>
              <w:rPr>
                <w:sz w:val="17"/>
              </w:rPr>
              <w:t xml:space="preserve">55,437 </w:t>
            </w:r>
          </w:p>
          <w:p w14:paraId="1E68832A" w14:textId="77777777" w:rsidR="00420E75" w:rsidRDefault="00000000">
            <w:pPr>
              <w:spacing w:after="58" w:line="259" w:lineRule="auto"/>
              <w:ind w:left="0" w:right="44" w:firstLine="0"/>
              <w:jc w:val="right"/>
            </w:pPr>
            <w:r>
              <w:rPr>
                <w:sz w:val="17"/>
              </w:rPr>
              <w:t xml:space="preserve">— </w:t>
            </w:r>
          </w:p>
          <w:p w14:paraId="2A7C99DB" w14:textId="77777777" w:rsidR="00420E75" w:rsidRDefault="00000000">
            <w:pPr>
              <w:spacing w:after="262" w:line="259" w:lineRule="auto"/>
              <w:ind w:left="0" w:right="44" w:firstLine="0"/>
              <w:jc w:val="right"/>
            </w:pPr>
            <w:r>
              <w:rPr>
                <w:sz w:val="17"/>
              </w:rPr>
              <w:t xml:space="preserve">— </w:t>
            </w:r>
          </w:p>
          <w:p w14:paraId="092737DC" w14:textId="77777777" w:rsidR="00420E75" w:rsidRDefault="00000000">
            <w:pPr>
              <w:spacing w:after="58" w:line="259" w:lineRule="auto"/>
              <w:ind w:left="0" w:firstLine="0"/>
              <w:jc w:val="both"/>
            </w:pPr>
            <w:r>
              <w:rPr>
                <w:sz w:val="17"/>
              </w:rPr>
              <w:t xml:space="preserve">19,629 </w:t>
            </w:r>
          </w:p>
          <w:p w14:paraId="4096A978" w14:textId="77777777" w:rsidR="00420E75" w:rsidRDefault="00000000">
            <w:pPr>
              <w:spacing w:after="0" w:line="259" w:lineRule="auto"/>
              <w:ind w:left="0" w:right="44" w:firstLine="0"/>
              <w:jc w:val="right"/>
            </w:pPr>
            <w:r>
              <w:rPr>
                <w:sz w:val="17"/>
              </w:rPr>
              <w:t xml:space="preserve">— </w:t>
            </w:r>
          </w:p>
        </w:tc>
      </w:tr>
      <w:tr w:rsidR="00420E75" w14:paraId="58299DEC" w14:textId="77777777">
        <w:trPr>
          <w:trHeight w:val="1353"/>
        </w:trPr>
        <w:tc>
          <w:tcPr>
            <w:tcW w:w="320" w:type="dxa"/>
            <w:tcBorders>
              <w:top w:val="single" w:sz="8" w:space="0" w:color="000000"/>
              <w:left w:val="nil"/>
              <w:bottom w:val="single" w:sz="8" w:space="0" w:color="000000"/>
              <w:right w:val="nil"/>
            </w:tcBorders>
          </w:tcPr>
          <w:p w14:paraId="1257767B" w14:textId="77777777" w:rsidR="00420E75" w:rsidRDefault="00000000">
            <w:pPr>
              <w:spacing w:after="73" w:line="259" w:lineRule="auto"/>
              <w:ind w:left="51" w:firstLine="0"/>
            </w:pPr>
            <w:r>
              <w:rPr>
                <w:sz w:val="17"/>
              </w:rPr>
              <w:t xml:space="preserve"> </w:t>
            </w:r>
          </w:p>
          <w:p w14:paraId="406903E8" w14:textId="77777777" w:rsidR="00420E75" w:rsidRDefault="00000000">
            <w:pPr>
              <w:spacing w:after="73" w:line="259" w:lineRule="auto"/>
              <w:ind w:left="51" w:firstLine="0"/>
            </w:pPr>
            <w:r>
              <w:rPr>
                <w:sz w:val="17"/>
              </w:rPr>
              <w:t xml:space="preserve"> </w:t>
            </w:r>
          </w:p>
          <w:p w14:paraId="17C7B01A" w14:textId="77777777" w:rsidR="00420E75" w:rsidRDefault="00000000">
            <w:pPr>
              <w:spacing w:after="262" w:line="259" w:lineRule="auto"/>
              <w:ind w:left="51" w:firstLine="0"/>
            </w:pPr>
            <w:r>
              <w:rPr>
                <w:sz w:val="17"/>
              </w:rPr>
              <w:t xml:space="preserve"> </w:t>
            </w:r>
          </w:p>
          <w:p w14:paraId="62BBA099" w14:textId="77777777" w:rsidR="00420E75" w:rsidRDefault="00000000">
            <w:pPr>
              <w:spacing w:after="0" w:line="259" w:lineRule="auto"/>
              <w:ind w:left="51" w:firstLine="0"/>
            </w:pPr>
            <w:r>
              <w:rPr>
                <w:sz w:val="17"/>
              </w:rPr>
              <w:t xml:space="preserve"> </w:t>
            </w:r>
          </w:p>
        </w:tc>
        <w:tc>
          <w:tcPr>
            <w:tcW w:w="553" w:type="dxa"/>
            <w:tcBorders>
              <w:top w:val="single" w:sz="8" w:space="0" w:color="000000"/>
              <w:left w:val="nil"/>
              <w:bottom w:val="single" w:sz="8" w:space="0" w:color="000000"/>
              <w:right w:val="nil"/>
            </w:tcBorders>
          </w:tcPr>
          <w:p w14:paraId="530CEE8A" w14:textId="77777777" w:rsidR="00420E75" w:rsidRDefault="00000000">
            <w:pPr>
              <w:spacing w:after="73" w:line="259" w:lineRule="auto"/>
              <w:ind w:left="0" w:firstLine="0"/>
              <w:jc w:val="both"/>
            </w:pPr>
            <w:r>
              <w:rPr>
                <w:sz w:val="17"/>
              </w:rPr>
              <w:t xml:space="preserve">75,066 </w:t>
            </w:r>
          </w:p>
          <w:p w14:paraId="3227FF9F" w14:textId="77777777" w:rsidR="00420E75" w:rsidRDefault="00000000">
            <w:pPr>
              <w:spacing w:after="73" w:line="259" w:lineRule="auto"/>
              <w:ind w:left="0" w:right="44" w:firstLine="0"/>
              <w:jc w:val="right"/>
            </w:pPr>
            <w:r>
              <w:rPr>
                <w:sz w:val="17"/>
              </w:rPr>
              <w:t xml:space="preserve">— </w:t>
            </w:r>
          </w:p>
          <w:p w14:paraId="43864849" w14:textId="77777777" w:rsidR="00420E75" w:rsidRDefault="00000000">
            <w:pPr>
              <w:spacing w:after="262" w:line="259" w:lineRule="auto"/>
              <w:ind w:left="0" w:right="44" w:firstLine="0"/>
              <w:jc w:val="right"/>
            </w:pPr>
            <w:r>
              <w:rPr>
                <w:sz w:val="17"/>
              </w:rPr>
              <w:t xml:space="preserve">— </w:t>
            </w:r>
          </w:p>
          <w:p w14:paraId="118FE3FA" w14:textId="77777777" w:rsidR="00420E75" w:rsidRDefault="00000000">
            <w:pPr>
              <w:spacing w:after="0" w:line="259" w:lineRule="auto"/>
              <w:ind w:left="0" w:firstLine="0"/>
              <w:jc w:val="both"/>
            </w:pPr>
            <w:r>
              <w:rPr>
                <w:sz w:val="17"/>
              </w:rPr>
              <w:t xml:space="preserve">23,959 </w:t>
            </w:r>
          </w:p>
        </w:tc>
      </w:tr>
      <w:tr w:rsidR="00420E75" w14:paraId="023AA8F7" w14:textId="77777777">
        <w:trPr>
          <w:trHeight w:val="310"/>
        </w:trPr>
        <w:tc>
          <w:tcPr>
            <w:tcW w:w="320" w:type="dxa"/>
            <w:tcBorders>
              <w:top w:val="single" w:sz="8" w:space="0" w:color="000000"/>
              <w:left w:val="nil"/>
              <w:bottom w:val="single" w:sz="8" w:space="0" w:color="000000"/>
              <w:right w:val="nil"/>
            </w:tcBorders>
          </w:tcPr>
          <w:p w14:paraId="4F9C581A" w14:textId="77777777" w:rsidR="00420E75" w:rsidRDefault="00000000">
            <w:pPr>
              <w:spacing w:after="0" w:line="259" w:lineRule="auto"/>
              <w:ind w:left="51" w:firstLine="0"/>
            </w:pPr>
            <w:r>
              <w:rPr>
                <w:sz w:val="17"/>
                <w:u w:val="single" w:color="000000"/>
              </w:rPr>
              <w:t xml:space="preserve">$ </w:t>
            </w:r>
          </w:p>
        </w:tc>
        <w:tc>
          <w:tcPr>
            <w:tcW w:w="553" w:type="dxa"/>
            <w:tcBorders>
              <w:top w:val="single" w:sz="8" w:space="0" w:color="000000"/>
              <w:left w:val="nil"/>
              <w:bottom w:val="single" w:sz="8" w:space="0" w:color="000000"/>
              <w:right w:val="nil"/>
            </w:tcBorders>
          </w:tcPr>
          <w:p w14:paraId="3BECB077" w14:textId="77777777" w:rsidR="00420E75" w:rsidRDefault="00000000">
            <w:pPr>
              <w:spacing w:after="0" w:line="259" w:lineRule="auto"/>
              <w:ind w:left="0" w:firstLine="0"/>
              <w:jc w:val="both"/>
            </w:pPr>
            <w:r>
              <w:rPr>
                <w:sz w:val="17"/>
                <w:u w:val="single" w:color="000000"/>
              </w:rPr>
              <w:t xml:space="preserve">99,025 </w:t>
            </w:r>
          </w:p>
        </w:tc>
      </w:tr>
    </w:tbl>
    <w:tbl>
      <w:tblPr>
        <w:tblStyle w:val="TableGrid"/>
        <w:tblpPr w:vertAnchor="text" w:tblpX="4096" w:tblpY="-50"/>
        <w:tblOverlap w:val="never"/>
        <w:tblW w:w="873" w:type="dxa"/>
        <w:tblInd w:w="0" w:type="dxa"/>
        <w:tblCellMar>
          <w:top w:w="69" w:type="dxa"/>
          <w:right w:w="29" w:type="dxa"/>
        </w:tblCellMar>
        <w:tblLook w:val="04A0" w:firstRow="1" w:lastRow="0" w:firstColumn="1" w:lastColumn="0" w:noHBand="0" w:noVBand="1"/>
      </w:tblPr>
      <w:tblGrid>
        <w:gridCol w:w="539"/>
        <w:gridCol w:w="334"/>
      </w:tblGrid>
      <w:tr w:rsidR="00420E75" w14:paraId="4FB16E82" w14:textId="77777777">
        <w:trPr>
          <w:trHeight w:val="1353"/>
        </w:trPr>
        <w:tc>
          <w:tcPr>
            <w:tcW w:w="539" w:type="dxa"/>
            <w:tcBorders>
              <w:top w:val="single" w:sz="8" w:space="0" w:color="000000"/>
              <w:left w:val="nil"/>
              <w:bottom w:val="single" w:sz="8" w:space="0" w:color="000000"/>
              <w:right w:val="nil"/>
            </w:tcBorders>
          </w:tcPr>
          <w:p w14:paraId="1F70B624" w14:textId="77777777" w:rsidR="00420E75" w:rsidRDefault="00000000">
            <w:pPr>
              <w:spacing w:after="73" w:line="259" w:lineRule="auto"/>
              <w:ind w:left="51" w:firstLine="0"/>
            </w:pPr>
            <w:r>
              <w:rPr>
                <w:sz w:val="17"/>
              </w:rPr>
              <w:t xml:space="preserve">$ </w:t>
            </w:r>
          </w:p>
          <w:p w14:paraId="42085594" w14:textId="77777777" w:rsidR="00420E75" w:rsidRDefault="00000000">
            <w:pPr>
              <w:spacing w:after="73" w:line="259" w:lineRule="auto"/>
              <w:ind w:left="51" w:firstLine="0"/>
            </w:pPr>
            <w:r>
              <w:rPr>
                <w:sz w:val="17"/>
              </w:rPr>
              <w:t xml:space="preserve"> </w:t>
            </w:r>
          </w:p>
          <w:p w14:paraId="54C7D8B8" w14:textId="77777777" w:rsidR="00420E75" w:rsidRDefault="00000000">
            <w:pPr>
              <w:spacing w:after="262" w:line="259" w:lineRule="auto"/>
              <w:ind w:left="51" w:firstLine="0"/>
            </w:pPr>
            <w:r>
              <w:rPr>
                <w:sz w:val="17"/>
              </w:rPr>
              <w:t xml:space="preserve"> </w:t>
            </w:r>
          </w:p>
          <w:p w14:paraId="11D1EF67" w14:textId="77777777" w:rsidR="00420E75" w:rsidRDefault="00000000">
            <w:pPr>
              <w:spacing w:after="0" w:line="259" w:lineRule="auto"/>
              <w:ind w:left="51" w:firstLine="0"/>
            </w:pPr>
            <w:r>
              <w:rPr>
                <w:sz w:val="17"/>
              </w:rPr>
              <w:t xml:space="preserve"> </w:t>
            </w:r>
          </w:p>
        </w:tc>
        <w:tc>
          <w:tcPr>
            <w:tcW w:w="334" w:type="dxa"/>
            <w:tcBorders>
              <w:top w:val="single" w:sz="8" w:space="0" w:color="000000"/>
              <w:left w:val="nil"/>
              <w:bottom w:val="single" w:sz="8" w:space="0" w:color="000000"/>
              <w:right w:val="nil"/>
            </w:tcBorders>
          </w:tcPr>
          <w:p w14:paraId="3DD9ECC1" w14:textId="77777777" w:rsidR="00420E75" w:rsidRDefault="00000000">
            <w:pPr>
              <w:spacing w:after="73" w:line="259" w:lineRule="auto"/>
              <w:ind w:left="0" w:firstLine="0"/>
              <w:jc w:val="both"/>
            </w:pPr>
            <w:r>
              <w:rPr>
                <w:sz w:val="17"/>
              </w:rPr>
              <w:t xml:space="preserve">105 </w:t>
            </w:r>
          </w:p>
          <w:p w14:paraId="6C5C73A3" w14:textId="77777777" w:rsidR="00420E75" w:rsidRDefault="00000000">
            <w:pPr>
              <w:spacing w:after="73" w:line="259" w:lineRule="auto"/>
              <w:ind w:left="87" w:firstLine="0"/>
              <w:jc w:val="both"/>
            </w:pPr>
            <w:r>
              <w:rPr>
                <w:sz w:val="17"/>
              </w:rPr>
              <w:t xml:space="preserve">— </w:t>
            </w:r>
          </w:p>
          <w:p w14:paraId="31CD3804" w14:textId="77777777" w:rsidR="00420E75" w:rsidRDefault="00000000">
            <w:pPr>
              <w:spacing w:after="262" w:line="259" w:lineRule="auto"/>
              <w:ind w:left="87" w:firstLine="0"/>
              <w:jc w:val="both"/>
            </w:pPr>
            <w:r>
              <w:rPr>
                <w:sz w:val="17"/>
              </w:rPr>
              <w:t xml:space="preserve">— </w:t>
            </w:r>
          </w:p>
          <w:p w14:paraId="28EAB869" w14:textId="77777777" w:rsidR="00420E75" w:rsidRDefault="00000000">
            <w:pPr>
              <w:spacing w:after="0" w:line="259" w:lineRule="auto"/>
              <w:ind w:left="0" w:right="44" w:firstLine="0"/>
              <w:jc w:val="right"/>
            </w:pPr>
            <w:r>
              <w:rPr>
                <w:sz w:val="17"/>
              </w:rPr>
              <w:t xml:space="preserve">1 </w:t>
            </w:r>
          </w:p>
        </w:tc>
      </w:tr>
      <w:tr w:rsidR="00420E75" w14:paraId="06FCF633" w14:textId="77777777">
        <w:trPr>
          <w:trHeight w:val="1615"/>
        </w:trPr>
        <w:tc>
          <w:tcPr>
            <w:tcW w:w="539" w:type="dxa"/>
            <w:tcBorders>
              <w:top w:val="single" w:sz="8" w:space="0" w:color="000000"/>
              <w:left w:val="nil"/>
              <w:bottom w:val="single" w:sz="8" w:space="0" w:color="000000"/>
              <w:right w:val="nil"/>
            </w:tcBorders>
          </w:tcPr>
          <w:p w14:paraId="64E94D50" w14:textId="77777777" w:rsidR="00420E75" w:rsidRDefault="00000000">
            <w:pPr>
              <w:spacing w:after="73" w:line="259" w:lineRule="auto"/>
              <w:ind w:left="51" w:firstLine="0"/>
            </w:pPr>
            <w:r>
              <w:rPr>
                <w:sz w:val="17"/>
              </w:rPr>
              <w:t xml:space="preserve"> </w:t>
            </w:r>
          </w:p>
          <w:p w14:paraId="6547D8F7" w14:textId="77777777" w:rsidR="00420E75" w:rsidRDefault="00000000">
            <w:pPr>
              <w:spacing w:after="58" w:line="259" w:lineRule="auto"/>
              <w:ind w:left="51" w:firstLine="0"/>
            </w:pPr>
            <w:r>
              <w:rPr>
                <w:sz w:val="17"/>
              </w:rPr>
              <w:t xml:space="preserve"> </w:t>
            </w:r>
          </w:p>
          <w:p w14:paraId="105B72F2" w14:textId="77777777" w:rsidR="00420E75" w:rsidRDefault="00000000">
            <w:pPr>
              <w:spacing w:after="262" w:line="259" w:lineRule="auto"/>
              <w:ind w:left="51" w:firstLine="0"/>
            </w:pPr>
            <w:r>
              <w:rPr>
                <w:sz w:val="17"/>
              </w:rPr>
              <w:t xml:space="preserve"> </w:t>
            </w:r>
          </w:p>
          <w:p w14:paraId="1F556104" w14:textId="77777777" w:rsidR="00420E75" w:rsidRDefault="00000000">
            <w:pPr>
              <w:spacing w:after="58" w:line="259" w:lineRule="auto"/>
              <w:ind w:left="51" w:firstLine="0"/>
            </w:pPr>
            <w:r>
              <w:rPr>
                <w:sz w:val="17"/>
              </w:rPr>
              <w:t xml:space="preserve"> </w:t>
            </w:r>
          </w:p>
          <w:p w14:paraId="2977ABA6" w14:textId="77777777" w:rsidR="00420E75" w:rsidRDefault="00000000">
            <w:pPr>
              <w:spacing w:after="0" w:line="259" w:lineRule="auto"/>
              <w:ind w:left="51" w:firstLine="0"/>
            </w:pPr>
            <w:r>
              <w:rPr>
                <w:sz w:val="17"/>
              </w:rPr>
              <w:t xml:space="preserve"> </w:t>
            </w:r>
          </w:p>
        </w:tc>
        <w:tc>
          <w:tcPr>
            <w:tcW w:w="334" w:type="dxa"/>
            <w:tcBorders>
              <w:top w:val="single" w:sz="8" w:space="0" w:color="000000"/>
              <w:left w:val="nil"/>
              <w:bottom w:val="single" w:sz="8" w:space="0" w:color="000000"/>
              <w:right w:val="nil"/>
            </w:tcBorders>
          </w:tcPr>
          <w:p w14:paraId="6F00C6EF" w14:textId="77777777" w:rsidR="00420E75" w:rsidRDefault="00000000">
            <w:pPr>
              <w:spacing w:after="73" w:line="259" w:lineRule="auto"/>
              <w:ind w:left="0" w:firstLine="0"/>
              <w:jc w:val="both"/>
            </w:pPr>
            <w:r>
              <w:rPr>
                <w:sz w:val="17"/>
              </w:rPr>
              <w:t xml:space="preserve">106 </w:t>
            </w:r>
          </w:p>
          <w:p w14:paraId="0BDCB18B" w14:textId="77777777" w:rsidR="00420E75" w:rsidRDefault="00000000">
            <w:pPr>
              <w:spacing w:after="58" w:line="259" w:lineRule="auto"/>
              <w:ind w:left="87" w:firstLine="0"/>
              <w:jc w:val="both"/>
            </w:pPr>
            <w:r>
              <w:rPr>
                <w:sz w:val="17"/>
              </w:rPr>
              <w:t xml:space="preserve">— </w:t>
            </w:r>
          </w:p>
          <w:p w14:paraId="2C93D892" w14:textId="77777777" w:rsidR="00420E75" w:rsidRDefault="00000000">
            <w:pPr>
              <w:spacing w:after="262" w:line="259" w:lineRule="auto"/>
              <w:ind w:left="87" w:firstLine="0"/>
              <w:jc w:val="both"/>
            </w:pPr>
            <w:r>
              <w:rPr>
                <w:sz w:val="17"/>
              </w:rPr>
              <w:t xml:space="preserve">— </w:t>
            </w:r>
          </w:p>
          <w:p w14:paraId="3EE81FEC" w14:textId="77777777" w:rsidR="00420E75" w:rsidRDefault="00000000">
            <w:pPr>
              <w:spacing w:after="58" w:line="259" w:lineRule="auto"/>
              <w:ind w:left="0" w:right="44" w:firstLine="0"/>
              <w:jc w:val="right"/>
            </w:pPr>
            <w:r>
              <w:rPr>
                <w:sz w:val="17"/>
              </w:rPr>
              <w:t xml:space="preserve">2 </w:t>
            </w:r>
          </w:p>
          <w:p w14:paraId="6A1D7421" w14:textId="77777777" w:rsidR="00420E75" w:rsidRDefault="00000000">
            <w:pPr>
              <w:spacing w:after="0" w:line="259" w:lineRule="auto"/>
              <w:ind w:left="87" w:firstLine="0"/>
              <w:jc w:val="both"/>
            </w:pPr>
            <w:r>
              <w:rPr>
                <w:sz w:val="17"/>
              </w:rPr>
              <w:t xml:space="preserve">— </w:t>
            </w:r>
          </w:p>
        </w:tc>
      </w:tr>
      <w:tr w:rsidR="00420E75" w14:paraId="0F1C339B" w14:textId="77777777">
        <w:trPr>
          <w:trHeight w:val="1353"/>
        </w:trPr>
        <w:tc>
          <w:tcPr>
            <w:tcW w:w="539" w:type="dxa"/>
            <w:tcBorders>
              <w:top w:val="single" w:sz="8" w:space="0" w:color="000000"/>
              <w:left w:val="nil"/>
              <w:bottom w:val="single" w:sz="8" w:space="0" w:color="000000"/>
              <w:right w:val="nil"/>
            </w:tcBorders>
          </w:tcPr>
          <w:p w14:paraId="317DBEB2" w14:textId="77777777" w:rsidR="00420E75" w:rsidRDefault="00000000">
            <w:pPr>
              <w:spacing w:after="73" w:line="259" w:lineRule="auto"/>
              <w:ind w:left="51" w:firstLine="0"/>
            </w:pPr>
            <w:r>
              <w:rPr>
                <w:sz w:val="17"/>
              </w:rPr>
              <w:t xml:space="preserve"> </w:t>
            </w:r>
          </w:p>
          <w:p w14:paraId="40098709" w14:textId="77777777" w:rsidR="00420E75" w:rsidRDefault="00000000">
            <w:pPr>
              <w:spacing w:after="73" w:line="259" w:lineRule="auto"/>
              <w:ind w:left="51" w:firstLine="0"/>
            </w:pPr>
            <w:r>
              <w:rPr>
                <w:sz w:val="17"/>
              </w:rPr>
              <w:t xml:space="preserve"> </w:t>
            </w:r>
          </w:p>
          <w:p w14:paraId="488E2BFA" w14:textId="77777777" w:rsidR="00420E75" w:rsidRDefault="00000000">
            <w:pPr>
              <w:spacing w:after="262" w:line="259" w:lineRule="auto"/>
              <w:ind w:left="51" w:firstLine="0"/>
            </w:pPr>
            <w:r>
              <w:rPr>
                <w:sz w:val="17"/>
              </w:rPr>
              <w:t xml:space="preserve"> </w:t>
            </w:r>
          </w:p>
          <w:p w14:paraId="1139E925" w14:textId="77777777" w:rsidR="00420E75" w:rsidRDefault="00000000">
            <w:pPr>
              <w:spacing w:after="0" w:line="259" w:lineRule="auto"/>
              <w:ind w:left="51" w:firstLine="0"/>
            </w:pPr>
            <w:r>
              <w:rPr>
                <w:sz w:val="17"/>
              </w:rPr>
              <w:t xml:space="preserve"> </w:t>
            </w:r>
          </w:p>
        </w:tc>
        <w:tc>
          <w:tcPr>
            <w:tcW w:w="334" w:type="dxa"/>
            <w:tcBorders>
              <w:top w:val="single" w:sz="8" w:space="0" w:color="000000"/>
              <w:left w:val="nil"/>
              <w:bottom w:val="single" w:sz="8" w:space="0" w:color="000000"/>
              <w:right w:val="nil"/>
            </w:tcBorders>
          </w:tcPr>
          <w:p w14:paraId="75B1E351" w14:textId="77777777" w:rsidR="00420E75" w:rsidRDefault="00000000">
            <w:pPr>
              <w:spacing w:after="73" w:line="259" w:lineRule="auto"/>
              <w:ind w:left="0" w:firstLine="0"/>
              <w:jc w:val="both"/>
            </w:pPr>
            <w:r>
              <w:rPr>
                <w:sz w:val="17"/>
              </w:rPr>
              <w:t xml:space="preserve">108 </w:t>
            </w:r>
          </w:p>
          <w:p w14:paraId="446A8114" w14:textId="77777777" w:rsidR="00420E75" w:rsidRDefault="00000000">
            <w:pPr>
              <w:spacing w:after="73" w:line="259" w:lineRule="auto"/>
              <w:ind w:left="87" w:firstLine="0"/>
              <w:jc w:val="both"/>
            </w:pPr>
            <w:r>
              <w:rPr>
                <w:sz w:val="17"/>
              </w:rPr>
              <w:t xml:space="preserve">— </w:t>
            </w:r>
          </w:p>
          <w:p w14:paraId="44E6B043" w14:textId="77777777" w:rsidR="00420E75" w:rsidRDefault="00000000">
            <w:pPr>
              <w:spacing w:after="262" w:line="259" w:lineRule="auto"/>
              <w:ind w:left="87" w:firstLine="0"/>
              <w:jc w:val="both"/>
            </w:pPr>
            <w:r>
              <w:rPr>
                <w:sz w:val="17"/>
              </w:rPr>
              <w:t xml:space="preserve">— </w:t>
            </w:r>
          </w:p>
          <w:p w14:paraId="6104C591" w14:textId="77777777" w:rsidR="00420E75" w:rsidRDefault="00000000">
            <w:pPr>
              <w:spacing w:after="0" w:line="259" w:lineRule="auto"/>
              <w:ind w:left="0" w:right="44" w:firstLine="0"/>
              <w:jc w:val="right"/>
            </w:pPr>
            <w:r>
              <w:rPr>
                <w:sz w:val="17"/>
              </w:rPr>
              <w:t xml:space="preserve">1 </w:t>
            </w:r>
          </w:p>
        </w:tc>
      </w:tr>
      <w:tr w:rsidR="00420E75" w14:paraId="26DFFD4D" w14:textId="77777777">
        <w:trPr>
          <w:trHeight w:val="310"/>
        </w:trPr>
        <w:tc>
          <w:tcPr>
            <w:tcW w:w="539" w:type="dxa"/>
            <w:tcBorders>
              <w:top w:val="single" w:sz="8" w:space="0" w:color="000000"/>
              <w:left w:val="nil"/>
              <w:bottom w:val="single" w:sz="8" w:space="0" w:color="000000"/>
              <w:right w:val="nil"/>
            </w:tcBorders>
          </w:tcPr>
          <w:p w14:paraId="47F47250" w14:textId="77777777" w:rsidR="00420E75" w:rsidRDefault="00000000">
            <w:pPr>
              <w:spacing w:after="0" w:line="259" w:lineRule="auto"/>
              <w:ind w:left="51" w:firstLine="0"/>
            </w:pPr>
            <w:r>
              <w:rPr>
                <w:sz w:val="17"/>
                <w:u w:val="single" w:color="000000"/>
              </w:rPr>
              <w:t xml:space="preserve">$ </w:t>
            </w:r>
          </w:p>
        </w:tc>
        <w:tc>
          <w:tcPr>
            <w:tcW w:w="334" w:type="dxa"/>
            <w:tcBorders>
              <w:top w:val="single" w:sz="8" w:space="0" w:color="000000"/>
              <w:left w:val="nil"/>
              <w:bottom w:val="single" w:sz="8" w:space="0" w:color="000000"/>
              <w:right w:val="nil"/>
            </w:tcBorders>
          </w:tcPr>
          <w:p w14:paraId="07D238F6" w14:textId="77777777" w:rsidR="00420E75" w:rsidRDefault="00000000">
            <w:pPr>
              <w:spacing w:after="0" w:line="259" w:lineRule="auto"/>
              <w:ind w:left="0" w:firstLine="0"/>
              <w:jc w:val="both"/>
            </w:pPr>
            <w:r>
              <w:rPr>
                <w:sz w:val="17"/>
                <w:u w:val="single" w:color="000000"/>
              </w:rPr>
              <w:t xml:space="preserve">109 </w:t>
            </w:r>
          </w:p>
        </w:tc>
      </w:tr>
    </w:tbl>
    <w:p w14:paraId="7A0534D5" w14:textId="77777777" w:rsidR="00420E75" w:rsidRDefault="00000000">
      <w:pPr>
        <w:tabs>
          <w:tab w:val="center" w:pos="3201"/>
          <w:tab w:val="center" w:pos="4325"/>
          <w:tab w:val="center" w:pos="5646"/>
        </w:tabs>
        <w:spacing w:before="50" w:after="106" w:line="259" w:lineRule="auto"/>
        <w:ind w:left="0" w:firstLine="0"/>
      </w:pPr>
      <w:r>
        <w:rPr>
          <w:rFonts w:ascii="Calibri" w:eastAsia="Calibri" w:hAnsi="Calibri" w:cs="Calibri"/>
          <w:noProof/>
          <w:color w:val="000000"/>
          <w:sz w:val="22"/>
        </w:rPr>
        <mc:AlternateContent>
          <mc:Choice Requires="wpg">
            <w:drawing>
              <wp:anchor distT="0" distB="0" distL="114300" distR="114300" simplePos="0" relativeHeight="251693056" behindDoc="0" locked="0" layoutInCell="1" allowOverlap="1" wp14:anchorId="78EF515B" wp14:editId="101106E6">
                <wp:simplePos x="0" y="0"/>
                <wp:positionH relativeFrom="column">
                  <wp:posOffset>2000236</wp:posOffset>
                </wp:positionH>
                <wp:positionV relativeFrom="paragraph">
                  <wp:posOffset>827594</wp:posOffset>
                </wp:positionV>
                <wp:extent cx="554355" cy="12319"/>
                <wp:effectExtent l="0" t="0" r="0" b="0"/>
                <wp:wrapSquare wrapText="bothSides"/>
                <wp:docPr id="150269" name="Group 150269"/>
                <wp:cNvGraphicFramePr/>
                <a:graphic xmlns:a="http://schemas.openxmlformats.org/drawingml/2006/main">
                  <a:graphicData uri="http://schemas.microsoft.com/office/word/2010/wordprocessingGroup">
                    <wpg:wgp>
                      <wpg:cNvGrpSpPr/>
                      <wpg:grpSpPr>
                        <a:xfrm>
                          <a:off x="0" y="0"/>
                          <a:ext cx="554355" cy="12319"/>
                          <a:chOff x="0" y="0"/>
                          <a:chExt cx="554355" cy="12319"/>
                        </a:xfrm>
                      </wpg:grpSpPr>
                      <wps:wsp>
                        <wps:cNvPr id="4722" name="Shape 4722"/>
                        <wps:cNvSpPr/>
                        <wps:spPr>
                          <a:xfrm>
                            <a:off x="0" y="0"/>
                            <a:ext cx="554355" cy="0"/>
                          </a:xfrm>
                          <a:custGeom>
                            <a:avLst/>
                            <a:gdLst/>
                            <a:ahLst/>
                            <a:cxnLst/>
                            <a:rect l="0" t="0" r="0" b="0"/>
                            <a:pathLst>
                              <a:path w="554355">
                                <a:moveTo>
                                  <a:pt x="55435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50269" style="width:43.65pt;height:0.97pt;position:absolute;mso-position-horizontal-relative:text;mso-position-horizontal:absolute;margin-left:157.499pt;mso-position-vertical-relative:text;margin-top:65.1649pt;" coordsize="5543,123">
                <v:shape id="Shape 4722" style="position:absolute;width:5543;height:0;left:0;top:0;" coordsize="554355,0" path="m554355,0l0,0x">
                  <v:stroke weight="0.97pt" endcap="flat" joinstyle="miter" miterlimit="10" on="true" color="#000000"/>
                  <v:fill on="false" color="#ffffff" opacity="0"/>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94080" behindDoc="0" locked="0" layoutInCell="1" allowOverlap="1" wp14:anchorId="78425C2D" wp14:editId="24D71426">
                <wp:simplePos x="0" y="0"/>
                <wp:positionH relativeFrom="column">
                  <wp:posOffset>3201338</wp:posOffset>
                </wp:positionH>
                <wp:positionV relativeFrom="paragraph">
                  <wp:posOffset>827594</wp:posOffset>
                </wp:positionV>
                <wp:extent cx="554355" cy="12319"/>
                <wp:effectExtent l="0" t="0" r="0" b="0"/>
                <wp:wrapSquare wrapText="bothSides"/>
                <wp:docPr id="150270" name="Group 150270"/>
                <wp:cNvGraphicFramePr/>
                <a:graphic xmlns:a="http://schemas.openxmlformats.org/drawingml/2006/main">
                  <a:graphicData uri="http://schemas.microsoft.com/office/word/2010/wordprocessingGroup">
                    <wpg:wgp>
                      <wpg:cNvGrpSpPr/>
                      <wpg:grpSpPr>
                        <a:xfrm>
                          <a:off x="0" y="0"/>
                          <a:ext cx="554355" cy="12319"/>
                          <a:chOff x="0" y="0"/>
                          <a:chExt cx="554355" cy="12319"/>
                        </a:xfrm>
                      </wpg:grpSpPr>
                      <wps:wsp>
                        <wps:cNvPr id="4724" name="Shape 4724"/>
                        <wps:cNvSpPr/>
                        <wps:spPr>
                          <a:xfrm>
                            <a:off x="0" y="0"/>
                            <a:ext cx="554355" cy="0"/>
                          </a:xfrm>
                          <a:custGeom>
                            <a:avLst/>
                            <a:gdLst/>
                            <a:ahLst/>
                            <a:cxnLst/>
                            <a:rect l="0" t="0" r="0" b="0"/>
                            <a:pathLst>
                              <a:path w="554355">
                                <a:moveTo>
                                  <a:pt x="55435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50270" style="width:43.65pt;height:0.97pt;position:absolute;mso-position-horizontal-relative:text;mso-position-horizontal:absolute;margin-left:252.074pt;mso-position-vertical-relative:text;margin-top:65.1649pt;" coordsize="5543,123">
                <v:shape id="Shape 4724" style="position:absolute;width:5543;height:0;left:0;top:0;" coordsize="554355,0" path="m554355,0l0,0x">
                  <v:stroke weight="0.97pt" endcap="flat" joinstyle="miter" miterlimit="10" on="true" color="#000000"/>
                  <v:fill on="false" color="#ffffff" opacity="0"/>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95104" behindDoc="0" locked="0" layoutInCell="1" allowOverlap="1" wp14:anchorId="6A2CBB90" wp14:editId="51246146">
                <wp:simplePos x="0" y="0"/>
                <wp:positionH relativeFrom="column">
                  <wp:posOffset>2000236</wp:posOffset>
                </wp:positionH>
                <wp:positionV relativeFrom="paragraph">
                  <wp:posOffset>1853151</wp:posOffset>
                </wp:positionV>
                <wp:extent cx="554355" cy="12319"/>
                <wp:effectExtent l="0" t="0" r="0" b="0"/>
                <wp:wrapSquare wrapText="bothSides"/>
                <wp:docPr id="150271" name="Group 150271"/>
                <wp:cNvGraphicFramePr/>
                <a:graphic xmlns:a="http://schemas.openxmlformats.org/drawingml/2006/main">
                  <a:graphicData uri="http://schemas.microsoft.com/office/word/2010/wordprocessingGroup">
                    <wpg:wgp>
                      <wpg:cNvGrpSpPr/>
                      <wpg:grpSpPr>
                        <a:xfrm>
                          <a:off x="0" y="0"/>
                          <a:ext cx="554355" cy="12319"/>
                          <a:chOff x="0" y="0"/>
                          <a:chExt cx="554355" cy="12319"/>
                        </a:xfrm>
                      </wpg:grpSpPr>
                      <wps:wsp>
                        <wps:cNvPr id="4729" name="Shape 4729"/>
                        <wps:cNvSpPr/>
                        <wps:spPr>
                          <a:xfrm>
                            <a:off x="0" y="0"/>
                            <a:ext cx="554355" cy="0"/>
                          </a:xfrm>
                          <a:custGeom>
                            <a:avLst/>
                            <a:gdLst/>
                            <a:ahLst/>
                            <a:cxnLst/>
                            <a:rect l="0" t="0" r="0" b="0"/>
                            <a:pathLst>
                              <a:path w="554355">
                                <a:moveTo>
                                  <a:pt x="55435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50271" style="width:43.65pt;height:0.97pt;position:absolute;mso-position-horizontal-relative:text;mso-position-horizontal:absolute;margin-left:157.499pt;mso-position-vertical-relative:text;margin-top:145.917pt;" coordsize="5543,123">
                <v:shape id="Shape 4729" style="position:absolute;width:5543;height:0;left:0;top:0;" coordsize="554355,0" path="m554355,0l0,0x">
                  <v:stroke weight="0.97pt" endcap="flat" joinstyle="miter" miterlimit="10" on="true" color="#000000"/>
                  <v:fill on="false" color="#ffffff" opacity="0"/>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96128" behindDoc="0" locked="0" layoutInCell="1" allowOverlap="1" wp14:anchorId="7BB48BB9" wp14:editId="58613B7B">
                <wp:simplePos x="0" y="0"/>
                <wp:positionH relativeFrom="column">
                  <wp:posOffset>3201338</wp:posOffset>
                </wp:positionH>
                <wp:positionV relativeFrom="paragraph">
                  <wp:posOffset>1853151</wp:posOffset>
                </wp:positionV>
                <wp:extent cx="554355" cy="12319"/>
                <wp:effectExtent l="0" t="0" r="0" b="0"/>
                <wp:wrapSquare wrapText="bothSides"/>
                <wp:docPr id="150272" name="Group 150272"/>
                <wp:cNvGraphicFramePr/>
                <a:graphic xmlns:a="http://schemas.openxmlformats.org/drawingml/2006/main">
                  <a:graphicData uri="http://schemas.microsoft.com/office/word/2010/wordprocessingGroup">
                    <wpg:wgp>
                      <wpg:cNvGrpSpPr/>
                      <wpg:grpSpPr>
                        <a:xfrm>
                          <a:off x="0" y="0"/>
                          <a:ext cx="554355" cy="12319"/>
                          <a:chOff x="0" y="0"/>
                          <a:chExt cx="554355" cy="12319"/>
                        </a:xfrm>
                      </wpg:grpSpPr>
                      <wps:wsp>
                        <wps:cNvPr id="4731" name="Shape 4731"/>
                        <wps:cNvSpPr/>
                        <wps:spPr>
                          <a:xfrm>
                            <a:off x="0" y="0"/>
                            <a:ext cx="554355" cy="0"/>
                          </a:xfrm>
                          <a:custGeom>
                            <a:avLst/>
                            <a:gdLst/>
                            <a:ahLst/>
                            <a:cxnLst/>
                            <a:rect l="0" t="0" r="0" b="0"/>
                            <a:pathLst>
                              <a:path w="554355">
                                <a:moveTo>
                                  <a:pt x="55435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50272" style="width:43.65pt;height:0.97pt;position:absolute;mso-position-horizontal-relative:text;mso-position-horizontal:absolute;margin-left:252.074pt;mso-position-vertical-relative:text;margin-top:145.917pt;" coordsize="5543,123">
                <v:shape id="Shape 4731" style="position:absolute;width:5543;height:0;left:0;top:0;" coordsize="554355,0" path="m554355,0l0,0x">
                  <v:stroke weight="0.97pt" endcap="flat" joinstyle="miter" miterlimit="10" on="true" color="#000000"/>
                  <v:fill on="false" color="#ffffff" opacity="0"/>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97152" behindDoc="0" locked="0" layoutInCell="1" allowOverlap="1" wp14:anchorId="2533C084" wp14:editId="4D6D51D5">
                <wp:simplePos x="0" y="0"/>
                <wp:positionH relativeFrom="column">
                  <wp:posOffset>5104624</wp:posOffset>
                </wp:positionH>
                <wp:positionV relativeFrom="paragraph">
                  <wp:posOffset>2909505</wp:posOffset>
                </wp:positionV>
                <wp:extent cx="1201103" cy="12319"/>
                <wp:effectExtent l="0" t="0" r="0" b="0"/>
                <wp:wrapSquare wrapText="bothSides"/>
                <wp:docPr id="150276" name="Group 150276"/>
                <wp:cNvGraphicFramePr/>
                <a:graphic xmlns:a="http://schemas.openxmlformats.org/drawingml/2006/main">
                  <a:graphicData uri="http://schemas.microsoft.com/office/word/2010/wordprocessingGroup">
                    <wpg:wgp>
                      <wpg:cNvGrpSpPr/>
                      <wpg:grpSpPr>
                        <a:xfrm>
                          <a:off x="0" y="0"/>
                          <a:ext cx="1201103" cy="12319"/>
                          <a:chOff x="0" y="0"/>
                          <a:chExt cx="1201103" cy="12319"/>
                        </a:xfrm>
                      </wpg:grpSpPr>
                      <wps:wsp>
                        <wps:cNvPr id="4753" name="Shape 4753"/>
                        <wps:cNvSpPr/>
                        <wps:spPr>
                          <a:xfrm>
                            <a:off x="0" y="0"/>
                            <a:ext cx="554355" cy="0"/>
                          </a:xfrm>
                          <a:custGeom>
                            <a:avLst/>
                            <a:gdLst/>
                            <a:ahLst/>
                            <a:cxnLst/>
                            <a:rect l="0" t="0" r="0" b="0"/>
                            <a:pathLst>
                              <a:path w="554355">
                                <a:moveTo>
                                  <a:pt x="55435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4755" name="Shape 4755"/>
                        <wps:cNvSpPr/>
                        <wps:spPr>
                          <a:xfrm>
                            <a:off x="600551" y="0"/>
                            <a:ext cx="600551" cy="0"/>
                          </a:xfrm>
                          <a:custGeom>
                            <a:avLst/>
                            <a:gdLst/>
                            <a:ahLst/>
                            <a:cxnLst/>
                            <a:rect l="0" t="0" r="0" b="0"/>
                            <a:pathLst>
                              <a:path w="600551">
                                <a:moveTo>
                                  <a:pt x="600551"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50276" style="width:94.575pt;height:0.97pt;position:absolute;mso-position-horizontal-relative:text;mso-position-horizontal:absolute;margin-left:401.939pt;mso-position-vertical-relative:text;margin-top:229.095pt;" coordsize="12011,123">
                <v:shape id="Shape 4753" style="position:absolute;width:5543;height:0;left:0;top:0;" coordsize="554355,0" path="m554355,0l0,0x">
                  <v:stroke weight="0.97pt" endcap="flat" joinstyle="miter" miterlimit="10" on="true" color="#000000"/>
                  <v:fill on="false" color="#ffffff" opacity="0"/>
                </v:shape>
                <v:shape id="Shape 4755" style="position:absolute;width:6005;height:0;left:6005;top:0;" coordsize="600551,0" path="m600551,0l0,0x">
                  <v:stroke weight="0.97pt" endcap="flat" joinstyle="miter" miterlimit="10" on="true" color="#000000"/>
                  <v:fill on="false" color="#ffffff" opacity="0"/>
                </v:shape>
                <w10:wrap type="square"/>
              </v:group>
            </w:pict>
          </mc:Fallback>
        </mc:AlternateContent>
      </w:r>
      <w:r>
        <w:rPr>
          <w:sz w:val="17"/>
        </w:rPr>
        <w:t>Balance as of January 1, 2021</w:t>
      </w:r>
      <w:r>
        <w:rPr>
          <w:sz w:val="17"/>
        </w:rPr>
        <w:tab/>
        <w:t xml:space="preserve"> </w:t>
      </w:r>
      <w:r>
        <w:rPr>
          <w:sz w:val="17"/>
        </w:rPr>
        <w:tab/>
        <w:t xml:space="preserve">10,066 $ </w:t>
      </w:r>
      <w:r>
        <w:rPr>
          <w:sz w:val="17"/>
        </w:rPr>
        <w:tab/>
        <w:t xml:space="preserve">(1,837)  </w:t>
      </w:r>
    </w:p>
    <w:p w14:paraId="34C8C29F" w14:textId="77777777" w:rsidR="00420E75" w:rsidRDefault="00000000">
      <w:pPr>
        <w:tabs>
          <w:tab w:val="center" w:pos="3201"/>
          <w:tab w:val="center" w:pos="3863"/>
          <w:tab w:val="center" w:pos="5755"/>
        </w:tabs>
        <w:spacing w:after="101" w:line="259" w:lineRule="auto"/>
        <w:ind w:left="0" w:firstLine="0"/>
      </w:pPr>
      <w:r>
        <w:rPr>
          <w:sz w:val="17"/>
        </w:rPr>
        <w:t>Net income</w:t>
      </w:r>
      <w:r>
        <w:rPr>
          <w:sz w:val="17"/>
        </w:rPr>
        <w:tab/>
        <w:t xml:space="preserve"> </w:t>
      </w:r>
      <w:r>
        <w:rPr>
          <w:sz w:val="17"/>
        </w:rPr>
        <w:tab/>
        <w:t xml:space="preserve">—  </w:t>
      </w:r>
      <w:r>
        <w:rPr>
          <w:sz w:val="17"/>
        </w:rPr>
        <w:tab/>
        <w:t xml:space="preserve">— </w:t>
      </w:r>
    </w:p>
    <w:p w14:paraId="14DF0F2D" w14:textId="77777777" w:rsidR="00420E75" w:rsidRDefault="00000000">
      <w:pPr>
        <w:tabs>
          <w:tab w:val="center" w:pos="3201"/>
          <w:tab w:val="center" w:pos="3863"/>
          <w:tab w:val="center" w:pos="5755"/>
        </w:tabs>
        <w:spacing w:after="80" w:line="259" w:lineRule="auto"/>
        <w:ind w:left="0" w:firstLine="0"/>
      </w:pPr>
      <w:r>
        <w:rPr>
          <w:sz w:val="17"/>
        </w:rPr>
        <w:t>Other comprehensive income (loss)</w:t>
      </w:r>
      <w:r>
        <w:rPr>
          <w:sz w:val="17"/>
        </w:rPr>
        <w:tab/>
        <w:t xml:space="preserve"> </w:t>
      </w:r>
      <w:r>
        <w:rPr>
          <w:sz w:val="17"/>
        </w:rPr>
        <w:tab/>
        <w:t xml:space="preserve">—  </w:t>
      </w:r>
      <w:r>
        <w:rPr>
          <w:sz w:val="17"/>
        </w:rPr>
        <w:tab/>
        <w:t xml:space="preserve">— </w:t>
      </w:r>
    </w:p>
    <w:p w14:paraId="4C55FAC7" w14:textId="77777777" w:rsidR="00420E75" w:rsidRDefault="00000000">
      <w:pPr>
        <w:spacing w:after="1" w:line="259" w:lineRule="auto"/>
        <w:ind w:left="68" w:right="4974"/>
      </w:pPr>
      <w:r>
        <w:rPr>
          <w:sz w:val="17"/>
        </w:rPr>
        <w:t xml:space="preserve">Stock-based compensation and issuance of </w:t>
      </w:r>
    </w:p>
    <w:p w14:paraId="19827E6F" w14:textId="77777777" w:rsidR="00420E75" w:rsidRDefault="00000000">
      <w:pPr>
        <w:tabs>
          <w:tab w:val="center" w:pos="3201"/>
          <w:tab w:val="center" w:pos="3819"/>
          <w:tab w:val="center" w:pos="5755"/>
        </w:tabs>
        <w:spacing w:after="37" w:line="259" w:lineRule="auto"/>
        <w:ind w:left="0" w:firstLine="0"/>
      </w:pPr>
      <w:r>
        <w:rPr>
          <w:sz w:val="17"/>
        </w:rPr>
        <w:t>employee benefit plan stock</w:t>
      </w:r>
      <w:r>
        <w:rPr>
          <w:sz w:val="17"/>
        </w:rPr>
        <w:tab/>
        <w:t xml:space="preserve"> </w:t>
      </w:r>
      <w:r>
        <w:rPr>
          <w:sz w:val="17"/>
        </w:rPr>
        <w:tab/>
        <w:t xml:space="preserve">109  </w:t>
      </w:r>
      <w:r>
        <w:rPr>
          <w:sz w:val="17"/>
        </w:rPr>
        <w:tab/>
        <w:t xml:space="preserve">— </w:t>
      </w:r>
    </w:p>
    <w:p w14:paraId="3E392F82" w14:textId="77777777" w:rsidR="00420E75" w:rsidRDefault="00000000">
      <w:pPr>
        <w:tabs>
          <w:tab w:val="center" w:pos="3201"/>
          <w:tab w:val="center" w:pos="3710"/>
          <w:tab w:val="center" w:pos="5646"/>
        </w:tabs>
        <w:spacing w:before="48" w:after="111" w:line="259" w:lineRule="auto"/>
        <w:ind w:left="0" w:firstLine="0"/>
      </w:pPr>
      <w:r>
        <w:rPr>
          <w:sz w:val="17"/>
        </w:rPr>
        <w:t>Balance as of December 31, 2021</w:t>
      </w:r>
      <w:r>
        <w:rPr>
          <w:sz w:val="17"/>
        </w:rPr>
        <w:tab/>
        <w:t xml:space="preserve"> </w:t>
      </w:r>
      <w:r>
        <w:rPr>
          <w:sz w:val="17"/>
        </w:rPr>
        <w:tab/>
        <w:t xml:space="preserve">10,175  </w:t>
      </w:r>
      <w:r>
        <w:rPr>
          <w:sz w:val="17"/>
        </w:rPr>
        <w:tab/>
        <w:t xml:space="preserve">(1,837) </w:t>
      </w:r>
    </w:p>
    <w:p w14:paraId="32E05722" w14:textId="77777777" w:rsidR="00420E75" w:rsidRDefault="00000000">
      <w:pPr>
        <w:tabs>
          <w:tab w:val="center" w:pos="3201"/>
          <w:tab w:val="center" w:pos="3863"/>
          <w:tab w:val="center" w:pos="5755"/>
        </w:tabs>
        <w:spacing w:after="80" w:line="259" w:lineRule="auto"/>
        <w:ind w:left="0" w:firstLine="0"/>
      </w:pPr>
      <w:r>
        <w:rPr>
          <w:sz w:val="17"/>
        </w:rPr>
        <w:t>Net loss</w:t>
      </w:r>
      <w:r>
        <w:rPr>
          <w:sz w:val="17"/>
        </w:rPr>
        <w:tab/>
        <w:t xml:space="preserve"> </w:t>
      </w:r>
      <w:r>
        <w:rPr>
          <w:sz w:val="17"/>
        </w:rPr>
        <w:tab/>
        <w:t xml:space="preserve">—  </w:t>
      </w:r>
      <w:r>
        <w:rPr>
          <w:sz w:val="17"/>
        </w:rPr>
        <w:tab/>
        <w:t xml:space="preserve">— </w:t>
      </w:r>
    </w:p>
    <w:p w14:paraId="637B8313" w14:textId="77777777" w:rsidR="00420E75" w:rsidRDefault="00000000">
      <w:pPr>
        <w:tabs>
          <w:tab w:val="center" w:pos="3201"/>
          <w:tab w:val="center" w:pos="3863"/>
          <w:tab w:val="center" w:pos="5755"/>
        </w:tabs>
        <w:spacing w:after="80" w:line="259" w:lineRule="auto"/>
        <w:ind w:left="0" w:firstLine="0"/>
      </w:pPr>
      <w:r>
        <w:rPr>
          <w:sz w:val="17"/>
        </w:rPr>
        <w:t>Other comprehensive income (loss)</w:t>
      </w:r>
      <w:r>
        <w:rPr>
          <w:sz w:val="17"/>
        </w:rPr>
        <w:tab/>
        <w:t xml:space="preserve"> </w:t>
      </w:r>
      <w:r>
        <w:rPr>
          <w:sz w:val="17"/>
        </w:rPr>
        <w:tab/>
        <w:t xml:space="preserve">—  </w:t>
      </w:r>
      <w:r>
        <w:rPr>
          <w:sz w:val="17"/>
        </w:rPr>
        <w:tab/>
        <w:t xml:space="preserve">— </w:t>
      </w:r>
    </w:p>
    <w:p w14:paraId="146053EF" w14:textId="77777777" w:rsidR="00420E75" w:rsidRDefault="00000000">
      <w:pPr>
        <w:spacing w:after="1" w:line="259" w:lineRule="auto"/>
        <w:ind w:left="68" w:right="4974"/>
      </w:pPr>
      <w:r>
        <w:rPr>
          <w:sz w:val="17"/>
        </w:rPr>
        <w:t xml:space="preserve">Stock-based compensation and issuance of </w:t>
      </w:r>
    </w:p>
    <w:p w14:paraId="4E80BE1B" w14:textId="77777777" w:rsidR="00420E75" w:rsidRDefault="00000000">
      <w:pPr>
        <w:spacing w:after="40" w:line="348" w:lineRule="auto"/>
        <w:ind w:left="68" w:right="3082"/>
      </w:pPr>
      <w:r>
        <w:rPr>
          <w:sz w:val="17"/>
        </w:rPr>
        <w:t>employee benefit plan stock</w:t>
      </w:r>
      <w:r>
        <w:rPr>
          <w:sz w:val="17"/>
        </w:rPr>
        <w:tab/>
        <w:t xml:space="preserve"> </w:t>
      </w:r>
      <w:r>
        <w:rPr>
          <w:sz w:val="17"/>
        </w:rPr>
        <w:tab/>
        <w:t xml:space="preserve">113  </w:t>
      </w:r>
      <w:r>
        <w:rPr>
          <w:sz w:val="17"/>
        </w:rPr>
        <w:tab/>
        <w:t>— Common stock repurchased</w:t>
      </w:r>
      <w:r>
        <w:rPr>
          <w:sz w:val="17"/>
        </w:rPr>
        <w:tab/>
        <w:t xml:space="preserve"> </w:t>
      </w:r>
      <w:r>
        <w:rPr>
          <w:sz w:val="17"/>
        </w:rPr>
        <w:tab/>
        <w:t xml:space="preserve">(46)  </w:t>
      </w:r>
      <w:r>
        <w:rPr>
          <w:sz w:val="17"/>
        </w:rPr>
        <w:tab/>
        <w:t xml:space="preserve">(6,000) </w:t>
      </w:r>
    </w:p>
    <w:p w14:paraId="3C09FA2F" w14:textId="77777777" w:rsidR="00420E75" w:rsidRDefault="00000000">
      <w:pPr>
        <w:tabs>
          <w:tab w:val="center" w:pos="3201"/>
          <w:tab w:val="center" w:pos="3710"/>
          <w:tab w:val="center" w:pos="5646"/>
        </w:tabs>
        <w:spacing w:before="48" w:after="108" w:line="259" w:lineRule="auto"/>
        <w:ind w:left="0" w:firstLine="0"/>
      </w:pPr>
      <w:r>
        <w:rPr>
          <w:sz w:val="17"/>
        </w:rPr>
        <w:t>Balance as of December 31, 2022</w:t>
      </w:r>
      <w:r>
        <w:rPr>
          <w:sz w:val="17"/>
        </w:rPr>
        <w:tab/>
        <w:t xml:space="preserve"> </w:t>
      </w:r>
      <w:r>
        <w:rPr>
          <w:sz w:val="17"/>
        </w:rPr>
        <w:tab/>
        <w:t xml:space="preserve">10,242  </w:t>
      </w:r>
      <w:r>
        <w:rPr>
          <w:sz w:val="17"/>
        </w:rPr>
        <w:tab/>
        <w:t xml:space="preserve">(7,837) </w:t>
      </w:r>
    </w:p>
    <w:p w14:paraId="65CFB7E3" w14:textId="77777777" w:rsidR="00420E75" w:rsidRDefault="00000000">
      <w:pPr>
        <w:tabs>
          <w:tab w:val="center" w:pos="3201"/>
          <w:tab w:val="center" w:pos="3863"/>
          <w:tab w:val="center" w:pos="5755"/>
        </w:tabs>
        <w:spacing w:after="101" w:line="259" w:lineRule="auto"/>
        <w:ind w:left="0" w:firstLine="0"/>
      </w:pPr>
      <w:r>
        <w:rPr>
          <w:sz w:val="17"/>
        </w:rPr>
        <w:t>Net income</w:t>
      </w:r>
      <w:r>
        <w:rPr>
          <w:sz w:val="17"/>
        </w:rPr>
        <w:tab/>
        <w:t xml:space="preserve"> </w:t>
      </w:r>
      <w:r>
        <w:rPr>
          <w:sz w:val="17"/>
        </w:rPr>
        <w:tab/>
        <w:t xml:space="preserve">—  </w:t>
      </w:r>
      <w:r>
        <w:rPr>
          <w:sz w:val="17"/>
        </w:rPr>
        <w:tab/>
        <w:t xml:space="preserve">— </w:t>
      </w:r>
    </w:p>
    <w:p w14:paraId="6CCE5EFF" w14:textId="77777777" w:rsidR="00420E75" w:rsidRDefault="00000000">
      <w:pPr>
        <w:tabs>
          <w:tab w:val="center" w:pos="3201"/>
          <w:tab w:val="center" w:pos="3863"/>
          <w:tab w:val="center" w:pos="5755"/>
        </w:tabs>
        <w:spacing w:after="80" w:line="259" w:lineRule="auto"/>
        <w:ind w:left="0" w:firstLine="0"/>
      </w:pPr>
      <w:r>
        <w:rPr>
          <w:sz w:val="17"/>
        </w:rPr>
        <w:t>Other comprehensive income (loss)</w:t>
      </w:r>
      <w:r>
        <w:rPr>
          <w:sz w:val="17"/>
        </w:rPr>
        <w:tab/>
        <w:t xml:space="preserve"> </w:t>
      </w:r>
      <w:r>
        <w:rPr>
          <w:sz w:val="17"/>
        </w:rPr>
        <w:tab/>
        <w:t xml:space="preserve">—  </w:t>
      </w:r>
      <w:r>
        <w:rPr>
          <w:sz w:val="17"/>
        </w:rPr>
        <w:tab/>
        <w:t xml:space="preserve">— </w:t>
      </w:r>
    </w:p>
    <w:p w14:paraId="441F4D2E" w14:textId="77777777" w:rsidR="00420E75" w:rsidRDefault="00000000">
      <w:pPr>
        <w:spacing w:after="1" w:line="259" w:lineRule="auto"/>
        <w:ind w:left="68" w:right="4974"/>
      </w:pPr>
      <w:r>
        <w:rPr>
          <w:sz w:val="17"/>
        </w:rPr>
        <w:t xml:space="preserve">Stock-based compensation and issuance of </w:t>
      </w:r>
    </w:p>
    <w:p w14:paraId="7FE0B0CE" w14:textId="77777777" w:rsidR="00420E75" w:rsidRDefault="00000000">
      <w:pPr>
        <w:tabs>
          <w:tab w:val="center" w:pos="3201"/>
          <w:tab w:val="center" w:pos="3819"/>
          <w:tab w:val="center" w:pos="5755"/>
        </w:tabs>
        <w:spacing w:after="80" w:line="259" w:lineRule="auto"/>
        <w:ind w:left="0" w:firstLine="0"/>
      </w:pPr>
      <w:r>
        <w:rPr>
          <w:sz w:val="17"/>
        </w:rPr>
        <w:t>employee benefit plan stock</w:t>
      </w:r>
      <w:r>
        <w:rPr>
          <w:sz w:val="17"/>
        </w:rPr>
        <w:tab/>
        <w:t xml:space="preserve"> </w:t>
      </w:r>
      <w:r>
        <w:rPr>
          <w:sz w:val="17"/>
        </w:rPr>
        <w:tab/>
        <w:t xml:space="preserve">141  </w:t>
      </w:r>
      <w:r>
        <w:rPr>
          <w:sz w:val="17"/>
        </w:rPr>
        <w:tab/>
        <w:t xml:space="preserve">— </w:t>
      </w:r>
    </w:p>
    <w:p w14:paraId="69EBB988" w14:textId="77777777" w:rsidR="00420E75" w:rsidRDefault="00000000">
      <w:pPr>
        <w:tabs>
          <w:tab w:val="center" w:pos="3201"/>
          <w:tab w:val="center" w:pos="4325"/>
          <w:tab w:val="center" w:pos="7115"/>
          <w:tab w:val="right" w:pos="9943"/>
        </w:tabs>
        <w:spacing w:after="199" w:line="259" w:lineRule="auto"/>
        <w:ind w:left="0" w:firstLine="0"/>
      </w:pPr>
      <w:r>
        <w:rPr>
          <w:rFonts w:ascii="Calibri" w:eastAsia="Calibri" w:hAnsi="Calibri" w:cs="Calibri"/>
          <w:noProof/>
          <w:color w:val="000000"/>
          <w:sz w:val="22"/>
        </w:rPr>
        <mc:AlternateContent>
          <mc:Choice Requires="wpg">
            <w:drawing>
              <wp:anchor distT="0" distB="0" distL="114300" distR="114300" simplePos="0" relativeHeight="251698176" behindDoc="1" locked="0" layoutInCell="1" allowOverlap="1" wp14:anchorId="75E935F6" wp14:editId="0EC8198D">
                <wp:simplePos x="0" y="0"/>
                <wp:positionH relativeFrom="column">
                  <wp:posOffset>2000236</wp:posOffset>
                </wp:positionH>
                <wp:positionV relativeFrom="paragraph">
                  <wp:posOffset>-35025</wp:posOffset>
                </wp:positionV>
                <wp:extent cx="554355" cy="197104"/>
                <wp:effectExtent l="0" t="0" r="0" b="0"/>
                <wp:wrapNone/>
                <wp:docPr id="150273" name="Group 150273"/>
                <wp:cNvGraphicFramePr/>
                <a:graphic xmlns:a="http://schemas.openxmlformats.org/drawingml/2006/main">
                  <a:graphicData uri="http://schemas.microsoft.com/office/word/2010/wordprocessingGroup">
                    <wpg:wgp>
                      <wpg:cNvGrpSpPr/>
                      <wpg:grpSpPr>
                        <a:xfrm>
                          <a:off x="0" y="0"/>
                          <a:ext cx="554355" cy="197104"/>
                          <a:chOff x="0" y="0"/>
                          <a:chExt cx="554355" cy="197104"/>
                        </a:xfrm>
                      </wpg:grpSpPr>
                      <wps:wsp>
                        <wps:cNvPr id="4736" name="Shape 4736"/>
                        <wps:cNvSpPr/>
                        <wps:spPr>
                          <a:xfrm>
                            <a:off x="0" y="0"/>
                            <a:ext cx="554355" cy="0"/>
                          </a:xfrm>
                          <a:custGeom>
                            <a:avLst/>
                            <a:gdLst/>
                            <a:ahLst/>
                            <a:cxnLst/>
                            <a:rect l="0" t="0" r="0" b="0"/>
                            <a:pathLst>
                              <a:path w="554355">
                                <a:moveTo>
                                  <a:pt x="55435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4743" name="Shape 4743"/>
                        <wps:cNvSpPr/>
                        <wps:spPr>
                          <a:xfrm>
                            <a:off x="0" y="197104"/>
                            <a:ext cx="554355" cy="0"/>
                          </a:xfrm>
                          <a:custGeom>
                            <a:avLst/>
                            <a:gdLst/>
                            <a:ahLst/>
                            <a:cxnLst/>
                            <a:rect l="0" t="0" r="0" b="0"/>
                            <a:pathLst>
                              <a:path w="554355">
                                <a:moveTo>
                                  <a:pt x="55435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50273" style="width:43.65pt;height:15.52pt;position:absolute;z-index:-2147483468;mso-position-horizontal-relative:text;mso-position-horizontal:absolute;margin-left:157.499pt;mso-position-vertical-relative:text;margin-top:-2.75793pt;" coordsize="5543,1971">
                <v:shape id="Shape 4736" style="position:absolute;width:5543;height:0;left:0;top:0;" coordsize="554355,0" path="m554355,0l0,0x">
                  <v:stroke weight="0.97pt" endcap="flat" joinstyle="miter" miterlimit="10" on="true" color="#000000"/>
                  <v:fill on="false" color="#ffffff" opacity="0"/>
                </v:shape>
                <v:shape id="Shape 4743" style="position:absolute;width:5543;height:0;left:0;top:1971;" coordsize="554355,0" path="m554355,0l0,0x">
                  <v:stroke weight="0.97pt" endcap="flat" joinstyle="miter" miterlimit="10" on="true" color="#000000"/>
                  <v:fill on="false" color="#ffffff" opacity="0"/>
                </v:shap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99200" behindDoc="1" locked="0" layoutInCell="1" allowOverlap="1" wp14:anchorId="2D890161" wp14:editId="7C06A0D4">
                <wp:simplePos x="0" y="0"/>
                <wp:positionH relativeFrom="column">
                  <wp:posOffset>3201338</wp:posOffset>
                </wp:positionH>
                <wp:positionV relativeFrom="paragraph">
                  <wp:posOffset>-35025</wp:posOffset>
                </wp:positionV>
                <wp:extent cx="554355" cy="197104"/>
                <wp:effectExtent l="0" t="0" r="0" b="0"/>
                <wp:wrapNone/>
                <wp:docPr id="150275" name="Group 150275"/>
                <wp:cNvGraphicFramePr/>
                <a:graphic xmlns:a="http://schemas.openxmlformats.org/drawingml/2006/main">
                  <a:graphicData uri="http://schemas.microsoft.com/office/word/2010/wordprocessingGroup">
                    <wpg:wgp>
                      <wpg:cNvGrpSpPr/>
                      <wpg:grpSpPr>
                        <a:xfrm>
                          <a:off x="0" y="0"/>
                          <a:ext cx="554355" cy="197104"/>
                          <a:chOff x="0" y="0"/>
                          <a:chExt cx="554355" cy="197104"/>
                        </a:xfrm>
                      </wpg:grpSpPr>
                      <wps:wsp>
                        <wps:cNvPr id="4738" name="Shape 4738"/>
                        <wps:cNvSpPr/>
                        <wps:spPr>
                          <a:xfrm>
                            <a:off x="0" y="0"/>
                            <a:ext cx="554355" cy="0"/>
                          </a:xfrm>
                          <a:custGeom>
                            <a:avLst/>
                            <a:gdLst/>
                            <a:ahLst/>
                            <a:cxnLst/>
                            <a:rect l="0" t="0" r="0" b="0"/>
                            <a:pathLst>
                              <a:path w="554355">
                                <a:moveTo>
                                  <a:pt x="55435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4747" name="Shape 4747"/>
                        <wps:cNvSpPr/>
                        <wps:spPr>
                          <a:xfrm>
                            <a:off x="0" y="197104"/>
                            <a:ext cx="554355" cy="0"/>
                          </a:xfrm>
                          <a:custGeom>
                            <a:avLst/>
                            <a:gdLst/>
                            <a:ahLst/>
                            <a:cxnLst/>
                            <a:rect l="0" t="0" r="0" b="0"/>
                            <a:pathLst>
                              <a:path w="554355">
                                <a:moveTo>
                                  <a:pt x="55435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50275" style="width:43.65pt;height:15.52pt;position:absolute;z-index:-2147483465;mso-position-horizontal-relative:text;mso-position-horizontal:absolute;margin-left:252.074pt;mso-position-vertical-relative:text;margin-top:-2.75793pt;" coordsize="5543,1971">
                <v:shape id="Shape 4738" style="position:absolute;width:5543;height:0;left:0;top:0;" coordsize="554355,0" path="m554355,0l0,0x">
                  <v:stroke weight="0.97pt" endcap="flat" joinstyle="miter" miterlimit="10" on="true" color="#000000"/>
                  <v:fill on="false" color="#ffffff" opacity="0"/>
                </v:shape>
                <v:shape id="Shape 4747" style="position:absolute;width:5543;height:0;left:0;top:1971;" coordsize="554355,0" path="m554355,0l0,0x">
                  <v:stroke weight="0.97pt" endcap="flat" joinstyle="miter" miterlimit="10" on="true" color="#000000"/>
                  <v:fill on="false" color="#ffffff" opacity="0"/>
                </v:shape>
              </v:group>
            </w:pict>
          </mc:Fallback>
        </mc:AlternateContent>
      </w:r>
      <w:r>
        <w:rPr>
          <w:sz w:val="17"/>
        </w:rPr>
        <w:t>Balance as of December 31, 2023</w:t>
      </w:r>
      <w:r>
        <w:rPr>
          <w:sz w:val="17"/>
        </w:rPr>
        <w:tab/>
      </w:r>
      <w:r>
        <w:rPr>
          <w:sz w:val="17"/>
          <w:u w:val="single" w:color="000000"/>
        </w:rPr>
        <w:t xml:space="preserve"> </w:t>
      </w:r>
      <w:r>
        <w:rPr>
          <w:sz w:val="17"/>
          <w:u w:val="single" w:color="000000"/>
        </w:rPr>
        <w:tab/>
        <w:t xml:space="preserve">10,383 $ </w:t>
      </w:r>
      <w:r>
        <w:rPr>
          <w:sz w:val="17"/>
          <w:u w:val="single" w:color="000000"/>
        </w:rPr>
        <w:tab/>
        <w:t>(7,837)</w:t>
      </w:r>
      <w:r>
        <w:rPr>
          <w:sz w:val="17"/>
        </w:rPr>
        <w:t xml:space="preserve">  </w:t>
      </w:r>
      <w:r>
        <w:rPr>
          <w:sz w:val="17"/>
          <w:u w:val="single" w:color="000000"/>
        </w:rPr>
        <w:t xml:space="preserve">$ 113,618 </w:t>
      </w:r>
      <w:r>
        <w:rPr>
          <w:sz w:val="17"/>
          <w:u w:val="single" w:color="000000"/>
        </w:rPr>
        <w:tab/>
        <w:t xml:space="preserve">$ 201,875 </w:t>
      </w:r>
    </w:p>
    <w:p w14:paraId="1339896D" w14:textId="77777777" w:rsidR="00420E75" w:rsidRDefault="00000000">
      <w:pPr>
        <w:spacing w:after="3"/>
        <w:ind w:left="21" w:right="2"/>
        <w:jc w:val="center"/>
      </w:pPr>
      <w:r>
        <w:t>See accompanying notes to consolidated financial statements.</w:t>
      </w:r>
      <w:r>
        <w:br w:type="page"/>
      </w:r>
    </w:p>
    <w:p w14:paraId="2159C71B" w14:textId="77777777" w:rsidR="00420E75" w:rsidRDefault="00000000">
      <w:pPr>
        <w:spacing w:after="257" w:line="265" w:lineRule="auto"/>
        <w:ind w:left="20"/>
        <w:jc w:val="center"/>
      </w:pPr>
      <w:r>
        <w:rPr>
          <w:b/>
        </w:rPr>
        <w:lastRenderedPageBreak/>
        <w:t>NOTES TO CONSOLIDATED FINANCIAL STATEMENTS</w:t>
      </w:r>
    </w:p>
    <w:p w14:paraId="0C382C9B" w14:textId="77777777" w:rsidR="00420E75" w:rsidRDefault="00000000">
      <w:pPr>
        <w:pStyle w:val="Heading2"/>
        <w:ind w:left="-5"/>
      </w:pPr>
      <w:r>
        <w:t>Note 1 — DESCRIPTION OF BUSINESS, ACCOUNTING POLICIES, AND SUPPLEMENTAL DISCLOSURES</w:t>
      </w:r>
    </w:p>
    <w:p w14:paraId="6213E8F5" w14:textId="77777777" w:rsidR="00420E75" w:rsidRDefault="00000000">
      <w:pPr>
        <w:pStyle w:val="Heading3"/>
        <w:ind w:left="213"/>
      </w:pPr>
      <w:r>
        <w:t>Description of Business</w:t>
      </w:r>
    </w:p>
    <w:p w14:paraId="30DCF71D" w14:textId="77777777" w:rsidR="00420E75" w:rsidRDefault="00000000">
      <w:pPr>
        <w:ind w:left="-15" w:right="14" w:firstLine="480"/>
      </w:pPr>
      <w:r>
        <w:t>We seek to be Earth’s most customer-centric company. In each of our segments, we serve our primary customer sets, consisting of consumers, sellers, developers, enterprises, content creators, advertisers, and employees. We serve consumers through our online and physical stores and focus on selection, price, and convenience. We offer programs that enable sellers to grow their businesses, sell their products in our stores, and fulfill orders using our services, and programs that allow authors, independent publishers, musicians, filmmakers, Twitch streamers, skill and app developers, and others to publish and sell content. We serve developers and enterprises of all sizes through AWS, which offers a broad set of on-demand technology services, including compute, storage, database, analytics, and machine learning, and other services. We also manufacture and sell electronic devices. In addition, we provide advertising services to sellers, vendors, publishers, authors, and others, through programs such as sponsored ads, display, and video advertising.</w:t>
      </w:r>
    </w:p>
    <w:p w14:paraId="2800F3E5" w14:textId="77777777" w:rsidR="00420E75" w:rsidRDefault="00000000">
      <w:pPr>
        <w:spacing w:after="259"/>
        <w:ind w:left="-15" w:right="14" w:firstLine="480"/>
      </w:pPr>
      <w:r>
        <w:t xml:space="preserve">We have organized our operations into three segments: North America, International, and AWS. See “Note 10 — Segment Information.” </w:t>
      </w:r>
    </w:p>
    <w:p w14:paraId="4799624C" w14:textId="77777777" w:rsidR="00420E75" w:rsidRDefault="00000000">
      <w:pPr>
        <w:pStyle w:val="Heading3"/>
        <w:ind w:left="213"/>
      </w:pPr>
      <w:r>
        <w:t>Common Stock Split</w:t>
      </w:r>
    </w:p>
    <w:p w14:paraId="625CC9BC" w14:textId="77777777" w:rsidR="00420E75" w:rsidRDefault="00000000">
      <w:pPr>
        <w:spacing w:after="259"/>
        <w:ind w:left="-15" w:right="14" w:firstLine="480"/>
      </w:pPr>
      <w:r>
        <w:t>On May 27, 2022, we effected a 20-for-1 stock split of our common stock and proportionately increased the number of authorized shares of common stock. All share, restricted stock unit (“RSU”), and per share or per RSU information throughout this Annual Report on Form 10-K has been retroactively adjusted to reflect the stock split. The shares of common stock retain a par value of $0.01 per share. Accordingly, an amount equal to the par value of the increased shares resulting from the stock split was reclassified from “Additional paid-in capital” to “Common stock.”</w:t>
      </w:r>
    </w:p>
    <w:p w14:paraId="1CB4201E" w14:textId="77777777" w:rsidR="00420E75" w:rsidRDefault="00000000">
      <w:pPr>
        <w:pStyle w:val="Heading3"/>
        <w:ind w:left="213"/>
      </w:pPr>
      <w:r>
        <w:t>Prior Period Reclassifications</w:t>
      </w:r>
    </w:p>
    <w:p w14:paraId="4540EB2D" w14:textId="77777777" w:rsidR="00420E75" w:rsidRDefault="00000000">
      <w:pPr>
        <w:spacing w:after="259"/>
        <w:ind w:left="-15" w:right="14" w:firstLine="480"/>
      </w:pPr>
      <w:r>
        <w:t>Certain prior period amounts have been reclassified to conform to the current period presentation. “Other assets” were reclassified out of “Accounts receivable, net and other” on our consolidated statements of cash flows.</w:t>
      </w:r>
    </w:p>
    <w:p w14:paraId="668AF3BD" w14:textId="77777777" w:rsidR="00420E75" w:rsidRDefault="00000000">
      <w:pPr>
        <w:pStyle w:val="Heading3"/>
        <w:ind w:left="213"/>
      </w:pPr>
      <w:r>
        <w:t>Principles of Consolidation</w:t>
      </w:r>
    </w:p>
    <w:p w14:paraId="7BB5840E" w14:textId="77777777" w:rsidR="00420E75" w:rsidRDefault="00000000">
      <w:pPr>
        <w:spacing w:after="259"/>
        <w:ind w:left="-15" w:right="14" w:firstLine="480"/>
      </w:pPr>
      <w:r>
        <w:t xml:space="preserve">The consolidated financial statements include the accounts of Amazon.com, Inc. and its consolidated entities (collectively, the “Company”), consisting of its wholly-owned subsidiaries and those entities in which we have a variable interest and of which we are the primary beneficiary, including certain entities in India and certain entities that support our health care services and seller lending financing activities. Intercompany balances and transactions between consolidated entities are eliminated. </w:t>
      </w:r>
    </w:p>
    <w:p w14:paraId="7D980A96" w14:textId="77777777" w:rsidR="00420E75" w:rsidRDefault="00000000">
      <w:pPr>
        <w:pStyle w:val="Heading3"/>
        <w:ind w:left="213"/>
      </w:pPr>
      <w:r>
        <w:t>Use of Estimates</w:t>
      </w:r>
    </w:p>
    <w:p w14:paraId="4CDB2649" w14:textId="77777777" w:rsidR="00420E75" w:rsidRDefault="00000000">
      <w:pPr>
        <w:ind w:left="-15" w:right="14" w:firstLine="480"/>
      </w:pPr>
      <w:r>
        <w:t>The preparation of financial statements in conformity with GAAP requires estimates and assumptions that affect the reported amounts of assets and liabilities, revenues and expenses, and related disclosures of contingent liabilities in the consolidated financial statements and accompanying notes. Estimates are used for, but not limited to, income taxes, useful lives of equipment, commitments and contingencies, valuation of acquired intangibles and goodwill, stock-based compensation forfeiture rates, vendor funding, inventory valuation, collectability of receivables, impairment of property and equipment and operating leases, valuation and impairment of investments, self-insurance liabilities, and viewing patterns of capitalized video content. Actual results could differ materially from these estimates. For example, in Q4 2023 we completed a useful life study for our servers and are increasing the useful life from five years to six years in January 2024, which, based on servers that are included in “Property and equipment, net” as of December 31, 2023, will have an anticipated impact to our 2024 operating income of $3.1 billion. We had previously increased the useful life of our servers from four years to five years in January 2022.</w:t>
      </w:r>
    </w:p>
    <w:p w14:paraId="0E5899DC" w14:textId="77777777" w:rsidR="00420E75" w:rsidRDefault="00000000">
      <w:pPr>
        <w:ind w:left="-15" w:right="14" w:firstLine="480"/>
      </w:pPr>
      <w:r>
        <w:t xml:space="preserve">For the year ended December 31, 2022, we recorded approximately $1.1 billion, of which $720 million was recorded in the fourth quarter, of impairments of property and equipment and operating leases primarily related to physical stores. These charges were recorded in “Other operating expense (income), net” on our consolidated statements of operations and primarily impacted </w:t>
      </w:r>
      <w:r>
        <w:lastRenderedPageBreak/>
        <w:t xml:space="preserve">our North America segment. For the year ended December 31, 2022, we also recorded expenses of approximately $480 million, primarily in “Fulfillment”, on our consolidated statements of operations primarily relating to terminating contracts for certain leases not yet commenced as well as other purchase commitments, which primarily impacted our North America segment.   </w:t>
      </w:r>
    </w:p>
    <w:p w14:paraId="78135081" w14:textId="77777777" w:rsidR="00420E75" w:rsidRDefault="00420E75">
      <w:pPr>
        <w:sectPr w:rsidR="00420E75">
          <w:headerReference w:type="even" r:id="rId22"/>
          <w:headerReference w:type="default" r:id="rId23"/>
          <w:footerReference w:type="even" r:id="rId24"/>
          <w:footerReference w:type="default" r:id="rId25"/>
          <w:headerReference w:type="first" r:id="rId26"/>
          <w:footerReference w:type="first" r:id="rId27"/>
          <w:pgSz w:w="11880" w:h="15480"/>
          <w:pgMar w:top="992" w:right="974" w:bottom="1427" w:left="964" w:header="759" w:footer="406" w:gutter="0"/>
          <w:cols w:space="720"/>
        </w:sectPr>
      </w:pPr>
    </w:p>
    <w:p w14:paraId="18045EED" w14:textId="77777777" w:rsidR="00420E75" w:rsidRDefault="00000000">
      <w:pPr>
        <w:ind w:left="-15" w:right="14" w:firstLine="480"/>
      </w:pPr>
      <w:r>
        <w:lastRenderedPageBreak/>
        <w:t xml:space="preserve">For the year ended December 31, 2022, we recorded approximately $720 million, of which $640 million was recorded in the fourth quarter, of estimated severance costs primarily related to planned role eliminations. These charges were recorded primarily in “Technology and infrastructure,” “Fulfillment,” and “General and administrative” on our consolidated statements of operations and primarily impacted our North America segment. </w:t>
      </w:r>
    </w:p>
    <w:p w14:paraId="7ABA5986" w14:textId="77777777" w:rsidR="00420E75" w:rsidRDefault="00000000">
      <w:pPr>
        <w:spacing w:after="259"/>
        <w:ind w:left="-15" w:right="14" w:firstLine="480"/>
      </w:pPr>
      <w:r>
        <w:t>Charges for impairment, expenses for terminating contracts and other commitments, and severance costs were not material to our consolidated results of operations for the years ended December 31, 2021 and 2023.</w:t>
      </w:r>
    </w:p>
    <w:p w14:paraId="5A09690E" w14:textId="77777777" w:rsidR="00420E75" w:rsidRDefault="00000000">
      <w:pPr>
        <w:pStyle w:val="Heading3"/>
        <w:ind w:left="213"/>
      </w:pPr>
      <w:r>
        <w:t>Supplemental Cash Flow Information</w:t>
      </w:r>
    </w:p>
    <w:p w14:paraId="36103632" w14:textId="77777777" w:rsidR="00420E75" w:rsidRDefault="00000000">
      <w:pPr>
        <w:spacing w:after="137"/>
        <w:ind w:left="490" w:right="14"/>
      </w:pPr>
      <w:r>
        <w:t>The following table shows supplemental cash flow information (in millions):</w:t>
      </w:r>
    </w:p>
    <w:p w14:paraId="26FBFC86" w14:textId="77777777" w:rsidR="00420E75" w:rsidRDefault="00000000">
      <w:pPr>
        <w:spacing w:after="0" w:line="265" w:lineRule="auto"/>
        <w:ind w:right="977"/>
        <w:jc w:val="right"/>
      </w:pPr>
      <w:r>
        <w:rPr>
          <w:b/>
          <w:sz w:val="16"/>
        </w:rPr>
        <w:t>Year Ended December 31,</w:t>
      </w:r>
    </w:p>
    <w:p w14:paraId="2C136AC9" w14:textId="77777777" w:rsidR="00420E75" w:rsidRDefault="00000000">
      <w:pPr>
        <w:spacing w:after="38" w:line="259" w:lineRule="auto"/>
        <w:ind w:left="6286" w:firstLine="0"/>
      </w:pPr>
      <w:r>
        <w:rPr>
          <w:rFonts w:ascii="Calibri" w:eastAsia="Calibri" w:hAnsi="Calibri" w:cs="Calibri"/>
          <w:noProof/>
          <w:color w:val="000000"/>
          <w:sz w:val="22"/>
        </w:rPr>
        <mc:AlternateContent>
          <mc:Choice Requires="wpg">
            <w:drawing>
              <wp:inline distT="0" distB="0" distL="0" distR="0" wp14:anchorId="2554E6DE" wp14:editId="4529A43F">
                <wp:extent cx="2309813" cy="157067"/>
                <wp:effectExtent l="0" t="0" r="0" b="0"/>
                <wp:docPr id="137550" name="Group 137550"/>
                <wp:cNvGraphicFramePr/>
                <a:graphic xmlns:a="http://schemas.openxmlformats.org/drawingml/2006/main">
                  <a:graphicData uri="http://schemas.microsoft.com/office/word/2010/wordprocessingGroup">
                    <wpg:wgp>
                      <wpg:cNvGrpSpPr/>
                      <wpg:grpSpPr>
                        <a:xfrm>
                          <a:off x="0" y="0"/>
                          <a:ext cx="2309813" cy="157067"/>
                          <a:chOff x="0" y="0"/>
                          <a:chExt cx="2309813" cy="157067"/>
                        </a:xfrm>
                      </wpg:grpSpPr>
                      <wps:wsp>
                        <wps:cNvPr id="4938" name="Rectangle 4938"/>
                        <wps:cNvSpPr/>
                        <wps:spPr>
                          <a:xfrm>
                            <a:off x="271018" y="29579"/>
                            <a:ext cx="262148" cy="145153"/>
                          </a:xfrm>
                          <a:prstGeom prst="rect">
                            <a:avLst/>
                          </a:prstGeom>
                          <a:ln>
                            <a:noFill/>
                          </a:ln>
                        </wps:spPr>
                        <wps:txbx>
                          <w:txbxContent>
                            <w:p w14:paraId="25BD3E34" w14:textId="77777777" w:rsidR="00420E75" w:rsidRDefault="00000000">
                              <w:pPr>
                                <w:spacing w:after="160" w:line="259" w:lineRule="auto"/>
                                <w:ind w:left="0" w:firstLine="0"/>
                              </w:pPr>
                              <w:r>
                                <w:rPr>
                                  <w:b/>
                                  <w:sz w:val="16"/>
                                </w:rPr>
                                <w:t>2021</w:t>
                              </w:r>
                            </w:p>
                          </w:txbxContent>
                        </wps:txbx>
                        <wps:bodyPr horzOverflow="overflow" vert="horz" lIns="0" tIns="0" rIns="0" bIns="0" rtlCol="0">
                          <a:noAutofit/>
                        </wps:bodyPr>
                      </wps:wsp>
                      <wps:wsp>
                        <wps:cNvPr id="4939" name="Rectangle 4939"/>
                        <wps:cNvSpPr/>
                        <wps:spPr>
                          <a:xfrm>
                            <a:off x="1056354" y="29579"/>
                            <a:ext cx="262148" cy="145153"/>
                          </a:xfrm>
                          <a:prstGeom prst="rect">
                            <a:avLst/>
                          </a:prstGeom>
                          <a:ln>
                            <a:noFill/>
                          </a:ln>
                        </wps:spPr>
                        <wps:txbx>
                          <w:txbxContent>
                            <w:p w14:paraId="1C1CDC74" w14:textId="77777777" w:rsidR="00420E75" w:rsidRDefault="00000000">
                              <w:pPr>
                                <w:spacing w:after="160" w:line="259" w:lineRule="auto"/>
                                <w:ind w:left="0" w:firstLine="0"/>
                              </w:pPr>
                              <w:r>
                                <w:rPr>
                                  <w:b/>
                                  <w:sz w:val="16"/>
                                </w:rPr>
                                <w:t>2022</w:t>
                              </w:r>
                            </w:p>
                          </w:txbxContent>
                        </wps:txbx>
                        <wps:bodyPr horzOverflow="overflow" vert="horz" lIns="0" tIns="0" rIns="0" bIns="0" rtlCol="0">
                          <a:noAutofit/>
                        </wps:bodyPr>
                      </wps:wsp>
                      <wps:wsp>
                        <wps:cNvPr id="4940" name="Rectangle 4940"/>
                        <wps:cNvSpPr/>
                        <wps:spPr>
                          <a:xfrm>
                            <a:off x="1841691" y="29579"/>
                            <a:ext cx="262148" cy="145153"/>
                          </a:xfrm>
                          <a:prstGeom prst="rect">
                            <a:avLst/>
                          </a:prstGeom>
                          <a:ln>
                            <a:noFill/>
                          </a:ln>
                        </wps:spPr>
                        <wps:txbx>
                          <w:txbxContent>
                            <w:p w14:paraId="734A44CA" w14:textId="77777777" w:rsidR="00420E75" w:rsidRDefault="00000000">
                              <w:pPr>
                                <w:spacing w:after="160" w:line="259" w:lineRule="auto"/>
                                <w:ind w:left="0" w:firstLine="0"/>
                              </w:pPr>
                              <w:r>
                                <w:rPr>
                                  <w:b/>
                                  <w:sz w:val="16"/>
                                </w:rPr>
                                <w:t>2023</w:t>
                              </w:r>
                            </w:p>
                          </w:txbxContent>
                        </wps:txbx>
                        <wps:bodyPr horzOverflow="overflow" vert="horz" lIns="0" tIns="0" rIns="0" bIns="0" rtlCol="0">
                          <a:noAutofit/>
                        </wps:bodyPr>
                      </wps:wsp>
                      <wps:wsp>
                        <wps:cNvPr id="4981" name="Shape 4981"/>
                        <wps:cNvSpPr/>
                        <wps:spPr>
                          <a:xfrm>
                            <a:off x="0" y="0"/>
                            <a:ext cx="2309813" cy="0"/>
                          </a:xfrm>
                          <a:custGeom>
                            <a:avLst/>
                            <a:gdLst/>
                            <a:ahLst/>
                            <a:cxnLst/>
                            <a:rect l="0" t="0" r="0" b="0"/>
                            <a:pathLst>
                              <a:path w="2309813">
                                <a:moveTo>
                                  <a:pt x="2309813"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4982" name="Shape 4982"/>
                        <wps:cNvSpPr/>
                        <wps:spPr>
                          <a:xfrm>
                            <a:off x="0" y="157067"/>
                            <a:ext cx="739140" cy="0"/>
                          </a:xfrm>
                          <a:custGeom>
                            <a:avLst/>
                            <a:gdLst/>
                            <a:ahLst/>
                            <a:cxnLst/>
                            <a:rect l="0" t="0" r="0" b="0"/>
                            <a:pathLst>
                              <a:path w="739140">
                                <a:moveTo>
                                  <a:pt x="73914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4983" name="Shape 4983"/>
                        <wps:cNvSpPr/>
                        <wps:spPr>
                          <a:xfrm>
                            <a:off x="785336" y="157067"/>
                            <a:ext cx="739140" cy="0"/>
                          </a:xfrm>
                          <a:custGeom>
                            <a:avLst/>
                            <a:gdLst/>
                            <a:ahLst/>
                            <a:cxnLst/>
                            <a:rect l="0" t="0" r="0" b="0"/>
                            <a:pathLst>
                              <a:path w="739140">
                                <a:moveTo>
                                  <a:pt x="73914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4984" name="Shape 4984"/>
                        <wps:cNvSpPr/>
                        <wps:spPr>
                          <a:xfrm>
                            <a:off x="1570672" y="157067"/>
                            <a:ext cx="739141" cy="0"/>
                          </a:xfrm>
                          <a:custGeom>
                            <a:avLst/>
                            <a:gdLst/>
                            <a:ahLst/>
                            <a:cxnLst/>
                            <a:rect l="0" t="0" r="0" b="0"/>
                            <a:pathLst>
                              <a:path w="739141">
                                <a:moveTo>
                                  <a:pt x="739141"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37550" style="width:181.875pt;height:12.3675pt;mso-position-horizontal-relative:char;mso-position-vertical-relative:line" coordsize="23098,1570">
                <v:rect id="Rectangle 4938" style="position:absolute;width:2621;height:1451;left:2710;top:295;" filled="f" stroked="f">
                  <v:textbox inset="0,0,0,0">
                    <w:txbxContent>
                      <w:p>
                        <w:pPr>
                          <w:spacing w:before="0" w:after="160" w:line="259" w:lineRule="auto"/>
                          <w:ind w:left="0" w:firstLine="0"/>
                        </w:pPr>
                        <w:r>
                          <w:rPr>
                            <w:rFonts w:cs="Times New Roman" w:hAnsi="Times New Roman" w:eastAsia="Times New Roman" w:ascii="Times New Roman"/>
                            <w:b w:val="1"/>
                            <w:sz w:val="16"/>
                          </w:rPr>
                          <w:t xml:space="preserve">2021</w:t>
                        </w:r>
                      </w:p>
                    </w:txbxContent>
                  </v:textbox>
                </v:rect>
                <v:rect id="Rectangle 4939" style="position:absolute;width:2621;height:1451;left:10563;top:295;" filled="f" stroked="f">
                  <v:textbox inset="0,0,0,0">
                    <w:txbxContent>
                      <w:p>
                        <w:pPr>
                          <w:spacing w:before="0" w:after="160" w:line="259" w:lineRule="auto"/>
                          <w:ind w:left="0" w:firstLine="0"/>
                        </w:pPr>
                        <w:r>
                          <w:rPr>
                            <w:rFonts w:cs="Times New Roman" w:hAnsi="Times New Roman" w:eastAsia="Times New Roman" w:ascii="Times New Roman"/>
                            <w:b w:val="1"/>
                            <w:sz w:val="16"/>
                          </w:rPr>
                          <w:t xml:space="preserve">2022</w:t>
                        </w:r>
                      </w:p>
                    </w:txbxContent>
                  </v:textbox>
                </v:rect>
                <v:rect id="Rectangle 4940" style="position:absolute;width:2621;height:1451;left:18416;top:295;" filled="f" stroked="f">
                  <v:textbox inset="0,0,0,0">
                    <w:txbxContent>
                      <w:p>
                        <w:pPr>
                          <w:spacing w:before="0" w:after="160" w:line="259" w:lineRule="auto"/>
                          <w:ind w:left="0" w:firstLine="0"/>
                        </w:pPr>
                        <w:r>
                          <w:rPr>
                            <w:rFonts w:cs="Times New Roman" w:hAnsi="Times New Roman" w:eastAsia="Times New Roman" w:ascii="Times New Roman"/>
                            <w:b w:val="1"/>
                            <w:sz w:val="16"/>
                          </w:rPr>
                          <w:t xml:space="preserve">2023</w:t>
                        </w:r>
                      </w:p>
                    </w:txbxContent>
                  </v:textbox>
                </v:rect>
                <v:shape id="Shape 4981" style="position:absolute;width:23098;height:0;left:0;top:0;" coordsize="2309813,0" path="m2309813,0l0,0x">
                  <v:stroke weight="0.97pt" endcap="flat" joinstyle="miter" miterlimit="10" on="true" color="#000000"/>
                  <v:fill on="false" color="#ffffff" opacity="0"/>
                </v:shape>
                <v:shape id="Shape 4982" style="position:absolute;width:7391;height:0;left:0;top:1570;" coordsize="739140,0" path="m739140,0l0,0x">
                  <v:stroke weight="0.97pt" endcap="flat" joinstyle="miter" miterlimit="10" on="true" color="#000000"/>
                  <v:fill on="false" color="#ffffff" opacity="0"/>
                </v:shape>
                <v:shape id="Shape 4983" style="position:absolute;width:7391;height:0;left:7853;top:1570;" coordsize="739140,0" path="m739140,0l0,0x">
                  <v:stroke weight="0.97pt" endcap="flat" joinstyle="miter" miterlimit="10" on="true" color="#000000"/>
                  <v:fill on="false" color="#ffffff" opacity="0"/>
                </v:shape>
                <v:shape id="Shape 4984" style="position:absolute;width:7391;height:0;left:15706;top:1570;" coordsize="739141,0" path="m739141,0l0,0x">
                  <v:stroke weight="0.97pt" endcap="flat" joinstyle="miter" miterlimit="10" on="true" color="#000000"/>
                  <v:fill on="false" color="#ffffff" opacity="0"/>
                </v:shape>
              </v:group>
            </w:pict>
          </mc:Fallback>
        </mc:AlternateContent>
      </w:r>
    </w:p>
    <w:tbl>
      <w:tblPr>
        <w:tblStyle w:val="TableGrid"/>
        <w:tblW w:w="9841" w:type="dxa"/>
        <w:tblInd w:w="51" w:type="dxa"/>
        <w:tblLook w:val="04A0" w:firstRow="1" w:lastRow="0" w:firstColumn="1" w:lastColumn="0" w:noHBand="0" w:noVBand="1"/>
      </w:tblPr>
      <w:tblGrid>
        <w:gridCol w:w="6660"/>
        <w:gridCol w:w="861"/>
        <w:gridCol w:w="376"/>
        <w:gridCol w:w="861"/>
        <w:gridCol w:w="376"/>
        <w:gridCol w:w="707"/>
      </w:tblGrid>
      <w:tr w:rsidR="00420E75" w14:paraId="7D9D42D4" w14:textId="77777777">
        <w:trPr>
          <w:trHeight w:val="218"/>
        </w:trPr>
        <w:tc>
          <w:tcPr>
            <w:tcW w:w="6661" w:type="dxa"/>
            <w:tcBorders>
              <w:top w:val="nil"/>
              <w:left w:val="nil"/>
              <w:bottom w:val="nil"/>
              <w:right w:val="nil"/>
            </w:tcBorders>
          </w:tcPr>
          <w:p w14:paraId="7FF46D25" w14:textId="77777777" w:rsidR="00420E75" w:rsidRDefault="00000000">
            <w:pPr>
              <w:spacing w:after="0" w:line="259" w:lineRule="auto"/>
              <w:ind w:left="0" w:firstLine="0"/>
            </w:pPr>
            <w:r>
              <w:rPr>
                <w:sz w:val="17"/>
              </w:rPr>
              <w:t>SUPPLEMENTAL CASH FLOW INFORMATION:</w:t>
            </w:r>
          </w:p>
        </w:tc>
        <w:tc>
          <w:tcPr>
            <w:tcW w:w="861" w:type="dxa"/>
            <w:tcBorders>
              <w:top w:val="nil"/>
              <w:left w:val="nil"/>
              <w:bottom w:val="nil"/>
              <w:right w:val="nil"/>
            </w:tcBorders>
          </w:tcPr>
          <w:p w14:paraId="5F0C1342" w14:textId="77777777" w:rsidR="00420E75" w:rsidRDefault="00420E75">
            <w:pPr>
              <w:spacing w:after="160" w:line="259" w:lineRule="auto"/>
              <w:ind w:left="0" w:firstLine="0"/>
            </w:pPr>
          </w:p>
        </w:tc>
        <w:tc>
          <w:tcPr>
            <w:tcW w:w="376" w:type="dxa"/>
            <w:tcBorders>
              <w:top w:val="nil"/>
              <w:left w:val="nil"/>
              <w:bottom w:val="nil"/>
              <w:right w:val="nil"/>
            </w:tcBorders>
          </w:tcPr>
          <w:p w14:paraId="6D4BBDB0" w14:textId="77777777" w:rsidR="00420E75" w:rsidRDefault="00420E75">
            <w:pPr>
              <w:spacing w:after="160" w:line="259" w:lineRule="auto"/>
              <w:ind w:left="0" w:firstLine="0"/>
            </w:pPr>
          </w:p>
        </w:tc>
        <w:tc>
          <w:tcPr>
            <w:tcW w:w="861" w:type="dxa"/>
            <w:tcBorders>
              <w:top w:val="nil"/>
              <w:left w:val="nil"/>
              <w:bottom w:val="nil"/>
              <w:right w:val="nil"/>
            </w:tcBorders>
          </w:tcPr>
          <w:p w14:paraId="0DB90CAA" w14:textId="77777777" w:rsidR="00420E75" w:rsidRDefault="00420E75">
            <w:pPr>
              <w:spacing w:after="160" w:line="259" w:lineRule="auto"/>
              <w:ind w:left="0" w:firstLine="0"/>
            </w:pPr>
          </w:p>
        </w:tc>
        <w:tc>
          <w:tcPr>
            <w:tcW w:w="376" w:type="dxa"/>
            <w:tcBorders>
              <w:top w:val="nil"/>
              <w:left w:val="nil"/>
              <w:bottom w:val="nil"/>
              <w:right w:val="nil"/>
            </w:tcBorders>
          </w:tcPr>
          <w:p w14:paraId="0F2795AD" w14:textId="77777777" w:rsidR="00420E75" w:rsidRDefault="00420E75">
            <w:pPr>
              <w:spacing w:after="160" w:line="259" w:lineRule="auto"/>
              <w:ind w:left="0" w:firstLine="0"/>
            </w:pPr>
          </w:p>
        </w:tc>
        <w:tc>
          <w:tcPr>
            <w:tcW w:w="707" w:type="dxa"/>
            <w:tcBorders>
              <w:top w:val="nil"/>
              <w:left w:val="nil"/>
              <w:bottom w:val="nil"/>
              <w:right w:val="nil"/>
            </w:tcBorders>
          </w:tcPr>
          <w:p w14:paraId="7CA5BEFF" w14:textId="77777777" w:rsidR="00420E75" w:rsidRDefault="00420E75">
            <w:pPr>
              <w:spacing w:after="160" w:line="259" w:lineRule="auto"/>
              <w:ind w:left="0" w:firstLine="0"/>
            </w:pPr>
          </w:p>
        </w:tc>
      </w:tr>
      <w:tr w:rsidR="00420E75" w14:paraId="407D90F4" w14:textId="77777777">
        <w:trPr>
          <w:trHeight w:val="270"/>
        </w:trPr>
        <w:tc>
          <w:tcPr>
            <w:tcW w:w="6661" w:type="dxa"/>
            <w:tcBorders>
              <w:top w:val="nil"/>
              <w:left w:val="nil"/>
              <w:bottom w:val="nil"/>
              <w:right w:val="nil"/>
            </w:tcBorders>
          </w:tcPr>
          <w:p w14:paraId="1519CB82" w14:textId="77777777" w:rsidR="00420E75" w:rsidRDefault="00000000">
            <w:pPr>
              <w:tabs>
                <w:tab w:val="center" w:pos="6334"/>
              </w:tabs>
              <w:spacing w:after="0" w:line="259" w:lineRule="auto"/>
              <w:ind w:left="0" w:firstLine="0"/>
            </w:pPr>
            <w:r>
              <w:rPr>
                <w:sz w:val="17"/>
              </w:rPr>
              <w:t>Cash paid for interest on debt, net of capitalized interest</w:t>
            </w:r>
            <w:r>
              <w:rPr>
                <w:sz w:val="17"/>
              </w:rPr>
              <w:tab/>
            </w:r>
            <w:r>
              <w:t xml:space="preserve">$ </w:t>
            </w:r>
          </w:p>
        </w:tc>
        <w:tc>
          <w:tcPr>
            <w:tcW w:w="861" w:type="dxa"/>
            <w:tcBorders>
              <w:top w:val="nil"/>
              <w:left w:val="nil"/>
              <w:bottom w:val="nil"/>
              <w:right w:val="nil"/>
            </w:tcBorders>
          </w:tcPr>
          <w:p w14:paraId="19A103E2" w14:textId="77777777" w:rsidR="00420E75" w:rsidRDefault="00000000">
            <w:pPr>
              <w:spacing w:after="0" w:line="259" w:lineRule="auto"/>
              <w:ind w:left="19" w:firstLine="0"/>
              <w:jc w:val="center"/>
            </w:pPr>
            <w:r>
              <w:t xml:space="preserve">1,098 </w:t>
            </w:r>
          </w:p>
        </w:tc>
        <w:tc>
          <w:tcPr>
            <w:tcW w:w="376" w:type="dxa"/>
            <w:tcBorders>
              <w:top w:val="nil"/>
              <w:left w:val="nil"/>
              <w:bottom w:val="nil"/>
              <w:right w:val="nil"/>
            </w:tcBorders>
          </w:tcPr>
          <w:p w14:paraId="511EBDC8" w14:textId="77777777" w:rsidR="00420E75" w:rsidRDefault="00000000">
            <w:pPr>
              <w:spacing w:after="0" w:line="259" w:lineRule="auto"/>
              <w:ind w:left="0" w:firstLine="0"/>
            </w:pPr>
            <w:r>
              <w:t xml:space="preserve">$ </w:t>
            </w:r>
          </w:p>
        </w:tc>
        <w:tc>
          <w:tcPr>
            <w:tcW w:w="861" w:type="dxa"/>
            <w:tcBorders>
              <w:top w:val="nil"/>
              <w:left w:val="nil"/>
              <w:bottom w:val="nil"/>
              <w:right w:val="nil"/>
            </w:tcBorders>
          </w:tcPr>
          <w:p w14:paraId="236382D7" w14:textId="77777777" w:rsidR="00420E75" w:rsidRDefault="00000000">
            <w:pPr>
              <w:spacing w:after="0" w:line="259" w:lineRule="auto"/>
              <w:ind w:left="19" w:firstLine="0"/>
              <w:jc w:val="center"/>
            </w:pPr>
            <w:r>
              <w:t xml:space="preserve">1,561 </w:t>
            </w:r>
          </w:p>
        </w:tc>
        <w:tc>
          <w:tcPr>
            <w:tcW w:w="376" w:type="dxa"/>
            <w:tcBorders>
              <w:top w:val="nil"/>
              <w:left w:val="nil"/>
              <w:bottom w:val="nil"/>
              <w:right w:val="nil"/>
            </w:tcBorders>
          </w:tcPr>
          <w:p w14:paraId="3B9F3C23" w14:textId="77777777" w:rsidR="00420E75" w:rsidRDefault="00000000">
            <w:pPr>
              <w:spacing w:after="0" w:line="259" w:lineRule="auto"/>
              <w:ind w:left="0" w:firstLine="0"/>
            </w:pPr>
            <w:r>
              <w:t xml:space="preserve">$ </w:t>
            </w:r>
          </w:p>
        </w:tc>
        <w:tc>
          <w:tcPr>
            <w:tcW w:w="707" w:type="dxa"/>
            <w:tcBorders>
              <w:top w:val="nil"/>
              <w:left w:val="nil"/>
              <w:bottom w:val="nil"/>
              <w:right w:val="nil"/>
            </w:tcBorders>
          </w:tcPr>
          <w:p w14:paraId="66D2CFDF" w14:textId="77777777" w:rsidR="00420E75" w:rsidRDefault="00000000">
            <w:pPr>
              <w:spacing w:after="0" w:line="259" w:lineRule="auto"/>
              <w:ind w:left="0" w:right="48" w:firstLine="0"/>
              <w:jc w:val="right"/>
            </w:pPr>
            <w:r>
              <w:t xml:space="preserve">2,608 </w:t>
            </w:r>
          </w:p>
        </w:tc>
      </w:tr>
      <w:tr w:rsidR="00420E75" w14:paraId="6CBA9187" w14:textId="77777777">
        <w:trPr>
          <w:trHeight w:val="276"/>
        </w:trPr>
        <w:tc>
          <w:tcPr>
            <w:tcW w:w="6661" w:type="dxa"/>
            <w:tcBorders>
              <w:top w:val="nil"/>
              <w:left w:val="nil"/>
              <w:bottom w:val="nil"/>
              <w:right w:val="nil"/>
            </w:tcBorders>
          </w:tcPr>
          <w:p w14:paraId="2C2EAC8B" w14:textId="77777777" w:rsidR="00420E75" w:rsidRDefault="00000000">
            <w:pPr>
              <w:tabs>
                <w:tab w:val="center" w:pos="6334"/>
              </w:tabs>
              <w:spacing w:after="0" w:line="259" w:lineRule="auto"/>
              <w:ind w:left="0" w:firstLine="0"/>
            </w:pPr>
            <w:r>
              <w:rPr>
                <w:sz w:val="17"/>
              </w:rPr>
              <w:t>Cash paid for operating leases</w:t>
            </w:r>
            <w:r>
              <w:rPr>
                <w:sz w:val="17"/>
              </w:rPr>
              <w:tab/>
            </w:r>
            <w:r>
              <w:t xml:space="preserve">$ </w:t>
            </w:r>
          </w:p>
        </w:tc>
        <w:tc>
          <w:tcPr>
            <w:tcW w:w="861" w:type="dxa"/>
            <w:tcBorders>
              <w:top w:val="nil"/>
              <w:left w:val="nil"/>
              <w:bottom w:val="nil"/>
              <w:right w:val="nil"/>
            </w:tcBorders>
          </w:tcPr>
          <w:p w14:paraId="159E2A6A" w14:textId="77777777" w:rsidR="00420E75" w:rsidRDefault="00000000">
            <w:pPr>
              <w:spacing w:after="0" w:line="259" w:lineRule="auto"/>
              <w:ind w:left="19" w:firstLine="0"/>
              <w:jc w:val="center"/>
            </w:pPr>
            <w:r>
              <w:t xml:space="preserve">6,722 </w:t>
            </w:r>
          </w:p>
        </w:tc>
        <w:tc>
          <w:tcPr>
            <w:tcW w:w="376" w:type="dxa"/>
            <w:tcBorders>
              <w:top w:val="nil"/>
              <w:left w:val="nil"/>
              <w:bottom w:val="nil"/>
              <w:right w:val="nil"/>
            </w:tcBorders>
          </w:tcPr>
          <w:p w14:paraId="6FCDD6C8" w14:textId="77777777" w:rsidR="00420E75" w:rsidRDefault="00000000">
            <w:pPr>
              <w:spacing w:after="0" w:line="259" w:lineRule="auto"/>
              <w:ind w:left="0" w:firstLine="0"/>
            </w:pPr>
            <w:r>
              <w:t xml:space="preserve">$ </w:t>
            </w:r>
          </w:p>
        </w:tc>
        <w:tc>
          <w:tcPr>
            <w:tcW w:w="861" w:type="dxa"/>
            <w:tcBorders>
              <w:top w:val="nil"/>
              <w:left w:val="nil"/>
              <w:bottom w:val="nil"/>
              <w:right w:val="nil"/>
            </w:tcBorders>
          </w:tcPr>
          <w:p w14:paraId="46B5B24A" w14:textId="77777777" w:rsidR="00420E75" w:rsidRDefault="00000000">
            <w:pPr>
              <w:spacing w:after="0" w:line="259" w:lineRule="auto"/>
              <w:ind w:left="19" w:firstLine="0"/>
              <w:jc w:val="center"/>
            </w:pPr>
            <w:r>
              <w:t xml:space="preserve">8,633 </w:t>
            </w:r>
          </w:p>
        </w:tc>
        <w:tc>
          <w:tcPr>
            <w:tcW w:w="376" w:type="dxa"/>
            <w:tcBorders>
              <w:top w:val="nil"/>
              <w:left w:val="nil"/>
              <w:bottom w:val="nil"/>
              <w:right w:val="nil"/>
            </w:tcBorders>
          </w:tcPr>
          <w:p w14:paraId="43858F7C" w14:textId="77777777" w:rsidR="00420E75" w:rsidRDefault="00000000">
            <w:pPr>
              <w:spacing w:after="0" w:line="259" w:lineRule="auto"/>
              <w:ind w:left="0" w:firstLine="0"/>
            </w:pPr>
            <w:r>
              <w:t xml:space="preserve">$ </w:t>
            </w:r>
          </w:p>
        </w:tc>
        <w:tc>
          <w:tcPr>
            <w:tcW w:w="707" w:type="dxa"/>
            <w:tcBorders>
              <w:top w:val="nil"/>
              <w:left w:val="nil"/>
              <w:bottom w:val="nil"/>
              <w:right w:val="nil"/>
            </w:tcBorders>
          </w:tcPr>
          <w:p w14:paraId="75DE5046" w14:textId="77777777" w:rsidR="00420E75" w:rsidRDefault="00000000">
            <w:pPr>
              <w:spacing w:after="0" w:line="259" w:lineRule="auto"/>
              <w:ind w:left="125" w:firstLine="0"/>
            </w:pPr>
            <w:r>
              <w:t xml:space="preserve">10,453 </w:t>
            </w:r>
          </w:p>
        </w:tc>
      </w:tr>
      <w:tr w:rsidR="00420E75" w14:paraId="1C9CECC2" w14:textId="77777777">
        <w:trPr>
          <w:trHeight w:val="276"/>
        </w:trPr>
        <w:tc>
          <w:tcPr>
            <w:tcW w:w="6661" w:type="dxa"/>
            <w:tcBorders>
              <w:top w:val="nil"/>
              <w:left w:val="nil"/>
              <w:bottom w:val="nil"/>
              <w:right w:val="nil"/>
            </w:tcBorders>
          </w:tcPr>
          <w:p w14:paraId="4C6DCADF" w14:textId="77777777" w:rsidR="00420E75" w:rsidRDefault="00000000">
            <w:pPr>
              <w:tabs>
                <w:tab w:val="center" w:pos="6334"/>
              </w:tabs>
              <w:spacing w:after="0" w:line="259" w:lineRule="auto"/>
              <w:ind w:left="0" w:firstLine="0"/>
            </w:pPr>
            <w:r>
              <w:rPr>
                <w:sz w:val="17"/>
              </w:rPr>
              <w:t>Cash paid for interest on finance leases</w:t>
            </w:r>
            <w:r>
              <w:rPr>
                <w:sz w:val="17"/>
              </w:rPr>
              <w:tab/>
            </w:r>
            <w:r>
              <w:t xml:space="preserve">$ </w:t>
            </w:r>
          </w:p>
        </w:tc>
        <w:tc>
          <w:tcPr>
            <w:tcW w:w="861" w:type="dxa"/>
            <w:tcBorders>
              <w:top w:val="nil"/>
              <w:left w:val="nil"/>
              <w:bottom w:val="nil"/>
              <w:right w:val="nil"/>
            </w:tcBorders>
          </w:tcPr>
          <w:p w14:paraId="2B0CBD55" w14:textId="77777777" w:rsidR="00420E75" w:rsidRDefault="00000000">
            <w:pPr>
              <w:spacing w:after="0" w:line="259" w:lineRule="auto"/>
              <w:ind w:left="367" w:firstLine="0"/>
            </w:pPr>
            <w:r>
              <w:t xml:space="preserve">521 </w:t>
            </w:r>
          </w:p>
        </w:tc>
        <w:tc>
          <w:tcPr>
            <w:tcW w:w="376" w:type="dxa"/>
            <w:tcBorders>
              <w:top w:val="nil"/>
              <w:left w:val="nil"/>
              <w:bottom w:val="nil"/>
              <w:right w:val="nil"/>
            </w:tcBorders>
          </w:tcPr>
          <w:p w14:paraId="22C82412" w14:textId="77777777" w:rsidR="00420E75" w:rsidRDefault="00000000">
            <w:pPr>
              <w:spacing w:after="0" w:line="259" w:lineRule="auto"/>
              <w:ind w:left="0" w:firstLine="0"/>
            </w:pPr>
            <w:r>
              <w:t xml:space="preserve">$ </w:t>
            </w:r>
          </w:p>
        </w:tc>
        <w:tc>
          <w:tcPr>
            <w:tcW w:w="861" w:type="dxa"/>
            <w:tcBorders>
              <w:top w:val="nil"/>
              <w:left w:val="nil"/>
              <w:bottom w:val="nil"/>
              <w:right w:val="nil"/>
            </w:tcBorders>
          </w:tcPr>
          <w:p w14:paraId="731C973C" w14:textId="77777777" w:rsidR="00420E75" w:rsidRDefault="00000000">
            <w:pPr>
              <w:spacing w:after="0" w:line="259" w:lineRule="auto"/>
              <w:ind w:left="367" w:firstLine="0"/>
            </w:pPr>
            <w:r>
              <w:t xml:space="preserve">374 </w:t>
            </w:r>
          </w:p>
        </w:tc>
        <w:tc>
          <w:tcPr>
            <w:tcW w:w="376" w:type="dxa"/>
            <w:tcBorders>
              <w:top w:val="nil"/>
              <w:left w:val="nil"/>
              <w:bottom w:val="nil"/>
              <w:right w:val="nil"/>
            </w:tcBorders>
          </w:tcPr>
          <w:p w14:paraId="2AE2CAB1" w14:textId="77777777" w:rsidR="00420E75" w:rsidRDefault="00000000">
            <w:pPr>
              <w:spacing w:after="0" w:line="259" w:lineRule="auto"/>
              <w:ind w:left="0" w:firstLine="0"/>
            </w:pPr>
            <w:r>
              <w:t xml:space="preserve">$ </w:t>
            </w:r>
          </w:p>
        </w:tc>
        <w:tc>
          <w:tcPr>
            <w:tcW w:w="707" w:type="dxa"/>
            <w:tcBorders>
              <w:top w:val="nil"/>
              <w:left w:val="nil"/>
              <w:bottom w:val="nil"/>
              <w:right w:val="nil"/>
            </w:tcBorders>
          </w:tcPr>
          <w:p w14:paraId="59869F5F" w14:textId="77777777" w:rsidR="00420E75" w:rsidRDefault="00000000">
            <w:pPr>
              <w:spacing w:after="0" w:line="259" w:lineRule="auto"/>
              <w:ind w:left="0" w:right="48" w:firstLine="0"/>
              <w:jc w:val="right"/>
            </w:pPr>
            <w:r>
              <w:t xml:space="preserve">308 </w:t>
            </w:r>
          </w:p>
        </w:tc>
      </w:tr>
      <w:tr w:rsidR="00420E75" w14:paraId="21BCBAE0" w14:textId="77777777">
        <w:trPr>
          <w:trHeight w:val="276"/>
        </w:trPr>
        <w:tc>
          <w:tcPr>
            <w:tcW w:w="6661" w:type="dxa"/>
            <w:tcBorders>
              <w:top w:val="nil"/>
              <w:left w:val="nil"/>
              <w:bottom w:val="nil"/>
              <w:right w:val="nil"/>
            </w:tcBorders>
          </w:tcPr>
          <w:p w14:paraId="4B33A1DF" w14:textId="77777777" w:rsidR="00420E75" w:rsidRDefault="00000000">
            <w:pPr>
              <w:tabs>
                <w:tab w:val="center" w:pos="6334"/>
              </w:tabs>
              <w:spacing w:after="0" w:line="259" w:lineRule="auto"/>
              <w:ind w:left="0" w:firstLine="0"/>
            </w:pPr>
            <w:r>
              <w:rPr>
                <w:sz w:val="17"/>
              </w:rPr>
              <w:t>Cash paid for interest on financing obligations</w:t>
            </w:r>
            <w:r>
              <w:rPr>
                <w:sz w:val="17"/>
              </w:rPr>
              <w:tab/>
            </w:r>
            <w:r>
              <w:t xml:space="preserve">$ </w:t>
            </w:r>
          </w:p>
        </w:tc>
        <w:tc>
          <w:tcPr>
            <w:tcW w:w="861" w:type="dxa"/>
            <w:tcBorders>
              <w:top w:val="nil"/>
              <w:left w:val="nil"/>
              <w:bottom w:val="nil"/>
              <w:right w:val="nil"/>
            </w:tcBorders>
          </w:tcPr>
          <w:p w14:paraId="16D5C839" w14:textId="77777777" w:rsidR="00420E75" w:rsidRDefault="00000000">
            <w:pPr>
              <w:spacing w:after="0" w:line="259" w:lineRule="auto"/>
              <w:ind w:left="367" w:firstLine="0"/>
            </w:pPr>
            <w:r>
              <w:t xml:space="preserve">153 </w:t>
            </w:r>
          </w:p>
        </w:tc>
        <w:tc>
          <w:tcPr>
            <w:tcW w:w="376" w:type="dxa"/>
            <w:tcBorders>
              <w:top w:val="nil"/>
              <w:left w:val="nil"/>
              <w:bottom w:val="nil"/>
              <w:right w:val="nil"/>
            </w:tcBorders>
          </w:tcPr>
          <w:p w14:paraId="226EEEE0" w14:textId="77777777" w:rsidR="00420E75" w:rsidRDefault="00000000">
            <w:pPr>
              <w:spacing w:after="0" w:line="259" w:lineRule="auto"/>
              <w:ind w:left="0" w:firstLine="0"/>
            </w:pPr>
            <w:r>
              <w:t xml:space="preserve">$ </w:t>
            </w:r>
          </w:p>
        </w:tc>
        <w:tc>
          <w:tcPr>
            <w:tcW w:w="861" w:type="dxa"/>
            <w:tcBorders>
              <w:top w:val="nil"/>
              <w:left w:val="nil"/>
              <w:bottom w:val="nil"/>
              <w:right w:val="nil"/>
            </w:tcBorders>
          </w:tcPr>
          <w:p w14:paraId="14CEDBBF" w14:textId="77777777" w:rsidR="00420E75" w:rsidRDefault="00000000">
            <w:pPr>
              <w:spacing w:after="0" w:line="259" w:lineRule="auto"/>
              <w:ind w:left="367" w:firstLine="0"/>
            </w:pPr>
            <w:r>
              <w:t xml:space="preserve">207 </w:t>
            </w:r>
          </w:p>
        </w:tc>
        <w:tc>
          <w:tcPr>
            <w:tcW w:w="376" w:type="dxa"/>
            <w:tcBorders>
              <w:top w:val="nil"/>
              <w:left w:val="nil"/>
              <w:bottom w:val="nil"/>
              <w:right w:val="nil"/>
            </w:tcBorders>
          </w:tcPr>
          <w:p w14:paraId="5ED0F617" w14:textId="77777777" w:rsidR="00420E75" w:rsidRDefault="00000000">
            <w:pPr>
              <w:spacing w:after="0" w:line="259" w:lineRule="auto"/>
              <w:ind w:left="0" w:firstLine="0"/>
            </w:pPr>
            <w:r>
              <w:t xml:space="preserve">$ </w:t>
            </w:r>
          </w:p>
        </w:tc>
        <w:tc>
          <w:tcPr>
            <w:tcW w:w="707" w:type="dxa"/>
            <w:tcBorders>
              <w:top w:val="nil"/>
              <w:left w:val="nil"/>
              <w:bottom w:val="nil"/>
              <w:right w:val="nil"/>
            </w:tcBorders>
          </w:tcPr>
          <w:p w14:paraId="117DCA0B" w14:textId="77777777" w:rsidR="00420E75" w:rsidRDefault="00000000">
            <w:pPr>
              <w:spacing w:after="0" w:line="259" w:lineRule="auto"/>
              <w:ind w:left="0" w:right="48" w:firstLine="0"/>
              <w:jc w:val="right"/>
            </w:pPr>
            <w:r>
              <w:t xml:space="preserve">196 </w:t>
            </w:r>
          </w:p>
        </w:tc>
      </w:tr>
      <w:tr w:rsidR="00420E75" w14:paraId="21487DF3" w14:textId="77777777">
        <w:trPr>
          <w:trHeight w:val="276"/>
        </w:trPr>
        <w:tc>
          <w:tcPr>
            <w:tcW w:w="6661" w:type="dxa"/>
            <w:tcBorders>
              <w:top w:val="nil"/>
              <w:left w:val="nil"/>
              <w:bottom w:val="nil"/>
              <w:right w:val="nil"/>
            </w:tcBorders>
          </w:tcPr>
          <w:p w14:paraId="6059E3A9" w14:textId="77777777" w:rsidR="00420E75" w:rsidRDefault="00000000">
            <w:pPr>
              <w:tabs>
                <w:tab w:val="center" w:pos="6334"/>
              </w:tabs>
              <w:spacing w:after="0" w:line="259" w:lineRule="auto"/>
              <w:ind w:left="0" w:firstLine="0"/>
            </w:pPr>
            <w:r>
              <w:rPr>
                <w:sz w:val="17"/>
              </w:rPr>
              <w:t>Cash paid for income taxes, net of refunds</w:t>
            </w:r>
            <w:r>
              <w:rPr>
                <w:sz w:val="17"/>
              </w:rPr>
              <w:tab/>
            </w:r>
            <w:r>
              <w:t xml:space="preserve">$ </w:t>
            </w:r>
          </w:p>
        </w:tc>
        <w:tc>
          <w:tcPr>
            <w:tcW w:w="861" w:type="dxa"/>
            <w:tcBorders>
              <w:top w:val="nil"/>
              <w:left w:val="nil"/>
              <w:bottom w:val="nil"/>
              <w:right w:val="nil"/>
            </w:tcBorders>
          </w:tcPr>
          <w:p w14:paraId="737FC4C0" w14:textId="77777777" w:rsidR="00420E75" w:rsidRDefault="00000000">
            <w:pPr>
              <w:spacing w:after="0" w:line="259" w:lineRule="auto"/>
              <w:ind w:left="19" w:firstLine="0"/>
              <w:jc w:val="center"/>
            </w:pPr>
            <w:r>
              <w:t xml:space="preserve">3,688 </w:t>
            </w:r>
          </w:p>
        </w:tc>
        <w:tc>
          <w:tcPr>
            <w:tcW w:w="376" w:type="dxa"/>
            <w:tcBorders>
              <w:top w:val="nil"/>
              <w:left w:val="nil"/>
              <w:bottom w:val="nil"/>
              <w:right w:val="nil"/>
            </w:tcBorders>
          </w:tcPr>
          <w:p w14:paraId="07ABEB58" w14:textId="77777777" w:rsidR="00420E75" w:rsidRDefault="00000000">
            <w:pPr>
              <w:spacing w:after="0" w:line="259" w:lineRule="auto"/>
              <w:ind w:left="0" w:firstLine="0"/>
            </w:pPr>
            <w:r>
              <w:t xml:space="preserve">$ </w:t>
            </w:r>
          </w:p>
        </w:tc>
        <w:tc>
          <w:tcPr>
            <w:tcW w:w="861" w:type="dxa"/>
            <w:tcBorders>
              <w:top w:val="nil"/>
              <w:left w:val="nil"/>
              <w:bottom w:val="nil"/>
              <w:right w:val="nil"/>
            </w:tcBorders>
          </w:tcPr>
          <w:p w14:paraId="69705087" w14:textId="77777777" w:rsidR="00420E75" w:rsidRDefault="00000000">
            <w:pPr>
              <w:spacing w:after="0" w:line="259" w:lineRule="auto"/>
              <w:ind w:left="19" w:firstLine="0"/>
              <w:jc w:val="center"/>
            </w:pPr>
            <w:r>
              <w:t xml:space="preserve">6,035 </w:t>
            </w:r>
          </w:p>
        </w:tc>
        <w:tc>
          <w:tcPr>
            <w:tcW w:w="376" w:type="dxa"/>
            <w:tcBorders>
              <w:top w:val="nil"/>
              <w:left w:val="nil"/>
              <w:bottom w:val="nil"/>
              <w:right w:val="nil"/>
            </w:tcBorders>
          </w:tcPr>
          <w:p w14:paraId="14CE48C7" w14:textId="77777777" w:rsidR="00420E75" w:rsidRDefault="00000000">
            <w:pPr>
              <w:spacing w:after="0" w:line="259" w:lineRule="auto"/>
              <w:ind w:left="0" w:firstLine="0"/>
            </w:pPr>
            <w:r>
              <w:t xml:space="preserve">$ </w:t>
            </w:r>
          </w:p>
        </w:tc>
        <w:tc>
          <w:tcPr>
            <w:tcW w:w="707" w:type="dxa"/>
            <w:tcBorders>
              <w:top w:val="nil"/>
              <w:left w:val="nil"/>
              <w:bottom w:val="nil"/>
              <w:right w:val="nil"/>
            </w:tcBorders>
          </w:tcPr>
          <w:p w14:paraId="48CAA5D3" w14:textId="77777777" w:rsidR="00420E75" w:rsidRDefault="00000000">
            <w:pPr>
              <w:spacing w:after="0" w:line="259" w:lineRule="auto"/>
              <w:ind w:left="125" w:firstLine="0"/>
            </w:pPr>
            <w:r>
              <w:t xml:space="preserve">11,179 </w:t>
            </w:r>
          </w:p>
        </w:tc>
      </w:tr>
      <w:tr w:rsidR="00420E75" w14:paraId="5F767B79" w14:textId="77777777">
        <w:trPr>
          <w:trHeight w:val="509"/>
        </w:trPr>
        <w:tc>
          <w:tcPr>
            <w:tcW w:w="6661" w:type="dxa"/>
            <w:tcBorders>
              <w:top w:val="nil"/>
              <w:left w:val="nil"/>
              <w:bottom w:val="nil"/>
              <w:right w:val="nil"/>
            </w:tcBorders>
          </w:tcPr>
          <w:p w14:paraId="75149523" w14:textId="77777777" w:rsidR="00420E75" w:rsidRDefault="00000000">
            <w:pPr>
              <w:tabs>
                <w:tab w:val="center" w:pos="6334"/>
              </w:tabs>
              <w:spacing w:after="45" w:line="259" w:lineRule="auto"/>
              <w:ind w:left="0" w:firstLine="0"/>
            </w:pPr>
            <w:r>
              <w:rPr>
                <w:sz w:val="17"/>
              </w:rPr>
              <w:t>Assets acquired under operating leases</w:t>
            </w:r>
            <w:r>
              <w:rPr>
                <w:sz w:val="17"/>
              </w:rPr>
              <w:tab/>
            </w:r>
            <w:r>
              <w:t xml:space="preserve">$ </w:t>
            </w:r>
          </w:p>
          <w:p w14:paraId="31AA52F5" w14:textId="77777777" w:rsidR="00420E75" w:rsidRDefault="00000000">
            <w:pPr>
              <w:spacing w:after="0" w:line="259" w:lineRule="auto"/>
              <w:ind w:left="0" w:firstLine="0"/>
            </w:pPr>
            <w:r>
              <w:rPr>
                <w:sz w:val="17"/>
              </w:rPr>
              <w:t xml:space="preserve">Property and equipment acquired under finance leases, net of remeasurements and </w:t>
            </w:r>
          </w:p>
        </w:tc>
        <w:tc>
          <w:tcPr>
            <w:tcW w:w="861" w:type="dxa"/>
            <w:tcBorders>
              <w:top w:val="nil"/>
              <w:left w:val="nil"/>
              <w:bottom w:val="nil"/>
              <w:right w:val="nil"/>
            </w:tcBorders>
          </w:tcPr>
          <w:p w14:paraId="6E3D426A" w14:textId="77777777" w:rsidR="00420E75" w:rsidRDefault="00000000">
            <w:pPr>
              <w:spacing w:after="0" w:line="259" w:lineRule="auto"/>
              <w:ind w:left="125" w:firstLine="0"/>
            </w:pPr>
            <w:r>
              <w:t xml:space="preserve">25,369 </w:t>
            </w:r>
          </w:p>
        </w:tc>
        <w:tc>
          <w:tcPr>
            <w:tcW w:w="376" w:type="dxa"/>
            <w:tcBorders>
              <w:top w:val="nil"/>
              <w:left w:val="nil"/>
              <w:bottom w:val="nil"/>
              <w:right w:val="nil"/>
            </w:tcBorders>
          </w:tcPr>
          <w:p w14:paraId="3F29CC4D" w14:textId="77777777" w:rsidR="00420E75" w:rsidRDefault="00000000">
            <w:pPr>
              <w:spacing w:after="0" w:line="259" w:lineRule="auto"/>
              <w:ind w:left="0" w:firstLine="0"/>
            </w:pPr>
            <w:r>
              <w:t xml:space="preserve">$ </w:t>
            </w:r>
          </w:p>
        </w:tc>
        <w:tc>
          <w:tcPr>
            <w:tcW w:w="861" w:type="dxa"/>
            <w:tcBorders>
              <w:top w:val="nil"/>
              <w:left w:val="nil"/>
              <w:bottom w:val="nil"/>
              <w:right w:val="nil"/>
            </w:tcBorders>
          </w:tcPr>
          <w:p w14:paraId="418F801D" w14:textId="77777777" w:rsidR="00420E75" w:rsidRDefault="00000000">
            <w:pPr>
              <w:spacing w:after="0" w:line="259" w:lineRule="auto"/>
              <w:ind w:left="125" w:firstLine="0"/>
            </w:pPr>
            <w:r>
              <w:t xml:space="preserve">18,800 </w:t>
            </w:r>
          </w:p>
        </w:tc>
        <w:tc>
          <w:tcPr>
            <w:tcW w:w="376" w:type="dxa"/>
            <w:tcBorders>
              <w:top w:val="nil"/>
              <w:left w:val="nil"/>
              <w:bottom w:val="nil"/>
              <w:right w:val="nil"/>
            </w:tcBorders>
          </w:tcPr>
          <w:p w14:paraId="39329FB8" w14:textId="77777777" w:rsidR="00420E75" w:rsidRDefault="00000000">
            <w:pPr>
              <w:spacing w:after="0" w:line="259" w:lineRule="auto"/>
              <w:ind w:left="0" w:firstLine="0"/>
            </w:pPr>
            <w:r>
              <w:t xml:space="preserve">$ </w:t>
            </w:r>
          </w:p>
        </w:tc>
        <w:tc>
          <w:tcPr>
            <w:tcW w:w="707" w:type="dxa"/>
            <w:tcBorders>
              <w:top w:val="nil"/>
              <w:left w:val="nil"/>
              <w:bottom w:val="nil"/>
              <w:right w:val="nil"/>
            </w:tcBorders>
          </w:tcPr>
          <w:p w14:paraId="66261EBF" w14:textId="77777777" w:rsidR="00420E75" w:rsidRDefault="00000000">
            <w:pPr>
              <w:spacing w:after="0" w:line="259" w:lineRule="auto"/>
              <w:ind w:left="125" w:firstLine="0"/>
            </w:pPr>
            <w:r>
              <w:t xml:space="preserve">14,052 </w:t>
            </w:r>
          </w:p>
        </w:tc>
      </w:tr>
      <w:tr w:rsidR="00420E75" w14:paraId="59CE01AE" w14:textId="77777777">
        <w:trPr>
          <w:trHeight w:val="480"/>
        </w:trPr>
        <w:tc>
          <w:tcPr>
            <w:tcW w:w="6661" w:type="dxa"/>
            <w:tcBorders>
              <w:top w:val="nil"/>
              <w:left w:val="nil"/>
              <w:bottom w:val="nil"/>
              <w:right w:val="nil"/>
            </w:tcBorders>
          </w:tcPr>
          <w:p w14:paraId="5F6BB4FC" w14:textId="77777777" w:rsidR="00420E75" w:rsidRDefault="00000000">
            <w:pPr>
              <w:tabs>
                <w:tab w:val="center" w:pos="6334"/>
              </w:tabs>
              <w:spacing w:after="35" w:line="259" w:lineRule="auto"/>
              <w:ind w:left="0" w:firstLine="0"/>
            </w:pPr>
            <w:r>
              <w:rPr>
                <w:sz w:val="17"/>
              </w:rPr>
              <w:t>modifications</w:t>
            </w:r>
            <w:r>
              <w:rPr>
                <w:sz w:val="17"/>
              </w:rPr>
              <w:tab/>
            </w:r>
            <w:r>
              <w:t xml:space="preserve">$ </w:t>
            </w:r>
          </w:p>
          <w:p w14:paraId="420B1431" w14:textId="77777777" w:rsidR="00420E75" w:rsidRDefault="00000000">
            <w:pPr>
              <w:spacing w:after="0" w:line="259" w:lineRule="auto"/>
              <w:ind w:left="0" w:firstLine="0"/>
            </w:pPr>
            <w:r>
              <w:rPr>
                <w:sz w:val="17"/>
              </w:rPr>
              <w:t xml:space="preserve">Property and equipment recognized during the construction period of build-to-suit lease </w:t>
            </w:r>
          </w:p>
        </w:tc>
        <w:tc>
          <w:tcPr>
            <w:tcW w:w="861" w:type="dxa"/>
            <w:tcBorders>
              <w:top w:val="nil"/>
              <w:left w:val="nil"/>
              <w:bottom w:val="nil"/>
              <w:right w:val="nil"/>
            </w:tcBorders>
          </w:tcPr>
          <w:p w14:paraId="3E12842D" w14:textId="77777777" w:rsidR="00420E75" w:rsidRDefault="00000000">
            <w:pPr>
              <w:spacing w:after="0" w:line="259" w:lineRule="auto"/>
              <w:ind w:left="19" w:firstLine="0"/>
              <w:jc w:val="center"/>
            </w:pPr>
            <w:r>
              <w:t xml:space="preserve">7,061 </w:t>
            </w:r>
          </w:p>
        </w:tc>
        <w:tc>
          <w:tcPr>
            <w:tcW w:w="376" w:type="dxa"/>
            <w:tcBorders>
              <w:top w:val="nil"/>
              <w:left w:val="nil"/>
              <w:bottom w:val="nil"/>
              <w:right w:val="nil"/>
            </w:tcBorders>
          </w:tcPr>
          <w:p w14:paraId="67658D29" w14:textId="77777777" w:rsidR="00420E75" w:rsidRDefault="00000000">
            <w:pPr>
              <w:spacing w:after="0" w:line="259" w:lineRule="auto"/>
              <w:ind w:left="0" w:firstLine="0"/>
            </w:pPr>
            <w:r>
              <w:t xml:space="preserve">$ </w:t>
            </w:r>
          </w:p>
        </w:tc>
        <w:tc>
          <w:tcPr>
            <w:tcW w:w="861" w:type="dxa"/>
            <w:tcBorders>
              <w:top w:val="nil"/>
              <w:left w:val="nil"/>
              <w:bottom w:val="nil"/>
              <w:right w:val="nil"/>
            </w:tcBorders>
          </w:tcPr>
          <w:p w14:paraId="3DE53D6E" w14:textId="77777777" w:rsidR="00420E75" w:rsidRDefault="00000000">
            <w:pPr>
              <w:spacing w:after="0" w:line="259" w:lineRule="auto"/>
              <w:ind w:left="367" w:firstLine="0"/>
            </w:pPr>
            <w:r>
              <w:t xml:space="preserve">675 </w:t>
            </w:r>
          </w:p>
        </w:tc>
        <w:tc>
          <w:tcPr>
            <w:tcW w:w="376" w:type="dxa"/>
            <w:tcBorders>
              <w:top w:val="nil"/>
              <w:left w:val="nil"/>
              <w:bottom w:val="nil"/>
              <w:right w:val="nil"/>
            </w:tcBorders>
          </w:tcPr>
          <w:p w14:paraId="1E726F24" w14:textId="77777777" w:rsidR="00420E75" w:rsidRDefault="00000000">
            <w:pPr>
              <w:spacing w:after="0" w:line="259" w:lineRule="auto"/>
              <w:ind w:left="0" w:firstLine="0"/>
            </w:pPr>
            <w:r>
              <w:t xml:space="preserve">$ </w:t>
            </w:r>
          </w:p>
        </w:tc>
        <w:tc>
          <w:tcPr>
            <w:tcW w:w="707" w:type="dxa"/>
            <w:tcBorders>
              <w:top w:val="nil"/>
              <w:left w:val="nil"/>
              <w:bottom w:val="nil"/>
              <w:right w:val="nil"/>
            </w:tcBorders>
          </w:tcPr>
          <w:p w14:paraId="271E8B2D" w14:textId="77777777" w:rsidR="00420E75" w:rsidRDefault="00000000">
            <w:pPr>
              <w:spacing w:after="0" w:line="259" w:lineRule="auto"/>
              <w:ind w:left="0" w:right="48" w:firstLine="0"/>
              <w:jc w:val="right"/>
            </w:pPr>
            <w:r>
              <w:t xml:space="preserve">642 </w:t>
            </w:r>
          </w:p>
        </w:tc>
      </w:tr>
      <w:tr w:rsidR="00420E75" w14:paraId="4A08A386" w14:textId="77777777">
        <w:trPr>
          <w:trHeight w:val="480"/>
        </w:trPr>
        <w:tc>
          <w:tcPr>
            <w:tcW w:w="6661" w:type="dxa"/>
            <w:tcBorders>
              <w:top w:val="nil"/>
              <w:left w:val="nil"/>
              <w:bottom w:val="nil"/>
              <w:right w:val="nil"/>
            </w:tcBorders>
          </w:tcPr>
          <w:p w14:paraId="4F23633A" w14:textId="77777777" w:rsidR="00420E75" w:rsidRDefault="00000000">
            <w:pPr>
              <w:tabs>
                <w:tab w:val="center" w:pos="6334"/>
              </w:tabs>
              <w:spacing w:after="35" w:line="259" w:lineRule="auto"/>
              <w:ind w:left="0" w:firstLine="0"/>
            </w:pPr>
            <w:r>
              <w:rPr>
                <w:sz w:val="17"/>
              </w:rPr>
              <w:t>arrangements</w:t>
            </w:r>
            <w:r>
              <w:rPr>
                <w:sz w:val="17"/>
              </w:rPr>
              <w:tab/>
            </w:r>
            <w:r>
              <w:t xml:space="preserve">$ </w:t>
            </w:r>
          </w:p>
          <w:p w14:paraId="1BA27AF2" w14:textId="77777777" w:rsidR="00420E75" w:rsidRDefault="00000000">
            <w:pPr>
              <w:spacing w:after="0" w:line="259" w:lineRule="auto"/>
              <w:ind w:left="0" w:firstLine="0"/>
            </w:pPr>
            <w:r>
              <w:rPr>
                <w:sz w:val="17"/>
              </w:rPr>
              <w:t xml:space="preserve">Property and equipment derecognized after the construction period of build-to-suit lease </w:t>
            </w:r>
          </w:p>
        </w:tc>
        <w:tc>
          <w:tcPr>
            <w:tcW w:w="861" w:type="dxa"/>
            <w:tcBorders>
              <w:top w:val="nil"/>
              <w:left w:val="nil"/>
              <w:bottom w:val="nil"/>
              <w:right w:val="nil"/>
            </w:tcBorders>
          </w:tcPr>
          <w:p w14:paraId="43534558" w14:textId="77777777" w:rsidR="00420E75" w:rsidRDefault="00000000">
            <w:pPr>
              <w:spacing w:after="0" w:line="259" w:lineRule="auto"/>
              <w:ind w:left="19" w:firstLine="0"/>
              <w:jc w:val="center"/>
            </w:pPr>
            <w:r>
              <w:t xml:space="preserve">5,846 </w:t>
            </w:r>
          </w:p>
        </w:tc>
        <w:tc>
          <w:tcPr>
            <w:tcW w:w="376" w:type="dxa"/>
            <w:tcBorders>
              <w:top w:val="nil"/>
              <w:left w:val="nil"/>
              <w:bottom w:val="nil"/>
              <w:right w:val="nil"/>
            </w:tcBorders>
          </w:tcPr>
          <w:p w14:paraId="6C9819FB" w14:textId="77777777" w:rsidR="00420E75" w:rsidRDefault="00000000">
            <w:pPr>
              <w:spacing w:after="0" w:line="259" w:lineRule="auto"/>
              <w:ind w:left="0" w:firstLine="0"/>
            </w:pPr>
            <w:r>
              <w:t xml:space="preserve">$ </w:t>
            </w:r>
          </w:p>
        </w:tc>
        <w:tc>
          <w:tcPr>
            <w:tcW w:w="861" w:type="dxa"/>
            <w:tcBorders>
              <w:top w:val="nil"/>
              <w:left w:val="nil"/>
              <w:bottom w:val="nil"/>
              <w:right w:val="nil"/>
            </w:tcBorders>
          </w:tcPr>
          <w:p w14:paraId="2229AA4C" w14:textId="77777777" w:rsidR="00420E75" w:rsidRDefault="00000000">
            <w:pPr>
              <w:spacing w:after="0" w:line="259" w:lineRule="auto"/>
              <w:ind w:left="19" w:firstLine="0"/>
              <w:jc w:val="center"/>
            </w:pPr>
            <w:r>
              <w:t xml:space="preserve">3,187 </w:t>
            </w:r>
          </w:p>
        </w:tc>
        <w:tc>
          <w:tcPr>
            <w:tcW w:w="376" w:type="dxa"/>
            <w:tcBorders>
              <w:top w:val="nil"/>
              <w:left w:val="nil"/>
              <w:bottom w:val="nil"/>
              <w:right w:val="nil"/>
            </w:tcBorders>
          </w:tcPr>
          <w:p w14:paraId="3376DFAE" w14:textId="77777777" w:rsidR="00420E75" w:rsidRDefault="00000000">
            <w:pPr>
              <w:spacing w:after="0" w:line="259" w:lineRule="auto"/>
              <w:ind w:left="0" w:firstLine="0"/>
            </w:pPr>
            <w:r>
              <w:t xml:space="preserve">$ </w:t>
            </w:r>
          </w:p>
        </w:tc>
        <w:tc>
          <w:tcPr>
            <w:tcW w:w="707" w:type="dxa"/>
            <w:tcBorders>
              <w:top w:val="nil"/>
              <w:left w:val="nil"/>
              <w:bottom w:val="nil"/>
              <w:right w:val="nil"/>
            </w:tcBorders>
          </w:tcPr>
          <w:p w14:paraId="726FE748" w14:textId="77777777" w:rsidR="00420E75" w:rsidRDefault="00000000">
            <w:pPr>
              <w:spacing w:after="0" w:line="259" w:lineRule="auto"/>
              <w:ind w:left="0" w:right="48" w:firstLine="0"/>
              <w:jc w:val="right"/>
            </w:pPr>
            <w:r>
              <w:t xml:space="preserve">357 </w:t>
            </w:r>
          </w:p>
        </w:tc>
      </w:tr>
      <w:tr w:rsidR="00420E75" w14:paraId="3C6CBE9D" w14:textId="77777777">
        <w:trPr>
          <w:trHeight w:val="217"/>
        </w:trPr>
        <w:tc>
          <w:tcPr>
            <w:tcW w:w="6661" w:type="dxa"/>
            <w:tcBorders>
              <w:top w:val="nil"/>
              <w:left w:val="nil"/>
              <w:bottom w:val="nil"/>
              <w:right w:val="nil"/>
            </w:tcBorders>
          </w:tcPr>
          <w:p w14:paraId="48763AF3" w14:textId="77777777" w:rsidR="00420E75" w:rsidRDefault="00000000">
            <w:pPr>
              <w:tabs>
                <w:tab w:val="center" w:pos="6334"/>
              </w:tabs>
              <w:spacing w:after="0" w:line="259" w:lineRule="auto"/>
              <w:ind w:left="0" w:firstLine="0"/>
            </w:pPr>
            <w:r>
              <w:rPr>
                <w:sz w:val="17"/>
              </w:rPr>
              <w:t>arrangements, with the associated leases recognized as operating</w:t>
            </w:r>
            <w:r>
              <w:rPr>
                <w:sz w:val="17"/>
              </w:rPr>
              <w:tab/>
            </w:r>
            <w:r>
              <w:t xml:space="preserve">$ </w:t>
            </w:r>
          </w:p>
        </w:tc>
        <w:tc>
          <w:tcPr>
            <w:tcW w:w="861" w:type="dxa"/>
            <w:tcBorders>
              <w:top w:val="nil"/>
              <w:left w:val="nil"/>
              <w:bottom w:val="nil"/>
              <w:right w:val="nil"/>
            </w:tcBorders>
          </w:tcPr>
          <w:p w14:paraId="7AC04BFF" w14:textId="77777777" w:rsidR="00420E75" w:rsidRDefault="00000000">
            <w:pPr>
              <w:spacing w:after="0" w:line="259" w:lineRule="auto"/>
              <w:ind w:left="367" w:firstLine="0"/>
            </w:pPr>
            <w:r>
              <w:t xml:space="preserve">230 </w:t>
            </w:r>
          </w:p>
        </w:tc>
        <w:tc>
          <w:tcPr>
            <w:tcW w:w="376" w:type="dxa"/>
            <w:tcBorders>
              <w:top w:val="nil"/>
              <w:left w:val="nil"/>
              <w:bottom w:val="nil"/>
              <w:right w:val="nil"/>
            </w:tcBorders>
          </w:tcPr>
          <w:p w14:paraId="3E308008" w14:textId="77777777" w:rsidR="00420E75" w:rsidRDefault="00000000">
            <w:pPr>
              <w:spacing w:after="0" w:line="259" w:lineRule="auto"/>
              <w:ind w:left="0" w:firstLine="0"/>
            </w:pPr>
            <w:r>
              <w:t xml:space="preserve">$ </w:t>
            </w:r>
          </w:p>
        </w:tc>
        <w:tc>
          <w:tcPr>
            <w:tcW w:w="861" w:type="dxa"/>
            <w:tcBorders>
              <w:top w:val="nil"/>
              <w:left w:val="nil"/>
              <w:bottom w:val="nil"/>
              <w:right w:val="nil"/>
            </w:tcBorders>
          </w:tcPr>
          <w:p w14:paraId="65AC7943" w14:textId="77777777" w:rsidR="00420E75" w:rsidRDefault="00000000">
            <w:pPr>
              <w:spacing w:after="0" w:line="259" w:lineRule="auto"/>
              <w:ind w:left="19" w:firstLine="0"/>
              <w:jc w:val="center"/>
            </w:pPr>
            <w:r>
              <w:t xml:space="preserve">5,158 </w:t>
            </w:r>
          </w:p>
        </w:tc>
        <w:tc>
          <w:tcPr>
            <w:tcW w:w="376" w:type="dxa"/>
            <w:tcBorders>
              <w:top w:val="nil"/>
              <w:left w:val="nil"/>
              <w:bottom w:val="nil"/>
              <w:right w:val="nil"/>
            </w:tcBorders>
          </w:tcPr>
          <w:p w14:paraId="24B4EEAF" w14:textId="77777777" w:rsidR="00420E75" w:rsidRDefault="00000000">
            <w:pPr>
              <w:spacing w:after="0" w:line="259" w:lineRule="auto"/>
              <w:ind w:left="0" w:firstLine="0"/>
            </w:pPr>
            <w:r>
              <w:t xml:space="preserve">$ </w:t>
            </w:r>
          </w:p>
        </w:tc>
        <w:tc>
          <w:tcPr>
            <w:tcW w:w="707" w:type="dxa"/>
            <w:tcBorders>
              <w:top w:val="nil"/>
              <w:left w:val="nil"/>
              <w:bottom w:val="nil"/>
              <w:right w:val="nil"/>
            </w:tcBorders>
          </w:tcPr>
          <w:p w14:paraId="4C358644" w14:textId="77777777" w:rsidR="00420E75" w:rsidRDefault="00000000">
            <w:pPr>
              <w:spacing w:after="0" w:line="259" w:lineRule="auto"/>
              <w:ind w:left="0" w:right="48" w:firstLine="0"/>
              <w:jc w:val="right"/>
            </w:pPr>
            <w:r>
              <w:t xml:space="preserve">1,374 </w:t>
            </w:r>
          </w:p>
        </w:tc>
      </w:tr>
    </w:tbl>
    <w:p w14:paraId="32D953B2" w14:textId="77777777" w:rsidR="00420E75" w:rsidRDefault="00000000">
      <w:pPr>
        <w:pStyle w:val="Heading3"/>
        <w:ind w:left="213"/>
      </w:pPr>
      <w:r>
        <w:t>Earnings Per Share</w:t>
      </w:r>
    </w:p>
    <w:p w14:paraId="566C9227" w14:textId="77777777" w:rsidR="00420E75" w:rsidRDefault="00000000">
      <w:pPr>
        <w:ind w:left="-15" w:right="14" w:firstLine="480"/>
      </w:pPr>
      <w:r>
        <w:t>Basic earnings per share is calculated using our weighted-average outstanding common shares. Diluted earnings per share is calculated using our weighted-average outstanding common shares including the dilutive effect of stock awards as determined under the treasury stock method. In periods when we have a net loss, stock awards are excluded from our calculation of earnings per share as their inclusion would have an antidilutive effect.</w:t>
      </w:r>
    </w:p>
    <w:p w14:paraId="1E2FCEBE" w14:textId="77777777" w:rsidR="00420E75" w:rsidRDefault="00000000">
      <w:pPr>
        <w:spacing w:after="119"/>
        <w:ind w:left="490" w:right="14"/>
      </w:pPr>
      <w:r>
        <w:t>The following table shows the calculation of diluted shares (in millions):</w:t>
      </w:r>
    </w:p>
    <w:p w14:paraId="2B1B0A12" w14:textId="77777777" w:rsidR="00420E75" w:rsidRDefault="00000000">
      <w:pPr>
        <w:tabs>
          <w:tab w:val="center" w:pos="7966"/>
        </w:tabs>
        <w:spacing w:after="4" w:line="263" w:lineRule="auto"/>
        <w:ind w:left="0" w:firstLine="0"/>
      </w:pPr>
      <w:r>
        <w:t xml:space="preserve"> </w:t>
      </w:r>
      <w:r>
        <w:rPr>
          <w:sz w:val="16"/>
        </w:rPr>
        <w:t xml:space="preserve"> </w:t>
      </w:r>
      <w:r>
        <w:rPr>
          <w:sz w:val="16"/>
        </w:rPr>
        <w:tab/>
      </w:r>
      <w:r>
        <w:rPr>
          <w:b/>
          <w:sz w:val="16"/>
        </w:rPr>
        <w:t>Year Ended December 31,</w:t>
      </w:r>
    </w:p>
    <w:p w14:paraId="475E0D1C" w14:textId="77777777" w:rsidR="00420E75" w:rsidRDefault="00000000">
      <w:pPr>
        <w:spacing w:after="75" w:line="259" w:lineRule="auto"/>
        <w:ind w:left="51" w:right="14" w:firstLine="0"/>
      </w:pPr>
      <w:r>
        <w:rPr>
          <w:rFonts w:ascii="Calibri" w:eastAsia="Calibri" w:hAnsi="Calibri" w:cs="Calibri"/>
          <w:noProof/>
          <w:color w:val="000000"/>
          <w:sz w:val="22"/>
        </w:rPr>
        <mc:AlternateContent>
          <mc:Choice Requires="wpg">
            <w:drawing>
              <wp:anchor distT="0" distB="0" distL="114300" distR="114300" simplePos="0" relativeHeight="251700224" behindDoc="0" locked="0" layoutInCell="1" allowOverlap="1" wp14:anchorId="698ED74E" wp14:editId="27E6C40C">
                <wp:simplePos x="0" y="0"/>
                <wp:positionH relativeFrom="column">
                  <wp:posOffset>3806571</wp:posOffset>
                </wp:positionH>
                <wp:positionV relativeFrom="paragraph">
                  <wp:posOffset>-29578</wp:posOffset>
                </wp:positionV>
                <wp:extent cx="2503837" cy="723741"/>
                <wp:effectExtent l="0" t="0" r="0" b="0"/>
                <wp:wrapSquare wrapText="bothSides"/>
                <wp:docPr id="137552" name="Group 137552"/>
                <wp:cNvGraphicFramePr/>
                <a:graphic xmlns:a="http://schemas.openxmlformats.org/drawingml/2006/main">
                  <a:graphicData uri="http://schemas.microsoft.com/office/word/2010/wordprocessingGroup">
                    <wpg:wgp>
                      <wpg:cNvGrpSpPr/>
                      <wpg:grpSpPr>
                        <a:xfrm>
                          <a:off x="0" y="0"/>
                          <a:ext cx="2503837" cy="723741"/>
                          <a:chOff x="0" y="0"/>
                          <a:chExt cx="2503837" cy="723741"/>
                        </a:xfrm>
                      </wpg:grpSpPr>
                      <wps:wsp>
                        <wps:cNvPr id="4998" name="Rectangle 4998"/>
                        <wps:cNvSpPr/>
                        <wps:spPr>
                          <a:xfrm>
                            <a:off x="303294" y="29579"/>
                            <a:ext cx="262148" cy="145154"/>
                          </a:xfrm>
                          <a:prstGeom prst="rect">
                            <a:avLst/>
                          </a:prstGeom>
                          <a:ln>
                            <a:noFill/>
                          </a:ln>
                        </wps:spPr>
                        <wps:txbx>
                          <w:txbxContent>
                            <w:p w14:paraId="799D1841" w14:textId="77777777" w:rsidR="00420E75" w:rsidRDefault="00000000">
                              <w:pPr>
                                <w:spacing w:after="160" w:line="259" w:lineRule="auto"/>
                                <w:ind w:left="0" w:firstLine="0"/>
                              </w:pPr>
                              <w:r>
                                <w:rPr>
                                  <w:b/>
                                  <w:sz w:val="16"/>
                                </w:rPr>
                                <w:t>2021</w:t>
                              </w:r>
                            </w:p>
                          </w:txbxContent>
                        </wps:txbx>
                        <wps:bodyPr horzOverflow="overflow" vert="horz" lIns="0" tIns="0" rIns="0" bIns="0" rtlCol="0">
                          <a:noAutofit/>
                        </wps:bodyPr>
                      </wps:wsp>
                      <wps:wsp>
                        <wps:cNvPr id="4999" name="Rectangle 4999"/>
                        <wps:cNvSpPr/>
                        <wps:spPr>
                          <a:xfrm>
                            <a:off x="1153305" y="29579"/>
                            <a:ext cx="262148" cy="145154"/>
                          </a:xfrm>
                          <a:prstGeom prst="rect">
                            <a:avLst/>
                          </a:prstGeom>
                          <a:ln>
                            <a:noFill/>
                          </a:ln>
                        </wps:spPr>
                        <wps:txbx>
                          <w:txbxContent>
                            <w:p w14:paraId="33390842" w14:textId="77777777" w:rsidR="00420E75" w:rsidRDefault="00000000">
                              <w:pPr>
                                <w:spacing w:after="160" w:line="259" w:lineRule="auto"/>
                                <w:ind w:left="0" w:firstLine="0"/>
                              </w:pPr>
                              <w:r>
                                <w:rPr>
                                  <w:b/>
                                  <w:sz w:val="16"/>
                                </w:rPr>
                                <w:t>2022</w:t>
                              </w:r>
                            </w:p>
                          </w:txbxContent>
                        </wps:txbx>
                        <wps:bodyPr horzOverflow="overflow" vert="horz" lIns="0" tIns="0" rIns="0" bIns="0" rtlCol="0">
                          <a:noAutofit/>
                        </wps:bodyPr>
                      </wps:wsp>
                      <wps:wsp>
                        <wps:cNvPr id="5000" name="Rectangle 5000"/>
                        <wps:cNvSpPr/>
                        <wps:spPr>
                          <a:xfrm>
                            <a:off x="2003316" y="29579"/>
                            <a:ext cx="262148" cy="145154"/>
                          </a:xfrm>
                          <a:prstGeom prst="rect">
                            <a:avLst/>
                          </a:prstGeom>
                          <a:ln>
                            <a:noFill/>
                          </a:ln>
                        </wps:spPr>
                        <wps:txbx>
                          <w:txbxContent>
                            <w:p w14:paraId="1AAB1171" w14:textId="77777777" w:rsidR="00420E75" w:rsidRDefault="00000000">
                              <w:pPr>
                                <w:spacing w:after="160" w:line="259" w:lineRule="auto"/>
                                <w:ind w:left="0" w:firstLine="0"/>
                              </w:pPr>
                              <w:r>
                                <w:rPr>
                                  <w:b/>
                                  <w:sz w:val="16"/>
                                </w:rPr>
                                <w:t>2023</w:t>
                              </w:r>
                            </w:p>
                          </w:txbxContent>
                        </wps:txbx>
                        <wps:bodyPr horzOverflow="overflow" vert="horz" lIns="0" tIns="0" rIns="0" bIns="0" rtlCol="0">
                          <a:noAutofit/>
                        </wps:bodyPr>
                      </wps:wsp>
                      <wps:wsp>
                        <wps:cNvPr id="13758" name="Rectangle 13758"/>
                        <wps:cNvSpPr/>
                        <wps:spPr>
                          <a:xfrm>
                            <a:off x="32399" y="187112"/>
                            <a:ext cx="40960" cy="181443"/>
                          </a:xfrm>
                          <a:prstGeom prst="rect">
                            <a:avLst/>
                          </a:prstGeom>
                          <a:ln>
                            <a:noFill/>
                          </a:ln>
                        </wps:spPr>
                        <wps:txbx>
                          <w:txbxContent>
                            <w:p w14:paraId="457AE377" w14:textId="77777777" w:rsidR="00420E75" w:rsidRDefault="00000000">
                              <w:pPr>
                                <w:spacing w:after="160" w:line="259" w:lineRule="auto"/>
                                <w:ind w:left="0" w:firstLine="0"/>
                              </w:pPr>
                              <w:r>
                                <w:t xml:space="preserve"> </w:t>
                              </w:r>
                            </w:p>
                          </w:txbxContent>
                        </wps:txbx>
                        <wps:bodyPr horzOverflow="overflow" vert="horz" lIns="0" tIns="0" rIns="0" bIns="0" rtlCol="0">
                          <a:noAutofit/>
                        </wps:bodyPr>
                      </wps:wsp>
                      <wps:wsp>
                        <wps:cNvPr id="136073" name="Rectangle 136073"/>
                        <wps:cNvSpPr/>
                        <wps:spPr>
                          <a:xfrm>
                            <a:off x="414781" y="187112"/>
                            <a:ext cx="163843" cy="181443"/>
                          </a:xfrm>
                          <a:prstGeom prst="rect">
                            <a:avLst/>
                          </a:prstGeom>
                          <a:ln>
                            <a:noFill/>
                          </a:ln>
                        </wps:spPr>
                        <wps:txbx>
                          <w:txbxContent>
                            <w:p w14:paraId="27DAAB5C" w14:textId="77777777" w:rsidR="00420E75" w:rsidRDefault="00000000">
                              <w:pPr>
                                <w:spacing w:after="160" w:line="259" w:lineRule="auto"/>
                                <w:ind w:left="0" w:firstLine="0"/>
                              </w:pPr>
                              <w:r>
                                <w:t>10</w:t>
                              </w:r>
                            </w:p>
                          </w:txbxContent>
                        </wps:txbx>
                        <wps:bodyPr horzOverflow="overflow" vert="horz" lIns="0" tIns="0" rIns="0" bIns="0" rtlCol="0">
                          <a:noAutofit/>
                        </wps:bodyPr>
                      </wps:wsp>
                      <wps:wsp>
                        <wps:cNvPr id="136074" name="Rectangle 136074"/>
                        <wps:cNvSpPr/>
                        <wps:spPr>
                          <a:xfrm>
                            <a:off x="537971" y="187112"/>
                            <a:ext cx="327685" cy="181443"/>
                          </a:xfrm>
                          <a:prstGeom prst="rect">
                            <a:avLst/>
                          </a:prstGeom>
                          <a:ln>
                            <a:noFill/>
                          </a:ln>
                        </wps:spPr>
                        <wps:txbx>
                          <w:txbxContent>
                            <w:p w14:paraId="33D7A4B3" w14:textId="77777777" w:rsidR="00420E75" w:rsidRDefault="00000000">
                              <w:pPr>
                                <w:spacing w:after="160" w:line="259" w:lineRule="auto"/>
                                <w:ind w:left="0" w:firstLine="0"/>
                              </w:pPr>
                              <w:r>
                                <w:t xml:space="preserve">,117 </w:t>
                              </w:r>
                            </w:p>
                          </w:txbxContent>
                        </wps:txbx>
                        <wps:bodyPr horzOverflow="overflow" vert="horz" lIns="0" tIns="0" rIns="0" bIns="0" rtlCol="0">
                          <a:noAutofit/>
                        </wps:bodyPr>
                      </wps:wsp>
                      <wps:wsp>
                        <wps:cNvPr id="136076" name="Rectangle 136076"/>
                        <wps:cNvSpPr/>
                        <wps:spPr>
                          <a:xfrm>
                            <a:off x="1387982" y="187112"/>
                            <a:ext cx="327685" cy="181443"/>
                          </a:xfrm>
                          <a:prstGeom prst="rect">
                            <a:avLst/>
                          </a:prstGeom>
                          <a:ln>
                            <a:noFill/>
                          </a:ln>
                        </wps:spPr>
                        <wps:txbx>
                          <w:txbxContent>
                            <w:p w14:paraId="1F2D45B6" w14:textId="77777777" w:rsidR="00420E75" w:rsidRDefault="00000000">
                              <w:pPr>
                                <w:spacing w:after="160" w:line="259" w:lineRule="auto"/>
                                <w:ind w:left="0" w:firstLine="0"/>
                              </w:pPr>
                              <w:r>
                                <w:t xml:space="preserve">,189 </w:t>
                              </w:r>
                            </w:p>
                          </w:txbxContent>
                        </wps:txbx>
                        <wps:bodyPr horzOverflow="overflow" vert="horz" lIns="0" tIns="0" rIns="0" bIns="0" rtlCol="0">
                          <a:noAutofit/>
                        </wps:bodyPr>
                      </wps:wsp>
                      <wps:wsp>
                        <wps:cNvPr id="136075" name="Rectangle 136075"/>
                        <wps:cNvSpPr/>
                        <wps:spPr>
                          <a:xfrm>
                            <a:off x="1264792" y="187112"/>
                            <a:ext cx="163843" cy="181443"/>
                          </a:xfrm>
                          <a:prstGeom prst="rect">
                            <a:avLst/>
                          </a:prstGeom>
                          <a:ln>
                            <a:noFill/>
                          </a:ln>
                        </wps:spPr>
                        <wps:txbx>
                          <w:txbxContent>
                            <w:p w14:paraId="4D8D87AD" w14:textId="77777777" w:rsidR="00420E75" w:rsidRDefault="00000000">
                              <w:pPr>
                                <w:spacing w:after="160" w:line="259" w:lineRule="auto"/>
                                <w:ind w:left="0" w:firstLine="0"/>
                              </w:pPr>
                              <w:r>
                                <w:t>10</w:t>
                              </w:r>
                            </w:p>
                          </w:txbxContent>
                        </wps:txbx>
                        <wps:bodyPr horzOverflow="overflow" vert="horz" lIns="0" tIns="0" rIns="0" bIns="0" rtlCol="0">
                          <a:noAutofit/>
                        </wps:bodyPr>
                      </wps:wsp>
                      <wps:wsp>
                        <wps:cNvPr id="13760" name="Rectangle 13760"/>
                        <wps:cNvSpPr/>
                        <wps:spPr>
                          <a:xfrm>
                            <a:off x="882410" y="187112"/>
                            <a:ext cx="40960" cy="181443"/>
                          </a:xfrm>
                          <a:prstGeom prst="rect">
                            <a:avLst/>
                          </a:prstGeom>
                          <a:ln>
                            <a:noFill/>
                          </a:ln>
                        </wps:spPr>
                        <wps:txbx>
                          <w:txbxContent>
                            <w:p w14:paraId="560040DD" w14:textId="77777777" w:rsidR="00420E75" w:rsidRDefault="00000000">
                              <w:pPr>
                                <w:spacing w:after="160" w:line="259" w:lineRule="auto"/>
                                <w:ind w:left="0" w:firstLine="0"/>
                              </w:pPr>
                              <w:r>
                                <w:t xml:space="preserve"> </w:t>
                              </w:r>
                            </w:p>
                          </w:txbxContent>
                        </wps:txbx>
                        <wps:bodyPr horzOverflow="overflow" vert="horz" lIns="0" tIns="0" rIns="0" bIns="0" rtlCol="0">
                          <a:noAutofit/>
                        </wps:bodyPr>
                      </wps:wsp>
                      <wps:wsp>
                        <wps:cNvPr id="136077" name="Rectangle 136077"/>
                        <wps:cNvSpPr/>
                        <wps:spPr>
                          <a:xfrm>
                            <a:off x="2114804" y="187112"/>
                            <a:ext cx="163842" cy="181443"/>
                          </a:xfrm>
                          <a:prstGeom prst="rect">
                            <a:avLst/>
                          </a:prstGeom>
                          <a:ln>
                            <a:noFill/>
                          </a:ln>
                        </wps:spPr>
                        <wps:txbx>
                          <w:txbxContent>
                            <w:p w14:paraId="44A4E2AD" w14:textId="77777777" w:rsidR="00420E75" w:rsidRDefault="00000000">
                              <w:pPr>
                                <w:spacing w:after="160" w:line="259" w:lineRule="auto"/>
                                <w:ind w:left="0" w:firstLine="0"/>
                              </w:pPr>
                              <w:r>
                                <w:t>10</w:t>
                              </w:r>
                            </w:p>
                          </w:txbxContent>
                        </wps:txbx>
                        <wps:bodyPr horzOverflow="overflow" vert="horz" lIns="0" tIns="0" rIns="0" bIns="0" rtlCol="0">
                          <a:noAutofit/>
                        </wps:bodyPr>
                      </wps:wsp>
                      <wps:wsp>
                        <wps:cNvPr id="13762" name="Rectangle 13762"/>
                        <wps:cNvSpPr/>
                        <wps:spPr>
                          <a:xfrm>
                            <a:off x="1732421" y="187112"/>
                            <a:ext cx="40960" cy="181443"/>
                          </a:xfrm>
                          <a:prstGeom prst="rect">
                            <a:avLst/>
                          </a:prstGeom>
                          <a:ln>
                            <a:noFill/>
                          </a:ln>
                        </wps:spPr>
                        <wps:txbx>
                          <w:txbxContent>
                            <w:p w14:paraId="752D716C" w14:textId="77777777" w:rsidR="00420E75" w:rsidRDefault="00000000">
                              <w:pPr>
                                <w:spacing w:after="160" w:line="259" w:lineRule="auto"/>
                                <w:ind w:left="0" w:firstLine="0"/>
                              </w:pPr>
                              <w:r>
                                <w:t xml:space="preserve"> </w:t>
                              </w:r>
                            </w:p>
                          </w:txbxContent>
                        </wps:txbx>
                        <wps:bodyPr horzOverflow="overflow" vert="horz" lIns="0" tIns="0" rIns="0" bIns="0" rtlCol="0">
                          <a:noAutofit/>
                        </wps:bodyPr>
                      </wps:wsp>
                      <wps:wsp>
                        <wps:cNvPr id="136078" name="Rectangle 136078"/>
                        <wps:cNvSpPr/>
                        <wps:spPr>
                          <a:xfrm>
                            <a:off x="2237993" y="187112"/>
                            <a:ext cx="327686" cy="181443"/>
                          </a:xfrm>
                          <a:prstGeom prst="rect">
                            <a:avLst/>
                          </a:prstGeom>
                          <a:ln>
                            <a:noFill/>
                          </a:ln>
                        </wps:spPr>
                        <wps:txbx>
                          <w:txbxContent>
                            <w:p w14:paraId="226E0D3C" w14:textId="77777777" w:rsidR="00420E75" w:rsidRDefault="00000000">
                              <w:pPr>
                                <w:spacing w:after="160" w:line="259" w:lineRule="auto"/>
                                <w:ind w:left="0" w:firstLine="0"/>
                              </w:pPr>
                              <w:r>
                                <w:t xml:space="preserve">,304 </w:t>
                              </w:r>
                            </w:p>
                          </w:txbxContent>
                        </wps:txbx>
                        <wps:bodyPr horzOverflow="overflow" vert="horz" lIns="0" tIns="0" rIns="0" bIns="0" rtlCol="0">
                          <a:noAutofit/>
                        </wps:bodyPr>
                      </wps:wsp>
                      <wps:wsp>
                        <wps:cNvPr id="136080" name="Rectangle 136080"/>
                        <wps:cNvSpPr/>
                        <wps:spPr>
                          <a:xfrm>
                            <a:off x="753554" y="371896"/>
                            <a:ext cx="40960" cy="181443"/>
                          </a:xfrm>
                          <a:prstGeom prst="rect">
                            <a:avLst/>
                          </a:prstGeom>
                          <a:ln>
                            <a:noFill/>
                          </a:ln>
                        </wps:spPr>
                        <wps:txbx>
                          <w:txbxContent>
                            <w:p w14:paraId="278A36B9" w14:textId="77777777" w:rsidR="00420E75" w:rsidRDefault="00000000">
                              <w:pPr>
                                <w:spacing w:after="160" w:line="259" w:lineRule="auto"/>
                                <w:ind w:left="0" w:firstLine="0"/>
                              </w:pPr>
                              <w:r>
                                <w:t xml:space="preserve"> </w:t>
                              </w:r>
                            </w:p>
                          </w:txbxContent>
                        </wps:txbx>
                        <wps:bodyPr horzOverflow="overflow" vert="horz" lIns="0" tIns="0" rIns="0" bIns="0" rtlCol="0">
                          <a:noAutofit/>
                        </wps:bodyPr>
                      </wps:wsp>
                      <wps:wsp>
                        <wps:cNvPr id="13764" name="Rectangle 13764"/>
                        <wps:cNvSpPr/>
                        <wps:spPr>
                          <a:xfrm>
                            <a:off x="32399" y="371896"/>
                            <a:ext cx="40960" cy="181443"/>
                          </a:xfrm>
                          <a:prstGeom prst="rect">
                            <a:avLst/>
                          </a:prstGeom>
                          <a:ln>
                            <a:noFill/>
                          </a:ln>
                        </wps:spPr>
                        <wps:txbx>
                          <w:txbxContent>
                            <w:p w14:paraId="58ADE855" w14:textId="77777777" w:rsidR="00420E75" w:rsidRDefault="00000000">
                              <w:pPr>
                                <w:spacing w:after="160" w:line="259" w:lineRule="auto"/>
                                <w:ind w:left="0" w:firstLine="0"/>
                              </w:pPr>
                              <w:r>
                                <w:t xml:space="preserve"> </w:t>
                              </w:r>
                            </w:p>
                          </w:txbxContent>
                        </wps:txbx>
                        <wps:bodyPr horzOverflow="overflow" vert="horz" lIns="0" tIns="0" rIns="0" bIns="0" rtlCol="0">
                          <a:noAutofit/>
                        </wps:bodyPr>
                      </wps:wsp>
                      <wps:wsp>
                        <wps:cNvPr id="136079" name="Rectangle 136079"/>
                        <wps:cNvSpPr/>
                        <wps:spPr>
                          <a:xfrm>
                            <a:off x="568768" y="371896"/>
                            <a:ext cx="245764" cy="181443"/>
                          </a:xfrm>
                          <a:prstGeom prst="rect">
                            <a:avLst/>
                          </a:prstGeom>
                          <a:ln>
                            <a:noFill/>
                          </a:ln>
                        </wps:spPr>
                        <wps:txbx>
                          <w:txbxContent>
                            <w:p w14:paraId="5C0110B9" w14:textId="77777777" w:rsidR="00420E75" w:rsidRDefault="00000000">
                              <w:pPr>
                                <w:spacing w:after="160" w:line="259" w:lineRule="auto"/>
                                <w:ind w:left="0" w:firstLine="0"/>
                              </w:pPr>
                              <w:r>
                                <w:t>179</w:t>
                              </w:r>
                            </w:p>
                          </w:txbxContent>
                        </wps:txbx>
                        <wps:bodyPr horzOverflow="overflow" vert="horz" lIns="0" tIns="0" rIns="0" bIns="0" rtlCol="0">
                          <a:noAutofit/>
                        </wps:bodyPr>
                      </wps:wsp>
                      <wps:wsp>
                        <wps:cNvPr id="13766" name="Rectangle 13766"/>
                        <wps:cNvSpPr/>
                        <wps:spPr>
                          <a:xfrm>
                            <a:off x="882410" y="371896"/>
                            <a:ext cx="40960" cy="181443"/>
                          </a:xfrm>
                          <a:prstGeom prst="rect">
                            <a:avLst/>
                          </a:prstGeom>
                          <a:ln>
                            <a:noFill/>
                          </a:ln>
                        </wps:spPr>
                        <wps:txbx>
                          <w:txbxContent>
                            <w:p w14:paraId="75184B75" w14:textId="77777777" w:rsidR="00420E75" w:rsidRDefault="00000000">
                              <w:pPr>
                                <w:spacing w:after="160" w:line="259" w:lineRule="auto"/>
                                <w:ind w:left="0" w:firstLine="0"/>
                              </w:pPr>
                              <w:r>
                                <w:t xml:space="preserve"> </w:t>
                              </w:r>
                            </w:p>
                          </w:txbxContent>
                        </wps:txbx>
                        <wps:bodyPr horzOverflow="overflow" vert="horz" lIns="0" tIns="0" rIns="0" bIns="0" rtlCol="0">
                          <a:noAutofit/>
                        </wps:bodyPr>
                      </wps:wsp>
                      <wps:wsp>
                        <wps:cNvPr id="13767" name="Rectangle 13767"/>
                        <wps:cNvSpPr/>
                        <wps:spPr>
                          <a:xfrm>
                            <a:off x="1480374" y="371896"/>
                            <a:ext cx="204803" cy="181443"/>
                          </a:xfrm>
                          <a:prstGeom prst="rect">
                            <a:avLst/>
                          </a:prstGeom>
                          <a:ln>
                            <a:noFill/>
                          </a:ln>
                        </wps:spPr>
                        <wps:txbx>
                          <w:txbxContent>
                            <w:p w14:paraId="521AB9EA" w14:textId="77777777" w:rsidR="00420E75" w:rsidRDefault="00000000">
                              <w:pPr>
                                <w:spacing w:after="160" w:line="259" w:lineRule="auto"/>
                                <w:ind w:left="0" w:firstLine="0"/>
                              </w:pPr>
                              <w:r>
                                <w:t xml:space="preserve">— </w:t>
                              </w:r>
                            </w:p>
                          </w:txbxContent>
                        </wps:txbx>
                        <wps:bodyPr horzOverflow="overflow" vert="horz" lIns="0" tIns="0" rIns="0" bIns="0" rtlCol="0">
                          <a:noAutofit/>
                        </wps:bodyPr>
                      </wps:wsp>
                      <wps:wsp>
                        <wps:cNvPr id="13768" name="Rectangle 13768"/>
                        <wps:cNvSpPr/>
                        <wps:spPr>
                          <a:xfrm>
                            <a:off x="1732421" y="371896"/>
                            <a:ext cx="40960" cy="181443"/>
                          </a:xfrm>
                          <a:prstGeom prst="rect">
                            <a:avLst/>
                          </a:prstGeom>
                          <a:ln>
                            <a:noFill/>
                          </a:ln>
                        </wps:spPr>
                        <wps:txbx>
                          <w:txbxContent>
                            <w:p w14:paraId="51013815" w14:textId="77777777" w:rsidR="00420E75" w:rsidRDefault="00000000">
                              <w:pPr>
                                <w:spacing w:after="160" w:line="259" w:lineRule="auto"/>
                                <w:ind w:left="0" w:firstLine="0"/>
                              </w:pPr>
                              <w:r>
                                <w:t xml:space="preserve"> </w:t>
                              </w:r>
                            </w:p>
                          </w:txbxContent>
                        </wps:txbx>
                        <wps:bodyPr horzOverflow="overflow" vert="horz" lIns="0" tIns="0" rIns="0" bIns="0" rtlCol="0">
                          <a:noAutofit/>
                        </wps:bodyPr>
                      </wps:wsp>
                      <wps:wsp>
                        <wps:cNvPr id="136081" name="Rectangle 136081"/>
                        <wps:cNvSpPr/>
                        <wps:spPr>
                          <a:xfrm>
                            <a:off x="2268791" y="371896"/>
                            <a:ext cx="245764" cy="181443"/>
                          </a:xfrm>
                          <a:prstGeom prst="rect">
                            <a:avLst/>
                          </a:prstGeom>
                          <a:ln>
                            <a:noFill/>
                          </a:ln>
                        </wps:spPr>
                        <wps:txbx>
                          <w:txbxContent>
                            <w:p w14:paraId="16F8D512" w14:textId="77777777" w:rsidR="00420E75" w:rsidRDefault="00000000">
                              <w:pPr>
                                <w:spacing w:after="160" w:line="259" w:lineRule="auto"/>
                                <w:ind w:left="0" w:firstLine="0"/>
                              </w:pPr>
                              <w:r>
                                <w:t>188</w:t>
                              </w:r>
                            </w:p>
                          </w:txbxContent>
                        </wps:txbx>
                        <wps:bodyPr horzOverflow="overflow" vert="horz" lIns="0" tIns="0" rIns="0" bIns="0" rtlCol="0">
                          <a:noAutofit/>
                        </wps:bodyPr>
                      </wps:wsp>
                      <wps:wsp>
                        <wps:cNvPr id="136082" name="Rectangle 136082"/>
                        <wps:cNvSpPr/>
                        <wps:spPr>
                          <a:xfrm>
                            <a:off x="2453576" y="371896"/>
                            <a:ext cx="40960" cy="181443"/>
                          </a:xfrm>
                          <a:prstGeom prst="rect">
                            <a:avLst/>
                          </a:prstGeom>
                          <a:ln>
                            <a:noFill/>
                          </a:ln>
                        </wps:spPr>
                        <wps:txbx>
                          <w:txbxContent>
                            <w:p w14:paraId="65FEACDE" w14:textId="77777777" w:rsidR="00420E75" w:rsidRDefault="00000000">
                              <w:pPr>
                                <w:spacing w:after="160" w:line="259" w:lineRule="auto"/>
                                <w:ind w:left="0" w:firstLine="0"/>
                              </w:pPr>
                              <w:r>
                                <w:t xml:space="preserve"> </w:t>
                              </w:r>
                            </w:p>
                          </w:txbxContent>
                        </wps:txbx>
                        <wps:bodyPr horzOverflow="overflow" vert="horz" lIns="0" tIns="0" rIns="0" bIns="0" rtlCol="0">
                          <a:noAutofit/>
                        </wps:bodyPr>
                      </wps:wsp>
                      <wps:wsp>
                        <wps:cNvPr id="136901" name="Rectangle 136901"/>
                        <wps:cNvSpPr/>
                        <wps:spPr>
                          <a:xfrm>
                            <a:off x="537971" y="556682"/>
                            <a:ext cx="327685" cy="181443"/>
                          </a:xfrm>
                          <a:prstGeom prst="rect">
                            <a:avLst/>
                          </a:prstGeom>
                          <a:ln>
                            <a:noFill/>
                          </a:ln>
                        </wps:spPr>
                        <wps:txbx>
                          <w:txbxContent>
                            <w:p w14:paraId="456A2F5C" w14:textId="77777777" w:rsidR="00420E75" w:rsidRDefault="00000000">
                              <w:pPr>
                                <w:spacing w:after="160" w:line="259" w:lineRule="auto"/>
                                <w:ind w:left="0" w:firstLine="0"/>
                              </w:pPr>
                              <w:r>
                                <w:rPr>
                                  <w:u w:val="single" w:color="000000"/>
                                </w:rPr>
                                <w:t xml:space="preserve">,296 </w:t>
                              </w:r>
                            </w:p>
                          </w:txbxContent>
                        </wps:txbx>
                        <wps:bodyPr horzOverflow="overflow" vert="horz" lIns="0" tIns="0" rIns="0" bIns="0" rtlCol="0">
                          <a:noAutofit/>
                        </wps:bodyPr>
                      </wps:wsp>
                      <wps:wsp>
                        <wps:cNvPr id="136900" name="Rectangle 136900"/>
                        <wps:cNvSpPr/>
                        <wps:spPr>
                          <a:xfrm>
                            <a:off x="414781" y="556682"/>
                            <a:ext cx="163843" cy="181443"/>
                          </a:xfrm>
                          <a:prstGeom prst="rect">
                            <a:avLst/>
                          </a:prstGeom>
                          <a:ln>
                            <a:noFill/>
                          </a:ln>
                        </wps:spPr>
                        <wps:txbx>
                          <w:txbxContent>
                            <w:p w14:paraId="600D62BB" w14:textId="77777777" w:rsidR="00420E75" w:rsidRDefault="00000000">
                              <w:pPr>
                                <w:spacing w:after="160" w:line="259" w:lineRule="auto"/>
                                <w:ind w:left="0" w:firstLine="0"/>
                              </w:pPr>
                              <w:r>
                                <w:rPr>
                                  <w:u w:val="single" w:color="000000"/>
                                </w:rPr>
                                <w:t>10</w:t>
                              </w:r>
                            </w:p>
                          </w:txbxContent>
                        </wps:txbx>
                        <wps:bodyPr horzOverflow="overflow" vert="horz" lIns="0" tIns="0" rIns="0" bIns="0" rtlCol="0">
                          <a:noAutofit/>
                        </wps:bodyPr>
                      </wps:wsp>
                      <wps:wsp>
                        <wps:cNvPr id="136899" name="Rectangle 136899"/>
                        <wps:cNvSpPr/>
                        <wps:spPr>
                          <a:xfrm>
                            <a:off x="32399" y="556682"/>
                            <a:ext cx="40960" cy="181443"/>
                          </a:xfrm>
                          <a:prstGeom prst="rect">
                            <a:avLst/>
                          </a:prstGeom>
                          <a:ln>
                            <a:noFill/>
                          </a:ln>
                        </wps:spPr>
                        <wps:txbx>
                          <w:txbxContent>
                            <w:p w14:paraId="77B98767" w14:textId="77777777" w:rsidR="00420E75" w:rsidRDefault="00000000">
                              <w:pPr>
                                <w:spacing w:after="160" w:line="259" w:lineRule="auto"/>
                                <w:ind w:left="0" w:firstLine="0"/>
                              </w:pPr>
                              <w:r>
                                <w:rPr>
                                  <w:u w:val="single" w:color="000000"/>
                                </w:rPr>
                                <w:t xml:space="preserve"> </w:t>
                              </w:r>
                            </w:p>
                          </w:txbxContent>
                        </wps:txbx>
                        <wps:bodyPr horzOverflow="overflow" vert="horz" lIns="0" tIns="0" rIns="0" bIns="0" rtlCol="0">
                          <a:noAutofit/>
                        </wps:bodyPr>
                      </wps:wsp>
                      <wps:wsp>
                        <wps:cNvPr id="136933" name="Rectangle 136933"/>
                        <wps:cNvSpPr/>
                        <wps:spPr>
                          <a:xfrm>
                            <a:off x="1387982" y="556682"/>
                            <a:ext cx="327685" cy="181443"/>
                          </a:xfrm>
                          <a:prstGeom prst="rect">
                            <a:avLst/>
                          </a:prstGeom>
                          <a:ln>
                            <a:noFill/>
                          </a:ln>
                        </wps:spPr>
                        <wps:txbx>
                          <w:txbxContent>
                            <w:p w14:paraId="5FE9F044" w14:textId="77777777" w:rsidR="00420E75" w:rsidRDefault="00000000">
                              <w:pPr>
                                <w:spacing w:after="160" w:line="259" w:lineRule="auto"/>
                                <w:ind w:left="0" w:firstLine="0"/>
                              </w:pPr>
                              <w:r>
                                <w:rPr>
                                  <w:u w:val="single" w:color="000000"/>
                                </w:rPr>
                                <w:t xml:space="preserve">,189 </w:t>
                              </w:r>
                            </w:p>
                          </w:txbxContent>
                        </wps:txbx>
                        <wps:bodyPr horzOverflow="overflow" vert="horz" lIns="0" tIns="0" rIns="0" bIns="0" rtlCol="0">
                          <a:noAutofit/>
                        </wps:bodyPr>
                      </wps:wsp>
                      <wps:wsp>
                        <wps:cNvPr id="136931" name="Rectangle 136931"/>
                        <wps:cNvSpPr/>
                        <wps:spPr>
                          <a:xfrm>
                            <a:off x="882410" y="556682"/>
                            <a:ext cx="40960" cy="181443"/>
                          </a:xfrm>
                          <a:prstGeom prst="rect">
                            <a:avLst/>
                          </a:prstGeom>
                          <a:ln>
                            <a:noFill/>
                          </a:ln>
                        </wps:spPr>
                        <wps:txbx>
                          <w:txbxContent>
                            <w:p w14:paraId="73BCCDF3" w14:textId="77777777" w:rsidR="00420E75" w:rsidRDefault="00000000">
                              <w:pPr>
                                <w:spacing w:after="160" w:line="259" w:lineRule="auto"/>
                                <w:ind w:left="0" w:firstLine="0"/>
                              </w:pPr>
                              <w:r>
                                <w:rPr>
                                  <w:u w:val="single" w:color="000000"/>
                                </w:rPr>
                                <w:t xml:space="preserve"> </w:t>
                              </w:r>
                            </w:p>
                          </w:txbxContent>
                        </wps:txbx>
                        <wps:bodyPr horzOverflow="overflow" vert="horz" lIns="0" tIns="0" rIns="0" bIns="0" rtlCol="0">
                          <a:noAutofit/>
                        </wps:bodyPr>
                      </wps:wsp>
                      <wps:wsp>
                        <wps:cNvPr id="136932" name="Rectangle 136932"/>
                        <wps:cNvSpPr/>
                        <wps:spPr>
                          <a:xfrm>
                            <a:off x="1264792" y="556682"/>
                            <a:ext cx="163843" cy="181443"/>
                          </a:xfrm>
                          <a:prstGeom prst="rect">
                            <a:avLst/>
                          </a:prstGeom>
                          <a:ln>
                            <a:noFill/>
                          </a:ln>
                        </wps:spPr>
                        <wps:txbx>
                          <w:txbxContent>
                            <w:p w14:paraId="0487B856" w14:textId="77777777" w:rsidR="00420E75" w:rsidRDefault="00000000">
                              <w:pPr>
                                <w:spacing w:after="160" w:line="259" w:lineRule="auto"/>
                                <w:ind w:left="0" w:firstLine="0"/>
                              </w:pPr>
                              <w:r>
                                <w:rPr>
                                  <w:u w:val="single" w:color="000000"/>
                                </w:rPr>
                                <w:t>10</w:t>
                              </w:r>
                            </w:p>
                          </w:txbxContent>
                        </wps:txbx>
                        <wps:bodyPr horzOverflow="overflow" vert="horz" lIns="0" tIns="0" rIns="0" bIns="0" rtlCol="0">
                          <a:noAutofit/>
                        </wps:bodyPr>
                      </wps:wsp>
                      <wps:wsp>
                        <wps:cNvPr id="136948" name="Rectangle 136948"/>
                        <wps:cNvSpPr/>
                        <wps:spPr>
                          <a:xfrm>
                            <a:off x="1732421" y="556682"/>
                            <a:ext cx="40960" cy="181443"/>
                          </a:xfrm>
                          <a:prstGeom prst="rect">
                            <a:avLst/>
                          </a:prstGeom>
                          <a:ln>
                            <a:noFill/>
                          </a:ln>
                        </wps:spPr>
                        <wps:txbx>
                          <w:txbxContent>
                            <w:p w14:paraId="4B4FE14C" w14:textId="77777777" w:rsidR="00420E75" w:rsidRDefault="00000000">
                              <w:pPr>
                                <w:spacing w:after="160" w:line="259" w:lineRule="auto"/>
                                <w:ind w:left="0" w:firstLine="0"/>
                              </w:pPr>
                              <w:r>
                                <w:rPr>
                                  <w:u w:val="single" w:color="000000"/>
                                </w:rPr>
                                <w:t xml:space="preserve"> </w:t>
                              </w:r>
                            </w:p>
                          </w:txbxContent>
                        </wps:txbx>
                        <wps:bodyPr horzOverflow="overflow" vert="horz" lIns="0" tIns="0" rIns="0" bIns="0" rtlCol="0">
                          <a:noAutofit/>
                        </wps:bodyPr>
                      </wps:wsp>
                      <wps:wsp>
                        <wps:cNvPr id="136949" name="Rectangle 136949"/>
                        <wps:cNvSpPr/>
                        <wps:spPr>
                          <a:xfrm>
                            <a:off x="2114804" y="556682"/>
                            <a:ext cx="163842" cy="181443"/>
                          </a:xfrm>
                          <a:prstGeom prst="rect">
                            <a:avLst/>
                          </a:prstGeom>
                          <a:ln>
                            <a:noFill/>
                          </a:ln>
                        </wps:spPr>
                        <wps:txbx>
                          <w:txbxContent>
                            <w:p w14:paraId="060B3CBD" w14:textId="77777777" w:rsidR="00420E75" w:rsidRDefault="00000000">
                              <w:pPr>
                                <w:spacing w:after="160" w:line="259" w:lineRule="auto"/>
                                <w:ind w:left="0" w:firstLine="0"/>
                              </w:pPr>
                              <w:r>
                                <w:rPr>
                                  <w:u w:val="single" w:color="000000"/>
                                </w:rPr>
                                <w:t>10</w:t>
                              </w:r>
                            </w:p>
                          </w:txbxContent>
                        </wps:txbx>
                        <wps:bodyPr horzOverflow="overflow" vert="horz" lIns="0" tIns="0" rIns="0" bIns="0" rtlCol="0">
                          <a:noAutofit/>
                        </wps:bodyPr>
                      </wps:wsp>
                      <wps:wsp>
                        <wps:cNvPr id="136950" name="Rectangle 136950"/>
                        <wps:cNvSpPr/>
                        <wps:spPr>
                          <a:xfrm>
                            <a:off x="2237993" y="556682"/>
                            <a:ext cx="327686" cy="181443"/>
                          </a:xfrm>
                          <a:prstGeom prst="rect">
                            <a:avLst/>
                          </a:prstGeom>
                          <a:ln>
                            <a:noFill/>
                          </a:ln>
                        </wps:spPr>
                        <wps:txbx>
                          <w:txbxContent>
                            <w:p w14:paraId="5C718C1A" w14:textId="77777777" w:rsidR="00420E75" w:rsidRDefault="00000000">
                              <w:pPr>
                                <w:spacing w:after="160" w:line="259" w:lineRule="auto"/>
                                <w:ind w:left="0" w:firstLine="0"/>
                              </w:pPr>
                              <w:r>
                                <w:rPr>
                                  <w:u w:val="single" w:color="000000"/>
                                </w:rPr>
                                <w:t xml:space="preserve">,492 </w:t>
                              </w:r>
                            </w:p>
                          </w:txbxContent>
                        </wps:txbx>
                        <wps:bodyPr horzOverflow="overflow" vert="horz" lIns="0" tIns="0" rIns="0" bIns="0" rtlCol="0">
                          <a:noAutofit/>
                        </wps:bodyPr>
                      </wps:wsp>
                      <wps:wsp>
                        <wps:cNvPr id="5013" name="Shape 5013"/>
                        <wps:cNvSpPr/>
                        <wps:spPr>
                          <a:xfrm>
                            <a:off x="0" y="0"/>
                            <a:ext cx="2503837" cy="0"/>
                          </a:xfrm>
                          <a:custGeom>
                            <a:avLst/>
                            <a:gdLst/>
                            <a:ahLst/>
                            <a:cxnLst/>
                            <a:rect l="0" t="0" r="0" b="0"/>
                            <a:pathLst>
                              <a:path w="2503837">
                                <a:moveTo>
                                  <a:pt x="250383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5014" name="Shape 5014"/>
                        <wps:cNvSpPr/>
                        <wps:spPr>
                          <a:xfrm>
                            <a:off x="0" y="157067"/>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5015" name="Shape 5015"/>
                        <wps:cNvSpPr/>
                        <wps:spPr>
                          <a:xfrm>
                            <a:off x="850011" y="157067"/>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5016" name="Shape 5016"/>
                        <wps:cNvSpPr/>
                        <wps:spPr>
                          <a:xfrm>
                            <a:off x="1700022" y="157067"/>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5017" name="Shape 5017"/>
                        <wps:cNvSpPr/>
                        <wps:spPr>
                          <a:xfrm>
                            <a:off x="0" y="526637"/>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5018" name="Shape 5018"/>
                        <wps:cNvSpPr/>
                        <wps:spPr>
                          <a:xfrm>
                            <a:off x="850011" y="526637"/>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5019" name="Shape 5019"/>
                        <wps:cNvSpPr/>
                        <wps:spPr>
                          <a:xfrm>
                            <a:off x="1700022" y="526637"/>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5020" name="Shape 5020"/>
                        <wps:cNvSpPr/>
                        <wps:spPr>
                          <a:xfrm>
                            <a:off x="0" y="723741"/>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5022" name="Shape 5022"/>
                        <wps:cNvSpPr/>
                        <wps:spPr>
                          <a:xfrm>
                            <a:off x="850011" y="723741"/>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5024" name="Shape 5024"/>
                        <wps:cNvSpPr/>
                        <wps:spPr>
                          <a:xfrm>
                            <a:off x="1700022" y="723741"/>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37552" style="width:197.153pt;height:56.9875pt;position:absolute;mso-position-horizontal-relative:text;mso-position-horizontal:absolute;margin-left:299.73pt;mso-position-vertical-relative:text;margin-top:-2.32904pt;" coordsize="25038,7237">
                <v:rect id="Rectangle 4998" style="position:absolute;width:2621;height:1451;left:3032;top:295;" filled="f" stroked="f">
                  <v:textbox inset="0,0,0,0">
                    <w:txbxContent>
                      <w:p>
                        <w:pPr>
                          <w:spacing w:before="0" w:after="160" w:line="259" w:lineRule="auto"/>
                          <w:ind w:left="0" w:firstLine="0"/>
                        </w:pPr>
                        <w:r>
                          <w:rPr>
                            <w:rFonts w:cs="Times New Roman" w:hAnsi="Times New Roman" w:eastAsia="Times New Roman" w:ascii="Times New Roman"/>
                            <w:b w:val="1"/>
                            <w:sz w:val="16"/>
                          </w:rPr>
                          <w:t xml:space="preserve">2021</w:t>
                        </w:r>
                      </w:p>
                    </w:txbxContent>
                  </v:textbox>
                </v:rect>
                <v:rect id="Rectangle 4999" style="position:absolute;width:2621;height:1451;left:11533;top:295;" filled="f" stroked="f">
                  <v:textbox inset="0,0,0,0">
                    <w:txbxContent>
                      <w:p>
                        <w:pPr>
                          <w:spacing w:before="0" w:after="160" w:line="259" w:lineRule="auto"/>
                          <w:ind w:left="0" w:firstLine="0"/>
                        </w:pPr>
                        <w:r>
                          <w:rPr>
                            <w:rFonts w:cs="Times New Roman" w:hAnsi="Times New Roman" w:eastAsia="Times New Roman" w:ascii="Times New Roman"/>
                            <w:b w:val="1"/>
                            <w:sz w:val="16"/>
                          </w:rPr>
                          <w:t xml:space="preserve">2022</w:t>
                        </w:r>
                      </w:p>
                    </w:txbxContent>
                  </v:textbox>
                </v:rect>
                <v:rect id="Rectangle 5000" style="position:absolute;width:2621;height:1451;left:20033;top:295;" filled="f" stroked="f">
                  <v:textbox inset="0,0,0,0">
                    <w:txbxContent>
                      <w:p>
                        <w:pPr>
                          <w:spacing w:before="0" w:after="160" w:line="259" w:lineRule="auto"/>
                          <w:ind w:left="0" w:firstLine="0"/>
                        </w:pPr>
                        <w:r>
                          <w:rPr>
                            <w:rFonts w:cs="Times New Roman" w:hAnsi="Times New Roman" w:eastAsia="Times New Roman" w:ascii="Times New Roman"/>
                            <w:b w:val="1"/>
                            <w:sz w:val="16"/>
                          </w:rPr>
                          <w:t xml:space="preserve">2023</w:t>
                        </w:r>
                      </w:p>
                    </w:txbxContent>
                  </v:textbox>
                </v:rect>
                <v:rect id="Rectangle 13758" style="position:absolute;width:409;height:1814;left:323;top:1871;" filled="f" stroked="f">
                  <v:textbox inset="0,0,0,0">
                    <w:txbxContent>
                      <w:p>
                        <w:pPr>
                          <w:spacing w:before="0" w:after="160" w:line="259" w:lineRule="auto"/>
                          <w:ind w:left="0" w:firstLine="0"/>
                        </w:pPr>
                        <w:r>
                          <w:rPr/>
                          <w:t xml:space="preserve"> </w:t>
                        </w:r>
                      </w:p>
                    </w:txbxContent>
                  </v:textbox>
                </v:rect>
                <v:rect id="Rectangle 136073" style="position:absolute;width:1638;height:1814;left:4147;top:1871;" filled="f" stroked="f">
                  <v:textbox inset="0,0,0,0">
                    <w:txbxContent>
                      <w:p>
                        <w:pPr>
                          <w:spacing w:before="0" w:after="160" w:line="259" w:lineRule="auto"/>
                          <w:ind w:left="0" w:firstLine="0"/>
                        </w:pPr>
                        <w:r>
                          <w:rPr/>
                          <w:t xml:space="preserve">10</w:t>
                        </w:r>
                      </w:p>
                    </w:txbxContent>
                  </v:textbox>
                </v:rect>
                <v:rect id="Rectangle 136074" style="position:absolute;width:3276;height:1814;left:5379;top:1871;" filled="f" stroked="f">
                  <v:textbox inset="0,0,0,0">
                    <w:txbxContent>
                      <w:p>
                        <w:pPr>
                          <w:spacing w:before="0" w:after="160" w:line="259" w:lineRule="auto"/>
                          <w:ind w:left="0" w:firstLine="0"/>
                        </w:pPr>
                        <w:r>
                          <w:rPr/>
                          <w:t xml:space="preserve">,117 </w:t>
                        </w:r>
                      </w:p>
                    </w:txbxContent>
                  </v:textbox>
                </v:rect>
                <v:rect id="Rectangle 136076" style="position:absolute;width:3276;height:1814;left:13879;top:1871;" filled="f" stroked="f">
                  <v:textbox inset="0,0,0,0">
                    <w:txbxContent>
                      <w:p>
                        <w:pPr>
                          <w:spacing w:before="0" w:after="160" w:line="259" w:lineRule="auto"/>
                          <w:ind w:left="0" w:firstLine="0"/>
                        </w:pPr>
                        <w:r>
                          <w:rPr/>
                          <w:t xml:space="preserve">,189 </w:t>
                        </w:r>
                      </w:p>
                    </w:txbxContent>
                  </v:textbox>
                </v:rect>
                <v:rect id="Rectangle 136075" style="position:absolute;width:1638;height:1814;left:12647;top:1871;" filled="f" stroked="f">
                  <v:textbox inset="0,0,0,0">
                    <w:txbxContent>
                      <w:p>
                        <w:pPr>
                          <w:spacing w:before="0" w:after="160" w:line="259" w:lineRule="auto"/>
                          <w:ind w:left="0" w:firstLine="0"/>
                        </w:pPr>
                        <w:r>
                          <w:rPr/>
                          <w:t xml:space="preserve">10</w:t>
                        </w:r>
                      </w:p>
                    </w:txbxContent>
                  </v:textbox>
                </v:rect>
                <v:rect id="Rectangle 13760" style="position:absolute;width:409;height:1814;left:8824;top:1871;" filled="f" stroked="f">
                  <v:textbox inset="0,0,0,0">
                    <w:txbxContent>
                      <w:p>
                        <w:pPr>
                          <w:spacing w:before="0" w:after="160" w:line="259" w:lineRule="auto"/>
                          <w:ind w:left="0" w:firstLine="0"/>
                        </w:pPr>
                        <w:r>
                          <w:rPr/>
                          <w:t xml:space="preserve"> </w:t>
                        </w:r>
                      </w:p>
                    </w:txbxContent>
                  </v:textbox>
                </v:rect>
                <v:rect id="Rectangle 136077" style="position:absolute;width:1638;height:1814;left:21148;top:1871;" filled="f" stroked="f">
                  <v:textbox inset="0,0,0,0">
                    <w:txbxContent>
                      <w:p>
                        <w:pPr>
                          <w:spacing w:before="0" w:after="160" w:line="259" w:lineRule="auto"/>
                          <w:ind w:left="0" w:firstLine="0"/>
                        </w:pPr>
                        <w:r>
                          <w:rPr/>
                          <w:t xml:space="preserve">10</w:t>
                        </w:r>
                      </w:p>
                    </w:txbxContent>
                  </v:textbox>
                </v:rect>
                <v:rect id="Rectangle 13762" style="position:absolute;width:409;height:1814;left:17324;top:1871;" filled="f" stroked="f">
                  <v:textbox inset="0,0,0,0">
                    <w:txbxContent>
                      <w:p>
                        <w:pPr>
                          <w:spacing w:before="0" w:after="160" w:line="259" w:lineRule="auto"/>
                          <w:ind w:left="0" w:firstLine="0"/>
                        </w:pPr>
                        <w:r>
                          <w:rPr/>
                          <w:t xml:space="preserve"> </w:t>
                        </w:r>
                      </w:p>
                    </w:txbxContent>
                  </v:textbox>
                </v:rect>
                <v:rect id="Rectangle 136078" style="position:absolute;width:3276;height:1814;left:22379;top:1871;" filled="f" stroked="f">
                  <v:textbox inset="0,0,0,0">
                    <w:txbxContent>
                      <w:p>
                        <w:pPr>
                          <w:spacing w:before="0" w:after="160" w:line="259" w:lineRule="auto"/>
                          <w:ind w:left="0" w:firstLine="0"/>
                        </w:pPr>
                        <w:r>
                          <w:rPr/>
                          <w:t xml:space="preserve">,304 </w:t>
                        </w:r>
                      </w:p>
                    </w:txbxContent>
                  </v:textbox>
                </v:rect>
                <v:rect id="Rectangle 136080" style="position:absolute;width:409;height:1814;left:7535;top:3718;" filled="f" stroked="f">
                  <v:textbox inset="0,0,0,0">
                    <w:txbxContent>
                      <w:p>
                        <w:pPr>
                          <w:spacing w:before="0" w:after="160" w:line="259" w:lineRule="auto"/>
                          <w:ind w:left="0" w:firstLine="0"/>
                        </w:pPr>
                        <w:r>
                          <w:rPr/>
                          <w:t xml:space="preserve"> </w:t>
                        </w:r>
                      </w:p>
                    </w:txbxContent>
                  </v:textbox>
                </v:rect>
                <v:rect id="Rectangle 13764" style="position:absolute;width:409;height:1814;left:323;top:3718;" filled="f" stroked="f">
                  <v:textbox inset="0,0,0,0">
                    <w:txbxContent>
                      <w:p>
                        <w:pPr>
                          <w:spacing w:before="0" w:after="160" w:line="259" w:lineRule="auto"/>
                          <w:ind w:left="0" w:firstLine="0"/>
                        </w:pPr>
                        <w:r>
                          <w:rPr/>
                          <w:t xml:space="preserve"> </w:t>
                        </w:r>
                      </w:p>
                    </w:txbxContent>
                  </v:textbox>
                </v:rect>
                <v:rect id="Rectangle 136079" style="position:absolute;width:2457;height:1814;left:5687;top:3718;" filled="f" stroked="f">
                  <v:textbox inset="0,0,0,0">
                    <w:txbxContent>
                      <w:p>
                        <w:pPr>
                          <w:spacing w:before="0" w:after="160" w:line="259" w:lineRule="auto"/>
                          <w:ind w:left="0" w:firstLine="0"/>
                        </w:pPr>
                        <w:r>
                          <w:rPr/>
                          <w:t xml:space="preserve">179</w:t>
                        </w:r>
                      </w:p>
                    </w:txbxContent>
                  </v:textbox>
                </v:rect>
                <v:rect id="Rectangle 13766" style="position:absolute;width:409;height:1814;left:8824;top:3718;" filled="f" stroked="f">
                  <v:textbox inset="0,0,0,0">
                    <w:txbxContent>
                      <w:p>
                        <w:pPr>
                          <w:spacing w:before="0" w:after="160" w:line="259" w:lineRule="auto"/>
                          <w:ind w:left="0" w:firstLine="0"/>
                        </w:pPr>
                        <w:r>
                          <w:rPr/>
                          <w:t xml:space="preserve"> </w:t>
                        </w:r>
                      </w:p>
                    </w:txbxContent>
                  </v:textbox>
                </v:rect>
                <v:rect id="Rectangle 13767" style="position:absolute;width:2048;height:1814;left:14803;top:3718;" filled="f" stroked="f">
                  <v:textbox inset="0,0,0,0">
                    <w:txbxContent>
                      <w:p>
                        <w:pPr>
                          <w:spacing w:before="0" w:after="160" w:line="259" w:lineRule="auto"/>
                          <w:ind w:left="0" w:firstLine="0"/>
                        </w:pPr>
                        <w:r>
                          <w:rPr/>
                          <w:t xml:space="preserve">— </w:t>
                        </w:r>
                      </w:p>
                    </w:txbxContent>
                  </v:textbox>
                </v:rect>
                <v:rect id="Rectangle 13768" style="position:absolute;width:409;height:1814;left:17324;top:3718;" filled="f" stroked="f">
                  <v:textbox inset="0,0,0,0">
                    <w:txbxContent>
                      <w:p>
                        <w:pPr>
                          <w:spacing w:before="0" w:after="160" w:line="259" w:lineRule="auto"/>
                          <w:ind w:left="0" w:firstLine="0"/>
                        </w:pPr>
                        <w:r>
                          <w:rPr/>
                          <w:t xml:space="preserve"> </w:t>
                        </w:r>
                      </w:p>
                    </w:txbxContent>
                  </v:textbox>
                </v:rect>
                <v:rect id="Rectangle 136081" style="position:absolute;width:2457;height:1814;left:22687;top:3718;" filled="f" stroked="f">
                  <v:textbox inset="0,0,0,0">
                    <w:txbxContent>
                      <w:p>
                        <w:pPr>
                          <w:spacing w:before="0" w:after="160" w:line="259" w:lineRule="auto"/>
                          <w:ind w:left="0" w:firstLine="0"/>
                        </w:pPr>
                        <w:r>
                          <w:rPr/>
                          <w:t xml:space="preserve">188</w:t>
                        </w:r>
                      </w:p>
                    </w:txbxContent>
                  </v:textbox>
                </v:rect>
                <v:rect id="Rectangle 136082" style="position:absolute;width:409;height:1814;left:24535;top:3718;" filled="f" stroked="f">
                  <v:textbox inset="0,0,0,0">
                    <w:txbxContent>
                      <w:p>
                        <w:pPr>
                          <w:spacing w:before="0" w:after="160" w:line="259" w:lineRule="auto"/>
                          <w:ind w:left="0" w:firstLine="0"/>
                        </w:pPr>
                        <w:r>
                          <w:rPr/>
                          <w:t xml:space="preserve"> </w:t>
                        </w:r>
                      </w:p>
                    </w:txbxContent>
                  </v:textbox>
                </v:rect>
                <v:rect id="Rectangle 136901" style="position:absolute;width:3276;height:1814;left:5379;top:5566;" filled="f" stroked="f">
                  <v:textbox inset="0,0,0,0">
                    <w:txbxContent>
                      <w:p>
                        <w:pPr>
                          <w:spacing w:before="0" w:after="160" w:line="259" w:lineRule="auto"/>
                          <w:ind w:left="0" w:firstLine="0"/>
                        </w:pPr>
                        <w:r>
                          <w:rPr>
                            <w:u w:val="single" w:color="000000"/>
                          </w:rPr>
                          <w:t xml:space="preserve">,296 </w:t>
                        </w:r>
                      </w:p>
                    </w:txbxContent>
                  </v:textbox>
                </v:rect>
                <v:rect id="Rectangle 136900" style="position:absolute;width:1638;height:1814;left:4147;top:5566;" filled="f" stroked="f">
                  <v:textbox inset="0,0,0,0">
                    <w:txbxContent>
                      <w:p>
                        <w:pPr>
                          <w:spacing w:before="0" w:after="160" w:line="259" w:lineRule="auto"/>
                          <w:ind w:left="0" w:firstLine="0"/>
                        </w:pPr>
                        <w:r>
                          <w:rPr>
                            <w:u w:val="single" w:color="000000"/>
                          </w:rPr>
                          <w:t xml:space="preserve">10</w:t>
                        </w:r>
                      </w:p>
                    </w:txbxContent>
                  </v:textbox>
                </v:rect>
                <v:rect id="Rectangle 136899" style="position:absolute;width:409;height:1814;left:323;top:5566;" filled="f" stroked="f">
                  <v:textbox inset="0,0,0,0">
                    <w:txbxContent>
                      <w:p>
                        <w:pPr>
                          <w:spacing w:before="0" w:after="160" w:line="259" w:lineRule="auto"/>
                          <w:ind w:left="0" w:firstLine="0"/>
                        </w:pPr>
                        <w:r>
                          <w:rPr>
                            <w:u w:val="single" w:color="000000"/>
                          </w:rPr>
                          <w:t xml:space="preserve"> </w:t>
                        </w:r>
                      </w:p>
                    </w:txbxContent>
                  </v:textbox>
                </v:rect>
                <v:rect id="Rectangle 136933" style="position:absolute;width:3276;height:1814;left:13879;top:5566;" filled="f" stroked="f">
                  <v:textbox inset="0,0,0,0">
                    <w:txbxContent>
                      <w:p>
                        <w:pPr>
                          <w:spacing w:before="0" w:after="160" w:line="259" w:lineRule="auto"/>
                          <w:ind w:left="0" w:firstLine="0"/>
                        </w:pPr>
                        <w:r>
                          <w:rPr>
                            <w:u w:val="single" w:color="000000"/>
                          </w:rPr>
                          <w:t xml:space="preserve">,189 </w:t>
                        </w:r>
                      </w:p>
                    </w:txbxContent>
                  </v:textbox>
                </v:rect>
                <v:rect id="Rectangle 136931" style="position:absolute;width:409;height:1814;left:8824;top:5566;" filled="f" stroked="f">
                  <v:textbox inset="0,0,0,0">
                    <w:txbxContent>
                      <w:p>
                        <w:pPr>
                          <w:spacing w:before="0" w:after="160" w:line="259" w:lineRule="auto"/>
                          <w:ind w:left="0" w:firstLine="0"/>
                        </w:pPr>
                        <w:r>
                          <w:rPr>
                            <w:u w:val="single" w:color="000000"/>
                          </w:rPr>
                          <w:t xml:space="preserve"> </w:t>
                        </w:r>
                      </w:p>
                    </w:txbxContent>
                  </v:textbox>
                </v:rect>
                <v:rect id="Rectangle 136932" style="position:absolute;width:1638;height:1814;left:12647;top:5566;" filled="f" stroked="f">
                  <v:textbox inset="0,0,0,0">
                    <w:txbxContent>
                      <w:p>
                        <w:pPr>
                          <w:spacing w:before="0" w:after="160" w:line="259" w:lineRule="auto"/>
                          <w:ind w:left="0" w:firstLine="0"/>
                        </w:pPr>
                        <w:r>
                          <w:rPr>
                            <w:u w:val="single" w:color="000000"/>
                          </w:rPr>
                          <w:t xml:space="preserve">10</w:t>
                        </w:r>
                      </w:p>
                    </w:txbxContent>
                  </v:textbox>
                </v:rect>
                <v:rect id="Rectangle 136948" style="position:absolute;width:409;height:1814;left:17324;top:5566;" filled="f" stroked="f">
                  <v:textbox inset="0,0,0,0">
                    <w:txbxContent>
                      <w:p>
                        <w:pPr>
                          <w:spacing w:before="0" w:after="160" w:line="259" w:lineRule="auto"/>
                          <w:ind w:left="0" w:firstLine="0"/>
                        </w:pPr>
                        <w:r>
                          <w:rPr>
                            <w:u w:val="single" w:color="000000"/>
                          </w:rPr>
                          <w:t xml:space="preserve"> </w:t>
                        </w:r>
                      </w:p>
                    </w:txbxContent>
                  </v:textbox>
                </v:rect>
                <v:rect id="Rectangle 136949" style="position:absolute;width:1638;height:1814;left:21148;top:5566;" filled="f" stroked="f">
                  <v:textbox inset="0,0,0,0">
                    <w:txbxContent>
                      <w:p>
                        <w:pPr>
                          <w:spacing w:before="0" w:after="160" w:line="259" w:lineRule="auto"/>
                          <w:ind w:left="0" w:firstLine="0"/>
                        </w:pPr>
                        <w:r>
                          <w:rPr>
                            <w:u w:val="single" w:color="000000"/>
                          </w:rPr>
                          <w:t xml:space="preserve">10</w:t>
                        </w:r>
                      </w:p>
                    </w:txbxContent>
                  </v:textbox>
                </v:rect>
                <v:rect id="Rectangle 136950" style="position:absolute;width:3276;height:1814;left:22379;top:5566;" filled="f" stroked="f">
                  <v:textbox inset="0,0,0,0">
                    <w:txbxContent>
                      <w:p>
                        <w:pPr>
                          <w:spacing w:before="0" w:after="160" w:line="259" w:lineRule="auto"/>
                          <w:ind w:left="0" w:firstLine="0"/>
                        </w:pPr>
                        <w:r>
                          <w:rPr>
                            <w:u w:val="single" w:color="000000"/>
                          </w:rPr>
                          <w:t xml:space="preserve">,492 </w:t>
                        </w:r>
                      </w:p>
                    </w:txbxContent>
                  </v:textbox>
                </v:rect>
                <v:shape id="Shape 5013" style="position:absolute;width:25038;height:0;left:0;top:0;" coordsize="2503837,0" path="m2503837,0l0,0x">
                  <v:stroke weight="0.97pt" endcap="flat" joinstyle="miter" miterlimit="10" on="true" color="#000000"/>
                  <v:fill on="false" color="#ffffff" opacity="0"/>
                </v:shape>
                <v:shape id="Shape 5014" style="position:absolute;width:8038;height:0;left:0;top:1570;" coordsize="803815,0" path="m803815,0l0,0x">
                  <v:stroke weight="0.97pt" endcap="flat" joinstyle="miter" miterlimit="10" on="true" color="#000000"/>
                  <v:fill on="false" color="#ffffff" opacity="0"/>
                </v:shape>
                <v:shape id="Shape 5015" style="position:absolute;width:8038;height:0;left:8500;top:1570;" coordsize="803815,0" path="m803815,0l0,0x">
                  <v:stroke weight="0.97pt" endcap="flat" joinstyle="miter" miterlimit="10" on="true" color="#000000"/>
                  <v:fill on="false" color="#ffffff" opacity="0"/>
                </v:shape>
                <v:shape id="Shape 5016" style="position:absolute;width:8038;height:0;left:17000;top:1570;" coordsize="803815,0" path="m803815,0l0,0x">
                  <v:stroke weight="0.97pt" endcap="flat" joinstyle="miter" miterlimit="10" on="true" color="#000000"/>
                  <v:fill on="false" color="#ffffff" opacity="0"/>
                </v:shape>
                <v:shape id="Shape 5017" style="position:absolute;width:8038;height:0;left:0;top:5266;" coordsize="803815,0" path="m803815,0l0,0x">
                  <v:stroke weight="0.97pt" endcap="flat" joinstyle="miter" miterlimit="10" on="true" color="#000000"/>
                  <v:fill on="false" color="#ffffff" opacity="0"/>
                </v:shape>
                <v:shape id="Shape 5018" style="position:absolute;width:8038;height:0;left:8500;top:5266;" coordsize="803815,0" path="m803815,0l0,0x">
                  <v:stroke weight="0.97pt" endcap="flat" joinstyle="miter" miterlimit="10" on="true" color="#000000"/>
                  <v:fill on="false" color="#ffffff" opacity="0"/>
                </v:shape>
                <v:shape id="Shape 5019" style="position:absolute;width:8038;height:0;left:17000;top:5266;" coordsize="803815,0" path="m803815,0l0,0x">
                  <v:stroke weight="0.97pt" endcap="flat" joinstyle="miter" miterlimit="10" on="true" color="#000000"/>
                  <v:fill on="false" color="#ffffff" opacity="0"/>
                </v:shape>
                <v:shape id="Shape 5020" style="position:absolute;width:8038;height:0;left:0;top:7237;" coordsize="803815,0" path="m803815,0l0,0x">
                  <v:stroke weight="0.97pt" endcap="flat" joinstyle="miter" miterlimit="10" on="true" color="#000000"/>
                  <v:fill on="false" color="#ffffff" opacity="0"/>
                </v:shape>
                <v:shape id="Shape 5022" style="position:absolute;width:8038;height:0;left:8500;top:7237;" coordsize="803815,0" path="m803815,0l0,0x">
                  <v:stroke weight="0.97pt" endcap="flat" joinstyle="miter" miterlimit="10" on="true" color="#000000"/>
                  <v:fill on="false" color="#ffffff" opacity="0"/>
                </v:shape>
                <v:shape id="Shape 5024" style="position:absolute;width:8038;height:0;left:17000;top:7237;" coordsize="803815,0" path="m803815,0l0,0x">
                  <v:stroke weight="0.97pt" endcap="flat" joinstyle="miter" miterlimit="10" on="true" color="#000000"/>
                  <v:fill on="false" color="#ffffff" opacity="0"/>
                </v:shape>
                <w10:wrap type="square"/>
              </v:group>
            </w:pict>
          </mc:Fallback>
        </mc:AlternateContent>
      </w:r>
      <w:r>
        <w:rPr>
          <w:sz w:val="16"/>
        </w:rPr>
        <w:t xml:space="preserve"> </w:t>
      </w:r>
    </w:p>
    <w:p w14:paraId="7E29CA54" w14:textId="77777777" w:rsidR="00420E75" w:rsidRDefault="00000000">
      <w:pPr>
        <w:spacing w:after="48"/>
        <w:ind w:left="-5" w:right="14"/>
      </w:pPr>
      <w:r>
        <w:t>Shares used in computation of basic earnings per share</w:t>
      </w:r>
    </w:p>
    <w:p w14:paraId="2443EC95" w14:textId="77777777" w:rsidR="00420E75" w:rsidRDefault="00000000">
      <w:pPr>
        <w:spacing w:after="48"/>
        <w:ind w:left="-5" w:right="14"/>
      </w:pPr>
      <w:r>
        <w:t>Total dilutive effect of outstanding stock awards</w:t>
      </w:r>
    </w:p>
    <w:p w14:paraId="5CD7D18A" w14:textId="77777777" w:rsidR="00420E75" w:rsidRDefault="00000000">
      <w:pPr>
        <w:spacing w:after="340"/>
        <w:ind w:left="-5" w:right="14"/>
      </w:pPr>
      <w:r>
        <w:t>Shares used in computation of diluted earnings per share</w:t>
      </w:r>
    </w:p>
    <w:p w14:paraId="5E8E8AED" w14:textId="77777777" w:rsidR="00420E75" w:rsidRDefault="00000000">
      <w:pPr>
        <w:pStyle w:val="Heading3"/>
        <w:ind w:left="213"/>
      </w:pPr>
      <w:r>
        <w:t>Revenue</w:t>
      </w:r>
    </w:p>
    <w:p w14:paraId="1D74803D" w14:textId="77777777" w:rsidR="00420E75" w:rsidRDefault="00000000">
      <w:pPr>
        <w:ind w:left="-15" w:right="14" w:firstLine="480"/>
      </w:pPr>
      <w:r>
        <w:t xml:space="preserve">Revenue is measured based on the amount of consideration that we expect to receive, reduced by estimates for return allowances, promotional discounts, and rebates. Revenue also excludes any amounts collected on behalf of third parties, including sales and indirect taxes. In arrangements where we have multiple performance obligations, the transaction price is allocated to each performance obligation using the relative stand-alone selling price. We generally determine stand-alone selling prices based on the prices charged to customers or using expected cost plus a margin. </w:t>
      </w:r>
    </w:p>
    <w:p w14:paraId="19686B58" w14:textId="77777777" w:rsidR="00420E75" w:rsidRDefault="00000000">
      <w:pPr>
        <w:ind w:left="490" w:right="14"/>
      </w:pPr>
      <w:r>
        <w:t>A description of our principal revenue generating activities is as follows:</w:t>
      </w:r>
    </w:p>
    <w:p w14:paraId="55EAD7DF" w14:textId="77777777" w:rsidR="00420E75" w:rsidRDefault="00000000">
      <w:pPr>
        <w:ind w:left="-15" w:right="14" w:firstLine="480"/>
      </w:pPr>
      <w:r>
        <w:rPr>
          <w:i/>
        </w:rPr>
        <w:t>Retail sales</w:t>
      </w:r>
      <w:r>
        <w:t xml:space="preserve"> - We offer consumer products through our online and physical stores. Revenue is recognized when control of the goods is transferred to the customer, which generally occurs upon our delivery to a third-party carrier or, in the case of an Amazon delivery, to the customer.</w:t>
      </w:r>
    </w:p>
    <w:p w14:paraId="2D687C1A" w14:textId="77777777" w:rsidR="00420E75" w:rsidRDefault="00000000">
      <w:pPr>
        <w:ind w:left="-15" w:right="14" w:firstLine="480"/>
      </w:pPr>
      <w:r>
        <w:rPr>
          <w:i/>
        </w:rPr>
        <w:t>Third-party seller services</w:t>
      </w:r>
      <w:r>
        <w:t xml:space="preserve"> - We offer programs that enable sellers to sell their products in our stores, and fulfill orders using our services. We are not the seller of record in these transactions. The commissions and any related fulfillment and shipping fees </w:t>
      </w:r>
      <w:r>
        <w:lastRenderedPageBreak/>
        <w:t xml:space="preserve">we earn from these arrangements are recognized when the services are rendered, which generally occurs upon delivery of the related products to a third-party carrier or, in the case of an Amazon delivery, to the customer. </w:t>
      </w:r>
    </w:p>
    <w:p w14:paraId="1C6DAF1D" w14:textId="77777777" w:rsidR="00420E75" w:rsidRDefault="00000000">
      <w:pPr>
        <w:ind w:left="-15" w:right="14" w:firstLine="480"/>
      </w:pPr>
      <w:r>
        <w:rPr>
          <w:i/>
        </w:rPr>
        <w:t>Advertising services</w:t>
      </w:r>
      <w:r>
        <w:t xml:space="preserve"> - We provide advertising services to sellers, vendors, publishers, authors, and others, through programs such as sponsored ads, display, and video advertising. Revenue is recognized as ads are delivered based on the number of clicks or impressions.</w:t>
      </w:r>
    </w:p>
    <w:p w14:paraId="36E3B1D2" w14:textId="77777777" w:rsidR="00420E75" w:rsidRDefault="00000000">
      <w:pPr>
        <w:ind w:left="-15" w:right="14" w:firstLine="480"/>
      </w:pPr>
      <w:r>
        <w:rPr>
          <w:i/>
        </w:rPr>
        <w:t>Subscription services</w:t>
      </w:r>
      <w:r>
        <w:t xml:space="preserve"> - Our subscription sales include fees associated with Amazon Prime memberships and access to content including digital video, audiobooks, digital music, e-books, and other non-AWS subscription services. Prime memberships provide our customers with access to an evolving suite of benefits that represent a single stand-ready obligation. Subscriptions are paid for at the time of or in advance of delivering the services. Revenue from such arrangements is recognized over the subscription period.</w:t>
      </w:r>
    </w:p>
    <w:p w14:paraId="5829874D" w14:textId="77777777" w:rsidR="00420E75" w:rsidRDefault="00000000">
      <w:pPr>
        <w:ind w:left="-15" w:right="14" w:firstLine="480"/>
      </w:pPr>
      <w:r>
        <w:rPr>
          <w:i/>
        </w:rPr>
        <w:t>AWS</w:t>
      </w:r>
      <w:r>
        <w:t xml:space="preserve"> - Our AWS arrangements include global sales of compute, storage, database, and other services. Revenue is allocated to services using stand-alone selling prices and is primarily recognized when the customer uses these services, based on the quantity of services rendered, such as compute or storage capacity delivered on-demand. Certain services, including compute and database, are also offered as a fixed quantity over a specified term, for which revenue is recognized ratably. Sales commissions we pay in connection with contracts that exceed one year are capitalized and amortized over the contract term.</w:t>
      </w:r>
    </w:p>
    <w:p w14:paraId="4C386FC9" w14:textId="77777777" w:rsidR="00420E75" w:rsidRDefault="00000000">
      <w:pPr>
        <w:spacing w:after="259"/>
        <w:ind w:left="-15" w:right="14" w:firstLine="480"/>
      </w:pPr>
      <w:r>
        <w:rPr>
          <w:i/>
        </w:rPr>
        <w:t>Other</w:t>
      </w:r>
      <w:r>
        <w:t xml:space="preserve"> - Other revenue includes sales related to various other offerings, such as certain licensing and distribution of video content, health care services, and shipping services, and our co-branded credit card agreements. Revenue is recognized when content is licensed or distributed and as or when services are performed.</w:t>
      </w:r>
    </w:p>
    <w:p w14:paraId="2C25518E" w14:textId="77777777" w:rsidR="00420E75" w:rsidRDefault="00000000">
      <w:pPr>
        <w:pStyle w:val="Heading3"/>
        <w:ind w:left="213"/>
      </w:pPr>
      <w:r>
        <w:t xml:space="preserve">Return Allowances </w:t>
      </w:r>
    </w:p>
    <w:p w14:paraId="2EB67EC4" w14:textId="77777777" w:rsidR="00420E75" w:rsidRDefault="00000000">
      <w:pPr>
        <w:spacing w:after="259"/>
        <w:ind w:left="-15" w:right="14" w:firstLine="480"/>
      </w:pPr>
      <w:r>
        <w:t xml:space="preserve">Return allowances, which reduce revenue and cost of sales, are estimated using historical experience. Liabilities for return allowances are included in “Accrued expenses and other” and were $1.0 billion, $1.3 billion, and $1.4 billion as of December 31, 2021, 2022, and 2023. Additions to the allowance were $5.1 billion, $5.5 billion, and $5.2 billion and deductions from the allowance were $4.9 billion, $5.2 billion, and $5.1 billion in 2021, 2022, and 2023. Included in “Inventories” on our consolidated balance sheets are assets totaling $882 million, $948 million, and $992 million as of December 31, 2021, 2022, and 2023, for the rights to recover products from customers associated with our liabilities for return allowances. </w:t>
      </w:r>
    </w:p>
    <w:p w14:paraId="2A29F84D" w14:textId="77777777" w:rsidR="00420E75" w:rsidRDefault="00000000">
      <w:pPr>
        <w:pStyle w:val="Heading3"/>
        <w:ind w:left="213"/>
      </w:pPr>
      <w:r>
        <w:t>Cost of Sales</w:t>
      </w:r>
    </w:p>
    <w:p w14:paraId="2727664F" w14:textId="77777777" w:rsidR="00420E75" w:rsidRDefault="00000000">
      <w:pPr>
        <w:spacing w:after="259"/>
        <w:ind w:left="-15" w:right="14" w:firstLine="480"/>
      </w:pPr>
      <w:r>
        <w:t>Cost of sales primarily consists of the purchase price of consumer products, inbound and outbound shipping costs, including costs related to sortation and delivery centers and where we are the transportation service provider, and digital media content costs where we record revenue gross, including video and music. Shipping costs to receive products from our suppliers are included in our inventory, and recognized as cost of sales upon sale of products to our customers. Payment processing and related transaction costs, including those associated with seller transactions, are classified in “Fulfillment” on our consolidated statements of operations.</w:t>
      </w:r>
    </w:p>
    <w:p w14:paraId="2D8CB15A" w14:textId="77777777" w:rsidR="00420E75" w:rsidRDefault="00000000">
      <w:pPr>
        <w:pStyle w:val="Heading3"/>
        <w:ind w:left="213"/>
      </w:pPr>
      <w:r>
        <w:t>Vendor Agreements</w:t>
      </w:r>
    </w:p>
    <w:p w14:paraId="097C9C92" w14:textId="77777777" w:rsidR="00420E75" w:rsidRDefault="00000000">
      <w:pPr>
        <w:spacing w:after="259"/>
        <w:ind w:left="-15" w:right="14" w:firstLine="480"/>
      </w:pPr>
      <w:r>
        <w:t>We have agreements with our vendors to receive consideration primarily for cooperative marketing efforts, promotions, incentives, and volume rebates. We generally consider these amounts received from vendors to be a reduction of the prices we pay for their goods, including property and equipment, or services, and are recorded as a reduction of the cost of inventory, cost of services, or cost of property and equipment. Volume rebates typically depend on reaching minimum purchase thresholds. We evaluate the likelihood of reaching purchase thresholds using past experience and current year forecasts. When volume rebates can be reasonably estimated, we record a portion of the rebate as we make progress towards the purchase threshold.</w:t>
      </w:r>
    </w:p>
    <w:p w14:paraId="0C8F3C79" w14:textId="77777777" w:rsidR="00420E75" w:rsidRDefault="00000000">
      <w:pPr>
        <w:pStyle w:val="Heading3"/>
        <w:ind w:left="213"/>
      </w:pPr>
      <w:r>
        <w:t>Fulfillment</w:t>
      </w:r>
    </w:p>
    <w:p w14:paraId="6E0FA09B" w14:textId="77777777" w:rsidR="00420E75" w:rsidRDefault="00000000">
      <w:pPr>
        <w:ind w:left="-15" w:right="14" w:firstLine="480"/>
      </w:pPr>
      <w:r>
        <w:t>Fulfillment costs primarily consist of those costs incurred in operating and staffing our North America and International segments’ fulfillment centers, physical stores, and customer service centers, including facilities and equipment expenses, such as depreciation and amortization, and rent; costs attributable to buying, receiving, inspecting, and warehousing inventories; picking, packaging, and preparing customer orders for shipment; payment processing and related transaction costs, including costs associated with our guarantee for certain seller transactions; responding to inquiries from customers; and supply chain management for our manufactured electronic devices. Fulfillment costs also include amounts paid to third parties that assist us in fulfillment and customer service operations.</w:t>
      </w:r>
    </w:p>
    <w:p w14:paraId="6891526B" w14:textId="77777777" w:rsidR="00420E75" w:rsidRDefault="00000000">
      <w:pPr>
        <w:pStyle w:val="Heading3"/>
        <w:ind w:left="213"/>
      </w:pPr>
      <w:r>
        <w:lastRenderedPageBreak/>
        <w:t>Technology and Infrastructure</w:t>
      </w:r>
    </w:p>
    <w:p w14:paraId="2A13B34E" w14:textId="77777777" w:rsidR="00420E75" w:rsidRDefault="00000000">
      <w:pPr>
        <w:spacing w:after="259"/>
        <w:ind w:left="-15" w:right="14" w:firstLine="480"/>
      </w:pPr>
      <w:r>
        <w:t>Technology and infrastructure costs include payroll and related expenses for employees involved in the research and development of new and existing products and services, development, design, and maintenance of our stores, curation and display of products and services made available in our online stores, and infrastructure costs. Infrastructure costs include servers, networking equipment, and data center related depreciation and amortization, rent, utilities, and other expenses necessary to support AWS and other Amazon businesses. Collectively, these costs reflect the investments we make in order to offer a wide variety of products and services to our customers, including expenditures related to initiatives to build and deploy innovative and efficient software and electronic devices and the development of a satellite network for global broadband service and autonomous vehicles for ride-hailing services. Technology and infrastructure costs are generally expensed as incurred.</w:t>
      </w:r>
    </w:p>
    <w:p w14:paraId="50D28868" w14:textId="77777777" w:rsidR="00420E75" w:rsidRDefault="00000000">
      <w:pPr>
        <w:pStyle w:val="Heading3"/>
        <w:ind w:left="213"/>
      </w:pPr>
      <w:r>
        <w:t>Sales and Marketing</w:t>
      </w:r>
    </w:p>
    <w:p w14:paraId="37C7EC27" w14:textId="77777777" w:rsidR="00420E75" w:rsidRDefault="00000000">
      <w:pPr>
        <w:spacing w:after="94" w:line="250" w:lineRule="auto"/>
        <w:ind w:left="-15" w:right="71" w:firstLine="470"/>
        <w:jc w:val="both"/>
      </w:pPr>
      <w:r>
        <w:t>Sales and marketing costs include advertising and payroll and related expenses for personnel engaged in marketing and selling activities, including sales commissions related to AWS. We pay commissions to third parties when their customer referrals result in sales. We also participate in cooperative advertising arrangements with certain of our vendors, and other third parties.</w:t>
      </w:r>
    </w:p>
    <w:p w14:paraId="0BBB5D00" w14:textId="77777777" w:rsidR="00420E75" w:rsidRDefault="00000000">
      <w:pPr>
        <w:spacing w:after="259"/>
        <w:ind w:left="-15" w:right="14" w:firstLine="480"/>
      </w:pPr>
      <w:r>
        <w:t xml:space="preserve">Advertising and other promotional costs to market our products and services are expensed as incurred and were $16.9 billion, $20.6 billion, and $20.3 billion in 2021, 2022, and 2023. </w:t>
      </w:r>
    </w:p>
    <w:p w14:paraId="2DEB91C2" w14:textId="77777777" w:rsidR="00420E75" w:rsidRDefault="00000000">
      <w:pPr>
        <w:pStyle w:val="Heading3"/>
        <w:ind w:left="213"/>
      </w:pPr>
      <w:r>
        <w:t>General and Administrative</w:t>
      </w:r>
    </w:p>
    <w:p w14:paraId="41438144" w14:textId="77777777" w:rsidR="00420E75" w:rsidRDefault="00000000">
      <w:pPr>
        <w:spacing w:after="259"/>
        <w:ind w:left="-15" w:right="14" w:firstLine="480"/>
      </w:pPr>
      <w:r>
        <w:t>General and administrative expenses primarily consist of costs for corporate functions, including payroll and related expenses; facilities and equipment expenses, such as depreciation and amortization expense and rent; and professional fees.</w:t>
      </w:r>
    </w:p>
    <w:p w14:paraId="55C2D39C" w14:textId="77777777" w:rsidR="00420E75" w:rsidRDefault="00000000">
      <w:pPr>
        <w:pStyle w:val="Heading3"/>
        <w:ind w:left="213"/>
      </w:pPr>
      <w:r>
        <w:t>Stock-Based Compensation</w:t>
      </w:r>
    </w:p>
    <w:p w14:paraId="2E3CF392" w14:textId="77777777" w:rsidR="00420E75" w:rsidRDefault="00000000">
      <w:pPr>
        <w:spacing w:after="259"/>
        <w:ind w:left="-15" w:right="14" w:firstLine="480"/>
      </w:pPr>
      <w:r>
        <w:t xml:space="preserve">Compensation cost for all equity-classified stock awards expected to vest is measured at fair value on the date of grant and recognized over the service period. The fair value of restricted stock units is determined based on the number of shares granted and the quoted price of our common stock. Such value is recognized as expense over the service period, net of estimated forfeitures, using the accelerated method. Under this method, approximately 50% of the grant date fair value is recognized as expense in the first year of grant for the majority of our stock-based compensation awards. The accelerated method also adds a higher level of sensitivity and complexity in estimating forfeitures. If an award is forfeited early in its life, the adjustment to compensation expense is much greater under an accelerated method than under a straight-line method. The estimated number of stock awards that will ultimately vest requires judgment, and to the extent actual results or updated estimates differ from our current estimates, such amounts will be recorded as a cumulative adjustment in the period estimates are revised. We consider many factors when estimating expected forfeitures, including historical forfeiture experience by grant year and employee level. Additionally, stock-based compensation includes stock appreciation rights that are expected to settle in cash. These liability-classified awards are remeasured to fair value at the end of each reporting period until settlement or expiration. </w:t>
      </w:r>
    </w:p>
    <w:p w14:paraId="7358F117" w14:textId="77777777" w:rsidR="00420E75" w:rsidRDefault="00000000">
      <w:pPr>
        <w:pStyle w:val="Heading3"/>
        <w:ind w:left="213"/>
      </w:pPr>
      <w:r>
        <w:t>Other Operating Expense (Income), Net</w:t>
      </w:r>
    </w:p>
    <w:p w14:paraId="36260361" w14:textId="77777777" w:rsidR="00420E75" w:rsidRDefault="00000000">
      <w:pPr>
        <w:spacing w:after="259"/>
        <w:ind w:left="-15" w:right="14" w:firstLine="480"/>
      </w:pPr>
      <w:r>
        <w:t xml:space="preserve">Other operating expense (income), net, consists primarily of the amortization of intangible assets, and asset impairments for physical store closures in 2022 and for fulfillment network facilities and physical store closures in 2023.  </w:t>
      </w:r>
    </w:p>
    <w:p w14:paraId="6B5C7C06" w14:textId="77777777" w:rsidR="00420E75" w:rsidRDefault="00000000">
      <w:pPr>
        <w:pStyle w:val="Heading3"/>
        <w:ind w:left="213"/>
      </w:pPr>
      <w:r>
        <w:t>Other Income (Expense), Net</w:t>
      </w:r>
    </w:p>
    <w:p w14:paraId="560EDF93" w14:textId="77777777" w:rsidR="00420E75" w:rsidRDefault="00000000">
      <w:pPr>
        <w:spacing w:after="185"/>
        <w:ind w:left="490" w:right="14"/>
      </w:pPr>
      <w:r>
        <w:t>Other income (expense), net, is as follows (in millions):</w:t>
      </w:r>
    </w:p>
    <w:p w14:paraId="13A3EBBD" w14:textId="77777777" w:rsidR="00420E75" w:rsidRDefault="00000000">
      <w:pPr>
        <w:spacing w:after="0" w:line="265" w:lineRule="auto"/>
        <w:ind w:right="511"/>
        <w:jc w:val="right"/>
      </w:pPr>
      <w:r>
        <w:rPr>
          <w:b/>
          <w:sz w:val="16"/>
        </w:rPr>
        <w:t>Year Ended December 31,</w:t>
      </w:r>
    </w:p>
    <w:p w14:paraId="12976344" w14:textId="77777777" w:rsidR="00420E75" w:rsidRDefault="00000000">
      <w:pPr>
        <w:spacing w:after="48" w:line="259" w:lineRule="auto"/>
        <w:ind w:left="7188" w:firstLine="0"/>
      </w:pPr>
      <w:r>
        <w:rPr>
          <w:rFonts w:ascii="Calibri" w:eastAsia="Calibri" w:hAnsi="Calibri" w:cs="Calibri"/>
          <w:noProof/>
          <w:color w:val="000000"/>
          <w:sz w:val="22"/>
        </w:rPr>
        <mc:AlternateContent>
          <mc:Choice Requires="wpg">
            <w:drawing>
              <wp:inline distT="0" distB="0" distL="0" distR="0" wp14:anchorId="5AFBCBBC" wp14:editId="08C3E12A">
                <wp:extent cx="1755457" cy="194025"/>
                <wp:effectExtent l="0" t="0" r="0" b="0"/>
                <wp:docPr id="141294" name="Group 141294"/>
                <wp:cNvGraphicFramePr/>
                <a:graphic xmlns:a="http://schemas.openxmlformats.org/drawingml/2006/main">
                  <a:graphicData uri="http://schemas.microsoft.com/office/word/2010/wordprocessingGroup">
                    <wpg:wgp>
                      <wpg:cNvGrpSpPr/>
                      <wpg:grpSpPr>
                        <a:xfrm>
                          <a:off x="0" y="0"/>
                          <a:ext cx="1755457" cy="194025"/>
                          <a:chOff x="0" y="0"/>
                          <a:chExt cx="1755457" cy="194025"/>
                        </a:xfrm>
                      </wpg:grpSpPr>
                      <wps:wsp>
                        <wps:cNvPr id="5236" name="Rectangle 5236"/>
                        <wps:cNvSpPr/>
                        <wps:spPr>
                          <a:xfrm>
                            <a:off x="178626" y="66536"/>
                            <a:ext cx="262148" cy="145155"/>
                          </a:xfrm>
                          <a:prstGeom prst="rect">
                            <a:avLst/>
                          </a:prstGeom>
                          <a:ln>
                            <a:noFill/>
                          </a:ln>
                        </wps:spPr>
                        <wps:txbx>
                          <w:txbxContent>
                            <w:p w14:paraId="4E1AA260" w14:textId="77777777" w:rsidR="00420E75" w:rsidRDefault="00000000">
                              <w:pPr>
                                <w:spacing w:after="160" w:line="259" w:lineRule="auto"/>
                                <w:ind w:left="0" w:firstLine="0"/>
                              </w:pPr>
                              <w:r>
                                <w:rPr>
                                  <w:b/>
                                  <w:sz w:val="16"/>
                                </w:rPr>
                                <w:t>2021</w:t>
                              </w:r>
                            </w:p>
                          </w:txbxContent>
                        </wps:txbx>
                        <wps:bodyPr horzOverflow="overflow" vert="horz" lIns="0" tIns="0" rIns="0" bIns="0" rtlCol="0">
                          <a:noAutofit/>
                        </wps:bodyPr>
                      </wps:wsp>
                      <wps:wsp>
                        <wps:cNvPr id="5237" name="Rectangle 5237"/>
                        <wps:cNvSpPr/>
                        <wps:spPr>
                          <a:xfrm>
                            <a:off x="779177" y="66536"/>
                            <a:ext cx="262148" cy="145155"/>
                          </a:xfrm>
                          <a:prstGeom prst="rect">
                            <a:avLst/>
                          </a:prstGeom>
                          <a:ln>
                            <a:noFill/>
                          </a:ln>
                        </wps:spPr>
                        <wps:txbx>
                          <w:txbxContent>
                            <w:p w14:paraId="5A0DB56D" w14:textId="77777777" w:rsidR="00420E75" w:rsidRDefault="00000000">
                              <w:pPr>
                                <w:spacing w:after="160" w:line="259" w:lineRule="auto"/>
                                <w:ind w:left="0" w:firstLine="0"/>
                              </w:pPr>
                              <w:r>
                                <w:rPr>
                                  <w:b/>
                                  <w:sz w:val="16"/>
                                </w:rPr>
                                <w:t>2022</w:t>
                              </w:r>
                            </w:p>
                          </w:txbxContent>
                        </wps:txbx>
                        <wps:bodyPr horzOverflow="overflow" vert="horz" lIns="0" tIns="0" rIns="0" bIns="0" rtlCol="0">
                          <a:noAutofit/>
                        </wps:bodyPr>
                      </wps:wsp>
                      <wps:wsp>
                        <wps:cNvPr id="5238" name="Rectangle 5238"/>
                        <wps:cNvSpPr/>
                        <wps:spPr>
                          <a:xfrm>
                            <a:off x="1379728" y="66536"/>
                            <a:ext cx="262149" cy="145155"/>
                          </a:xfrm>
                          <a:prstGeom prst="rect">
                            <a:avLst/>
                          </a:prstGeom>
                          <a:ln>
                            <a:noFill/>
                          </a:ln>
                        </wps:spPr>
                        <wps:txbx>
                          <w:txbxContent>
                            <w:p w14:paraId="2A65EFB8" w14:textId="77777777" w:rsidR="00420E75" w:rsidRDefault="00000000">
                              <w:pPr>
                                <w:spacing w:after="160" w:line="259" w:lineRule="auto"/>
                                <w:ind w:left="0" w:firstLine="0"/>
                              </w:pPr>
                              <w:r>
                                <w:rPr>
                                  <w:b/>
                                  <w:sz w:val="16"/>
                                </w:rPr>
                                <w:t>2023</w:t>
                              </w:r>
                            </w:p>
                          </w:txbxContent>
                        </wps:txbx>
                        <wps:bodyPr horzOverflow="overflow" vert="horz" lIns="0" tIns="0" rIns="0" bIns="0" rtlCol="0">
                          <a:noAutofit/>
                        </wps:bodyPr>
                      </wps:wsp>
                      <wps:wsp>
                        <wps:cNvPr id="5263" name="Shape 5263"/>
                        <wps:cNvSpPr/>
                        <wps:spPr>
                          <a:xfrm>
                            <a:off x="0" y="0"/>
                            <a:ext cx="1755457" cy="0"/>
                          </a:xfrm>
                          <a:custGeom>
                            <a:avLst/>
                            <a:gdLst/>
                            <a:ahLst/>
                            <a:cxnLst/>
                            <a:rect l="0" t="0" r="0" b="0"/>
                            <a:pathLst>
                              <a:path w="1755457">
                                <a:moveTo>
                                  <a:pt x="175545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5264" name="Shape 5264"/>
                        <wps:cNvSpPr/>
                        <wps:spPr>
                          <a:xfrm>
                            <a:off x="0" y="194025"/>
                            <a:ext cx="554355" cy="0"/>
                          </a:xfrm>
                          <a:custGeom>
                            <a:avLst/>
                            <a:gdLst/>
                            <a:ahLst/>
                            <a:cxnLst/>
                            <a:rect l="0" t="0" r="0" b="0"/>
                            <a:pathLst>
                              <a:path w="554355">
                                <a:moveTo>
                                  <a:pt x="55435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5265" name="Shape 5265"/>
                        <wps:cNvSpPr/>
                        <wps:spPr>
                          <a:xfrm>
                            <a:off x="600551" y="194025"/>
                            <a:ext cx="554355" cy="0"/>
                          </a:xfrm>
                          <a:custGeom>
                            <a:avLst/>
                            <a:gdLst/>
                            <a:ahLst/>
                            <a:cxnLst/>
                            <a:rect l="0" t="0" r="0" b="0"/>
                            <a:pathLst>
                              <a:path w="554355">
                                <a:moveTo>
                                  <a:pt x="55435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5266" name="Shape 5266"/>
                        <wps:cNvSpPr/>
                        <wps:spPr>
                          <a:xfrm>
                            <a:off x="1201102" y="194025"/>
                            <a:ext cx="554355" cy="0"/>
                          </a:xfrm>
                          <a:custGeom>
                            <a:avLst/>
                            <a:gdLst/>
                            <a:ahLst/>
                            <a:cxnLst/>
                            <a:rect l="0" t="0" r="0" b="0"/>
                            <a:pathLst>
                              <a:path w="554355">
                                <a:moveTo>
                                  <a:pt x="55435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41294" style="width:138.225pt;height:15.2775pt;mso-position-horizontal-relative:char;mso-position-vertical-relative:line" coordsize="17554,1940">
                <v:rect id="Rectangle 5236" style="position:absolute;width:2621;height:1451;left:1786;top:665;" filled="f" stroked="f">
                  <v:textbox inset="0,0,0,0">
                    <w:txbxContent>
                      <w:p>
                        <w:pPr>
                          <w:spacing w:before="0" w:after="160" w:line="259" w:lineRule="auto"/>
                          <w:ind w:left="0" w:firstLine="0"/>
                        </w:pPr>
                        <w:r>
                          <w:rPr>
                            <w:rFonts w:cs="Times New Roman" w:hAnsi="Times New Roman" w:eastAsia="Times New Roman" w:ascii="Times New Roman"/>
                            <w:b w:val="1"/>
                            <w:sz w:val="16"/>
                          </w:rPr>
                          <w:t xml:space="preserve">2021</w:t>
                        </w:r>
                      </w:p>
                    </w:txbxContent>
                  </v:textbox>
                </v:rect>
                <v:rect id="Rectangle 5237" style="position:absolute;width:2621;height:1451;left:7791;top:665;" filled="f" stroked="f">
                  <v:textbox inset="0,0,0,0">
                    <w:txbxContent>
                      <w:p>
                        <w:pPr>
                          <w:spacing w:before="0" w:after="160" w:line="259" w:lineRule="auto"/>
                          <w:ind w:left="0" w:firstLine="0"/>
                        </w:pPr>
                        <w:r>
                          <w:rPr>
                            <w:rFonts w:cs="Times New Roman" w:hAnsi="Times New Roman" w:eastAsia="Times New Roman" w:ascii="Times New Roman"/>
                            <w:b w:val="1"/>
                            <w:sz w:val="16"/>
                          </w:rPr>
                          <w:t xml:space="preserve">2022</w:t>
                        </w:r>
                      </w:p>
                    </w:txbxContent>
                  </v:textbox>
                </v:rect>
                <v:rect id="Rectangle 5238" style="position:absolute;width:2621;height:1451;left:13797;top:665;" filled="f" stroked="f">
                  <v:textbox inset="0,0,0,0">
                    <w:txbxContent>
                      <w:p>
                        <w:pPr>
                          <w:spacing w:before="0" w:after="160" w:line="259" w:lineRule="auto"/>
                          <w:ind w:left="0" w:firstLine="0"/>
                        </w:pPr>
                        <w:r>
                          <w:rPr>
                            <w:rFonts w:cs="Times New Roman" w:hAnsi="Times New Roman" w:eastAsia="Times New Roman" w:ascii="Times New Roman"/>
                            <w:b w:val="1"/>
                            <w:sz w:val="16"/>
                          </w:rPr>
                          <w:t xml:space="preserve">2023</w:t>
                        </w:r>
                      </w:p>
                    </w:txbxContent>
                  </v:textbox>
                </v:rect>
                <v:shape id="Shape 5263" style="position:absolute;width:17554;height:0;left:0;top:0;" coordsize="1755457,0" path="m1755457,0l0,0x">
                  <v:stroke weight="0.97pt" endcap="flat" joinstyle="miter" miterlimit="10" on="true" color="#000000"/>
                  <v:fill on="false" color="#ffffff" opacity="0"/>
                </v:shape>
                <v:shape id="Shape 5264" style="position:absolute;width:5543;height:0;left:0;top:1940;" coordsize="554355,0" path="m554355,0l0,0x">
                  <v:stroke weight="0.97pt" endcap="flat" joinstyle="miter" miterlimit="10" on="true" color="#000000"/>
                  <v:fill on="false" color="#ffffff" opacity="0"/>
                </v:shape>
                <v:shape id="Shape 5265" style="position:absolute;width:5543;height:0;left:6005;top:1940;" coordsize="554355,0" path="m554355,0l0,0x">
                  <v:stroke weight="0.97pt" endcap="flat" joinstyle="miter" miterlimit="10" on="true" color="#000000"/>
                  <v:fill on="false" color="#ffffff" opacity="0"/>
                </v:shape>
                <v:shape id="Shape 5266" style="position:absolute;width:5543;height:0;left:12011;top:1940;" coordsize="554355,0" path="m554355,0l0,0x">
                  <v:stroke weight="0.97pt" endcap="flat" joinstyle="miter" miterlimit="10" on="true" color="#000000"/>
                  <v:fill on="false" color="#ffffff" opacity="0"/>
                </v:shape>
              </v:group>
            </w:pict>
          </mc:Fallback>
        </mc:AlternateContent>
      </w:r>
    </w:p>
    <w:tbl>
      <w:tblPr>
        <w:tblStyle w:val="TableGrid"/>
        <w:tblW w:w="9935" w:type="dxa"/>
        <w:tblInd w:w="51" w:type="dxa"/>
        <w:tblLook w:val="04A0" w:firstRow="1" w:lastRow="0" w:firstColumn="1" w:lastColumn="0" w:noHBand="0" w:noVBand="1"/>
      </w:tblPr>
      <w:tblGrid>
        <w:gridCol w:w="7187"/>
        <w:gridCol w:w="2122"/>
        <w:gridCol w:w="626"/>
      </w:tblGrid>
      <w:tr w:rsidR="00420E75" w14:paraId="0FC9ED0D" w14:textId="77777777">
        <w:trPr>
          <w:trHeight w:val="267"/>
        </w:trPr>
        <w:tc>
          <w:tcPr>
            <w:tcW w:w="7188" w:type="dxa"/>
            <w:tcBorders>
              <w:top w:val="nil"/>
              <w:left w:val="nil"/>
              <w:bottom w:val="nil"/>
              <w:right w:val="nil"/>
            </w:tcBorders>
          </w:tcPr>
          <w:p w14:paraId="54C7E49E" w14:textId="77777777" w:rsidR="00420E75" w:rsidRDefault="00000000">
            <w:pPr>
              <w:spacing w:after="0" w:line="259" w:lineRule="auto"/>
              <w:ind w:left="0" w:firstLine="0"/>
            </w:pPr>
            <w:r>
              <w:t>Marketable equity securities valuation gains (losses)</w:t>
            </w:r>
          </w:p>
        </w:tc>
        <w:tc>
          <w:tcPr>
            <w:tcW w:w="2122" w:type="dxa"/>
            <w:tcBorders>
              <w:top w:val="nil"/>
              <w:left w:val="nil"/>
              <w:bottom w:val="nil"/>
              <w:right w:val="nil"/>
            </w:tcBorders>
          </w:tcPr>
          <w:p w14:paraId="139A7517" w14:textId="77777777" w:rsidR="00420E75" w:rsidRDefault="00000000">
            <w:pPr>
              <w:tabs>
                <w:tab w:val="right" w:pos="2122"/>
              </w:tabs>
              <w:spacing w:after="0" w:line="259" w:lineRule="auto"/>
              <w:ind w:left="0" w:firstLine="0"/>
            </w:pPr>
            <w:r>
              <w:t xml:space="preserve">$ 11,526 </w:t>
            </w:r>
            <w:r>
              <w:tab/>
              <w:t xml:space="preserve">$ (13,870) $ </w:t>
            </w:r>
          </w:p>
        </w:tc>
        <w:tc>
          <w:tcPr>
            <w:tcW w:w="626" w:type="dxa"/>
            <w:tcBorders>
              <w:top w:val="nil"/>
              <w:left w:val="nil"/>
              <w:bottom w:val="nil"/>
              <w:right w:val="nil"/>
            </w:tcBorders>
          </w:tcPr>
          <w:p w14:paraId="278AB837" w14:textId="77777777" w:rsidR="00420E75" w:rsidRDefault="00000000">
            <w:pPr>
              <w:spacing w:after="0" w:line="259" w:lineRule="auto"/>
              <w:ind w:left="0" w:right="113" w:firstLine="0"/>
              <w:jc w:val="right"/>
            </w:pPr>
            <w:r>
              <w:t xml:space="preserve">984 </w:t>
            </w:r>
          </w:p>
        </w:tc>
      </w:tr>
      <w:tr w:rsidR="00420E75" w14:paraId="61AF767D" w14:textId="77777777">
        <w:trPr>
          <w:trHeight w:val="306"/>
        </w:trPr>
        <w:tc>
          <w:tcPr>
            <w:tcW w:w="7188" w:type="dxa"/>
            <w:tcBorders>
              <w:top w:val="nil"/>
              <w:left w:val="nil"/>
              <w:bottom w:val="nil"/>
              <w:right w:val="nil"/>
            </w:tcBorders>
          </w:tcPr>
          <w:p w14:paraId="5097C1BF" w14:textId="77777777" w:rsidR="00420E75" w:rsidRDefault="00000000">
            <w:pPr>
              <w:spacing w:after="0" w:line="259" w:lineRule="auto"/>
              <w:ind w:left="0" w:firstLine="0"/>
            </w:pPr>
            <w:r>
              <w:t>Equity warrant valuation gains (losses)</w:t>
            </w:r>
          </w:p>
        </w:tc>
        <w:tc>
          <w:tcPr>
            <w:tcW w:w="2122" w:type="dxa"/>
            <w:tcBorders>
              <w:top w:val="nil"/>
              <w:left w:val="nil"/>
              <w:bottom w:val="nil"/>
              <w:right w:val="nil"/>
            </w:tcBorders>
          </w:tcPr>
          <w:p w14:paraId="68F094CD" w14:textId="77777777" w:rsidR="00420E75" w:rsidRDefault="00000000">
            <w:pPr>
              <w:tabs>
                <w:tab w:val="center" w:pos="525"/>
                <w:tab w:val="center" w:pos="946"/>
                <w:tab w:val="center" w:pos="1470"/>
              </w:tabs>
              <w:spacing w:after="0" w:line="259" w:lineRule="auto"/>
              <w:ind w:left="0" w:firstLine="0"/>
            </w:pPr>
            <w:r>
              <w:t xml:space="preserve"> </w:t>
            </w:r>
            <w:r>
              <w:tab/>
              <w:t xml:space="preserve">1,315 </w:t>
            </w:r>
            <w:r>
              <w:tab/>
              <w:t xml:space="preserve"> </w:t>
            </w:r>
            <w:r>
              <w:tab/>
              <w:t xml:space="preserve">(2,132)  </w:t>
            </w:r>
          </w:p>
        </w:tc>
        <w:tc>
          <w:tcPr>
            <w:tcW w:w="626" w:type="dxa"/>
            <w:tcBorders>
              <w:top w:val="nil"/>
              <w:left w:val="nil"/>
              <w:bottom w:val="nil"/>
              <w:right w:val="nil"/>
            </w:tcBorders>
          </w:tcPr>
          <w:p w14:paraId="70896332" w14:textId="77777777" w:rsidR="00420E75" w:rsidRDefault="00000000">
            <w:pPr>
              <w:spacing w:after="0" w:line="259" w:lineRule="auto"/>
              <w:ind w:left="0" w:right="113" w:firstLine="0"/>
              <w:jc w:val="right"/>
            </w:pPr>
            <w:r>
              <w:t xml:space="preserve">26 </w:t>
            </w:r>
          </w:p>
        </w:tc>
      </w:tr>
      <w:tr w:rsidR="00420E75" w14:paraId="06F8910E" w14:textId="77777777">
        <w:trPr>
          <w:trHeight w:val="306"/>
        </w:trPr>
        <w:tc>
          <w:tcPr>
            <w:tcW w:w="7188" w:type="dxa"/>
            <w:tcBorders>
              <w:top w:val="nil"/>
              <w:left w:val="nil"/>
              <w:bottom w:val="nil"/>
              <w:right w:val="nil"/>
            </w:tcBorders>
          </w:tcPr>
          <w:p w14:paraId="236186E2" w14:textId="77777777" w:rsidR="00420E75" w:rsidRDefault="00000000">
            <w:pPr>
              <w:spacing w:after="0" w:line="259" w:lineRule="auto"/>
              <w:ind w:left="0" w:firstLine="0"/>
            </w:pPr>
            <w:r>
              <w:t>Upward adjustments relating to equity investments in private companies</w:t>
            </w:r>
          </w:p>
        </w:tc>
        <w:tc>
          <w:tcPr>
            <w:tcW w:w="2122" w:type="dxa"/>
            <w:tcBorders>
              <w:top w:val="nil"/>
              <w:left w:val="nil"/>
              <w:bottom w:val="nil"/>
              <w:right w:val="nil"/>
            </w:tcBorders>
          </w:tcPr>
          <w:p w14:paraId="6F804E09" w14:textId="77777777" w:rsidR="00420E75" w:rsidRDefault="00000000">
            <w:pPr>
              <w:tabs>
                <w:tab w:val="center" w:pos="525"/>
                <w:tab w:val="center" w:pos="946"/>
                <w:tab w:val="center" w:pos="1592"/>
                <w:tab w:val="center" w:pos="1892"/>
              </w:tabs>
              <w:spacing w:after="0" w:line="259" w:lineRule="auto"/>
              <w:ind w:left="0" w:firstLine="0"/>
            </w:pPr>
            <w:r>
              <w:t xml:space="preserve"> </w:t>
            </w:r>
            <w:r>
              <w:tab/>
              <w:t xml:space="preserve">1,866 </w:t>
            </w:r>
            <w:r>
              <w:tab/>
              <w:t xml:space="preserve"> </w:t>
            </w:r>
            <w:r>
              <w:tab/>
              <w:t xml:space="preserve">76 </w:t>
            </w:r>
            <w:r>
              <w:tab/>
              <w:t xml:space="preserve"> </w:t>
            </w:r>
          </w:p>
        </w:tc>
        <w:tc>
          <w:tcPr>
            <w:tcW w:w="626" w:type="dxa"/>
            <w:tcBorders>
              <w:top w:val="nil"/>
              <w:left w:val="nil"/>
              <w:bottom w:val="nil"/>
              <w:right w:val="nil"/>
            </w:tcBorders>
          </w:tcPr>
          <w:p w14:paraId="283EA97B" w14:textId="77777777" w:rsidR="00420E75" w:rsidRDefault="00000000">
            <w:pPr>
              <w:spacing w:after="0" w:line="259" w:lineRule="auto"/>
              <w:ind w:left="0" w:right="113" w:firstLine="0"/>
              <w:jc w:val="right"/>
            </w:pPr>
            <w:r>
              <w:t xml:space="preserve">40 </w:t>
            </w:r>
          </w:p>
        </w:tc>
      </w:tr>
      <w:tr w:rsidR="00420E75" w14:paraId="0C2B32E2" w14:textId="77777777">
        <w:trPr>
          <w:trHeight w:val="306"/>
        </w:trPr>
        <w:tc>
          <w:tcPr>
            <w:tcW w:w="7188" w:type="dxa"/>
            <w:tcBorders>
              <w:top w:val="nil"/>
              <w:left w:val="nil"/>
              <w:bottom w:val="nil"/>
              <w:right w:val="nil"/>
            </w:tcBorders>
          </w:tcPr>
          <w:p w14:paraId="08E17080" w14:textId="77777777" w:rsidR="00420E75" w:rsidRDefault="00000000">
            <w:pPr>
              <w:spacing w:after="0" w:line="259" w:lineRule="auto"/>
              <w:ind w:left="0" w:firstLine="0"/>
            </w:pPr>
            <w:r>
              <w:t>Foreign currency gains (losses)</w:t>
            </w:r>
          </w:p>
        </w:tc>
        <w:tc>
          <w:tcPr>
            <w:tcW w:w="2122" w:type="dxa"/>
            <w:tcBorders>
              <w:top w:val="nil"/>
              <w:left w:val="nil"/>
              <w:bottom w:val="nil"/>
              <w:right w:val="nil"/>
            </w:tcBorders>
          </w:tcPr>
          <w:p w14:paraId="4BA58AA2" w14:textId="77777777" w:rsidR="00420E75" w:rsidRDefault="00000000">
            <w:pPr>
              <w:tabs>
                <w:tab w:val="center" w:pos="646"/>
                <w:tab w:val="center" w:pos="1543"/>
              </w:tabs>
              <w:spacing w:after="0" w:line="259" w:lineRule="auto"/>
              <w:ind w:left="0" w:firstLine="0"/>
            </w:pPr>
            <w:r>
              <w:t xml:space="preserve"> </w:t>
            </w:r>
            <w:r>
              <w:tab/>
              <w:t xml:space="preserve">(55)  </w:t>
            </w:r>
            <w:r>
              <w:tab/>
              <w:t xml:space="preserve">(340)  </w:t>
            </w:r>
          </w:p>
        </w:tc>
        <w:tc>
          <w:tcPr>
            <w:tcW w:w="626" w:type="dxa"/>
            <w:tcBorders>
              <w:top w:val="nil"/>
              <w:left w:val="nil"/>
              <w:bottom w:val="nil"/>
              <w:right w:val="nil"/>
            </w:tcBorders>
          </w:tcPr>
          <w:p w14:paraId="28C4422B" w14:textId="77777777" w:rsidR="00420E75" w:rsidRDefault="00000000">
            <w:pPr>
              <w:spacing w:after="0" w:line="259" w:lineRule="auto"/>
              <w:ind w:left="0" w:right="113" w:firstLine="0"/>
              <w:jc w:val="right"/>
            </w:pPr>
            <w:r>
              <w:t xml:space="preserve">65 </w:t>
            </w:r>
          </w:p>
        </w:tc>
      </w:tr>
      <w:tr w:rsidR="00420E75" w14:paraId="068CBA66" w14:textId="77777777">
        <w:trPr>
          <w:trHeight w:val="282"/>
        </w:trPr>
        <w:tc>
          <w:tcPr>
            <w:tcW w:w="7188" w:type="dxa"/>
            <w:tcBorders>
              <w:top w:val="nil"/>
              <w:left w:val="nil"/>
              <w:bottom w:val="nil"/>
              <w:right w:val="nil"/>
            </w:tcBorders>
          </w:tcPr>
          <w:p w14:paraId="704BB19C" w14:textId="77777777" w:rsidR="00420E75" w:rsidRDefault="00000000">
            <w:pPr>
              <w:spacing w:after="0" w:line="259" w:lineRule="auto"/>
              <w:ind w:left="0" w:firstLine="0"/>
            </w:pPr>
            <w:r>
              <w:t>Other, net</w:t>
            </w:r>
          </w:p>
        </w:tc>
        <w:tc>
          <w:tcPr>
            <w:tcW w:w="2122" w:type="dxa"/>
            <w:tcBorders>
              <w:top w:val="nil"/>
              <w:left w:val="nil"/>
              <w:bottom w:val="nil"/>
              <w:right w:val="nil"/>
            </w:tcBorders>
          </w:tcPr>
          <w:p w14:paraId="22E99FA4" w14:textId="77777777" w:rsidR="00420E75" w:rsidRDefault="00000000">
            <w:pPr>
              <w:tabs>
                <w:tab w:val="center" w:pos="646"/>
                <w:tab w:val="center" w:pos="1543"/>
              </w:tabs>
              <w:spacing w:after="0" w:line="259" w:lineRule="auto"/>
              <w:ind w:left="0" w:firstLine="0"/>
            </w:pPr>
            <w:r>
              <w:t xml:space="preserve"> </w:t>
            </w:r>
            <w:r>
              <w:tab/>
              <w:t xml:space="preserve">(19)  </w:t>
            </w:r>
            <w:r>
              <w:tab/>
              <w:t xml:space="preserve">(540)  </w:t>
            </w:r>
          </w:p>
        </w:tc>
        <w:tc>
          <w:tcPr>
            <w:tcW w:w="626" w:type="dxa"/>
            <w:tcBorders>
              <w:top w:val="nil"/>
              <w:left w:val="nil"/>
              <w:bottom w:val="nil"/>
              <w:right w:val="nil"/>
            </w:tcBorders>
          </w:tcPr>
          <w:p w14:paraId="779E14B1" w14:textId="77777777" w:rsidR="00420E75" w:rsidRDefault="00000000">
            <w:pPr>
              <w:spacing w:after="0" w:line="259" w:lineRule="auto"/>
              <w:ind w:left="0" w:right="48" w:firstLine="0"/>
              <w:jc w:val="right"/>
            </w:pPr>
            <w:r>
              <w:t xml:space="preserve">(177) </w:t>
            </w:r>
          </w:p>
        </w:tc>
      </w:tr>
      <w:tr w:rsidR="00420E75" w14:paraId="364AA8AE" w14:textId="77777777">
        <w:trPr>
          <w:trHeight w:val="339"/>
        </w:trPr>
        <w:tc>
          <w:tcPr>
            <w:tcW w:w="7188" w:type="dxa"/>
            <w:tcBorders>
              <w:top w:val="nil"/>
              <w:left w:val="nil"/>
              <w:bottom w:val="nil"/>
              <w:right w:val="nil"/>
            </w:tcBorders>
          </w:tcPr>
          <w:p w14:paraId="5FD78457" w14:textId="77777777" w:rsidR="00420E75" w:rsidRDefault="00000000">
            <w:pPr>
              <w:spacing w:after="0" w:line="259" w:lineRule="auto"/>
              <w:ind w:left="349" w:firstLine="0"/>
            </w:pPr>
            <w:r>
              <w:t>Total other income (expense), net</w:t>
            </w:r>
          </w:p>
        </w:tc>
        <w:tc>
          <w:tcPr>
            <w:tcW w:w="2122" w:type="dxa"/>
            <w:tcBorders>
              <w:top w:val="nil"/>
              <w:left w:val="nil"/>
              <w:bottom w:val="nil"/>
              <w:right w:val="nil"/>
            </w:tcBorders>
          </w:tcPr>
          <w:p w14:paraId="69FCDAAA" w14:textId="77777777" w:rsidR="00420E75" w:rsidRDefault="00000000">
            <w:pPr>
              <w:tabs>
                <w:tab w:val="right" w:pos="2122"/>
              </w:tabs>
              <w:spacing w:after="0" w:line="259" w:lineRule="auto"/>
              <w:ind w:left="0" w:firstLine="0"/>
            </w:pPr>
            <w:r>
              <w:rPr>
                <w:rFonts w:ascii="Calibri" w:eastAsia="Calibri" w:hAnsi="Calibri" w:cs="Calibri"/>
                <w:noProof/>
                <w:color w:val="000000"/>
                <w:sz w:val="22"/>
              </w:rPr>
              <mc:AlternateContent>
                <mc:Choice Requires="wpg">
                  <w:drawing>
                    <wp:anchor distT="0" distB="0" distL="114300" distR="114300" simplePos="0" relativeHeight="251701248" behindDoc="1" locked="0" layoutInCell="1" allowOverlap="1" wp14:anchorId="5DA1B104" wp14:editId="1F10DF77">
                      <wp:simplePos x="0" y="0"/>
                      <wp:positionH relativeFrom="column">
                        <wp:posOffset>-32398</wp:posOffset>
                      </wp:positionH>
                      <wp:positionV relativeFrom="paragraph">
                        <wp:posOffset>-39283</wp:posOffset>
                      </wp:positionV>
                      <wp:extent cx="1154906" cy="206343"/>
                      <wp:effectExtent l="0" t="0" r="0" b="0"/>
                      <wp:wrapNone/>
                      <wp:docPr id="162529" name="Group 162529"/>
                      <wp:cNvGraphicFramePr/>
                      <a:graphic xmlns:a="http://schemas.openxmlformats.org/drawingml/2006/main">
                        <a:graphicData uri="http://schemas.microsoft.com/office/word/2010/wordprocessingGroup">
                          <wpg:wgp>
                            <wpg:cNvGrpSpPr/>
                            <wpg:grpSpPr>
                              <a:xfrm>
                                <a:off x="0" y="0"/>
                                <a:ext cx="1154906" cy="206343"/>
                                <a:chOff x="0" y="0"/>
                                <a:chExt cx="1154906" cy="206343"/>
                              </a:xfrm>
                            </wpg:grpSpPr>
                            <wps:wsp>
                              <wps:cNvPr id="5267" name="Shape 5267"/>
                              <wps:cNvSpPr/>
                              <wps:spPr>
                                <a:xfrm>
                                  <a:off x="0" y="0"/>
                                  <a:ext cx="554355" cy="0"/>
                                </a:xfrm>
                                <a:custGeom>
                                  <a:avLst/>
                                  <a:gdLst/>
                                  <a:ahLst/>
                                  <a:cxnLst/>
                                  <a:rect l="0" t="0" r="0" b="0"/>
                                  <a:pathLst>
                                    <a:path w="554355">
                                      <a:moveTo>
                                        <a:pt x="55435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5268" name="Shape 5268"/>
                              <wps:cNvSpPr/>
                              <wps:spPr>
                                <a:xfrm>
                                  <a:off x="600551" y="0"/>
                                  <a:ext cx="554355" cy="0"/>
                                </a:xfrm>
                                <a:custGeom>
                                  <a:avLst/>
                                  <a:gdLst/>
                                  <a:ahLst/>
                                  <a:cxnLst/>
                                  <a:rect l="0" t="0" r="0" b="0"/>
                                  <a:pathLst>
                                    <a:path w="554355">
                                      <a:moveTo>
                                        <a:pt x="55435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5270" name="Shape 5270"/>
                              <wps:cNvSpPr/>
                              <wps:spPr>
                                <a:xfrm>
                                  <a:off x="0" y="206343"/>
                                  <a:ext cx="554355" cy="0"/>
                                </a:xfrm>
                                <a:custGeom>
                                  <a:avLst/>
                                  <a:gdLst/>
                                  <a:ahLst/>
                                  <a:cxnLst/>
                                  <a:rect l="0" t="0" r="0" b="0"/>
                                  <a:pathLst>
                                    <a:path w="554355">
                                      <a:moveTo>
                                        <a:pt x="55435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5272" name="Shape 5272"/>
                              <wps:cNvSpPr/>
                              <wps:spPr>
                                <a:xfrm>
                                  <a:off x="600551" y="206343"/>
                                  <a:ext cx="554355" cy="0"/>
                                </a:xfrm>
                                <a:custGeom>
                                  <a:avLst/>
                                  <a:gdLst/>
                                  <a:ahLst/>
                                  <a:cxnLst/>
                                  <a:rect l="0" t="0" r="0" b="0"/>
                                  <a:pathLst>
                                    <a:path w="554355">
                                      <a:moveTo>
                                        <a:pt x="55435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62529" style="width:90.9375pt;height:16.2475pt;position:absolute;z-index:-2147483532;mso-position-horizontal-relative:text;mso-position-horizontal:absolute;margin-left:-2.55109pt;mso-position-vertical-relative:text;margin-top:-3.0932pt;" coordsize="11549,2063">
                      <v:shape id="Shape 5267" style="position:absolute;width:5543;height:0;left:0;top:0;" coordsize="554355,0" path="m554355,0l0,0x">
                        <v:stroke weight="0.97pt" endcap="flat" joinstyle="miter" miterlimit="10" on="true" color="#000000"/>
                        <v:fill on="false" color="#ffffff" opacity="0"/>
                      </v:shape>
                      <v:shape id="Shape 5268" style="position:absolute;width:5543;height:0;left:6005;top:0;" coordsize="554355,0" path="m554355,0l0,0x">
                        <v:stroke weight="0.97pt" endcap="flat" joinstyle="miter" miterlimit="10" on="true" color="#000000"/>
                        <v:fill on="false" color="#ffffff" opacity="0"/>
                      </v:shape>
                      <v:shape id="Shape 5270" style="position:absolute;width:5543;height:0;left:0;top:2063;" coordsize="554355,0" path="m554355,0l0,0x">
                        <v:stroke weight="0.97pt" endcap="flat" joinstyle="miter" miterlimit="10" on="true" color="#000000"/>
                        <v:fill on="false" color="#ffffff" opacity="0"/>
                      </v:shape>
                      <v:shape id="Shape 5272" style="position:absolute;width:5543;height:0;left:6005;top:2063;" coordsize="554355,0" path="m554355,0l0,0x">
                        <v:stroke weight="0.97pt" endcap="flat" joinstyle="miter" miterlimit="10" on="true" color="#000000"/>
                        <v:fill on="false" color="#ffffff" opacity="0"/>
                      </v:shape>
                    </v:group>
                  </w:pict>
                </mc:Fallback>
              </mc:AlternateContent>
            </w:r>
            <w:r>
              <w:rPr>
                <w:u w:val="single" w:color="000000"/>
              </w:rPr>
              <w:t xml:space="preserve">$ 14,633 </w:t>
            </w:r>
            <w:r>
              <w:rPr>
                <w:u w:val="single" w:color="000000"/>
              </w:rPr>
              <w:tab/>
              <w:t>$ (16,806)</w:t>
            </w:r>
            <w:r>
              <w:t xml:space="preserve"> </w:t>
            </w:r>
            <w:r>
              <w:rPr>
                <w:u w:val="single" w:color="000000"/>
              </w:rPr>
              <w:t xml:space="preserve">$ </w:t>
            </w:r>
          </w:p>
        </w:tc>
        <w:tc>
          <w:tcPr>
            <w:tcW w:w="626" w:type="dxa"/>
            <w:tcBorders>
              <w:top w:val="nil"/>
              <w:left w:val="nil"/>
              <w:bottom w:val="nil"/>
              <w:right w:val="nil"/>
            </w:tcBorders>
          </w:tcPr>
          <w:p w14:paraId="245D9C87" w14:textId="77777777" w:rsidR="00420E75" w:rsidRDefault="00000000">
            <w:pPr>
              <w:spacing w:after="0" w:line="259" w:lineRule="auto"/>
              <w:ind w:left="-281" w:firstLine="0"/>
            </w:pPr>
            <w:r>
              <w:rPr>
                <w:rFonts w:ascii="Calibri" w:eastAsia="Calibri" w:hAnsi="Calibri" w:cs="Calibri"/>
                <w:noProof/>
                <w:color w:val="000000"/>
                <w:sz w:val="22"/>
              </w:rPr>
              <mc:AlternateContent>
                <mc:Choice Requires="wpg">
                  <w:drawing>
                    <wp:inline distT="0" distB="0" distL="0" distR="0" wp14:anchorId="6559991E" wp14:editId="3953F947">
                      <wp:extent cx="554355" cy="206343"/>
                      <wp:effectExtent l="0" t="0" r="0" b="0"/>
                      <wp:docPr id="162645" name="Group 162645"/>
                      <wp:cNvGraphicFramePr/>
                      <a:graphic xmlns:a="http://schemas.openxmlformats.org/drawingml/2006/main">
                        <a:graphicData uri="http://schemas.microsoft.com/office/word/2010/wordprocessingGroup">
                          <wpg:wgp>
                            <wpg:cNvGrpSpPr/>
                            <wpg:grpSpPr>
                              <a:xfrm>
                                <a:off x="0" y="0"/>
                                <a:ext cx="554355" cy="206343"/>
                                <a:chOff x="0" y="0"/>
                                <a:chExt cx="554355" cy="206343"/>
                              </a:xfrm>
                            </wpg:grpSpPr>
                            <wps:wsp>
                              <wps:cNvPr id="139692" name="Rectangle 139692"/>
                              <wps:cNvSpPr/>
                              <wps:spPr>
                                <a:xfrm>
                                  <a:off x="319309" y="39284"/>
                                  <a:ext cx="245764" cy="181442"/>
                                </a:xfrm>
                                <a:prstGeom prst="rect">
                                  <a:avLst/>
                                </a:prstGeom>
                                <a:ln>
                                  <a:noFill/>
                                </a:ln>
                              </wps:spPr>
                              <wps:txbx>
                                <w:txbxContent>
                                  <w:p w14:paraId="548AF78E" w14:textId="77777777" w:rsidR="00420E75" w:rsidRDefault="00000000">
                                    <w:pPr>
                                      <w:spacing w:after="160" w:line="259" w:lineRule="auto"/>
                                      <w:ind w:left="0" w:firstLine="0"/>
                                    </w:pPr>
                                    <w:r>
                                      <w:rPr>
                                        <w:u w:val="single" w:color="000000"/>
                                      </w:rPr>
                                      <w:t>938</w:t>
                                    </w:r>
                                  </w:p>
                                </w:txbxContent>
                              </wps:txbx>
                              <wps:bodyPr horzOverflow="overflow" vert="horz" lIns="0" tIns="0" rIns="0" bIns="0" rtlCol="0">
                                <a:noAutofit/>
                              </wps:bodyPr>
                            </wps:wsp>
                            <wps:wsp>
                              <wps:cNvPr id="139693" name="Rectangle 139693"/>
                              <wps:cNvSpPr/>
                              <wps:spPr>
                                <a:xfrm>
                                  <a:off x="504094" y="39284"/>
                                  <a:ext cx="40960" cy="181442"/>
                                </a:xfrm>
                                <a:prstGeom prst="rect">
                                  <a:avLst/>
                                </a:prstGeom>
                                <a:ln>
                                  <a:noFill/>
                                </a:ln>
                              </wps:spPr>
                              <wps:txbx>
                                <w:txbxContent>
                                  <w:p w14:paraId="4E07A36B" w14:textId="77777777" w:rsidR="00420E75" w:rsidRDefault="00000000">
                                    <w:pPr>
                                      <w:spacing w:after="160" w:line="259" w:lineRule="auto"/>
                                      <w:ind w:left="0" w:firstLine="0"/>
                                    </w:pPr>
                                    <w:r>
                                      <w:rPr>
                                        <w:u w:val="single" w:color="000000"/>
                                      </w:rPr>
                                      <w:t xml:space="preserve"> </w:t>
                                    </w:r>
                                  </w:p>
                                </w:txbxContent>
                              </wps:txbx>
                              <wps:bodyPr horzOverflow="overflow" vert="horz" lIns="0" tIns="0" rIns="0" bIns="0" rtlCol="0">
                                <a:noAutofit/>
                              </wps:bodyPr>
                            </wps:wsp>
                            <wps:wsp>
                              <wps:cNvPr id="5269" name="Shape 5269"/>
                              <wps:cNvSpPr/>
                              <wps:spPr>
                                <a:xfrm>
                                  <a:off x="0" y="0"/>
                                  <a:ext cx="554355" cy="0"/>
                                </a:xfrm>
                                <a:custGeom>
                                  <a:avLst/>
                                  <a:gdLst/>
                                  <a:ahLst/>
                                  <a:cxnLst/>
                                  <a:rect l="0" t="0" r="0" b="0"/>
                                  <a:pathLst>
                                    <a:path w="554355">
                                      <a:moveTo>
                                        <a:pt x="55435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5274" name="Shape 5274"/>
                              <wps:cNvSpPr/>
                              <wps:spPr>
                                <a:xfrm>
                                  <a:off x="0" y="206343"/>
                                  <a:ext cx="554355" cy="0"/>
                                </a:xfrm>
                                <a:custGeom>
                                  <a:avLst/>
                                  <a:gdLst/>
                                  <a:ahLst/>
                                  <a:cxnLst/>
                                  <a:rect l="0" t="0" r="0" b="0"/>
                                  <a:pathLst>
                                    <a:path w="554355">
                                      <a:moveTo>
                                        <a:pt x="55435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62645" style="width:43.65pt;height:16.2475pt;mso-position-horizontal-relative:char;mso-position-vertical-relative:line" coordsize="5543,2063">
                      <v:rect id="Rectangle 139692" style="position:absolute;width:2457;height:1814;left:3193;top:392;" filled="f" stroked="f">
                        <v:textbox inset="0,0,0,0">
                          <w:txbxContent>
                            <w:p>
                              <w:pPr>
                                <w:spacing w:before="0" w:after="160" w:line="259" w:lineRule="auto"/>
                                <w:ind w:left="0" w:firstLine="0"/>
                              </w:pPr>
                              <w:r>
                                <w:rPr>
                                  <w:u w:val="single" w:color="000000"/>
                                </w:rPr>
                                <w:t xml:space="preserve">938</w:t>
                              </w:r>
                            </w:p>
                          </w:txbxContent>
                        </v:textbox>
                      </v:rect>
                      <v:rect id="Rectangle 139693" style="position:absolute;width:409;height:1814;left:5040;top:392;" filled="f" stroked="f">
                        <v:textbox inset="0,0,0,0">
                          <w:txbxContent>
                            <w:p>
                              <w:pPr>
                                <w:spacing w:before="0" w:after="160" w:line="259" w:lineRule="auto"/>
                                <w:ind w:left="0" w:firstLine="0"/>
                              </w:pPr>
                              <w:r>
                                <w:rPr>
                                  <w:u w:val="single" w:color="000000"/>
                                </w:rPr>
                                <w:t xml:space="preserve"> </w:t>
                              </w:r>
                            </w:p>
                          </w:txbxContent>
                        </v:textbox>
                      </v:rect>
                      <v:shape id="Shape 5269" style="position:absolute;width:5543;height:0;left:0;top:0;" coordsize="554355,0" path="m554355,0l0,0x">
                        <v:stroke weight="0.97pt" endcap="flat" joinstyle="miter" miterlimit="10" on="true" color="#000000"/>
                        <v:fill on="false" color="#ffffff" opacity="0"/>
                      </v:shape>
                      <v:shape id="Shape 5274" style="position:absolute;width:5543;height:0;left:0;top:2063;" coordsize="554355,0" path="m554355,0l0,0x">
                        <v:stroke weight="0.97pt" endcap="flat" joinstyle="miter" miterlimit="10" on="true" color="#000000"/>
                        <v:fill on="false" color="#ffffff" opacity="0"/>
                      </v:shape>
                    </v:group>
                  </w:pict>
                </mc:Fallback>
              </mc:AlternateContent>
            </w:r>
          </w:p>
        </w:tc>
      </w:tr>
    </w:tbl>
    <w:p w14:paraId="6935F98B" w14:textId="77777777" w:rsidR="00420E75" w:rsidRDefault="00000000">
      <w:pPr>
        <w:ind w:left="-15" w:right="14" w:firstLine="480"/>
      </w:pPr>
      <w:r>
        <w:lastRenderedPageBreak/>
        <w:t>Included in other income (expense), net in 2022 and 2023 is a marketable equity securities valuation gain (loss) of $(12.7) billion and $797 million from our equity investment in Rivian Automotive, Inc. (“Rivian”). Our investment in Rivian’s preferred stock was accounted for at cost, with adjustments for observable changes in prices or impairments, prior to Rivian’s initial public offering in November 2021, which resulted in the conversion of our preferred stock to Class A common stock. As of December 31, 2023, we held 158 million shares of Rivian’s Class A common stock, representing an approximate 16% ownership interest, and an approximate 15% voting interest. We determined that we have the ability to exercise significant influence over Rivian through our equity investment, our commercial arrangement for the purchase of electric vehicles and jointly-owned intellectual property, and one of our employees serving on Rivian’s board of directors. We elected the fair value option to account for our equity investment in Rivian, which is included in “Marketable securities” on our consolidated balance sheets, and had a fair value of $2.9 billion and $3.7 billion as of December 31, 2022 and December 31, 2023. The investment was subject to regulatory sales restrictions resulting in a discount for lack of marketability of approximately $800 million as of December 31, 2021, which expired in Q1 2022.</w:t>
      </w:r>
    </w:p>
    <w:p w14:paraId="56B33DA2" w14:textId="77777777" w:rsidR="00420E75" w:rsidRDefault="00000000">
      <w:pPr>
        <w:spacing w:after="156"/>
        <w:ind w:left="-15" w:right="14" w:firstLine="480"/>
      </w:pPr>
      <w:r>
        <w:t>Required summarized financial information of Rivian as disclosed in its most recent SEC filings is as follows (in millions):</w:t>
      </w:r>
    </w:p>
    <w:p w14:paraId="35505E86" w14:textId="77777777" w:rsidR="00420E75" w:rsidRDefault="00000000">
      <w:pPr>
        <w:tabs>
          <w:tab w:val="center" w:pos="5958"/>
          <w:tab w:val="center" w:pos="7632"/>
          <w:tab w:val="right" w:pos="9952"/>
        </w:tabs>
        <w:spacing w:after="0" w:line="265" w:lineRule="auto"/>
        <w:ind w:left="0" w:firstLine="0"/>
      </w:pPr>
      <w:r>
        <w:rPr>
          <w:rFonts w:ascii="Calibri" w:eastAsia="Calibri" w:hAnsi="Calibri" w:cs="Calibri"/>
          <w:color w:val="000000"/>
          <w:sz w:val="22"/>
        </w:rPr>
        <w:tab/>
      </w:r>
      <w:r>
        <w:rPr>
          <w:b/>
          <w:sz w:val="16"/>
        </w:rPr>
        <w:t xml:space="preserve">Year Ended </w:t>
      </w:r>
      <w:r>
        <w:rPr>
          <w:b/>
          <w:sz w:val="16"/>
        </w:rPr>
        <w:tab/>
        <w:t xml:space="preserve">Year Ended </w:t>
      </w:r>
      <w:r>
        <w:rPr>
          <w:b/>
          <w:sz w:val="16"/>
        </w:rPr>
        <w:tab/>
        <w:t>Nine Months Ended</w:t>
      </w:r>
    </w:p>
    <w:p w14:paraId="6746F905" w14:textId="77777777" w:rsidR="00420E75" w:rsidRDefault="00000000">
      <w:pPr>
        <w:tabs>
          <w:tab w:val="center" w:pos="5958"/>
          <w:tab w:val="center" w:pos="7632"/>
          <w:tab w:val="right" w:pos="9952"/>
        </w:tabs>
        <w:spacing w:after="0" w:line="265" w:lineRule="auto"/>
        <w:ind w:left="0" w:firstLine="0"/>
      </w:pPr>
      <w:r>
        <w:rPr>
          <w:rFonts w:ascii="Calibri" w:eastAsia="Calibri" w:hAnsi="Calibri" w:cs="Calibri"/>
          <w:color w:val="000000"/>
          <w:sz w:val="22"/>
        </w:rPr>
        <w:tab/>
      </w:r>
      <w:r>
        <w:rPr>
          <w:b/>
          <w:sz w:val="16"/>
        </w:rPr>
        <w:t>December 31, 2021</w:t>
      </w:r>
      <w:r>
        <w:rPr>
          <w:b/>
          <w:sz w:val="16"/>
        </w:rPr>
        <w:tab/>
        <w:t>December 31, 2022</w:t>
      </w:r>
      <w:r>
        <w:rPr>
          <w:b/>
          <w:sz w:val="16"/>
        </w:rPr>
        <w:tab/>
        <w:t>September 30, 2023</w:t>
      </w:r>
    </w:p>
    <w:p w14:paraId="28CC1374" w14:textId="77777777" w:rsidR="00420E75" w:rsidRDefault="00000000">
      <w:pPr>
        <w:spacing w:after="62" w:line="259" w:lineRule="auto"/>
        <w:ind w:left="5151" w:firstLine="0"/>
      </w:pPr>
      <w:r>
        <w:rPr>
          <w:rFonts w:ascii="Calibri" w:eastAsia="Calibri" w:hAnsi="Calibri" w:cs="Calibri"/>
          <w:noProof/>
          <w:color w:val="000000"/>
          <w:sz w:val="22"/>
        </w:rPr>
        <mc:AlternateContent>
          <mc:Choice Requires="wpg">
            <w:drawing>
              <wp:inline distT="0" distB="0" distL="0" distR="0" wp14:anchorId="658EE96A" wp14:editId="369D726E">
                <wp:extent cx="3048952" cy="12319"/>
                <wp:effectExtent l="0" t="0" r="0" b="0"/>
                <wp:docPr id="140238" name="Group 140238"/>
                <wp:cNvGraphicFramePr/>
                <a:graphic xmlns:a="http://schemas.openxmlformats.org/drawingml/2006/main">
                  <a:graphicData uri="http://schemas.microsoft.com/office/word/2010/wordprocessingGroup">
                    <wpg:wgp>
                      <wpg:cNvGrpSpPr/>
                      <wpg:grpSpPr>
                        <a:xfrm>
                          <a:off x="0" y="0"/>
                          <a:ext cx="3048952" cy="12319"/>
                          <a:chOff x="0" y="0"/>
                          <a:chExt cx="3048952" cy="12319"/>
                        </a:xfrm>
                      </wpg:grpSpPr>
                      <wps:wsp>
                        <wps:cNvPr id="5365" name="Shape 5365"/>
                        <wps:cNvSpPr/>
                        <wps:spPr>
                          <a:xfrm>
                            <a:off x="0" y="0"/>
                            <a:ext cx="1025557" cy="0"/>
                          </a:xfrm>
                          <a:custGeom>
                            <a:avLst/>
                            <a:gdLst/>
                            <a:ahLst/>
                            <a:cxnLst/>
                            <a:rect l="0" t="0" r="0" b="0"/>
                            <a:pathLst>
                              <a:path w="1025557">
                                <a:moveTo>
                                  <a:pt x="102555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5366" name="Shape 5366"/>
                        <wps:cNvSpPr/>
                        <wps:spPr>
                          <a:xfrm>
                            <a:off x="1062514" y="0"/>
                            <a:ext cx="1025557" cy="0"/>
                          </a:xfrm>
                          <a:custGeom>
                            <a:avLst/>
                            <a:gdLst/>
                            <a:ahLst/>
                            <a:cxnLst/>
                            <a:rect l="0" t="0" r="0" b="0"/>
                            <a:pathLst>
                              <a:path w="1025557">
                                <a:moveTo>
                                  <a:pt x="102555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5367" name="Shape 5367"/>
                        <wps:cNvSpPr/>
                        <wps:spPr>
                          <a:xfrm>
                            <a:off x="2134267" y="0"/>
                            <a:ext cx="914686" cy="0"/>
                          </a:xfrm>
                          <a:custGeom>
                            <a:avLst/>
                            <a:gdLst/>
                            <a:ahLst/>
                            <a:cxnLst/>
                            <a:rect l="0" t="0" r="0" b="0"/>
                            <a:pathLst>
                              <a:path w="914686">
                                <a:moveTo>
                                  <a:pt x="914686"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40238" style="width:240.075pt;height:0.97pt;mso-position-horizontal-relative:char;mso-position-vertical-relative:line" coordsize="30489,123">
                <v:shape id="Shape 5365" style="position:absolute;width:10255;height:0;left:0;top:0;" coordsize="1025557,0" path="m1025557,0l0,0x">
                  <v:stroke weight="0.97pt" endcap="flat" joinstyle="miter" miterlimit="10" on="true" color="#000000"/>
                  <v:fill on="false" color="#ffffff" opacity="0"/>
                </v:shape>
                <v:shape id="Shape 5366" style="position:absolute;width:10255;height:0;left:10625;top:0;" coordsize="1025557,0" path="m1025557,0l0,0x">
                  <v:stroke weight="0.97pt" endcap="flat" joinstyle="miter" miterlimit="10" on="true" color="#000000"/>
                  <v:fill on="false" color="#ffffff" opacity="0"/>
                </v:shape>
                <v:shape id="Shape 5367" style="position:absolute;width:9146;height:0;left:21342;top:0;" coordsize="914686,0" path="m914686,0l0,0x">
                  <v:stroke weight="0.97pt" endcap="flat" joinstyle="miter" miterlimit="10" on="true" color="#000000"/>
                  <v:fill on="false" color="#ffffff" opacity="0"/>
                </v:shape>
              </v:group>
            </w:pict>
          </mc:Fallback>
        </mc:AlternateContent>
      </w:r>
    </w:p>
    <w:tbl>
      <w:tblPr>
        <w:tblStyle w:val="TableGrid"/>
        <w:tblW w:w="9935" w:type="dxa"/>
        <w:tblInd w:w="51" w:type="dxa"/>
        <w:tblLook w:val="04A0" w:firstRow="1" w:lastRow="0" w:firstColumn="1" w:lastColumn="0" w:noHBand="0" w:noVBand="1"/>
      </w:tblPr>
      <w:tblGrid>
        <w:gridCol w:w="5150"/>
        <w:gridCol w:w="984"/>
        <w:gridCol w:w="864"/>
        <w:gridCol w:w="2937"/>
      </w:tblGrid>
      <w:tr w:rsidR="00420E75" w14:paraId="34C9A08D" w14:textId="77777777">
        <w:trPr>
          <w:trHeight w:val="260"/>
        </w:trPr>
        <w:tc>
          <w:tcPr>
            <w:tcW w:w="5151" w:type="dxa"/>
            <w:tcBorders>
              <w:top w:val="nil"/>
              <w:left w:val="nil"/>
              <w:bottom w:val="nil"/>
              <w:right w:val="nil"/>
            </w:tcBorders>
          </w:tcPr>
          <w:p w14:paraId="38130C6D" w14:textId="77777777" w:rsidR="00420E75" w:rsidRDefault="00000000">
            <w:pPr>
              <w:spacing w:after="0" w:line="259" w:lineRule="auto"/>
              <w:ind w:left="0" w:firstLine="0"/>
            </w:pPr>
            <w:r>
              <w:t>Revenues</w:t>
            </w:r>
          </w:p>
        </w:tc>
        <w:tc>
          <w:tcPr>
            <w:tcW w:w="984" w:type="dxa"/>
            <w:tcBorders>
              <w:top w:val="nil"/>
              <w:left w:val="nil"/>
              <w:bottom w:val="nil"/>
              <w:right w:val="nil"/>
            </w:tcBorders>
          </w:tcPr>
          <w:p w14:paraId="4DD08FC8" w14:textId="77777777" w:rsidR="00420E75" w:rsidRDefault="00000000">
            <w:pPr>
              <w:spacing w:after="0" w:line="259" w:lineRule="auto"/>
              <w:ind w:left="0" w:firstLine="0"/>
            </w:pPr>
            <w:r>
              <w:t xml:space="preserve">$ </w:t>
            </w:r>
          </w:p>
        </w:tc>
        <w:tc>
          <w:tcPr>
            <w:tcW w:w="864" w:type="dxa"/>
            <w:tcBorders>
              <w:top w:val="nil"/>
              <w:left w:val="nil"/>
              <w:bottom w:val="nil"/>
              <w:right w:val="nil"/>
            </w:tcBorders>
          </w:tcPr>
          <w:p w14:paraId="5528D1DC" w14:textId="77777777" w:rsidR="00420E75" w:rsidRDefault="00000000">
            <w:pPr>
              <w:spacing w:after="0" w:line="259" w:lineRule="auto"/>
              <w:ind w:left="0" w:right="78" w:firstLine="0"/>
              <w:jc w:val="right"/>
            </w:pPr>
            <w:r>
              <w:t xml:space="preserve">55 $ </w:t>
            </w:r>
          </w:p>
        </w:tc>
        <w:tc>
          <w:tcPr>
            <w:tcW w:w="2937" w:type="dxa"/>
            <w:tcBorders>
              <w:top w:val="nil"/>
              <w:left w:val="nil"/>
              <w:bottom w:val="nil"/>
              <w:right w:val="nil"/>
            </w:tcBorders>
          </w:tcPr>
          <w:p w14:paraId="1A07B579" w14:textId="77777777" w:rsidR="00420E75" w:rsidRDefault="00000000">
            <w:pPr>
              <w:tabs>
                <w:tab w:val="center" w:pos="1092"/>
                <w:tab w:val="center" w:pos="1562"/>
                <w:tab w:val="right" w:pos="2937"/>
              </w:tabs>
              <w:spacing w:after="0" w:line="259" w:lineRule="auto"/>
              <w:ind w:left="0" w:firstLine="0"/>
            </w:pPr>
            <w:r>
              <w:rPr>
                <w:rFonts w:ascii="Calibri" w:eastAsia="Calibri" w:hAnsi="Calibri" w:cs="Calibri"/>
                <w:color w:val="000000"/>
                <w:sz w:val="22"/>
              </w:rPr>
              <w:tab/>
            </w:r>
            <w:r>
              <w:t xml:space="preserve">1,658 </w:t>
            </w:r>
            <w:r>
              <w:tab/>
              <w:t xml:space="preserve">$ </w:t>
            </w:r>
            <w:r>
              <w:tab/>
              <w:t xml:space="preserve">3,119 </w:t>
            </w:r>
          </w:p>
        </w:tc>
      </w:tr>
      <w:tr w:rsidR="00420E75" w14:paraId="62D50622" w14:textId="77777777">
        <w:trPr>
          <w:trHeight w:val="306"/>
        </w:trPr>
        <w:tc>
          <w:tcPr>
            <w:tcW w:w="5151" w:type="dxa"/>
            <w:tcBorders>
              <w:top w:val="nil"/>
              <w:left w:val="nil"/>
              <w:bottom w:val="nil"/>
              <w:right w:val="nil"/>
            </w:tcBorders>
          </w:tcPr>
          <w:p w14:paraId="3621008A" w14:textId="77777777" w:rsidR="00420E75" w:rsidRDefault="00000000">
            <w:pPr>
              <w:spacing w:after="0" w:line="259" w:lineRule="auto"/>
              <w:ind w:left="0" w:firstLine="0"/>
            </w:pPr>
            <w:r>
              <w:t>Gross profit</w:t>
            </w:r>
          </w:p>
        </w:tc>
        <w:tc>
          <w:tcPr>
            <w:tcW w:w="984" w:type="dxa"/>
            <w:tcBorders>
              <w:top w:val="nil"/>
              <w:left w:val="nil"/>
              <w:bottom w:val="nil"/>
              <w:right w:val="nil"/>
            </w:tcBorders>
          </w:tcPr>
          <w:p w14:paraId="2B1E7444" w14:textId="77777777" w:rsidR="00420E75" w:rsidRDefault="00000000">
            <w:pPr>
              <w:spacing w:after="0" w:line="259" w:lineRule="auto"/>
              <w:ind w:left="0" w:firstLine="0"/>
            </w:pPr>
            <w:r>
              <w:t xml:space="preserve"> </w:t>
            </w:r>
          </w:p>
        </w:tc>
        <w:tc>
          <w:tcPr>
            <w:tcW w:w="864" w:type="dxa"/>
            <w:tcBorders>
              <w:top w:val="nil"/>
              <w:left w:val="nil"/>
              <w:bottom w:val="nil"/>
              <w:right w:val="nil"/>
            </w:tcBorders>
          </w:tcPr>
          <w:p w14:paraId="4A5F2F24" w14:textId="77777777" w:rsidR="00420E75" w:rsidRDefault="00000000">
            <w:pPr>
              <w:spacing w:after="0" w:line="259" w:lineRule="auto"/>
              <w:ind w:left="146" w:firstLine="0"/>
            </w:pPr>
            <w:r>
              <w:t xml:space="preserve">(465)  </w:t>
            </w:r>
          </w:p>
        </w:tc>
        <w:tc>
          <w:tcPr>
            <w:tcW w:w="2937" w:type="dxa"/>
            <w:tcBorders>
              <w:top w:val="nil"/>
              <w:left w:val="nil"/>
              <w:bottom w:val="nil"/>
              <w:right w:val="nil"/>
            </w:tcBorders>
          </w:tcPr>
          <w:p w14:paraId="40A05B22" w14:textId="77777777" w:rsidR="00420E75" w:rsidRDefault="00000000">
            <w:pPr>
              <w:tabs>
                <w:tab w:val="center" w:pos="1092"/>
                <w:tab w:val="right" w:pos="2937"/>
              </w:tabs>
              <w:spacing w:after="0" w:line="259" w:lineRule="auto"/>
              <w:ind w:left="0" w:firstLine="0"/>
            </w:pPr>
            <w:r>
              <w:rPr>
                <w:rFonts w:ascii="Calibri" w:eastAsia="Calibri" w:hAnsi="Calibri" w:cs="Calibri"/>
                <w:color w:val="000000"/>
                <w:sz w:val="22"/>
              </w:rPr>
              <w:tab/>
            </w:r>
            <w:r>
              <w:t xml:space="preserve">(3,123)  </w:t>
            </w:r>
            <w:r>
              <w:tab/>
              <w:t xml:space="preserve">(1,424) </w:t>
            </w:r>
          </w:p>
        </w:tc>
      </w:tr>
      <w:tr w:rsidR="00420E75" w14:paraId="34194B32" w14:textId="77777777">
        <w:trPr>
          <w:trHeight w:val="306"/>
        </w:trPr>
        <w:tc>
          <w:tcPr>
            <w:tcW w:w="5151" w:type="dxa"/>
            <w:tcBorders>
              <w:top w:val="nil"/>
              <w:left w:val="nil"/>
              <w:bottom w:val="nil"/>
              <w:right w:val="nil"/>
            </w:tcBorders>
          </w:tcPr>
          <w:p w14:paraId="21593DF0" w14:textId="77777777" w:rsidR="00420E75" w:rsidRDefault="00000000">
            <w:pPr>
              <w:spacing w:after="0" w:line="259" w:lineRule="auto"/>
              <w:ind w:left="0" w:firstLine="0"/>
            </w:pPr>
            <w:r>
              <w:t>Loss from operations</w:t>
            </w:r>
          </w:p>
        </w:tc>
        <w:tc>
          <w:tcPr>
            <w:tcW w:w="984" w:type="dxa"/>
            <w:tcBorders>
              <w:top w:val="nil"/>
              <w:left w:val="nil"/>
              <w:bottom w:val="nil"/>
              <w:right w:val="nil"/>
            </w:tcBorders>
          </w:tcPr>
          <w:p w14:paraId="77A9F621" w14:textId="77777777" w:rsidR="00420E75" w:rsidRDefault="00000000">
            <w:pPr>
              <w:spacing w:after="0" w:line="259" w:lineRule="auto"/>
              <w:ind w:left="0" w:firstLine="0"/>
            </w:pPr>
            <w:r>
              <w:t xml:space="preserve"> </w:t>
            </w:r>
          </w:p>
        </w:tc>
        <w:tc>
          <w:tcPr>
            <w:tcW w:w="864" w:type="dxa"/>
            <w:tcBorders>
              <w:top w:val="nil"/>
              <w:left w:val="nil"/>
              <w:bottom w:val="nil"/>
              <w:right w:val="nil"/>
            </w:tcBorders>
          </w:tcPr>
          <w:p w14:paraId="4E5436F0" w14:textId="77777777" w:rsidR="00420E75" w:rsidRDefault="00000000">
            <w:pPr>
              <w:spacing w:after="0" w:line="259" w:lineRule="auto"/>
              <w:ind w:left="0" w:firstLine="0"/>
            </w:pPr>
            <w:r>
              <w:t xml:space="preserve">(4,220)  </w:t>
            </w:r>
          </w:p>
        </w:tc>
        <w:tc>
          <w:tcPr>
            <w:tcW w:w="2937" w:type="dxa"/>
            <w:tcBorders>
              <w:top w:val="nil"/>
              <w:left w:val="nil"/>
              <w:bottom w:val="nil"/>
              <w:right w:val="nil"/>
            </w:tcBorders>
          </w:tcPr>
          <w:p w14:paraId="0FCC850F" w14:textId="77777777" w:rsidR="00420E75" w:rsidRDefault="00000000">
            <w:pPr>
              <w:tabs>
                <w:tab w:val="center" w:pos="1092"/>
                <w:tab w:val="right" w:pos="2937"/>
              </w:tabs>
              <w:spacing w:after="0" w:line="259" w:lineRule="auto"/>
              <w:ind w:left="0" w:firstLine="0"/>
            </w:pPr>
            <w:r>
              <w:rPr>
                <w:rFonts w:ascii="Calibri" w:eastAsia="Calibri" w:hAnsi="Calibri" w:cs="Calibri"/>
                <w:color w:val="000000"/>
                <w:sz w:val="22"/>
              </w:rPr>
              <w:tab/>
            </w:r>
            <w:r>
              <w:t xml:space="preserve">(6,856)  </w:t>
            </w:r>
            <w:r>
              <w:tab/>
              <w:t xml:space="preserve">(4,158) </w:t>
            </w:r>
          </w:p>
        </w:tc>
      </w:tr>
      <w:tr w:rsidR="00420E75" w14:paraId="39FC3969" w14:textId="77777777">
        <w:trPr>
          <w:trHeight w:val="897"/>
        </w:trPr>
        <w:tc>
          <w:tcPr>
            <w:tcW w:w="5151" w:type="dxa"/>
            <w:tcBorders>
              <w:top w:val="nil"/>
              <w:left w:val="nil"/>
              <w:bottom w:val="nil"/>
              <w:right w:val="nil"/>
            </w:tcBorders>
          </w:tcPr>
          <w:p w14:paraId="4966803A" w14:textId="77777777" w:rsidR="00420E75" w:rsidRDefault="00000000">
            <w:pPr>
              <w:spacing w:after="0" w:line="259" w:lineRule="auto"/>
              <w:ind w:left="0" w:firstLine="0"/>
            </w:pPr>
            <w:r>
              <w:t>Net loss</w:t>
            </w:r>
          </w:p>
        </w:tc>
        <w:tc>
          <w:tcPr>
            <w:tcW w:w="984" w:type="dxa"/>
            <w:tcBorders>
              <w:top w:val="nil"/>
              <w:left w:val="nil"/>
              <w:bottom w:val="nil"/>
              <w:right w:val="nil"/>
            </w:tcBorders>
          </w:tcPr>
          <w:p w14:paraId="7C51FA59" w14:textId="77777777" w:rsidR="00420E75" w:rsidRDefault="00000000">
            <w:pPr>
              <w:spacing w:after="0" w:line="259" w:lineRule="auto"/>
              <w:ind w:left="0" w:firstLine="0"/>
            </w:pPr>
            <w:r>
              <w:t xml:space="preserve"> </w:t>
            </w:r>
          </w:p>
        </w:tc>
        <w:tc>
          <w:tcPr>
            <w:tcW w:w="864" w:type="dxa"/>
            <w:tcBorders>
              <w:top w:val="nil"/>
              <w:left w:val="nil"/>
              <w:bottom w:val="nil"/>
              <w:right w:val="nil"/>
            </w:tcBorders>
          </w:tcPr>
          <w:p w14:paraId="6FFE1AE5" w14:textId="77777777" w:rsidR="00420E75" w:rsidRDefault="00000000">
            <w:pPr>
              <w:spacing w:after="0" w:line="259" w:lineRule="auto"/>
              <w:ind w:left="0" w:firstLine="0"/>
            </w:pPr>
            <w:r>
              <w:t xml:space="preserve">(4,688)  </w:t>
            </w:r>
          </w:p>
        </w:tc>
        <w:tc>
          <w:tcPr>
            <w:tcW w:w="2937" w:type="dxa"/>
            <w:tcBorders>
              <w:top w:val="nil"/>
              <w:left w:val="nil"/>
              <w:bottom w:val="nil"/>
              <w:right w:val="nil"/>
            </w:tcBorders>
          </w:tcPr>
          <w:p w14:paraId="025AB90F" w14:textId="77777777" w:rsidR="00420E75" w:rsidRDefault="00000000">
            <w:pPr>
              <w:tabs>
                <w:tab w:val="center" w:pos="1092"/>
                <w:tab w:val="right" w:pos="2937"/>
              </w:tabs>
              <w:spacing w:after="348" w:line="259" w:lineRule="auto"/>
              <w:ind w:left="0" w:firstLine="0"/>
            </w:pPr>
            <w:r>
              <w:rPr>
                <w:rFonts w:ascii="Calibri" w:eastAsia="Calibri" w:hAnsi="Calibri" w:cs="Calibri"/>
                <w:color w:val="000000"/>
                <w:sz w:val="22"/>
              </w:rPr>
              <w:tab/>
            </w:r>
            <w:r>
              <w:t xml:space="preserve">(6,752)  </w:t>
            </w:r>
            <w:r>
              <w:tab/>
              <w:t xml:space="preserve">(3,911) </w:t>
            </w:r>
          </w:p>
          <w:p w14:paraId="6D7A1D48" w14:textId="77777777" w:rsidR="00420E75" w:rsidRDefault="00000000">
            <w:pPr>
              <w:tabs>
                <w:tab w:val="right" w:pos="2937"/>
              </w:tabs>
              <w:spacing w:after="0" w:line="259" w:lineRule="auto"/>
              <w:ind w:left="0" w:firstLine="0"/>
            </w:pPr>
            <w:r>
              <w:rPr>
                <w:b/>
                <w:sz w:val="16"/>
              </w:rPr>
              <w:t>December 31, 2022</w:t>
            </w:r>
            <w:r>
              <w:rPr>
                <w:b/>
                <w:sz w:val="16"/>
              </w:rPr>
              <w:tab/>
              <w:t>September 30, 2023</w:t>
            </w:r>
          </w:p>
          <w:p w14:paraId="00C25324" w14:textId="77777777" w:rsidR="00420E75" w:rsidRDefault="00000000">
            <w:pPr>
              <w:spacing w:after="0" w:line="259" w:lineRule="auto"/>
              <w:ind w:left="-51" w:firstLine="0"/>
            </w:pPr>
            <w:r>
              <w:rPr>
                <w:rFonts w:ascii="Calibri" w:eastAsia="Calibri" w:hAnsi="Calibri" w:cs="Calibri"/>
                <w:noProof/>
                <w:color w:val="000000"/>
                <w:sz w:val="22"/>
              </w:rPr>
              <mc:AlternateContent>
                <mc:Choice Requires="wpg">
                  <w:drawing>
                    <wp:inline distT="0" distB="0" distL="0" distR="0" wp14:anchorId="513BC784" wp14:editId="7D61FFD2">
                      <wp:extent cx="1875568" cy="12319"/>
                      <wp:effectExtent l="0" t="0" r="0" b="0"/>
                      <wp:docPr id="156876" name="Group 156876"/>
                      <wp:cNvGraphicFramePr/>
                      <a:graphic xmlns:a="http://schemas.openxmlformats.org/drawingml/2006/main">
                        <a:graphicData uri="http://schemas.microsoft.com/office/word/2010/wordprocessingGroup">
                          <wpg:wgp>
                            <wpg:cNvGrpSpPr/>
                            <wpg:grpSpPr>
                              <a:xfrm>
                                <a:off x="0" y="0"/>
                                <a:ext cx="1875568" cy="12319"/>
                                <a:chOff x="0" y="0"/>
                                <a:chExt cx="1875568" cy="12319"/>
                              </a:xfrm>
                            </wpg:grpSpPr>
                            <wps:wsp>
                              <wps:cNvPr id="5386" name="Shape 5386"/>
                              <wps:cNvSpPr/>
                              <wps:spPr>
                                <a:xfrm>
                                  <a:off x="0" y="0"/>
                                  <a:ext cx="914686" cy="0"/>
                                </a:xfrm>
                                <a:custGeom>
                                  <a:avLst/>
                                  <a:gdLst/>
                                  <a:ahLst/>
                                  <a:cxnLst/>
                                  <a:rect l="0" t="0" r="0" b="0"/>
                                  <a:pathLst>
                                    <a:path w="914686">
                                      <a:moveTo>
                                        <a:pt x="914686"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5387" name="Shape 5387"/>
                              <wps:cNvSpPr/>
                              <wps:spPr>
                                <a:xfrm>
                                  <a:off x="960882" y="0"/>
                                  <a:ext cx="914686" cy="0"/>
                                </a:xfrm>
                                <a:custGeom>
                                  <a:avLst/>
                                  <a:gdLst/>
                                  <a:ahLst/>
                                  <a:cxnLst/>
                                  <a:rect l="0" t="0" r="0" b="0"/>
                                  <a:pathLst>
                                    <a:path w="914686">
                                      <a:moveTo>
                                        <a:pt x="914686"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56876" style="width:147.682pt;height:0.97pt;mso-position-horizontal-relative:char;mso-position-vertical-relative:line" coordsize="18755,123">
                      <v:shape id="Shape 5386" style="position:absolute;width:9146;height:0;left:0;top:0;" coordsize="914686,0" path="m914686,0l0,0x">
                        <v:stroke weight="0.97pt" endcap="flat" joinstyle="miter" miterlimit="10" on="true" color="#000000"/>
                        <v:fill on="false" color="#ffffff" opacity="0"/>
                      </v:shape>
                      <v:shape id="Shape 5387" style="position:absolute;width:9146;height:0;left:9608;top:0;" coordsize="914686,0" path="m914686,0l0,0x">
                        <v:stroke weight="0.97pt" endcap="flat" joinstyle="miter" miterlimit="10" on="true" color="#000000"/>
                        <v:fill on="false" color="#ffffff" opacity="0"/>
                      </v:shape>
                    </v:group>
                  </w:pict>
                </mc:Fallback>
              </mc:AlternateContent>
            </w:r>
          </w:p>
        </w:tc>
      </w:tr>
      <w:tr w:rsidR="00420E75" w14:paraId="52F07408" w14:textId="77777777">
        <w:trPr>
          <w:trHeight w:val="291"/>
        </w:trPr>
        <w:tc>
          <w:tcPr>
            <w:tcW w:w="5151" w:type="dxa"/>
            <w:tcBorders>
              <w:top w:val="nil"/>
              <w:left w:val="nil"/>
              <w:bottom w:val="nil"/>
              <w:right w:val="nil"/>
            </w:tcBorders>
          </w:tcPr>
          <w:p w14:paraId="1C3346DE" w14:textId="77777777" w:rsidR="00420E75" w:rsidRDefault="00000000">
            <w:pPr>
              <w:spacing w:after="0" w:line="259" w:lineRule="auto"/>
              <w:ind w:left="0" w:firstLine="0"/>
            </w:pPr>
            <w:r>
              <w:t>Total current assets</w:t>
            </w:r>
          </w:p>
        </w:tc>
        <w:tc>
          <w:tcPr>
            <w:tcW w:w="984" w:type="dxa"/>
            <w:tcBorders>
              <w:top w:val="nil"/>
              <w:left w:val="nil"/>
              <w:bottom w:val="nil"/>
              <w:right w:val="nil"/>
            </w:tcBorders>
          </w:tcPr>
          <w:p w14:paraId="763269CB" w14:textId="77777777" w:rsidR="00420E75" w:rsidRDefault="00420E75">
            <w:pPr>
              <w:spacing w:after="160" w:line="259" w:lineRule="auto"/>
              <w:ind w:left="0" w:firstLine="0"/>
            </w:pPr>
          </w:p>
        </w:tc>
        <w:tc>
          <w:tcPr>
            <w:tcW w:w="864" w:type="dxa"/>
            <w:tcBorders>
              <w:top w:val="nil"/>
              <w:left w:val="nil"/>
              <w:bottom w:val="nil"/>
              <w:right w:val="nil"/>
            </w:tcBorders>
          </w:tcPr>
          <w:p w14:paraId="071184F7" w14:textId="77777777" w:rsidR="00420E75" w:rsidRDefault="00420E75">
            <w:pPr>
              <w:spacing w:after="160" w:line="259" w:lineRule="auto"/>
              <w:ind w:left="0" w:firstLine="0"/>
            </w:pPr>
          </w:p>
        </w:tc>
        <w:tc>
          <w:tcPr>
            <w:tcW w:w="2937" w:type="dxa"/>
            <w:tcBorders>
              <w:top w:val="nil"/>
              <w:left w:val="nil"/>
              <w:bottom w:val="nil"/>
              <w:right w:val="nil"/>
            </w:tcBorders>
          </w:tcPr>
          <w:p w14:paraId="4626A0B7" w14:textId="77777777" w:rsidR="00420E75" w:rsidRDefault="00000000">
            <w:pPr>
              <w:tabs>
                <w:tab w:val="center" w:pos="1044"/>
                <w:tab w:val="center" w:pos="1562"/>
                <w:tab w:val="right" w:pos="2937"/>
              </w:tabs>
              <w:spacing w:after="0" w:line="259" w:lineRule="auto"/>
              <w:ind w:left="0" w:firstLine="0"/>
            </w:pPr>
            <w:r>
              <w:t xml:space="preserve">$ </w:t>
            </w:r>
            <w:r>
              <w:tab/>
              <w:t xml:space="preserve">13,130 </w:t>
            </w:r>
            <w:r>
              <w:tab/>
              <w:t xml:space="preserve">$ </w:t>
            </w:r>
            <w:r>
              <w:tab/>
              <w:t xml:space="preserve">12,086 </w:t>
            </w:r>
          </w:p>
        </w:tc>
      </w:tr>
      <w:tr w:rsidR="00420E75" w14:paraId="4FE4BACC" w14:textId="77777777">
        <w:trPr>
          <w:trHeight w:val="306"/>
        </w:trPr>
        <w:tc>
          <w:tcPr>
            <w:tcW w:w="5151" w:type="dxa"/>
            <w:tcBorders>
              <w:top w:val="nil"/>
              <w:left w:val="nil"/>
              <w:bottom w:val="nil"/>
              <w:right w:val="nil"/>
            </w:tcBorders>
          </w:tcPr>
          <w:p w14:paraId="6DA031CB" w14:textId="77777777" w:rsidR="00420E75" w:rsidRDefault="00000000">
            <w:pPr>
              <w:spacing w:after="0" w:line="259" w:lineRule="auto"/>
              <w:ind w:left="0" w:firstLine="0"/>
            </w:pPr>
            <w:r>
              <w:t>Total assets</w:t>
            </w:r>
          </w:p>
        </w:tc>
        <w:tc>
          <w:tcPr>
            <w:tcW w:w="984" w:type="dxa"/>
            <w:tcBorders>
              <w:top w:val="nil"/>
              <w:left w:val="nil"/>
              <w:bottom w:val="nil"/>
              <w:right w:val="nil"/>
            </w:tcBorders>
          </w:tcPr>
          <w:p w14:paraId="35A31F40" w14:textId="77777777" w:rsidR="00420E75" w:rsidRDefault="00420E75">
            <w:pPr>
              <w:spacing w:after="160" w:line="259" w:lineRule="auto"/>
              <w:ind w:left="0" w:firstLine="0"/>
            </w:pPr>
          </w:p>
        </w:tc>
        <w:tc>
          <w:tcPr>
            <w:tcW w:w="864" w:type="dxa"/>
            <w:tcBorders>
              <w:top w:val="nil"/>
              <w:left w:val="nil"/>
              <w:bottom w:val="nil"/>
              <w:right w:val="nil"/>
            </w:tcBorders>
          </w:tcPr>
          <w:p w14:paraId="4DF2A04F" w14:textId="77777777" w:rsidR="00420E75" w:rsidRDefault="00420E75">
            <w:pPr>
              <w:spacing w:after="160" w:line="259" w:lineRule="auto"/>
              <w:ind w:left="0" w:firstLine="0"/>
            </w:pPr>
          </w:p>
        </w:tc>
        <w:tc>
          <w:tcPr>
            <w:tcW w:w="2937" w:type="dxa"/>
            <w:tcBorders>
              <w:top w:val="nil"/>
              <w:left w:val="nil"/>
              <w:bottom w:val="nil"/>
              <w:right w:val="nil"/>
            </w:tcBorders>
          </w:tcPr>
          <w:p w14:paraId="6FFCCA2B" w14:textId="77777777" w:rsidR="00420E75" w:rsidRDefault="00000000">
            <w:pPr>
              <w:tabs>
                <w:tab w:val="center" w:pos="1044"/>
                <w:tab w:val="center" w:pos="1513"/>
                <w:tab w:val="right" w:pos="2937"/>
              </w:tabs>
              <w:spacing w:after="0" w:line="259" w:lineRule="auto"/>
              <w:ind w:left="0" w:firstLine="0"/>
            </w:pPr>
            <w:r>
              <w:t xml:space="preserve"> </w:t>
            </w:r>
            <w:r>
              <w:tab/>
              <w:t xml:space="preserve">17,876 </w:t>
            </w:r>
            <w:r>
              <w:tab/>
              <w:t xml:space="preserve"> </w:t>
            </w:r>
            <w:r>
              <w:tab/>
              <w:t xml:space="preserve">16,456 </w:t>
            </w:r>
          </w:p>
        </w:tc>
      </w:tr>
      <w:tr w:rsidR="00420E75" w14:paraId="7D628FF5" w14:textId="77777777">
        <w:trPr>
          <w:trHeight w:val="306"/>
        </w:trPr>
        <w:tc>
          <w:tcPr>
            <w:tcW w:w="5151" w:type="dxa"/>
            <w:tcBorders>
              <w:top w:val="nil"/>
              <w:left w:val="nil"/>
              <w:bottom w:val="nil"/>
              <w:right w:val="nil"/>
            </w:tcBorders>
          </w:tcPr>
          <w:p w14:paraId="14DF0299" w14:textId="77777777" w:rsidR="00420E75" w:rsidRDefault="00000000">
            <w:pPr>
              <w:spacing w:after="0" w:line="259" w:lineRule="auto"/>
              <w:ind w:left="0" w:firstLine="0"/>
            </w:pPr>
            <w:r>
              <w:t>Total current liabilities</w:t>
            </w:r>
          </w:p>
        </w:tc>
        <w:tc>
          <w:tcPr>
            <w:tcW w:w="984" w:type="dxa"/>
            <w:tcBorders>
              <w:top w:val="nil"/>
              <w:left w:val="nil"/>
              <w:bottom w:val="nil"/>
              <w:right w:val="nil"/>
            </w:tcBorders>
          </w:tcPr>
          <w:p w14:paraId="4A735CEE" w14:textId="77777777" w:rsidR="00420E75" w:rsidRDefault="00420E75">
            <w:pPr>
              <w:spacing w:after="160" w:line="259" w:lineRule="auto"/>
              <w:ind w:left="0" w:firstLine="0"/>
            </w:pPr>
          </w:p>
        </w:tc>
        <w:tc>
          <w:tcPr>
            <w:tcW w:w="864" w:type="dxa"/>
            <w:tcBorders>
              <w:top w:val="nil"/>
              <w:left w:val="nil"/>
              <w:bottom w:val="nil"/>
              <w:right w:val="nil"/>
            </w:tcBorders>
          </w:tcPr>
          <w:p w14:paraId="46C0FCE3" w14:textId="77777777" w:rsidR="00420E75" w:rsidRDefault="00420E75">
            <w:pPr>
              <w:spacing w:after="160" w:line="259" w:lineRule="auto"/>
              <w:ind w:left="0" w:firstLine="0"/>
            </w:pPr>
          </w:p>
        </w:tc>
        <w:tc>
          <w:tcPr>
            <w:tcW w:w="2937" w:type="dxa"/>
            <w:tcBorders>
              <w:top w:val="nil"/>
              <w:left w:val="nil"/>
              <w:bottom w:val="nil"/>
              <w:right w:val="nil"/>
            </w:tcBorders>
          </w:tcPr>
          <w:p w14:paraId="74B275EA" w14:textId="77777777" w:rsidR="00420E75" w:rsidRDefault="00000000">
            <w:pPr>
              <w:tabs>
                <w:tab w:val="center" w:pos="1092"/>
                <w:tab w:val="center" w:pos="1513"/>
                <w:tab w:val="right" w:pos="2937"/>
              </w:tabs>
              <w:spacing w:after="0" w:line="259" w:lineRule="auto"/>
              <w:ind w:left="0" w:firstLine="0"/>
            </w:pPr>
            <w:r>
              <w:t xml:space="preserve"> </w:t>
            </w:r>
            <w:r>
              <w:tab/>
              <w:t xml:space="preserve">2,424 </w:t>
            </w:r>
            <w:r>
              <w:tab/>
              <w:t xml:space="preserve"> </w:t>
            </w:r>
            <w:r>
              <w:tab/>
              <w:t xml:space="preserve">2,624 </w:t>
            </w:r>
          </w:p>
        </w:tc>
      </w:tr>
      <w:tr w:rsidR="00420E75" w14:paraId="79A2495F" w14:textId="77777777">
        <w:trPr>
          <w:trHeight w:val="260"/>
        </w:trPr>
        <w:tc>
          <w:tcPr>
            <w:tcW w:w="5151" w:type="dxa"/>
            <w:tcBorders>
              <w:top w:val="nil"/>
              <w:left w:val="nil"/>
              <w:bottom w:val="nil"/>
              <w:right w:val="nil"/>
            </w:tcBorders>
          </w:tcPr>
          <w:p w14:paraId="4939B73E" w14:textId="77777777" w:rsidR="00420E75" w:rsidRDefault="00000000">
            <w:pPr>
              <w:spacing w:after="0" w:line="259" w:lineRule="auto"/>
              <w:ind w:left="0" w:firstLine="0"/>
            </w:pPr>
            <w:r>
              <w:t>Total liabilities</w:t>
            </w:r>
          </w:p>
        </w:tc>
        <w:tc>
          <w:tcPr>
            <w:tcW w:w="984" w:type="dxa"/>
            <w:tcBorders>
              <w:top w:val="nil"/>
              <w:left w:val="nil"/>
              <w:bottom w:val="nil"/>
              <w:right w:val="nil"/>
            </w:tcBorders>
          </w:tcPr>
          <w:p w14:paraId="4637AE7F" w14:textId="77777777" w:rsidR="00420E75" w:rsidRDefault="00420E75">
            <w:pPr>
              <w:spacing w:after="160" w:line="259" w:lineRule="auto"/>
              <w:ind w:left="0" w:firstLine="0"/>
            </w:pPr>
          </w:p>
        </w:tc>
        <w:tc>
          <w:tcPr>
            <w:tcW w:w="864" w:type="dxa"/>
            <w:tcBorders>
              <w:top w:val="nil"/>
              <w:left w:val="nil"/>
              <w:bottom w:val="nil"/>
              <w:right w:val="nil"/>
            </w:tcBorders>
          </w:tcPr>
          <w:p w14:paraId="612E2A55" w14:textId="77777777" w:rsidR="00420E75" w:rsidRDefault="00420E75">
            <w:pPr>
              <w:spacing w:after="160" w:line="259" w:lineRule="auto"/>
              <w:ind w:left="0" w:firstLine="0"/>
            </w:pPr>
          </w:p>
        </w:tc>
        <w:tc>
          <w:tcPr>
            <w:tcW w:w="2937" w:type="dxa"/>
            <w:tcBorders>
              <w:top w:val="nil"/>
              <w:left w:val="nil"/>
              <w:bottom w:val="nil"/>
              <w:right w:val="nil"/>
            </w:tcBorders>
          </w:tcPr>
          <w:p w14:paraId="431AE3CF" w14:textId="77777777" w:rsidR="00420E75" w:rsidRDefault="00000000">
            <w:pPr>
              <w:tabs>
                <w:tab w:val="center" w:pos="1092"/>
                <w:tab w:val="center" w:pos="1513"/>
                <w:tab w:val="right" w:pos="2937"/>
              </w:tabs>
              <w:spacing w:after="0" w:line="259" w:lineRule="auto"/>
              <w:ind w:left="0" w:firstLine="0"/>
            </w:pPr>
            <w:r>
              <w:t xml:space="preserve"> </w:t>
            </w:r>
            <w:r>
              <w:tab/>
              <w:t xml:space="preserve">4,077 </w:t>
            </w:r>
            <w:r>
              <w:tab/>
              <w:t xml:space="preserve"> </w:t>
            </w:r>
            <w:r>
              <w:tab/>
              <w:t xml:space="preserve">5,904 </w:t>
            </w:r>
          </w:p>
        </w:tc>
      </w:tr>
    </w:tbl>
    <w:p w14:paraId="61E5C529" w14:textId="77777777" w:rsidR="00420E75" w:rsidRDefault="00000000">
      <w:pPr>
        <w:pStyle w:val="Heading3"/>
        <w:ind w:left="213"/>
      </w:pPr>
      <w:r>
        <w:t>Income Taxes</w:t>
      </w:r>
    </w:p>
    <w:p w14:paraId="46C99547" w14:textId="77777777" w:rsidR="00420E75" w:rsidRDefault="00000000">
      <w:pPr>
        <w:ind w:left="-15" w:right="14" w:firstLine="480"/>
      </w:pPr>
      <w:r>
        <w:t xml:space="preserve">Income tax expense includes U.S. (federal and state) and foreign income taxes. Certain foreign subsidiary earnings and losses are subject to current U.S. taxation and the subsequent repatriation of those earnings is not subject to tax in the U.S. We intend to invest substantially all of our foreign subsidiary earnings, as well as our capital in our foreign subsidiaries, indefinitely outside of the U.S. in those jurisdictions in which we would incur significant, additional costs upon repatriation of such amounts.  </w:t>
      </w:r>
    </w:p>
    <w:p w14:paraId="3E70A766" w14:textId="77777777" w:rsidR="00420E75" w:rsidRDefault="00000000">
      <w:pPr>
        <w:ind w:left="-15" w:right="14" w:firstLine="480"/>
      </w:pPr>
      <w:r>
        <w:t>Deferred income tax balances reflect the effects of temporary differences between the carrying amounts of assets and liabilities and their tax bases, as well as net operating loss and tax credit carryforwards, and are stated at enacted tax rates expected to be in effect when taxes are actually paid or recovered.</w:t>
      </w:r>
    </w:p>
    <w:p w14:paraId="02D2CF65" w14:textId="77777777" w:rsidR="00420E75" w:rsidRDefault="00000000">
      <w:pPr>
        <w:ind w:left="-15" w:right="14" w:firstLine="480"/>
      </w:pPr>
      <w:r>
        <w:t xml:space="preserve">Deferred tax assets represent amounts available to reduce income taxes payable in future periods. Deferred tax assets are evaluated for future realization and reduced by a valuation allowance to the extent we believe they will not be realized. We consider many factors when assessing the likelihood of future realization of our deferred tax assets, including recent cumulative loss experience and expectations of future earnings, capital gains and investment in such jurisdiction, the carry-forward periods available to us for tax reporting purposes, and other relevant factors. </w:t>
      </w:r>
    </w:p>
    <w:p w14:paraId="6C6B1946" w14:textId="77777777" w:rsidR="00420E75" w:rsidRDefault="00000000">
      <w:pPr>
        <w:ind w:left="-15" w:right="14" w:firstLine="480"/>
      </w:pPr>
      <w:r>
        <w:t>We utilize a two-step approach to recognizing and measuring uncertain income tax positions (income tax contingencies). The first step is to evaluate the tax position for recognition by determining if the weight of available evidence indicates it is more likely than not the position will be sustained on audit, including resolution of related appeals or litigation processes. The second step is to measure the tax benefit as the largest amount which is more than 50% likely of being realized upon ultimate settlement. We consider many factors when evaluating our tax positions and estimating our tax benefits, which may require periodic adjustments and which may not accurately forecast actual outcomes. We include interest and penalties related to our income tax contingencies in income tax expense.</w:t>
      </w:r>
    </w:p>
    <w:p w14:paraId="63B58C7D" w14:textId="77777777" w:rsidR="00420E75" w:rsidRDefault="00000000">
      <w:pPr>
        <w:pStyle w:val="Heading3"/>
        <w:ind w:left="213"/>
      </w:pPr>
      <w:r>
        <w:lastRenderedPageBreak/>
        <w:t>Fair Value of Financial Instruments</w:t>
      </w:r>
    </w:p>
    <w:p w14:paraId="46DB8422" w14:textId="77777777" w:rsidR="00420E75" w:rsidRDefault="00000000">
      <w:pPr>
        <w:ind w:left="-15" w:right="14" w:firstLine="480"/>
      </w:pPr>
      <w:r>
        <w:t>Fair value is defined as the price that would be received to sell an asset or paid to transfer a liability in an orderly transaction between market participants at the measurement date. To increase the comparability of fair value measures, the following hierarchy prioritizes the inputs to valuation methodologies used to measure fair value:</w:t>
      </w:r>
    </w:p>
    <w:p w14:paraId="6E68D554" w14:textId="77777777" w:rsidR="00420E75" w:rsidRDefault="00000000">
      <w:pPr>
        <w:ind w:left="970" w:right="14"/>
      </w:pPr>
      <w:r>
        <w:rPr>
          <w:b/>
        </w:rPr>
        <w:t xml:space="preserve">Level 1 </w:t>
      </w:r>
      <w:r>
        <w:t>— Valuations based on quoted prices for identical assets and liabilities in active markets.</w:t>
      </w:r>
    </w:p>
    <w:p w14:paraId="46CCF492" w14:textId="77777777" w:rsidR="00420E75" w:rsidRDefault="00000000">
      <w:pPr>
        <w:ind w:left="970" w:right="14"/>
      </w:pPr>
      <w:r>
        <w:rPr>
          <w:b/>
        </w:rPr>
        <w:t>Level 2</w:t>
      </w:r>
      <w:r>
        <w:t xml:space="preserve"> — Valuations based on observable inputs other than quoted prices included in Level 1, such as quoted prices for similar assets and liabilities in active markets, quoted prices for identical or similar assets and liabilities in markets that are not active, or other inputs that are observable or can be corroborated by observable market data.</w:t>
      </w:r>
    </w:p>
    <w:p w14:paraId="3FCF6506" w14:textId="77777777" w:rsidR="00420E75" w:rsidRDefault="00000000">
      <w:pPr>
        <w:ind w:left="970" w:right="14"/>
      </w:pPr>
      <w:r>
        <w:rPr>
          <w:b/>
        </w:rPr>
        <w:t xml:space="preserve">Level 3 </w:t>
      </w:r>
      <w:r>
        <w:t>— Valuations based on unobservable inputs reflecting our own assumptions, consistent with reasonably available assumptions made by other market participants. These valuations require significant judgment.</w:t>
      </w:r>
    </w:p>
    <w:p w14:paraId="126364CF" w14:textId="77777777" w:rsidR="00420E75" w:rsidRDefault="00000000">
      <w:pPr>
        <w:ind w:left="-15" w:right="14" w:firstLine="480"/>
      </w:pPr>
      <w:r>
        <w:t>We measure the fair value of money market funds and certain marketable equity securities based on quoted prices in active markets for identical assets or liabilities. Other marketable securities were valued either based on recent trades of securities in inactive markets or based on quoted market prices of similar instruments and other significant inputs derived from or corroborated by observable market data. We did not hold significant amounts of marketable securities categorized as Level 3 assets as of December 31, 2022 and 2023.</w:t>
      </w:r>
    </w:p>
    <w:p w14:paraId="0A1F1392" w14:textId="77777777" w:rsidR="00420E75" w:rsidRDefault="00000000">
      <w:pPr>
        <w:spacing w:after="259"/>
        <w:ind w:left="-15" w:right="14" w:firstLine="480"/>
      </w:pPr>
      <w:r>
        <w:t xml:space="preserve">We hold equity warrants giving us the right to acquire stock of other companies. As of December 31, 2022 and 2023, these warrants had a fair value of $2.1 billion and $2.2 billion, and are recorded within “Other assets” on our consolidated balance sheets with gains and losses recognized in “Other income (expense), net” on our consolidated statements of operations. These warrants are classified as Level 2 and 3 assets. </w:t>
      </w:r>
    </w:p>
    <w:p w14:paraId="653E8E9F" w14:textId="77777777" w:rsidR="00420E75" w:rsidRDefault="00000000">
      <w:pPr>
        <w:spacing w:after="84" w:line="265" w:lineRule="auto"/>
        <w:ind w:left="213"/>
      </w:pPr>
      <w:r>
        <w:rPr>
          <w:b/>
          <w:i/>
        </w:rPr>
        <w:t>Cash and Cash Equivalents</w:t>
      </w:r>
    </w:p>
    <w:p w14:paraId="2BF247A6" w14:textId="77777777" w:rsidR="00420E75" w:rsidRDefault="00000000">
      <w:pPr>
        <w:spacing w:after="258"/>
        <w:ind w:left="490" w:right="14"/>
      </w:pPr>
      <w:r>
        <w:t>We classify all highly liquid instruments with an original maturity of three months or less as cash equivalents.</w:t>
      </w:r>
    </w:p>
    <w:p w14:paraId="08B375A3" w14:textId="77777777" w:rsidR="00420E75" w:rsidRDefault="00000000">
      <w:pPr>
        <w:pStyle w:val="Heading3"/>
        <w:ind w:left="213"/>
      </w:pPr>
      <w:r>
        <w:t>Inventories</w:t>
      </w:r>
    </w:p>
    <w:p w14:paraId="67B4A8E2" w14:textId="77777777" w:rsidR="00420E75" w:rsidRDefault="00000000">
      <w:pPr>
        <w:ind w:left="-15" w:right="14" w:firstLine="480"/>
      </w:pPr>
      <w:r>
        <w:t>Inventories, consisting of products available for sale, are primarily accounted for using the first-in, first-out method, and are valued at the lower of cost and net realizable value. This valuation requires us to make judgments, based on currently available information, about the likely method of disposition, such as through sales to individual customers, returns to product vendors, or liquidations, and expected recoverable values of each disposition category. The inventory valuation allowance, representing a write-down of inventory, was $2.8 billion and $3.0 billion as of December 31, 2022 and 2023.</w:t>
      </w:r>
    </w:p>
    <w:p w14:paraId="18BFC88F" w14:textId="77777777" w:rsidR="00420E75" w:rsidRDefault="00000000">
      <w:pPr>
        <w:ind w:left="-15" w:right="14" w:firstLine="480"/>
      </w:pPr>
      <w:r>
        <w:t>We provide Fulfillment by Amazon services in connection with certain of our sellers’ programs. Third-party sellers maintain ownership of their inventory, regardless of whether fulfillment is provided by us or the third-party sellers, and therefore these products are not included in our inventories.</w:t>
      </w:r>
    </w:p>
    <w:p w14:paraId="107DE35A" w14:textId="77777777" w:rsidR="00420E75" w:rsidRDefault="00000000">
      <w:pPr>
        <w:spacing w:after="259"/>
        <w:ind w:left="-15" w:right="14" w:firstLine="480"/>
      </w:pPr>
      <w:r>
        <w:t xml:space="preserve">We also purchase electronic device components from a variety of suppliers and use several contract manufacturers to provide manufacturing services for our products. During the normal course of business, in order to manage manufacturing lead times and help ensure adequate supply, we enter into agreements with contract manufacturers and suppliers for certain electronic device components. We have certain non-cancellable purchase commitments arising from these agreements. These commitments are based on forecasted customer demand. If we reduce these commitments, we may incur additional costs. We also have firm, non-cancellable commitments for certain products offered in our Whole Foods Market stores. </w:t>
      </w:r>
    </w:p>
    <w:p w14:paraId="4887BF86" w14:textId="77777777" w:rsidR="00420E75" w:rsidRDefault="00000000">
      <w:pPr>
        <w:pStyle w:val="Heading3"/>
        <w:ind w:left="213"/>
      </w:pPr>
      <w:r>
        <w:t>Accounts Receivable, Net and Other</w:t>
      </w:r>
    </w:p>
    <w:p w14:paraId="1ACB4AA1" w14:textId="77777777" w:rsidR="00420E75" w:rsidRDefault="00000000">
      <w:pPr>
        <w:ind w:left="-15" w:right="14" w:firstLine="480"/>
      </w:pPr>
      <w:r>
        <w:t>Included in “Accounts receivable, net and other” on our consolidated balance sheets are receivables primarily related to customers, vendors, and sellers, as well as prepaid expenses and other current assets. As of December 31, 2022 and 2023, customer receivables, net, were $26.6 billion and $34.1 billion, vendor receivables, net, were $6.9 billion and $8.5 billion, seller receivables, net, were $1.3 billion and $1.0 billion, and other receivables, net, were $3.1 billion and $3.3 billion. Seller receivables are amounts due from sellers related to our seller lending program, which provides funding to sellers primarily to procure inventory. Prepaid expenses and other current assets were $4.5 billion and $5.4 billion as of December 31, 2022 and December 31, 2023.</w:t>
      </w:r>
    </w:p>
    <w:p w14:paraId="03FAB8E4" w14:textId="77777777" w:rsidR="00420E75" w:rsidRDefault="00000000">
      <w:pPr>
        <w:ind w:left="-15" w:right="14" w:firstLine="480"/>
      </w:pPr>
      <w:r>
        <w:t xml:space="preserve">We estimate losses on receivables based on expected losses, including our historical experience of actual losses. Receivables are considered impaired and written-off when it is probable that all contractual payments due will not be collected in accordance with the terms of the agreement. The allowance for doubtful accounts was $1.1 billion, $1.4 billion, and $1.7 billion as of </w:t>
      </w:r>
      <w:r>
        <w:lastRenderedPageBreak/>
        <w:t>December 31, 2021, 2022, and 2023. Additions to the allowance were $1.0 billion, $1.6 billion, and $1.9 billion, and deductions to the allowance were $1.1 billion, $1.3 billion, and $1.6 billion in 2021, 2022, and 2023.</w:t>
      </w:r>
    </w:p>
    <w:p w14:paraId="4493B15C" w14:textId="77777777" w:rsidR="00420E75" w:rsidRDefault="00000000">
      <w:pPr>
        <w:pStyle w:val="Heading3"/>
        <w:ind w:left="213"/>
      </w:pPr>
      <w:r>
        <w:t>Software Development Costs</w:t>
      </w:r>
    </w:p>
    <w:p w14:paraId="7107E88A" w14:textId="77777777" w:rsidR="00420E75" w:rsidRDefault="00000000">
      <w:pPr>
        <w:spacing w:after="259"/>
        <w:ind w:left="-15" w:right="14" w:firstLine="480"/>
      </w:pPr>
      <w:r>
        <w:t xml:space="preserve">We incur software development costs related to products to be sold, leased, or marketed to external users, internal-use software, and our websites. Software development costs capitalized were not significant for the years presented. All other costs, including those related to design or maintenance, are expensed as incurred. </w:t>
      </w:r>
    </w:p>
    <w:p w14:paraId="5770F955" w14:textId="77777777" w:rsidR="00420E75" w:rsidRDefault="00000000">
      <w:pPr>
        <w:pStyle w:val="Heading3"/>
        <w:ind w:left="213"/>
      </w:pPr>
      <w:r>
        <w:t>Property and Equipment, Net</w:t>
      </w:r>
    </w:p>
    <w:p w14:paraId="241A0DD1" w14:textId="77777777" w:rsidR="00420E75" w:rsidRDefault="00000000">
      <w:pPr>
        <w:spacing w:after="259"/>
        <w:ind w:left="-15" w:right="14" w:firstLine="480"/>
      </w:pPr>
      <w:r>
        <w:t xml:space="preserve">Property and equipment are stated at cost less accumulated depreciation and amortization. Incentives that we receive from property and equipment vendors are recorded as a reduction to our costs. Property includes buildings and land that we own, along with property we have acquired under build-to-suit lease arrangements when we have control over the building during the construction period and finance lease arrangements. Equipment includes assets such as servers and networking equipment, heavy equipment, and other fulfillment equipment. Depreciation and amortization is recorded on a straight-line basis over the estimated useful lives of the assets (generally the lesser of 40 years or the remaining life of the underlying building, four years prior to January 1, 2022 and five years subsequent to January 1, 2022 for our servers, five years prior to January 1, 2022 and six years subsequent to January 1, 2022 for our networking equipment, ten years for heavy equipment, and three to ten years for other fulfillment equipment). Depreciation and amortization expense is classified within the corresponding operating expense categories on our consolidated statements of operations. </w:t>
      </w:r>
    </w:p>
    <w:p w14:paraId="1690DFE6" w14:textId="77777777" w:rsidR="00420E75" w:rsidRDefault="00000000">
      <w:pPr>
        <w:pStyle w:val="Heading3"/>
        <w:ind w:left="213"/>
      </w:pPr>
      <w:r>
        <w:t>Leases</w:t>
      </w:r>
    </w:p>
    <w:p w14:paraId="4EEA2D48" w14:textId="77777777" w:rsidR="00420E75" w:rsidRDefault="00000000">
      <w:pPr>
        <w:ind w:left="-15" w:right="14" w:firstLine="480"/>
      </w:pPr>
      <w:r>
        <w:t>We categorize leases with contractual terms longer than twelve months as either operating or finance. Finance leases are generally those leases that allow us to substantially utilize or pay for the entire asset over its estimated life. Assets acquired under finance leases are recorded in “Property and equipment, net.” All other leases are categorized as operating leases. Our leases generally have terms that range from one to ten years for equipment and one to twenty years for property.</w:t>
      </w:r>
    </w:p>
    <w:p w14:paraId="08D7FBE0" w14:textId="77777777" w:rsidR="00420E75" w:rsidRDefault="00000000">
      <w:pPr>
        <w:spacing w:after="94" w:line="250" w:lineRule="auto"/>
        <w:ind w:left="-15" w:right="182" w:firstLine="470"/>
        <w:jc w:val="both"/>
      </w:pPr>
      <w:r>
        <w:t>Certain lease contracts include obligations to pay for other services, such as operations and maintenance. For leases of property, we account for these other services as a component of the lease. For substantially all other leases, the services are accounted for separately and we allocate payments to the lease and other services components based on estimated stand-alone prices.</w:t>
      </w:r>
    </w:p>
    <w:p w14:paraId="60E6763F" w14:textId="77777777" w:rsidR="00420E75" w:rsidRDefault="00000000">
      <w:pPr>
        <w:ind w:left="-15" w:right="14" w:firstLine="480"/>
      </w:pPr>
      <w:r>
        <w:t>Lease liabilities are recognized at the present value of the fixed lease payments, reduced by landlord incentives using a discount rate based on similarly secured borrowings available to us. Lease assets are recognized based on the initial present value of the fixed lease payments, reduced by landlord incentives, plus any direct costs from executing the leases or lease prepayments reclassified from “Other assets” upon lease commencement. Leasehold improvements are capitalized at cost and amortized over the lesser of their expected useful life or the lease term.</w:t>
      </w:r>
    </w:p>
    <w:p w14:paraId="04533FBC" w14:textId="77777777" w:rsidR="00420E75" w:rsidRDefault="00000000">
      <w:pPr>
        <w:ind w:left="-15" w:right="14" w:firstLine="480"/>
      </w:pPr>
      <w:r>
        <w:t xml:space="preserve">When we have the option to extend the lease term, terminate the lease before the contractual expiration date, or purchase the leased asset, and it is reasonably certain that we will exercise the option, we consider the option in determining the classification and measurement of the lease. Our leases may include variable payments based on measures that include changes in price indices, market interest rates, or the level of sales at a physical store, which are expensed as incurred. </w:t>
      </w:r>
    </w:p>
    <w:p w14:paraId="08C0B18B" w14:textId="77777777" w:rsidR="00420E75" w:rsidRDefault="00000000">
      <w:pPr>
        <w:ind w:left="-15" w:right="14" w:firstLine="480"/>
      </w:pPr>
      <w:r>
        <w:t>Costs associated with operating lease assets are recognized on a straight-line basis within operating expenses over the term of the lease. Finance lease assets are amortized within operating expenses on a straight-line basis over the shorter of the estimated useful lives of the assets or, in the instance where title does not transfer at the end of the lease term, the lease term. The interest component of a finance lease is included in interest expense and recognized using the effective interest method over the lease term.</w:t>
      </w:r>
    </w:p>
    <w:p w14:paraId="6367D558" w14:textId="77777777" w:rsidR="00420E75" w:rsidRDefault="00000000">
      <w:pPr>
        <w:spacing w:after="259"/>
        <w:ind w:left="-15" w:right="14" w:firstLine="480"/>
      </w:pPr>
      <w:r>
        <w:t>We establish assets and liabilities for the present value of estimated future costs to retire long-lived assets at the termination or expiration of a lease. Such assets are amortized over the lease period into operating expense, and the recorded liabilities are accreted to the future value of the estimated retirement costs.</w:t>
      </w:r>
    </w:p>
    <w:p w14:paraId="2170857C" w14:textId="77777777" w:rsidR="00420E75" w:rsidRDefault="00000000">
      <w:pPr>
        <w:pStyle w:val="Heading3"/>
        <w:ind w:left="213"/>
      </w:pPr>
      <w:r>
        <w:t>Financing Obligations</w:t>
      </w:r>
    </w:p>
    <w:p w14:paraId="74BDAAD4" w14:textId="77777777" w:rsidR="00420E75" w:rsidRDefault="00000000">
      <w:pPr>
        <w:ind w:left="-15" w:right="14" w:firstLine="480"/>
      </w:pPr>
      <w:r>
        <w:t xml:space="preserve">We record assets and liabilities for estimated construction costs under build-to-suit lease arrangements when we have control over the building during the construction period. If we continue to control the building after the construction period, the arrangement is classified as a financing obligation instead of a lease. The building is depreciated over the shorter of its useful life or the term of the obligation. </w:t>
      </w:r>
    </w:p>
    <w:p w14:paraId="2B4F7D7B" w14:textId="77777777" w:rsidR="00420E75" w:rsidRDefault="00000000">
      <w:pPr>
        <w:ind w:left="-15" w:right="14" w:firstLine="480"/>
      </w:pPr>
      <w:r>
        <w:lastRenderedPageBreak/>
        <w:t xml:space="preserve">If we do not control the building after the construction period ends, the assets and liabilities for construction costs are derecognized, and we classify the lease as operating. </w:t>
      </w:r>
    </w:p>
    <w:p w14:paraId="238D91E8" w14:textId="77777777" w:rsidR="00420E75" w:rsidRDefault="00000000">
      <w:pPr>
        <w:pStyle w:val="Heading3"/>
        <w:ind w:left="213"/>
      </w:pPr>
      <w:r>
        <w:t>Goodwill and Indefinite-Lived Intangible Assets</w:t>
      </w:r>
    </w:p>
    <w:p w14:paraId="092329EE" w14:textId="77777777" w:rsidR="00420E75" w:rsidRDefault="00000000">
      <w:pPr>
        <w:ind w:left="-15" w:right="14" w:firstLine="480"/>
      </w:pPr>
      <w:r>
        <w:t>We evaluate goodwill and indefinite-lived intangible assets for impairment annually or more frequently when an event occurs or circumstances change that indicate the carrying value may not be recoverable. We may elect to utilize a qualitative assessment to evaluate whether it is more likely than not that the fair value of a reporting unit or indefinite-lived intangible asset is less than its carrying value and if so, we perform a quantitative test. We compare the carrying value of each reporting unit and indefinite-lived intangible asset to its estimated fair value and if the fair value is determined to be less than the carrying value, we recognize an impairment loss for the difference. We estimate the fair value of the reporting units using discounted cash flows. Forecasts of future cash flows are based on our best estimate of future net sales and operating expenses, based primarily on expected category expansion, pricing, market segment share, and general economic conditions.</w:t>
      </w:r>
    </w:p>
    <w:p w14:paraId="250C4F3A" w14:textId="77777777" w:rsidR="00420E75" w:rsidRDefault="00000000">
      <w:pPr>
        <w:spacing w:after="259"/>
        <w:ind w:left="-15" w:right="14" w:firstLine="480"/>
      </w:pPr>
      <w:r>
        <w:t>We completed the required annual impairment test of goodwill for all reporting units and indefinite-lived intangible assets as of April 1, 2023, resulting in no impairments. The fair value of our reporting units substantially exceeded their carrying value. There were no events that caused us to update our annual impairment test. See “Note 5 — Acquisitions, Goodwill, and Acquired Intangible Assets.”</w:t>
      </w:r>
    </w:p>
    <w:p w14:paraId="64482DA6" w14:textId="77777777" w:rsidR="00420E75" w:rsidRDefault="00000000">
      <w:pPr>
        <w:pStyle w:val="Heading3"/>
        <w:ind w:left="213"/>
      </w:pPr>
      <w:r>
        <w:t>Other Assets</w:t>
      </w:r>
    </w:p>
    <w:p w14:paraId="400C2161" w14:textId="77777777" w:rsidR="00420E75" w:rsidRDefault="00000000">
      <w:pPr>
        <w:spacing w:after="259"/>
        <w:ind w:left="-15" w:right="14" w:firstLine="480"/>
      </w:pPr>
      <w:r>
        <w:t>Included in “Other assets” on our consolidated balance sheets are amounts primarily related to video and music content, net of accumulated amortization; long-term deferred tax assets; acquired intangible assets, net of accumulated amortization; equity warrant assets and certain equity investments; satellite network launch services deposits; and affordable housing loans. We recognize certain transactions with governments when there is reasonable assurance that incentives included in the agreements, such as cash or certain tax credits, will be received and we are able to comply with any related conditions. These incentives are recorded as reductions to the cost of related assets or expenses.</w:t>
      </w:r>
    </w:p>
    <w:p w14:paraId="2C696B8B" w14:textId="77777777" w:rsidR="00420E75" w:rsidRDefault="00000000">
      <w:pPr>
        <w:pStyle w:val="Heading3"/>
        <w:ind w:left="213"/>
      </w:pPr>
      <w:r>
        <w:t>Digital Video and Music Content</w:t>
      </w:r>
    </w:p>
    <w:p w14:paraId="634F7D26" w14:textId="77777777" w:rsidR="00420E75" w:rsidRDefault="00000000">
      <w:pPr>
        <w:ind w:left="-15" w:right="14" w:firstLine="480"/>
      </w:pPr>
      <w:r>
        <w:t xml:space="preserve">We obtain video content, inclusive of episodic television and movies, and music content for customers through licensing agreements that have a wide range of licensing provisions including both fixed and variable payment schedules. When the license fee for a specific video or music title is determinable or reasonably estimable and the content is available to us, we recognize an asset and a corresponding liability for the amounts owed. We reduce the liability as payments are made and we amortize the asset to “Cost of sales” on an accelerated basis, based on estimated usage or viewing patterns, or on a straight-line basis. If the licensing fee is not determinable or reasonably estimable, no asset or liability is recorded and licensing costs are expensed as incurred. We also develop original video content for which the production costs are capitalized and amortized to “Cost of sales” predominantly on an accelerated basis that follows the estimated viewing patterns associated with the content. The weighted average remaining life of our capitalized video content is 3.5 years. We review usage and viewing patterns impacting the amortization of capitalized video content on an ongoing basis and reflect any changes prospectively. </w:t>
      </w:r>
    </w:p>
    <w:p w14:paraId="7B8109D8" w14:textId="77777777" w:rsidR="00420E75" w:rsidRDefault="00000000">
      <w:pPr>
        <w:spacing w:after="259"/>
        <w:ind w:left="-15" w:right="14" w:firstLine="480"/>
      </w:pPr>
      <w:r>
        <w:t>Our produced and licensed video content is primarily monetized together as a unit, referred to as a film group, in each major geography where we offer Amazon Prime memberships. These film groups are evaluated for impairment whenever an event occurs or circumstances change indicating the fair value is less than the carrying value. The total capitalized costs of video, which is primarily released content, and music as of December 31, 2022 and 2023 were $16.7 billion and $17.4 billion. Total video and music expense was $16.6 billion and $18.9 billion for the year ended December 31, 2022 and 2023. Total video and music expense includes licensing and production costs associated with content offered within Amazon Prime memberships, and costs associated with digital subscriptions and sold or rented content.</w:t>
      </w:r>
    </w:p>
    <w:p w14:paraId="2063AB04" w14:textId="77777777" w:rsidR="00420E75" w:rsidRDefault="00000000">
      <w:pPr>
        <w:pStyle w:val="Heading3"/>
        <w:ind w:left="213"/>
      </w:pPr>
      <w:r>
        <w:t>Investments</w:t>
      </w:r>
    </w:p>
    <w:p w14:paraId="2AA4828F" w14:textId="77777777" w:rsidR="00420E75" w:rsidRDefault="00000000">
      <w:pPr>
        <w:ind w:left="-15" w:right="14" w:firstLine="480"/>
      </w:pPr>
      <w:r>
        <w:t xml:space="preserve">We generally invest our excess cash in AAA-rated money market funds and investment grade short- to intermediate-term marketable debt securities. Such investments are included in “Cash and cash equivalents” or “Marketable securities” on the accompanying consolidated balance sheets.  </w:t>
      </w:r>
    </w:p>
    <w:p w14:paraId="04317415" w14:textId="77777777" w:rsidR="00420E75" w:rsidRDefault="00000000">
      <w:pPr>
        <w:ind w:left="-15" w:right="14" w:firstLine="480"/>
      </w:pPr>
      <w:r>
        <w:t xml:space="preserve">Marketable debt securities are classified as available-for-sale and reported at fair value with unrealized gains and losses included in “Accumulated other comprehensive income (loss).” Each reporting period, we evaluate whether declines in fair value below carrying value are due to expected credit losses, as well as our ability and intent to hold the investment until a forecasted recovery occurs. Expected credit losses are recorded as an allowance through “Other income (expense), net” on our consolidated statements of operations. </w:t>
      </w:r>
    </w:p>
    <w:p w14:paraId="783EEBB8" w14:textId="77777777" w:rsidR="00420E75" w:rsidRDefault="00000000">
      <w:pPr>
        <w:ind w:left="-15" w:right="14" w:firstLine="480"/>
      </w:pPr>
      <w:r>
        <w:lastRenderedPageBreak/>
        <w:t>Convertible notes classified as available for sale, equity investments in private companies for which we do not have the ability to exercise significant influence and accounted for at cost, and equity investments accounted for using the equity method of accounting are included within “Other assets” on our consolidated balance sheets.</w:t>
      </w:r>
    </w:p>
    <w:p w14:paraId="20E5E47C" w14:textId="77777777" w:rsidR="00420E75" w:rsidRDefault="00000000">
      <w:pPr>
        <w:ind w:left="-15" w:right="14" w:firstLine="480"/>
      </w:pPr>
      <w:r>
        <w:t>In Q3 2023, we invested in a $1.25 billion note from Anthropic, PBC, which is convertible to equity. The note is classified as available for sale and reported at fair value with unrealized gains and losses included in “Accumulated other comprehensive income (loss).” The note is classified as a Level 3 asset. We have an agreement that expires in Q1 2024 to invest up to an additional $2.75 billion in a second convertible note. We also have a commercial arrangement primarily for the provision of AWS cloud services, which includes the use of AWS chips.</w:t>
      </w:r>
    </w:p>
    <w:p w14:paraId="2E7B3F71" w14:textId="77777777" w:rsidR="00420E75" w:rsidRDefault="00000000">
      <w:pPr>
        <w:ind w:left="-15" w:right="14" w:firstLine="480"/>
      </w:pPr>
      <w:r>
        <w:t>Equity investments in private companies for which we do not have the ability to exercise significant influence are accounted for at cost, with adjustments for observable changes in prices or impairments, with adjustments recognized in “Other income (expense), net” on our consolidated statements of operations. Each reporting period, we perform a qualitative assessment to evaluate whether the investment is impaired. Our assessment includes a review of recent operating results and trends, recent sales/acquisitions of the investee securities, and other publicly available data. If the investment is impaired, we write it down to its estimated fair value. As of December 31, 2022 and 2023, these investments had a carrying value of $715 million and $754 million.</w:t>
      </w:r>
    </w:p>
    <w:p w14:paraId="493D9616" w14:textId="77777777" w:rsidR="00420E75" w:rsidRDefault="00000000">
      <w:pPr>
        <w:ind w:left="-15" w:right="14" w:firstLine="480"/>
      </w:pPr>
      <w:r>
        <w:t xml:space="preserve">Equity investments are accounted for using the equity method of accounting, or at fair value if we elect the fair value option, if the investment gives us the ability to exercise significant influence, but not control, over an investee. Our share of the earnings or losses as reported by equity-method investees, amortization of basis differences, related gains or losses, and impairments, if any, are recognized in “Equity-method investment activity, net of tax” on our consolidated statements of operations. Each reporting period, we evaluate whether declines in fair value below carrying value are other-than-temporary and if so, we write down the investment to its estimated fair value. </w:t>
      </w:r>
    </w:p>
    <w:p w14:paraId="5AB3A122" w14:textId="77777777" w:rsidR="00420E75" w:rsidRDefault="00000000">
      <w:pPr>
        <w:spacing w:after="259"/>
        <w:ind w:left="-15" w:right="14" w:firstLine="480"/>
      </w:pPr>
      <w:r>
        <w:t xml:space="preserve">Equity investments that have readily determinable fair values, including investments for which we have elected the fair value option, are included in “Marketable securities” on our consolidated balance sheets and measured at fair value with changes recognized in “Other income (expense), net” on our consolidated statements of operations. </w:t>
      </w:r>
    </w:p>
    <w:p w14:paraId="383978B5" w14:textId="77777777" w:rsidR="00420E75" w:rsidRDefault="00000000">
      <w:pPr>
        <w:pStyle w:val="Heading3"/>
        <w:ind w:left="213"/>
      </w:pPr>
      <w:r>
        <w:t>Long-Lived Assets</w:t>
      </w:r>
    </w:p>
    <w:p w14:paraId="0FD88C0D" w14:textId="77777777" w:rsidR="00420E75" w:rsidRDefault="00000000">
      <w:pPr>
        <w:ind w:left="-15" w:right="14" w:firstLine="480"/>
      </w:pPr>
      <w:r>
        <w:t>Long-lived assets, other than goodwill and indefinite-lived intangible assets, are reviewed for impairment whenever events or changes in circumstances indicate that the carrying amount of the assets might not be recoverable. Conditions that would necessitate an impairment assessment include a significant decline in the observable market value of an asset, a significant change in the extent or manner in which an asset is used, or any other significant adverse change that would indicate that the carrying amount of an asset or group of assets may not be recoverable.</w:t>
      </w:r>
    </w:p>
    <w:p w14:paraId="01818F77" w14:textId="77777777" w:rsidR="00420E75" w:rsidRDefault="00000000">
      <w:pPr>
        <w:spacing w:after="259"/>
        <w:ind w:left="-15" w:right="14" w:firstLine="480"/>
      </w:pPr>
      <w:r>
        <w:t>For long-lived assets used in operations, including lease assets, impairment losses are only recorded if the asset’s carrying amount is not recoverable through its undiscounted, probability-weighted future cash flows. We measure the impairment loss based on the difference between the carrying amount and estimated fair value. Long-lived assets are considered held for sale when certain criteria are met, including when management has committed to a plan to sell the asset, the asset is available for sale in its immediate condition, and the sale is probable within one year of the reporting date. Assets held for sale are reported at the lower of cost or fair value less costs to sell. Assets held for sale were not significant as of December 31, 2022 and 2023.</w:t>
      </w:r>
    </w:p>
    <w:p w14:paraId="6269794F" w14:textId="77777777" w:rsidR="00420E75" w:rsidRDefault="00000000">
      <w:pPr>
        <w:pStyle w:val="Heading3"/>
        <w:ind w:left="213"/>
      </w:pPr>
      <w:r>
        <w:t>Accrued Expenses and Other</w:t>
      </w:r>
    </w:p>
    <w:p w14:paraId="035FA492" w14:textId="77777777" w:rsidR="00420E75" w:rsidRDefault="00000000">
      <w:pPr>
        <w:ind w:left="-15" w:right="14" w:firstLine="480"/>
      </w:pPr>
      <w:r>
        <w:t>Included in “Accrued expenses and other” on our consolidated balance sheets are liabilities primarily related to leases and asset retirement obligations, tax-related liabilities, current debt, payroll and related expenses, unredeemed gift cards, selfinsurance liabilities, customer liabilities, marketing liabilities, acquired digital media content, and other operating expenses.</w:t>
      </w:r>
    </w:p>
    <w:p w14:paraId="07391DF4" w14:textId="77777777" w:rsidR="00420E75" w:rsidRDefault="00000000">
      <w:pPr>
        <w:spacing w:after="259"/>
        <w:ind w:left="-15" w:right="14" w:firstLine="480"/>
      </w:pPr>
      <w:r>
        <w:t>As of December 31, 2022 and 2023, our liabilities for payroll related expenses were $7.7 billion and our liabilities for unredeemed gift cards were $5.4 billion and $5.3 billion. We reduce the liability for a gift card when redeemed by a customer. The portion of gift cards that we do not expect to be redeemed is recognized based on customer usage patterns.</w:t>
      </w:r>
    </w:p>
    <w:p w14:paraId="353ED3DC" w14:textId="77777777" w:rsidR="00420E75" w:rsidRDefault="00000000">
      <w:pPr>
        <w:pStyle w:val="Heading3"/>
        <w:ind w:left="213"/>
      </w:pPr>
      <w:r>
        <w:t>Self-Insurance Liabilities</w:t>
      </w:r>
    </w:p>
    <w:p w14:paraId="46527DEE" w14:textId="77777777" w:rsidR="00420E75" w:rsidRDefault="00000000">
      <w:pPr>
        <w:spacing w:after="259"/>
        <w:ind w:left="-15" w:right="14" w:firstLine="480"/>
      </w:pPr>
      <w:r>
        <w:t xml:space="preserve">Although we maintain certain high-deductible, third-party insurance coverage for catastrophic losses, we effectively selfinsure for exposure primarily related to workers’ compensation, employee health care benefits, general and product liability, and automobile liability, including liability resulting from third-party transportation service providers. We estimate selfinsurance liabilities by considering historical claims experience, frequency and costs of claims, projected claims development, inflation, and other actuarial assumptions. Changes in the number or costs of claims, healthcare costs, judgment and settlement amounts, associated legal expenses, and other factors could cause actual results to differ materially from these estimates. In the fourth quarter of 2022, we increased our reserves for general, product, and automobile liabilities by $1.3 billion primarily driven by </w:t>
      </w:r>
      <w:r>
        <w:lastRenderedPageBreak/>
        <w:t xml:space="preserve">changes in our estimates about the costs of asserted and unasserted claims, which was primarily recorded in “Cost of sales” on our consolidated statements of operations and impacted our North America segment. Increases to our reserves driven by changes in estimates were not material to our consolidated results of operations for the years ended December 31, 2021 and 2023. As of December 31, 2022 and 2023, our total self-insurance liabilities were $4.0 billion and $6.3 billion and are included in “Accrued expenses and other” on our consolidated balance sheets.  </w:t>
      </w:r>
    </w:p>
    <w:p w14:paraId="65B5F996" w14:textId="77777777" w:rsidR="00420E75" w:rsidRDefault="00000000">
      <w:pPr>
        <w:pStyle w:val="Heading3"/>
        <w:ind w:left="213"/>
      </w:pPr>
      <w:r>
        <w:t>Unearned Revenue</w:t>
      </w:r>
    </w:p>
    <w:p w14:paraId="1134DF70" w14:textId="77777777" w:rsidR="00420E75" w:rsidRDefault="00000000">
      <w:pPr>
        <w:ind w:left="-15" w:right="14" w:firstLine="480"/>
      </w:pPr>
      <w:r>
        <w:t xml:space="preserve">Unearned revenue is recorded when payments are received or due in advance of performing our service obligations and is recognized over the service period. Unearned revenue primarily relates to prepayments of AWS services and Amazon Prime memberships. Our total unearned revenue as of December 31, 2022 was $16.1 billion, of which $12.4 billion was recognized as revenue during the year ended December 31, 2023 and our total unearned revenue as of December 31, 2023 was $20.6 billion. Included in “Other long-term liabilities” on our consolidated balance sheets was $2.9 billion and $5.7 billion of unearned revenue as of December 31, 2022 and 2023. </w:t>
      </w:r>
    </w:p>
    <w:p w14:paraId="346C8D67" w14:textId="77777777" w:rsidR="00420E75" w:rsidRDefault="00000000">
      <w:pPr>
        <w:spacing w:after="259"/>
        <w:ind w:left="-15" w:right="14" w:firstLine="480"/>
      </w:pPr>
      <w:r>
        <w:t>Additionally, we have performance obligations, primarily related to AWS, associated with commitments in customer contracts for future services that have not yet been recognized in our financial statements. For contracts with original terms that exceed one year, those commitments not yet recognized were $155.7 billion as of December 31, 2023. The weighted average remaining life of our long-term contracts is 4.0 years. However, the amount and timing of revenue recognition is largely driven by customer usage, which can extend beyond the original contractual term.</w:t>
      </w:r>
    </w:p>
    <w:p w14:paraId="4379675C" w14:textId="77777777" w:rsidR="00420E75" w:rsidRDefault="00000000">
      <w:pPr>
        <w:pStyle w:val="Heading3"/>
        <w:ind w:left="213"/>
      </w:pPr>
      <w:r>
        <w:t>Other Long-Term Liabilities</w:t>
      </w:r>
    </w:p>
    <w:p w14:paraId="237EFE14" w14:textId="77777777" w:rsidR="00420E75" w:rsidRDefault="00000000">
      <w:pPr>
        <w:spacing w:after="267" w:line="250" w:lineRule="auto"/>
        <w:ind w:left="-15" w:right="60" w:firstLine="470"/>
        <w:jc w:val="both"/>
      </w:pPr>
      <w:r>
        <w:t>Included in “Other long-term liabilities” on our consolidated balance sheets are liabilities primarily related to financing obligations, unearned revenue, asset retirement obligations, tax contingencies, digital video and music content, and deferred tax liabilities.</w:t>
      </w:r>
    </w:p>
    <w:p w14:paraId="59E60DF2" w14:textId="77777777" w:rsidR="00420E75" w:rsidRDefault="00000000">
      <w:pPr>
        <w:pStyle w:val="Heading3"/>
        <w:ind w:left="213"/>
      </w:pPr>
      <w:r>
        <w:t>Foreign Currency</w:t>
      </w:r>
    </w:p>
    <w:p w14:paraId="69B1DE18" w14:textId="77777777" w:rsidR="00420E75" w:rsidRDefault="00000000">
      <w:pPr>
        <w:spacing w:after="259"/>
        <w:ind w:left="-15" w:right="14" w:firstLine="480"/>
      </w:pPr>
      <w:r>
        <w:t>We have internationally-focused stores for which the net sales generated, as well as most of the related expenses directly incurred from those operations, are denominated in local functional currencies. The functional currency of our subsidiaries that either operate or support these stores is generally the same as the local currency. Assets and liabilities of these subsidiaries are translated into U.S. Dollars at period-end foreign exchange rates, and revenues and expenses are translated at average rates prevailing throughout the period. Translation adjustments are included in “Accumulated other comprehensive income (loss),” a separate component of stockholders’ equity. Transaction gains and losses including intercompany transactions denominated in a currency other than the functional currency of the entity involved are included in “Other income (expense), net” on our consolidated statements of operations. In connection with the settlement and remeasurement of intercompany balances, we recorded gains (losses) of $19 million, $386 million, and $(329) million in 2021, 2022, and 2023.</w:t>
      </w:r>
    </w:p>
    <w:p w14:paraId="67A22F1C" w14:textId="77777777" w:rsidR="00420E75" w:rsidRDefault="00000000">
      <w:pPr>
        <w:pStyle w:val="Heading3"/>
        <w:ind w:left="213"/>
      </w:pPr>
      <w:r>
        <w:t>Accounting Pronouncements Not Yet Adopted</w:t>
      </w:r>
    </w:p>
    <w:p w14:paraId="53F630B1" w14:textId="77777777" w:rsidR="00420E75" w:rsidRDefault="00000000">
      <w:pPr>
        <w:ind w:left="-15" w:right="14" w:firstLine="480"/>
      </w:pPr>
      <w:r>
        <w:t xml:space="preserve">In December 2023, the Financial Accounting Standards Board issued an Accounting Standards Update (“ASU”) amending existing income tax disclosure guidance, primarily requiring more detailed disclosure for income taxes paid and the effective tax rate reconciliation. The ASU is effective for annual reporting periods beginning after December 15, 2024, with early adoption permitted and can be applied on either a prospective or retroactive basis. We are currently evaluating the ASU to determine its impact on our income tax disclosures. </w:t>
      </w:r>
    </w:p>
    <w:p w14:paraId="26B6E93E" w14:textId="77777777" w:rsidR="00420E75" w:rsidRDefault="00000000">
      <w:pPr>
        <w:pStyle w:val="Heading2"/>
        <w:ind w:left="-5" w:right="2692"/>
      </w:pPr>
      <w:r>
        <w:t>Note 2 — FINANCIAL INSTRUMENTS</w:t>
      </w:r>
    </w:p>
    <w:p w14:paraId="521EBB6D" w14:textId="77777777" w:rsidR="00420E75" w:rsidRDefault="00000000">
      <w:pPr>
        <w:pStyle w:val="Heading3"/>
        <w:ind w:left="213"/>
      </w:pPr>
      <w:r>
        <w:t>Cash, Cash Equivalents, Restricted Cash, and Marketable Securities</w:t>
      </w:r>
    </w:p>
    <w:p w14:paraId="00091E84" w14:textId="77777777" w:rsidR="00420E75" w:rsidRDefault="00000000">
      <w:pPr>
        <w:spacing w:after="0"/>
        <w:ind w:left="-15" w:right="14" w:firstLine="480"/>
      </w:pPr>
      <w:r>
        <w:t>As of December 31, 2022 and 2023, our cash, cash equivalents, restricted cash, and marketable securities primarily consisted of cash, AAA-rated money market funds, U.S. and foreign government and agency securities, other investment grade securities, and marketable equity securities. Cash equivalents and marketable securities are recorded at fair value. The following table summarizes, by major security type, our cash, cash equivalents, restricted cash, and marketable securities that are measured at fair value on a recurring basis and are categorized using the fair value hierarchy (in millions):</w:t>
      </w:r>
    </w:p>
    <w:p w14:paraId="78E4603A" w14:textId="77777777" w:rsidR="00420E75" w:rsidRDefault="00000000">
      <w:pPr>
        <w:spacing w:after="0" w:line="259" w:lineRule="auto"/>
        <w:ind w:left="0" w:firstLine="0"/>
        <w:jc w:val="center"/>
      </w:pPr>
      <w:r>
        <w:t xml:space="preserve">  </w:t>
      </w:r>
    </w:p>
    <w:tbl>
      <w:tblPr>
        <w:tblStyle w:val="TableGrid"/>
        <w:tblW w:w="9872" w:type="dxa"/>
        <w:tblInd w:w="66" w:type="dxa"/>
        <w:tblLook w:val="04A0" w:firstRow="1" w:lastRow="0" w:firstColumn="1" w:lastColumn="0" w:noHBand="0" w:noVBand="1"/>
      </w:tblPr>
      <w:tblGrid>
        <w:gridCol w:w="5595"/>
        <w:gridCol w:w="3553"/>
        <w:gridCol w:w="738"/>
      </w:tblGrid>
      <w:tr w:rsidR="00420E75" w14:paraId="673E3021" w14:textId="77777777">
        <w:trPr>
          <w:trHeight w:val="227"/>
        </w:trPr>
        <w:tc>
          <w:tcPr>
            <w:tcW w:w="6286" w:type="dxa"/>
            <w:tcBorders>
              <w:top w:val="nil"/>
              <w:left w:val="nil"/>
              <w:bottom w:val="nil"/>
              <w:right w:val="nil"/>
            </w:tcBorders>
          </w:tcPr>
          <w:p w14:paraId="6C4C8CB3" w14:textId="77777777" w:rsidR="00420E75" w:rsidRDefault="00000000">
            <w:pPr>
              <w:spacing w:after="0" w:line="259" w:lineRule="auto"/>
              <w:ind w:left="0" w:firstLine="0"/>
            </w:pPr>
            <w:r>
              <w:rPr>
                <w:sz w:val="16"/>
              </w:rPr>
              <w:t xml:space="preserve"> </w:t>
            </w:r>
          </w:p>
        </w:tc>
        <w:tc>
          <w:tcPr>
            <w:tcW w:w="2474" w:type="dxa"/>
            <w:tcBorders>
              <w:top w:val="nil"/>
              <w:left w:val="nil"/>
              <w:bottom w:val="nil"/>
              <w:right w:val="nil"/>
            </w:tcBorders>
          </w:tcPr>
          <w:p w14:paraId="4FBEB1A0" w14:textId="77777777" w:rsidR="00420E75" w:rsidRDefault="00000000">
            <w:pPr>
              <w:spacing w:after="0" w:line="259" w:lineRule="auto"/>
              <w:ind w:left="522" w:firstLine="0"/>
            </w:pPr>
            <w:r>
              <w:rPr>
                <w:b/>
                <w:sz w:val="16"/>
              </w:rPr>
              <w:t>December 31, 2022</w:t>
            </w:r>
          </w:p>
          <w:p w14:paraId="61B1380A" w14:textId="77777777" w:rsidR="00420E75" w:rsidRDefault="00000000">
            <w:pPr>
              <w:spacing w:after="0" w:line="259" w:lineRule="auto"/>
              <w:ind w:left="-1288" w:right="-1113" w:firstLine="0"/>
            </w:pPr>
            <w:r>
              <w:rPr>
                <w:rFonts w:ascii="Calibri" w:eastAsia="Calibri" w:hAnsi="Calibri" w:cs="Calibri"/>
                <w:noProof/>
                <w:color w:val="000000"/>
                <w:sz w:val="22"/>
              </w:rPr>
              <mc:AlternateContent>
                <mc:Choice Requires="wpg">
                  <w:drawing>
                    <wp:inline distT="0" distB="0" distL="0" distR="0" wp14:anchorId="33A01892" wp14:editId="1FDB677E">
                      <wp:extent cx="3095149" cy="12319"/>
                      <wp:effectExtent l="0" t="0" r="0" b="0"/>
                      <wp:docPr id="159104" name="Group 159104"/>
                      <wp:cNvGraphicFramePr/>
                      <a:graphic xmlns:a="http://schemas.openxmlformats.org/drawingml/2006/main">
                        <a:graphicData uri="http://schemas.microsoft.com/office/word/2010/wordprocessingGroup">
                          <wpg:wgp>
                            <wpg:cNvGrpSpPr/>
                            <wpg:grpSpPr>
                              <a:xfrm>
                                <a:off x="0" y="0"/>
                                <a:ext cx="3095149" cy="12319"/>
                                <a:chOff x="0" y="0"/>
                                <a:chExt cx="3095149" cy="12319"/>
                              </a:xfrm>
                            </wpg:grpSpPr>
                            <wps:wsp>
                              <wps:cNvPr id="6066" name="Shape 6066"/>
                              <wps:cNvSpPr/>
                              <wps:spPr>
                                <a:xfrm>
                                  <a:off x="0" y="0"/>
                                  <a:ext cx="3095149" cy="0"/>
                                </a:xfrm>
                                <a:custGeom>
                                  <a:avLst/>
                                  <a:gdLst/>
                                  <a:ahLst/>
                                  <a:cxnLst/>
                                  <a:rect l="0" t="0" r="0" b="0"/>
                                  <a:pathLst>
                                    <a:path w="3095149">
                                      <a:moveTo>
                                        <a:pt x="3095149"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59104" style="width:243.713pt;height:0.97pt;mso-position-horizontal-relative:char;mso-position-vertical-relative:line" coordsize="30951,123">
                      <v:shape id="Shape 6066" style="position:absolute;width:30951;height:0;left:0;top:0;" coordsize="3095149,0" path="m3095149,0l0,0x">
                        <v:stroke weight="0.97pt" endcap="flat" joinstyle="miter" miterlimit="10" on="true" color="#000000"/>
                        <v:fill on="false" color="#ffffff" opacity="0"/>
                      </v:shape>
                    </v:group>
                  </w:pict>
                </mc:Fallback>
              </mc:AlternateContent>
            </w:r>
          </w:p>
        </w:tc>
        <w:tc>
          <w:tcPr>
            <w:tcW w:w="1113" w:type="dxa"/>
            <w:tcBorders>
              <w:top w:val="nil"/>
              <w:left w:val="nil"/>
              <w:bottom w:val="nil"/>
              <w:right w:val="nil"/>
            </w:tcBorders>
          </w:tcPr>
          <w:p w14:paraId="66BFCD91" w14:textId="77777777" w:rsidR="00420E75" w:rsidRDefault="00420E75">
            <w:pPr>
              <w:spacing w:after="160" w:line="259" w:lineRule="auto"/>
              <w:ind w:left="0" w:firstLine="0"/>
            </w:pPr>
          </w:p>
        </w:tc>
      </w:tr>
      <w:tr w:rsidR="00420E75" w14:paraId="3EAD8F07" w14:textId="77777777">
        <w:trPr>
          <w:trHeight w:val="571"/>
        </w:trPr>
        <w:tc>
          <w:tcPr>
            <w:tcW w:w="6286" w:type="dxa"/>
            <w:tcBorders>
              <w:top w:val="nil"/>
              <w:left w:val="nil"/>
              <w:bottom w:val="nil"/>
              <w:right w:val="nil"/>
            </w:tcBorders>
          </w:tcPr>
          <w:p w14:paraId="57C956E0" w14:textId="77777777" w:rsidR="00420E75" w:rsidRDefault="00000000">
            <w:pPr>
              <w:spacing w:after="0" w:line="259" w:lineRule="auto"/>
              <w:ind w:left="0" w:right="462" w:firstLine="0"/>
              <w:jc w:val="right"/>
            </w:pPr>
            <w:r>
              <w:rPr>
                <w:b/>
                <w:sz w:val="16"/>
              </w:rPr>
              <w:lastRenderedPageBreak/>
              <w:t>Cost or</w:t>
            </w:r>
          </w:p>
          <w:p w14:paraId="6216B700" w14:textId="77777777" w:rsidR="00420E75" w:rsidRDefault="00000000">
            <w:pPr>
              <w:spacing w:after="23" w:line="259" w:lineRule="auto"/>
              <w:ind w:left="0" w:right="352" w:firstLine="0"/>
              <w:jc w:val="right"/>
            </w:pPr>
            <w:r>
              <w:rPr>
                <w:b/>
                <w:sz w:val="16"/>
              </w:rPr>
              <w:t>Amortized</w:t>
            </w:r>
          </w:p>
          <w:p w14:paraId="1C775CDC" w14:textId="77777777" w:rsidR="00420E75" w:rsidRDefault="00000000">
            <w:pPr>
              <w:tabs>
                <w:tab w:val="center" w:pos="5580"/>
              </w:tabs>
              <w:spacing w:after="0" w:line="259" w:lineRule="auto"/>
              <w:ind w:left="0" w:firstLine="0"/>
            </w:pPr>
            <w:r>
              <w:t xml:space="preserve"> </w:t>
            </w:r>
            <w:r>
              <w:rPr>
                <w:sz w:val="16"/>
              </w:rPr>
              <w:t xml:space="preserve"> </w:t>
            </w:r>
            <w:r>
              <w:rPr>
                <w:sz w:val="16"/>
              </w:rPr>
              <w:tab/>
            </w:r>
            <w:r>
              <w:rPr>
                <w:b/>
                <w:sz w:val="16"/>
              </w:rPr>
              <w:t>Cost</w:t>
            </w:r>
          </w:p>
        </w:tc>
        <w:tc>
          <w:tcPr>
            <w:tcW w:w="2474" w:type="dxa"/>
            <w:tcBorders>
              <w:top w:val="nil"/>
              <w:left w:val="nil"/>
              <w:bottom w:val="nil"/>
              <w:right w:val="nil"/>
            </w:tcBorders>
          </w:tcPr>
          <w:p w14:paraId="2A321FF1" w14:textId="77777777" w:rsidR="00420E75" w:rsidRDefault="00000000">
            <w:pPr>
              <w:tabs>
                <w:tab w:val="center" w:pos="531"/>
                <w:tab w:val="center" w:pos="1768"/>
              </w:tabs>
              <w:spacing w:after="0" w:line="259" w:lineRule="auto"/>
              <w:ind w:left="0" w:firstLine="0"/>
            </w:pPr>
            <w:r>
              <w:rPr>
                <w:rFonts w:ascii="Calibri" w:eastAsia="Calibri" w:hAnsi="Calibri" w:cs="Calibri"/>
                <w:color w:val="000000"/>
                <w:sz w:val="22"/>
              </w:rPr>
              <w:tab/>
            </w:r>
            <w:r>
              <w:rPr>
                <w:b/>
                <w:sz w:val="16"/>
              </w:rPr>
              <w:t>Gross</w:t>
            </w:r>
            <w:r>
              <w:rPr>
                <w:b/>
                <w:sz w:val="16"/>
              </w:rPr>
              <w:tab/>
              <w:t>Gross</w:t>
            </w:r>
          </w:p>
          <w:p w14:paraId="600026FB" w14:textId="77777777" w:rsidR="00420E75" w:rsidRDefault="00000000">
            <w:pPr>
              <w:tabs>
                <w:tab w:val="center" w:pos="531"/>
                <w:tab w:val="center" w:pos="1768"/>
              </w:tabs>
              <w:spacing w:after="0" w:line="259" w:lineRule="auto"/>
              <w:ind w:left="0" w:firstLine="0"/>
            </w:pPr>
            <w:r>
              <w:rPr>
                <w:rFonts w:ascii="Calibri" w:eastAsia="Calibri" w:hAnsi="Calibri" w:cs="Calibri"/>
                <w:color w:val="000000"/>
                <w:sz w:val="22"/>
              </w:rPr>
              <w:tab/>
            </w:r>
            <w:r>
              <w:rPr>
                <w:b/>
                <w:sz w:val="16"/>
              </w:rPr>
              <w:t>Unrealized</w:t>
            </w:r>
            <w:r>
              <w:rPr>
                <w:b/>
                <w:sz w:val="16"/>
              </w:rPr>
              <w:tab/>
              <w:t>Unrealized</w:t>
            </w:r>
          </w:p>
          <w:p w14:paraId="00E46180" w14:textId="77777777" w:rsidR="00420E75" w:rsidRDefault="00000000">
            <w:pPr>
              <w:tabs>
                <w:tab w:val="center" w:pos="531"/>
                <w:tab w:val="center" w:pos="1768"/>
              </w:tabs>
              <w:spacing w:after="0" w:line="259" w:lineRule="auto"/>
              <w:ind w:left="0" w:firstLine="0"/>
            </w:pPr>
            <w:r>
              <w:rPr>
                <w:rFonts w:ascii="Calibri" w:eastAsia="Calibri" w:hAnsi="Calibri" w:cs="Calibri"/>
                <w:color w:val="000000"/>
                <w:sz w:val="22"/>
              </w:rPr>
              <w:tab/>
            </w:r>
            <w:r>
              <w:rPr>
                <w:b/>
                <w:sz w:val="16"/>
              </w:rPr>
              <w:t>Gains</w:t>
            </w:r>
            <w:r>
              <w:rPr>
                <w:b/>
                <w:sz w:val="16"/>
              </w:rPr>
              <w:tab/>
              <w:t>Losses</w:t>
            </w:r>
          </w:p>
        </w:tc>
        <w:tc>
          <w:tcPr>
            <w:tcW w:w="1113" w:type="dxa"/>
            <w:tcBorders>
              <w:top w:val="nil"/>
              <w:left w:val="nil"/>
              <w:bottom w:val="nil"/>
              <w:right w:val="nil"/>
            </w:tcBorders>
          </w:tcPr>
          <w:p w14:paraId="547D17B5" w14:textId="77777777" w:rsidR="00420E75" w:rsidRDefault="00000000">
            <w:pPr>
              <w:spacing w:after="0" w:line="259" w:lineRule="auto"/>
              <w:ind w:left="0" w:right="51" w:firstLine="0"/>
              <w:jc w:val="center"/>
            </w:pPr>
            <w:r>
              <w:rPr>
                <w:b/>
                <w:sz w:val="16"/>
              </w:rPr>
              <w:t>Total</w:t>
            </w:r>
          </w:p>
          <w:p w14:paraId="5E035B09" w14:textId="77777777" w:rsidR="00420E75" w:rsidRDefault="00000000">
            <w:pPr>
              <w:spacing w:after="0" w:line="259" w:lineRule="auto"/>
              <w:ind w:left="0" w:right="51" w:firstLine="0"/>
              <w:jc w:val="center"/>
            </w:pPr>
            <w:r>
              <w:rPr>
                <w:b/>
                <w:sz w:val="16"/>
              </w:rPr>
              <w:t>Estimated</w:t>
            </w:r>
          </w:p>
          <w:p w14:paraId="41C85D3C" w14:textId="77777777" w:rsidR="00420E75" w:rsidRDefault="00000000">
            <w:pPr>
              <w:spacing w:after="0" w:line="259" w:lineRule="auto"/>
              <w:ind w:left="0" w:right="51" w:firstLine="0"/>
              <w:jc w:val="center"/>
            </w:pPr>
            <w:r>
              <w:rPr>
                <w:b/>
                <w:sz w:val="16"/>
              </w:rPr>
              <w:t>Fair Value</w:t>
            </w:r>
          </w:p>
        </w:tc>
      </w:tr>
    </w:tbl>
    <w:tbl>
      <w:tblPr>
        <w:tblStyle w:val="TableGrid"/>
        <w:tblpPr w:vertAnchor="text" w:tblpX="5063" w:tblpY="-34"/>
        <w:tblOverlap w:val="never"/>
        <w:tblW w:w="4874" w:type="dxa"/>
        <w:tblInd w:w="0" w:type="dxa"/>
        <w:tblCellMar>
          <w:top w:w="38" w:type="dxa"/>
          <w:bottom w:w="29" w:type="dxa"/>
          <w:right w:w="15" w:type="dxa"/>
        </w:tblCellMar>
        <w:tblLook w:val="04A0" w:firstRow="1" w:lastRow="0" w:firstColumn="1" w:lastColumn="0" w:noHBand="0" w:noVBand="1"/>
      </w:tblPr>
      <w:tblGrid>
        <w:gridCol w:w="431"/>
        <w:gridCol w:w="857"/>
        <w:gridCol w:w="337"/>
        <w:gridCol w:w="900"/>
        <w:gridCol w:w="315"/>
        <w:gridCol w:w="921"/>
        <w:gridCol w:w="500"/>
        <w:gridCol w:w="613"/>
      </w:tblGrid>
      <w:tr w:rsidR="00420E75" w14:paraId="253550D8" w14:textId="77777777">
        <w:trPr>
          <w:trHeight w:val="446"/>
        </w:trPr>
        <w:tc>
          <w:tcPr>
            <w:tcW w:w="431" w:type="dxa"/>
            <w:tcBorders>
              <w:top w:val="single" w:sz="8" w:space="0" w:color="000000"/>
              <w:left w:val="nil"/>
              <w:bottom w:val="nil"/>
              <w:right w:val="nil"/>
            </w:tcBorders>
          </w:tcPr>
          <w:p w14:paraId="2354DD48" w14:textId="77777777" w:rsidR="00420E75" w:rsidRDefault="00000000">
            <w:pPr>
              <w:spacing w:after="0" w:line="259" w:lineRule="auto"/>
              <w:ind w:left="51" w:firstLine="0"/>
            </w:pPr>
            <w:r>
              <w:t xml:space="preserve">$ </w:t>
            </w:r>
          </w:p>
        </w:tc>
        <w:tc>
          <w:tcPr>
            <w:tcW w:w="857" w:type="dxa"/>
            <w:tcBorders>
              <w:top w:val="single" w:sz="8" w:space="0" w:color="000000"/>
              <w:left w:val="nil"/>
              <w:bottom w:val="nil"/>
              <w:right w:val="nil"/>
            </w:tcBorders>
          </w:tcPr>
          <w:p w14:paraId="09B9CF8D" w14:textId="77777777" w:rsidR="00420E75" w:rsidRDefault="00000000">
            <w:pPr>
              <w:spacing w:after="0" w:line="259" w:lineRule="auto"/>
              <w:ind w:left="120" w:firstLine="0"/>
            </w:pPr>
            <w:r>
              <w:t xml:space="preserve">10,666 </w:t>
            </w:r>
          </w:p>
        </w:tc>
        <w:tc>
          <w:tcPr>
            <w:tcW w:w="337" w:type="dxa"/>
            <w:tcBorders>
              <w:top w:val="single" w:sz="8" w:space="0" w:color="000000"/>
              <w:left w:val="nil"/>
              <w:bottom w:val="nil"/>
              <w:right w:val="nil"/>
            </w:tcBorders>
          </w:tcPr>
          <w:p w14:paraId="385C1722" w14:textId="77777777" w:rsidR="00420E75" w:rsidRDefault="00000000">
            <w:pPr>
              <w:spacing w:after="0" w:line="259" w:lineRule="auto"/>
              <w:ind w:left="0" w:firstLine="0"/>
            </w:pPr>
            <w:r>
              <w:t xml:space="preserve">$ </w:t>
            </w:r>
          </w:p>
        </w:tc>
        <w:tc>
          <w:tcPr>
            <w:tcW w:w="900" w:type="dxa"/>
            <w:tcBorders>
              <w:top w:val="single" w:sz="8" w:space="0" w:color="000000"/>
              <w:left w:val="nil"/>
              <w:bottom w:val="nil"/>
              <w:right w:val="nil"/>
            </w:tcBorders>
          </w:tcPr>
          <w:p w14:paraId="3FF0550F" w14:textId="77777777" w:rsidR="00420E75" w:rsidRDefault="00000000">
            <w:pPr>
              <w:spacing w:after="0" w:line="259" w:lineRule="auto"/>
              <w:ind w:left="503" w:firstLine="0"/>
            </w:pPr>
            <w:r>
              <w:t xml:space="preserve">— </w:t>
            </w:r>
          </w:p>
        </w:tc>
        <w:tc>
          <w:tcPr>
            <w:tcW w:w="315" w:type="dxa"/>
            <w:tcBorders>
              <w:top w:val="single" w:sz="8" w:space="0" w:color="000000"/>
              <w:left w:val="nil"/>
              <w:bottom w:val="nil"/>
              <w:right w:val="nil"/>
            </w:tcBorders>
          </w:tcPr>
          <w:p w14:paraId="01FBF4E6" w14:textId="77777777" w:rsidR="00420E75" w:rsidRDefault="00000000">
            <w:pPr>
              <w:spacing w:after="0" w:line="259" w:lineRule="auto"/>
              <w:ind w:left="0" w:firstLine="0"/>
            </w:pPr>
            <w:r>
              <w:t xml:space="preserve">$ </w:t>
            </w:r>
          </w:p>
        </w:tc>
        <w:tc>
          <w:tcPr>
            <w:tcW w:w="921" w:type="dxa"/>
            <w:tcBorders>
              <w:top w:val="single" w:sz="8" w:space="0" w:color="000000"/>
              <w:left w:val="nil"/>
              <w:bottom w:val="nil"/>
              <w:right w:val="nil"/>
            </w:tcBorders>
          </w:tcPr>
          <w:p w14:paraId="39EEC3DE" w14:textId="77777777" w:rsidR="00420E75" w:rsidRDefault="00000000">
            <w:pPr>
              <w:spacing w:after="0" w:line="259" w:lineRule="auto"/>
              <w:ind w:left="524" w:firstLine="0"/>
            </w:pPr>
            <w:r>
              <w:t xml:space="preserve">— </w:t>
            </w:r>
          </w:p>
        </w:tc>
        <w:tc>
          <w:tcPr>
            <w:tcW w:w="500" w:type="dxa"/>
            <w:tcBorders>
              <w:top w:val="single" w:sz="8" w:space="0" w:color="000000"/>
              <w:left w:val="nil"/>
              <w:bottom w:val="nil"/>
              <w:right w:val="nil"/>
            </w:tcBorders>
          </w:tcPr>
          <w:p w14:paraId="17DCEADA" w14:textId="77777777" w:rsidR="00420E75" w:rsidRDefault="00000000">
            <w:pPr>
              <w:spacing w:after="0" w:line="259" w:lineRule="auto"/>
              <w:ind w:left="0" w:firstLine="0"/>
            </w:pPr>
            <w:r>
              <w:t xml:space="preserve">$ </w:t>
            </w:r>
          </w:p>
        </w:tc>
        <w:tc>
          <w:tcPr>
            <w:tcW w:w="613" w:type="dxa"/>
            <w:tcBorders>
              <w:top w:val="single" w:sz="8" w:space="0" w:color="000000"/>
              <w:left w:val="nil"/>
              <w:bottom w:val="nil"/>
              <w:right w:val="nil"/>
            </w:tcBorders>
          </w:tcPr>
          <w:p w14:paraId="112A7774" w14:textId="77777777" w:rsidR="00420E75" w:rsidRDefault="00000000">
            <w:pPr>
              <w:spacing w:after="0" w:line="259" w:lineRule="auto"/>
              <w:ind w:left="0" w:firstLine="0"/>
              <w:jc w:val="both"/>
            </w:pPr>
            <w:r>
              <w:t xml:space="preserve">10,666 </w:t>
            </w:r>
          </w:p>
        </w:tc>
      </w:tr>
      <w:tr w:rsidR="00420E75" w14:paraId="7B8620D0" w14:textId="77777777">
        <w:trPr>
          <w:trHeight w:val="873"/>
        </w:trPr>
        <w:tc>
          <w:tcPr>
            <w:tcW w:w="431" w:type="dxa"/>
            <w:tcBorders>
              <w:top w:val="nil"/>
              <w:left w:val="nil"/>
              <w:bottom w:val="nil"/>
              <w:right w:val="nil"/>
            </w:tcBorders>
          </w:tcPr>
          <w:p w14:paraId="096B2EB0" w14:textId="77777777" w:rsidR="00420E75" w:rsidRDefault="00000000">
            <w:pPr>
              <w:spacing w:after="0" w:line="259" w:lineRule="auto"/>
              <w:ind w:left="51" w:firstLine="0"/>
            </w:pPr>
            <w:r>
              <w:t xml:space="preserve"> </w:t>
            </w:r>
          </w:p>
        </w:tc>
        <w:tc>
          <w:tcPr>
            <w:tcW w:w="857" w:type="dxa"/>
            <w:tcBorders>
              <w:top w:val="nil"/>
              <w:left w:val="nil"/>
              <w:bottom w:val="nil"/>
              <w:right w:val="nil"/>
            </w:tcBorders>
          </w:tcPr>
          <w:p w14:paraId="6FEABC99" w14:textId="77777777" w:rsidR="00420E75" w:rsidRDefault="00000000">
            <w:pPr>
              <w:spacing w:after="0" w:line="259" w:lineRule="auto"/>
              <w:ind w:left="120" w:firstLine="0"/>
            </w:pPr>
            <w:r>
              <w:t xml:space="preserve">27,899 </w:t>
            </w:r>
          </w:p>
        </w:tc>
        <w:tc>
          <w:tcPr>
            <w:tcW w:w="337" w:type="dxa"/>
            <w:tcBorders>
              <w:top w:val="nil"/>
              <w:left w:val="nil"/>
              <w:bottom w:val="nil"/>
              <w:right w:val="nil"/>
            </w:tcBorders>
          </w:tcPr>
          <w:p w14:paraId="1B522F4C" w14:textId="77777777" w:rsidR="00420E75" w:rsidRDefault="00000000">
            <w:pPr>
              <w:spacing w:after="0" w:line="259" w:lineRule="auto"/>
              <w:ind w:left="0" w:firstLine="0"/>
            </w:pPr>
            <w:r>
              <w:t xml:space="preserve"> </w:t>
            </w:r>
          </w:p>
        </w:tc>
        <w:tc>
          <w:tcPr>
            <w:tcW w:w="900" w:type="dxa"/>
            <w:tcBorders>
              <w:top w:val="nil"/>
              <w:left w:val="nil"/>
              <w:bottom w:val="nil"/>
              <w:right w:val="nil"/>
            </w:tcBorders>
          </w:tcPr>
          <w:p w14:paraId="3AED37DF" w14:textId="77777777" w:rsidR="00420E75" w:rsidRDefault="00000000">
            <w:pPr>
              <w:spacing w:after="0" w:line="259" w:lineRule="auto"/>
              <w:ind w:left="503" w:firstLine="0"/>
            </w:pPr>
            <w:r>
              <w:t xml:space="preserve">— </w:t>
            </w:r>
          </w:p>
        </w:tc>
        <w:tc>
          <w:tcPr>
            <w:tcW w:w="315" w:type="dxa"/>
            <w:tcBorders>
              <w:top w:val="nil"/>
              <w:left w:val="nil"/>
              <w:bottom w:val="nil"/>
              <w:right w:val="nil"/>
            </w:tcBorders>
          </w:tcPr>
          <w:p w14:paraId="398547DE" w14:textId="77777777" w:rsidR="00420E75" w:rsidRDefault="00000000">
            <w:pPr>
              <w:spacing w:after="0" w:line="259" w:lineRule="auto"/>
              <w:ind w:left="0" w:firstLine="0"/>
            </w:pPr>
            <w:r>
              <w:t xml:space="preserve"> </w:t>
            </w:r>
          </w:p>
        </w:tc>
        <w:tc>
          <w:tcPr>
            <w:tcW w:w="921" w:type="dxa"/>
            <w:tcBorders>
              <w:top w:val="nil"/>
              <w:left w:val="nil"/>
              <w:bottom w:val="nil"/>
              <w:right w:val="nil"/>
            </w:tcBorders>
          </w:tcPr>
          <w:p w14:paraId="4922F207" w14:textId="77777777" w:rsidR="00420E75" w:rsidRDefault="00000000">
            <w:pPr>
              <w:spacing w:after="0" w:line="259" w:lineRule="auto"/>
              <w:ind w:left="524" w:firstLine="0"/>
            </w:pPr>
            <w:r>
              <w:t xml:space="preserve">— </w:t>
            </w:r>
          </w:p>
        </w:tc>
        <w:tc>
          <w:tcPr>
            <w:tcW w:w="500" w:type="dxa"/>
            <w:tcBorders>
              <w:top w:val="nil"/>
              <w:left w:val="nil"/>
              <w:bottom w:val="nil"/>
              <w:right w:val="nil"/>
            </w:tcBorders>
            <w:vAlign w:val="center"/>
          </w:tcPr>
          <w:p w14:paraId="5CABE356" w14:textId="77777777" w:rsidR="00420E75" w:rsidRDefault="00000000">
            <w:pPr>
              <w:spacing w:after="48" w:line="259" w:lineRule="auto"/>
              <w:ind w:left="0" w:firstLine="0"/>
            </w:pPr>
            <w:r>
              <w:t xml:space="preserve"> </w:t>
            </w:r>
          </w:p>
          <w:p w14:paraId="493D508E" w14:textId="77777777" w:rsidR="00420E75" w:rsidRDefault="00000000">
            <w:pPr>
              <w:spacing w:after="0" w:line="259" w:lineRule="auto"/>
              <w:ind w:left="0" w:firstLine="0"/>
            </w:pPr>
            <w:r>
              <w:t xml:space="preserve"> </w:t>
            </w:r>
          </w:p>
        </w:tc>
        <w:tc>
          <w:tcPr>
            <w:tcW w:w="613" w:type="dxa"/>
            <w:tcBorders>
              <w:top w:val="nil"/>
              <w:left w:val="nil"/>
              <w:bottom w:val="nil"/>
              <w:right w:val="nil"/>
            </w:tcBorders>
            <w:vAlign w:val="center"/>
          </w:tcPr>
          <w:p w14:paraId="50482A28" w14:textId="77777777" w:rsidR="00420E75" w:rsidRDefault="00000000">
            <w:pPr>
              <w:spacing w:after="0" w:line="259" w:lineRule="auto"/>
              <w:ind w:left="0" w:right="65" w:firstLine="0"/>
              <w:jc w:val="right"/>
            </w:pPr>
            <w:r>
              <w:t xml:space="preserve">27,899 3,709 </w:t>
            </w:r>
          </w:p>
        </w:tc>
      </w:tr>
      <w:tr w:rsidR="00420E75" w14:paraId="3A6D4E06" w14:textId="77777777">
        <w:trPr>
          <w:trHeight w:val="437"/>
        </w:trPr>
        <w:tc>
          <w:tcPr>
            <w:tcW w:w="431" w:type="dxa"/>
            <w:tcBorders>
              <w:top w:val="nil"/>
              <w:left w:val="nil"/>
              <w:bottom w:val="nil"/>
              <w:right w:val="nil"/>
            </w:tcBorders>
            <w:vAlign w:val="bottom"/>
          </w:tcPr>
          <w:p w14:paraId="63A5B50F" w14:textId="77777777" w:rsidR="00420E75" w:rsidRDefault="00000000">
            <w:pPr>
              <w:spacing w:after="0" w:line="259" w:lineRule="auto"/>
              <w:ind w:left="51" w:firstLine="0"/>
            </w:pPr>
            <w:r>
              <w:t xml:space="preserve"> </w:t>
            </w:r>
          </w:p>
        </w:tc>
        <w:tc>
          <w:tcPr>
            <w:tcW w:w="857" w:type="dxa"/>
            <w:tcBorders>
              <w:top w:val="nil"/>
              <w:left w:val="nil"/>
              <w:bottom w:val="nil"/>
              <w:right w:val="nil"/>
            </w:tcBorders>
            <w:vAlign w:val="bottom"/>
          </w:tcPr>
          <w:p w14:paraId="671FF70F" w14:textId="77777777" w:rsidR="00420E75" w:rsidRDefault="00000000">
            <w:pPr>
              <w:spacing w:after="0" w:line="259" w:lineRule="auto"/>
              <w:ind w:left="363" w:firstLine="0"/>
            </w:pPr>
            <w:r>
              <w:t xml:space="preserve">537 </w:t>
            </w:r>
          </w:p>
        </w:tc>
        <w:tc>
          <w:tcPr>
            <w:tcW w:w="337" w:type="dxa"/>
            <w:tcBorders>
              <w:top w:val="nil"/>
              <w:left w:val="nil"/>
              <w:bottom w:val="nil"/>
              <w:right w:val="nil"/>
            </w:tcBorders>
            <w:vAlign w:val="bottom"/>
          </w:tcPr>
          <w:p w14:paraId="5055E8E5" w14:textId="77777777" w:rsidR="00420E75" w:rsidRDefault="00000000">
            <w:pPr>
              <w:spacing w:after="0" w:line="259" w:lineRule="auto"/>
              <w:ind w:left="0" w:firstLine="0"/>
            </w:pPr>
            <w:r>
              <w:t xml:space="preserve"> </w:t>
            </w:r>
          </w:p>
        </w:tc>
        <w:tc>
          <w:tcPr>
            <w:tcW w:w="900" w:type="dxa"/>
            <w:tcBorders>
              <w:top w:val="nil"/>
              <w:left w:val="nil"/>
              <w:bottom w:val="nil"/>
              <w:right w:val="nil"/>
            </w:tcBorders>
            <w:vAlign w:val="bottom"/>
          </w:tcPr>
          <w:p w14:paraId="0AD468FE" w14:textId="77777777" w:rsidR="00420E75" w:rsidRDefault="00000000">
            <w:pPr>
              <w:spacing w:after="0" w:line="259" w:lineRule="auto"/>
              <w:ind w:left="503" w:firstLine="0"/>
            </w:pPr>
            <w:r>
              <w:t xml:space="preserve">— </w:t>
            </w:r>
          </w:p>
        </w:tc>
        <w:tc>
          <w:tcPr>
            <w:tcW w:w="315" w:type="dxa"/>
            <w:tcBorders>
              <w:top w:val="nil"/>
              <w:left w:val="nil"/>
              <w:bottom w:val="nil"/>
              <w:right w:val="nil"/>
            </w:tcBorders>
            <w:vAlign w:val="bottom"/>
          </w:tcPr>
          <w:p w14:paraId="11CC9CE9" w14:textId="77777777" w:rsidR="00420E75" w:rsidRDefault="00000000">
            <w:pPr>
              <w:spacing w:after="0" w:line="259" w:lineRule="auto"/>
              <w:ind w:left="0" w:firstLine="0"/>
            </w:pPr>
            <w:r>
              <w:t xml:space="preserve"> </w:t>
            </w:r>
          </w:p>
        </w:tc>
        <w:tc>
          <w:tcPr>
            <w:tcW w:w="921" w:type="dxa"/>
            <w:tcBorders>
              <w:top w:val="nil"/>
              <w:left w:val="nil"/>
              <w:bottom w:val="nil"/>
              <w:right w:val="nil"/>
            </w:tcBorders>
            <w:vAlign w:val="bottom"/>
          </w:tcPr>
          <w:p w14:paraId="71AC58CE" w14:textId="77777777" w:rsidR="00420E75" w:rsidRDefault="00000000">
            <w:pPr>
              <w:spacing w:after="0" w:line="259" w:lineRule="auto"/>
              <w:ind w:left="0" w:right="124" w:firstLine="0"/>
              <w:jc w:val="right"/>
            </w:pPr>
            <w:r>
              <w:t xml:space="preserve">(2) </w:t>
            </w:r>
          </w:p>
        </w:tc>
        <w:tc>
          <w:tcPr>
            <w:tcW w:w="500" w:type="dxa"/>
            <w:tcBorders>
              <w:top w:val="nil"/>
              <w:left w:val="nil"/>
              <w:bottom w:val="nil"/>
              <w:right w:val="nil"/>
            </w:tcBorders>
            <w:vAlign w:val="bottom"/>
          </w:tcPr>
          <w:p w14:paraId="7BD7BF95" w14:textId="77777777" w:rsidR="00420E75" w:rsidRDefault="00000000">
            <w:pPr>
              <w:spacing w:after="0" w:line="259" w:lineRule="auto"/>
              <w:ind w:left="0" w:firstLine="0"/>
            </w:pPr>
            <w:r>
              <w:t xml:space="preserve"> </w:t>
            </w:r>
          </w:p>
        </w:tc>
        <w:tc>
          <w:tcPr>
            <w:tcW w:w="613" w:type="dxa"/>
            <w:tcBorders>
              <w:top w:val="nil"/>
              <w:left w:val="nil"/>
              <w:bottom w:val="nil"/>
              <w:right w:val="nil"/>
            </w:tcBorders>
            <w:vAlign w:val="bottom"/>
          </w:tcPr>
          <w:p w14:paraId="1EDDB4C9" w14:textId="77777777" w:rsidR="00420E75" w:rsidRDefault="00000000">
            <w:pPr>
              <w:spacing w:after="0" w:line="259" w:lineRule="auto"/>
              <w:ind w:left="0" w:right="65" w:firstLine="0"/>
              <w:jc w:val="right"/>
            </w:pPr>
            <w:r>
              <w:t xml:space="preserve">535 </w:t>
            </w:r>
          </w:p>
        </w:tc>
      </w:tr>
      <w:tr w:rsidR="00420E75" w14:paraId="071B25F9" w14:textId="77777777">
        <w:trPr>
          <w:trHeight w:val="291"/>
        </w:trPr>
        <w:tc>
          <w:tcPr>
            <w:tcW w:w="431" w:type="dxa"/>
            <w:tcBorders>
              <w:top w:val="nil"/>
              <w:left w:val="nil"/>
              <w:bottom w:val="nil"/>
              <w:right w:val="nil"/>
            </w:tcBorders>
          </w:tcPr>
          <w:p w14:paraId="0E570F34" w14:textId="77777777" w:rsidR="00420E75" w:rsidRDefault="00000000">
            <w:pPr>
              <w:spacing w:after="0" w:line="259" w:lineRule="auto"/>
              <w:ind w:left="51" w:firstLine="0"/>
            </w:pPr>
            <w:r>
              <w:t xml:space="preserve"> </w:t>
            </w:r>
          </w:p>
        </w:tc>
        <w:tc>
          <w:tcPr>
            <w:tcW w:w="857" w:type="dxa"/>
            <w:tcBorders>
              <w:top w:val="nil"/>
              <w:left w:val="nil"/>
              <w:bottom w:val="nil"/>
              <w:right w:val="nil"/>
            </w:tcBorders>
          </w:tcPr>
          <w:p w14:paraId="3CEEFB42" w14:textId="77777777" w:rsidR="00420E75" w:rsidRDefault="00000000">
            <w:pPr>
              <w:spacing w:after="0" w:line="259" w:lineRule="auto"/>
              <w:ind w:left="29" w:firstLine="0"/>
              <w:jc w:val="center"/>
            </w:pPr>
            <w:r>
              <w:t xml:space="preserve">2,301 </w:t>
            </w:r>
          </w:p>
        </w:tc>
        <w:tc>
          <w:tcPr>
            <w:tcW w:w="337" w:type="dxa"/>
            <w:tcBorders>
              <w:top w:val="nil"/>
              <w:left w:val="nil"/>
              <w:bottom w:val="nil"/>
              <w:right w:val="nil"/>
            </w:tcBorders>
          </w:tcPr>
          <w:p w14:paraId="3729E3C0" w14:textId="77777777" w:rsidR="00420E75" w:rsidRDefault="00000000">
            <w:pPr>
              <w:spacing w:after="0" w:line="259" w:lineRule="auto"/>
              <w:ind w:left="0" w:firstLine="0"/>
            </w:pPr>
            <w:r>
              <w:t xml:space="preserve"> </w:t>
            </w:r>
          </w:p>
        </w:tc>
        <w:tc>
          <w:tcPr>
            <w:tcW w:w="900" w:type="dxa"/>
            <w:tcBorders>
              <w:top w:val="nil"/>
              <w:left w:val="nil"/>
              <w:bottom w:val="nil"/>
              <w:right w:val="nil"/>
            </w:tcBorders>
          </w:tcPr>
          <w:p w14:paraId="5D130F3F" w14:textId="77777777" w:rsidR="00420E75" w:rsidRDefault="00000000">
            <w:pPr>
              <w:spacing w:after="0" w:line="259" w:lineRule="auto"/>
              <w:ind w:left="503" w:firstLine="0"/>
            </w:pPr>
            <w:r>
              <w:t xml:space="preserve">— </w:t>
            </w:r>
          </w:p>
        </w:tc>
        <w:tc>
          <w:tcPr>
            <w:tcW w:w="315" w:type="dxa"/>
            <w:tcBorders>
              <w:top w:val="nil"/>
              <w:left w:val="nil"/>
              <w:bottom w:val="nil"/>
              <w:right w:val="nil"/>
            </w:tcBorders>
          </w:tcPr>
          <w:p w14:paraId="3F3CBD34" w14:textId="77777777" w:rsidR="00420E75" w:rsidRDefault="00000000">
            <w:pPr>
              <w:spacing w:after="0" w:line="259" w:lineRule="auto"/>
              <w:ind w:left="0" w:firstLine="0"/>
            </w:pPr>
            <w:r>
              <w:t xml:space="preserve"> </w:t>
            </w:r>
          </w:p>
        </w:tc>
        <w:tc>
          <w:tcPr>
            <w:tcW w:w="921" w:type="dxa"/>
            <w:tcBorders>
              <w:top w:val="nil"/>
              <w:left w:val="nil"/>
              <w:bottom w:val="nil"/>
              <w:right w:val="nil"/>
            </w:tcBorders>
          </w:tcPr>
          <w:p w14:paraId="18333B26" w14:textId="77777777" w:rsidR="00420E75" w:rsidRDefault="00000000">
            <w:pPr>
              <w:spacing w:after="0" w:line="259" w:lineRule="auto"/>
              <w:ind w:left="363" w:firstLine="0"/>
            </w:pPr>
            <w:r>
              <w:t xml:space="preserve">(155) </w:t>
            </w:r>
          </w:p>
        </w:tc>
        <w:tc>
          <w:tcPr>
            <w:tcW w:w="500" w:type="dxa"/>
            <w:tcBorders>
              <w:top w:val="nil"/>
              <w:left w:val="nil"/>
              <w:bottom w:val="nil"/>
              <w:right w:val="nil"/>
            </w:tcBorders>
          </w:tcPr>
          <w:p w14:paraId="0070F0AF" w14:textId="77777777" w:rsidR="00420E75" w:rsidRDefault="00000000">
            <w:pPr>
              <w:spacing w:after="0" w:line="259" w:lineRule="auto"/>
              <w:ind w:left="0" w:firstLine="0"/>
            </w:pPr>
            <w:r>
              <w:t xml:space="preserve"> </w:t>
            </w:r>
          </w:p>
        </w:tc>
        <w:tc>
          <w:tcPr>
            <w:tcW w:w="613" w:type="dxa"/>
            <w:tcBorders>
              <w:top w:val="nil"/>
              <w:left w:val="nil"/>
              <w:bottom w:val="nil"/>
              <w:right w:val="nil"/>
            </w:tcBorders>
          </w:tcPr>
          <w:p w14:paraId="07CE0ED1" w14:textId="77777777" w:rsidR="00420E75" w:rsidRDefault="00000000">
            <w:pPr>
              <w:spacing w:after="0" w:line="259" w:lineRule="auto"/>
              <w:ind w:left="97" w:firstLine="0"/>
            </w:pPr>
            <w:r>
              <w:t xml:space="preserve">2,146 </w:t>
            </w:r>
          </w:p>
        </w:tc>
      </w:tr>
      <w:tr w:rsidR="00420E75" w14:paraId="7A369611" w14:textId="77777777">
        <w:trPr>
          <w:trHeight w:val="291"/>
        </w:trPr>
        <w:tc>
          <w:tcPr>
            <w:tcW w:w="431" w:type="dxa"/>
            <w:tcBorders>
              <w:top w:val="nil"/>
              <w:left w:val="nil"/>
              <w:bottom w:val="nil"/>
              <w:right w:val="nil"/>
            </w:tcBorders>
          </w:tcPr>
          <w:p w14:paraId="378C695B" w14:textId="77777777" w:rsidR="00420E75" w:rsidRDefault="00000000">
            <w:pPr>
              <w:spacing w:after="0" w:line="259" w:lineRule="auto"/>
              <w:ind w:left="51" w:firstLine="0"/>
            </w:pPr>
            <w:r>
              <w:t xml:space="preserve"> </w:t>
            </w:r>
          </w:p>
        </w:tc>
        <w:tc>
          <w:tcPr>
            <w:tcW w:w="857" w:type="dxa"/>
            <w:tcBorders>
              <w:top w:val="nil"/>
              <w:left w:val="nil"/>
              <w:bottom w:val="nil"/>
              <w:right w:val="nil"/>
            </w:tcBorders>
          </w:tcPr>
          <w:p w14:paraId="20B2AA7B" w14:textId="77777777" w:rsidR="00420E75" w:rsidRDefault="00000000">
            <w:pPr>
              <w:spacing w:after="0" w:line="259" w:lineRule="auto"/>
              <w:ind w:left="120" w:firstLine="0"/>
            </w:pPr>
            <w:r>
              <w:t xml:space="preserve">23,111 </w:t>
            </w:r>
          </w:p>
        </w:tc>
        <w:tc>
          <w:tcPr>
            <w:tcW w:w="337" w:type="dxa"/>
            <w:tcBorders>
              <w:top w:val="nil"/>
              <w:left w:val="nil"/>
              <w:bottom w:val="nil"/>
              <w:right w:val="nil"/>
            </w:tcBorders>
          </w:tcPr>
          <w:p w14:paraId="0142E776" w14:textId="77777777" w:rsidR="00420E75" w:rsidRDefault="00000000">
            <w:pPr>
              <w:spacing w:after="0" w:line="259" w:lineRule="auto"/>
              <w:ind w:left="0" w:firstLine="0"/>
            </w:pPr>
            <w:r>
              <w:t xml:space="preserve"> </w:t>
            </w:r>
          </w:p>
        </w:tc>
        <w:tc>
          <w:tcPr>
            <w:tcW w:w="900" w:type="dxa"/>
            <w:tcBorders>
              <w:top w:val="nil"/>
              <w:left w:val="nil"/>
              <w:bottom w:val="nil"/>
              <w:right w:val="nil"/>
            </w:tcBorders>
          </w:tcPr>
          <w:p w14:paraId="7EB644DF" w14:textId="77777777" w:rsidR="00420E75" w:rsidRDefault="00000000">
            <w:pPr>
              <w:spacing w:after="0" w:line="259" w:lineRule="auto"/>
              <w:ind w:left="503" w:firstLine="0"/>
            </w:pPr>
            <w:r>
              <w:t xml:space="preserve">— </w:t>
            </w:r>
          </w:p>
        </w:tc>
        <w:tc>
          <w:tcPr>
            <w:tcW w:w="315" w:type="dxa"/>
            <w:tcBorders>
              <w:top w:val="nil"/>
              <w:left w:val="nil"/>
              <w:bottom w:val="nil"/>
              <w:right w:val="nil"/>
            </w:tcBorders>
          </w:tcPr>
          <w:p w14:paraId="317D2942" w14:textId="77777777" w:rsidR="00420E75" w:rsidRDefault="00000000">
            <w:pPr>
              <w:spacing w:after="0" w:line="259" w:lineRule="auto"/>
              <w:ind w:left="0" w:firstLine="0"/>
            </w:pPr>
            <w:r>
              <w:t xml:space="preserve"> </w:t>
            </w:r>
          </w:p>
        </w:tc>
        <w:tc>
          <w:tcPr>
            <w:tcW w:w="921" w:type="dxa"/>
            <w:tcBorders>
              <w:top w:val="nil"/>
              <w:left w:val="nil"/>
              <w:bottom w:val="nil"/>
              <w:right w:val="nil"/>
            </w:tcBorders>
          </w:tcPr>
          <w:p w14:paraId="29A48CCA" w14:textId="77777777" w:rsidR="00420E75" w:rsidRDefault="00000000">
            <w:pPr>
              <w:spacing w:after="0" w:line="259" w:lineRule="auto"/>
              <w:ind w:left="363" w:firstLine="0"/>
            </w:pPr>
            <w:r>
              <w:t xml:space="preserve">(484) </w:t>
            </w:r>
          </w:p>
        </w:tc>
        <w:tc>
          <w:tcPr>
            <w:tcW w:w="500" w:type="dxa"/>
            <w:tcBorders>
              <w:top w:val="nil"/>
              <w:left w:val="nil"/>
              <w:bottom w:val="nil"/>
              <w:right w:val="nil"/>
            </w:tcBorders>
          </w:tcPr>
          <w:p w14:paraId="28B9E39F" w14:textId="77777777" w:rsidR="00420E75" w:rsidRDefault="00000000">
            <w:pPr>
              <w:spacing w:after="0" w:line="259" w:lineRule="auto"/>
              <w:ind w:left="0" w:firstLine="0"/>
            </w:pPr>
            <w:r>
              <w:t xml:space="preserve"> </w:t>
            </w:r>
          </w:p>
        </w:tc>
        <w:tc>
          <w:tcPr>
            <w:tcW w:w="613" w:type="dxa"/>
            <w:tcBorders>
              <w:top w:val="nil"/>
              <w:left w:val="nil"/>
              <w:bottom w:val="nil"/>
              <w:right w:val="nil"/>
            </w:tcBorders>
          </w:tcPr>
          <w:p w14:paraId="7E5E141D" w14:textId="77777777" w:rsidR="00420E75" w:rsidRDefault="00000000">
            <w:pPr>
              <w:spacing w:after="0" w:line="259" w:lineRule="auto"/>
              <w:ind w:left="0" w:firstLine="0"/>
              <w:jc w:val="both"/>
            </w:pPr>
            <w:r>
              <w:t xml:space="preserve">22,627 </w:t>
            </w:r>
          </w:p>
        </w:tc>
      </w:tr>
      <w:tr w:rsidR="00420E75" w14:paraId="68A41576" w14:textId="77777777">
        <w:trPr>
          <w:trHeight w:val="291"/>
        </w:trPr>
        <w:tc>
          <w:tcPr>
            <w:tcW w:w="431" w:type="dxa"/>
            <w:tcBorders>
              <w:top w:val="nil"/>
              <w:left w:val="nil"/>
              <w:bottom w:val="nil"/>
              <w:right w:val="nil"/>
            </w:tcBorders>
          </w:tcPr>
          <w:p w14:paraId="1B27FBD8" w14:textId="77777777" w:rsidR="00420E75" w:rsidRDefault="00000000">
            <w:pPr>
              <w:spacing w:after="0" w:line="259" w:lineRule="auto"/>
              <w:ind w:left="51" w:firstLine="0"/>
            </w:pPr>
            <w:r>
              <w:t xml:space="preserve"> </w:t>
            </w:r>
          </w:p>
        </w:tc>
        <w:tc>
          <w:tcPr>
            <w:tcW w:w="857" w:type="dxa"/>
            <w:tcBorders>
              <w:top w:val="nil"/>
              <w:left w:val="nil"/>
              <w:bottom w:val="nil"/>
              <w:right w:val="nil"/>
            </w:tcBorders>
          </w:tcPr>
          <w:p w14:paraId="67F55612" w14:textId="77777777" w:rsidR="00420E75" w:rsidRDefault="00000000">
            <w:pPr>
              <w:spacing w:after="0" w:line="259" w:lineRule="auto"/>
              <w:ind w:left="29" w:firstLine="0"/>
              <w:jc w:val="center"/>
            </w:pPr>
            <w:r>
              <w:t xml:space="preserve">2,721 </w:t>
            </w:r>
          </w:p>
        </w:tc>
        <w:tc>
          <w:tcPr>
            <w:tcW w:w="337" w:type="dxa"/>
            <w:tcBorders>
              <w:top w:val="nil"/>
              <w:left w:val="nil"/>
              <w:bottom w:val="nil"/>
              <w:right w:val="nil"/>
            </w:tcBorders>
          </w:tcPr>
          <w:p w14:paraId="49F3F11E" w14:textId="77777777" w:rsidR="00420E75" w:rsidRDefault="00000000">
            <w:pPr>
              <w:spacing w:after="0" w:line="259" w:lineRule="auto"/>
              <w:ind w:left="0" w:firstLine="0"/>
            </w:pPr>
            <w:r>
              <w:t xml:space="preserve"> </w:t>
            </w:r>
          </w:p>
        </w:tc>
        <w:tc>
          <w:tcPr>
            <w:tcW w:w="900" w:type="dxa"/>
            <w:tcBorders>
              <w:top w:val="nil"/>
              <w:left w:val="nil"/>
              <w:bottom w:val="nil"/>
              <w:right w:val="nil"/>
            </w:tcBorders>
          </w:tcPr>
          <w:p w14:paraId="2E75DA0D" w14:textId="77777777" w:rsidR="00420E75" w:rsidRDefault="00000000">
            <w:pPr>
              <w:spacing w:after="0" w:line="259" w:lineRule="auto"/>
              <w:ind w:left="503" w:firstLine="0"/>
            </w:pPr>
            <w:r>
              <w:t xml:space="preserve">— </w:t>
            </w:r>
          </w:p>
        </w:tc>
        <w:tc>
          <w:tcPr>
            <w:tcW w:w="315" w:type="dxa"/>
            <w:tcBorders>
              <w:top w:val="nil"/>
              <w:left w:val="nil"/>
              <w:bottom w:val="nil"/>
              <w:right w:val="nil"/>
            </w:tcBorders>
          </w:tcPr>
          <w:p w14:paraId="7A3AE981" w14:textId="77777777" w:rsidR="00420E75" w:rsidRDefault="00000000">
            <w:pPr>
              <w:spacing w:after="0" w:line="259" w:lineRule="auto"/>
              <w:ind w:left="0" w:firstLine="0"/>
            </w:pPr>
            <w:r>
              <w:t xml:space="preserve"> </w:t>
            </w:r>
          </w:p>
        </w:tc>
        <w:tc>
          <w:tcPr>
            <w:tcW w:w="921" w:type="dxa"/>
            <w:tcBorders>
              <w:top w:val="nil"/>
              <w:left w:val="nil"/>
              <w:bottom w:val="nil"/>
              <w:right w:val="nil"/>
            </w:tcBorders>
          </w:tcPr>
          <w:p w14:paraId="411CF053" w14:textId="77777777" w:rsidR="00420E75" w:rsidRDefault="00000000">
            <w:pPr>
              <w:spacing w:after="0" w:line="259" w:lineRule="auto"/>
              <w:ind w:left="363" w:firstLine="0"/>
            </w:pPr>
            <w:r>
              <w:t xml:space="preserve">(149) </w:t>
            </w:r>
          </w:p>
        </w:tc>
        <w:tc>
          <w:tcPr>
            <w:tcW w:w="500" w:type="dxa"/>
            <w:tcBorders>
              <w:top w:val="nil"/>
              <w:left w:val="nil"/>
              <w:bottom w:val="nil"/>
              <w:right w:val="nil"/>
            </w:tcBorders>
          </w:tcPr>
          <w:p w14:paraId="0E3C80BD" w14:textId="77777777" w:rsidR="00420E75" w:rsidRDefault="00000000">
            <w:pPr>
              <w:spacing w:after="0" w:line="259" w:lineRule="auto"/>
              <w:ind w:left="0" w:firstLine="0"/>
            </w:pPr>
            <w:r>
              <w:t xml:space="preserve"> </w:t>
            </w:r>
          </w:p>
        </w:tc>
        <w:tc>
          <w:tcPr>
            <w:tcW w:w="613" w:type="dxa"/>
            <w:tcBorders>
              <w:top w:val="nil"/>
              <w:left w:val="nil"/>
              <w:bottom w:val="nil"/>
              <w:right w:val="nil"/>
            </w:tcBorders>
          </w:tcPr>
          <w:p w14:paraId="42238B4E" w14:textId="77777777" w:rsidR="00420E75" w:rsidRDefault="00000000">
            <w:pPr>
              <w:spacing w:after="0" w:line="259" w:lineRule="auto"/>
              <w:ind w:left="97" w:firstLine="0"/>
            </w:pPr>
            <w:r>
              <w:t xml:space="preserve">2,572 </w:t>
            </w:r>
          </w:p>
        </w:tc>
      </w:tr>
      <w:tr w:rsidR="00420E75" w14:paraId="33A288C1" w14:textId="77777777">
        <w:trPr>
          <w:trHeight w:val="291"/>
        </w:trPr>
        <w:tc>
          <w:tcPr>
            <w:tcW w:w="431" w:type="dxa"/>
            <w:tcBorders>
              <w:top w:val="nil"/>
              <w:left w:val="nil"/>
              <w:bottom w:val="nil"/>
              <w:right w:val="nil"/>
            </w:tcBorders>
          </w:tcPr>
          <w:p w14:paraId="79D83FCF" w14:textId="77777777" w:rsidR="00420E75" w:rsidRDefault="00000000">
            <w:pPr>
              <w:spacing w:after="0" w:line="259" w:lineRule="auto"/>
              <w:ind w:left="51" w:firstLine="0"/>
            </w:pPr>
            <w:r>
              <w:t xml:space="preserve"> </w:t>
            </w:r>
          </w:p>
        </w:tc>
        <w:tc>
          <w:tcPr>
            <w:tcW w:w="857" w:type="dxa"/>
            <w:tcBorders>
              <w:top w:val="nil"/>
              <w:left w:val="nil"/>
              <w:bottom w:val="nil"/>
              <w:right w:val="nil"/>
            </w:tcBorders>
          </w:tcPr>
          <w:p w14:paraId="7814D046" w14:textId="77777777" w:rsidR="00420E75" w:rsidRDefault="00000000">
            <w:pPr>
              <w:spacing w:after="0" w:line="259" w:lineRule="auto"/>
              <w:ind w:left="363" w:firstLine="0"/>
            </w:pPr>
            <w:r>
              <w:t xml:space="preserve">249 </w:t>
            </w:r>
          </w:p>
        </w:tc>
        <w:tc>
          <w:tcPr>
            <w:tcW w:w="337" w:type="dxa"/>
            <w:tcBorders>
              <w:top w:val="nil"/>
              <w:left w:val="nil"/>
              <w:bottom w:val="nil"/>
              <w:right w:val="nil"/>
            </w:tcBorders>
          </w:tcPr>
          <w:p w14:paraId="5186F2CF" w14:textId="77777777" w:rsidR="00420E75" w:rsidRDefault="00000000">
            <w:pPr>
              <w:spacing w:after="0" w:line="259" w:lineRule="auto"/>
              <w:ind w:left="0" w:firstLine="0"/>
            </w:pPr>
            <w:r>
              <w:t xml:space="preserve"> </w:t>
            </w:r>
          </w:p>
        </w:tc>
        <w:tc>
          <w:tcPr>
            <w:tcW w:w="900" w:type="dxa"/>
            <w:tcBorders>
              <w:top w:val="nil"/>
              <w:left w:val="nil"/>
              <w:bottom w:val="nil"/>
              <w:right w:val="nil"/>
            </w:tcBorders>
          </w:tcPr>
          <w:p w14:paraId="411DBFE6" w14:textId="77777777" w:rsidR="00420E75" w:rsidRDefault="00000000">
            <w:pPr>
              <w:spacing w:after="0" w:line="259" w:lineRule="auto"/>
              <w:ind w:left="503" w:firstLine="0"/>
            </w:pPr>
            <w:r>
              <w:t xml:space="preserve">— </w:t>
            </w:r>
          </w:p>
        </w:tc>
        <w:tc>
          <w:tcPr>
            <w:tcW w:w="315" w:type="dxa"/>
            <w:tcBorders>
              <w:top w:val="nil"/>
              <w:left w:val="nil"/>
              <w:bottom w:val="nil"/>
              <w:right w:val="nil"/>
            </w:tcBorders>
          </w:tcPr>
          <w:p w14:paraId="2D57A615" w14:textId="77777777" w:rsidR="00420E75" w:rsidRDefault="00000000">
            <w:pPr>
              <w:spacing w:after="0" w:line="259" w:lineRule="auto"/>
              <w:ind w:left="0" w:firstLine="0"/>
            </w:pPr>
            <w:r>
              <w:t xml:space="preserve"> </w:t>
            </w:r>
          </w:p>
        </w:tc>
        <w:tc>
          <w:tcPr>
            <w:tcW w:w="921" w:type="dxa"/>
            <w:tcBorders>
              <w:top w:val="nil"/>
              <w:left w:val="nil"/>
              <w:bottom w:val="nil"/>
              <w:right w:val="nil"/>
            </w:tcBorders>
          </w:tcPr>
          <w:p w14:paraId="168B5111" w14:textId="77777777" w:rsidR="00420E75" w:rsidRDefault="00000000">
            <w:pPr>
              <w:spacing w:after="0" w:line="259" w:lineRule="auto"/>
              <w:ind w:left="0" w:right="124" w:firstLine="0"/>
              <w:jc w:val="right"/>
            </w:pPr>
            <w:r>
              <w:t xml:space="preserve">(12) </w:t>
            </w:r>
          </w:p>
        </w:tc>
        <w:tc>
          <w:tcPr>
            <w:tcW w:w="500" w:type="dxa"/>
            <w:tcBorders>
              <w:top w:val="nil"/>
              <w:left w:val="nil"/>
              <w:bottom w:val="nil"/>
              <w:right w:val="nil"/>
            </w:tcBorders>
          </w:tcPr>
          <w:p w14:paraId="79B1C00E" w14:textId="77777777" w:rsidR="00420E75" w:rsidRDefault="00000000">
            <w:pPr>
              <w:spacing w:after="0" w:line="259" w:lineRule="auto"/>
              <w:ind w:left="0" w:firstLine="0"/>
            </w:pPr>
            <w:r>
              <w:t xml:space="preserve"> </w:t>
            </w:r>
          </w:p>
        </w:tc>
        <w:tc>
          <w:tcPr>
            <w:tcW w:w="613" w:type="dxa"/>
            <w:tcBorders>
              <w:top w:val="nil"/>
              <w:left w:val="nil"/>
              <w:bottom w:val="nil"/>
              <w:right w:val="nil"/>
            </w:tcBorders>
          </w:tcPr>
          <w:p w14:paraId="3321D2D8" w14:textId="77777777" w:rsidR="00420E75" w:rsidRDefault="00000000">
            <w:pPr>
              <w:spacing w:after="0" w:line="259" w:lineRule="auto"/>
              <w:ind w:left="0" w:right="65" w:firstLine="0"/>
              <w:jc w:val="right"/>
            </w:pPr>
            <w:r>
              <w:t xml:space="preserve">237 </w:t>
            </w:r>
          </w:p>
        </w:tc>
      </w:tr>
      <w:tr w:rsidR="00420E75" w14:paraId="54674E4A" w14:textId="77777777">
        <w:trPr>
          <w:trHeight w:val="301"/>
        </w:trPr>
        <w:tc>
          <w:tcPr>
            <w:tcW w:w="431" w:type="dxa"/>
            <w:tcBorders>
              <w:top w:val="nil"/>
              <w:left w:val="nil"/>
              <w:bottom w:val="single" w:sz="8" w:space="0" w:color="000000"/>
              <w:right w:val="nil"/>
            </w:tcBorders>
          </w:tcPr>
          <w:p w14:paraId="7D65173F" w14:textId="77777777" w:rsidR="00420E75" w:rsidRDefault="00000000">
            <w:pPr>
              <w:spacing w:after="0" w:line="259" w:lineRule="auto"/>
              <w:ind w:left="51" w:firstLine="0"/>
            </w:pPr>
            <w:r>
              <w:rPr>
                <w:u w:val="single" w:color="000000"/>
              </w:rPr>
              <w:t xml:space="preserve">$ </w:t>
            </w:r>
          </w:p>
        </w:tc>
        <w:tc>
          <w:tcPr>
            <w:tcW w:w="857" w:type="dxa"/>
            <w:tcBorders>
              <w:top w:val="nil"/>
              <w:left w:val="nil"/>
              <w:bottom w:val="single" w:sz="8" w:space="0" w:color="000000"/>
              <w:right w:val="nil"/>
            </w:tcBorders>
          </w:tcPr>
          <w:p w14:paraId="2A39C280" w14:textId="77777777" w:rsidR="00420E75" w:rsidRDefault="00000000">
            <w:pPr>
              <w:spacing w:after="0" w:line="259" w:lineRule="auto"/>
              <w:ind w:left="120" w:firstLine="0"/>
            </w:pPr>
            <w:r>
              <w:rPr>
                <w:u w:val="single" w:color="000000"/>
              </w:rPr>
              <w:t xml:space="preserve">67,484 </w:t>
            </w:r>
          </w:p>
        </w:tc>
        <w:tc>
          <w:tcPr>
            <w:tcW w:w="337" w:type="dxa"/>
            <w:tcBorders>
              <w:top w:val="nil"/>
              <w:left w:val="nil"/>
              <w:bottom w:val="single" w:sz="8" w:space="0" w:color="000000"/>
              <w:right w:val="nil"/>
            </w:tcBorders>
          </w:tcPr>
          <w:p w14:paraId="04E770A9" w14:textId="77777777" w:rsidR="00420E75" w:rsidRDefault="00000000">
            <w:pPr>
              <w:spacing w:after="0" w:line="259" w:lineRule="auto"/>
              <w:ind w:left="0" w:firstLine="0"/>
            </w:pPr>
            <w:r>
              <w:rPr>
                <w:u w:val="single" w:color="000000"/>
              </w:rPr>
              <w:t xml:space="preserve">$ </w:t>
            </w:r>
          </w:p>
        </w:tc>
        <w:tc>
          <w:tcPr>
            <w:tcW w:w="900" w:type="dxa"/>
            <w:tcBorders>
              <w:top w:val="nil"/>
              <w:left w:val="nil"/>
              <w:bottom w:val="single" w:sz="8" w:space="0" w:color="000000"/>
              <w:right w:val="nil"/>
            </w:tcBorders>
          </w:tcPr>
          <w:p w14:paraId="3DD9B3CC" w14:textId="77777777" w:rsidR="00420E75" w:rsidRDefault="00000000">
            <w:pPr>
              <w:spacing w:after="0" w:line="259" w:lineRule="auto"/>
              <w:ind w:left="503" w:firstLine="0"/>
            </w:pPr>
            <w:r>
              <w:rPr>
                <w:u w:val="single" w:color="000000"/>
              </w:rPr>
              <w:t xml:space="preserve">— </w:t>
            </w:r>
          </w:p>
        </w:tc>
        <w:tc>
          <w:tcPr>
            <w:tcW w:w="315" w:type="dxa"/>
            <w:tcBorders>
              <w:top w:val="nil"/>
              <w:left w:val="nil"/>
              <w:bottom w:val="single" w:sz="8" w:space="0" w:color="000000"/>
              <w:right w:val="nil"/>
            </w:tcBorders>
          </w:tcPr>
          <w:p w14:paraId="63D37FFC" w14:textId="77777777" w:rsidR="00420E75" w:rsidRDefault="00000000">
            <w:pPr>
              <w:spacing w:after="0" w:line="259" w:lineRule="auto"/>
              <w:ind w:left="0" w:firstLine="0"/>
            </w:pPr>
            <w:r>
              <w:rPr>
                <w:u w:val="single" w:color="000000"/>
              </w:rPr>
              <w:t xml:space="preserve">$ </w:t>
            </w:r>
          </w:p>
        </w:tc>
        <w:tc>
          <w:tcPr>
            <w:tcW w:w="921" w:type="dxa"/>
            <w:tcBorders>
              <w:top w:val="nil"/>
              <w:left w:val="nil"/>
              <w:bottom w:val="single" w:sz="8" w:space="0" w:color="000000"/>
              <w:right w:val="nil"/>
            </w:tcBorders>
          </w:tcPr>
          <w:p w14:paraId="43E1CF72" w14:textId="77777777" w:rsidR="00420E75" w:rsidRDefault="00000000">
            <w:pPr>
              <w:spacing w:after="0" w:line="259" w:lineRule="auto"/>
              <w:ind w:left="363" w:firstLine="0"/>
            </w:pPr>
            <w:r>
              <w:rPr>
                <w:u w:val="single" w:color="000000"/>
              </w:rPr>
              <w:t xml:space="preserve">(802) </w:t>
            </w:r>
          </w:p>
        </w:tc>
        <w:tc>
          <w:tcPr>
            <w:tcW w:w="500" w:type="dxa"/>
            <w:tcBorders>
              <w:top w:val="nil"/>
              <w:left w:val="nil"/>
              <w:bottom w:val="single" w:sz="8" w:space="0" w:color="000000"/>
              <w:right w:val="nil"/>
            </w:tcBorders>
          </w:tcPr>
          <w:p w14:paraId="48E02DA4" w14:textId="77777777" w:rsidR="00420E75" w:rsidRDefault="00000000">
            <w:pPr>
              <w:spacing w:after="0" w:line="259" w:lineRule="auto"/>
              <w:ind w:left="0" w:firstLine="0"/>
            </w:pPr>
            <w:r>
              <w:rPr>
                <w:u w:val="single" w:color="000000"/>
              </w:rPr>
              <w:t xml:space="preserve">$ </w:t>
            </w:r>
          </w:p>
        </w:tc>
        <w:tc>
          <w:tcPr>
            <w:tcW w:w="613" w:type="dxa"/>
            <w:tcBorders>
              <w:top w:val="nil"/>
              <w:left w:val="nil"/>
              <w:bottom w:val="single" w:sz="8" w:space="0" w:color="000000"/>
              <w:right w:val="nil"/>
            </w:tcBorders>
          </w:tcPr>
          <w:p w14:paraId="5B43D5A0" w14:textId="77777777" w:rsidR="00420E75" w:rsidRDefault="00000000">
            <w:pPr>
              <w:spacing w:after="0" w:line="259" w:lineRule="auto"/>
              <w:ind w:left="0" w:firstLine="0"/>
              <w:jc w:val="both"/>
            </w:pPr>
            <w:r>
              <w:rPr>
                <w:u w:val="single" w:color="000000"/>
              </w:rPr>
              <w:t xml:space="preserve">70,391 </w:t>
            </w:r>
          </w:p>
        </w:tc>
      </w:tr>
      <w:tr w:rsidR="00420E75" w14:paraId="0306D1F9" w14:textId="77777777">
        <w:trPr>
          <w:trHeight w:val="461"/>
        </w:trPr>
        <w:tc>
          <w:tcPr>
            <w:tcW w:w="431" w:type="dxa"/>
            <w:vMerge w:val="restart"/>
            <w:tcBorders>
              <w:top w:val="single" w:sz="8" w:space="0" w:color="000000"/>
              <w:left w:val="nil"/>
              <w:bottom w:val="nil"/>
              <w:right w:val="nil"/>
            </w:tcBorders>
          </w:tcPr>
          <w:p w14:paraId="1A334DB1" w14:textId="77777777" w:rsidR="00420E75" w:rsidRDefault="00420E75">
            <w:pPr>
              <w:spacing w:after="160" w:line="259" w:lineRule="auto"/>
              <w:ind w:left="0" w:firstLine="0"/>
            </w:pPr>
          </w:p>
        </w:tc>
        <w:tc>
          <w:tcPr>
            <w:tcW w:w="857" w:type="dxa"/>
            <w:vMerge w:val="restart"/>
            <w:tcBorders>
              <w:top w:val="single" w:sz="8" w:space="0" w:color="000000"/>
              <w:left w:val="nil"/>
              <w:bottom w:val="nil"/>
              <w:right w:val="nil"/>
            </w:tcBorders>
          </w:tcPr>
          <w:p w14:paraId="3D384CDA" w14:textId="77777777" w:rsidR="00420E75" w:rsidRDefault="00420E75">
            <w:pPr>
              <w:spacing w:after="160" w:line="259" w:lineRule="auto"/>
              <w:ind w:left="0" w:firstLine="0"/>
            </w:pPr>
          </w:p>
        </w:tc>
        <w:tc>
          <w:tcPr>
            <w:tcW w:w="337" w:type="dxa"/>
            <w:vMerge w:val="restart"/>
            <w:tcBorders>
              <w:top w:val="single" w:sz="8" w:space="0" w:color="000000"/>
              <w:left w:val="nil"/>
              <w:bottom w:val="nil"/>
              <w:right w:val="nil"/>
            </w:tcBorders>
          </w:tcPr>
          <w:p w14:paraId="33E920F6" w14:textId="77777777" w:rsidR="00420E75" w:rsidRDefault="00420E75">
            <w:pPr>
              <w:spacing w:after="160" w:line="259" w:lineRule="auto"/>
              <w:ind w:left="0" w:firstLine="0"/>
            </w:pPr>
          </w:p>
        </w:tc>
        <w:tc>
          <w:tcPr>
            <w:tcW w:w="900" w:type="dxa"/>
            <w:vMerge w:val="restart"/>
            <w:tcBorders>
              <w:top w:val="single" w:sz="8" w:space="0" w:color="000000"/>
              <w:left w:val="nil"/>
              <w:bottom w:val="nil"/>
              <w:right w:val="nil"/>
            </w:tcBorders>
          </w:tcPr>
          <w:p w14:paraId="11A24813" w14:textId="77777777" w:rsidR="00420E75" w:rsidRDefault="00420E75">
            <w:pPr>
              <w:spacing w:after="160" w:line="259" w:lineRule="auto"/>
              <w:ind w:left="0" w:firstLine="0"/>
            </w:pPr>
          </w:p>
        </w:tc>
        <w:tc>
          <w:tcPr>
            <w:tcW w:w="315" w:type="dxa"/>
            <w:vMerge w:val="restart"/>
            <w:tcBorders>
              <w:top w:val="single" w:sz="8" w:space="0" w:color="000000"/>
              <w:left w:val="nil"/>
              <w:bottom w:val="nil"/>
              <w:right w:val="nil"/>
            </w:tcBorders>
          </w:tcPr>
          <w:p w14:paraId="19B3B80D" w14:textId="77777777" w:rsidR="00420E75" w:rsidRDefault="00420E75">
            <w:pPr>
              <w:spacing w:after="160" w:line="259" w:lineRule="auto"/>
              <w:ind w:left="0" w:firstLine="0"/>
            </w:pPr>
          </w:p>
        </w:tc>
        <w:tc>
          <w:tcPr>
            <w:tcW w:w="921" w:type="dxa"/>
            <w:vMerge w:val="restart"/>
            <w:tcBorders>
              <w:top w:val="single" w:sz="8" w:space="0" w:color="000000"/>
              <w:left w:val="nil"/>
              <w:bottom w:val="nil"/>
              <w:right w:val="nil"/>
            </w:tcBorders>
          </w:tcPr>
          <w:p w14:paraId="1EA89893" w14:textId="77777777" w:rsidR="00420E75" w:rsidRDefault="00420E75">
            <w:pPr>
              <w:spacing w:after="160" w:line="259" w:lineRule="auto"/>
              <w:ind w:left="0" w:firstLine="0"/>
            </w:pPr>
          </w:p>
        </w:tc>
        <w:tc>
          <w:tcPr>
            <w:tcW w:w="500" w:type="dxa"/>
            <w:tcBorders>
              <w:top w:val="single" w:sz="8" w:space="0" w:color="000000"/>
              <w:left w:val="nil"/>
              <w:bottom w:val="single" w:sz="8" w:space="0" w:color="000000"/>
              <w:right w:val="nil"/>
            </w:tcBorders>
            <w:vAlign w:val="bottom"/>
          </w:tcPr>
          <w:p w14:paraId="44F20EAD" w14:textId="77777777" w:rsidR="00420E75" w:rsidRDefault="00000000">
            <w:pPr>
              <w:spacing w:after="0" w:line="259" w:lineRule="auto"/>
              <w:ind w:left="0" w:firstLine="0"/>
            </w:pPr>
            <w:r>
              <w:t xml:space="preserve"> </w:t>
            </w:r>
          </w:p>
        </w:tc>
        <w:tc>
          <w:tcPr>
            <w:tcW w:w="613" w:type="dxa"/>
            <w:tcBorders>
              <w:top w:val="single" w:sz="8" w:space="0" w:color="000000"/>
              <w:left w:val="nil"/>
              <w:bottom w:val="single" w:sz="8" w:space="0" w:color="000000"/>
              <w:right w:val="nil"/>
            </w:tcBorders>
            <w:vAlign w:val="bottom"/>
          </w:tcPr>
          <w:p w14:paraId="1529E36F" w14:textId="77777777" w:rsidR="00420E75" w:rsidRDefault="00000000">
            <w:pPr>
              <w:spacing w:after="0" w:line="259" w:lineRule="auto"/>
              <w:ind w:left="0" w:firstLine="0"/>
              <w:jc w:val="right"/>
            </w:pPr>
            <w:r>
              <w:t>(365)</w:t>
            </w:r>
          </w:p>
        </w:tc>
      </w:tr>
      <w:tr w:rsidR="00420E75" w14:paraId="763DC73E" w14:textId="77777777">
        <w:trPr>
          <w:trHeight w:val="500"/>
        </w:trPr>
        <w:tc>
          <w:tcPr>
            <w:tcW w:w="0" w:type="auto"/>
            <w:vMerge/>
            <w:tcBorders>
              <w:top w:val="nil"/>
              <w:left w:val="nil"/>
              <w:bottom w:val="nil"/>
              <w:right w:val="nil"/>
            </w:tcBorders>
          </w:tcPr>
          <w:p w14:paraId="37B1FD39" w14:textId="77777777" w:rsidR="00420E75" w:rsidRDefault="00420E75">
            <w:pPr>
              <w:spacing w:after="160" w:line="259" w:lineRule="auto"/>
              <w:ind w:left="0" w:firstLine="0"/>
            </w:pPr>
          </w:p>
        </w:tc>
        <w:tc>
          <w:tcPr>
            <w:tcW w:w="0" w:type="auto"/>
            <w:vMerge/>
            <w:tcBorders>
              <w:top w:val="nil"/>
              <w:left w:val="nil"/>
              <w:bottom w:val="nil"/>
              <w:right w:val="nil"/>
            </w:tcBorders>
          </w:tcPr>
          <w:p w14:paraId="424C3D4A" w14:textId="77777777" w:rsidR="00420E75" w:rsidRDefault="00420E75">
            <w:pPr>
              <w:spacing w:after="160" w:line="259" w:lineRule="auto"/>
              <w:ind w:left="0" w:firstLine="0"/>
            </w:pPr>
          </w:p>
        </w:tc>
        <w:tc>
          <w:tcPr>
            <w:tcW w:w="0" w:type="auto"/>
            <w:vMerge/>
            <w:tcBorders>
              <w:top w:val="nil"/>
              <w:left w:val="nil"/>
              <w:bottom w:val="nil"/>
              <w:right w:val="nil"/>
            </w:tcBorders>
          </w:tcPr>
          <w:p w14:paraId="01D8189A" w14:textId="77777777" w:rsidR="00420E75" w:rsidRDefault="00420E75">
            <w:pPr>
              <w:spacing w:after="160" w:line="259" w:lineRule="auto"/>
              <w:ind w:left="0" w:firstLine="0"/>
            </w:pPr>
          </w:p>
        </w:tc>
        <w:tc>
          <w:tcPr>
            <w:tcW w:w="0" w:type="auto"/>
            <w:vMerge/>
            <w:tcBorders>
              <w:top w:val="nil"/>
              <w:left w:val="nil"/>
              <w:bottom w:val="nil"/>
              <w:right w:val="nil"/>
            </w:tcBorders>
          </w:tcPr>
          <w:p w14:paraId="5A3481D1" w14:textId="77777777" w:rsidR="00420E75" w:rsidRDefault="00420E75">
            <w:pPr>
              <w:spacing w:after="160" w:line="259" w:lineRule="auto"/>
              <w:ind w:left="0" w:firstLine="0"/>
            </w:pPr>
          </w:p>
        </w:tc>
        <w:tc>
          <w:tcPr>
            <w:tcW w:w="0" w:type="auto"/>
            <w:vMerge/>
            <w:tcBorders>
              <w:top w:val="nil"/>
              <w:left w:val="nil"/>
              <w:bottom w:val="nil"/>
              <w:right w:val="nil"/>
            </w:tcBorders>
          </w:tcPr>
          <w:p w14:paraId="2B651FC6" w14:textId="77777777" w:rsidR="00420E75" w:rsidRDefault="00420E75">
            <w:pPr>
              <w:spacing w:after="160" w:line="259" w:lineRule="auto"/>
              <w:ind w:left="0" w:firstLine="0"/>
            </w:pPr>
          </w:p>
        </w:tc>
        <w:tc>
          <w:tcPr>
            <w:tcW w:w="0" w:type="auto"/>
            <w:vMerge/>
            <w:tcBorders>
              <w:top w:val="nil"/>
              <w:left w:val="nil"/>
              <w:bottom w:val="nil"/>
              <w:right w:val="nil"/>
            </w:tcBorders>
          </w:tcPr>
          <w:p w14:paraId="6180A82C" w14:textId="77777777" w:rsidR="00420E75" w:rsidRDefault="00420E75">
            <w:pPr>
              <w:spacing w:after="160" w:line="259" w:lineRule="auto"/>
              <w:ind w:left="0" w:firstLine="0"/>
            </w:pPr>
          </w:p>
        </w:tc>
        <w:tc>
          <w:tcPr>
            <w:tcW w:w="500" w:type="dxa"/>
            <w:tcBorders>
              <w:top w:val="single" w:sz="8" w:space="0" w:color="000000"/>
              <w:left w:val="nil"/>
              <w:bottom w:val="single" w:sz="8" w:space="0" w:color="000000"/>
              <w:right w:val="nil"/>
            </w:tcBorders>
            <w:vAlign w:val="bottom"/>
          </w:tcPr>
          <w:p w14:paraId="1FC0977F" w14:textId="77777777" w:rsidR="00420E75" w:rsidRDefault="00000000">
            <w:pPr>
              <w:spacing w:after="0" w:line="259" w:lineRule="auto"/>
              <w:ind w:left="0" w:firstLine="0"/>
            </w:pPr>
            <w:r>
              <w:rPr>
                <w:u w:val="single" w:color="000000"/>
              </w:rPr>
              <w:t xml:space="preserve">$ </w:t>
            </w:r>
          </w:p>
        </w:tc>
        <w:tc>
          <w:tcPr>
            <w:tcW w:w="613" w:type="dxa"/>
            <w:tcBorders>
              <w:top w:val="single" w:sz="8" w:space="0" w:color="000000"/>
              <w:left w:val="nil"/>
              <w:bottom w:val="single" w:sz="8" w:space="0" w:color="000000"/>
              <w:right w:val="nil"/>
            </w:tcBorders>
            <w:vAlign w:val="bottom"/>
          </w:tcPr>
          <w:p w14:paraId="3A80B21D" w14:textId="77777777" w:rsidR="00420E75" w:rsidRDefault="00000000">
            <w:pPr>
              <w:spacing w:after="0" w:line="259" w:lineRule="auto"/>
              <w:ind w:left="0" w:firstLine="0"/>
              <w:jc w:val="both"/>
            </w:pPr>
            <w:r>
              <w:rPr>
                <w:u w:val="single" w:color="000000"/>
              </w:rPr>
              <w:t xml:space="preserve">70,026 </w:t>
            </w:r>
          </w:p>
        </w:tc>
      </w:tr>
    </w:tbl>
    <w:p w14:paraId="3B118504" w14:textId="77777777" w:rsidR="00420E75" w:rsidRDefault="00000000">
      <w:pPr>
        <w:spacing w:after="48"/>
        <w:ind w:left="425" w:right="14"/>
      </w:pPr>
      <w:r>
        <w:t>Cash</w:t>
      </w:r>
    </w:p>
    <w:p w14:paraId="2A28CF15" w14:textId="77777777" w:rsidR="00420E75" w:rsidRDefault="00000000">
      <w:pPr>
        <w:spacing w:after="48"/>
        <w:ind w:left="-5" w:right="14"/>
      </w:pPr>
      <w:r>
        <w:t>Level 1 securities:</w:t>
      </w:r>
    </w:p>
    <w:p w14:paraId="7A9D304B" w14:textId="77777777" w:rsidR="00420E75" w:rsidRDefault="00000000">
      <w:pPr>
        <w:spacing w:after="48"/>
        <w:ind w:left="425" w:right="14"/>
      </w:pPr>
      <w:r>
        <w:t>Money market funds</w:t>
      </w:r>
    </w:p>
    <w:p w14:paraId="7B529B03" w14:textId="77777777" w:rsidR="00420E75" w:rsidRDefault="00000000">
      <w:pPr>
        <w:spacing w:after="0" w:line="311" w:lineRule="auto"/>
        <w:ind w:left="-15" w:right="14" w:firstLine="349"/>
      </w:pPr>
      <w:r>
        <w:t>Equity securities (1) Level 2 securities:</w:t>
      </w:r>
    </w:p>
    <w:p w14:paraId="2B11C657" w14:textId="77777777" w:rsidR="00420E75" w:rsidRDefault="00000000">
      <w:pPr>
        <w:spacing w:after="48"/>
        <w:ind w:left="425" w:right="14"/>
      </w:pPr>
      <w:r>
        <w:t>Foreign government and agency securities</w:t>
      </w:r>
    </w:p>
    <w:p w14:paraId="63F2C202" w14:textId="77777777" w:rsidR="00420E75" w:rsidRDefault="00000000">
      <w:pPr>
        <w:spacing w:after="48"/>
        <w:ind w:left="425" w:right="14"/>
      </w:pPr>
      <w:r>
        <w:t>U.S. government and agency securities</w:t>
      </w:r>
    </w:p>
    <w:p w14:paraId="7309AEB9" w14:textId="77777777" w:rsidR="00420E75" w:rsidRDefault="00000000">
      <w:pPr>
        <w:spacing w:after="48"/>
        <w:ind w:left="425" w:right="14"/>
      </w:pPr>
      <w:r>
        <w:t>Corporate debt securities</w:t>
      </w:r>
    </w:p>
    <w:p w14:paraId="5580F3E7" w14:textId="77777777" w:rsidR="00420E75" w:rsidRDefault="00000000">
      <w:pPr>
        <w:spacing w:after="48"/>
        <w:ind w:left="425" w:right="14"/>
      </w:pPr>
      <w:r>
        <w:t>Asset-backed securities</w:t>
      </w:r>
    </w:p>
    <w:p w14:paraId="4F19D922" w14:textId="77777777" w:rsidR="00420E75" w:rsidRDefault="00000000">
      <w:pPr>
        <w:spacing w:after="339"/>
        <w:ind w:left="425" w:right="14"/>
      </w:pPr>
      <w:r>
        <w:t>Other debt securities</w:t>
      </w:r>
    </w:p>
    <w:p w14:paraId="2DABBCA1" w14:textId="77777777" w:rsidR="00420E75" w:rsidRDefault="00000000">
      <w:pPr>
        <w:spacing w:after="3"/>
        <w:ind w:left="-5" w:right="14"/>
      </w:pPr>
      <w:r>
        <w:t xml:space="preserve">Less: Restricted cash, cash equivalents, and marketable </w:t>
      </w:r>
    </w:p>
    <w:p w14:paraId="307026B5" w14:textId="77777777" w:rsidR="00420E75" w:rsidRDefault="00000000">
      <w:pPr>
        <w:spacing w:after="21"/>
        <w:ind w:left="-5" w:right="14"/>
      </w:pPr>
      <w:r>
        <w:t xml:space="preserve">securities (2) </w:t>
      </w:r>
    </w:p>
    <w:p w14:paraId="5989CCC3" w14:textId="77777777" w:rsidR="00420E75" w:rsidRDefault="00000000">
      <w:pPr>
        <w:ind w:left="774" w:right="14"/>
      </w:pPr>
      <w:r>
        <w:t>Total cash, cash equivalents, and marketable securities</w:t>
      </w:r>
      <w:r>
        <w:br w:type="page"/>
      </w:r>
    </w:p>
    <w:p w14:paraId="16813AF8" w14:textId="77777777" w:rsidR="00420E75" w:rsidRDefault="00000000">
      <w:pPr>
        <w:tabs>
          <w:tab w:val="center" w:pos="7486"/>
        </w:tabs>
        <w:spacing w:after="4" w:line="263" w:lineRule="auto"/>
        <w:ind w:left="0" w:firstLine="0"/>
      </w:pPr>
      <w:r>
        <w:rPr>
          <w:sz w:val="16"/>
        </w:rPr>
        <w:lastRenderedPageBreak/>
        <w:t xml:space="preserve"> </w:t>
      </w:r>
      <w:r>
        <w:rPr>
          <w:sz w:val="16"/>
        </w:rPr>
        <w:tab/>
      </w:r>
      <w:r>
        <w:rPr>
          <w:b/>
          <w:sz w:val="16"/>
        </w:rPr>
        <w:t>December 31, 2023</w:t>
      </w:r>
    </w:p>
    <w:p w14:paraId="76C005AC" w14:textId="77777777" w:rsidR="00420E75" w:rsidRDefault="00000000">
      <w:pPr>
        <w:spacing w:after="52" w:line="259" w:lineRule="auto"/>
        <w:ind w:left="5049" w:firstLine="0"/>
      </w:pPr>
      <w:r>
        <w:rPr>
          <w:rFonts w:ascii="Calibri" w:eastAsia="Calibri" w:hAnsi="Calibri" w:cs="Calibri"/>
          <w:noProof/>
          <w:color w:val="000000"/>
          <w:sz w:val="22"/>
        </w:rPr>
        <mc:AlternateContent>
          <mc:Choice Requires="wpg">
            <w:drawing>
              <wp:inline distT="0" distB="0" distL="0" distR="0" wp14:anchorId="3F1E0711" wp14:editId="7E01FD26">
                <wp:extent cx="3095149" cy="12319"/>
                <wp:effectExtent l="0" t="0" r="0" b="0"/>
                <wp:docPr id="147951" name="Group 147951"/>
                <wp:cNvGraphicFramePr/>
                <a:graphic xmlns:a="http://schemas.openxmlformats.org/drawingml/2006/main">
                  <a:graphicData uri="http://schemas.microsoft.com/office/word/2010/wordprocessingGroup">
                    <wpg:wgp>
                      <wpg:cNvGrpSpPr/>
                      <wpg:grpSpPr>
                        <a:xfrm>
                          <a:off x="0" y="0"/>
                          <a:ext cx="3095149" cy="12319"/>
                          <a:chOff x="0" y="0"/>
                          <a:chExt cx="3095149" cy="12319"/>
                        </a:xfrm>
                      </wpg:grpSpPr>
                      <wps:wsp>
                        <wps:cNvPr id="6156" name="Shape 6156"/>
                        <wps:cNvSpPr/>
                        <wps:spPr>
                          <a:xfrm>
                            <a:off x="0" y="0"/>
                            <a:ext cx="3095149" cy="0"/>
                          </a:xfrm>
                          <a:custGeom>
                            <a:avLst/>
                            <a:gdLst/>
                            <a:ahLst/>
                            <a:cxnLst/>
                            <a:rect l="0" t="0" r="0" b="0"/>
                            <a:pathLst>
                              <a:path w="3095149">
                                <a:moveTo>
                                  <a:pt x="3095149"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47951" style="width:243.713pt;height:0.97pt;mso-position-horizontal-relative:char;mso-position-vertical-relative:line" coordsize="30951,123">
                <v:shape id="Shape 6156" style="position:absolute;width:30951;height:0;left:0;top:0;" coordsize="3095149,0" path="m3095149,0l0,0x">
                  <v:stroke weight="0.97pt" endcap="flat" joinstyle="miter" miterlimit="10" on="true" color="#000000"/>
                  <v:fill on="false" color="#ffffff" opacity="0"/>
                </v:shape>
              </v:group>
            </w:pict>
          </mc:Fallback>
        </mc:AlternateContent>
      </w:r>
    </w:p>
    <w:p w14:paraId="3FA67F8F" w14:textId="77777777" w:rsidR="00420E75" w:rsidRDefault="00000000">
      <w:pPr>
        <w:tabs>
          <w:tab w:val="center" w:pos="5631"/>
          <w:tab w:val="center" w:pos="6868"/>
          <w:tab w:val="center" w:pos="8104"/>
          <w:tab w:val="center" w:pos="9341"/>
        </w:tabs>
        <w:spacing w:after="0" w:line="265" w:lineRule="auto"/>
        <w:ind w:left="0" w:firstLine="0"/>
      </w:pPr>
      <w:r>
        <w:rPr>
          <w:rFonts w:ascii="Calibri" w:eastAsia="Calibri" w:hAnsi="Calibri" w:cs="Calibri"/>
          <w:color w:val="000000"/>
          <w:sz w:val="22"/>
        </w:rPr>
        <w:tab/>
      </w:r>
      <w:r>
        <w:rPr>
          <w:b/>
          <w:sz w:val="16"/>
        </w:rPr>
        <w:t>Cost or</w:t>
      </w:r>
      <w:r>
        <w:rPr>
          <w:b/>
          <w:sz w:val="16"/>
        </w:rPr>
        <w:tab/>
        <w:t>Gross</w:t>
      </w:r>
      <w:r>
        <w:rPr>
          <w:b/>
          <w:sz w:val="16"/>
        </w:rPr>
        <w:tab/>
        <w:t>Gross</w:t>
      </w:r>
      <w:r>
        <w:rPr>
          <w:b/>
          <w:sz w:val="16"/>
        </w:rPr>
        <w:tab/>
        <w:t>Total</w:t>
      </w:r>
    </w:p>
    <w:p w14:paraId="71787653" w14:textId="77777777" w:rsidR="00420E75" w:rsidRDefault="00000000">
      <w:pPr>
        <w:tabs>
          <w:tab w:val="center" w:pos="5631"/>
          <w:tab w:val="center" w:pos="6868"/>
          <w:tab w:val="center" w:pos="8105"/>
          <w:tab w:val="center" w:pos="9341"/>
        </w:tabs>
        <w:spacing w:after="31" w:line="265" w:lineRule="auto"/>
        <w:ind w:left="0" w:firstLine="0"/>
      </w:pPr>
      <w:r>
        <w:rPr>
          <w:rFonts w:ascii="Calibri" w:eastAsia="Calibri" w:hAnsi="Calibri" w:cs="Calibri"/>
          <w:color w:val="000000"/>
          <w:sz w:val="22"/>
        </w:rPr>
        <w:tab/>
      </w:r>
      <w:r>
        <w:rPr>
          <w:b/>
          <w:sz w:val="16"/>
        </w:rPr>
        <w:t>Amortized</w:t>
      </w:r>
      <w:r>
        <w:rPr>
          <w:b/>
          <w:sz w:val="16"/>
        </w:rPr>
        <w:tab/>
        <w:t>Unrealized</w:t>
      </w:r>
      <w:r>
        <w:rPr>
          <w:b/>
          <w:sz w:val="16"/>
        </w:rPr>
        <w:tab/>
        <w:t>Unrealized</w:t>
      </w:r>
      <w:r>
        <w:rPr>
          <w:b/>
          <w:sz w:val="16"/>
        </w:rPr>
        <w:tab/>
        <w:t>Estimated</w:t>
      </w:r>
    </w:p>
    <w:p w14:paraId="35604524" w14:textId="77777777" w:rsidR="00420E75" w:rsidRDefault="00000000">
      <w:pPr>
        <w:tabs>
          <w:tab w:val="center" w:pos="5631"/>
          <w:tab w:val="center" w:pos="6868"/>
          <w:tab w:val="center" w:pos="8104"/>
          <w:tab w:val="center" w:pos="9341"/>
        </w:tabs>
        <w:spacing w:after="27" w:line="263" w:lineRule="auto"/>
        <w:ind w:left="0" w:firstLine="0"/>
      </w:pPr>
      <w:r>
        <w:t xml:space="preserve"> </w:t>
      </w:r>
      <w:r>
        <w:rPr>
          <w:sz w:val="16"/>
        </w:rPr>
        <w:t xml:space="preserve"> </w:t>
      </w:r>
      <w:r>
        <w:rPr>
          <w:sz w:val="16"/>
        </w:rPr>
        <w:tab/>
      </w:r>
      <w:r>
        <w:rPr>
          <w:b/>
          <w:sz w:val="16"/>
        </w:rPr>
        <w:t>Cost</w:t>
      </w:r>
      <w:r>
        <w:rPr>
          <w:b/>
          <w:sz w:val="16"/>
        </w:rPr>
        <w:tab/>
        <w:t>Gains</w:t>
      </w:r>
      <w:r>
        <w:rPr>
          <w:b/>
          <w:sz w:val="16"/>
        </w:rPr>
        <w:tab/>
        <w:t>Losses</w:t>
      </w:r>
      <w:r>
        <w:rPr>
          <w:b/>
          <w:sz w:val="16"/>
        </w:rPr>
        <w:tab/>
        <w:t>Fair Value</w:t>
      </w:r>
    </w:p>
    <w:tbl>
      <w:tblPr>
        <w:tblStyle w:val="TableGrid"/>
        <w:tblpPr w:vertAnchor="text" w:tblpX="5049" w:tblpY="-45"/>
        <w:tblOverlap w:val="never"/>
        <w:tblW w:w="1164" w:type="dxa"/>
        <w:tblInd w:w="0" w:type="dxa"/>
        <w:tblCellMar>
          <w:top w:w="47" w:type="dxa"/>
          <w:right w:w="31" w:type="dxa"/>
        </w:tblCellMar>
        <w:tblLook w:val="04A0" w:firstRow="1" w:lastRow="0" w:firstColumn="1" w:lastColumn="0" w:noHBand="0" w:noVBand="1"/>
      </w:tblPr>
      <w:tblGrid>
        <w:gridCol w:w="551"/>
        <w:gridCol w:w="613"/>
      </w:tblGrid>
      <w:tr w:rsidR="00420E75" w14:paraId="19F463F9" w14:textId="77777777">
        <w:trPr>
          <w:trHeight w:val="2910"/>
        </w:trPr>
        <w:tc>
          <w:tcPr>
            <w:tcW w:w="551" w:type="dxa"/>
            <w:tcBorders>
              <w:top w:val="single" w:sz="8" w:space="0" w:color="000000"/>
              <w:left w:val="nil"/>
              <w:bottom w:val="single" w:sz="8" w:space="0" w:color="000000"/>
              <w:right w:val="nil"/>
            </w:tcBorders>
          </w:tcPr>
          <w:p w14:paraId="49493AA3" w14:textId="77777777" w:rsidR="00420E75" w:rsidRDefault="00000000">
            <w:pPr>
              <w:spacing w:after="339" w:line="259" w:lineRule="auto"/>
              <w:ind w:left="51" w:firstLine="0"/>
            </w:pPr>
            <w:r>
              <w:t xml:space="preserve">$ </w:t>
            </w:r>
          </w:p>
          <w:p w14:paraId="195B60C6" w14:textId="77777777" w:rsidR="00420E75" w:rsidRDefault="00000000">
            <w:pPr>
              <w:spacing w:after="630" w:line="259" w:lineRule="auto"/>
              <w:ind w:left="51" w:firstLine="0"/>
            </w:pPr>
            <w:r>
              <w:t xml:space="preserve"> </w:t>
            </w:r>
          </w:p>
          <w:p w14:paraId="619C526F" w14:textId="77777777" w:rsidR="00420E75" w:rsidRDefault="00000000">
            <w:pPr>
              <w:spacing w:after="48" w:line="259" w:lineRule="auto"/>
              <w:ind w:left="51" w:firstLine="0"/>
            </w:pPr>
            <w:r>
              <w:t xml:space="preserve"> </w:t>
            </w:r>
          </w:p>
          <w:p w14:paraId="4513699B" w14:textId="77777777" w:rsidR="00420E75" w:rsidRDefault="00000000">
            <w:pPr>
              <w:spacing w:after="48" w:line="259" w:lineRule="auto"/>
              <w:ind w:left="51" w:firstLine="0"/>
            </w:pPr>
            <w:r>
              <w:t xml:space="preserve"> </w:t>
            </w:r>
          </w:p>
          <w:p w14:paraId="14C72DC3" w14:textId="77777777" w:rsidR="00420E75" w:rsidRDefault="00000000">
            <w:pPr>
              <w:spacing w:after="48" w:line="259" w:lineRule="auto"/>
              <w:ind w:left="51" w:firstLine="0"/>
            </w:pPr>
            <w:r>
              <w:t xml:space="preserve"> </w:t>
            </w:r>
          </w:p>
          <w:p w14:paraId="38334C23" w14:textId="77777777" w:rsidR="00420E75" w:rsidRDefault="00000000">
            <w:pPr>
              <w:spacing w:after="48" w:line="259" w:lineRule="auto"/>
              <w:ind w:left="51" w:firstLine="0"/>
            </w:pPr>
            <w:r>
              <w:t xml:space="preserve"> </w:t>
            </w:r>
          </w:p>
          <w:p w14:paraId="22FC9A55" w14:textId="77777777" w:rsidR="00420E75" w:rsidRDefault="00000000">
            <w:pPr>
              <w:spacing w:after="0" w:line="259" w:lineRule="auto"/>
              <w:ind w:left="51" w:firstLine="0"/>
            </w:pPr>
            <w:r>
              <w:t xml:space="preserve"> </w:t>
            </w:r>
          </w:p>
        </w:tc>
        <w:tc>
          <w:tcPr>
            <w:tcW w:w="613" w:type="dxa"/>
            <w:tcBorders>
              <w:top w:val="single" w:sz="8" w:space="0" w:color="000000"/>
              <w:left w:val="nil"/>
              <w:bottom w:val="single" w:sz="8" w:space="0" w:color="000000"/>
              <w:right w:val="nil"/>
            </w:tcBorders>
          </w:tcPr>
          <w:p w14:paraId="4FB96A85" w14:textId="77777777" w:rsidR="00420E75" w:rsidRDefault="00000000">
            <w:pPr>
              <w:spacing w:after="339" w:line="259" w:lineRule="auto"/>
              <w:ind w:left="0" w:firstLine="0"/>
              <w:jc w:val="both"/>
            </w:pPr>
            <w:r>
              <w:t xml:space="preserve">11,706 </w:t>
            </w:r>
          </w:p>
          <w:p w14:paraId="173860A3" w14:textId="77777777" w:rsidR="00420E75" w:rsidRDefault="00000000">
            <w:pPr>
              <w:spacing w:after="630" w:line="259" w:lineRule="auto"/>
              <w:ind w:left="0" w:firstLine="0"/>
              <w:jc w:val="both"/>
            </w:pPr>
            <w:r>
              <w:t xml:space="preserve">39,160 </w:t>
            </w:r>
          </w:p>
          <w:p w14:paraId="68E00B67" w14:textId="77777777" w:rsidR="00420E75" w:rsidRDefault="00000000">
            <w:pPr>
              <w:spacing w:after="48" w:line="259" w:lineRule="auto"/>
              <w:ind w:left="0" w:right="48" w:firstLine="0"/>
              <w:jc w:val="right"/>
            </w:pPr>
            <w:r>
              <w:t xml:space="preserve">505 </w:t>
            </w:r>
          </w:p>
          <w:p w14:paraId="7622657A" w14:textId="77777777" w:rsidR="00420E75" w:rsidRDefault="00000000">
            <w:pPr>
              <w:spacing w:after="48" w:line="259" w:lineRule="auto"/>
              <w:ind w:left="97" w:firstLine="0"/>
            </w:pPr>
            <w:r>
              <w:t xml:space="preserve">1,789 </w:t>
            </w:r>
          </w:p>
          <w:p w14:paraId="209BEB37" w14:textId="77777777" w:rsidR="00420E75" w:rsidRDefault="00000000">
            <w:pPr>
              <w:spacing w:after="48" w:line="259" w:lineRule="auto"/>
              <w:ind w:left="0" w:firstLine="0"/>
              <w:jc w:val="both"/>
            </w:pPr>
            <w:r>
              <w:t xml:space="preserve">27,996 </w:t>
            </w:r>
          </w:p>
          <w:p w14:paraId="189B540E" w14:textId="77777777" w:rsidR="00420E75" w:rsidRDefault="00000000">
            <w:pPr>
              <w:spacing w:after="0" w:line="259" w:lineRule="auto"/>
              <w:ind w:left="0" w:right="48" w:firstLine="0"/>
              <w:jc w:val="right"/>
            </w:pPr>
            <w:r>
              <w:t xml:space="preserve">1,707 108 </w:t>
            </w:r>
          </w:p>
        </w:tc>
      </w:tr>
      <w:tr w:rsidR="00420E75" w14:paraId="33C872EE" w14:textId="77777777">
        <w:trPr>
          <w:trHeight w:val="310"/>
        </w:trPr>
        <w:tc>
          <w:tcPr>
            <w:tcW w:w="551" w:type="dxa"/>
            <w:tcBorders>
              <w:top w:val="single" w:sz="8" w:space="0" w:color="000000"/>
              <w:left w:val="nil"/>
              <w:bottom w:val="single" w:sz="8" w:space="0" w:color="000000"/>
              <w:right w:val="nil"/>
            </w:tcBorders>
          </w:tcPr>
          <w:p w14:paraId="4FABF47D" w14:textId="77777777" w:rsidR="00420E75" w:rsidRDefault="00000000">
            <w:pPr>
              <w:spacing w:after="0" w:line="259" w:lineRule="auto"/>
              <w:ind w:left="51" w:firstLine="0"/>
            </w:pPr>
            <w:r>
              <w:rPr>
                <w:u w:val="single" w:color="000000"/>
              </w:rPr>
              <w:t xml:space="preserve">$ </w:t>
            </w:r>
          </w:p>
        </w:tc>
        <w:tc>
          <w:tcPr>
            <w:tcW w:w="613" w:type="dxa"/>
            <w:tcBorders>
              <w:top w:val="single" w:sz="8" w:space="0" w:color="000000"/>
              <w:left w:val="nil"/>
              <w:bottom w:val="single" w:sz="8" w:space="0" w:color="000000"/>
              <w:right w:val="nil"/>
            </w:tcBorders>
          </w:tcPr>
          <w:p w14:paraId="12CF3F9F" w14:textId="77777777" w:rsidR="00420E75" w:rsidRDefault="00000000">
            <w:pPr>
              <w:spacing w:after="0" w:line="259" w:lineRule="auto"/>
              <w:ind w:left="0" w:firstLine="0"/>
              <w:jc w:val="both"/>
            </w:pPr>
            <w:r>
              <w:rPr>
                <w:u w:val="single" w:color="000000"/>
              </w:rPr>
              <w:t xml:space="preserve">82,971 </w:t>
            </w:r>
          </w:p>
        </w:tc>
      </w:tr>
    </w:tbl>
    <w:p w14:paraId="2BEDE8D5" w14:textId="77777777" w:rsidR="00420E75" w:rsidRDefault="00000000">
      <w:pPr>
        <w:tabs>
          <w:tab w:val="center" w:pos="3417"/>
          <w:tab w:val="center" w:pos="7273"/>
          <w:tab w:val="center" w:pos="7622"/>
          <w:tab w:val="center" w:pos="8510"/>
          <w:tab w:val="center" w:pos="8859"/>
          <w:tab w:val="right" w:pos="9952"/>
        </w:tabs>
        <w:spacing w:before="45" w:after="44"/>
        <w:ind w:left="0" w:firstLine="0"/>
      </w:pPr>
      <w:r>
        <w:rPr>
          <w:rFonts w:ascii="Calibri" w:eastAsia="Calibri" w:hAnsi="Calibri" w:cs="Calibri"/>
          <w:noProof/>
          <w:color w:val="000000"/>
          <w:sz w:val="22"/>
        </w:rPr>
        <mc:AlternateContent>
          <mc:Choice Requires="wpg">
            <w:drawing>
              <wp:anchor distT="0" distB="0" distL="114300" distR="114300" simplePos="0" relativeHeight="251702272" behindDoc="0" locked="0" layoutInCell="1" allowOverlap="1" wp14:anchorId="2D59A32D" wp14:editId="62D5BF4D">
                <wp:simplePos x="0" y="0"/>
                <wp:positionH relativeFrom="column">
                  <wp:posOffset>3991356</wp:posOffset>
                </wp:positionH>
                <wp:positionV relativeFrom="paragraph">
                  <wp:posOffset>-28351</wp:posOffset>
                </wp:positionV>
                <wp:extent cx="2309813" cy="12319"/>
                <wp:effectExtent l="0" t="0" r="0" b="0"/>
                <wp:wrapSquare wrapText="bothSides"/>
                <wp:docPr id="147952" name="Group 147952"/>
                <wp:cNvGraphicFramePr/>
                <a:graphic xmlns:a="http://schemas.openxmlformats.org/drawingml/2006/main">
                  <a:graphicData uri="http://schemas.microsoft.com/office/word/2010/wordprocessingGroup">
                    <wpg:wgp>
                      <wpg:cNvGrpSpPr/>
                      <wpg:grpSpPr>
                        <a:xfrm>
                          <a:off x="0" y="0"/>
                          <a:ext cx="2309813" cy="12319"/>
                          <a:chOff x="0" y="0"/>
                          <a:chExt cx="2309813" cy="12319"/>
                        </a:xfrm>
                      </wpg:grpSpPr>
                      <wps:wsp>
                        <wps:cNvPr id="6158" name="Shape 6158"/>
                        <wps:cNvSpPr/>
                        <wps:spPr>
                          <a:xfrm>
                            <a:off x="0" y="0"/>
                            <a:ext cx="739140" cy="0"/>
                          </a:xfrm>
                          <a:custGeom>
                            <a:avLst/>
                            <a:gdLst/>
                            <a:ahLst/>
                            <a:cxnLst/>
                            <a:rect l="0" t="0" r="0" b="0"/>
                            <a:pathLst>
                              <a:path w="739140">
                                <a:moveTo>
                                  <a:pt x="73914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6159" name="Shape 6159"/>
                        <wps:cNvSpPr/>
                        <wps:spPr>
                          <a:xfrm>
                            <a:off x="785336" y="0"/>
                            <a:ext cx="739140" cy="0"/>
                          </a:xfrm>
                          <a:custGeom>
                            <a:avLst/>
                            <a:gdLst/>
                            <a:ahLst/>
                            <a:cxnLst/>
                            <a:rect l="0" t="0" r="0" b="0"/>
                            <a:pathLst>
                              <a:path w="739140">
                                <a:moveTo>
                                  <a:pt x="73914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6160" name="Shape 6160"/>
                        <wps:cNvSpPr/>
                        <wps:spPr>
                          <a:xfrm>
                            <a:off x="1570672" y="0"/>
                            <a:ext cx="739141" cy="0"/>
                          </a:xfrm>
                          <a:custGeom>
                            <a:avLst/>
                            <a:gdLst/>
                            <a:ahLst/>
                            <a:cxnLst/>
                            <a:rect l="0" t="0" r="0" b="0"/>
                            <a:pathLst>
                              <a:path w="739141">
                                <a:moveTo>
                                  <a:pt x="739141"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47952" style="width:181.875pt;height:0.97pt;position:absolute;mso-position-horizontal-relative:text;mso-position-horizontal:absolute;margin-left:314.28pt;mso-position-vertical-relative:text;margin-top:-2.23244pt;" coordsize="23098,123">
                <v:shape id="Shape 6158" style="position:absolute;width:7391;height:0;left:0;top:0;" coordsize="739140,0" path="m739140,0l0,0x">
                  <v:stroke weight="0.97pt" endcap="flat" joinstyle="miter" miterlimit="10" on="true" color="#000000"/>
                  <v:fill on="false" color="#ffffff" opacity="0"/>
                </v:shape>
                <v:shape id="Shape 6159" style="position:absolute;width:7391;height:0;left:7853;top:0;" coordsize="739140,0" path="m739140,0l0,0x">
                  <v:stroke weight="0.97pt" endcap="flat" joinstyle="miter" miterlimit="10" on="true" color="#000000"/>
                  <v:fill on="false" color="#ffffff" opacity="0"/>
                </v:shape>
                <v:shape id="Shape 6160" style="position:absolute;width:7391;height:0;left:15706;top:0;" coordsize="739141,0" path="m739141,0l0,0x">
                  <v:stroke weight="0.97pt" endcap="flat" joinstyle="miter" miterlimit="10" on="true" color="#000000"/>
                  <v:fill on="false" color="#ffffff" opacity="0"/>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703296" behindDoc="0" locked="0" layoutInCell="1" allowOverlap="1" wp14:anchorId="3D18D187" wp14:editId="7C2AF8BD">
                <wp:simplePos x="0" y="0"/>
                <wp:positionH relativeFrom="column">
                  <wp:posOffset>3991356</wp:posOffset>
                </wp:positionH>
                <wp:positionV relativeFrom="paragraph">
                  <wp:posOffset>1819498</wp:posOffset>
                </wp:positionV>
                <wp:extent cx="2331371" cy="806894"/>
                <wp:effectExtent l="0" t="0" r="0" b="0"/>
                <wp:wrapSquare wrapText="bothSides"/>
                <wp:docPr id="147953" name="Group 147953"/>
                <wp:cNvGraphicFramePr/>
                <a:graphic xmlns:a="http://schemas.openxmlformats.org/drawingml/2006/main">
                  <a:graphicData uri="http://schemas.microsoft.com/office/word/2010/wordprocessingGroup">
                    <wpg:wgp>
                      <wpg:cNvGrpSpPr/>
                      <wpg:grpSpPr>
                        <a:xfrm>
                          <a:off x="0" y="0"/>
                          <a:ext cx="2331371" cy="806894"/>
                          <a:chOff x="0" y="0"/>
                          <a:chExt cx="2331371" cy="806894"/>
                        </a:xfrm>
                      </wpg:grpSpPr>
                      <wps:wsp>
                        <wps:cNvPr id="142576" name="Rectangle 142576"/>
                        <wps:cNvSpPr/>
                        <wps:spPr>
                          <a:xfrm>
                            <a:off x="32399" y="30044"/>
                            <a:ext cx="122882" cy="181443"/>
                          </a:xfrm>
                          <a:prstGeom prst="rect">
                            <a:avLst/>
                          </a:prstGeom>
                          <a:ln>
                            <a:noFill/>
                          </a:ln>
                        </wps:spPr>
                        <wps:txbx>
                          <w:txbxContent>
                            <w:p w14:paraId="43EC9CC1" w14:textId="77777777" w:rsidR="00420E75" w:rsidRDefault="00000000">
                              <w:pPr>
                                <w:spacing w:after="160" w:line="259" w:lineRule="auto"/>
                                <w:ind w:left="0" w:firstLine="0"/>
                              </w:pPr>
                              <w:r>
                                <w:rPr>
                                  <w:u w:val="single" w:color="000000"/>
                                </w:rPr>
                                <w:t xml:space="preserve">$ </w:t>
                              </w:r>
                            </w:p>
                          </w:txbxContent>
                        </wps:txbx>
                        <wps:bodyPr horzOverflow="overflow" vert="horz" lIns="0" tIns="0" rIns="0" bIns="0" rtlCol="0">
                          <a:noAutofit/>
                        </wps:bodyPr>
                      </wps:wsp>
                      <wps:wsp>
                        <wps:cNvPr id="142577" name="Rectangle 142577"/>
                        <wps:cNvSpPr/>
                        <wps:spPr>
                          <a:xfrm>
                            <a:off x="627284" y="30044"/>
                            <a:ext cx="81921" cy="181443"/>
                          </a:xfrm>
                          <a:prstGeom prst="rect">
                            <a:avLst/>
                          </a:prstGeom>
                          <a:ln>
                            <a:noFill/>
                          </a:ln>
                        </wps:spPr>
                        <wps:txbx>
                          <w:txbxContent>
                            <w:p w14:paraId="12A5C54D" w14:textId="77777777" w:rsidR="00420E75" w:rsidRDefault="00000000">
                              <w:pPr>
                                <w:spacing w:after="160" w:line="259" w:lineRule="auto"/>
                                <w:ind w:left="0" w:firstLine="0"/>
                              </w:pPr>
                              <w:r>
                                <w:rPr>
                                  <w:u w:val="single" w:color="000000"/>
                                </w:rPr>
                                <w:t>1</w:t>
                              </w:r>
                            </w:p>
                          </w:txbxContent>
                        </wps:txbx>
                        <wps:bodyPr horzOverflow="overflow" vert="horz" lIns="0" tIns="0" rIns="0" bIns="0" rtlCol="0">
                          <a:noAutofit/>
                        </wps:bodyPr>
                      </wps:wsp>
                      <wps:wsp>
                        <wps:cNvPr id="142578" name="Rectangle 142578"/>
                        <wps:cNvSpPr/>
                        <wps:spPr>
                          <a:xfrm>
                            <a:off x="688879" y="30044"/>
                            <a:ext cx="40960" cy="181443"/>
                          </a:xfrm>
                          <a:prstGeom prst="rect">
                            <a:avLst/>
                          </a:prstGeom>
                          <a:ln>
                            <a:noFill/>
                          </a:ln>
                        </wps:spPr>
                        <wps:txbx>
                          <w:txbxContent>
                            <w:p w14:paraId="0F02D2E6" w14:textId="77777777" w:rsidR="00420E75" w:rsidRDefault="00000000">
                              <w:pPr>
                                <w:spacing w:after="160" w:line="259" w:lineRule="auto"/>
                                <w:ind w:left="0" w:firstLine="0"/>
                              </w:pPr>
                              <w:r>
                                <w:rPr>
                                  <w:u w:val="single" w:color="000000"/>
                                </w:rPr>
                                <w:t xml:space="preserve"> </w:t>
                              </w:r>
                            </w:p>
                          </w:txbxContent>
                        </wps:txbx>
                        <wps:bodyPr horzOverflow="overflow" vert="horz" lIns="0" tIns="0" rIns="0" bIns="0" rtlCol="0">
                          <a:noAutofit/>
                        </wps:bodyPr>
                      </wps:wsp>
                      <wps:wsp>
                        <wps:cNvPr id="142579" name="Rectangle 142579"/>
                        <wps:cNvSpPr/>
                        <wps:spPr>
                          <a:xfrm>
                            <a:off x="817735" y="30044"/>
                            <a:ext cx="122882" cy="181443"/>
                          </a:xfrm>
                          <a:prstGeom prst="rect">
                            <a:avLst/>
                          </a:prstGeom>
                          <a:ln>
                            <a:noFill/>
                          </a:ln>
                        </wps:spPr>
                        <wps:txbx>
                          <w:txbxContent>
                            <w:p w14:paraId="093235CE" w14:textId="77777777" w:rsidR="00420E75" w:rsidRDefault="00000000">
                              <w:pPr>
                                <w:spacing w:after="160" w:line="259" w:lineRule="auto"/>
                                <w:ind w:left="0" w:firstLine="0"/>
                              </w:pPr>
                              <w:r>
                                <w:rPr>
                                  <w:u w:val="single" w:color="000000"/>
                                </w:rPr>
                                <w:t xml:space="preserve">$ </w:t>
                              </w:r>
                            </w:p>
                          </w:txbxContent>
                        </wps:txbx>
                        <wps:bodyPr horzOverflow="overflow" vert="horz" lIns="0" tIns="0" rIns="0" bIns="0" rtlCol="0">
                          <a:noAutofit/>
                        </wps:bodyPr>
                      </wps:wsp>
                      <wps:wsp>
                        <wps:cNvPr id="142580" name="Rectangle 142580"/>
                        <wps:cNvSpPr/>
                        <wps:spPr>
                          <a:xfrm>
                            <a:off x="1248408" y="30044"/>
                            <a:ext cx="354884" cy="181443"/>
                          </a:xfrm>
                          <a:prstGeom prst="rect">
                            <a:avLst/>
                          </a:prstGeom>
                          <a:ln>
                            <a:noFill/>
                          </a:ln>
                        </wps:spPr>
                        <wps:txbx>
                          <w:txbxContent>
                            <w:p w14:paraId="4578FD7E" w14:textId="77777777" w:rsidR="00420E75" w:rsidRDefault="00000000">
                              <w:pPr>
                                <w:spacing w:after="160" w:line="259" w:lineRule="auto"/>
                                <w:ind w:left="0" w:firstLine="0"/>
                              </w:pPr>
                              <w:r>
                                <w:rPr>
                                  <w:u w:val="single" w:color="000000"/>
                                </w:rPr>
                                <w:t>(347)</w:t>
                              </w:r>
                            </w:p>
                          </w:txbxContent>
                        </wps:txbx>
                        <wps:bodyPr horzOverflow="overflow" vert="horz" lIns="0" tIns="0" rIns="0" bIns="0" rtlCol="0">
                          <a:noAutofit/>
                        </wps:bodyPr>
                      </wps:wsp>
                      <wps:wsp>
                        <wps:cNvPr id="142581" name="Rectangle 142581"/>
                        <wps:cNvSpPr/>
                        <wps:spPr>
                          <a:xfrm>
                            <a:off x="1515237" y="30044"/>
                            <a:ext cx="40960" cy="181443"/>
                          </a:xfrm>
                          <a:prstGeom prst="rect">
                            <a:avLst/>
                          </a:prstGeom>
                          <a:ln>
                            <a:noFill/>
                          </a:ln>
                        </wps:spPr>
                        <wps:txbx>
                          <w:txbxContent>
                            <w:p w14:paraId="4FB30FFF" w14:textId="77777777" w:rsidR="00420E75" w:rsidRDefault="00000000">
                              <w:pPr>
                                <w:spacing w:after="160" w:line="259" w:lineRule="auto"/>
                                <w:ind w:left="0" w:firstLine="0"/>
                              </w:pPr>
                              <w:r>
                                <w:t xml:space="preserve"> </w:t>
                              </w:r>
                            </w:p>
                          </w:txbxContent>
                        </wps:txbx>
                        <wps:bodyPr horzOverflow="overflow" vert="horz" lIns="0" tIns="0" rIns="0" bIns="0" rtlCol="0">
                          <a:noAutofit/>
                        </wps:bodyPr>
                      </wps:wsp>
                      <wps:wsp>
                        <wps:cNvPr id="142582" name="Rectangle 142582"/>
                        <wps:cNvSpPr/>
                        <wps:spPr>
                          <a:xfrm>
                            <a:off x="1603072" y="30044"/>
                            <a:ext cx="122882" cy="181443"/>
                          </a:xfrm>
                          <a:prstGeom prst="rect">
                            <a:avLst/>
                          </a:prstGeom>
                          <a:ln>
                            <a:noFill/>
                          </a:ln>
                        </wps:spPr>
                        <wps:txbx>
                          <w:txbxContent>
                            <w:p w14:paraId="0884A7AF" w14:textId="77777777" w:rsidR="00420E75" w:rsidRDefault="00000000">
                              <w:pPr>
                                <w:spacing w:after="160" w:line="259" w:lineRule="auto"/>
                                <w:ind w:left="0" w:firstLine="0"/>
                              </w:pPr>
                              <w:r>
                                <w:rPr>
                                  <w:u w:val="single" w:color="000000"/>
                                </w:rPr>
                                <w:t xml:space="preserve">$ </w:t>
                              </w:r>
                            </w:p>
                          </w:txbxContent>
                        </wps:txbx>
                        <wps:bodyPr horzOverflow="overflow" vert="horz" lIns="0" tIns="0" rIns="0" bIns="0" rtlCol="0">
                          <a:noAutofit/>
                        </wps:bodyPr>
                      </wps:wsp>
                      <wps:wsp>
                        <wps:cNvPr id="142583" name="Rectangle 142583"/>
                        <wps:cNvSpPr/>
                        <wps:spPr>
                          <a:xfrm>
                            <a:off x="1920779" y="30044"/>
                            <a:ext cx="163843" cy="181443"/>
                          </a:xfrm>
                          <a:prstGeom prst="rect">
                            <a:avLst/>
                          </a:prstGeom>
                          <a:ln>
                            <a:noFill/>
                          </a:ln>
                        </wps:spPr>
                        <wps:txbx>
                          <w:txbxContent>
                            <w:p w14:paraId="7948AB94" w14:textId="77777777" w:rsidR="00420E75" w:rsidRDefault="00000000">
                              <w:pPr>
                                <w:spacing w:after="160" w:line="259" w:lineRule="auto"/>
                                <w:ind w:left="0" w:firstLine="0"/>
                              </w:pPr>
                              <w:r>
                                <w:rPr>
                                  <w:u w:val="single" w:color="000000"/>
                                </w:rPr>
                                <w:t>87</w:t>
                              </w:r>
                            </w:p>
                          </w:txbxContent>
                        </wps:txbx>
                        <wps:bodyPr horzOverflow="overflow" vert="horz" lIns="0" tIns="0" rIns="0" bIns="0" rtlCol="0">
                          <a:noAutofit/>
                        </wps:bodyPr>
                      </wps:wsp>
                      <wps:wsp>
                        <wps:cNvPr id="142584" name="Rectangle 142584"/>
                        <wps:cNvSpPr/>
                        <wps:spPr>
                          <a:xfrm>
                            <a:off x="2043969" y="30044"/>
                            <a:ext cx="327685" cy="181443"/>
                          </a:xfrm>
                          <a:prstGeom prst="rect">
                            <a:avLst/>
                          </a:prstGeom>
                          <a:ln>
                            <a:noFill/>
                          </a:ln>
                        </wps:spPr>
                        <wps:txbx>
                          <w:txbxContent>
                            <w:p w14:paraId="2517164A" w14:textId="77777777" w:rsidR="00420E75" w:rsidRDefault="00000000">
                              <w:pPr>
                                <w:spacing w:after="160" w:line="259" w:lineRule="auto"/>
                                <w:ind w:left="0" w:firstLine="0"/>
                              </w:pPr>
                              <w:r>
                                <w:rPr>
                                  <w:u w:val="single" w:color="000000"/>
                                </w:rPr>
                                <w:t xml:space="preserve">,283 </w:t>
                              </w:r>
                            </w:p>
                          </w:txbxContent>
                        </wps:txbx>
                        <wps:bodyPr horzOverflow="overflow" vert="horz" lIns="0" tIns="0" rIns="0" bIns="0" rtlCol="0">
                          <a:noAutofit/>
                        </wps:bodyPr>
                      </wps:wsp>
                      <wps:wsp>
                        <wps:cNvPr id="14448" name="Rectangle 14448"/>
                        <wps:cNvSpPr/>
                        <wps:spPr>
                          <a:xfrm>
                            <a:off x="1603072" y="334939"/>
                            <a:ext cx="40960" cy="181443"/>
                          </a:xfrm>
                          <a:prstGeom prst="rect">
                            <a:avLst/>
                          </a:prstGeom>
                          <a:ln>
                            <a:noFill/>
                          </a:ln>
                        </wps:spPr>
                        <wps:txbx>
                          <w:txbxContent>
                            <w:p w14:paraId="142C88A4" w14:textId="77777777" w:rsidR="00420E75" w:rsidRDefault="00000000">
                              <w:pPr>
                                <w:spacing w:after="160" w:line="259" w:lineRule="auto"/>
                                <w:ind w:left="0" w:firstLine="0"/>
                              </w:pPr>
                              <w:r>
                                <w:t xml:space="preserve"> </w:t>
                              </w:r>
                            </w:p>
                          </w:txbxContent>
                        </wps:txbx>
                        <wps:bodyPr horzOverflow="overflow" vert="horz" lIns="0" tIns="0" rIns="0" bIns="0" rtlCol="0">
                          <a:noAutofit/>
                        </wps:bodyPr>
                      </wps:wsp>
                      <wps:wsp>
                        <wps:cNvPr id="142003" name="Rectangle 142003"/>
                        <wps:cNvSpPr/>
                        <wps:spPr>
                          <a:xfrm>
                            <a:off x="2033744" y="334939"/>
                            <a:ext cx="354883" cy="181443"/>
                          </a:xfrm>
                          <a:prstGeom prst="rect">
                            <a:avLst/>
                          </a:prstGeom>
                          <a:ln>
                            <a:noFill/>
                          </a:ln>
                        </wps:spPr>
                        <wps:txbx>
                          <w:txbxContent>
                            <w:p w14:paraId="3200B80D" w14:textId="77777777" w:rsidR="00420E75" w:rsidRDefault="00000000">
                              <w:pPr>
                                <w:spacing w:after="160" w:line="259" w:lineRule="auto"/>
                                <w:ind w:left="0" w:firstLine="0"/>
                              </w:pPr>
                              <w:r>
                                <w:t>(503)</w:t>
                              </w:r>
                            </w:p>
                          </w:txbxContent>
                        </wps:txbx>
                        <wps:bodyPr horzOverflow="overflow" vert="horz" lIns="0" tIns="0" rIns="0" bIns="0" rtlCol="0">
                          <a:noAutofit/>
                        </wps:bodyPr>
                      </wps:wsp>
                      <wps:wsp>
                        <wps:cNvPr id="142004" name="Rectangle 142004"/>
                        <wps:cNvSpPr/>
                        <wps:spPr>
                          <a:xfrm>
                            <a:off x="2300573" y="334939"/>
                            <a:ext cx="40960" cy="181443"/>
                          </a:xfrm>
                          <a:prstGeom prst="rect">
                            <a:avLst/>
                          </a:prstGeom>
                          <a:ln>
                            <a:noFill/>
                          </a:ln>
                        </wps:spPr>
                        <wps:txbx>
                          <w:txbxContent>
                            <w:p w14:paraId="33A62053" w14:textId="77777777" w:rsidR="00420E75" w:rsidRDefault="00000000">
                              <w:pPr>
                                <w:spacing w:after="160" w:line="259" w:lineRule="auto"/>
                                <w:ind w:left="0" w:firstLine="0"/>
                              </w:pPr>
                              <w:r>
                                <w:t xml:space="preserve"> </w:t>
                              </w:r>
                            </w:p>
                          </w:txbxContent>
                        </wps:txbx>
                        <wps:bodyPr horzOverflow="overflow" vert="horz" lIns="0" tIns="0" rIns="0" bIns="0" rtlCol="0">
                          <a:noAutofit/>
                        </wps:bodyPr>
                      </wps:wsp>
                      <wps:wsp>
                        <wps:cNvPr id="142594" name="Rectangle 142594"/>
                        <wps:cNvSpPr/>
                        <wps:spPr>
                          <a:xfrm>
                            <a:off x="1603072" y="639835"/>
                            <a:ext cx="122882" cy="181443"/>
                          </a:xfrm>
                          <a:prstGeom prst="rect">
                            <a:avLst/>
                          </a:prstGeom>
                          <a:ln>
                            <a:noFill/>
                          </a:ln>
                        </wps:spPr>
                        <wps:txbx>
                          <w:txbxContent>
                            <w:p w14:paraId="42FA987A" w14:textId="77777777" w:rsidR="00420E75" w:rsidRDefault="00000000">
                              <w:pPr>
                                <w:spacing w:after="160" w:line="259" w:lineRule="auto"/>
                                <w:ind w:left="0" w:firstLine="0"/>
                              </w:pPr>
                              <w:r>
                                <w:rPr>
                                  <w:u w:val="single" w:color="000000"/>
                                </w:rPr>
                                <w:t xml:space="preserve">$ </w:t>
                              </w:r>
                            </w:p>
                          </w:txbxContent>
                        </wps:txbx>
                        <wps:bodyPr horzOverflow="overflow" vert="horz" lIns="0" tIns="0" rIns="0" bIns="0" rtlCol="0">
                          <a:noAutofit/>
                        </wps:bodyPr>
                      </wps:wsp>
                      <wps:wsp>
                        <wps:cNvPr id="142595" name="Rectangle 142595"/>
                        <wps:cNvSpPr/>
                        <wps:spPr>
                          <a:xfrm>
                            <a:off x="1920779" y="639835"/>
                            <a:ext cx="163843" cy="181443"/>
                          </a:xfrm>
                          <a:prstGeom prst="rect">
                            <a:avLst/>
                          </a:prstGeom>
                          <a:ln>
                            <a:noFill/>
                          </a:ln>
                        </wps:spPr>
                        <wps:txbx>
                          <w:txbxContent>
                            <w:p w14:paraId="16283FE8" w14:textId="77777777" w:rsidR="00420E75" w:rsidRDefault="00000000">
                              <w:pPr>
                                <w:spacing w:after="160" w:line="259" w:lineRule="auto"/>
                                <w:ind w:left="0" w:firstLine="0"/>
                              </w:pPr>
                              <w:r>
                                <w:rPr>
                                  <w:u w:val="single" w:color="000000"/>
                                </w:rPr>
                                <w:t>86</w:t>
                              </w:r>
                            </w:p>
                          </w:txbxContent>
                        </wps:txbx>
                        <wps:bodyPr horzOverflow="overflow" vert="horz" lIns="0" tIns="0" rIns="0" bIns="0" rtlCol="0">
                          <a:noAutofit/>
                        </wps:bodyPr>
                      </wps:wsp>
                      <wps:wsp>
                        <wps:cNvPr id="142596" name="Rectangle 142596"/>
                        <wps:cNvSpPr/>
                        <wps:spPr>
                          <a:xfrm>
                            <a:off x="2043969" y="639835"/>
                            <a:ext cx="327685" cy="181443"/>
                          </a:xfrm>
                          <a:prstGeom prst="rect">
                            <a:avLst/>
                          </a:prstGeom>
                          <a:ln>
                            <a:noFill/>
                          </a:ln>
                        </wps:spPr>
                        <wps:txbx>
                          <w:txbxContent>
                            <w:p w14:paraId="22FB03FD" w14:textId="77777777" w:rsidR="00420E75" w:rsidRDefault="00000000">
                              <w:pPr>
                                <w:spacing w:after="160" w:line="259" w:lineRule="auto"/>
                                <w:ind w:left="0" w:firstLine="0"/>
                              </w:pPr>
                              <w:r>
                                <w:rPr>
                                  <w:u w:val="single" w:color="000000"/>
                                </w:rPr>
                                <w:t xml:space="preserve">,780 </w:t>
                              </w:r>
                            </w:p>
                          </w:txbxContent>
                        </wps:txbx>
                        <wps:bodyPr horzOverflow="overflow" vert="horz" lIns="0" tIns="0" rIns="0" bIns="0" rtlCol="0">
                          <a:noAutofit/>
                        </wps:bodyPr>
                      </wps:wsp>
                      <wps:wsp>
                        <wps:cNvPr id="6162" name="Shape 6162"/>
                        <wps:cNvSpPr/>
                        <wps:spPr>
                          <a:xfrm>
                            <a:off x="0" y="0"/>
                            <a:ext cx="739140" cy="0"/>
                          </a:xfrm>
                          <a:custGeom>
                            <a:avLst/>
                            <a:gdLst/>
                            <a:ahLst/>
                            <a:cxnLst/>
                            <a:rect l="0" t="0" r="0" b="0"/>
                            <a:pathLst>
                              <a:path w="739140">
                                <a:moveTo>
                                  <a:pt x="73914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6163" name="Shape 6163"/>
                        <wps:cNvSpPr/>
                        <wps:spPr>
                          <a:xfrm>
                            <a:off x="785336" y="0"/>
                            <a:ext cx="739140" cy="0"/>
                          </a:xfrm>
                          <a:custGeom>
                            <a:avLst/>
                            <a:gdLst/>
                            <a:ahLst/>
                            <a:cxnLst/>
                            <a:rect l="0" t="0" r="0" b="0"/>
                            <a:pathLst>
                              <a:path w="739140">
                                <a:moveTo>
                                  <a:pt x="73914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6164" name="Shape 6164"/>
                        <wps:cNvSpPr/>
                        <wps:spPr>
                          <a:xfrm>
                            <a:off x="1570672" y="0"/>
                            <a:ext cx="739141" cy="0"/>
                          </a:xfrm>
                          <a:custGeom>
                            <a:avLst/>
                            <a:gdLst/>
                            <a:ahLst/>
                            <a:cxnLst/>
                            <a:rect l="0" t="0" r="0" b="0"/>
                            <a:pathLst>
                              <a:path w="739141">
                                <a:moveTo>
                                  <a:pt x="739141"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6167" name="Shape 6167"/>
                        <wps:cNvSpPr/>
                        <wps:spPr>
                          <a:xfrm>
                            <a:off x="0" y="197103"/>
                            <a:ext cx="739140" cy="0"/>
                          </a:xfrm>
                          <a:custGeom>
                            <a:avLst/>
                            <a:gdLst/>
                            <a:ahLst/>
                            <a:cxnLst/>
                            <a:rect l="0" t="0" r="0" b="0"/>
                            <a:pathLst>
                              <a:path w="739140">
                                <a:moveTo>
                                  <a:pt x="73914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6169" name="Shape 6169"/>
                        <wps:cNvSpPr/>
                        <wps:spPr>
                          <a:xfrm>
                            <a:off x="785336" y="197103"/>
                            <a:ext cx="739140" cy="0"/>
                          </a:xfrm>
                          <a:custGeom>
                            <a:avLst/>
                            <a:gdLst/>
                            <a:ahLst/>
                            <a:cxnLst/>
                            <a:rect l="0" t="0" r="0" b="0"/>
                            <a:pathLst>
                              <a:path w="739140">
                                <a:moveTo>
                                  <a:pt x="73914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6171" name="Shape 6171"/>
                        <wps:cNvSpPr/>
                        <wps:spPr>
                          <a:xfrm>
                            <a:off x="1570672" y="197103"/>
                            <a:ext cx="739141" cy="0"/>
                          </a:xfrm>
                          <a:custGeom>
                            <a:avLst/>
                            <a:gdLst/>
                            <a:ahLst/>
                            <a:cxnLst/>
                            <a:rect l="0" t="0" r="0" b="0"/>
                            <a:pathLst>
                              <a:path w="739141">
                                <a:moveTo>
                                  <a:pt x="739141"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6173" name="Shape 6173"/>
                        <wps:cNvSpPr/>
                        <wps:spPr>
                          <a:xfrm>
                            <a:off x="1570672" y="489680"/>
                            <a:ext cx="739141" cy="0"/>
                          </a:xfrm>
                          <a:custGeom>
                            <a:avLst/>
                            <a:gdLst/>
                            <a:ahLst/>
                            <a:cxnLst/>
                            <a:rect l="0" t="0" r="0" b="0"/>
                            <a:pathLst>
                              <a:path w="739141">
                                <a:moveTo>
                                  <a:pt x="739141"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6174" name="Shape 6174"/>
                        <wps:cNvSpPr/>
                        <wps:spPr>
                          <a:xfrm>
                            <a:off x="1570672" y="806894"/>
                            <a:ext cx="739141" cy="0"/>
                          </a:xfrm>
                          <a:custGeom>
                            <a:avLst/>
                            <a:gdLst/>
                            <a:ahLst/>
                            <a:cxnLst/>
                            <a:rect l="0" t="0" r="0" b="0"/>
                            <a:pathLst>
                              <a:path w="739141">
                                <a:moveTo>
                                  <a:pt x="739141"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47953" style="width:183.572pt;height:63.535pt;position:absolute;mso-position-horizontal-relative:text;mso-position-horizontal:absolute;margin-left:314.28pt;mso-position-vertical-relative:text;margin-top:143.268pt;" coordsize="23313,8068">
                <v:rect id="Rectangle 142576" style="position:absolute;width:1228;height:1814;left:323;top:300;" filled="f" stroked="f">
                  <v:textbox inset="0,0,0,0">
                    <w:txbxContent>
                      <w:p>
                        <w:pPr>
                          <w:spacing w:before="0" w:after="160" w:line="259" w:lineRule="auto"/>
                          <w:ind w:left="0" w:firstLine="0"/>
                        </w:pPr>
                        <w:r>
                          <w:rPr>
                            <w:u w:val="single" w:color="000000"/>
                          </w:rPr>
                          <w:t xml:space="preserve">$ </w:t>
                        </w:r>
                      </w:p>
                    </w:txbxContent>
                  </v:textbox>
                </v:rect>
                <v:rect id="Rectangle 142577" style="position:absolute;width:819;height:1814;left:6272;top:300;" filled="f" stroked="f">
                  <v:textbox inset="0,0,0,0">
                    <w:txbxContent>
                      <w:p>
                        <w:pPr>
                          <w:spacing w:before="0" w:after="160" w:line="259" w:lineRule="auto"/>
                          <w:ind w:left="0" w:firstLine="0"/>
                        </w:pPr>
                        <w:r>
                          <w:rPr>
                            <w:u w:val="single" w:color="000000"/>
                          </w:rPr>
                          <w:t xml:space="preserve">1</w:t>
                        </w:r>
                      </w:p>
                    </w:txbxContent>
                  </v:textbox>
                </v:rect>
                <v:rect id="Rectangle 142578" style="position:absolute;width:409;height:1814;left:6888;top:300;" filled="f" stroked="f">
                  <v:textbox inset="0,0,0,0">
                    <w:txbxContent>
                      <w:p>
                        <w:pPr>
                          <w:spacing w:before="0" w:after="160" w:line="259" w:lineRule="auto"/>
                          <w:ind w:left="0" w:firstLine="0"/>
                        </w:pPr>
                        <w:r>
                          <w:rPr>
                            <w:u w:val="single" w:color="000000"/>
                          </w:rPr>
                          <w:t xml:space="preserve"> </w:t>
                        </w:r>
                      </w:p>
                    </w:txbxContent>
                  </v:textbox>
                </v:rect>
                <v:rect id="Rectangle 142579" style="position:absolute;width:1228;height:1814;left:8177;top:300;" filled="f" stroked="f">
                  <v:textbox inset="0,0,0,0">
                    <w:txbxContent>
                      <w:p>
                        <w:pPr>
                          <w:spacing w:before="0" w:after="160" w:line="259" w:lineRule="auto"/>
                          <w:ind w:left="0" w:firstLine="0"/>
                        </w:pPr>
                        <w:r>
                          <w:rPr>
                            <w:u w:val="single" w:color="000000"/>
                          </w:rPr>
                          <w:t xml:space="preserve">$ </w:t>
                        </w:r>
                      </w:p>
                    </w:txbxContent>
                  </v:textbox>
                </v:rect>
                <v:rect id="Rectangle 142580" style="position:absolute;width:3548;height:1814;left:12484;top:300;" filled="f" stroked="f">
                  <v:textbox inset="0,0,0,0">
                    <w:txbxContent>
                      <w:p>
                        <w:pPr>
                          <w:spacing w:before="0" w:after="160" w:line="259" w:lineRule="auto"/>
                          <w:ind w:left="0" w:firstLine="0"/>
                        </w:pPr>
                        <w:r>
                          <w:rPr>
                            <w:u w:val="single" w:color="000000"/>
                          </w:rPr>
                          <w:t xml:space="preserve">(347)</w:t>
                        </w:r>
                      </w:p>
                    </w:txbxContent>
                  </v:textbox>
                </v:rect>
                <v:rect id="Rectangle 142581" style="position:absolute;width:409;height:1814;left:15152;top:300;" filled="f" stroked="f">
                  <v:textbox inset="0,0,0,0">
                    <w:txbxContent>
                      <w:p>
                        <w:pPr>
                          <w:spacing w:before="0" w:after="160" w:line="259" w:lineRule="auto"/>
                          <w:ind w:left="0" w:firstLine="0"/>
                        </w:pPr>
                        <w:r>
                          <w:rPr/>
                          <w:t xml:space="preserve"> </w:t>
                        </w:r>
                      </w:p>
                    </w:txbxContent>
                  </v:textbox>
                </v:rect>
                <v:rect id="Rectangle 142582" style="position:absolute;width:1228;height:1814;left:16030;top:300;" filled="f" stroked="f">
                  <v:textbox inset="0,0,0,0">
                    <w:txbxContent>
                      <w:p>
                        <w:pPr>
                          <w:spacing w:before="0" w:after="160" w:line="259" w:lineRule="auto"/>
                          <w:ind w:left="0" w:firstLine="0"/>
                        </w:pPr>
                        <w:r>
                          <w:rPr>
                            <w:u w:val="single" w:color="000000"/>
                          </w:rPr>
                          <w:t xml:space="preserve">$ </w:t>
                        </w:r>
                      </w:p>
                    </w:txbxContent>
                  </v:textbox>
                </v:rect>
                <v:rect id="Rectangle 142583" style="position:absolute;width:1638;height:1814;left:19207;top:300;" filled="f" stroked="f">
                  <v:textbox inset="0,0,0,0">
                    <w:txbxContent>
                      <w:p>
                        <w:pPr>
                          <w:spacing w:before="0" w:after="160" w:line="259" w:lineRule="auto"/>
                          <w:ind w:left="0" w:firstLine="0"/>
                        </w:pPr>
                        <w:r>
                          <w:rPr>
                            <w:u w:val="single" w:color="000000"/>
                          </w:rPr>
                          <w:t xml:space="preserve">87</w:t>
                        </w:r>
                      </w:p>
                    </w:txbxContent>
                  </v:textbox>
                </v:rect>
                <v:rect id="Rectangle 142584" style="position:absolute;width:3276;height:1814;left:20439;top:300;" filled="f" stroked="f">
                  <v:textbox inset="0,0,0,0">
                    <w:txbxContent>
                      <w:p>
                        <w:pPr>
                          <w:spacing w:before="0" w:after="160" w:line="259" w:lineRule="auto"/>
                          <w:ind w:left="0" w:firstLine="0"/>
                        </w:pPr>
                        <w:r>
                          <w:rPr>
                            <w:u w:val="single" w:color="000000"/>
                          </w:rPr>
                          <w:t xml:space="preserve">,283 </w:t>
                        </w:r>
                      </w:p>
                    </w:txbxContent>
                  </v:textbox>
                </v:rect>
                <v:rect id="Rectangle 14448" style="position:absolute;width:409;height:1814;left:16030;top:3349;" filled="f" stroked="f">
                  <v:textbox inset="0,0,0,0">
                    <w:txbxContent>
                      <w:p>
                        <w:pPr>
                          <w:spacing w:before="0" w:after="160" w:line="259" w:lineRule="auto"/>
                          <w:ind w:left="0" w:firstLine="0"/>
                        </w:pPr>
                        <w:r>
                          <w:rPr/>
                          <w:t xml:space="preserve"> </w:t>
                        </w:r>
                      </w:p>
                    </w:txbxContent>
                  </v:textbox>
                </v:rect>
                <v:rect id="Rectangle 142003" style="position:absolute;width:3548;height:1814;left:20337;top:3349;" filled="f" stroked="f">
                  <v:textbox inset="0,0,0,0">
                    <w:txbxContent>
                      <w:p>
                        <w:pPr>
                          <w:spacing w:before="0" w:after="160" w:line="259" w:lineRule="auto"/>
                          <w:ind w:left="0" w:firstLine="0"/>
                        </w:pPr>
                        <w:r>
                          <w:rPr/>
                          <w:t xml:space="preserve">(503)</w:t>
                        </w:r>
                      </w:p>
                    </w:txbxContent>
                  </v:textbox>
                </v:rect>
                <v:rect id="Rectangle 142004" style="position:absolute;width:409;height:1814;left:23005;top:3349;" filled="f" stroked="f">
                  <v:textbox inset="0,0,0,0">
                    <w:txbxContent>
                      <w:p>
                        <w:pPr>
                          <w:spacing w:before="0" w:after="160" w:line="259" w:lineRule="auto"/>
                          <w:ind w:left="0" w:firstLine="0"/>
                        </w:pPr>
                        <w:r>
                          <w:rPr/>
                          <w:t xml:space="preserve"> </w:t>
                        </w:r>
                      </w:p>
                    </w:txbxContent>
                  </v:textbox>
                </v:rect>
                <v:rect id="Rectangle 142594" style="position:absolute;width:1228;height:1814;left:16030;top:6398;" filled="f" stroked="f">
                  <v:textbox inset="0,0,0,0">
                    <w:txbxContent>
                      <w:p>
                        <w:pPr>
                          <w:spacing w:before="0" w:after="160" w:line="259" w:lineRule="auto"/>
                          <w:ind w:left="0" w:firstLine="0"/>
                        </w:pPr>
                        <w:r>
                          <w:rPr>
                            <w:u w:val="single" w:color="000000"/>
                          </w:rPr>
                          <w:t xml:space="preserve">$ </w:t>
                        </w:r>
                      </w:p>
                    </w:txbxContent>
                  </v:textbox>
                </v:rect>
                <v:rect id="Rectangle 142595" style="position:absolute;width:1638;height:1814;left:19207;top:6398;" filled="f" stroked="f">
                  <v:textbox inset="0,0,0,0">
                    <w:txbxContent>
                      <w:p>
                        <w:pPr>
                          <w:spacing w:before="0" w:after="160" w:line="259" w:lineRule="auto"/>
                          <w:ind w:left="0" w:firstLine="0"/>
                        </w:pPr>
                        <w:r>
                          <w:rPr>
                            <w:u w:val="single" w:color="000000"/>
                          </w:rPr>
                          <w:t xml:space="preserve">86</w:t>
                        </w:r>
                      </w:p>
                    </w:txbxContent>
                  </v:textbox>
                </v:rect>
                <v:rect id="Rectangle 142596" style="position:absolute;width:3276;height:1814;left:20439;top:6398;" filled="f" stroked="f">
                  <v:textbox inset="0,0,0,0">
                    <w:txbxContent>
                      <w:p>
                        <w:pPr>
                          <w:spacing w:before="0" w:after="160" w:line="259" w:lineRule="auto"/>
                          <w:ind w:left="0" w:firstLine="0"/>
                        </w:pPr>
                        <w:r>
                          <w:rPr>
                            <w:u w:val="single" w:color="000000"/>
                          </w:rPr>
                          <w:t xml:space="preserve">,780 </w:t>
                        </w:r>
                      </w:p>
                    </w:txbxContent>
                  </v:textbox>
                </v:rect>
                <v:shape id="Shape 6162" style="position:absolute;width:7391;height:0;left:0;top:0;" coordsize="739140,0" path="m739140,0l0,0x">
                  <v:stroke weight="0.97pt" endcap="flat" joinstyle="miter" miterlimit="10" on="true" color="#000000"/>
                  <v:fill on="false" color="#ffffff" opacity="0"/>
                </v:shape>
                <v:shape id="Shape 6163" style="position:absolute;width:7391;height:0;left:7853;top:0;" coordsize="739140,0" path="m739140,0l0,0x">
                  <v:stroke weight="0.97pt" endcap="flat" joinstyle="miter" miterlimit="10" on="true" color="#000000"/>
                  <v:fill on="false" color="#ffffff" opacity="0"/>
                </v:shape>
                <v:shape id="Shape 6164" style="position:absolute;width:7391;height:0;left:15706;top:0;" coordsize="739141,0" path="m739141,0l0,0x">
                  <v:stroke weight="0.97pt" endcap="flat" joinstyle="miter" miterlimit="10" on="true" color="#000000"/>
                  <v:fill on="false" color="#ffffff" opacity="0"/>
                </v:shape>
                <v:shape id="Shape 6167" style="position:absolute;width:7391;height:0;left:0;top:1971;" coordsize="739140,0" path="m739140,0l0,0x">
                  <v:stroke weight="0.97pt" endcap="flat" joinstyle="miter" miterlimit="10" on="true" color="#000000"/>
                  <v:fill on="false" color="#ffffff" opacity="0"/>
                </v:shape>
                <v:shape id="Shape 6169" style="position:absolute;width:7391;height:0;left:7853;top:1971;" coordsize="739140,0" path="m739140,0l0,0x">
                  <v:stroke weight="0.97pt" endcap="flat" joinstyle="miter" miterlimit="10" on="true" color="#000000"/>
                  <v:fill on="false" color="#ffffff" opacity="0"/>
                </v:shape>
                <v:shape id="Shape 6171" style="position:absolute;width:7391;height:0;left:15706;top:1971;" coordsize="739141,0" path="m739141,0l0,0x">
                  <v:stroke weight="0.97pt" endcap="flat" joinstyle="miter" miterlimit="10" on="true" color="#000000"/>
                  <v:fill on="false" color="#ffffff" opacity="0"/>
                </v:shape>
                <v:shape id="Shape 6173" style="position:absolute;width:7391;height:0;left:15706;top:4896;" coordsize="739141,0" path="m739141,0l0,0x">
                  <v:stroke weight="0.97pt" endcap="flat" joinstyle="miter" miterlimit="10" on="true" color="#000000"/>
                  <v:fill on="false" color="#ffffff" opacity="0"/>
                </v:shape>
                <v:shape id="Shape 6174" style="position:absolute;width:7391;height:0;left:15706;top:8068;" coordsize="739141,0" path="m739141,0l0,0x">
                  <v:stroke weight="0.97pt" endcap="flat" joinstyle="miter" miterlimit="10" on="true" color="#000000"/>
                  <v:fill on="false" color="#ffffff" opacity="0"/>
                </v:shape>
                <w10:wrap type="square"/>
              </v:group>
            </w:pict>
          </mc:Fallback>
        </mc:AlternateContent>
      </w:r>
      <w:r>
        <w:rPr>
          <w:rFonts w:ascii="Calibri" w:eastAsia="Calibri" w:hAnsi="Calibri" w:cs="Calibri"/>
          <w:color w:val="000000"/>
          <w:sz w:val="22"/>
        </w:rPr>
        <w:tab/>
      </w:r>
      <w:r>
        <w:t xml:space="preserve">Cash$ </w:t>
      </w:r>
      <w:r>
        <w:tab/>
        <w:t xml:space="preserve">— </w:t>
      </w:r>
      <w:r>
        <w:tab/>
        <w:t xml:space="preserve">$ </w:t>
      </w:r>
      <w:r>
        <w:tab/>
        <w:t xml:space="preserve">— </w:t>
      </w:r>
      <w:r>
        <w:tab/>
        <w:t xml:space="preserve">$ </w:t>
      </w:r>
      <w:r>
        <w:tab/>
        <w:t xml:space="preserve">11,706 </w:t>
      </w:r>
    </w:p>
    <w:p w14:paraId="6109FB15" w14:textId="77777777" w:rsidR="00420E75" w:rsidRDefault="00000000">
      <w:pPr>
        <w:spacing w:after="65"/>
        <w:ind w:left="-5" w:right="3739"/>
      </w:pPr>
      <w:r>
        <w:t>Level 1 securities:</w:t>
      </w:r>
    </w:p>
    <w:p w14:paraId="56F24E50" w14:textId="77777777" w:rsidR="00420E75" w:rsidRDefault="00000000">
      <w:pPr>
        <w:tabs>
          <w:tab w:val="center" w:pos="1208"/>
          <w:tab w:val="center" w:pos="7273"/>
          <w:tab w:val="center" w:pos="7573"/>
          <w:tab w:val="center" w:pos="8510"/>
          <w:tab w:val="center" w:pos="8810"/>
          <w:tab w:val="right" w:pos="9952"/>
        </w:tabs>
        <w:spacing w:after="62"/>
        <w:ind w:left="0" w:firstLine="0"/>
      </w:pPr>
      <w:r>
        <w:rPr>
          <w:rFonts w:ascii="Calibri" w:eastAsia="Calibri" w:hAnsi="Calibri" w:cs="Calibri"/>
          <w:color w:val="000000"/>
          <w:sz w:val="22"/>
        </w:rPr>
        <w:tab/>
      </w:r>
      <w:r>
        <w:t xml:space="preserve">Money market funds </w:t>
      </w:r>
      <w:r>
        <w:tab/>
        <w:t xml:space="preserve">— </w:t>
      </w:r>
      <w:r>
        <w:tab/>
        <w:t xml:space="preserve"> </w:t>
      </w:r>
      <w:r>
        <w:tab/>
        <w:t xml:space="preserve">— </w:t>
      </w:r>
      <w:r>
        <w:tab/>
        <w:t xml:space="preserve"> </w:t>
      </w:r>
      <w:r>
        <w:tab/>
        <w:t xml:space="preserve">39,160 </w:t>
      </w:r>
    </w:p>
    <w:p w14:paraId="28B32C4E" w14:textId="77777777" w:rsidR="00420E75" w:rsidRDefault="00000000">
      <w:pPr>
        <w:tabs>
          <w:tab w:val="center" w:pos="1186"/>
          <w:tab w:val="right" w:pos="9952"/>
        </w:tabs>
        <w:spacing w:after="52"/>
        <w:ind w:left="0" w:firstLine="0"/>
      </w:pPr>
      <w:r>
        <w:rPr>
          <w:rFonts w:ascii="Calibri" w:eastAsia="Calibri" w:hAnsi="Calibri" w:cs="Calibri"/>
          <w:color w:val="000000"/>
          <w:sz w:val="22"/>
        </w:rPr>
        <w:tab/>
      </w:r>
      <w:r>
        <w:t xml:space="preserve">Equity securities (1) </w:t>
      </w:r>
      <w:r>
        <w:tab/>
        <w:t xml:space="preserve">4,658 </w:t>
      </w:r>
    </w:p>
    <w:p w14:paraId="7CB76C9F" w14:textId="77777777" w:rsidR="00420E75" w:rsidRDefault="00000000">
      <w:pPr>
        <w:spacing w:after="62"/>
        <w:ind w:left="-5" w:right="3739"/>
      </w:pPr>
      <w:r>
        <w:t>Level 2 securities:</w:t>
      </w:r>
    </w:p>
    <w:p w14:paraId="23CF0A1F" w14:textId="77777777" w:rsidR="00420E75" w:rsidRDefault="00000000">
      <w:pPr>
        <w:spacing w:after="0" w:line="325" w:lineRule="auto"/>
        <w:ind w:left="400" w:right="108" w:firstLine="0"/>
        <w:jc w:val="both"/>
      </w:pPr>
      <w:r>
        <w:t xml:space="preserve">Foreign government and agency securities —  —  505 U.S. government and agency securities 1  (91)  1,699 Corporate debt securities —  (191)  27,805 Asset-backed securities —  (61)  1,646 </w:t>
      </w:r>
    </w:p>
    <w:p w14:paraId="58C41290" w14:textId="77777777" w:rsidR="00420E75" w:rsidRDefault="00000000">
      <w:pPr>
        <w:tabs>
          <w:tab w:val="center" w:pos="1202"/>
          <w:tab w:val="center" w:pos="7273"/>
          <w:tab w:val="center" w:pos="7573"/>
          <w:tab w:val="center" w:pos="8559"/>
          <w:tab w:val="right" w:pos="9952"/>
        </w:tabs>
        <w:spacing w:after="340"/>
        <w:ind w:left="0" w:firstLine="0"/>
      </w:pPr>
      <w:r>
        <w:rPr>
          <w:rFonts w:ascii="Calibri" w:eastAsia="Calibri" w:hAnsi="Calibri" w:cs="Calibri"/>
          <w:color w:val="000000"/>
          <w:sz w:val="22"/>
        </w:rPr>
        <w:tab/>
      </w:r>
      <w:r>
        <w:t xml:space="preserve">Other debt securities </w:t>
      </w:r>
      <w:r>
        <w:tab/>
        <w:t xml:space="preserve">— </w:t>
      </w:r>
      <w:r>
        <w:tab/>
        <w:t xml:space="preserve"> </w:t>
      </w:r>
      <w:r>
        <w:tab/>
        <w:t xml:space="preserve">(4)  </w:t>
      </w:r>
      <w:r>
        <w:tab/>
        <w:t xml:space="preserve">104 </w:t>
      </w:r>
    </w:p>
    <w:p w14:paraId="75090D34" w14:textId="77777777" w:rsidR="00420E75" w:rsidRDefault="00000000">
      <w:pPr>
        <w:spacing w:after="5"/>
        <w:ind w:left="-5" w:right="14"/>
      </w:pPr>
      <w:r>
        <w:t>Less: Restricted cash, cash equivalents, and marketable securities (2)</w:t>
      </w:r>
    </w:p>
    <w:p w14:paraId="774C7D7F" w14:textId="77777777" w:rsidR="00420E75" w:rsidRDefault="00000000">
      <w:pPr>
        <w:spacing w:after="281"/>
        <w:ind w:left="759" w:right="14"/>
      </w:pPr>
      <w:r>
        <w:t>Total cash, cash equivalents, and marketable securities</w:t>
      </w:r>
    </w:p>
    <w:p w14:paraId="4C7769D9" w14:textId="77777777" w:rsidR="00420E75" w:rsidRDefault="00000000">
      <w:pPr>
        <w:spacing w:after="0"/>
        <w:ind w:left="-5" w:right="14"/>
      </w:pPr>
      <w:r>
        <w:t>___________________</w:t>
      </w:r>
    </w:p>
    <w:p w14:paraId="1C24754A" w14:textId="77777777" w:rsidR="00420E75" w:rsidRDefault="00000000">
      <w:pPr>
        <w:numPr>
          <w:ilvl w:val="0"/>
          <w:numId w:val="10"/>
        </w:numPr>
        <w:spacing w:after="0"/>
        <w:ind w:right="14" w:hanging="349"/>
      </w:pPr>
      <w:r>
        <w:t xml:space="preserve">The related unrealized gain (loss) recorded in “Other income (expense), net” was $11.6 billion, $(13.6) billion, and $1.0 billion for the years ended December 31, 2021, 2022, and 2023. </w:t>
      </w:r>
    </w:p>
    <w:p w14:paraId="3DB447FD" w14:textId="77777777" w:rsidR="00420E75" w:rsidRDefault="00000000">
      <w:pPr>
        <w:numPr>
          <w:ilvl w:val="0"/>
          <w:numId w:val="10"/>
        </w:numPr>
        <w:ind w:right="14" w:hanging="349"/>
      </w:pPr>
      <w:r>
        <w:t>We are required to pledge or otherwise restrict a portion of our cash, cash equivalents, and marketable debt securities primarily as collateral for real estate, amounts due to third-party sellers in certain jurisdictions, debt, and standby and trade letters of credit. We classify cash, cash equivalents, and marketable debt securities with use restrictions of less than twelve months as “Accounts receivable, net and other” and of twelve months or longer as non-current “Other assets” on our consolidated balance sheets. See “Note 7 — Commitments and Contingencies.”</w:t>
      </w:r>
    </w:p>
    <w:p w14:paraId="483A7FEA" w14:textId="77777777" w:rsidR="00420E75" w:rsidRDefault="00000000">
      <w:pPr>
        <w:spacing w:after="43" w:line="259" w:lineRule="auto"/>
        <w:ind w:right="93"/>
        <w:jc w:val="right"/>
      </w:pPr>
      <w:r>
        <w:t>The following table summarizes gross gains and gross losses realized on sales of marketable debt securities (in millions):</w:t>
      </w:r>
    </w:p>
    <w:p w14:paraId="074A0708" w14:textId="77777777" w:rsidR="00420E75" w:rsidRDefault="00000000">
      <w:pPr>
        <w:spacing w:after="0" w:line="265" w:lineRule="auto"/>
        <w:ind w:right="1115"/>
        <w:jc w:val="right"/>
      </w:pPr>
      <w:r>
        <w:rPr>
          <w:b/>
          <w:sz w:val="16"/>
        </w:rPr>
        <w:t>Year Ended December 31,</w:t>
      </w:r>
    </w:p>
    <w:p w14:paraId="3DFC7B46" w14:textId="77777777" w:rsidR="00420E75" w:rsidRDefault="00000000">
      <w:pPr>
        <w:spacing w:after="34" w:line="259" w:lineRule="auto"/>
        <w:ind w:left="5995" w:firstLine="0"/>
      </w:pPr>
      <w:r>
        <w:rPr>
          <w:rFonts w:ascii="Calibri" w:eastAsia="Calibri" w:hAnsi="Calibri" w:cs="Calibri"/>
          <w:noProof/>
          <w:color w:val="000000"/>
          <w:sz w:val="22"/>
        </w:rPr>
        <mc:AlternateContent>
          <mc:Choice Requires="wpg">
            <w:drawing>
              <wp:inline distT="0" distB="0" distL="0" distR="0" wp14:anchorId="17955C8E" wp14:editId="580C6AA8">
                <wp:extent cx="2503837" cy="157067"/>
                <wp:effectExtent l="0" t="0" r="0" b="0"/>
                <wp:docPr id="147954" name="Group 147954"/>
                <wp:cNvGraphicFramePr/>
                <a:graphic xmlns:a="http://schemas.openxmlformats.org/drawingml/2006/main">
                  <a:graphicData uri="http://schemas.microsoft.com/office/word/2010/wordprocessingGroup">
                    <wpg:wgp>
                      <wpg:cNvGrpSpPr/>
                      <wpg:grpSpPr>
                        <a:xfrm>
                          <a:off x="0" y="0"/>
                          <a:ext cx="2503837" cy="157067"/>
                          <a:chOff x="0" y="0"/>
                          <a:chExt cx="2503837" cy="157067"/>
                        </a:xfrm>
                      </wpg:grpSpPr>
                      <wps:wsp>
                        <wps:cNvPr id="6212" name="Rectangle 6212"/>
                        <wps:cNvSpPr/>
                        <wps:spPr>
                          <a:xfrm>
                            <a:off x="303294" y="29579"/>
                            <a:ext cx="262148" cy="145154"/>
                          </a:xfrm>
                          <a:prstGeom prst="rect">
                            <a:avLst/>
                          </a:prstGeom>
                          <a:ln>
                            <a:noFill/>
                          </a:ln>
                        </wps:spPr>
                        <wps:txbx>
                          <w:txbxContent>
                            <w:p w14:paraId="07DF0BB2" w14:textId="77777777" w:rsidR="00420E75" w:rsidRDefault="00000000">
                              <w:pPr>
                                <w:spacing w:after="160" w:line="259" w:lineRule="auto"/>
                                <w:ind w:left="0" w:firstLine="0"/>
                              </w:pPr>
                              <w:r>
                                <w:rPr>
                                  <w:b/>
                                  <w:sz w:val="16"/>
                                </w:rPr>
                                <w:t>2021</w:t>
                              </w:r>
                            </w:p>
                          </w:txbxContent>
                        </wps:txbx>
                        <wps:bodyPr horzOverflow="overflow" vert="horz" lIns="0" tIns="0" rIns="0" bIns="0" rtlCol="0">
                          <a:noAutofit/>
                        </wps:bodyPr>
                      </wps:wsp>
                      <wps:wsp>
                        <wps:cNvPr id="6213" name="Rectangle 6213"/>
                        <wps:cNvSpPr/>
                        <wps:spPr>
                          <a:xfrm>
                            <a:off x="1153305" y="29579"/>
                            <a:ext cx="262148" cy="145154"/>
                          </a:xfrm>
                          <a:prstGeom prst="rect">
                            <a:avLst/>
                          </a:prstGeom>
                          <a:ln>
                            <a:noFill/>
                          </a:ln>
                        </wps:spPr>
                        <wps:txbx>
                          <w:txbxContent>
                            <w:p w14:paraId="617C7B9E" w14:textId="77777777" w:rsidR="00420E75" w:rsidRDefault="00000000">
                              <w:pPr>
                                <w:spacing w:after="160" w:line="259" w:lineRule="auto"/>
                                <w:ind w:left="0" w:firstLine="0"/>
                              </w:pPr>
                              <w:r>
                                <w:rPr>
                                  <w:b/>
                                  <w:sz w:val="16"/>
                                </w:rPr>
                                <w:t>2022</w:t>
                              </w:r>
                            </w:p>
                          </w:txbxContent>
                        </wps:txbx>
                        <wps:bodyPr horzOverflow="overflow" vert="horz" lIns="0" tIns="0" rIns="0" bIns="0" rtlCol="0">
                          <a:noAutofit/>
                        </wps:bodyPr>
                      </wps:wsp>
                      <wps:wsp>
                        <wps:cNvPr id="6214" name="Rectangle 6214"/>
                        <wps:cNvSpPr/>
                        <wps:spPr>
                          <a:xfrm>
                            <a:off x="2003316" y="29579"/>
                            <a:ext cx="262148" cy="145154"/>
                          </a:xfrm>
                          <a:prstGeom prst="rect">
                            <a:avLst/>
                          </a:prstGeom>
                          <a:ln>
                            <a:noFill/>
                          </a:ln>
                        </wps:spPr>
                        <wps:txbx>
                          <w:txbxContent>
                            <w:p w14:paraId="19B4368D" w14:textId="77777777" w:rsidR="00420E75" w:rsidRDefault="00000000">
                              <w:pPr>
                                <w:spacing w:after="160" w:line="259" w:lineRule="auto"/>
                                <w:ind w:left="0" w:firstLine="0"/>
                              </w:pPr>
                              <w:r>
                                <w:rPr>
                                  <w:b/>
                                  <w:sz w:val="16"/>
                                </w:rPr>
                                <w:t>2023</w:t>
                              </w:r>
                            </w:p>
                          </w:txbxContent>
                        </wps:txbx>
                        <wps:bodyPr horzOverflow="overflow" vert="horz" lIns="0" tIns="0" rIns="0" bIns="0" rtlCol="0">
                          <a:noAutofit/>
                        </wps:bodyPr>
                      </wps:wsp>
                      <wps:wsp>
                        <wps:cNvPr id="6223" name="Shape 6223"/>
                        <wps:cNvSpPr/>
                        <wps:spPr>
                          <a:xfrm>
                            <a:off x="0" y="0"/>
                            <a:ext cx="2503837" cy="0"/>
                          </a:xfrm>
                          <a:custGeom>
                            <a:avLst/>
                            <a:gdLst/>
                            <a:ahLst/>
                            <a:cxnLst/>
                            <a:rect l="0" t="0" r="0" b="0"/>
                            <a:pathLst>
                              <a:path w="2503837">
                                <a:moveTo>
                                  <a:pt x="250383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6224" name="Shape 6224"/>
                        <wps:cNvSpPr/>
                        <wps:spPr>
                          <a:xfrm>
                            <a:off x="0" y="157067"/>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6225" name="Shape 6225"/>
                        <wps:cNvSpPr/>
                        <wps:spPr>
                          <a:xfrm>
                            <a:off x="850011" y="157067"/>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6226" name="Shape 6226"/>
                        <wps:cNvSpPr/>
                        <wps:spPr>
                          <a:xfrm>
                            <a:off x="1700022" y="157067"/>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47954" style="width:197.153pt;height:12.3675pt;mso-position-horizontal-relative:char;mso-position-vertical-relative:line" coordsize="25038,1570">
                <v:rect id="Rectangle 6212" style="position:absolute;width:2621;height:1451;left:3032;top:295;" filled="f" stroked="f">
                  <v:textbox inset="0,0,0,0">
                    <w:txbxContent>
                      <w:p>
                        <w:pPr>
                          <w:spacing w:before="0" w:after="160" w:line="259" w:lineRule="auto"/>
                          <w:ind w:left="0" w:firstLine="0"/>
                        </w:pPr>
                        <w:r>
                          <w:rPr>
                            <w:rFonts w:cs="Times New Roman" w:hAnsi="Times New Roman" w:eastAsia="Times New Roman" w:ascii="Times New Roman"/>
                            <w:b w:val="1"/>
                            <w:sz w:val="16"/>
                          </w:rPr>
                          <w:t xml:space="preserve">2021</w:t>
                        </w:r>
                      </w:p>
                    </w:txbxContent>
                  </v:textbox>
                </v:rect>
                <v:rect id="Rectangle 6213" style="position:absolute;width:2621;height:1451;left:11533;top:295;" filled="f" stroked="f">
                  <v:textbox inset="0,0,0,0">
                    <w:txbxContent>
                      <w:p>
                        <w:pPr>
                          <w:spacing w:before="0" w:after="160" w:line="259" w:lineRule="auto"/>
                          <w:ind w:left="0" w:firstLine="0"/>
                        </w:pPr>
                        <w:r>
                          <w:rPr>
                            <w:rFonts w:cs="Times New Roman" w:hAnsi="Times New Roman" w:eastAsia="Times New Roman" w:ascii="Times New Roman"/>
                            <w:b w:val="1"/>
                            <w:sz w:val="16"/>
                          </w:rPr>
                          <w:t xml:space="preserve">2022</w:t>
                        </w:r>
                      </w:p>
                    </w:txbxContent>
                  </v:textbox>
                </v:rect>
                <v:rect id="Rectangle 6214" style="position:absolute;width:2621;height:1451;left:20033;top:295;" filled="f" stroked="f">
                  <v:textbox inset="0,0,0,0">
                    <w:txbxContent>
                      <w:p>
                        <w:pPr>
                          <w:spacing w:before="0" w:after="160" w:line="259" w:lineRule="auto"/>
                          <w:ind w:left="0" w:firstLine="0"/>
                        </w:pPr>
                        <w:r>
                          <w:rPr>
                            <w:rFonts w:cs="Times New Roman" w:hAnsi="Times New Roman" w:eastAsia="Times New Roman" w:ascii="Times New Roman"/>
                            <w:b w:val="1"/>
                            <w:sz w:val="16"/>
                          </w:rPr>
                          <w:t xml:space="preserve">2023</w:t>
                        </w:r>
                      </w:p>
                    </w:txbxContent>
                  </v:textbox>
                </v:rect>
                <v:shape id="Shape 6223" style="position:absolute;width:25038;height:0;left:0;top:0;" coordsize="2503837,0" path="m2503837,0l0,0x">
                  <v:stroke weight="0.97pt" endcap="flat" joinstyle="miter" miterlimit="10" on="true" color="#000000"/>
                  <v:fill on="false" color="#ffffff" opacity="0"/>
                </v:shape>
                <v:shape id="Shape 6224" style="position:absolute;width:8038;height:0;left:0;top:1570;" coordsize="803815,0" path="m803815,0l0,0x">
                  <v:stroke weight="0.97pt" endcap="flat" joinstyle="miter" miterlimit="10" on="true" color="#000000"/>
                  <v:fill on="false" color="#ffffff" opacity="0"/>
                </v:shape>
                <v:shape id="Shape 6225" style="position:absolute;width:8038;height:0;left:8500;top:1570;" coordsize="803815,0" path="m803815,0l0,0x">
                  <v:stroke weight="0.97pt" endcap="flat" joinstyle="miter" miterlimit="10" on="true" color="#000000"/>
                  <v:fill on="false" color="#ffffff" opacity="0"/>
                </v:shape>
                <v:shape id="Shape 6226" style="position:absolute;width:8038;height:0;left:17000;top:1570;" coordsize="803815,0" path="m803815,0l0,0x">
                  <v:stroke weight="0.97pt" endcap="flat" joinstyle="miter" miterlimit="10" on="true" color="#000000"/>
                  <v:fill on="false" color="#ffffff" opacity="0"/>
                </v:shape>
              </v:group>
            </w:pict>
          </mc:Fallback>
        </mc:AlternateContent>
      </w:r>
    </w:p>
    <w:tbl>
      <w:tblPr>
        <w:tblStyle w:val="TableGrid"/>
        <w:tblW w:w="9856" w:type="dxa"/>
        <w:tblInd w:w="51" w:type="dxa"/>
        <w:tblLook w:val="04A0" w:firstRow="1" w:lastRow="0" w:firstColumn="1" w:lastColumn="0" w:noHBand="0" w:noVBand="1"/>
      </w:tblPr>
      <w:tblGrid>
        <w:gridCol w:w="5993"/>
        <w:gridCol w:w="942"/>
        <w:gridCol w:w="397"/>
        <w:gridCol w:w="427"/>
        <w:gridCol w:w="912"/>
        <w:gridCol w:w="427"/>
        <w:gridCol w:w="758"/>
      </w:tblGrid>
      <w:tr w:rsidR="00420E75" w14:paraId="4271405F" w14:textId="77777777">
        <w:trPr>
          <w:trHeight w:val="259"/>
        </w:trPr>
        <w:tc>
          <w:tcPr>
            <w:tcW w:w="5995" w:type="dxa"/>
            <w:tcBorders>
              <w:top w:val="nil"/>
              <w:left w:val="nil"/>
              <w:bottom w:val="nil"/>
              <w:right w:val="nil"/>
            </w:tcBorders>
          </w:tcPr>
          <w:p w14:paraId="1A11FD34" w14:textId="77777777" w:rsidR="00420E75" w:rsidRDefault="00000000">
            <w:pPr>
              <w:spacing w:after="0" w:line="259" w:lineRule="auto"/>
              <w:ind w:left="0" w:firstLine="0"/>
            </w:pPr>
            <w:r>
              <w:t>Realized gains</w:t>
            </w:r>
          </w:p>
        </w:tc>
        <w:tc>
          <w:tcPr>
            <w:tcW w:w="942" w:type="dxa"/>
            <w:tcBorders>
              <w:top w:val="nil"/>
              <w:left w:val="nil"/>
              <w:bottom w:val="nil"/>
              <w:right w:val="nil"/>
            </w:tcBorders>
          </w:tcPr>
          <w:p w14:paraId="3F2B8663" w14:textId="77777777" w:rsidR="00420E75" w:rsidRDefault="00000000">
            <w:pPr>
              <w:spacing w:after="0" w:line="259" w:lineRule="auto"/>
              <w:ind w:left="0" w:firstLine="0"/>
            </w:pPr>
            <w:r>
              <w:t xml:space="preserve">$ </w:t>
            </w:r>
          </w:p>
        </w:tc>
        <w:tc>
          <w:tcPr>
            <w:tcW w:w="397" w:type="dxa"/>
            <w:tcBorders>
              <w:top w:val="nil"/>
              <w:left w:val="nil"/>
              <w:bottom w:val="nil"/>
              <w:right w:val="nil"/>
            </w:tcBorders>
          </w:tcPr>
          <w:p w14:paraId="03CF5D49" w14:textId="77777777" w:rsidR="00420E75" w:rsidRDefault="00000000">
            <w:pPr>
              <w:spacing w:after="0" w:line="259" w:lineRule="auto"/>
              <w:ind w:left="0" w:firstLine="0"/>
            </w:pPr>
            <w:r>
              <w:t xml:space="preserve">85 </w:t>
            </w:r>
          </w:p>
        </w:tc>
        <w:tc>
          <w:tcPr>
            <w:tcW w:w="427" w:type="dxa"/>
            <w:tcBorders>
              <w:top w:val="nil"/>
              <w:left w:val="nil"/>
              <w:bottom w:val="nil"/>
              <w:right w:val="nil"/>
            </w:tcBorders>
          </w:tcPr>
          <w:p w14:paraId="453A5A6A" w14:textId="77777777" w:rsidR="00420E75" w:rsidRDefault="00000000">
            <w:pPr>
              <w:spacing w:after="0" w:line="259" w:lineRule="auto"/>
              <w:ind w:left="0" w:firstLine="0"/>
            </w:pPr>
            <w:r>
              <w:t xml:space="preserve">$ </w:t>
            </w:r>
          </w:p>
        </w:tc>
        <w:tc>
          <w:tcPr>
            <w:tcW w:w="912" w:type="dxa"/>
            <w:tcBorders>
              <w:top w:val="nil"/>
              <w:left w:val="nil"/>
              <w:bottom w:val="nil"/>
              <w:right w:val="nil"/>
            </w:tcBorders>
          </w:tcPr>
          <w:p w14:paraId="6AAB6461" w14:textId="77777777" w:rsidR="00420E75" w:rsidRDefault="00000000">
            <w:pPr>
              <w:spacing w:after="0" w:line="259" w:lineRule="auto"/>
              <w:ind w:left="515" w:firstLine="0"/>
            </w:pPr>
            <w:r>
              <w:t xml:space="preserve">43 </w:t>
            </w:r>
          </w:p>
        </w:tc>
        <w:tc>
          <w:tcPr>
            <w:tcW w:w="427" w:type="dxa"/>
            <w:tcBorders>
              <w:top w:val="nil"/>
              <w:left w:val="nil"/>
              <w:bottom w:val="nil"/>
              <w:right w:val="nil"/>
            </w:tcBorders>
          </w:tcPr>
          <w:p w14:paraId="4C36CF34" w14:textId="77777777" w:rsidR="00420E75" w:rsidRDefault="00000000">
            <w:pPr>
              <w:spacing w:after="0" w:line="259" w:lineRule="auto"/>
              <w:ind w:left="0" w:firstLine="0"/>
            </w:pPr>
            <w:r>
              <w:t xml:space="preserve">$ </w:t>
            </w:r>
          </w:p>
        </w:tc>
        <w:tc>
          <w:tcPr>
            <w:tcW w:w="758" w:type="dxa"/>
            <w:tcBorders>
              <w:top w:val="nil"/>
              <w:left w:val="nil"/>
              <w:bottom w:val="nil"/>
              <w:right w:val="nil"/>
            </w:tcBorders>
          </w:tcPr>
          <w:p w14:paraId="6DB7E24B" w14:textId="77777777" w:rsidR="00420E75" w:rsidRDefault="00000000">
            <w:pPr>
              <w:spacing w:after="0" w:line="259" w:lineRule="auto"/>
              <w:ind w:left="0" w:right="48" w:firstLine="0"/>
              <w:jc w:val="right"/>
            </w:pPr>
            <w:r>
              <w:t xml:space="preserve">2 </w:t>
            </w:r>
          </w:p>
        </w:tc>
      </w:tr>
      <w:tr w:rsidR="00420E75" w14:paraId="2F02D650" w14:textId="77777777">
        <w:trPr>
          <w:trHeight w:val="259"/>
        </w:trPr>
        <w:tc>
          <w:tcPr>
            <w:tcW w:w="5995" w:type="dxa"/>
            <w:tcBorders>
              <w:top w:val="nil"/>
              <w:left w:val="nil"/>
              <w:bottom w:val="nil"/>
              <w:right w:val="nil"/>
            </w:tcBorders>
          </w:tcPr>
          <w:p w14:paraId="0DBF505C" w14:textId="77777777" w:rsidR="00420E75" w:rsidRDefault="00000000">
            <w:pPr>
              <w:spacing w:after="0" w:line="259" w:lineRule="auto"/>
              <w:ind w:left="0" w:firstLine="0"/>
            </w:pPr>
            <w:r>
              <w:t>Realized losses</w:t>
            </w:r>
          </w:p>
        </w:tc>
        <w:tc>
          <w:tcPr>
            <w:tcW w:w="942" w:type="dxa"/>
            <w:tcBorders>
              <w:top w:val="nil"/>
              <w:left w:val="nil"/>
              <w:bottom w:val="nil"/>
              <w:right w:val="nil"/>
            </w:tcBorders>
          </w:tcPr>
          <w:p w14:paraId="7F7A96B6" w14:textId="77777777" w:rsidR="00420E75" w:rsidRDefault="00000000">
            <w:pPr>
              <w:spacing w:after="0" w:line="259" w:lineRule="auto"/>
              <w:ind w:left="0" w:firstLine="0"/>
            </w:pPr>
            <w:r>
              <w:t xml:space="preserve"> </w:t>
            </w:r>
          </w:p>
        </w:tc>
        <w:tc>
          <w:tcPr>
            <w:tcW w:w="397" w:type="dxa"/>
            <w:tcBorders>
              <w:top w:val="nil"/>
              <w:left w:val="nil"/>
              <w:bottom w:val="nil"/>
              <w:right w:val="nil"/>
            </w:tcBorders>
          </w:tcPr>
          <w:p w14:paraId="1CF4B44A" w14:textId="77777777" w:rsidR="00420E75" w:rsidRDefault="00000000">
            <w:pPr>
              <w:spacing w:after="0" w:line="259" w:lineRule="auto"/>
              <w:ind w:left="0" w:firstLine="0"/>
            </w:pPr>
            <w:r>
              <w:t xml:space="preserve">38 </w:t>
            </w:r>
          </w:p>
        </w:tc>
        <w:tc>
          <w:tcPr>
            <w:tcW w:w="427" w:type="dxa"/>
            <w:tcBorders>
              <w:top w:val="nil"/>
              <w:left w:val="nil"/>
              <w:bottom w:val="nil"/>
              <w:right w:val="nil"/>
            </w:tcBorders>
          </w:tcPr>
          <w:p w14:paraId="72B52B35" w14:textId="77777777" w:rsidR="00420E75" w:rsidRDefault="00000000">
            <w:pPr>
              <w:spacing w:after="0" w:line="259" w:lineRule="auto"/>
              <w:ind w:left="0" w:firstLine="0"/>
            </w:pPr>
            <w:r>
              <w:t xml:space="preserve"> </w:t>
            </w:r>
          </w:p>
        </w:tc>
        <w:tc>
          <w:tcPr>
            <w:tcW w:w="912" w:type="dxa"/>
            <w:tcBorders>
              <w:top w:val="nil"/>
              <w:left w:val="nil"/>
              <w:bottom w:val="nil"/>
              <w:right w:val="nil"/>
            </w:tcBorders>
          </w:tcPr>
          <w:p w14:paraId="2B479687" w14:textId="77777777" w:rsidR="00420E75" w:rsidRDefault="00000000">
            <w:pPr>
              <w:spacing w:after="0" w:line="259" w:lineRule="auto"/>
              <w:ind w:left="418" w:firstLine="0"/>
            </w:pPr>
            <w:r>
              <w:t xml:space="preserve">341 </w:t>
            </w:r>
          </w:p>
        </w:tc>
        <w:tc>
          <w:tcPr>
            <w:tcW w:w="427" w:type="dxa"/>
            <w:tcBorders>
              <w:top w:val="nil"/>
              <w:left w:val="nil"/>
              <w:bottom w:val="nil"/>
              <w:right w:val="nil"/>
            </w:tcBorders>
          </w:tcPr>
          <w:p w14:paraId="74667FB3" w14:textId="77777777" w:rsidR="00420E75" w:rsidRDefault="00000000">
            <w:pPr>
              <w:spacing w:after="0" w:line="259" w:lineRule="auto"/>
              <w:ind w:left="0" w:firstLine="0"/>
            </w:pPr>
            <w:r>
              <w:t xml:space="preserve"> </w:t>
            </w:r>
          </w:p>
        </w:tc>
        <w:tc>
          <w:tcPr>
            <w:tcW w:w="758" w:type="dxa"/>
            <w:tcBorders>
              <w:top w:val="nil"/>
              <w:left w:val="nil"/>
              <w:bottom w:val="nil"/>
              <w:right w:val="nil"/>
            </w:tcBorders>
          </w:tcPr>
          <w:p w14:paraId="1B3DDAE2" w14:textId="77777777" w:rsidR="00420E75" w:rsidRDefault="00000000">
            <w:pPr>
              <w:spacing w:after="0" w:line="259" w:lineRule="auto"/>
              <w:ind w:left="0" w:right="48" w:firstLine="0"/>
              <w:jc w:val="right"/>
            </w:pPr>
            <w:r>
              <w:t xml:space="preserve">67 </w:t>
            </w:r>
          </w:p>
        </w:tc>
      </w:tr>
    </w:tbl>
    <w:p w14:paraId="1AE4761C" w14:textId="77777777" w:rsidR="00420E75" w:rsidRDefault="00000000">
      <w:pPr>
        <w:spacing w:after="15"/>
        <w:ind w:left="-15" w:right="14" w:firstLine="480"/>
      </w:pPr>
      <w:r>
        <w:t>The following table summarizes the remaining contractual maturities of our cash equivalents and marketable debt securities as of December 31, 2023 (in millions):</w:t>
      </w:r>
    </w:p>
    <w:p w14:paraId="4993C8BE" w14:textId="77777777" w:rsidR="00420E75" w:rsidRDefault="00000000">
      <w:pPr>
        <w:spacing w:after="4" w:line="263" w:lineRule="auto"/>
        <w:ind w:left="7953" w:hanging="202"/>
      </w:pPr>
      <w:r>
        <w:rPr>
          <w:b/>
          <w:sz w:val="16"/>
        </w:rPr>
        <w:t>Amortized Estimated Cost Fair Value</w:t>
      </w:r>
    </w:p>
    <w:tbl>
      <w:tblPr>
        <w:tblStyle w:val="TableGrid"/>
        <w:tblpPr w:vertAnchor="text" w:tblpX="7522" w:tblpY="-38"/>
        <w:tblOverlap w:val="never"/>
        <w:tblW w:w="1164" w:type="dxa"/>
        <w:tblInd w:w="0" w:type="dxa"/>
        <w:tblCellMar>
          <w:top w:w="47" w:type="dxa"/>
          <w:right w:w="31" w:type="dxa"/>
        </w:tblCellMar>
        <w:tblLook w:val="04A0" w:firstRow="1" w:lastRow="0" w:firstColumn="1" w:lastColumn="0" w:noHBand="0" w:noVBand="1"/>
      </w:tblPr>
      <w:tblGrid>
        <w:gridCol w:w="551"/>
        <w:gridCol w:w="613"/>
      </w:tblGrid>
      <w:tr w:rsidR="00420E75" w14:paraId="786FEA12" w14:textId="77777777">
        <w:trPr>
          <w:trHeight w:val="1164"/>
        </w:trPr>
        <w:tc>
          <w:tcPr>
            <w:tcW w:w="551" w:type="dxa"/>
            <w:tcBorders>
              <w:top w:val="single" w:sz="8" w:space="0" w:color="000000"/>
              <w:left w:val="nil"/>
              <w:bottom w:val="single" w:sz="8" w:space="0" w:color="000000"/>
              <w:right w:val="nil"/>
            </w:tcBorders>
          </w:tcPr>
          <w:p w14:paraId="4589002F" w14:textId="77777777" w:rsidR="00420E75" w:rsidRDefault="00000000">
            <w:pPr>
              <w:spacing w:after="48" w:line="259" w:lineRule="auto"/>
              <w:ind w:left="51" w:firstLine="0"/>
            </w:pPr>
            <w:r>
              <w:t xml:space="preserve">$ </w:t>
            </w:r>
          </w:p>
          <w:p w14:paraId="33D8D8C7" w14:textId="77777777" w:rsidR="00420E75" w:rsidRDefault="00000000">
            <w:pPr>
              <w:spacing w:after="48" w:line="259" w:lineRule="auto"/>
              <w:ind w:left="51" w:firstLine="0"/>
            </w:pPr>
            <w:r>
              <w:t xml:space="preserve"> </w:t>
            </w:r>
          </w:p>
          <w:p w14:paraId="21010BA2" w14:textId="77777777" w:rsidR="00420E75" w:rsidRDefault="00000000">
            <w:pPr>
              <w:spacing w:after="48" w:line="259" w:lineRule="auto"/>
              <w:ind w:left="51" w:firstLine="0"/>
            </w:pPr>
            <w:r>
              <w:t xml:space="preserve"> </w:t>
            </w:r>
          </w:p>
          <w:p w14:paraId="40280850" w14:textId="77777777" w:rsidR="00420E75" w:rsidRDefault="00000000">
            <w:pPr>
              <w:spacing w:after="0" w:line="259" w:lineRule="auto"/>
              <w:ind w:left="51" w:firstLine="0"/>
            </w:pPr>
            <w:r>
              <w:t xml:space="preserve"> </w:t>
            </w:r>
          </w:p>
        </w:tc>
        <w:tc>
          <w:tcPr>
            <w:tcW w:w="613" w:type="dxa"/>
            <w:tcBorders>
              <w:top w:val="single" w:sz="8" w:space="0" w:color="000000"/>
              <w:left w:val="nil"/>
              <w:bottom w:val="single" w:sz="8" w:space="0" w:color="000000"/>
              <w:right w:val="nil"/>
            </w:tcBorders>
          </w:tcPr>
          <w:p w14:paraId="5AD3C352" w14:textId="77777777" w:rsidR="00420E75" w:rsidRDefault="00000000">
            <w:pPr>
              <w:spacing w:after="48" w:line="259" w:lineRule="auto"/>
              <w:ind w:left="0" w:firstLine="0"/>
              <w:jc w:val="both"/>
            </w:pPr>
            <w:r>
              <w:t xml:space="preserve">65,224 </w:t>
            </w:r>
          </w:p>
          <w:p w14:paraId="08F90DF7" w14:textId="77777777" w:rsidR="00420E75" w:rsidRDefault="00000000">
            <w:pPr>
              <w:spacing w:after="0" w:line="311" w:lineRule="auto"/>
              <w:ind w:left="0" w:right="48" w:firstLine="0"/>
              <w:jc w:val="right"/>
            </w:pPr>
            <w:r>
              <w:t xml:space="preserve">4,635 411 </w:t>
            </w:r>
          </w:p>
          <w:p w14:paraId="559962CB" w14:textId="77777777" w:rsidR="00420E75" w:rsidRDefault="00000000">
            <w:pPr>
              <w:spacing w:after="0" w:line="259" w:lineRule="auto"/>
              <w:ind w:left="0" w:right="48" w:firstLine="0"/>
              <w:jc w:val="right"/>
            </w:pPr>
            <w:r>
              <w:t xml:space="preserve">995 </w:t>
            </w:r>
          </w:p>
        </w:tc>
      </w:tr>
      <w:tr w:rsidR="00420E75" w14:paraId="3567A5FE" w14:textId="77777777">
        <w:trPr>
          <w:trHeight w:val="310"/>
        </w:trPr>
        <w:tc>
          <w:tcPr>
            <w:tcW w:w="551" w:type="dxa"/>
            <w:tcBorders>
              <w:top w:val="single" w:sz="8" w:space="0" w:color="000000"/>
              <w:left w:val="nil"/>
              <w:bottom w:val="single" w:sz="8" w:space="0" w:color="000000"/>
              <w:right w:val="nil"/>
            </w:tcBorders>
          </w:tcPr>
          <w:p w14:paraId="7873BD0E" w14:textId="77777777" w:rsidR="00420E75" w:rsidRDefault="00000000">
            <w:pPr>
              <w:spacing w:after="0" w:line="259" w:lineRule="auto"/>
              <w:ind w:left="51" w:firstLine="0"/>
            </w:pPr>
            <w:r>
              <w:rPr>
                <w:u w:val="single" w:color="000000"/>
              </w:rPr>
              <w:t xml:space="preserve">$ </w:t>
            </w:r>
          </w:p>
        </w:tc>
        <w:tc>
          <w:tcPr>
            <w:tcW w:w="613" w:type="dxa"/>
            <w:tcBorders>
              <w:top w:val="single" w:sz="8" w:space="0" w:color="000000"/>
              <w:left w:val="nil"/>
              <w:bottom w:val="single" w:sz="8" w:space="0" w:color="000000"/>
              <w:right w:val="nil"/>
            </w:tcBorders>
          </w:tcPr>
          <w:p w14:paraId="0B28C058" w14:textId="77777777" w:rsidR="00420E75" w:rsidRDefault="00000000">
            <w:pPr>
              <w:spacing w:after="0" w:line="259" w:lineRule="auto"/>
              <w:ind w:left="0" w:firstLine="0"/>
              <w:jc w:val="both"/>
            </w:pPr>
            <w:r>
              <w:rPr>
                <w:u w:val="single" w:color="000000"/>
              </w:rPr>
              <w:t xml:space="preserve">71,265 </w:t>
            </w:r>
          </w:p>
        </w:tc>
      </w:tr>
    </w:tbl>
    <w:p w14:paraId="6457D9B0" w14:textId="77777777" w:rsidR="00420E75" w:rsidRDefault="00000000">
      <w:pPr>
        <w:tabs>
          <w:tab w:val="right" w:pos="9952"/>
        </w:tabs>
        <w:spacing w:before="38" w:after="64"/>
        <w:ind w:left="-15" w:firstLine="0"/>
      </w:pPr>
      <w:r>
        <w:rPr>
          <w:rFonts w:ascii="Calibri" w:eastAsia="Calibri" w:hAnsi="Calibri" w:cs="Calibri"/>
          <w:noProof/>
          <w:color w:val="000000"/>
          <w:sz w:val="22"/>
        </w:rPr>
        <mc:AlternateContent>
          <mc:Choice Requires="wpg">
            <w:drawing>
              <wp:anchor distT="0" distB="0" distL="114300" distR="114300" simplePos="0" relativeHeight="251704320" behindDoc="0" locked="0" layoutInCell="1" allowOverlap="1" wp14:anchorId="6F649C46" wp14:editId="01CC2331">
                <wp:simplePos x="0" y="0"/>
                <wp:positionH relativeFrom="column">
                  <wp:posOffset>5562029</wp:posOffset>
                </wp:positionH>
                <wp:positionV relativeFrom="paragraph">
                  <wp:posOffset>-24394</wp:posOffset>
                </wp:positionV>
                <wp:extent cx="739141" cy="12319"/>
                <wp:effectExtent l="0" t="0" r="0" b="0"/>
                <wp:wrapSquare wrapText="bothSides"/>
                <wp:docPr id="147955" name="Group 147955"/>
                <wp:cNvGraphicFramePr/>
                <a:graphic xmlns:a="http://schemas.openxmlformats.org/drawingml/2006/main">
                  <a:graphicData uri="http://schemas.microsoft.com/office/word/2010/wordprocessingGroup">
                    <wpg:wgp>
                      <wpg:cNvGrpSpPr/>
                      <wpg:grpSpPr>
                        <a:xfrm>
                          <a:off x="0" y="0"/>
                          <a:ext cx="739141" cy="12319"/>
                          <a:chOff x="0" y="0"/>
                          <a:chExt cx="739141" cy="12319"/>
                        </a:xfrm>
                      </wpg:grpSpPr>
                      <wps:wsp>
                        <wps:cNvPr id="6256" name="Shape 6256"/>
                        <wps:cNvSpPr/>
                        <wps:spPr>
                          <a:xfrm>
                            <a:off x="0" y="0"/>
                            <a:ext cx="739141" cy="0"/>
                          </a:xfrm>
                          <a:custGeom>
                            <a:avLst/>
                            <a:gdLst/>
                            <a:ahLst/>
                            <a:cxnLst/>
                            <a:rect l="0" t="0" r="0" b="0"/>
                            <a:pathLst>
                              <a:path w="739141">
                                <a:moveTo>
                                  <a:pt x="739141"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47955" style="width:58.2pt;height:0.97pt;position:absolute;mso-position-horizontal-relative:text;mso-position-horizontal:absolute;margin-left:437.955pt;mso-position-vertical-relative:text;margin-top:-1.9209pt;" coordsize="7391,123">
                <v:shape id="Shape 6256" style="position:absolute;width:7391;height:0;left:0;top:0;" coordsize="739141,0" path="m739141,0l0,0x">
                  <v:stroke weight="0.97pt" endcap="flat" joinstyle="miter" miterlimit="10" on="true" color="#000000"/>
                  <v:fill on="false" color="#ffffff" opacity="0"/>
                </v:shape>
                <w10:wrap type="square"/>
              </v:group>
            </w:pict>
          </mc:Fallback>
        </mc:AlternateContent>
      </w:r>
      <w:r>
        <w:t xml:space="preserve">Due within one year$ </w:t>
      </w:r>
      <w:r>
        <w:tab/>
        <w:t xml:space="preserve">65,159 </w:t>
      </w:r>
    </w:p>
    <w:p w14:paraId="19471BAB" w14:textId="77777777" w:rsidR="00420E75" w:rsidRDefault="00000000">
      <w:pPr>
        <w:spacing w:after="3" w:line="330" w:lineRule="auto"/>
        <w:ind w:left="21" w:right="11"/>
        <w:jc w:val="center"/>
      </w:pPr>
      <w:r>
        <w:t xml:space="preserve">Due after one year through five years </w:t>
      </w:r>
      <w:r>
        <w:tab/>
        <w:t xml:space="preserve">4,430 Due after five years through ten years </w:t>
      </w:r>
      <w:r>
        <w:tab/>
        <w:t xml:space="preserve">394 </w:t>
      </w:r>
    </w:p>
    <w:p w14:paraId="57FD23B8" w14:textId="77777777" w:rsidR="00420E75" w:rsidRDefault="00000000">
      <w:pPr>
        <w:tabs>
          <w:tab w:val="right" w:pos="9952"/>
        </w:tabs>
        <w:ind w:left="-15" w:firstLine="0"/>
      </w:pPr>
      <w:r>
        <w:t xml:space="preserve">Due after ten years </w:t>
      </w:r>
      <w:r>
        <w:tab/>
        <w:t xml:space="preserve">936 </w:t>
      </w:r>
    </w:p>
    <w:p w14:paraId="25503751" w14:textId="77777777" w:rsidR="00420E75" w:rsidRDefault="00000000">
      <w:pPr>
        <w:tabs>
          <w:tab w:val="center" w:pos="4654"/>
          <w:tab w:val="right" w:pos="9952"/>
        </w:tabs>
        <w:spacing w:after="169" w:line="259" w:lineRule="auto"/>
        <w:ind w:left="0" w:firstLine="0"/>
      </w:pPr>
      <w:r>
        <w:rPr>
          <w:rFonts w:ascii="Calibri" w:eastAsia="Calibri" w:hAnsi="Calibri" w:cs="Calibri"/>
          <w:noProof/>
          <w:color w:val="000000"/>
          <w:sz w:val="22"/>
        </w:rPr>
        <mc:AlternateContent>
          <mc:Choice Requires="wpg">
            <w:drawing>
              <wp:anchor distT="0" distB="0" distL="114300" distR="114300" simplePos="0" relativeHeight="251705344" behindDoc="1" locked="0" layoutInCell="1" allowOverlap="1" wp14:anchorId="0F6EC8B9" wp14:editId="28172459">
                <wp:simplePos x="0" y="0"/>
                <wp:positionH relativeFrom="column">
                  <wp:posOffset>5562029</wp:posOffset>
                </wp:positionH>
                <wp:positionV relativeFrom="paragraph">
                  <wp:posOffset>-27073</wp:posOffset>
                </wp:positionV>
                <wp:extent cx="739141" cy="197104"/>
                <wp:effectExtent l="0" t="0" r="0" b="0"/>
                <wp:wrapNone/>
                <wp:docPr id="147956" name="Group 147956"/>
                <wp:cNvGraphicFramePr/>
                <a:graphic xmlns:a="http://schemas.openxmlformats.org/drawingml/2006/main">
                  <a:graphicData uri="http://schemas.microsoft.com/office/word/2010/wordprocessingGroup">
                    <wpg:wgp>
                      <wpg:cNvGrpSpPr/>
                      <wpg:grpSpPr>
                        <a:xfrm>
                          <a:off x="0" y="0"/>
                          <a:ext cx="739141" cy="197104"/>
                          <a:chOff x="0" y="0"/>
                          <a:chExt cx="739141" cy="197104"/>
                        </a:xfrm>
                      </wpg:grpSpPr>
                      <wps:wsp>
                        <wps:cNvPr id="6258" name="Shape 6258"/>
                        <wps:cNvSpPr/>
                        <wps:spPr>
                          <a:xfrm>
                            <a:off x="0" y="0"/>
                            <a:ext cx="739141" cy="0"/>
                          </a:xfrm>
                          <a:custGeom>
                            <a:avLst/>
                            <a:gdLst/>
                            <a:ahLst/>
                            <a:cxnLst/>
                            <a:rect l="0" t="0" r="0" b="0"/>
                            <a:pathLst>
                              <a:path w="739141">
                                <a:moveTo>
                                  <a:pt x="739141"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6261" name="Shape 6261"/>
                        <wps:cNvSpPr/>
                        <wps:spPr>
                          <a:xfrm>
                            <a:off x="0" y="197104"/>
                            <a:ext cx="739141" cy="0"/>
                          </a:xfrm>
                          <a:custGeom>
                            <a:avLst/>
                            <a:gdLst/>
                            <a:ahLst/>
                            <a:cxnLst/>
                            <a:rect l="0" t="0" r="0" b="0"/>
                            <a:pathLst>
                              <a:path w="739141">
                                <a:moveTo>
                                  <a:pt x="739141"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47956" style="width:58.2pt;height:15.52pt;position:absolute;z-index:-2147483468;mso-position-horizontal-relative:text;mso-position-horizontal:absolute;margin-left:437.955pt;mso-position-vertical-relative:text;margin-top:-2.13184pt;" coordsize="7391,1971">
                <v:shape id="Shape 6258" style="position:absolute;width:7391;height:0;left:0;top:0;" coordsize="739141,0" path="m739141,0l0,0x">
                  <v:stroke weight="0.97pt" endcap="flat" joinstyle="miter" miterlimit="10" on="true" color="#000000"/>
                  <v:fill on="false" color="#ffffff" opacity="0"/>
                </v:shape>
                <v:shape id="Shape 6261" style="position:absolute;width:7391;height:0;left:0;top:1971;" coordsize="739141,0" path="m739141,0l0,0x">
                  <v:stroke weight="0.97pt" endcap="flat" joinstyle="miter" miterlimit="10" on="true" color="#000000"/>
                  <v:fill on="false" color="#ffffff" opacity="0"/>
                </v:shape>
              </v:group>
            </w:pict>
          </mc:Fallback>
        </mc:AlternateContent>
      </w:r>
      <w:r>
        <w:rPr>
          <w:rFonts w:ascii="Calibri" w:eastAsia="Calibri" w:hAnsi="Calibri" w:cs="Calibri"/>
          <w:color w:val="000000"/>
          <w:sz w:val="22"/>
        </w:rPr>
        <w:tab/>
      </w:r>
      <w:r>
        <w:t>Total</w:t>
      </w:r>
      <w:r>
        <w:rPr>
          <w:u w:val="single" w:color="000000"/>
        </w:rPr>
        <w:t xml:space="preserve">$ </w:t>
      </w:r>
      <w:r>
        <w:rPr>
          <w:u w:val="single" w:color="000000"/>
        </w:rPr>
        <w:tab/>
        <w:t xml:space="preserve">70,919 </w:t>
      </w:r>
    </w:p>
    <w:p w14:paraId="1166E05E" w14:textId="77777777" w:rsidR="00420E75" w:rsidRDefault="00000000">
      <w:pPr>
        <w:spacing w:after="43" w:line="259" w:lineRule="auto"/>
        <w:ind w:right="93"/>
        <w:jc w:val="right"/>
      </w:pPr>
      <w:r>
        <w:t>Actual maturities may differ from the contractual maturities because borrowers may have certain prepayment conditions.</w:t>
      </w:r>
    </w:p>
    <w:p w14:paraId="32BA23A2" w14:textId="77777777" w:rsidR="00420E75" w:rsidRDefault="00000000">
      <w:pPr>
        <w:pStyle w:val="Heading3"/>
        <w:ind w:left="213"/>
      </w:pPr>
      <w:r>
        <w:t>Consolidated Statements of Cash Flows Reconciliation</w:t>
      </w:r>
    </w:p>
    <w:p w14:paraId="29F5BB25" w14:textId="77777777" w:rsidR="00420E75" w:rsidRDefault="00000000">
      <w:pPr>
        <w:spacing w:after="49" w:line="250" w:lineRule="auto"/>
        <w:ind w:left="-15" w:right="101" w:firstLine="470"/>
        <w:jc w:val="both"/>
      </w:pPr>
      <w:r>
        <w:t>The following table provides a reconciliation of the amount of cash, cash equivalents, and restricted cash reported within the consolidated balance sheets to the total of the same such amounts shown in the consolidated statements of cash flows (in millions):</w:t>
      </w:r>
    </w:p>
    <w:p w14:paraId="5319443F" w14:textId="77777777" w:rsidR="00420E75" w:rsidRDefault="00000000">
      <w:pPr>
        <w:tabs>
          <w:tab w:val="center" w:pos="7719"/>
          <w:tab w:val="right" w:pos="9952"/>
        </w:tabs>
        <w:spacing w:after="0" w:line="265" w:lineRule="auto"/>
        <w:ind w:left="0" w:firstLine="0"/>
      </w:pPr>
      <w:r>
        <w:rPr>
          <w:rFonts w:ascii="Calibri" w:eastAsia="Calibri" w:hAnsi="Calibri" w:cs="Calibri"/>
          <w:noProof/>
          <w:color w:val="000000"/>
          <w:sz w:val="22"/>
        </w:rPr>
        <mc:AlternateContent>
          <mc:Choice Requires="wpg">
            <w:drawing>
              <wp:anchor distT="0" distB="0" distL="114300" distR="114300" simplePos="0" relativeHeight="251706368" behindDoc="1" locked="0" layoutInCell="1" allowOverlap="1" wp14:anchorId="1ADA2B39" wp14:editId="3EB8E8B9">
                <wp:simplePos x="0" y="0"/>
                <wp:positionH relativeFrom="column">
                  <wp:posOffset>4444079</wp:posOffset>
                </wp:positionH>
                <wp:positionV relativeFrom="paragraph">
                  <wp:posOffset>-29577</wp:posOffset>
                </wp:positionV>
                <wp:extent cx="1875568" cy="157068"/>
                <wp:effectExtent l="0" t="0" r="0" b="0"/>
                <wp:wrapNone/>
                <wp:docPr id="144327" name="Group 144327"/>
                <wp:cNvGraphicFramePr/>
                <a:graphic xmlns:a="http://schemas.openxmlformats.org/drawingml/2006/main">
                  <a:graphicData uri="http://schemas.microsoft.com/office/word/2010/wordprocessingGroup">
                    <wpg:wgp>
                      <wpg:cNvGrpSpPr/>
                      <wpg:grpSpPr>
                        <a:xfrm>
                          <a:off x="0" y="0"/>
                          <a:ext cx="1875568" cy="157068"/>
                          <a:chOff x="0" y="0"/>
                          <a:chExt cx="1875568" cy="157068"/>
                        </a:xfrm>
                      </wpg:grpSpPr>
                      <wps:wsp>
                        <wps:cNvPr id="6291" name="Shape 6291"/>
                        <wps:cNvSpPr/>
                        <wps:spPr>
                          <a:xfrm>
                            <a:off x="0" y="0"/>
                            <a:ext cx="914686" cy="0"/>
                          </a:xfrm>
                          <a:custGeom>
                            <a:avLst/>
                            <a:gdLst/>
                            <a:ahLst/>
                            <a:cxnLst/>
                            <a:rect l="0" t="0" r="0" b="0"/>
                            <a:pathLst>
                              <a:path w="914686">
                                <a:moveTo>
                                  <a:pt x="914686"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6292" name="Shape 6292"/>
                        <wps:cNvSpPr/>
                        <wps:spPr>
                          <a:xfrm>
                            <a:off x="960882" y="0"/>
                            <a:ext cx="914686" cy="0"/>
                          </a:xfrm>
                          <a:custGeom>
                            <a:avLst/>
                            <a:gdLst/>
                            <a:ahLst/>
                            <a:cxnLst/>
                            <a:rect l="0" t="0" r="0" b="0"/>
                            <a:pathLst>
                              <a:path w="914686">
                                <a:moveTo>
                                  <a:pt x="914686"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6293" name="Shape 6293"/>
                        <wps:cNvSpPr/>
                        <wps:spPr>
                          <a:xfrm>
                            <a:off x="0" y="157068"/>
                            <a:ext cx="914686" cy="0"/>
                          </a:xfrm>
                          <a:custGeom>
                            <a:avLst/>
                            <a:gdLst/>
                            <a:ahLst/>
                            <a:cxnLst/>
                            <a:rect l="0" t="0" r="0" b="0"/>
                            <a:pathLst>
                              <a:path w="914686">
                                <a:moveTo>
                                  <a:pt x="914686"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6294" name="Shape 6294"/>
                        <wps:cNvSpPr/>
                        <wps:spPr>
                          <a:xfrm>
                            <a:off x="960882" y="157068"/>
                            <a:ext cx="914686" cy="0"/>
                          </a:xfrm>
                          <a:custGeom>
                            <a:avLst/>
                            <a:gdLst/>
                            <a:ahLst/>
                            <a:cxnLst/>
                            <a:rect l="0" t="0" r="0" b="0"/>
                            <a:pathLst>
                              <a:path w="914686">
                                <a:moveTo>
                                  <a:pt x="914686"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44327" style="width:147.682pt;height:12.3676pt;position:absolute;z-index:-2147483624;mso-position-horizontal-relative:text;mso-position-horizontal:absolute;margin-left:349.927pt;mso-position-vertical-relative:text;margin-top:-2.32898pt;" coordsize="18755,1570">
                <v:shape id="Shape 6291" style="position:absolute;width:9146;height:0;left:0;top:0;" coordsize="914686,0" path="m914686,0l0,0x">
                  <v:stroke weight="0.97pt" endcap="flat" joinstyle="miter" miterlimit="10" on="true" color="#000000"/>
                  <v:fill on="false" color="#ffffff" opacity="0"/>
                </v:shape>
                <v:shape id="Shape 6292" style="position:absolute;width:9146;height:0;left:9608;top:0;" coordsize="914686,0" path="m914686,0l0,0x">
                  <v:stroke weight="0.97pt" endcap="flat" joinstyle="miter" miterlimit="10" on="true" color="#000000"/>
                  <v:fill on="false" color="#ffffff" opacity="0"/>
                </v:shape>
                <v:shape id="Shape 6293" style="position:absolute;width:9146;height:0;left:0;top:1570;" coordsize="914686,0" path="m914686,0l0,0x">
                  <v:stroke weight="0.97pt" endcap="flat" joinstyle="miter" miterlimit="10" on="true" color="#000000"/>
                  <v:fill on="false" color="#ffffff" opacity="0"/>
                </v:shape>
                <v:shape id="Shape 6294" style="position:absolute;width:9146;height:0;left:9608;top:1570;" coordsize="914686,0" path="m914686,0l0,0x">
                  <v:stroke weight="0.97pt" endcap="flat" joinstyle="miter" miterlimit="10" on="true" color="#000000"/>
                  <v:fill on="false" color="#ffffff" opacity="0"/>
                </v:shape>
              </v:group>
            </w:pict>
          </mc:Fallback>
        </mc:AlternateContent>
      </w:r>
      <w:r>
        <w:rPr>
          <w:rFonts w:ascii="Calibri" w:eastAsia="Calibri" w:hAnsi="Calibri" w:cs="Calibri"/>
          <w:color w:val="000000"/>
          <w:sz w:val="22"/>
        </w:rPr>
        <w:tab/>
      </w:r>
      <w:r>
        <w:rPr>
          <w:b/>
          <w:sz w:val="16"/>
        </w:rPr>
        <w:t>December 31, 2022</w:t>
      </w:r>
      <w:r>
        <w:rPr>
          <w:b/>
          <w:sz w:val="16"/>
        </w:rPr>
        <w:tab/>
        <w:t>December 31, 2023</w:t>
      </w:r>
    </w:p>
    <w:tbl>
      <w:tblPr>
        <w:tblStyle w:val="TableGrid"/>
        <w:tblW w:w="9871" w:type="dxa"/>
        <w:tblInd w:w="51" w:type="dxa"/>
        <w:tblLook w:val="04A0" w:firstRow="1" w:lastRow="0" w:firstColumn="1" w:lastColumn="0" w:noHBand="0" w:noVBand="1"/>
      </w:tblPr>
      <w:tblGrid>
        <w:gridCol w:w="6999"/>
        <w:gridCol w:w="761"/>
        <w:gridCol w:w="752"/>
        <w:gridCol w:w="587"/>
        <w:gridCol w:w="772"/>
      </w:tblGrid>
      <w:tr w:rsidR="00420E75" w14:paraId="23D6223A" w14:textId="77777777">
        <w:trPr>
          <w:trHeight w:val="259"/>
        </w:trPr>
        <w:tc>
          <w:tcPr>
            <w:tcW w:w="6999" w:type="dxa"/>
            <w:tcBorders>
              <w:top w:val="nil"/>
              <w:left w:val="nil"/>
              <w:bottom w:val="nil"/>
              <w:right w:val="nil"/>
            </w:tcBorders>
          </w:tcPr>
          <w:p w14:paraId="0B5BFB82" w14:textId="77777777" w:rsidR="00420E75" w:rsidRDefault="00000000">
            <w:pPr>
              <w:spacing w:after="0" w:line="259" w:lineRule="auto"/>
              <w:ind w:left="0" w:firstLine="0"/>
            </w:pPr>
            <w:r>
              <w:t>Cash and cash equivalents</w:t>
            </w:r>
          </w:p>
        </w:tc>
        <w:tc>
          <w:tcPr>
            <w:tcW w:w="761" w:type="dxa"/>
            <w:tcBorders>
              <w:top w:val="nil"/>
              <w:left w:val="nil"/>
              <w:bottom w:val="nil"/>
              <w:right w:val="nil"/>
            </w:tcBorders>
          </w:tcPr>
          <w:p w14:paraId="62CC5CCD" w14:textId="77777777" w:rsidR="00420E75" w:rsidRDefault="00000000">
            <w:pPr>
              <w:spacing w:after="0" w:line="259" w:lineRule="auto"/>
              <w:ind w:left="0" w:firstLine="0"/>
            </w:pPr>
            <w:r>
              <w:t xml:space="preserve">$ </w:t>
            </w:r>
          </w:p>
        </w:tc>
        <w:tc>
          <w:tcPr>
            <w:tcW w:w="752" w:type="dxa"/>
            <w:tcBorders>
              <w:top w:val="nil"/>
              <w:left w:val="nil"/>
              <w:bottom w:val="nil"/>
              <w:right w:val="nil"/>
            </w:tcBorders>
          </w:tcPr>
          <w:p w14:paraId="5511159D" w14:textId="77777777" w:rsidR="00420E75" w:rsidRDefault="00000000">
            <w:pPr>
              <w:spacing w:after="0" w:line="259" w:lineRule="auto"/>
              <w:ind w:left="16" w:firstLine="0"/>
            </w:pPr>
            <w:r>
              <w:t xml:space="preserve">53,888 </w:t>
            </w:r>
          </w:p>
        </w:tc>
        <w:tc>
          <w:tcPr>
            <w:tcW w:w="587" w:type="dxa"/>
            <w:tcBorders>
              <w:top w:val="nil"/>
              <w:left w:val="nil"/>
              <w:bottom w:val="nil"/>
              <w:right w:val="nil"/>
            </w:tcBorders>
          </w:tcPr>
          <w:p w14:paraId="0B770C84" w14:textId="77777777" w:rsidR="00420E75" w:rsidRDefault="00000000">
            <w:pPr>
              <w:spacing w:after="0" w:line="259" w:lineRule="auto"/>
              <w:ind w:left="0" w:firstLine="0"/>
            </w:pPr>
            <w:r>
              <w:t xml:space="preserve">$ </w:t>
            </w:r>
          </w:p>
        </w:tc>
        <w:tc>
          <w:tcPr>
            <w:tcW w:w="772" w:type="dxa"/>
            <w:tcBorders>
              <w:top w:val="nil"/>
              <w:left w:val="nil"/>
              <w:bottom w:val="nil"/>
              <w:right w:val="nil"/>
            </w:tcBorders>
          </w:tcPr>
          <w:p w14:paraId="7127EDAE" w14:textId="77777777" w:rsidR="00420E75" w:rsidRDefault="00000000">
            <w:pPr>
              <w:spacing w:after="0" w:line="259" w:lineRule="auto"/>
              <w:ind w:left="0" w:right="48" w:firstLine="0"/>
              <w:jc w:val="right"/>
            </w:pPr>
            <w:r>
              <w:t xml:space="preserve">73,387 </w:t>
            </w:r>
          </w:p>
        </w:tc>
      </w:tr>
      <w:tr w:rsidR="00420E75" w14:paraId="2045AC80" w14:textId="77777777">
        <w:trPr>
          <w:trHeight w:val="259"/>
        </w:trPr>
        <w:tc>
          <w:tcPr>
            <w:tcW w:w="6999" w:type="dxa"/>
            <w:tcBorders>
              <w:top w:val="nil"/>
              <w:left w:val="nil"/>
              <w:bottom w:val="nil"/>
              <w:right w:val="nil"/>
            </w:tcBorders>
          </w:tcPr>
          <w:p w14:paraId="68EBC1D7" w14:textId="77777777" w:rsidR="00420E75" w:rsidRDefault="00000000">
            <w:pPr>
              <w:spacing w:after="0" w:line="259" w:lineRule="auto"/>
              <w:ind w:left="0" w:firstLine="0"/>
            </w:pPr>
            <w:r>
              <w:t>Restricted cash included in accounts receivable, net and other</w:t>
            </w:r>
          </w:p>
        </w:tc>
        <w:tc>
          <w:tcPr>
            <w:tcW w:w="761" w:type="dxa"/>
            <w:tcBorders>
              <w:top w:val="nil"/>
              <w:left w:val="nil"/>
              <w:bottom w:val="nil"/>
              <w:right w:val="nil"/>
            </w:tcBorders>
          </w:tcPr>
          <w:p w14:paraId="37784CD7" w14:textId="77777777" w:rsidR="00420E75" w:rsidRDefault="00000000">
            <w:pPr>
              <w:spacing w:after="0" w:line="259" w:lineRule="auto"/>
              <w:ind w:left="0" w:firstLine="0"/>
            </w:pPr>
            <w:r>
              <w:t xml:space="preserve"> </w:t>
            </w:r>
          </w:p>
        </w:tc>
        <w:tc>
          <w:tcPr>
            <w:tcW w:w="752" w:type="dxa"/>
            <w:tcBorders>
              <w:top w:val="nil"/>
              <w:left w:val="nil"/>
              <w:bottom w:val="nil"/>
              <w:right w:val="nil"/>
            </w:tcBorders>
          </w:tcPr>
          <w:p w14:paraId="1D28B7FD" w14:textId="77777777" w:rsidR="00420E75" w:rsidRDefault="00000000">
            <w:pPr>
              <w:spacing w:after="0" w:line="259" w:lineRule="auto"/>
              <w:ind w:left="55" w:firstLine="0"/>
              <w:jc w:val="center"/>
            </w:pPr>
            <w:r>
              <w:t xml:space="preserve">358 </w:t>
            </w:r>
          </w:p>
        </w:tc>
        <w:tc>
          <w:tcPr>
            <w:tcW w:w="587" w:type="dxa"/>
            <w:tcBorders>
              <w:top w:val="nil"/>
              <w:left w:val="nil"/>
              <w:bottom w:val="nil"/>
              <w:right w:val="nil"/>
            </w:tcBorders>
          </w:tcPr>
          <w:p w14:paraId="3E271D42" w14:textId="77777777" w:rsidR="00420E75" w:rsidRDefault="00000000">
            <w:pPr>
              <w:spacing w:after="0" w:line="259" w:lineRule="auto"/>
              <w:ind w:left="0" w:firstLine="0"/>
            </w:pPr>
            <w:r>
              <w:t xml:space="preserve"> </w:t>
            </w:r>
          </w:p>
        </w:tc>
        <w:tc>
          <w:tcPr>
            <w:tcW w:w="772" w:type="dxa"/>
            <w:tcBorders>
              <w:top w:val="nil"/>
              <w:left w:val="nil"/>
              <w:bottom w:val="nil"/>
              <w:right w:val="nil"/>
            </w:tcBorders>
          </w:tcPr>
          <w:p w14:paraId="7D9A373A" w14:textId="77777777" w:rsidR="00420E75" w:rsidRDefault="00000000">
            <w:pPr>
              <w:spacing w:after="0" w:line="259" w:lineRule="auto"/>
              <w:ind w:left="0" w:right="48" w:firstLine="0"/>
              <w:jc w:val="right"/>
            </w:pPr>
            <w:r>
              <w:t xml:space="preserve">497 </w:t>
            </w:r>
          </w:p>
        </w:tc>
      </w:tr>
    </w:tbl>
    <w:p w14:paraId="2BF76AB7" w14:textId="77777777" w:rsidR="00420E75" w:rsidRDefault="00000000">
      <w:pPr>
        <w:tabs>
          <w:tab w:val="center" w:pos="7050"/>
          <w:tab w:val="center" w:pos="8311"/>
          <w:tab w:val="center" w:pos="8563"/>
          <w:tab w:val="right" w:pos="9952"/>
        </w:tabs>
        <w:spacing w:after="54"/>
        <w:ind w:left="-15" w:firstLine="0"/>
      </w:pPr>
      <w:r>
        <w:t>Restricted cash included in other assets</w:t>
      </w:r>
      <w:r>
        <w:tab/>
        <w:t xml:space="preserve"> </w:t>
      </w:r>
      <w:r>
        <w:tab/>
        <w:t xml:space="preserve">7 </w:t>
      </w:r>
      <w:r>
        <w:tab/>
        <w:t xml:space="preserve"> </w:t>
      </w:r>
      <w:r>
        <w:tab/>
        <w:t xml:space="preserve">6 </w:t>
      </w:r>
    </w:p>
    <w:p w14:paraId="4DC5BB82" w14:textId="77777777" w:rsidR="00420E75" w:rsidRDefault="00000000">
      <w:pPr>
        <w:spacing w:after="298"/>
        <w:ind w:left="-5" w:right="14"/>
      </w:pPr>
      <w:r>
        <w:rPr>
          <w:rFonts w:ascii="Calibri" w:eastAsia="Calibri" w:hAnsi="Calibri" w:cs="Calibri"/>
          <w:noProof/>
          <w:color w:val="000000"/>
          <w:sz w:val="22"/>
        </w:rPr>
        <w:lastRenderedPageBreak/>
        <mc:AlternateContent>
          <mc:Choice Requires="wpg">
            <w:drawing>
              <wp:anchor distT="0" distB="0" distL="114300" distR="114300" simplePos="0" relativeHeight="251707392" behindDoc="0" locked="0" layoutInCell="1" allowOverlap="1" wp14:anchorId="56C4D1D4" wp14:editId="57B29CF0">
                <wp:simplePos x="0" y="0"/>
                <wp:positionH relativeFrom="column">
                  <wp:posOffset>4444079</wp:posOffset>
                </wp:positionH>
                <wp:positionV relativeFrom="paragraph">
                  <wp:posOffset>-21789</wp:posOffset>
                </wp:positionV>
                <wp:extent cx="1875568" cy="317215"/>
                <wp:effectExtent l="0" t="0" r="0" b="0"/>
                <wp:wrapSquare wrapText="bothSides"/>
                <wp:docPr id="144331" name="Group 144331"/>
                <wp:cNvGraphicFramePr/>
                <a:graphic xmlns:a="http://schemas.openxmlformats.org/drawingml/2006/main">
                  <a:graphicData uri="http://schemas.microsoft.com/office/word/2010/wordprocessingGroup">
                    <wpg:wgp>
                      <wpg:cNvGrpSpPr/>
                      <wpg:grpSpPr>
                        <a:xfrm>
                          <a:off x="0" y="0"/>
                          <a:ext cx="1875568" cy="317215"/>
                          <a:chOff x="0" y="0"/>
                          <a:chExt cx="1875568" cy="317215"/>
                        </a:xfrm>
                      </wpg:grpSpPr>
                      <wps:wsp>
                        <wps:cNvPr id="142591" name="Rectangle 142591"/>
                        <wps:cNvSpPr/>
                        <wps:spPr>
                          <a:xfrm>
                            <a:off x="32399" y="150154"/>
                            <a:ext cx="122882" cy="181443"/>
                          </a:xfrm>
                          <a:prstGeom prst="rect">
                            <a:avLst/>
                          </a:prstGeom>
                          <a:ln>
                            <a:noFill/>
                          </a:ln>
                        </wps:spPr>
                        <wps:txbx>
                          <w:txbxContent>
                            <w:p w14:paraId="01B03E69" w14:textId="77777777" w:rsidR="00420E75" w:rsidRDefault="00000000">
                              <w:pPr>
                                <w:spacing w:after="160" w:line="259" w:lineRule="auto"/>
                                <w:ind w:left="0" w:firstLine="0"/>
                              </w:pPr>
                              <w:r>
                                <w:rPr>
                                  <w:u w:val="single" w:color="000000"/>
                                </w:rPr>
                                <w:t xml:space="preserve">$ </w:t>
                              </w:r>
                            </w:p>
                          </w:txbxContent>
                        </wps:txbx>
                        <wps:bodyPr horzOverflow="overflow" vert="horz" lIns="0" tIns="0" rIns="0" bIns="0" rtlCol="0">
                          <a:noAutofit/>
                        </wps:bodyPr>
                      </wps:wsp>
                      <wps:wsp>
                        <wps:cNvPr id="142592" name="Rectangle 142592"/>
                        <wps:cNvSpPr/>
                        <wps:spPr>
                          <a:xfrm>
                            <a:off x="525652" y="150154"/>
                            <a:ext cx="163842" cy="181443"/>
                          </a:xfrm>
                          <a:prstGeom prst="rect">
                            <a:avLst/>
                          </a:prstGeom>
                          <a:ln>
                            <a:noFill/>
                          </a:ln>
                        </wps:spPr>
                        <wps:txbx>
                          <w:txbxContent>
                            <w:p w14:paraId="5CF4CAA5" w14:textId="77777777" w:rsidR="00420E75" w:rsidRDefault="00000000">
                              <w:pPr>
                                <w:spacing w:after="160" w:line="259" w:lineRule="auto"/>
                                <w:ind w:left="0" w:firstLine="0"/>
                              </w:pPr>
                              <w:r>
                                <w:rPr>
                                  <w:u w:val="single" w:color="000000"/>
                                </w:rPr>
                                <w:t>54</w:t>
                              </w:r>
                            </w:p>
                          </w:txbxContent>
                        </wps:txbx>
                        <wps:bodyPr horzOverflow="overflow" vert="horz" lIns="0" tIns="0" rIns="0" bIns="0" rtlCol="0">
                          <a:noAutofit/>
                        </wps:bodyPr>
                      </wps:wsp>
                      <wps:wsp>
                        <wps:cNvPr id="142593" name="Rectangle 142593"/>
                        <wps:cNvSpPr/>
                        <wps:spPr>
                          <a:xfrm>
                            <a:off x="648842" y="150154"/>
                            <a:ext cx="327686" cy="181443"/>
                          </a:xfrm>
                          <a:prstGeom prst="rect">
                            <a:avLst/>
                          </a:prstGeom>
                          <a:ln>
                            <a:noFill/>
                          </a:ln>
                        </wps:spPr>
                        <wps:txbx>
                          <w:txbxContent>
                            <w:p w14:paraId="7ACBFF3A" w14:textId="77777777" w:rsidR="00420E75" w:rsidRDefault="00000000">
                              <w:pPr>
                                <w:spacing w:after="160" w:line="259" w:lineRule="auto"/>
                                <w:ind w:left="0" w:firstLine="0"/>
                              </w:pPr>
                              <w:r>
                                <w:rPr>
                                  <w:u w:val="single" w:color="000000"/>
                                </w:rPr>
                                <w:t xml:space="preserve">,253 </w:t>
                              </w:r>
                            </w:p>
                          </w:txbxContent>
                        </wps:txbx>
                        <wps:bodyPr horzOverflow="overflow" vert="horz" lIns="0" tIns="0" rIns="0" bIns="0" rtlCol="0">
                          <a:noAutofit/>
                        </wps:bodyPr>
                      </wps:wsp>
                      <wps:wsp>
                        <wps:cNvPr id="142597" name="Rectangle 142597"/>
                        <wps:cNvSpPr/>
                        <wps:spPr>
                          <a:xfrm>
                            <a:off x="993281" y="150154"/>
                            <a:ext cx="122882" cy="181443"/>
                          </a:xfrm>
                          <a:prstGeom prst="rect">
                            <a:avLst/>
                          </a:prstGeom>
                          <a:ln>
                            <a:noFill/>
                          </a:ln>
                        </wps:spPr>
                        <wps:txbx>
                          <w:txbxContent>
                            <w:p w14:paraId="6CFB1DA6" w14:textId="77777777" w:rsidR="00420E75" w:rsidRDefault="00000000">
                              <w:pPr>
                                <w:spacing w:after="160" w:line="259" w:lineRule="auto"/>
                                <w:ind w:left="0" w:firstLine="0"/>
                              </w:pPr>
                              <w:r>
                                <w:rPr>
                                  <w:u w:val="single" w:color="000000"/>
                                </w:rPr>
                                <w:t xml:space="preserve">$ </w:t>
                              </w:r>
                            </w:p>
                          </w:txbxContent>
                        </wps:txbx>
                        <wps:bodyPr horzOverflow="overflow" vert="horz" lIns="0" tIns="0" rIns="0" bIns="0" rtlCol="0">
                          <a:noAutofit/>
                        </wps:bodyPr>
                      </wps:wsp>
                      <wps:wsp>
                        <wps:cNvPr id="142598" name="Rectangle 142598"/>
                        <wps:cNvSpPr/>
                        <wps:spPr>
                          <a:xfrm>
                            <a:off x="1486534" y="150154"/>
                            <a:ext cx="163843" cy="181443"/>
                          </a:xfrm>
                          <a:prstGeom prst="rect">
                            <a:avLst/>
                          </a:prstGeom>
                          <a:ln>
                            <a:noFill/>
                          </a:ln>
                        </wps:spPr>
                        <wps:txbx>
                          <w:txbxContent>
                            <w:p w14:paraId="2BDE5E34" w14:textId="77777777" w:rsidR="00420E75" w:rsidRDefault="00000000">
                              <w:pPr>
                                <w:spacing w:after="160" w:line="259" w:lineRule="auto"/>
                                <w:ind w:left="0" w:firstLine="0"/>
                              </w:pPr>
                              <w:r>
                                <w:rPr>
                                  <w:u w:val="single" w:color="000000"/>
                                </w:rPr>
                                <w:t>73</w:t>
                              </w:r>
                            </w:p>
                          </w:txbxContent>
                        </wps:txbx>
                        <wps:bodyPr horzOverflow="overflow" vert="horz" lIns="0" tIns="0" rIns="0" bIns="0" rtlCol="0">
                          <a:noAutofit/>
                        </wps:bodyPr>
                      </wps:wsp>
                      <wps:wsp>
                        <wps:cNvPr id="142599" name="Rectangle 142599"/>
                        <wps:cNvSpPr/>
                        <wps:spPr>
                          <a:xfrm>
                            <a:off x="1609724" y="150154"/>
                            <a:ext cx="327685" cy="181443"/>
                          </a:xfrm>
                          <a:prstGeom prst="rect">
                            <a:avLst/>
                          </a:prstGeom>
                          <a:ln>
                            <a:noFill/>
                          </a:ln>
                        </wps:spPr>
                        <wps:txbx>
                          <w:txbxContent>
                            <w:p w14:paraId="4079FF8E" w14:textId="77777777" w:rsidR="00420E75" w:rsidRDefault="00000000">
                              <w:pPr>
                                <w:spacing w:after="160" w:line="259" w:lineRule="auto"/>
                                <w:ind w:left="0" w:firstLine="0"/>
                              </w:pPr>
                              <w:r>
                                <w:rPr>
                                  <w:u w:val="single" w:color="000000"/>
                                </w:rPr>
                                <w:t xml:space="preserve">,890 </w:t>
                              </w:r>
                            </w:p>
                          </w:txbxContent>
                        </wps:txbx>
                        <wps:bodyPr horzOverflow="overflow" vert="horz" lIns="0" tIns="0" rIns="0" bIns="0" rtlCol="0">
                          <a:noAutofit/>
                        </wps:bodyPr>
                      </wps:wsp>
                      <wps:wsp>
                        <wps:cNvPr id="6295" name="Shape 6295"/>
                        <wps:cNvSpPr/>
                        <wps:spPr>
                          <a:xfrm>
                            <a:off x="0" y="0"/>
                            <a:ext cx="914686" cy="0"/>
                          </a:xfrm>
                          <a:custGeom>
                            <a:avLst/>
                            <a:gdLst/>
                            <a:ahLst/>
                            <a:cxnLst/>
                            <a:rect l="0" t="0" r="0" b="0"/>
                            <a:pathLst>
                              <a:path w="914686">
                                <a:moveTo>
                                  <a:pt x="914686"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6296" name="Shape 6296"/>
                        <wps:cNvSpPr/>
                        <wps:spPr>
                          <a:xfrm>
                            <a:off x="960882" y="0"/>
                            <a:ext cx="914686" cy="0"/>
                          </a:xfrm>
                          <a:custGeom>
                            <a:avLst/>
                            <a:gdLst/>
                            <a:ahLst/>
                            <a:cxnLst/>
                            <a:rect l="0" t="0" r="0" b="0"/>
                            <a:pathLst>
                              <a:path w="914686">
                                <a:moveTo>
                                  <a:pt x="914686"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6297" name="Shape 6297"/>
                        <wps:cNvSpPr/>
                        <wps:spPr>
                          <a:xfrm>
                            <a:off x="0" y="317215"/>
                            <a:ext cx="914686" cy="0"/>
                          </a:xfrm>
                          <a:custGeom>
                            <a:avLst/>
                            <a:gdLst/>
                            <a:ahLst/>
                            <a:cxnLst/>
                            <a:rect l="0" t="0" r="0" b="0"/>
                            <a:pathLst>
                              <a:path w="914686">
                                <a:moveTo>
                                  <a:pt x="914686"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6299" name="Shape 6299"/>
                        <wps:cNvSpPr/>
                        <wps:spPr>
                          <a:xfrm>
                            <a:off x="960882" y="317215"/>
                            <a:ext cx="914686" cy="0"/>
                          </a:xfrm>
                          <a:custGeom>
                            <a:avLst/>
                            <a:gdLst/>
                            <a:ahLst/>
                            <a:cxnLst/>
                            <a:rect l="0" t="0" r="0" b="0"/>
                            <a:pathLst>
                              <a:path w="914686">
                                <a:moveTo>
                                  <a:pt x="914686"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44331" style="width:147.682pt;height:24.9775pt;position:absolute;mso-position-horizontal-relative:text;mso-position-horizontal:absolute;margin-left:349.927pt;mso-position-vertical-relative:text;margin-top:-1.71576pt;" coordsize="18755,3172">
                <v:rect id="Rectangle 142591" style="position:absolute;width:1228;height:1814;left:323;top:1501;" filled="f" stroked="f">
                  <v:textbox inset="0,0,0,0">
                    <w:txbxContent>
                      <w:p>
                        <w:pPr>
                          <w:spacing w:before="0" w:after="160" w:line="259" w:lineRule="auto"/>
                          <w:ind w:left="0" w:firstLine="0"/>
                        </w:pPr>
                        <w:r>
                          <w:rPr>
                            <w:u w:val="single" w:color="000000"/>
                          </w:rPr>
                          <w:t xml:space="preserve">$ </w:t>
                        </w:r>
                      </w:p>
                    </w:txbxContent>
                  </v:textbox>
                </v:rect>
                <v:rect id="Rectangle 142592" style="position:absolute;width:1638;height:1814;left:5256;top:1501;" filled="f" stroked="f">
                  <v:textbox inset="0,0,0,0">
                    <w:txbxContent>
                      <w:p>
                        <w:pPr>
                          <w:spacing w:before="0" w:after="160" w:line="259" w:lineRule="auto"/>
                          <w:ind w:left="0" w:firstLine="0"/>
                        </w:pPr>
                        <w:r>
                          <w:rPr>
                            <w:u w:val="single" w:color="000000"/>
                          </w:rPr>
                          <w:t xml:space="preserve">54</w:t>
                        </w:r>
                      </w:p>
                    </w:txbxContent>
                  </v:textbox>
                </v:rect>
                <v:rect id="Rectangle 142593" style="position:absolute;width:3276;height:1814;left:6488;top:1501;" filled="f" stroked="f">
                  <v:textbox inset="0,0,0,0">
                    <w:txbxContent>
                      <w:p>
                        <w:pPr>
                          <w:spacing w:before="0" w:after="160" w:line="259" w:lineRule="auto"/>
                          <w:ind w:left="0" w:firstLine="0"/>
                        </w:pPr>
                        <w:r>
                          <w:rPr>
                            <w:u w:val="single" w:color="000000"/>
                          </w:rPr>
                          <w:t xml:space="preserve">,253 </w:t>
                        </w:r>
                      </w:p>
                    </w:txbxContent>
                  </v:textbox>
                </v:rect>
                <v:rect id="Rectangle 142597" style="position:absolute;width:1228;height:1814;left:9932;top:1501;" filled="f" stroked="f">
                  <v:textbox inset="0,0,0,0">
                    <w:txbxContent>
                      <w:p>
                        <w:pPr>
                          <w:spacing w:before="0" w:after="160" w:line="259" w:lineRule="auto"/>
                          <w:ind w:left="0" w:firstLine="0"/>
                        </w:pPr>
                        <w:r>
                          <w:rPr>
                            <w:u w:val="single" w:color="000000"/>
                          </w:rPr>
                          <w:t xml:space="preserve">$ </w:t>
                        </w:r>
                      </w:p>
                    </w:txbxContent>
                  </v:textbox>
                </v:rect>
                <v:rect id="Rectangle 142598" style="position:absolute;width:1638;height:1814;left:14865;top:1501;" filled="f" stroked="f">
                  <v:textbox inset="0,0,0,0">
                    <w:txbxContent>
                      <w:p>
                        <w:pPr>
                          <w:spacing w:before="0" w:after="160" w:line="259" w:lineRule="auto"/>
                          <w:ind w:left="0" w:firstLine="0"/>
                        </w:pPr>
                        <w:r>
                          <w:rPr>
                            <w:u w:val="single" w:color="000000"/>
                          </w:rPr>
                          <w:t xml:space="preserve">73</w:t>
                        </w:r>
                      </w:p>
                    </w:txbxContent>
                  </v:textbox>
                </v:rect>
                <v:rect id="Rectangle 142599" style="position:absolute;width:3276;height:1814;left:16097;top:1501;" filled="f" stroked="f">
                  <v:textbox inset="0,0,0,0">
                    <w:txbxContent>
                      <w:p>
                        <w:pPr>
                          <w:spacing w:before="0" w:after="160" w:line="259" w:lineRule="auto"/>
                          <w:ind w:left="0" w:firstLine="0"/>
                        </w:pPr>
                        <w:r>
                          <w:rPr>
                            <w:u w:val="single" w:color="000000"/>
                          </w:rPr>
                          <w:t xml:space="preserve">,890 </w:t>
                        </w:r>
                      </w:p>
                    </w:txbxContent>
                  </v:textbox>
                </v:rect>
                <v:shape id="Shape 6295" style="position:absolute;width:9146;height:0;left:0;top:0;" coordsize="914686,0" path="m914686,0l0,0x">
                  <v:stroke weight="0.97pt" endcap="flat" joinstyle="miter" miterlimit="10" on="true" color="#000000"/>
                  <v:fill on="false" color="#ffffff" opacity="0"/>
                </v:shape>
                <v:shape id="Shape 6296" style="position:absolute;width:9146;height:0;left:9608;top:0;" coordsize="914686,0" path="m914686,0l0,0x">
                  <v:stroke weight="0.97pt" endcap="flat" joinstyle="miter" miterlimit="10" on="true" color="#000000"/>
                  <v:fill on="false" color="#ffffff" opacity="0"/>
                </v:shape>
                <v:shape id="Shape 6297" style="position:absolute;width:9146;height:0;left:0;top:3172;" coordsize="914686,0" path="m914686,0l0,0x">
                  <v:stroke weight="0.97pt" endcap="flat" joinstyle="miter" miterlimit="10" on="true" color="#000000"/>
                  <v:fill on="false" color="#ffffff" opacity="0"/>
                </v:shape>
                <v:shape id="Shape 6299" style="position:absolute;width:9146;height:0;left:9608;top:3172;" coordsize="914686,0" path="m914686,0l0,0x">
                  <v:stroke weight="0.97pt" endcap="flat" joinstyle="miter" miterlimit="10" on="true" color="#000000"/>
                  <v:fill on="false" color="#ffffff" opacity="0"/>
                </v:shape>
                <w10:wrap type="square"/>
              </v:group>
            </w:pict>
          </mc:Fallback>
        </mc:AlternateContent>
      </w:r>
      <w:r>
        <w:t>Total cash, cash equivalents, and restricted cash shown in the consolidated statements of cash flows</w:t>
      </w:r>
    </w:p>
    <w:p w14:paraId="35B73994" w14:textId="77777777" w:rsidR="00420E75" w:rsidRDefault="00000000">
      <w:pPr>
        <w:pStyle w:val="Heading2"/>
        <w:ind w:left="-5" w:right="2692"/>
      </w:pPr>
      <w:r>
        <w:t>Note 3 — PROPERTY AND EQUIPMENT</w:t>
      </w:r>
    </w:p>
    <w:p w14:paraId="5128A3F4" w14:textId="77777777" w:rsidR="00420E75" w:rsidRDefault="00000000">
      <w:pPr>
        <w:spacing w:after="25"/>
        <w:ind w:left="490" w:right="14"/>
      </w:pPr>
      <w:r>
        <w:t xml:space="preserve">Property and equipment, at cost, consisted of the following (in millions): </w:t>
      </w:r>
    </w:p>
    <w:p w14:paraId="1F26A288" w14:textId="77777777" w:rsidR="00420E75" w:rsidRDefault="00000000">
      <w:pPr>
        <w:tabs>
          <w:tab w:val="center" w:pos="8636"/>
        </w:tabs>
        <w:spacing w:after="4" w:line="263" w:lineRule="auto"/>
        <w:ind w:left="0" w:firstLine="0"/>
      </w:pPr>
      <w:r>
        <w:rPr>
          <w:sz w:val="16"/>
        </w:rPr>
        <w:t xml:space="preserve"> </w:t>
      </w:r>
      <w:r>
        <w:rPr>
          <w:sz w:val="16"/>
        </w:rPr>
        <w:tab/>
      </w:r>
      <w:r>
        <w:rPr>
          <w:b/>
          <w:sz w:val="16"/>
        </w:rPr>
        <w:t>December 31,</w:t>
      </w:r>
    </w:p>
    <w:p w14:paraId="2835FB8C" w14:textId="77777777" w:rsidR="00420E75" w:rsidRDefault="00000000">
      <w:pPr>
        <w:tabs>
          <w:tab w:val="right" w:pos="9952"/>
        </w:tabs>
        <w:spacing w:after="51" w:line="259" w:lineRule="auto"/>
        <w:ind w:left="0" w:firstLine="0"/>
      </w:pPr>
      <w:r>
        <w:rPr>
          <w:sz w:val="16"/>
        </w:rPr>
        <w:t xml:space="preserve"> </w:t>
      </w:r>
      <w:r>
        <w:rPr>
          <w:sz w:val="16"/>
        </w:rPr>
        <w:tab/>
      </w:r>
      <w:r>
        <w:rPr>
          <w:rFonts w:ascii="Calibri" w:eastAsia="Calibri" w:hAnsi="Calibri" w:cs="Calibri"/>
          <w:noProof/>
          <w:color w:val="000000"/>
          <w:sz w:val="22"/>
        </w:rPr>
        <mc:AlternateContent>
          <mc:Choice Requires="wpg">
            <w:drawing>
              <wp:inline distT="0" distB="0" distL="0" distR="0" wp14:anchorId="7A3B84BE" wp14:editId="586059E5">
                <wp:extent cx="1653826" cy="147828"/>
                <wp:effectExtent l="0" t="0" r="0" b="0"/>
                <wp:docPr id="144332" name="Group 144332"/>
                <wp:cNvGraphicFramePr/>
                <a:graphic xmlns:a="http://schemas.openxmlformats.org/drawingml/2006/main">
                  <a:graphicData uri="http://schemas.microsoft.com/office/word/2010/wordprocessingGroup">
                    <wpg:wgp>
                      <wpg:cNvGrpSpPr/>
                      <wpg:grpSpPr>
                        <a:xfrm>
                          <a:off x="0" y="0"/>
                          <a:ext cx="1653826" cy="147828"/>
                          <a:chOff x="0" y="0"/>
                          <a:chExt cx="1653826" cy="147828"/>
                        </a:xfrm>
                      </wpg:grpSpPr>
                      <wps:wsp>
                        <wps:cNvPr id="6321" name="Rectangle 6321"/>
                        <wps:cNvSpPr/>
                        <wps:spPr>
                          <a:xfrm>
                            <a:off x="303294" y="20338"/>
                            <a:ext cx="262148" cy="145155"/>
                          </a:xfrm>
                          <a:prstGeom prst="rect">
                            <a:avLst/>
                          </a:prstGeom>
                          <a:ln>
                            <a:noFill/>
                          </a:ln>
                        </wps:spPr>
                        <wps:txbx>
                          <w:txbxContent>
                            <w:p w14:paraId="790DDFEC" w14:textId="77777777" w:rsidR="00420E75" w:rsidRDefault="00000000">
                              <w:pPr>
                                <w:spacing w:after="160" w:line="259" w:lineRule="auto"/>
                                <w:ind w:left="0" w:firstLine="0"/>
                              </w:pPr>
                              <w:r>
                                <w:rPr>
                                  <w:b/>
                                  <w:sz w:val="16"/>
                                </w:rPr>
                                <w:t>2022</w:t>
                              </w:r>
                            </w:p>
                          </w:txbxContent>
                        </wps:txbx>
                        <wps:bodyPr horzOverflow="overflow" vert="horz" lIns="0" tIns="0" rIns="0" bIns="0" rtlCol="0">
                          <a:noAutofit/>
                        </wps:bodyPr>
                      </wps:wsp>
                      <wps:wsp>
                        <wps:cNvPr id="6322" name="Rectangle 6322"/>
                        <wps:cNvSpPr/>
                        <wps:spPr>
                          <a:xfrm>
                            <a:off x="1153305" y="20338"/>
                            <a:ext cx="262148" cy="145155"/>
                          </a:xfrm>
                          <a:prstGeom prst="rect">
                            <a:avLst/>
                          </a:prstGeom>
                          <a:ln>
                            <a:noFill/>
                          </a:ln>
                        </wps:spPr>
                        <wps:txbx>
                          <w:txbxContent>
                            <w:p w14:paraId="5342F281" w14:textId="77777777" w:rsidR="00420E75" w:rsidRDefault="00000000">
                              <w:pPr>
                                <w:spacing w:after="160" w:line="259" w:lineRule="auto"/>
                                <w:ind w:left="0" w:firstLine="0"/>
                              </w:pPr>
                              <w:r>
                                <w:rPr>
                                  <w:b/>
                                  <w:sz w:val="16"/>
                                </w:rPr>
                                <w:t>2023</w:t>
                              </w:r>
                            </w:p>
                          </w:txbxContent>
                        </wps:txbx>
                        <wps:bodyPr horzOverflow="overflow" vert="horz" lIns="0" tIns="0" rIns="0" bIns="0" rtlCol="0">
                          <a:noAutofit/>
                        </wps:bodyPr>
                      </wps:wsp>
                      <wps:wsp>
                        <wps:cNvPr id="6345" name="Shape 6345"/>
                        <wps:cNvSpPr/>
                        <wps:spPr>
                          <a:xfrm>
                            <a:off x="0" y="0"/>
                            <a:ext cx="1653826" cy="0"/>
                          </a:xfrm>
                          <a:custGeom>
                            <a:avLst/>
                            <a:gdLst/>
                            <a:ahLst/>
                            <a:cxnLst/>
                            <a:rect l="0" t="0" r="0" b="0"/>
                            <a:pathLst>
                              <a:path w="1653826">
                                <a:moveTo>
                                  <a:pt x="1653826"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6347" name="Shape 6347"/>
                        <wps:cNvSpPr/>
                        <wps:spPr>
                          <a:xfrm>
                            <a:off x="850011" y="147828"/>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44332" style="width:130.223pt;height:11.64pt;mso-position-horizontal-relative:char;mso-position-vertical-relative:line" coordsize="16538,1478">
                <v:rect id="Rectangle 6321" style="position:absolute;width:2621;height:1451;left:3032;top:203;" filled="f" stroked="f">
                  <v:textbox inset="0,0,0,0">
                    <w:txbxContent>
                      <w:p>
                        <w:pPr>
                          <w:spacing w:before="0" w:after="160" w:line="259" w:lineRule="auto"/>
                          <w:ind w:left="0" w:firstLine="0"/>
                        </w:pPr>
                        <w:r>
                          <w:rPr>
                            <w:rFonts w:cs="Times New Roman" w:hAnsi="Times New Roman" w:eastAsia="Times New Roman" w:ascii="Times New Roman"/>
                            <w:b w:val="1"/>
                            <w:sz w:val="16"/>
                          </w:rPr>
                          <w:t xml:space="preserve">2022</w:t>
                        </w:r>
                      </w:p>
                    </w:txbxContent>
                  </v:textbox>
                </v:rect>
                <v:rect id="Rectangle 6322" style="position:absolute;width:2621;height:1451;left:11533;top:203;" filled="f" stroked="f">
                  <v:textbox inset="0,0,0,0">
                    <w:txbxContent>
                      <w:p>
                        <w:pPr>
                          <w:spacing w:before="0" w:after="160" w:line="259" w:lineRule="auto"/>
                          <w:ind w:left="0" w:firstLine="0"/>
                        </w:pPr>
                        <w:r>
                          <w:rPr>
                            <w:rFonts w:cs="Times New Roman" w:hAnsi="Times New Roman" w:eastAsia="Times New Roman" w:ascii="Times New Roman"/>
                            <w:b w:val="1"/>
                            <w:sz w:val="16"/>
                          </w:rPr>
                          <w:t xml:space="preserve">2023</w:t>
                        </w:r>
                      </w:p>
                    </w:txbxContent>
                  </v:textbox>
                </v:rect>
                <v:shape id="Shape 6345" style="position:absolute;width:16538;height:0;left:0;top:0;" coordsize="1653826,0" path="m1653826,0l0,0x">
                  <v:stroke weight="0.97pt" endcap="flat" joinstyle="miter" miterlimit="10" on="true" color="#000000"/>
                  <v:fill on="false" color="#ffffff" opacity="0"/>
                </v:shape>
                <v:shape id="Shape 6347" style="position:absolute;width:8038;height:0;left:8500;top:1478;" coordsize="803815,0" path="m803815,0l0,0x">
                  <v:stroke weight="0.97pt" endcap="flat" joinstyle="miter" miterlimit="10" on="true" color="#000000"/>
                  <v:fill on="false" color="#ffffff" opacity="0"/>
                </v:shape>
              </v:group>
            </w:pict>
          </mc:Fallback>
        </mc:AlternateContent>
      </w:r>
    </w:p>
    <w:tbl>
      <w:tblPr>
        <w:tblStyle w:val="TableGrid"/>
        <w:tblpPr w:vertAnchor="text" w:tblpX="7333" w:tblpY="-34"/>
        <w:tblOverlap w:val="never"/>
        <w:tblW w:w="1266" w:type="dxa"/>
        <w:tblInd w:w="0" w:type="dxa"/>
        <w:tblCellMar>
          <w:top w:w="33" w:type="dxa"/>
          <w:bottom w:w="29" w:type="dxa"/>
          <w:right w:w="31" w:type="dxa"/>
        </w:tblCellMar>
        <w:tblLook w:val="04A0" w:firstRow="1" w:lastRow="0" w:firstColumn="1" w:lastColumn="0" w:noHBand="0" w:noVBand="1"/>
      </w:tblPr>
      <w:tblGrid>
        <w:gridCol w:w="556"/>
        <w:gridCol w:w="710"/>
      </w:tblGrid>
      <w:tr w:rsidR="00420E75" w14:paraId="419A255F" w14:textId="77777777">
        <w:trPr>
          <w:trHeight w:val="1382"/>
        </w:trPr>
        <w:tc>
          <w:tcPr>
            <w:tcW w:w="556" w:type="dxa"/>
            <w:tcBorders>
              <w:top w:val="single" w:sz="8" w:space="0" w:color="000000"/>
              <w:left w:val="nil"/>
              <w:bottom w:val="single" w:sz="8" w:space="0" w:color="000000"/>
              <w:right w:val="nil"/>
            </w:tcBorders>
            <w:vAlign w:val="bottom"/>
          </w:tcPr>
          <w:p w14:paraId="39FFEFEB" w14:textId="77777777" w:rsidR="00420E75" w:rsidRDefault="00000000">
            <w:pPr>
              <w:spacing w:after="34" w:line="259" w:lineRule="auto"/>
              <w:ind w:left="51" w:firstLine="0"/>
            </w:pPr>
            <w:r>
              <w:t xml:space="preserve">$ </w:t>
            </w:r>
          </w:p>
          <w:p w14:paraId="2AA3DDD8" w14:textId="77777777" w:rsidR="00420E75" w:rsidRDefault="00000000">
            <w:pPr>
              <w:spacing w:after="34" w:line="259" w:lineRule="auto"/>
              <w:ind w:left="51" w:firstLine="0"/>
            </w:pPr>
            <w:r>
              <w:t xml:space="preserve"> </w:t>
            </w:r>
          </w:p>
          <w:p w14:paraId="6B826848" w14:textId="77777777" w:rsidR="00420E75" w:rsidRDefault="00000000">
            <w:pPr>
              <w:spacing w:after="34" w:line="259" w:lineRule="auto"/>
              <w:ind w:left="51" w:firstLine="0"/>
            </w:pPr>
            <w:r>
              <w:t xml:space="preserve"> </w:t>
            </w:r>
          </w:p>
          <w:p w14:paraId="04E77092" w14:textId="77777777" w:rsidR="00420E75" w:rsidRDefault="00000000">
            <w:pPr>
              <w:spacing w:after="0" w:line="259" w:lineRule="auto"/>
              <w:ind w:left="51" w:firstLine="0"/>
            </w:pPr>
            <w:r>
              <w:t xml:space="preserve"> </w:t>
            </w:r>
          </w:p>
        </w:tc>
        <w:tc>
          <w:tcPr>
            <w:tcW w:w="710" w:type="dxa"/>
            <w:tcBorders>
              <w:top w:val="single" w:sz="8" w:space="0" w:color="000000"/>
              <w:left w:val="nil"/>
              <w:bottom w:val="single" w:sz="8" w:space="0" w:color="000000"/>
              <w:right w:val="nil"/>
            </w:tcBorders>
            <w:vAlign w:val="bottom"/>
          </w:tcPr>
          <w:p w14:paraId="3DD63F6C" w14:textId="77777777" w:rsidR="00420E75" w:rsidRDefault="00000000">
            <w:pPr>
              <w:spacing w:after="34" w:line="259" w:lineRule="auto"/>
              <w:ind w:left="97" w:firstLine="0"/>
            </w:pPr>
            <w:r>
              <w:t xml:space="preserve">91,650 </w:t>
            </w:r>
          </w:p>
          <w:p w14:paraId="5F4BD66B" w14:textId="77777777" w:rsidR="00420E75" w:rsidRDefault="00000000">
            <w:pPr>
              <w:spacing w:after="34" w:line="259" w:lineRule="auto"/>
              <w:ind w:left="0" w:firstLine="0"/>
              <w:jc w:val="both"/>
            </w:pPr>
            <w:r>
              <w:t xml:space="preserve">157,458 </w:t>
            </w:r>
          </w:p>
          <w:p w14:paraId="7B6DABF2" w14:textId="77777777" w:rsidR="00420E75" w:rsidRDefault="00000000">
            <w:pPr>
              <w:spacing w:after="34" w:line="259" w:lineRule="auto"/>
              <w:ind w:left="0" w:right="48" w:firstLine="0"/>
              <w:jc w:val="right"/>
            </w:pPr>
            <w:r>
              <w:t xml:space="preserve">4,602 </w:t>
            </w:r>
          </w:p>
          <w:p w14:paraId="396A6464" w14:textId="77777777" w:rsidR="00420E75" w:rsidRDefault="00000000">
            <w:pPr>
              <w:spacing w:after="0" w:line="259" w:lineRule="auto"/>
              <w:ind w:left="97" w:firstLine="0"/>
            </w:pPr>
            <w:r>
              <w:t xml:space="preserve">30,020 </w:t>
            </w:r>
          </w:p>
        </w:tc>
      </w:tr>
      <w:tr w:rsidR="00420E75" w14:paraId="017E9978" w14:textId="77777777">
        <w:trPr>
          <w:trHeight w:val="276"/>
        </w:trPr>
        <w:tc>
          <w:tcPr>
            <w:tcW w:w="556" w:type="dxa"/>
            <w:tcBorders>
              <w:top w:val="single" w:sz="8" w:space="0" w:color="000000"/>
              <w:left w:val="nil"/>
              <w:bottom w:val="single" w:sz="8" w:space="0" w:color="000000"/>
              <w:right w:val="nil"/>
            </w:tcBorders>
          </w:tcPr>
          <w:p w14:paraId="51988D92" w14:textId="77777777" w:rsidR="00420E75" w:rsidRDefault="00000000">
            <w:pPr>
              <w:spacing w:after="0" w:line="259" w:lineRule="auto"/>
              <w:ind w:left="51" w:firstLine="0"/>
            </w:pPr>
            <w:r>
              <w:t xml:space="preserve"> </w:t>
            </w:r>
          </w:p>
        </w:tc>
        <w:tc>
          <w:tcPr>
            <w:tcW w:w="710" w:type="dxa"/>
            <w:tcBorders>
              <w:top w:val="single" w:sz="8" w:space="0" w:color="000000"/>
              <w:left w:val="nil"/>
              <w:bottom w:val="single" w:sz="8" w:space="0" w:color="000000"/>
              <w:right w:val="nil"/>
            </w:tcBorders>
          </w:tcPr>
          <w:p w14:paraId="647BEEA2" w14:textId="77777777" w:rsidR="00420E75" w:rsidRDefault="00000000">
            <w:pPr>
              <w:spacing w:after="0" w:line="259" w:lineRule="auto"/>
              <w:ind w:left="0" w:firstLine="0"/>
              <w:jc w:val="both"/>
            </w:pPr>
            <w:r>
              <w:t xml:space="preserve">283,730 </w:t>
            </w:r>
          </w:p>
        </w:tc>
      </w:tr>
      <w:tr w:rsidR="00420E75" w14:paraId="3D4B1819" w14:textId="77777777">
        <w:trPr>
          <w:trHeight w:val="276"/>
        </w:trPr>
        <w:tc>
          <w:tcPr>
            <w:tcW w:w="556" w:type="dxa"/>
            <w:tcBorders>
              <w:top w:val="single" w:sz="8" w:space="0" w:color="000000"/>
              <w:left w:val="nil"/>
              <w:bottom w:val="single" w:sz="8" w:space="0" w:color="000000"/>
              <w:right w:val="nil"/>
            </w:tcBorders>
          </w:tcPr>
          <w:p w14:paraId="70D2312F" w14:textId="77777777" w:rsidR="00420E75" w:rsidRDefault="00000000">
            <w:pPr>
              <w:spacing w:after="0" w:line="259" w:lineRule="auto"/>
              <w:ind w:left="51" w:firstLine="0"/>
            </w:pPr>
            <w:r>
              <w:t xml:space="preserve"> </w:t>
            </w:r>
          </w:p>
        </w:tc>
        <w:tc>
          <w:tcPr>
            <w:tcW w:w="710" w:type="dxa"/>
            <w:tcBorders>
              <w:top w:val="single" w:sz="8" w:space="0" w:color="000000"/>
              <w:left w:val="nil"/>
              <w:bottom w:val="single" w:sz="8" w:space="0" w:color="000000"/>
              <w:right w:val="nil"/>
            </w:tcBorders>
          </w:tcPr>
          <w:p w14:paraId="4AB5D8CD" w14:textId="77777777" w:rsidR="00420E75" w:rsidRDefault="00000000">
            <w:pPr>
              <w:spacing w:after="0" w:line="259" w:lineRule="auto"/>
              <w:ind w:left="97" w:firstLine="0"/>
            </w:pPr>
            <w:r>
              <w:t xml:space="preserve">97,015 </w:t>
            </w:r>
          </w:p>
        </w:tc>
      </w:tr>
      <w:tr w:rsidR="00420E75" w14:paraId="477C9479" w14:textId="77777777">
        <w:trPr>
          <w:trHeight w:val="296"/>
        </w:trPr>
        <w:tc>
          <w:tcPr>
            <w:tcW w:w="556" w:type="dxa"/>
            <w:tcBorders>
              <w:top w:val="single" w:sz="8" w:space="0" w:color="000000"/>
              <w:left w:val="nil"/>
              <w:bottom w:val="single" w:sz="8" w:space="0" w:color="000000"/>
              <w:right w:val="nil"/>
            </w:tcBorders>
          </w:tcPr>
          <w:p w14:paraId="04E858F1" w14:textId="77777777" w:rsidR="00420E75" w:rsidRDefault="00000000">
            <w:pPr>
              <w:spacing w:after="0" w:line="259" w:lineRule="auto"/>
              <w:ind w:left="51" w:firstLine="0"/>
            </w:pPr>
            <w:r>
              <w:rPr>
                <w:u w:val="single" w:color="000000"/>
              </w:rPr>
              <w:t xml:space="preserve">$ </w:t>
            </w:r>
          </w:p>
        </w:tc>
        <w:tc>
          <w:tcPr>
            <w:tcW w:w="710" w:type="dxa"/>
            <w:tcBorders>
              <w:top w:val="single" w:sz="8" w:space="0" w:color="000000"/>
              <w:left w:val="nil"/>
              <w:bottom w:val="single" w:sz="8" w:space="0" w:color="000000"/>
              <w:right w:val="nil"/>
            </w:tcBorders>
          </w:tcPr>
          <w:p w14:paraId="60A8D191" w14:textId="77777777" w:rsidR="00420E75" w:rsidRDefault="00000000">
            <w:pPr>
              <w:spacing w:after="0" w:line="259" w:lineRule="auto"/>
              <w:ind w:left="0" w:firstLine="0"/>
              <w:jc w:val="both"/>
            </w:pPr>
            <w:r>
              <w:rPr>
                <w:u w:val="single" w:color="000000"/>
              </w:rPr>
              <w:t xml:space="preserve">186,715 </w:t>
            </w:r>
          </w:p>
        </w:tc>
      </w:tr>
    </w:tbl>
    <w:p w14:paraId="1158B5E9" w14:textId="77777777" w:rsidR="00420E75" w:rsidRDefault="00000000">
      <w:pPr>
        <w:spacing w:after="33"/>
        <w:ind w:left="-5" w:right="1353"/>
      </w:pPr>
      <w:r>
        <w:t>Gross property and equipment (1):</w:t>
      </w:r>
    </w:p>
    <w:p w14:paraId="134757DB" w14:textId="77777777" w:rsidR="00420E75" w:rsidRDefault="00000000">
      <w:pPr>
        <w:tabs>
          <w:tab w:val="center" w:pos="4610"/>
          <w:tab w:val="right" w:pos="9952"/>
        </w:tabs>
        <w:spacing w:after="43" w:line="259" w:lineRule="auto"/>
        <w:ind w:left="0" w:firstLine="0"/>
      </w:pPr>
      <w:r>
        <w:rPr>
          <w:rFonts w:ascii="Calibri" w:eastAsia="Calibri" w:hAnsi="Calibri" w:cs="Calibri"/>
          <w:color w:val="000000"/>
          <w:sz w:val="22"/>
        </w:rPr>
        <w:tab/>
      </w:r>
      <w:r>
        <w:t xml:space="preserve">Land and buildings$ </w:t>
      </w:r>
      <w:r>
        <w:tab/>
        <w:t xml:space="preserve">105,293 </w:t>
      </w:r>
    </w:p>
    <w:p w14:paraId="3302267B" w14:textId="77777777" w:rsidR="00420E75" w:rsidRDefault="00000000">
      <w:pPr>
        <w:tabs>
          <w:tab w:val="center" w:pos="826"/>
          <w:tab w:val="right" w:pos="9952"/>
        </w:tabs>
        <w:spacing w:after="43" w:line="259" w:lineRule="auto"/>
        <w:ind w:left="0" w:firstLine="0"/>
      </w:pPr>
      <w:r>
        <w:rPr>
          <w:rFonts w:ascii="Calibri" w:eastAsia="Calibri" w:hAnsi="Calibri" w:cs="Calibri"/>
          <w:color w:val="000000"/>
          <w:sz w:val="22"/>
        </w:rPr>
        <w:tab/>
      </w:r>
      <w:r>
        <w:t xml:space="preserve">Equipment </w:t>
      </w:r>
      <w:r>
        <w:tab/>
        <w:t xml:space="preserve">185,039 </w:t>
      </w:r>
    </w:p>
    <w:p w14:paraId="748AFFD1" w14:textId="77777777" w:rsidR="00420E75" w:rsidRDefault="00000000">
      <w:pPr>
        <w:tabs>
          <w:tab w:val="center" w:pos="871"/>
          <w:tab w:val="right" w:pos="9952"/>
        </w:tabs>
        <w:spacing w:after="43" w:line="259" w:lineRule="auto"/>
        <w:ind w:left="0" w:firstLine="0"/>
      </w:pPr>
      <w:r>
        <w:rPr>
          <w:rFonts w:ascii="Calibri" w:eastAsia="Calibri" w:hAnsi="Calibri" w:cs="Calibri"/>
          <w:color w:val="000000"/>
          <w:sz w:val="22"/>
        </w:rPr>
        <w:tab/>
      </w:r>
      <w:r>
        <w:t xml:space="preserve">Other assets </w:t>
      </w:r>
      <w:r>
        <w:tab/>
        <w:t xml:space="preserve">5,116 </w:t>
      </w:r>
    </w:p>
    <w:p w14:paraId="1384EB8A" w14:textId="77777777" w:rsidR="00420E75" w:rsidRDefault="00000000">
      <w:pPr>
        <w:tabs>
          <w:tab w:val="center" w:pos="1353"/>
          <w:tab w:val="right" w:pos="9952"/>
        </w:tabs>
        <w:spacing w:after="43" w:line="259" w:lineRule="auto"/>
        <w:ind w:left="0" w:firstLine="0"/>
      </w:pPr>
      <w:r>
        <w:rPr>
          <w:rFonts w:ascii="Calibri" w:eastAsia="Calibri" w:hAnsi="Calibri" w:cs="Calibri"/>
          <w:color w:val="000000"/>
          <w:sz w:val="22"/>
        </w:rPr>
        <w:tab/>
      </w:r>
      <w:r>
        <w:t xml:space="preserve">Construction in progress </w:t>
      </w:r>
      <w:r>
        <w:tab/>
        <w:t xml:space="preserve">28,840 </w:t>
      </w:r>
    </w:p>
    <w:p w14:paraId="6D4CD549" w14:textId="77777777" w:rsidR="00420E75" w:rsidRDefault="00000000">
      <w:pPr>
        <w:tabs>
          <w:tab w:val="center" w:pos="1926"/>
          <w:tab w:val="right" w:pos="9952"/>
        </w:tabs>
        <w:spacing w:after="43" w:line="259" w:lineRule="auto"/>
        <w:ind w:left="0" w:firstLine="0"/>
      </w:pPr>
      <w:r>
        <w:rPr>
          <w:rFonts w:ascii="Calibri" w:eastAsia="Calibri" w:hAnsi="Calibri" w:cs="Calibri"/>
          <w:noProof/>
          <w:color w:val="000000"/>
          <w:sz w:val="22"/>
        </w:rPr>
        <mc:AlternateContent>
          <mc:Choice Requires="wpg">
            <w:drawing>
              <wp:anchor distT="0" distB="0" distL="114300" distR="114300" simplePos="0" relativeHeight="251708416" behindDoc="1" locked="0" layoutInCell="1" allowOverlap="1" wp14:anchorId="03657D30" wp14:editId="6780497E">
                <wp:simplePos x="0" y="0"/>
                <wp:positionH relativeFrom="column">
                  <wp:posOffset>5506593</wp:posOffset>
                </wp:positionH>
                <wp:positionV relativeFrom="paragraph">
                  <wp:posOffset>-21557</wp:posOffset>
                </wp:positionV>
                <wp:extent cx="803815" cy="538956"/>
                <wp:effectExtent l="0" t="0" r="0" b="0"/>
                <wp:wrapNone/>
                <wp:docPr id="144333" name="Group 144333"/>
                <wp:cNvGraphicFramePr/>
                <a:graphic xmlns:a="http://schemas.openxmlformats.org/drawingml/2006/main">
                  <a:graphicData uri="http://schemas.microsoft.com/office/word/2010/wordprocessingGroup">
                    <wpg:wgp>
                      <wpg:cNvGrpSpPr/>
                      <wpg:grpSpPr>
                        <a:xfrm>
                          <a:off x="0" y="0"/>
                          <a:ext cx="803815" cy="538956"/>
                          <a:chOff x="0" y="0"/>
                          <a:chExt cx="803815" cy="538956"/>
                        </a:xfrm>
                      </wpg:grpSpPr>
                      <wps:wsp>
                        <wps:cNvPr id="6349" name="Shape 6349"/>
                        <wps:cNvSpPr/>
                        <wps:spPr>
                          <a:xfrm>
                            <a:off x="0" y="0"/>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6351" name="Shape 6351"/>
                        <wps:cNvSpPr/>
                        <wps:spPr>
                          <a:xfrm>
                            <a:off x="0" y="175546"/>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6353" name="Shape 6353"/>
                        <wps:cNvSpPr/>
                        <wps:spPr>
                          <a:xfrm>
                            <a:off x="0" y="351091"/>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6356" name="Shape 6356"/>
                        <wps:cNvSpPr/>
                        <wps:spPr>
                          <a:xfrm>
                            <a:off x="0" y="538956"/>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44333" style="width:63.2925pt;height:42.4375pt;position:absolute;z-index:-2147483564;mso-position-horizontal-relative:text;mso-position-horizontal:absolute;margin-left:433.59pt;mso-position-vertical-relative:text;margin-top:-1.69745pt;" coordsize="8038,5389">
                <v:shape id="Shape 6349" style="position:absolute;width:8038;height:0;left:0;top:0;" coordsize="803815,0" path="m803815,0l0,0x">
                  <v:stroke weight="0.97pt" endcap="flat" joinstyle="miter" miterlimit="10" on="true" color="#000000"/>
                  <v:fill on="false" color="#ffffff" opacity="0"/>
                </v:shape>
                <v:shape id="Shape 6351" style="position:absolute;width:8038;height:0;left:0;top:1755;" coordsize="803815,0" path="m803815,0l0,0x">
                  <v:stroke weight="0.97pt" endcap="flat" joinstyle="miter" miterlimit="10" on="true" color="#000000"/>
                  <v:fill on="false" color="#ffffff" opacity="0"/>
                </v:shape>
                <v:shape id="Shape 6353" style="position:absolute;width:8038;height:0;left:0;top:3510;" coordsize="803815,0" path="m803815,0l0,0x">
                  <v:stroke weight="0.97pt" endcap="flat" joinstyle="miter" miterlimit="10" on="true" color="#000000"/>
                  <v:fill on="false" color="#ffffff" opacity="0"/>
                </v:shape>
                <v:shape id="Shape 6356" style="position:absolute;width:8038;height:0;left:0;top:5389;" coordsize="803815,0" path="m803815,0l0,0x">
                  <v:stroke weight="0.97pt" endcap="flat" joinstyle="miter" miterlimit="10" on="true" color="#000000"/>
                  <v:fill on="false" color="#ffffff" opacity="0"/>
                </v:shape>
              </v:group>
            </w:pict>
          </mc:Fallback>
        </mc:AlternateContent>
      </w:r>
      <w:r>
        <w:rPr>
          <w:rFonts w:ascii="Calibri" w:eastAsia="Calibri" w:hAnsi="Calibri" w:cs="Calibri"/>
          <w:color w:val="000000"/>
          <w:sz w:val="22"/>
        </w:rPr>
        <w:tab/>
      </w:r>
      <w:r>
        <w:t xml:space="preserve">Gross property and equipment </w:t>
      </w:r>
      <w:r>
        <w:tab/>
        <w:t xml:space="preserve">324,288 </w:t>
      </w:r>
    </w:p>
    <w:p w14:paraId="379F4EA7" w14:textId="77777777" w:rsidR="00420E75" w:rsidRDefault="00000000">
      <w:pPr>
        <w:tabs>
          <w:tab w:val="right" w:pos="9952"/>
        </w:tabs>
        <w:spacing w:after="38"/>
        <w:ind w:left="-15" w:firstLine="0"/>
      </w:pPr>
      <w:r>
        <w:t xml:space="preserve">Total accumulated depreciation and amortization (1) </w:t>
      </w:r>
      <w:r>
        <w:tab/>
        <w:t xml:space="preserve">120,111 </w:t>
      </w:r>
    </w:p>
    <w:p w14:paraId="75991D2E" w14:textId="77777777" w:rsidR="00420E75" w:rsidRDefault="00000000">
      <w:pPr>
        <w:tabs>
          <w:tab w:val="center" w:pos="5017"/>
          <w:tab w:val="right" w:pos="9952"/>
        </w:tabs>
        <w:spacing w:after="83" w:line="259" w:lineRule="auto"/>
        <w:ind w:left="0" w:firstLine="0"/>
      </w:pPr>
      <w:r>
        <w:rPr>
          <w:rFonts w:ascii="Calibri" w:eastAsia="Calibri" w:hAnsi="Calibri" w:cs="Calibri"/>
          <w:color w:val="000000"/>
          <w:sz w:val="22"/>
        </w:rPr>
        <w:tab/>
      </w:r>
      <w:r>
        <w:t>Total property and equipment, net</w:t>
      </w:r>
      <w:r>
        <w:rPr>
          <w:u w:val="single" w:color="000000"/>
        </w:rPr>
        <w:t xml:space="preserve">$ </w:t>
      </w:r>
      <w:r>
        <w:rPr>
          <w:u w:val="single" w:color="000000"/>
        </w:rPr>
        <w:tab/>
        <w:t xml:space="preserve">204,177 </w:t>
      </w:r>
    </w:p>
    <w:p w14:paraId="0E01569D" w14:textId="77777777" w:rsidR="00420E75" w:rsidRDefault="00000000">
      <w:pPr>
        <w:spacing w:after="0"/>
        <w:ind w:left="-5" w:right="14"/>
      </w:pPr>
      <w:r>
        <w:t>__________________</w:t>
      </w:r>
    </w:p>
    <w:p w14:paraId="646483E6" w14:textId="77777777" w:rsidR="00420E75" w:rsidRDefault="00000000">
      <w:pPr>
        <w:ind w:left="-5" w:right="14"/>
      </w:pPr>
      <w:r>
        <w:t>(1) Includes the original cost and accumulated depreciation of fully-depreciated assets.</w:t>
      </w:r>
    </w:p>
    <w:p w14:paraId="7F24F79A" w14:textId="77777777" w:rsidR="00420E75" w:rsidRDefault="00000000">
      <w:pPr>
        <w:ind w:left="-15" w:right="14" w:firstLine="480"/>
      </w:pPr>
      <w:r>
        <w:t xml:space="preserve">Depreciation and amortization expense on property and equipment was $22.9 billion, $24.9 billion, and $30.2 billion which includes amortization of property and equipment acquired under finance leases of $9.9 billion, $6.1 billion, and $5.9 billion for 2021, 2022, and 2023. </w:t>
      </w:r>
    </w:p>
    <w:p w14:paraId="483BC21C" w14:textId="77777777" w:rsidR="00420E75" w:rsidRDefault="00000000">
      <w:pPr>
        <w:pStyle w:val="Heading2"/>
        <w:ind w:left="-5" w:right="2692"/>
      </w:pPr>
      <w:r>
        <w:t>Note 4 — LEASES</w:t>
      </w:r>
    </w:p>
    <w:p w14:paraId="37928D0E" w14:textId="77777777" w:rsidR="00420E75" w:rsidRDefault="00000000">
      <w:pPr>
        <w:ind w:left="-15" w:right="14" w:firstLine="480"/>
      </w:pPr>
      <w:r>
        <w:t xml:space="preserve">We have entered into non-cancellable operating and finance leases for fulfillment network, data center, office, and physical store facilities as well as server and networking equipment, aircraft, and vehicles. Gross assets acquired under finance leases, including those where title transfers at the end of the lease, are recorded in “Property and equipment, net” and were $68.0 billion and $62.5 billion as of December 31, 2022 and 2023. Accumulated amortization associated with finance leases was $45.2 billion and $44.7 billion as of December 31, 2022 and 2023. </w:t>
      </w:r>
    </w:p>
    <w:p w14:paraId="0C3A269C" w14:textId="77777777" w:rsidR="00420E75" w:rsidRDefault="00000000">
      <w:pPr>
        <w:spacing w:after="137"/>
        <w:ind w:left="490" w:right="14"/>
      </w:pPr>
      <w:r>
        <w:t>Lease cost recognized in our consolidated statements of operations is summarized as follows (in millions):</w:t>
      </w:r>
    </w:p>
    <w:p w14:paraId="2DE7DDF4" w14:textId="77777777" w:rsidR="00420E75" w:rsidRDefault="00000000">
      <w:pPr>
        <w:tabs>
          <w:tab w:val="center" w:pos="618"/>
          <w:tab w:val="center" w:pos="7363"/>
        </w:tabs>
        <w:spacing w:after="27" w:line="263" w:lineRule="auto"/>
        <w:ind w:left="0" w:firstLine="0"/>
      </w:pPr>
      <w:r>
        <w:rPr>
          <w:rFonts w:ascii="Calibri" w:eastAsia="Calibri" w:hAnsi="Calibri" w:cs="Calibri"/>
          <w:color w:val="000000"/>
          <w:sz w:val="22"/>
        </w:rPr>
        <w:tab/>
      </w:r>
      <w:r>
        <w:rPr>
          <w:sz w:val="16"/>
        </w:rPr>
        <w:t xml:space="preserve"> </w:t>
      </w:r>
      <w:r>
        <w:rPr>
          <w:sz w:val="16"/>
        </w:rPr>
        <w:tab/>
      </w:r>
      <w:r>
        <w:rPr>
          <w:b/>
          <w:sz w:val="16"/>
        </w:rPr>
        <w:t>Year Ended December 31,</w:t>
      </w:r>
    </w:p>
    <w:tbl>
      <w:tblPr>
        <w:tblStyle w:val="TableGrid"/>
        <w:tblpPr w:vertAnchor="text" w:tblpX="6518" w:tblpY="-38"/>
        <w:tblOverlap w:val="never"/>
        <w:tblW w:w="1688" w:type="dxa"/>
        <w:tblInd w:w="0" w:type="dxa"/>
        <w:tblCellMar>
          <w:top w:w="47" w:type="dxa"/>
          <w:right w:w="31" w:type="dxa"/>
        </w:tblCellMar>
        <w:tblLook w:val="04A0" w:firstRow="1" w:lastRow="0" w:firstColumn="1" w:lastColumn="0" w:noHBand="0" w:noVBand="1"/>
      </w:tblPr>
      <w:tblGrid>
        <w:gridCol w:w="1075"/>
        <w:gridCol w:w="613"/>
      </w:tblGrid>
      <w:tr w:rsidR="00420E75" w14:paraId="686AF54E" w14:textId="77777777">
        <w:trPr>
          <w:trHeight w:val="1164"/>
        </w:trPr>
        <w:tc>
          <w:tcPr>
            <w:tcW w:w="1075" w:type="dxa"/>
            <w:tcBorders>
              <w:top w:val="single" w:sz="8" w:space="0" w:color="000000"/>
              <w:left w:val="nil"/>
              <w:bottom w:val="single" w:sz="8" w:space="0" w:color="000000"/>
              <w:right w:val="nil"/>
            </w:tcBorders>
          </w:tcPr>
          <w:p w14:paraId="333AA4B8" w14:textId="77777777" w:rsidR="00420E75" w:rsidRDefault="00000000">
            <w:pPr>
              <w:spacing w:after="339" w:line="259" w:lineRule="auto"/>
              <w:ind w:left="51" w:firstLine="0"/>
            </w:pPr>
            <w:r>
              <w:t xml:space="preserve">$ </w:t>
            </w:r>
          </w:p>
          <w:p w14:paraId="6BCE00D5" w14:textId="77777777" w:rsidR="00420E75" w:rsidRDefault="00000000">
            <w:pPr>
              <w:spacing w:after="48" w:line="259" w:lineRule="auto"/>
              <w:ind w:left="51" w:firstLine="0"/>
            </w:pPr>
            <w:r>
              <w:t xml:space="preserve"> </w:t>
            </w:r>
          </w:p>
          <w:p w14:paraId="5902CAFC" w14:textId="77777777" w:rsidR="00420E75" w:rsidRDefault="00000000">
            <w:pPr>
              <w:spacing w:after="0" w:line="259" w:lineRule="auto"/>
              <w:ind w:left="51" w:firstLine="0"/>
            </w:pPr>
            <w:r>
              <w:t xml:space="preserve"> </w:t>
            </w:r>
          </w:p>
        </w:tc>
        <w:tc>
          <w:tcPr>
            <w:tcW w:w="613" w:type="dxa"/>
            <w:tcBorders>
              <w:top w:val="single" w:sz="8" w:space="0" w:color="000000"/>
              <w:left w:val="nil"/>
              <w:bottom w:val="single" w:sz="8" w:space="0" w:color="000000"/>
              <w:right w:val="nil"/>
            </w:tcBorders>
          </w:tcPr>
          <w:p w14:paraId="5B321D0E" w14:textId="77777777" w:rsidR="00420E75" w:rsidRDefault="00000000">
            <w:pPr>
              <w:spacing w:after="339" w:line="259" w:lineRule="auto"/>
              <w:ind w:left="97" w:firstLine="0"/>
            </w:pPr>
            <w:r>
              <w:t xml:space="preserve">8,847 </w:t>
            </w:r>
          </w:p>
          <w:p w14:paraId="2C91976D" w14:textId="77777777" w:rsidR="00420E75" w:rsidRDefault="00000000">
            <w:pPr>
              <w:spacing w:after="0" w:line="259" w:lineRule="auto"/>
              <w:ind w:left="0" w:right="48" w:firstLine="0"/>
              <w:jc w:val="right"/>
            </w:pPr>
            <w:r>
              <w:t xml:space="preserve">6,097 361 </w:t>
            </w:r>
          </w:p>
        </w:tc>
      </w:tr>
      <w:tr w:rsidR="00420E75" w14:paraId="6B992B13" w14:textId="77777777">
        <w:trPr>
          <w:trHeight w:val="582"/>
        </w:trPr>
        <w:tc>
          <w:tcPr>
            <w:tcW w:w="1075" w:type="dxa"/>
            <w:tcBorders>
              <w:top w:val="single" w:sz="8" w:space="0" w:color="000000"/>
              <w:left w:val="nil"/>
              <w:bottom w:val="single" w:sz="8" w:space="0" w:color="000000"/>
              <w:right w:val="nil"/>
            </w:tcBorders>
          </w:tcPr>
          <w:p w14:paraId="6A51A0D4" w14:textId="77777777" w:rsidR="00420E75" w:rsidRDefault="00000000">
            <w:pPr>
              <w:spacing w:after="48" w:line="259" w:lineRule="auto"/>
              <w:ind w:left="51" w:firstLine="0"/>
            </w:pPr>
            <w:r>
              <w:t xml:space="preserve"> </w:t>
            </w:r>
          </w:p>
          <w:p w14:paraId="5893C9A5" w14:textId="77777777" w:rsidR="00420E75" w:rsidRDefault="00000000">
            <w:pPr>
              <w:spacing w:after="0" w:line="259" w:lineRule="auto"/>
              <w:ind w:left="51" w:firstLine="0"/>
            </w:pPr>
            <w:r>
              <w:t xml:space="preserve"> </w:t>
            </w:r>
          </w:p>
        </w:tc>
        <w:tc>
          <w:tcPr>
            <w:tcW w:w="613" w:type="dxa"/>
            <w:tcBorders>
              <w:top w:val="single" w:sz="8" w:space="0" w:color="000000"/>
              <w:left w:val="nil"/>
              <w:bottom w:val="single" w:sz="8" w:space="0" w:color="000000"/>
              <w:right w:val="nil"/>
            </w:tcBorders>
          </w:tcPr>
          <w:p w14:paraId="38AB969C" w14:textId="77777777" w:rsidR="00420E75" w:rsidRDefault="00000000">
            <w:pPr>
              <w:spacing w:after="48" w:line="259" w:lineRule="auto"/>
              <w:ind w:left="97" w:firstLine="0"/>
            </w:pPr>
            <w:r>
              <w:t xml:space="preserve">6,458 </w:t>
            </w:r>
          </w:p>
          <w:p w14:paraId="29BDA615" w14:textId="77777777" w:rsidR="00420E75" w:rsidRDefault="00000000">
            <w:pPr>
              <w:spacing w:after="0" w:line="259" w:lineRule="auto"/>
              <w:ind w:left="97" w:firstLine="0"/>
            </w:pPr>
            <w:r>
              <w:t xml:space="preserve">1,852 </w:t>
            </w:r>
          </w:p>
        </w:tc>
      </w:tr>
      <w:tr w:rsidR="00420E75" w14:paraId="44C891D2" w14:textId="77777777">
        <w:trPr>
          <w:trHeight w:val="310"/>
        </w:trPr>
        <w:tc>
          <w:tcPr>
            <w:tcW w:w="1075" w:type="dxa"/>
            <w:tcBorders>
              <w:top w:val="single" w:sz="8" w:space="0" w:color="000000"/>
              <w:left w:val="nil"/>
              <w:bottom w:val="single" w:sz="8" w:space="0" w:color="000000"/>
              <w:right w:val="nil"/>
            </w:tcBorders>
          </w:tcPr>
          <w:p w14:paraId="6E1661A0" w14:textId="77777777" w:rsidR="00420E75" w:rsidRDefault="00000000">
            <w:pPr>
              <w:spacing w:after="0" w:line="259" w:lineRule="auto"/>
              <w:ind w:left="51" w:firstLine="0"/>
            </w:pPr>
            <w:r>
              <w:rPr>
                <w:u w:val="single" w:color="000000"/>
              </w:rPr>
              <w:t xml:space="preserve">$ </w:t>
            </w:r>
          </w:p>
        </w:tc>
        <w:tc>
          <w:tcPr>
            <w:tcW w:w="613" w:type="dxa"/>
            <w:tcBorders>
              <w:top w:val="single" w:sz="8" w:space="0" w:color="000000"/>
              <w:left w:val="nil"/>
              <w:bottom w:val="single" w:sz="8" w:space="0" w:color="000000"/>
              <w:right w:val="nil"/>
            </w:tcBorders>
          </w:tcPr>
          <w:p w14:paraId="6BAC1C5A" w14:textId="77777777" w:rsidR="00420E75" w:rsidRDefault="00000000">
            <w:pPr>
              <w:spacing w:after="0" w:line="259" w:lineRule="auto"/>
              <w:ind w:left="0" w:firstLine="0"/>
              <w:jc w:val="both"/>
            </w:pPr>
            <w:r>
              <w:rPr>
                <w:u w:val="single" w:color="000000"/>
              </w:rPr>
              <w:t xml:space="preserve">17,157 </w:t>
            </w:r>
          </w:p>
        </w:tc>
      </w:tr>
    </w:tbl>
    <w:tbl>
      <w:tblPr>
        <w:tblStyle w:val="TableGrid"/>
        <w:tblpPr w:vertAnchor="text" w:tblpX="4772" w:tblpY="-38"/>
        <w:tblOverlap w:val="never"/>
        <w:tblW w:w="1688" w:type="dxa"/>
        <w:tblInd w:w="0" w:type="dxa"/>
        <w:tblCellMar>
          <w:top w:w="47" w:type="dxa"/>
          <w:right w:w="31" w:type="dxa"/>
        </w:tblCellMar>
        <w:tblLook w:val="04A0" w:firstRow="1" w:lastRow="0" w:firstColumn="1" w:lastColumn="0" w:noHBand="0" w:noVBand="1"/>
      </w:tblPr>
      <w:tblGrid>
        <w:gridCol w:w="1075"/>
        <w:gridCol w:w="613"/>
      </w:tblGrid>
      <w:tr w:rsidR="00420E75" w14:paraId="27937A0B" w14:textId="77777777">
        <w:trPr>
          <w:trHeight w:val="1164"/>
        </w:trPr>
        <w:tc>
          <w:tcPr>
            <w:tcW w:w="1075" w:type="dxa"/>
            <w:tcBorders>
              <w:top w:val="single" w:sz="8" w:space="0" w:color="000000"/>
              <w:left w:val="nil"/>
              <w:bottom w:val="single" w:sz="8" w:space="0" w:color="000000"/>
              <w:right w:val="nil"/>
            </w:tcBorders>
          </w:tcPr>
          <w:p w14:paraId="5D8EF922" w14:textId="77777777" w:rsidR="00420E75" w:rsidRDefault="00000000">
            <w:pPr>
              <w:spacing w:after="339" w:line="259" w:lineRule="auto"/>
              <w:ind w:left="51" w:firstLine="0"/>
            </w:pPr>
            <w:r>
              <w:t xml:space="preserve">$ </w:t>
            </w:r>
          </w:p>
          <w:p w14:paraId="50F87101" w14:textId="77777777" w:rsidR="00420E75" w:rsidRDefault="00000000">
            <w:pPr>
              <w:spacing w:after="48" w:line="259" w:lineRule="auto"/>
              <w:ind w:left="51" w:firstLine="0"/>
            </w:pPr>
            <w:r>
              <w:t xml:space="preserve"> </w:t>
            </w:r>
          </w:p>
          <w:p w14:paraId="66142387" w14:textId="77777777" w:rsidR="00420E75" w:rsidRDefault="00000000">
            <w:pPr>
              <w:spacing w:after="0" w:line="259" w:lineRule="auto"/>
              <w:ind w:left="51" w:firstLine="0"/>
            </w:pPr>
            <w:r>
              <w:t xml:space="preserve"> </w:t>
            </w:r>
          </w:p>
        </w:tc>
        <w:tc>
          <w:tcPr>
            <w:tcW w:w="613" w:type="dxa"/>
            <w:tcBorders>
              <w:top w:val="single" w:sz="8" w:space="0" w:color="000000"/>
              <w:left w:val="nil"/>
              <w:bottom w:val="single" w:sz="8" w:space="0" w:color="000000"/>
              <w:right w:val="nil"/>
            </w:tcBorders>
          </w:tcPr>
          <w:p w14:paraId="2DA3EF06" w14:textId="77777777" w:rsidR="00420E75" w:rsidRDefault="00000000">
            <w:pPr>
              <w:spacing w:after="339" w:line="259" w:lineRule="auto"/>
              <w:ind w:left="97" w:firstLine="0"/>
            </w:pPr>
            <w:r>
              <w:t xml:space="preserve">7,199 </w:t>
            </w:r>
          </w:p>
          <w:p w14:paraId="05159220" w14:textId="77777777" w:rsidR="00420E75" w:rsidRDefault="00000000">
            <w:pPr>
              <w:spacing w:after="0" w:line="259" w:lineRule="auto"/>
              <w:ind w:left="0" w:right="48" w:firstLine="0"/>
              <w:jc w:val="right"/>
            </w:pPr>
            <w:r>
              <w:t xml:space="preserve">9,857 473 </w:t>
            </w:r>
          </w:p>
        </w:tc>
      </w:tr>
      <w:tr w:rsidR="00420E75" w14:paraId="37E799C2" w14:textId="77777777">
        <w:trPr>
          <w:trHeight w:val="582"/>
        </w:trPr>
        <w:tc>
          <w:tcPr>
            <w:tcW w:w="1075" w:type="dxa"/>
            <w:tcBorders>
              <w:top w:val="single" w:sz="8" w:space="0" w:color="000000"/>
              <w:left w:val="nil"/>
              <w:bottom w:val="single" w:sz="8" w:space="0" w:color="000000"/>
              <w:right w:val="nil"/>
            </w:tcBorders>
          </w:tcPr>
          <w:p w14:paraId="5FBDB61C" w14:textId="77777777" w:rsidR="00420E75" w:rsidRDefault="00000000">
            <w:pPr>
              <w:spacing w:after="48" w:line="259" w:lineRule="auto"/>
              <w:ind w:left="51" w:firstLine="0"/>
            </w:pPr>
            <w:r>
              <w:t xml:space="preserve"> </w:t>
            </w:r>
          </w:p>
          <w:p w14:paraId="0C004045" w14:textId="77777777" w:rsidR="00420E75" w:rsidRDefault="00000000">
            <w:pPr>
              <w:spacing w:after="0" w:line="259" w:lineRule="auto"/>
              <w:ind w:left="51" w:firstLine="0"/>
            </w:pPr>
            <w:r>
              <w:t xml:space="preserve"> </w:t>
            </w:r>
          </w:p>
        </w:tc>
        <w:tc>
          <w:tcPr>
            <w:tcW w:w="613" w:type="dxa"/>
            <w:tcBorders>
              <w:top w:val="single" w:sz="8" w:space="0" w:color="000000"/>
              <w:left w:val="nil"/>
              <w:bottom w:val="single" w:sz="8" w:space="0" w:color="000000"/>
              <w:right w:val="nil"/>
            </w:tcBorders>
          </w:tcPr>
          <w:p w14:paraId="00AE405B" w14:textId="77777777" w:rsidR="00420E75" w:rsidRDefault="00000000">
            <w:pPr>
              <w:spacing w:after="0" w:line="259" w:lineRule="auto"/>
              <w:ind w:left="0" w:right="48" w:firstLine="0"/>
              <w:jc w:val="right"/>
            </w:pPr>
            <w:r>
              <w:t xml:space="preserve">10,330 1,556 </w:t>
            </w:r>
          </w:p>
        </w:tc>
      </w:tr>
      <w:tr w:rsidR="00420E75" w14:paraId="69C27935" w14:textId="77777777">
        <w:trPr>
          <w:trHeight w:val="310"/>
        </w:trPr>
        <w:tc>
          <w:tcPr>
            <w:tcW w:w="1075" w:type="dxa"/>
            <w:tcBorders>
              <w:top w:val="single" w:sz="8" w:space="0" w:color="000000"/>
              <w:left w:val="nil"/>
              <w:bottom w:val="single" w:sz="8" w:space="0" w:color="000000"/>
              <w:right w:val="nil"/>
            </w:tcBorders>
          </w:tcPr>
          <w:p w14:paraId="4B0271E2" w14:textId="77777777" w:rsidR="00420E75" w:rsidRDefault="00000000">
            <w:pPr>
              <w:spacing w:after="0" w:line="259" w:lineRule="auto"/>
              <w:ind w:left="51" w:firstLine="0"/>
            </w:pPr>
            <w:r>
              <w:rPr>
                <w:u w:val="single" w:color="000000"/>
              </w:rPr>
              <w:t xml:space="preserve">$ </w:t>
            </w:r>
          </w:p>
        </w:tc>
        <w:tc>
          <w:tcPr>
            <w:tcW w:w="613" w:type="dxa"/>
            <w:tcBorders>
              <w:top w:val="single" w:sz="8" w:space="0" w:color="000000"/>
              <w:left w:val="nil"/>
              <w:bottom w:val="single" w:sz="8" w:space="0" w:color="000000"/>
              <w:right w:val="nil"/>
            </w:tcBorders>
          </w:tcPr>
          <w:p w14:paraId="37D7B834" w14:textId="77777777" w:rsidR="00420E75" w:rsidRDefault="00000000">
            <w:pPr>
              <w:spacing w:after="0" w:line="259" w:lineRule="auto"/>
              <w:ind w:left="0" w:firstLine="0"/>
              <w:jc w:val="both"/>
            </w:pPr>
            <w:r>
              <w:rPr>
                <w:u w:val="single" w:color="000000"/>
              </w:rPr>
              <w:t xml:space="preserve">19,085 </w:t>
            </w:r>
          </w:p>
        </w:tc>
      </w:tr>
    </w:tbl>
    <w:p w14:paraId="64B0C9AF" w14:textId="77777777" w:rsidR="00420E75" w:rsidRDefault="00000000">
      <w:pPr>
        <w:tabs>
          <w:tab w:val="right" w:pos="9952"/>
        </w:tabs>
        <w:spacing w:before="38" w:after="51"/>
        <w:ind w:left="-15" w:firstLine="0"/>
      </w:pPr>
      <w:r>
        <w:rPr>
          <w:rFonts w:ascii="Calibri" w:eastAsia="Calibri" w:hAnsi="Calibri" w:cs="Calibri"/>
          <w:noProof/>
          <w:color w:val="000000"/>
          <w:sz w:val="22"/>
        </w:rPr>
        <mc:AlternateContent>
          <mc:Choice Requires="wpg">
            <w:drawing>
              <wp:anchor distT="0" distB="0" distL="114300" distR="114300" simplePos="0" relativeHeight="251709440" behindDoc="0" locked="0" layoutInCell="1" allowOverlap="1" wp14:anchorId="3F90434F" wp14:editId="1C73140E">
                <wp:simplePos x="0" y="0"/>
                <wp:positionH relativeFrom="column">
                  <wp:posOffset>3030474</wp:posOffset>
                </wp:positionH>
                <wp:positionV relativeFrom="paragraph">
                  <wp:posOffset>-181467</wp:posOffset>
                </wp:positionV>
                <wp:extent cx="3289173" cy="157067"/>
                <wp:effectExtent l="0" t="0" r="0" b="0"/>
                <wp:wrapSquare wrapText="bothSides"/>
                <wp:docPr id="159476" name="Group 159476"/>
                <wp:cNvGraphicFramePr/>
                <a:graphic xmlns:a="http://schemas.openxmlformats.org/drawingml/2006/main">
                  <a:graphicData uri="http://schemas.microsoft.com/office/word/2010/wordprocessingGroup">
                    <wpg:wgp>
                      <wpg:cNvGrpSpPr/>
                      <wpg:grpSpPr>
                        <a:xfrm>
                          <a:off x="0" y="0"/>
                          <a:ext cx="3289173" cy="157067"/>
                          <a:chOff x="0" y="0"/>
                          <a:chExt cx="3289173" cy="157067"/>
                        </a:xfrm>
                      </wpg:grpSpPr>
                      <wps:wsp>
                        <wps:cNvPr id="6435" name="Rectangle 6435"/>
                        <wps:cNvSpPr/>
                        <wps:spPr>
                          <a:xfrm>
                            <a:off x="437324" y="29579"/>
                            <a:ext cx="262148" cy="145154"/>
                          </a:xfrm>
                          <a:prstGeom prst="rect">
                            <a:avLst/>
                          </a:prstGeom>
                          <a:ln>
                            <a:noFill/>
                          </a:ln>
                        </wps:spPr>
                        <wps:txbx>
                          <w:txbxContent>
                            <w:p w14:paraId="1795DB2D" w14:textId="77777777" w:rsidR="00420E75" w:rsidRDefault="00000000">
                              <w:pPr>
                                <w:spacing w:after="160" w:line="259" w:lineRule="auto"/>
                                <w:ind w:left="0" w:firstLine="0"/>
                              </w:pPr>
                              <w:r>
                                <w:rPr>
                                  <w:b/>
                                  <w:sz w:val="16"/>
                                </w:rPr>
                                <w:t>2021</w:t>
                              </w:r>
                            </w:p>
                          </w:txbxContent>
                        </wps:txbx>
                        <wps:bodyPr horzOverflow="overflow" vert="horz" lIns="0" tIns="0" rIns="0" bIns="0" rtlCol="0">
                          <a:noAutofit/>
                        </wps:bodyPr>
                      </wps:wsp>
                      <wps:wsp>
                        <wps:cNvPr id="6436" name="Rectangle 6436"/>
                        <wps:cNvSpPr/>
                        <wps:spPr>
                          <a:xfrm>
                            <a:off x="1546035" y="29579"/>
                            <a:ext cx="262148" cy="145154"/>
                          </a:xfrm>
                          <a:prstGeom prst="rect">
                            <a:avLst/>
                          </a:prstGeom>
                          <a:ln>
                            <a:noFill/>
                          </a:ln>
                        </wps:spPr>
                        <wps:txbx>
                          <w:txbxContent>
                            <w:p w14:paraId="62DB737C" w14:textId="77777777" w:rsidR="00420E75" w:rsidRDefault="00000000">
                              <w:pPr>
                                <w:spacing w:after="160" w:line="259" w:lineRule="auto"/>
                                <w:ind w:left="0" w:firstLine="0"/>
                              </w:pPr>
                              <w:r>
                                <w:rPr>
                                  <w:b/>
                                  <w:sz w:val="16"/>
                                </w:rPr>
                                <w:t>2022</w:t>
                              </w:r>
                            </w:p>
                          </w:txbxContent>
                        </wps:txbx>
                        <wps:bodyPr horzOverflow="overflow" vert="horz" lIns="0" tIns="0" rIns="0" bIns="0" rtlCol="0">
                          <a:noAutofit/>
                        </wps:bodyPr>
                      </wps:wsp>
                      <wps:wsp>
                        <wps:cNvPr id="6437" name="Rectangle 6437"/>
                        <wps:cNvSpPr/>
                        <wps:spPr>
                          <a:xfrm>
                            <a:off x="2654745" y="29579"/>
                            <a:ext cx="262148" cy="145154"/>
                          </a:xfrm>
                          <a:prstGeom prst="rect">
                            <a:avLst/>
                          </a:prstGeom>
                          <a:ln>
                            <a:noFill/>
                          </a:ln>
                        </wps:spPr>
                        <wps:txbx>
                          <w:txbxContent>
                            <w:p w14:paraId="0F55D4D0" w14:textId="77777777" w:rsidR="00420E75" w:rsidRDefault="00000000">
                              <w:pPr>
                                <w:spacing w:after="160" w:line="259" w:lineRule="auto"/>
                                <w:ind w:left="0" w:firstLine="0"/>
                              </w:pPr>
                              <w:r>
                                <w:rPr>
                                  <w:b/>
                                  <w:sz w:val="16"/>
                                </w:rPr>
                                <w:t>2023</w:t>
                              </w:r>
                            </w:p>
                          </w:txbxContent>
                        </wps:txbx>
                        <wps:bodyPr horzOverflow="overflow" vert="horz" lIns="0" tIns="0" rIns="0" bIns="0" rtlCol="0">
                          <a:noAutofit/>
                        </wps:bodyPr>
                      </wps:wsp>
                      <wps:wsp>
                        <wps:cNvPr id="6463" name="Shape 6463"/>
                        <wps:cNvSpPr/>
                        <wps:spPr>
                          <a:xfrm>
                            <a:off x="0" y="0"/>
                            <a:ext cx="3289173" cy="0"/>
                          </a:xfrm>
                          <a:custGeom>
                            <a:avLst/>
                            <a:gdLst/>
                            <a:ahLst/>
                            <a:cxnLst/>
                            <a:rect l="0" t="0" r="0" b="0"/>
                            <a:pathLst>
                              <a:path w="3289173">
                                <a:moveTo>
                                  <a:pt x="3289173"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6466" name="Shape 6466"/>
                        <wps:cNvSpPr/>
                        <wps:spPr>
                          <a:xfrm>
                            <a:off x="2217420" y="157067"/>
                            <a:ext cx="1071753" cy="0"/>
                          </a:xfrm>
                          <a:custGeom>
                            <a:avLst/>
                            <a:gdLst/>
                            <a:ahLst/>
                            <a:cxnLst/>
                            <a:rect l="0" t="0" r="0" b="0"/>
                            <a:pathLst>
                              <a:path w="1071753">
                                <a:moveTo>
                                  <a:pt x="1071753"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59476" style="width:258.99pt;height:12.3675pt;position:absolute;mso-position-horizontal-relative:text;mso-position-horizontal:absolute;margin-left:238.62pt;mso-position-vertical-relative:text;margin-top:-14.2888pt;" coordsize="32891,1570">
                <v:rect id="Rectangle 6435" style="position:absolute;width:2621;height:1451;left:4373;top:295;" filled="f" stroked="f">
                  <v:textbox inset="0,0,0,0">
                    <w:txbxContent>
                      <w:p>
                        <w:pPr>
                          <w:spacing w:before="0" w:after="160" w:line="259" w:lineRule="auto"/>
                          <w:ind w:left="0" w:firstLine="0"/>
                        </w:pPr>
                        <w:r>
                          <w:rPr>
                            <w:rFonts w:cs="Times New Roman" w:hAnsi="Times New Roman" w:eastAsia="Times New Roman" w:ascii="Times New Roman"/>
                            <w:b w:val="1"/>
                            <w:sz w:val="16"/>
                          </w:rPr>
                          <w:t xml:space="preserve">2021</w:t>
                        </w:r>
                      </w:p>
                    </w:txbxContent>
                  </v:textbox>
                </v:rect>
                <v:rect id="Rectangle 6436" style="position:absolute;width:2621;height:1451;left:15460;top:295;" filled="f" stroked="f">
                  <v:textbox inset="0,0,0,0">
                    <w:txbxContent>
                      <w:p>
                        <w:pPr>
                          <w:spacing w:before="0" w:after="160" w:line="259" w:lineRule="auto"/>
                          <w:ind w:left="0" w:firstLine="0"/>
                        </w:pPr>
                        <w:r>
                          <w:rPr>
                            <w:rFonts w:cs="Times New Roman" w:hAnsi="Times New Roman" w:eastAsia="Times New Roman" w:ascii="Times New Roman"/>
                            <w:b w:val="1"/>
                            <w:sz w:val="16"/>
                          </w:rPr>
                          <w:t xml:space="preserve">2022</w:t>
                        </w:r>
                      </w:p>
                    </w:txbxContent>
                  </v:textbox>
                </v:rect>
                <v:rect id="Rectangle 6437" style="position:absolute;width:2621;height:1451;left:26547;top:295;" filled="f" stroked="f">
                  <v:textbox inset="0,0,0,0">
                    <w:txbxContent>
                      <w:p>
                        <w:pPr>
                          <w:spacing w:before="0" w:after="160" w:line="259" w:lineRule="auto"/>
                          <w:ind w:left="0" w:firstLine="0"/>
                        </w:pPr>
                        <w:r>
                          <w:rPr>
                            <w:rFonts w:cs="Times New Roman" w:hAnsi="Times New Roman" w:eastAsia="Times New Roman" w:ascii="Times New Roman"/>
                            <w:b w:val="1"/>
                            <w:sz w:val="16"/>
                          </w:rPr>
                          <w:t xml:space="preserve">2023</w:t>
                        </w:r>
                      </w:p>
                    </w:txbxContent>
                  </v:textbox>
                </v:rect>
                <v:shape id="Shape 6463" style="position:absolute;width:32891;height:0;left:0;top:0;" coordsize="3289173,0" path="m3289173,0l0,0x">
                  <v:stroke weight="0.97pt" endcap="flat" joinstyle="miter" miterlimit="10" on="true" color="#000000"/>
                  <v:fill on="false" color="#ffffff" opacity="0"/>
                </v:shape>
                <v:shape id="Shape 6466" style="position:absolute;width:10717;height:0;left:22174;top:1570;" coordsize="1071753,0" path="m1071753,0l0,0x">
                  <v:stroke weight="0.97pt" endcap="flat" joinstyle="miter" miterlimit="10" on="true" color="#000000"/>
                  <v:fill on="false" color="#ffffff" opacity="0"/>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710464" behindDoc="0" locked="0" layoutInCell="1" allowOverlap="1" wp14:anchorId="05D51536" wp14:editId="5A9B6DF7">
                <wp:simplePos x="0" y="0"/>
                <wp:positionH relativeFrom="column">
                  <wp:posOffset>5247894</wp:posOffset>
                </wp:positionH>
                <wp:positionV relativeFrom="paragraph">
                  <wp:posOffset>375214</wp:posOffset>
                </wp:positionV>
                <wp:extent cx="1071753" cy="906200"/>
                <wp:effectExtent l="0" t="0" r="0" b="0"/>
                <wp:wrapSquare wrapText="bothSides"/>
                <wp:docPr id="159478" name="Group 159478"/>
                <wp:cNvGraphicFramePr/>
                <a:graphic xmlns:a="http://schemas.openxmlformats.org/drawingml/2006/main">
                  <a:graphicData uri="http://schemas.microsoft.com/office/word/2010/wordprocessingGroup">
                    <wpg:wgp>
                      <wpg:cNvGrpSpPr/>
                      <wpg:grpSpPr>
                        <a:xfrm>
                          <a:off x="0" y="0"/>
                          <a:ext cx="1071753" cy="906200"/>
                          <a:chOff x="0" y="0"/>
                          <a:chExt cx="1071753" cy="906200"/>
                        </a:xfrm>
                      </wpg:grpSpPr>
                      <wps:wsp>
                        <wps:cNvPr id="142626" name="Rectangle 142626"/>
                        <wps:cNvSpPr/>
                        <wps:spPr>
                          <a:xfrm>
                            <a:off x="744314" y="0"/>
                            <a:ext cx="81922" cy="181443"/>
                          </a:xfrm>
                          <a:prstGeom prst="rect">
                            <a:avLst/>
                          </a:prstGeom>
                          <a:ln>
                            <a:noFill/>
                          </a:ln>
                        </wps:spPr>
                        <wps:txbx>
                          <w:txbxContent>
                            <w:p w14:paraId="115044B0" w14:textId="77777777" w:rsidR="00420E75" w:rsidRDefault="00000000">
                              <w:pPr>
                                <w:spacing w:after="160" w:line="259" w:lineRule="auto"/>
                                <w:ind w:left="0" w:firstLine="0"/>
                              </w:pPr>
                              <w:r>
                                <w:t>5</w:t>
                              </w:r>
                            </w:p>
                          </w:txbxContent>
                        </wps:txbx>
                        <wps:bodyPr horzOverflow="overflow" vert="horz" lIns="0" tIns="0" rIns="0" bIns="0" rtlCol="0">
                          <a:noAutofit/>
                        </wps:bodyPr>
                      </wps:wsp>
                      <wps:wsp>
                        <wps:cNvPr id="142627" name="Rectangle 142627"/>
                        <wps:cNvSpPr/>
                        <wps:spPr>
                          <a:xfrm>
                            <a:off x="805909" y="0"/>
                            <a:ext cx="327685" cy="181443"/>
                          </a:xfrm>
                          <a:prstGeom prst="rect">
                            <a:avLst/>
                          </a:prstGeom>
                          <a:ln>
                            <a:noFill/>
                          </a:ln>
                        </wps:spPr>
                        <wps:txbx>
                          <w:txbxContent>
                            <w:p w14:paraId="5B3D4079" w14:textId="77777777" w:rsidR="00420E75" w:rsidRDefault="00000000">
                              <w:pPr>
                                <w:spacing w:after="160" w:line="259" w:lineRule="auto"/>
                                <w:ind w:left="0" w:firstLine="0"/>
                              </w:pPr>
                              <w:r>
                                <w:t xml:space="preserve">,899 </w:t>
                              </w:r>
                            </w:p>
                          </w:txbxContent>
                        </wps:txbx>
                        <wps:bodyPr horzOverflow="overflow" vert="horz" lIns="0" tIns="0" rIns="0" bIns="0" rtlCol="0">
                          <a:noAutofit/>
                        </wps:bodyPr>
                      </wps:wsp>
                      <wps:wsp>
                        <wps:cNvPr id="142632" name="Rectangle 142632"/>
                        <wps:cNvSpPr/>
                        <wps:spPr>
                          <a:xfrm>
                            <a:off x="836707" y="184785"/>
                            <a:ext cx="245764" cy="181443"/>
                          </a:xfrm>
                          <a:prstGeom prst="rect">
                            <a:avLst/>
                          </a:prstGeom>
                          <a:ln>
                            <a:noFill/>
                          </a:ln>
                        </wps:spPr>
                        <wps:txbx>
                          <w:txbxContent>
                            <w:p w14:paraId="2A61CEA5" w14:textId="77777777" w:rsidR="00420E75" w:rsidRDefault="00000000">
                              <w:pPr>
                                <w:spacing w:after="160" w:line="259" w:lineRule="auto"/>
                                <w:ind w:left="0" w:firstLine="0"/>
                              </w:pPr>
                              <w:r>
                                <w:t>304</w:t>
                              </w:r>
                            </w:p>
                          </w:txbxContent>
                        </wps:txbx>
                        <wps:bodyPr horzOverflow="overflow" vert="horz" lIns="0" tIns="0" rIns="0" bIns="0" rtlCol="0">
                          <a:noAutofit/>
                        </wps:bodyPr>
                      </wps:wsp>
                      <wps:wsp>
                        <wps:cNvPr id="142633" name="Rectangle 142633"/>
                        <wps:cNvSpPr/>
                        <wps:spPr>
                          <a:xfrm>
                            <a:off x="1021492" y="184785"/>
                            <a:ext cx="40960" cy="181443"/>
                          </a:xfrm>
                          <a:prstGeom prst="rect">
                            <a:avLst/>
                          </a:prstGeom>
                          <a:ln>
                            <a:noFill/>
                          </a:ln>
                        </wps:spPr>
                        <wps:txbx>
                          <w:txbxContent>
                            <w:p w14:paraId="36EECD13" w14:textId="77777777" w:rsidR="00420E75" w:rsidRDefault="00000000">
                              <w:pPr>
                                <w:spacing w:after="160" w:line="259" w:lineRule="auto"/>
                                <w:ind w:left="0" w:firstLine="0"/>
                              </w:pPr>
                              <w:r>
                                <w:t xml:space="preserve"> </w:t>
                              </w:r>
                            </w:p>
                          </w:txbxContent>
                        </wps:txbx>
                        <wps:bodyPr horzOverflow="overflow" vert="horz" lIns="0" tIns="0" rIns="0" bIns="0" rtlCol="0">
                          <a:noAutofit/>
                        </wps:bodyPr>
                      </wps:wsp>
                      <wps:wsp>
                        <wps:cNvPr id="142638" name="Rectangle 142638"/>
                        <wps:cNvSpPr/>
                        <wps:spPr>
                          <a:xfrm>
                            <a:off x="744314" y="369570"/>
                            <a:ext cx="81922" cy="181443"/>
                          </a:xfrm>
                          <a:prstGeom prst="rect">
                            <a:avLst/>
                          </a:prstGeom>
                          <a:ln>
                            <a:noFill/>
                          </a:ln>
                        </wps:spPr>
                        <wps:txbx>
                          <w:txbxContent>
                            <w:p w14:paraId="24607DDF" w14:textId="77777777" w:rsidR="00420E75" w:rsidRDefault="00000000">
                              <w:pPr>
                                <w:spacing w:after="160" w:line="259" w:lineRule="auto"/>
                                <w:ind w:left="0" w:firstLine="0"/>
                              </w:pPr>
                              <w:r>
                                <w:t>6</w:t>
                              </w:r>
                            </w:p>
                          </w:txbxContent>
                        </wps:txbx>
                        <wps:bodyPr horzOverflow="overflow" vert="horz" lIns="0" tIns="0" rIns="0" bIns="0" rtlCol="0">
                          <a:noAutofit/>
                        </wps:bodyPr>
                      </wps:wsp>
                      <wps:wsp>
                        <wps:cNvPr id="142639" name="Rectangle 142639"/>
                        <wps:cNvSpPr/>
                        <wps:spPr>
                          <a:xfrm>
                            <a:off x="805909" y="369570"/>
                            <a:ext cx="327685" cy="181443"/>
                          </a:xfrm>
                          <a:prstGeom prst="rect">
                            <a:avLst/>
                          </a:prstGeom>
                          <a:ln>
                            <a:noFill/>
                          </a:ln>
                        </wps:spPr>
                        <wps:txbx>
                          <w:txbxContent>
                            <w:p w14:paraId="66A9BDAE" w14:textId="77777777" w:rsidR="00420E75" w:rsidRDefault="00000000">
                              <w:pPr>
                                <w:spacing w:after="160" w:line="259" w:lineRule="auto"/>
                                <w:ind w:left="0" w:firstLine="0"/>
                              </w:pPr>
                              <w:r>
                                <w:t xml:space="preserve">,203 </w:t>
                              </w:r>
                            </w:p>
                          </w:txbxContent>
                        </wps:txbx>
                        <wps:bodyPr horzOverflow="overflow" vert="horz" lIns="0" tIns="0" rIns="0" bIns="0" rtlCol="0">
                          <a:noAutofit/>
                        </wps:bodyPr>
                      </wps:wsp>
                      <wps:wsp>
                        <wps:cNvPr id="142644" name="Rectangle 142644"/>
                        <wps:cNvSpPr/>
                        <wps:spPr>
                          <a:xfrm>
                            <a:off x="744314" y="554355"/>
                            <a:ext cx="81922" cy="181443"/>
                          </a:xfrm>
                          <a:prstGeom prst="rect">
                            <a:avLst/>
                          </a:prstGeom>
                          <a:ln>
                            <a:noFill/>
                          </a:ln>
                        </wps:spPr>
                        <wps:txbx>
                          <w:txbxContent>
                            <w:p w14:paraId="324E32EF" w14:textId="77777777" w:rsidR="00420E75" w:rsidRDefault="00000000">
                              <w:pPr>
                                <w:spacing w:after="160" w:line="259" w:lineRule="auto"/>
                                <w:ind w:left="0" w:firstLine="0"/>
                              </w:pPr>
                              <w:r>
                                <w:t>2</w:t>
                              </w:r>
                            </w:p>
                          </w:txbxContent>
                        </wps:txbx>
                        <wps:bodyPr horzOverflow="overflow" vert="horz" lIns="0" tIns="0" rIns="0" bIns="0" rtlCol="0">
                          <a:noAutofit/>
                        </wps:bodyPr>
                      </wps:wsp>
                      <wps:wsp>
                        <wps:cNvPr id="142645" name="Rectangle 142645"/>
                        <wps:cNvSpPr/>
                        <wps:spPr>
                          <a:xfrm>
                            <a:off x="805909" y="554355"/>
                            <a:ext cx="327685" cy="181443"/>
                          </a:xfrm>
                          <a:prstGeom prst="rect">
                            <a:avLst/>
                          </a:prstGeom>
                          <a:ln>
                            <a:noFill/>
                          </a:ln>
                        </wps:spPr>
                        <wps:txbx>
                          <w:txbxContent>
                            <w:p w14:paraId="3ADE4C45" w14:textId="77777777" w:rsidR="00420E75" w:rsidRDefault="00000000">
                              <w:pPr>
                                <w:spacing w:after="160" w:line="259" w:lineRule="auto"/>
                                <w:ind w:left="0" w:firstLine="0"/>
                              </w:pPr>
                              <w:r>
                                <w:t xml:space="preserve">,165 </w:t>
                              </w:r>
                            </w:p>
                          </w:txbxContent>
                        </wps:txbx>
                        <wps:bodyPr horzOverflow="overflow" vert="horz" lIns="0" tIns="0" rIns="0" bIns="0" rtlCol="0">
                          <a:noAutofit/>
                        </wps:bodyPr>
                      </wps:wsp>
                      <wps:wsp>
                        <wps:cNvPr id="143020" name="Rectangle 143020"/>
                        <wps:cNvSpPr/>
                        <wps:spPr>
                          <a:xfrm>
                            <a:off x="682719" y="739140"/>
                            <a:ext cx="163843" cy="181443"/>
                          </a:xfrm>
                          <a:prstGeom prst="rect">
                            <a:avLst/>
                          </a:prstGeom>
                          <a:ln>
                            <a:noFill/>
                          </a:ln>
                        </wps:spPr>
                        <wps:txbx>
                          <w:txbxContent>
                            <w:p w14:paraId="6E113592" w14:textId="77777777" w:rsidR="00420E75" w:rsidRDefault="00000000">
                              <w:pPr>
                                <w:spacing w:after="160" w:line="259" w:lineRule="auto"/>
                                <w:ind w:left="0" w:firstLine="0"/>
                              </w:pPr>
                              <w:r>
                                <w:rPr>
                                  <w:u w:val="single" w:color="000000"/>
                                </w:rPr>
                                <w:t>18</w:t>
                              </w:r>
                            </w:p>
                          </w:txbxContent>
                        </wps:txbx>
                        <wps:bodyPr horzOverflow="overflow" vert="horz" lIns="0" tIns="0" rIns="0" bIns="0" rtlCol="0">
                          <a:noAutofit/>
                        </wps:bodyPr>
                      </wps:wsp>
                      <wps:wsp>
                        <wps:cNvPr id="143021" name="Rectangle 143021"/>
                        <wps:cNvSpPr/>
                        <wps:spPr>
                          <a:xfrm>
                            <a:off x="805909" y="739140"/>
                            <a:ext cx="327685" cy="181443"/>
                          </a:xfrm>
                          <a:prstGeom prst="rect">
                            <a:avLst/>
                          </a:prstGeom>
                          <a:ln>
                            <a:noFill/>
                          </a:ln>
                        </wps:spPr>
                        <wps:txbx>
                          <w:txbxContent>
                            <w:p w14:paraId="4EC5B687" w14:textId="77777777" w:rsidR="00420E75" w:rsidRDefault="00000000">
                              <w:pPr>
                                <w:spacing w:after="160" w:line="259" w:lineRule="auto"/>
                                <w:ind w:left="0" w:firstLine="0"/>
                              </w:pPr>
                              <w:r>
                                <w:rPr>
                                  <w:u w:val="single" w:color="000000"/>
                                </w:rPr>
                                <w:t xml:space="preserve">,918 </w:t>
                              </w:r>
                            </w:p>
                          </w:txbxContent>
                        </wps:txbx>
                        <wps:bodyPr horzOverflow="overflow" vert="horz" lIns="0" tIns="0" rIns="0" bIns="0" rtlCol="0">
                          <a:noAutofit/>
                        </wps:bodyPr>
                      </wps:wsp>
                      <wps:wsp>
                        <wps:cNvPr id="143016" name="Rectangle 143016"/>
                        <wps:cNvSpPr/>
                        <wps:spPr>
                          <a:xfrm>
                            <a:off x="32399" y="739140"/>
                            <a:ext cx="122882" cy="181443"/>
                          </a:xfrm>
                          <a:prstGeom prst="rect">
                            <a:avLst/>
                          </a:prstGeom>
                          <a:ln>
                            <a:noFill/>
                          </a:ln>
                        </wps:spPr>
                        <wps:txbx>
                          <w:txbxContent>
                            <w:p w14:paraId="7BFB204B" w14:textId="77777777" w:rsidR="00420E75" w:rsidRDefault="00000000">
                              <w:pPr>
                                <w:spacing w:after="160" w:line="259" w:lineRule="auto"/>
                                <w:ind w:left="0" w:firstLine="0"/>
                              </w:pPr>
                              <w:r>
                                <w:rPr>
                                  <w:u w:val="single" w:color="000000"/>
                                </w:rPr>
                                <w:t xml:space="preserve">$ </w:t>
                              </w:r>
                            </w:p>
                          </w:txbxContent>
                        </wps:txbx>
                        <wps:bodyPr horzOverflow="overflow" vert="horz" lIns="0" tIns="0" rIns="0" bIns="0" rtlCol="0">
                          <a:noAutofit/>
                        </wps:bodyPr>
                      </wps:wsp>
                      <wps:wsp>
                        <wps:cNvPr id="6469" name="Shape 6469"/>
                        <wps:cNvSpPr/>
                        <wps:spPr>
                          <a:xfrm>
                            <a:off x="0" y="339526"/>
                            <a:ext cx="1071753" cy="0"/>
                          </a:xfrm>
                          <a:custGeom>
                            <a:avLst/>
                            <a:gdLst/>
                            <a:ahLst/>
                            <a:cxnLst/>
                            <a:rect l="0" t="0" r="0" b="0"/>
                            <a:pathLst>
                              <a:path w="1071753">
                                <a:moveTo>
                                  <a:pt x="1071753"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6472" name="Shape 6472"/>
                        <wps:cNvSpPr/>
                        <wps:spPr>
                          <a:xfrm>
                            <a:off x="0" y="709096"/>
                            <a:ext cx="1071753" cy="0"/>
                          </a:xfrm>
                          <a:custGeom>
                            <a:avLst/>
                            <a:gdLst/>
                            <a:ahLst/>
                            <a:cxnLst/>
                            <a:rect l="0" t="0" r="0" b="0"/>
                            <a:pathLst>
                              <a:path w="1071753">
                                <a:moveTo>
                                  <a:pt x="1071753"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6477" name="Shape 6477"/>
                        <wps:cNvSpPr/>
                        <wps:spPr>
                          <a:xfrm>
                            <a:off x="0" y="906200"/>
                            <a:ext cx="1071753" cy="0"/>
                          </a:xfrm>
                          <a:custGeom>
                            <a:avLst/>
                            <a:gdLst/>
                            <a:ahLst/>
                            <a:cxnLst/>
                            <a:rect l="0" t="0" r="0" b="0"/>
                            <a:pathLst>
                              <a:path w="1071753">
                                <a:moveTo>
                                  <a:pt x="1071753"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59478" style="width:84.39pt;height:71.3543pt;position:absolute;mso-position-horizontal-relative:text;mso-position-horizontal:absolute;margin-left:413.22pt;mso-position-vertical-relative:text;margin-top:29.5444pt;" coordsize="10717,9062">
                <v:rect id="Rectangle 142626" style="position:absolute;width:819;height:1814;left:7443;top:0;" filled="f" stroked="f">
                  <v:textbox inset="0,0,0,0">
                    <w:txbxContent>
                      <w:p>
                        <w:pPr>
                          <w:spacing w:before="0" w:after="160" w:line="259" w:lineRule="auto"/>
                          <w:ind w:left="0" w:firstLine="0"/>
                        </w:pPr>
                        <w:r>
                          <w:rPr/>
                          <w:t xml:space="preserve">5</w:t>
                        </w:r>
                      </w:p>
                    </w:txbxContent>
                  </v:textbox>
                </v:rect>
                <v:rect id="Rectangle 142627" style="position:absolute;width:3276;height:1814;left:8059;top:0;" filled="f" stroked="f">
                  <v:textbox inset="0,0,0,0">
                    <w:txbxContent>
                      <w:p>
                        <w:pPr>
                          <w:spacing w:before="0" w:after="160" w:line="259" w:lineRule="auto"/>
                          <w:ind w:left="0" w:firstLine="0"/>
                        </w:pPr>
                        <w:r>
                          <w:rPr/>
                          <w:t xml:space="preserve">,899 </w:t>
                        </w:r>
                      </w:p>
                    </w:txbxContent>
                  </v:textbox>
                </v:rect>
                <v:rect id="Rectangle 142632" style="position:absolute;width:2457;height:1814;left:8367;top:1847;" filled="f" stroked="f">
                  <v:textbox inset="0,0,0,0">
                    <w:txbxContent>
                      <w:p>
                        <w:pPr>
                          <w:spacing w:before="0" w:after="160" w:line="259" w:lineRule="auto"/>
                          <w:ind w:left="0" w:firstLine="0"/>
                        </w:pPr>
                        <w:r>
                          <w:rPr/>
                          <w:t xml:space="preserve">304</w:t>
                        </w:r>
                      </w:p>
                    </w:txbxContent>
                  </v:textbox>
                </v:rect>
                <v:rect id="Rectangle 142633" style="position:absolute;width:409;height:1814;left:10214;top:1847;" filled="f" stroked="f">
                  <v:textbox inset="0,0,0,0">
                    <w:txbxContent>
                      <w:p>
                        <w:pPr>
                          <w:spacing w:before="0" w:after="160" w:line="259" w:lineRule="auto"/>
                          <w:ind w:left="0" w:firstLine="0"/>
                        </w:pPr>
                        <w:r>
                          <w:rPr/>
                          <w:t xml:space="preserve"> </w:t>
                        </w:r>
                      </w:p>
                    </w:txbxContent>
                  </v:textbox>
                </v:rect>
                <v:rect id="Rectangle 142638" style="position:absolute;width:819;height:1814;left:7443;top:3695;" filled="f" stroked="f">
                  <v:textbox inset="0,0,0,0">
                    <w:txbxContent>
                      <w:p>
                        <w:pPr>
                          <w:spacing w:before="0" w:after="160" w:line="259" w:lineRule="auto"/>
                          <w:ind w:left="0" w:firstLine="0"/>
                        </w:pPr>
                        <w:r>
                          <w:rPr/>
                          <w:t xml:space="preserve">6</w:t>
                        </w:r>
                      </w:p>
                    </w:txbxContent>
                  </v:textbox>
                </v:rect>
                <v:rect id="Rectangle 142639" style="position:absolute;width:3276;height:1814;left:8059;top:3695;" filled="f" stroked="f">
                  <v:textbox inset="0,0,0,0">
                    <w:txbxContent>
                      <w:p>
                        <w:pPr>
                          <w:spacing w:before="0" w:after="160" w:line="259" w:lineRule="auto"/>
                          <w:ind w:left="0" w:firstLine="0"/>
                        </w:pPr>
                        <w:r>
                          <w:rPr/>
                          <w:t xml:space="preserve">,203 </w:t>
                        </w:r>
                      </w:p>
                    </w:txbxContent>
                  </v:textbox>
                </v:rect>
                <v:rect id="Rectangle 142644" style="position:absolute;width:819;height:1814;left:7443;top:5543;" filled="f" stroked="f">
                  <v:textbox inset="0,0,0,0">
                    <w:txbxContent>
                      <w:p>
                        <w:pPr>
                          <w:spacing w:before="0" w:after="160" w:line="259" w:lineRule="auto"/>
                          <w:ind w:left="0" w:firstLine="0"/>
                        </w:pPr>
                        <w:r>
                          <w:rPr/>
                          <w:t xml:space="preserve">2</w:t>
                        </w:r>
                      </w:p>
                    </w:txbxContent>
                  </v:textbox>
                </v:rect>
                <v:rect id="Rectangle 142645" style="position:absolute;width:3276;height:1814;left:8059;top:5543;" filled="f" stroked="f">
                  <v:textbox inset="0,0,0,0">
                    <w:txbxContent>
                      <w:p>
                        <w:pPr>
                          <w:spacing w:before="0" w:after="160" w:line="259" w:lineRule="auto"/>
                          <w:ind w:left="0" w:firstLine="0"/>
                        </w:pPr>
                        <w:r>
                          <w:rPr/>
                          <w:t xml:space="preserve">,165 </w:t>
                        </w:r>
                      </w:p>
                    </w:txbxContent>
                  </v:textbox>
                </v:rect>
                <v:rect id="Rectangle 143020" style="position:absolute;width:1638;height:1814;left:6827;top:7391;" filled="f" stroked="f">
                  <v:textbox inset="0,0,0,0">
                    <w:txbxContent>
                      <w:p>
                        <w:pPr>
                          <w:spacing w:before="0" w:after="160" w:line="259" w:lineRule="auto"/>
                          <w:ind w:left="0" w:firstLine="0"/>
                        </w:pPr>
                        <w:r>
                          <w:rPr>
                            <w:u w:val="single" w:color="000000"/>
                          </w:rPr>
                          <w:t xml:space="preserve">18</w:t>
                        </w:r>
                      </w:p>
                    </w:txbxContent>
                  </v:textbox>
                </v:rect>
                <v:rect id="Rectangle 143021" style="position:absolute;width:3276;height:1814;left:8059;top:7391;" filled="f" stroked="f">
                  <v:textbox inset="0,0,0,0">
                    <w:txbxContent>
                      <w:p>
                        <w:pPr>
                          <w:spacing w:before="0" w:after="160" w:line="259" w:lineRule="auto"/>
                          <w:ind w:left="0" w:firstLine="0"/>
                        </w:pPr>
                        <w:r>
                          <w:rPr>
                            <w:u w:val="single" w:color="000000"/>
                          </w:rPr>
                          <w:t xml:space="preserve">,918 </w:t>
                        </w:r>
                      </w:p>
                    </w:txbxContent>
                  </v:textbox>
                </v:rect>
                <v:rect id="Rectangle 143016" style="position:absolute;width:1228;height:1814;left:323;top:7391;" filled="f" stroked="f">
                  <v:textbox inset="0,0,0,0">
                    <w:txbxContent>
                      <w:p>
                        <w:pPr>
                          <w:spacing w:before="0" w:after="160" w:line="259" w:lineRule="auto"/>
                          <w:ind w:left="0" w:firstLine="0"/>
                        </w:pPr>
                        <w:r>
                          <w:rPr>
                            <w:u w:val="single" w:color="000000"/>
                          </w:rPr>
                          <w:t xml:space="preserve">$ </w:t>
                        </w:r>
                      </w:p>
                    </w:txbxContent>
                  </v:textbox>
                </v:rect>
                <v:shape id="Shape 6469" style="position:absolute;width:10717;height:0;left:0;top:3395;" coordsize="1071753,0" path="m1071753,0l0,0x">
                  <v:stroke weight="0.97pt" endcap="flat" joinstyle="miter" miterlimit="10" on="true" color="#000000"/>
                  <v:fill on="false" color="#ffffff" opacity="0"/>
                </v:shape>
                <v:shape id="Shape 6472" style="position:absolute;width:10717;height:0;left:0;top:7090;" coordsize="1071753,0" path="m1071753,0l0,0x">
                  <v:stroke weight="0.97pt" endcap="flat" joinstyle="miter" miterlimit="10" on="true" color="#000000"/>
                  <v:fill on="false" color="#ffffff" opacity="0"/>
                </v:shape>
                <v:shape id="Shape 6477" style="position:absolute;width:10717;height:0;left:0;top:9062;" coordsize="1071753,0" path="m1071753,0l0,0x">
                  <v:stroke weight="0.97pt" endcap="flat" joinstyle="miter" miterlimit="10" on="true" color="#000000"/>
                  <v:fill on="false" color="#ffffff" opacity="0"/>
                </v:shape>
                <w10:wrap type="square"/>
              </v:group>
            </w:pict>
          </mc:Fallback>
        </mc:AlternateContent>
      </w:r>
      <w:r>
        <w:t xml:space="preserve">Operating lease cost$ </w:t>
      </w:r>
      <w:r>
        <w:tab/>
        <w:t xml:space="preserve">10,550 </w:t>
      </w:r>
    </w:p>
    <w:p w14:paraId="6D3619D6" w14:textId="77777777" w:rsidR="00420E75" w:rsidRDefault="00000000">
      <w:pPr>
        <w:spacing w:after="55"/>
        <w:ind w:left="-5" w:right="3492"/>
      </w:pPr>
      <w:r>
        <w:t>Finance lease cost:</w:t>
      </w:r>
    </w:p>
    <w:p w14:paraId="4F8A09B9" w14:textId="77777777" w:rsidR="00420E75" w:rsidRDefault="00000000">
      <w:pPr>
        <w:spacing w:after="61"/>
        <w:ind w:left="410" w:right="14"/>
      </w:pPr>
      <w:r>
        <w:t xml:space="preserve">Amortization of lease assets </w:t>
      </w:r>
    </w:p>
    <w:p w14:paraId="7DA3D618" w14:textId="77777777" w:rsidR="00420E75" w:rsidRDefault="00000000">
      <w:pPr>
        <w:spacing w:after="61"/>
        <w:ind w:left="410" w:right="14"/>
      </w:pPr>
      <w:r>
        <w:t xml:space="preserve">Interest on lease liabilities </w:t>
      </w:r>
    </w:p>
    <w:p w14:paraId="11595966" w14:textId="77777777" w:rsidR="00420E75" w:rsidRDefault="00000000">
      <w:pPr>
        <w:spacing w:after="61"/>
        <w:ind w:left="759" w:right="14"/>
      </w:pPr>
      <w:r>
        <w:t xml:space="preserve">Finance lease cost </w:t>
      </w:r>
    </w:p>
    <w:p w14:paraId="2BC74924" w14:textId="77777777" w:rsidR="00420E75" w:rsidRDefault="00000000">
      <w:pPr>
        <w:spacing w:after="54"/>
        <w:ind w:left="-5" w:right="14"/>
      </w:pPr>
      <w:r>
        <w:t xml:space="preserve">Variable lease cost </w:t>
      </w:r>
    </w:p>
    <w:p w14:paraId="174DAE91" w14:textId="77777777" w:rsidR="00420E75" w:rsidRDefault="00000000">
      <w:pPr>
        <w:spacing w:after="169"/>
        <w:ind w:left="1225" w:right="14"/>
      </w:pPr>
      <w:r>
        <w:t>Total lease cost</w:t>
      </w:r>
    </w:p>
    <w:tbl>
      <w:tblPr>
        <w:tblStyle w:val="TableGrid"/>
        <w:tblpPr w:vertAnchor="text" w:tblpX="51" w:tblpY="458"/>
        <w:tblOverlap w:val="never"/>
        <w:tblW w:w="9887" w:type="dxa"/>
        <w:tblInd w:w="0" w:type="dxa"/>
        <w:tblLook w:val="04A0" w:firstRow="1" w:lastRow="0" w:firstColumn="1" w:lastColumn="0" w:noHBand="0" w:noVBand="1"/>
      </w:tblPr>
      <w:tblGrid>
        <w:gridCol w:w="5693"/>
        <w:gridCol w:w="3455"/>
        <w:gridCol w:w="739"/>
      </w:tblGrid>
      <w:tr w:rsidR="00420E75" w14:paraId="0A750A65" w14:textId="77777777">
        <w:trPr>
          <w:trHeight w:val="494"/>
        </w:trPr>
        <w:tc>
          <w:tcPr>
            <w:tcW w:w="6402" w:type="dxa"/>
            <w:tcBorders>
              <w:top w:val="nil"/>
              <w:left w:val="nil"/>
              <w:bottom w:val="nil"/>
              <w:right w:val="nil"/>
            </w:tcBorders>
          </w:tcPr>
          <w:p w14:paraId="1A2EA4E7" w14:textId="77777777" w:rsidR="00420E75" w:rsidRDefault="00000000">
            <w:pPr>
              <w:spacing w:after="97" w:line="259" w:lineRule="auto"/>
              <w:ind w:left="567" w:firstLine="0"/>
            </w:pPr>
            <w:r>
              <w:rPr>
                <w:sz w:val="16"/>
              </w:rPr>
              <w:t xml:space="preserve"> </w:t>
            </w:r>
          </w:p>
          <w:p w14:paraId="0A78FC8D" w14:textId="77777777" w:rsidR="00420E75" w:rsidRDefault="00000000">
            <w:pPr>
              <w:spacing w:after="0" w:line="259" w:lineRule="auto"/>
              <w:ind w:left="0" w:firstLine="0"/>
            </w:pPr>
            <w:r>
              <w:rPr>
                <w:sz w:val="16"/>
              </w:rPr>
              <w:t xml:space="preserve"> </w:t>
            </w:r>
          </w:p>
        </w:tc>
        <w:tc>
          <w:tcPr>
            <w:tcW w:w="3485" w:type="dxa"/>
            <w:gridSpan w:val="2"/>
            <w:tcBorders>
              <w:top w:val="nil"/>
              <w:left w:val="nil"/>
              <w:bottom w:val="nil"/>
              <w:right w:val="nil"/>
            </w:tcBorders>
          </w:tcPr>
          <w:p w14:paraId="5E7D5D66" w14:textId="77777777" w:rsidR="00420E75" w:rsidRDefault="00000000">
            <w:pPr>
              <w:tabs>
                <w:tab w:val="center" w:pos="909"/>
                <w:tab w:val="center" w:pos="2655"/>
              </w:tabs>
              <w:spacing w:after="0" w:line="259" w:lineRule="auto"/>
              <w:ind w:left="0" w:firstLine="0"/>
            </w:pPr>
            <w:r>
              <w:rPr>
                <w:rFonts w:ascii="Calibri" w:eastAsia="Calibri" w:hAnsi="Calibri" w:cs="Calibri"/>
                <w:color w:val="000000"/>
                <w:sz w:val="22"/>
              </w:rPr>
              <w:tab/>
            </w:r>
            <w:r>
              <w:rPr>
                <w:b/>
                <w:sz w:val="16"/>
              </w:rPr>
              <w:t>December 31, 2022</w:t>
            </w:r>
            <w:r>
              <w:rPr>
                <w:b/>
                <w:sz w:val="16"/>
              </w:rPr>
              <w:tab/>
              <w:t>December 31, 2023</w:t>
            </w:r>
          </w:p>
        </w:tc>
      </w:tr>
      <w:tr w:rsidR="00420E75" w14:paraId="25886ED7" w14:textId="77777777">
        <w:trPr>
          <w:trHeight w:val="285"/>
        </w:trPr>
        <w:tc>
          <w:tcPr>
            <w:tcW w:w="6402" w:type="dxa"/>
            <w:tcBorders>
              <w:top w:val="nil"/>
              <w:left w:val="nil"/>
              <w:bottom w:val="nil"/>
              <w:right w:val="nil"/>
            </w:tcBorders>
          </w:tcPr>
          <w:p w14:paraId="471C6D3A" w14:textId="77777777" w:rsidR="00420E75" w:rsidRDefault="00000000">
            <w:pPr>
              <w:spacing w:after="0" w:line="259" w:lineRule="auto"/>
              <w:ind w:left="0" w:firstLine="0"/>
            </w:pPr>
            <w:r>
              <w:t>Weighted-average remaining lease term – operating leases</w:t>
            </w:r>
          </w:p>
        </w:tc>
        <w:tc>
          <w:tcPr>
            <w:tcW w:w="2651" w:type="dxa"/>
            <w:tcBorders>
              <w:top w:val="nil"/>
              <w:left w:val="nil"/>
              <w:bottom w:val="nil"/>
              <w:right w:val="nil"/>
            </w:tcBorders>
          </w:tcPr>
          <w:p w14:paraId="28972E2D" w14:textId="77777777" w:rsidR="00420E75" w:rsidRDefault="00000000">
            <w:pPr>
              <w:spacing w:after="0" w:line="259" w:lineRule="auto"/>
              <w:ind w:left="0" w:right="44" w:firstLine="0"/>
              <w:jc w:val="center"/>
            </w:pPr>
            <w:r>
              <w:t>11.6 years</w:t>
            </w:r>
          </w:p>
        </w:tc>
        <w:tc>
          <w:tcPr>
            <w:tcW w:w="833" w:type="dxa"/>
            <w:tcBorders>
              <w:top w:val="nil"/>
              <w:left w:val="nil"/>
              <w:bottom w:val="nil"/>
              <w:right w:val="nil"/>
            </w:tcBorders>
          </w:tcPr>
          <w:p w14:paraId="4AD34199" w14:textId="77777777" w:rsidR="00420E75" w:rsidRDefault="00000000">
            <w:pPr>
              <w:spacing w:after="0" w:line="259" w:lineRule="auto"/>
              <w:ind w:left="0" w:firstLine="0"/>
              <w:jc w:val="both"/>
            </w:pPr>
            <w:r>
              <w:t>11.3 years</w:t>
            </w:r>
          </w:p>
        </w:tc>
      </w:tr>
      <w:tr w:rsidR="00420E75" w14:paraId="21EAAF2A" w14:textId="77777777">
        <w:trPr>
          <w:trHeight w:val="297"/>
        </w:trPr>
        <w:tc>
          <w:tcPr>
            <w:tcW w:w="6402" w:type="dxa"/>
            <w:tcBorders>
              <w:top w:val="nil"/>
              <w:left w:val="nil"/>
              <w:bottom w:val="nil"/>
              <w:right w:val="nil"/>
            </w:tcBorders>
          </w:tcPr>
          <w:p w14:paraId="7E10E2ED" w14:textId="77777777" w:rsidR="00420E75" w:rsidRDefault="00000000">
            <w:pPr>
              <w:spacing w:after="0" w:line="259" w:lineRule="auto"/>
              <w:ind w:left="0" w:firstLine="0"/>
            </w:pPr>
            <w:r>
              <w:t>Weighted-average remaining lease term – finance leases</w:t>
            </w:r>
          </w:p>
        </w:tc>
        <w:tc>
          <w:tcPr>
            <w:tcW w:w="2651" w:type="dxa"/>
            <w:tcBorders>
              <w:top w:val="nil"/>
              <w:left w:val="nil"/>
              <w:bottom w:val="nil"/>
              <w:right w:val="nil"/>
            </w:tcBorders>
          </w:tcPr>
          <w:p w14:paraId="68DEA079" w14:textId="77777777" w:rsidR="00420E75" w:rsidRDefault="00000000">
            <w:pPr>
              <w:spacing w:after="0" w:line="259" w:lineRule="auto"/>
              <w:ind w:left="0" w:right="44" w:firstLine="0"/>
              <w:jc w:val="center"/>
            </w:pPr>
            <w:r>
              <w:t>10.3 years</w:t>
            </w:r>
          </w:p>
        </w:tc>
        <w:tc>
          <w:tcPr>
            <w:tcW w:w="833" w:type="dxa"/>
            <w:tcBorders>
              <w:top w:val="nil"/>
              <w:left w:val="nil"/>
              <w:bottom w:val="nil"/>
              <w:right w:val="nil"/>
            </w:tcBorders>
          </w:tcPr>
          <w:p w14:paraId="3FBF1DE5" w14:textId="77777777" w:rsidR="00420E75" w:rsidRDefault="00000000">
            <w:pPr>
              <w:spacing w:after="0" w:line="259" w:lineRule="auto"/>
              <w:ind w:left="0" w:firstLine="0"/>
              <w:jc w:val="both"/>
            </w:pPr>
            <w:r>
              <w:t>11.9 years</w:t>
            </w:r>
          </w:p>
        </w:tc>
      </w:tr>
      <w:tr w:rsidR="00420E75" w14:paraId="5589D23E" w14:textId="77777777">
        <w:trPr>
          <w:trHeight w:val="291"/>
        </w:trPr>
        <w:tc>
          <w:tcPr>
            <w:tcW w:w="6402" w:type="dxa"/>
            <w:tcBorders>
              <w:top w:val="nil"/>
              <w:left w:val="nil"/>
              <w:bottom w:val="nil"/>
              <w:right w:val="nil"/>
            </w:tcBorders>
          </w:tcPr>
          <w:p w14:paraId="434E90FC" w14:textId="77777777" w:rsidR="00420E75" w:rsidRDefault="00000000">
            <w:pPr>
              <w:spacing w:after="0" w:line="259" w:lineRule="auto"/>
              <w:ind w:left="0" w:firstLine="0"/>
            </w:pPr>
            <w:r>
              <w:t>Weighted-average discount rate – operating leases</w:t>
            </w:r>
          </w:p>
        </w:tc>
        <w:tc>
          <w:tcPr>
            <w:tcW w:w="2651" w:type="dxa"/>
            <w:tcBorders>
              <w:top w:val="nil"/>
              <w:left w:val="nil"/>
              <w:bottom w:val="nil"/>
              <w:right w:val="nil"/>
            </w:tcBorders>
          </w:tcPr>
          <w:p w14:paraId="381CEC43" w14:textId="77777777" w:rsidR="00420E75" w:rsidRDefault="00000000">
            <w:pPr>
              <w:spacing w:after="0" w:line="259" w:lineRule="auto"/>
              <w:ind w:left="357" w:firstLine="0"/>
              <w:jc w:val="center"/>
            </w:pPr>
            <w:r>
              <w:t xml:space="preserve"> 2.8 %</w:t>
            </w:r>
          </w:p>
        </w:tc>
        <w:tc>
          <w:tcPr>
            <w:tcW w:w="833" w:type="dxa"/>
            <w:tcBorders>
              <w:top w:val="nil"/>
              <w:left w:val="nil"/>
              <w:bottom w:val="nil"/>
              <w:right w:val="nil"/>
            </w:tcBorders>
          </w:tcPr>
          <w:p w14:paraId="48A0A294" w14:textId="77777777" w:rsidR="00420E75" w:rsidRDefault="00000000">
            <w:pPr>
              <w:spacing w:after="0" w:line="259" w:lineRule="auto"/>
              <w:ind w:left="0" w:firstLine="0"/>
              <w:jc w:val="right"/>
            </w:pPr>
            <w:r>
              <w:t xml:space="preserve"> 3.3 %</w:t>
            </w:r>
          </w:p>
        </w:tc>
      </w:tr>
      <w:tr w:rsidR="00420E75" w14:paraId="378120B8" w14:textId="77777777">
        <w:trPr>
          <w:trHeight w:val="1169"/>
        </w:trPr>
        <w:tc>
          <w:tcPr>
            <w:tcW w:w="6402" w:type="dxa"/>
            <w:tcBorders>
              <w:top w:val="nil"/>
              <w:left w:val="nil"/>
              <w:bottom w:val="nil"/>
              <w:right w:val="nil"/>
            </w:tcBorders>
          </w:tcPr>
          <w:p w14:paraId="2353837F" w14:textId="77777777" w:rsidR="00420E75" w:rsidRDefault="00000000">
            <w:pPr>
              <w:spacing w:after="0" w:line="259" w:lineRule="auto"/>
              <w:ind w:left="429" w:right="2136" w:hanging="429"/>
            </w:pPr>
            <w:r>
              <w:t>Weighted-average discount rate – finance leases Our lease liabilities were as follows (in millions):</w:t>
            </w:r>
          </w:p>
        </w:tc>
        <w:tc>
          <w:tcPr>
            <w:tcW w:w="2651" w:type="dxa"/>
            <w:tcBorders>
              <w:top w:val="nil"/>
              <w:left w:val="nil"/>
              <w:bottom w:val="nil"/>
              <w:right w:val="nil"/>
            </w:tcBorders>
          </w:tcPr>
          <w:p w14:paraId="55E852FC" w14:textId="77777777" w:rsidR="00420E75" w:rsidRDefault="00000000">
            <w:pPr>
              <w:spacing w:after="614" w:line="259" w:lineRule="auto"/>
              <w:ind w:left="357" w:firstLine="0"/>
              <w:jc w:val="center"/>
            </w:pPr>
            <w:r>
              <w:t xml:space="preserve"> 2.3 %</w:t>
            </w:r>
          </w:p>
          <w:p w14:paraId="4CC4820F" w14:textId="77777777" w:rsidR="00420E75" w:rsidRDefault="00000000">
            <w:pPr>
              <w:spacing w:after="0" w:line="259" w:lineRule="auto"/>
              <w:ind w:left="1075" w:firstLine="0"/>
            </w:pPr>
            <w:r>
              <w:rPr>
                <w:b/>
                <w:sz w:val="16"/>
              </w:rPr>
              <w:t>December 31, 2022</w:t>
            </w:r>
          </w:p>
          <w:p w14:paraId="29BE6499" w14:textId="77777777" w:rsidR="00420E75" w:rsidRDefault="00000000">
            <w:pPr>
              <w:spacing w:after="0" w:line="259" w:lineRule="auto"/>
              <w:ind w:left="-51" w:right="-804" w:firstLine="0"/>
            </w:pPr>
            <w:r>
              <w:rPr>
                <w:rFonts w:ascii="Calibri" w:eastAsia="Calibri" w:hAnsi="Calibri" w:cs="Calibri"/>
                <w:noProof/>
                <w:color w:val="000000"/>
                <w:sz w:val="22"/>
              </w:rPr>
              <w:lastRenderedPageBreak/>
              <mc:AlternateContent>
                <mc:Choice Requires="wpg">
                  <w:drawing>
                    <wp:inline distT="0" distB="0" distL="0" distR="0" wp14:anchorId="17D68329" wp14:editId="1B727AFD">
                      <wp:extent cx="2226659" cy="12319"/>
                      <wp:effectExtent l="0" t="0" r="0" b="0"/>
                      <wp:docPr id="166142" name="Group 166142"/>
                      <wp:cNvGraphicFramePr/>
                      <a:graphic xmlns:a="http://schemas.openxmlformats.org/drawingml/2006/main">
                        <a:graphicData uri="http://schemas.microsoft.com/office/word/2010/wordprocessingGroup">
                          <wpg:wgp>
                            <wpg:cNvGrpSpPr/>
                            <wpg:grpSpPr>
                              <a:xfrm>
                                <a:off x="0" y="0"/>
                                <a:ext cx="2226659" cy="12319"/>
                                <a:chOff x="0" y="0"/>
                                <a:chExt cx="2226659" cy="12319"/>
                              </a:xfrm>
                            </wpg:grpSpPr>
                            <wps:wsp>
                              <wps:cNvPr id="6550" name="Shape 6550"/>
                              <wps:cNvSpPr/>
                              <wps:spPr>
                                <a:xfrm>
                                  <a:off x="0" y="0"/>
                                  <a:ext cx="2226659" cy="0"/>
                                </a:xfrm>
                                <a:custGeom>
                                  <a:avLst/>
                                  <a:gdLst/>
                                  <a:ahLst/>
                                  <a:cxnLst/>
                                  <a:rect l="0" t="0" r="0" b="0"/>
                                  <a:pathLst>
                                    <a:path w="2226659">
                                      <a:moveTo>
                                        <a:pt x="2226659"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66142" style="width:175.327pt;height:0.97pt;mso-position-horizontal-relative:char;mso-position-vertical-relative:line" coordsize="22266,123">
                      <v:shape id="Shape 6550" style="position:absolute;width:22266;height:0;left:0;top:0;" coordsize="2226659,0" path="m2226659,0l0,0x">
                        <v:stroke weight="0.97pt" endcap="flat" joinstyle="miter" miterlimit="10" on="true" color="#000000"/>
                        <v:fill on="false" color="#ffffff" opacity="0"/>
                      </v:shape>
                    </v:group>
                  </w:pict>
                </mc:Fallback>
              </mc:AlternateContent>
            </w:r>
          </w:p>
        </w:tc>
        <w:tc>
          <w:tcPr>
            <w:tcW w:w="833" w:type="dxa"/>
            <w:tcBorders>
              <w:top w:val="nil"/>
              <w:left w:val="nil"/>
              <w:bottom w:val="nil"/>
              <w:right w:val="nil"/>
            </w:tcBorders>
          </w:tcPr>
          <w:p w14:paraId="082611AF" w14:textId="77777777" w:rsidR="00420E75" w:rsidRDefault="00000000">
            <w:pPr>
              <w:spacing w:after="0" w:line="259" w:lineRule="auto"/>
              <w:ind w:left="0" w:firstLine="0"/>
              <w:jc w:val="right"/>
            </w:pPr>
            <w:r>
              <w:lastRenderedPageBreak/>
              <w:t xml:space="preserve"> 2.7 %</w:t>
            </w:r>
          </w:p>
        </w:tc>
      </w:tr>
      <w:tr w:rsidR="00420E75" w14:paraId="3C65E1B7" w14:textId="77777777">
        <w:trPr>
          <w:trHeight w:val="390"/>
        </w:trPr>
        <w:tc>
          <w:tcPr>
            <w:tcW w:w="6402" w:type="dxa"/>
            <w:tcBorders>
              <w:top w:val="nil"/>
              <w:left w:val="nil"/>
              <w:bottom w:val="nil"/>
              <w:right w:val="nil"/>
            </w:tcBorders>
            <w:vAlign w:val="bottom"/>
          </w:tcPr>
          <w:p w14:paraId="6FD10AE2" w14:textId="77777777" w:rsidR="00420E75" w:rsidRDefault="00000000">
            <w:pPr>
              <w:spacing w:after="0" w:line="259" w:lineRule="auto"/>
              <w:ind w:left="0" w:firstLine="0"/>
            </w:pPr>
            <w:r>
              <w:t xml:space="preserve"> </w:t>
            </w:r>
          </w:p>
        </w:tc>
        <w:tc>
          <w:tcPr>
            <w:tcW w:w="2651" w:type="dxa"/>
            <w:tcBorders>
              <w:top w:val="nil"/>
              <w:left w:val="nil"/>
              <w:bottom w:val="nil"/>
              <w:right w:val="nil"/>
            </w:tcBorders>
          </w:tcPr>
          <w:p w14:paraId="419B6A5A" w14:textId="77777777" w:rsidR="00420E75" w:rsidRDefault="00000000">
            <w:pPr>
              <w:tabs>
                <w:tab w:val="center" w:pos="509"/>
                <w:tab w:val="center" w:pos="1702"/>
              </w:tabs>
              <w:spacing w:after="0" w:line="259" w:lineRule="auto"/>
              <w:ind w:left="0" w:firstLine="0"/>
            </w:pPr>
            <w:r>
              <w:rPr>
                <w:rFonts w:ascii="Calibri" w:eastAsia="Calibri" w:hAnsi="Calibri" w:cs="Calibri"/>
                <w:color w:val="000000"/>
                <w:sz w:val="22"/>
              </w:rPr>
              <w:tab/>
            </w:r>
            <w:r>
              <w:rPr>
                <w:b/>
                <w:sz w:val="16"/>
              </w:rPr>
              <w:t xml:space="preserve">Operating </w:t>
            </w:r>
            <w:r>
              <w:rPr>
                <w:b/>
                <w:sz w:val="16"/>
              </w:rPr>
              <w:tab/>
              <w:t xml:space="preserve">Finance   </w:t>
            </w:r>
          </w:p>
          <w:p w14:paraId="024BC7E8" w14:textId="77777777" w:rsidR="00420E75" w:rsidRDefault="00000000">
            <w:pPr>
              <w:tabs>
                <w:tab w:val="center" w:pos="509"/>
                <w:tab w:val="center" w:pos="1702"/>
              </w:tabs>
              <w:spacing w:after="0" w:line="259" w:lineRule="auto"/>
              <w:ind w:left="0" w:firstLine="0"/>
            </w:pPr>
            <w:r>
              <w:rPr>
                <w:rFonts w:ascii="Calibri" w:eastAsia="Calibri" w:hAnsi="Calibri" w:cs="Calibri"/>
                <w:color w:val="000000"/>
                <w:sz w:val="22"/>
              </w:rPr>
              <w:tab/>
            </w:r>
            <w:r>
              <w:rPr>
                <w:b/>
                <w:sz w:val="16"/>
              </w:rPr>
              <w:t>Leases</w:t>
            </w:r>
            <w:r>
              <w:rPr>
                <w:b/>
                <w:sz w:val="16"/>
              </w:rPr>
              <w:tab/>
              <w:t>Leases</w:t>
            </w:r>
          </w:p>
        </w:tc>
        <w:tc>
          <w:tcPr>
            <w:tcW w:w="833" w:type="dxa"/>
            <w:tcBorders>
              <w:top w:val="nil"/>
              <w:left w:val="nil"/>
              <w:bottom w:val="nil"/>
              <w:right w:val="nil"/>
            </w:tcBorders>
            <w:vAlign w:val="bottom"/>
          </w:tcPr>
          <w:p w14:paraId="3040AE27" w14:textId="77777777" w:rsidR="00420E75" w:rsidRDefault="00000000">
            <w:pPr>
              <w:spacing w:after="0" w:line="259" w:lineRule="auto"/>
              <w:ind w:left="68" w:firstLine="0"/>
            </w:pPr>
            <w:r>
              <w:rPr>
                <w:b/>
                <w:sz w:val="16"/>
              </w:rPr>
              <w:t>Total</w:t>
            </w:r>
          </w:p>
        </w:tc>
      </w:tr>
    </w:tbl>
    <w:p w14:paraId="2B910844" w14:textId="77777777" w:rsidR="00420E75" w:rsidRDefault="00000000">
      <w:pPr>
        <w:spacing w:after="243"/>
        <w:ind w:left="490" w:right="14"/>
      </w:pPr>
      <w:r>
        <w:rPr>
          <w:rFonts w:ascii="Calibri" w:eastAsia="Calibri" w:hAnsi="Calibri" w:cs="Calibri"/>
          <w:noProof/>
          <w:color w:val="000000"/>
          <w:sz w:val="22"/>
        </w:rPr>
        <mc:AlternateContent>
          <mc:Choice Requires="wpg">
            <w:drawing>
              <wp:anchor distT="0" distB="0" distL="114300" distR="114300" simplePos="0" relativeHeight="251711488" behindDoc="0" locked="0" layoutInCell="1" allowOverlap="1" wp14:anchorId="11E4ED24" wp14:editId="166A3E85">
                <wp:simplePos x="0" y="0"/>
                <wp:positionH relativeFrom="column">
                  <wp:posOffset>4139184</wp:posOffset>
                </wp:positionH>
                <wp:positionV relativeFrom="paragraph">
                  <wp:posOffset>418614</wp:posOffset>
                </wp:positionV>
                <wp:extent cx="2180463" cy="12319"/>
                <wp:effectExtent l="0" t="0" r="0" b="0"/>
                <wp:wrapSquare wrapText="bothSides"/>
                <wp:docPr id="159480" name="Group 159480"/>
                <wp:cNvGraphicFramePr/>
                <a:graphic xmlns:a="http://schemas.openxmlformats.org/drawingml/2006/main">
                  <a:graphicData uri="http://schemas.microsoft.com/office/word/2010/wordprocessingGroup">
                    <wpg:wgp>
                      <wpg:cNvGrpSpPr/>
                      <wpg:grpSpPr>
                        <a:xfrm>
                          <a:off x="0" y="0"/>
                          <a:ext cx="2180463" cy="12319"/>
                          <a:chOff x="0" y="0"/>
                          <a:chExt cx="2180463" cy="12319"/>
                        </a:xfrm>
                      </wpg:grpSpPr>
                      <wps:wsp>
                        <wps:cNvPr id="6502" name="Shape 6502"/>
                        <wps:cNvSpPr/>
                        <wps:spPr>
                          <a:xfrm>
                            <a:off x="0" y="0"/>
                            <a:ext cx="1071753" cy="0"/>
                          </a:xfrm>
                          <a:custGeom>
                            <a:avLst/>
                            <a:gdLst/>
                            <a:ahLst/>
                            <a:cxnLst/>
                            <a:rect l="0" t="0" r="0" b="0"/>
                            <a:pathLst>
                              <a:path w="1071753">
                                <a:moveTo>
                                  <a:pt x="1071753"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6503" name="Shape 6503"/>
                        <wps:cNvSpPr/>
                        <wps:spPr>
                          <a:xfrm>
                            <a:off x="1108710" y="0"/>
                            <a:ext cx="1071753" cy="0"/>
                          </a:xfrm>
                          <a:custGeom>
                            <a:avLst/>
                            <a:gdLst/>
                            <a:ahLst/>
                            <a:cxnLst/>
                            <a:rect l="0" t="0" r="0" b="0"/>
                            <a:pathLst>
                              <a:path w="1071753">
                                <a:moveTo>
                                  <a:pt x="1071753"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59480" style="width:171.69pt;height:0.97pt;position:absolute;mso-position-horizontal-relative:text;mso-position-horizontal:absolute;margin-left:325.92pt;mso-position-vertical-relative:text;margin-top:32.9618pt;" coordsize="21804,123">
                <v:shape id="Shape 6502" style="position:absolute;width:10717;height:0;left:0;top:0;" coordsize="1071753,0" path="m1071753,0l0,0x">
                  <v:stroke weight="0.97pt" endcap="flat" joinstyle="miter" miterlimit="10" on="true" color="#000000"/>
                  <v:fill on="false" color="#ffffff" opacity="0"/>
                </v:shape>
                <v:shape id="Shape 6503" style="position:absolute;width:10717;height:0;left:11087;top:0;" coordsize="1071753,0" path="m1071753,0l0,0x">
                  <v:stroke weight="0.97pt" endcap="flat" joinstyle="miter" miterlimit="10" on="true" color="#000000"/>
                  <v:fill on="false" color="#ffffff" opacity="0"/>
                </v:shape>
                <w10:wrap type="square"/>
              </v:group>
            </w:pict>
          </mc:Fallback>
        </mc:AlternateContent>
      </w:r>
      <w:r>
        <w:t>Other information about lease amounts recognized in our consolidated financial statements is as follows:</w:t>
      </w:r>
    </w:p>
    <w:tbl>
      <w:tblPr>
        <w:tblStyle w:val="TableGrid"/>
        <w:tblpPr w:vertAnchor="text" w:tblpX="6402" w:tblpY="-325"/>
        <w:tblOverlap w:val="never"/>
        <w:tblW w:w="3507" w:type="dxa"/>
        <w:tblInd w:w="0" w:type="dxa"/>
        <w:tblCellMar>
          <w:top w:w="38" w:type="dxa"/>
          <w:bottom w:w="29" w:type="dxa"/>
          <w:right w:w="15" w:type="dxa"/>
        </w:tblCellMar>
        <w:tblLook w:val="04A0" w:firstRow="1" w:lastRow="0" w:firstColumn="1" w:lastColumn="0" w:noHBand="0" w:noVBand="1"/>
      </w:tblPr>
      <w:tblGrid>
        <w:gridCol w:w="341"/>
        <w:gridCol w:w="1360"/>
        <w:gridCol w:w="1069"/>
        <w:gridCol w:w="737"/>
      </w:tblGrid>
      <w:tr w:rsidR="00420E75" w14:paraId="02C868DF" w14:textId="77777777">
        <w:trPr>
          <w:trHeight w:val="591"/>
        </w:trPr>
        <w:tc>
          <w:tcPr>
            <w:tcW w:w="340" w:type="dxa"/>
            <w:tcBorders>
              <w:top w:val="single" w:sz="8" w:space="0" w:color="000000"/>
              <w:left w:val="nil"/>
              <w:bottom w:val="nil"/>
              <w:right w:val="nil"/>
            </w:tcBorders>
            <w:vAlign w:val="bottom"/>
          </w:tcPr>
          <w:p w14:paraId="75F6E9EC" w14:textId="77777777" w:rsidR="00420E75" w:rsidRDefault="00000000">
            <w:pPr>
              <w:spacing w:after="0" w:line="259" w:lineRule="auto"/>
              <w:ind w:left="51" w:firstLine="0"/>
            </w:pPr>
            <w:r>
              <w:t xml:space="preserve">$ </w:t>
            </w:r>
          </w:p>
        </w:tc>
        <w:tc>
          <w:tcPr>
            <w:tcW w:w="2429" w:type="dxa"/>
            <w:gridSpan w:val="2"/>
            <w:tcBorders>
              <w:top w:val="single" w:sz="8" w:space="0" w:color="000000"/>
              <w:left w:val="nil"/>
              <w:bottom w:val="nil"/>
              <w:right w:val="nil"/>
            </w:tcBorders>
            <w:vAlign w:val="bottom"/>
          </w:tcPr>
          <w:p w14:paraId="1C78FF0B" w14:textId="77777777" w:rsidR="00420E75" w:rsidRDefault="00000000">
            <w:pPr>
              <w:tabs>
                <w:tab w:val="center" w:pos="434"/>
                <w:tab w:val="center" w:pos="952"/>
                <w:tab w:val="center" w:pos="1627"/>
                <w:tab w:val="center" w:pos="2145"/>
              </w:tabs>
              <w:spacing w:after="0" w:line="259" w:lineRule="auto"/>
              <w:ind w:left="0" w:firstLine="0"/>
            </w:pPr>
            <w:r>
              <w:rPr>
                <w:rFonts w:ascii="Calibri" w:eastAsia="Calibri" w:hAnsi="Calibri" w:cs="Calibri"/>
                <w:color w:val="000000"/>
                <w:sz w:val="22"/>
              </w:rPr>
              <w:tab/>
            </w:r>
            <w:r>
              <w:t xml:space="preserve">81,273 </w:t>
            </w:r>
            <w:r>
              <w:tab/>
              <w:t xml:space="preserve">$ </w:t>
            </w:r>
            <w:r>
              <w:tab/>
              <w:t xml:space="preserve">18,019 </w:t>
            </w:r>
            <w:r>
              <w:tab/>
              <w:t xml:space="preserve">$ </w:t>
            </w:r>
          </w:p>
        </w:tc>
        <w:tc>
          <w:tcPr>
            <w:tcW w:w="737" w:type="dxa"/>
            <w:tcBorders>
              <w:top w:val="single" w:sz="8" w:space="0" w:color="000000"/>
              <w:left w:val="nil"/>
              <w:bottom w:val="nil"/>
              <w:right w:val="nil"/>
            </w:tcBorders>
            <w:vAlign w:val="bottom"/>
          </w:tcPr>
          <w:p w14:paraId="68DD09A8" w14:textId="77777777" w:rsidR="00420E75" w:rsidRDefault="00000000">
            <w:pPr>
              <w:spacing w:after="0" w:line="259" w:lineRule="auto"/>
              <w:ind w:left="124" w:firstLine="0"/>
            </w:pPr>
            <w:r>
              <w:t xml:space="preserve">99,292 </w:t>
            </w:r>
          </w:p>
        </w:tc>
      </w:tr>
      <w:tr w:rsidR="00420E75" w14:paraId="75DCE738" w14:textId="77777777">
        <w:trPr>
          <w:trHeight w:val="282"/>
        </w:trPr>
        <w:tc>
          <w:tcPr>
            <w:tcW w:w="340" w:type="dxa"/>
            <w:tcBorders>
              <w:top w:val="nil"/>
              <w:left w:val="nil"/>
              <w:bottom w:val="single" w:sz="8" w:space="0" w:color="000000"/>
              <w:right w:val="nil"/>
            </w:tcBorders>
          </w:tcPr>
          <w:p w14:paraId="5D6BE9A2" w14:textId="77777777" w:rsidR="00420E75" w:rsidRDefault="00000000">
            <w:pPr>
              <w:spacing w:after="0" w:line="259" w:lineRule="auto"/>
              <w:ind w:left="51" w:firstLine="0"/>
            </w:pPr>
            <w:r>
              <w:t xml:space="preserve"> </w:t>
            </w:r>
          </w:p>
        </w:tc>
        <w:tc>
          <w:tcPr>
            <w:tcW w:w="1360" w:type="dxa"/>
            <w:tcBorders>
              <w:top w:val="nil"/>
              <w:left w:val="nil"/>
              <w:bottom w:val="nil"/>
              <w:right w:val="nil"/>
            </w:tcBorders>
          </w:tcPr>
          <w:p w14:paraId="0FEED5A8" w14:textId="77777777" w:rsidR="00420E75" w:rsidRDefault="00000000">
            <w:pPr>
              <w:spacing w:after="0" w:line="259" w:lineRule="auto"/>
              <w:ind w:left="103" w:firstLine="0"/>
            </w:pPr>
            <w:r>
              <w:t xml:space="preserve">(12,233)  </w:t>
            </w:r>
          </w:p>
        </w:tc>
        <w:tc>
          <w:tcPr>
            <w:tcW w:w="1069" w:type="dxa"/>
            <w:vMerge w:val="restart"/>
            <w:tcBorders>
              <w:top w:val="nil"/>
              <w:left w:val="nil"/>
              <w:bottom w:val="nil"/>
              <w:right w:val="nil"/>
            </w:tcBorders>
          </w:tcPr>
          <w:p w14:paraId="5887446E" w14:textId="77777777" w:rsidR="00420E75" w:rsidRDefault="00000000">
            <w:pPr>
              <w:spacing w:after="0" w:line="259" w:lineRule="auto"/>
              <w:ind w:left="32" w:firstLine="0"/>
            </w:pPr>
            <w:r>
              <w:t xml:space="preserve">(2,236)  </w:t>
            </w:r>
          </w:p>
          <w:p w14:paraId="585904DB" w14:textId="77777777" w:rsidR="00420E75" w:rsidRDefault="00000000">
            <w:pPr>
              <w:spacing w:after="47" w:line="259" w:lineRule="auto"/>
              <w:ind w:left="-508" w:firstLine="0"/>
            </w:pPr>
            <w:r>
              <w:rPr>
                <w:rFonts w:ascii="Calibri" w:eastAsia="Calibri" w:hAnsi="Calibri" w:cs="Calibri"/>
                <w:noProof/>
                <w:color w:val="000000"/>
                <w:sz w:val="22"/>
              </w:rPr>
              <mc:AlternateContent>
                <mc:Choice Requires="wpg">
                  <w:drawing>
                    <wp:inline distT="0" distB="0" distL="0" distR="0" wp14:anchorId="04ED2FE3" wp14:editId="1A52DA74">
                      <wp:extent cx="711422" cy="12319"/>
                      <wp:effectExtent l="0" t="0" r="0" b="0"/>
                      <wp:docPr id="153435" name="Group 153435"/>
                      <wp:cNvGraphicFramePr/>
                      <a:graphic xmlns:a="http://schemas.openxmlformats.org/drawingml/2006/main">
                        <a:graphicData uri="http://schemas.microsoft.com/office/word/2010/wordprocessingGroup">
                          <wpg:wgp>
                            <wpg:cNvGrpSpPr/>
                            <wpg:grpSpPr>
                              <a:xfrm>
                                <a:off x="0" y="0"/>
                                <a:ext cx="711422" cy="12319"/>
                                <a:chOff x="0" y="0"/>
                                <a:chExt cx="711422" cy="12319"/>
                              </a:xfrm>
                            </wpg:grpSpPr>
                            <wps:wsp>
                              <wps:cNvPr id="6555" name="Shape 6555"/>
                              <wps:cNvSpPr/>
                              <wps:spPr>
                                <a:xfrm>
                                  <a:off x="0" y="0"/>
                                  <a:ext cx="711422" cy="0"/>
                                </a:xfrm>
                                <a:custGeom>
                                  <a:avLst/>
                                  <a:gdLst/>
                                  <a:ahLst/>
                                  <a:cxnLst/>
                                  <a:rect l="0" t="0" r="0" b="0"/>
                                  <a:pathLst>
                                    <a:path w="711422">
                                      <a:moveTo>
                                        <a:pt x="711422"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53435" style="width:56.0175pt;height:0.97pt;mso-position-horizontal-relative:char;mso-position-vertical-relative:line" coordsize="7114,123">
                      <v:shape id="Shape 6555" style="position:absolute;width:7114;height:0;left:0;top:0;" coordsize="711422,0" path="m711422,0l0,0x">
                        <v:stroke weight="0.97pt" endcap="flat" joinstyle="miter" miterlimit="10" on="true" color="#000000"/>
                        <v:fill on="false" color="#ffffff" opacity="0"/>
                      </v:shape>
                    </v:group>
                  </w:pict>
                </mc:Fallback>
              </mc:AlternateContent>
            </w:r>
          </w:p>
          <w:p w14:paraId="6A1C17AE" w14:textId="77777777" w:rsidR="00420E75" w:rsidRDefault="00000000">
            <w:pPr>
              <w:tabs>
                <w:tab w:val="center" w:pos="736"/>
              </w:tabs>
              <w:spacing w:after="0" w:line="259" w:lineRule="auto"/>
              <w:ind w:left="0" w:firstLine="0"/>
            </w:pPr>
            <w:r>
              <w:t xml:space="preserve">15,783 </w:t>
            </w:r>
            <w:r>
              <w:tab/>
              <w:t xml:space="preserve"> </w:t>
            </w:r>
          </w:p>
        </w:tc>
        <w:tc>
          <w:tcPr>
            <w:tcW w:w="737" w:type="dxa"/>
            <w:tcBorders>
              <w:top w:val="nil"/>
              <w:left w:val="nil"/>
              <w:bottom w:val="single" w:sz="8" w:space="0" w:color="000000"/>
              <w:right w:val="nil"/>
            </w:tcBorders>
          </w:tcPr>
          <w:p w14:paraId="52C54B0C" w14:textId="77777777" w:rsidR="00420E75" w:rsidRDefault="00000000">
            <w:pPr>
              <w:spacing w:after="0" w:line="259" w:lineRule="auto"/>
              <w:ind w:left="60" w:firstLine="0"/>
              <w:jc w:val="both"/>
            </w:pPr>
            <w:r>
              <w:t>(14,469)</w:t>
            </w:r>
          </w:p>
        </w:tc>
      </w:tr>
      <w:tr w:rsidR="00420E75" w14:paraId="14ECF7E6" w14:textId="77777777">
        <w:trPr>
          <w:trHeight w:val="300"/>
        </w:trPr>
        <w:tc>
          <w:tcPr>
            <w:tcW w:w="340" w:type="dxa"/>
            <w:tcBorders>
              <w:top w:val="single" w:sz="8" w:space="0" w:color="000000"/>
              <w:left w:val="nil"/>
              <w:bottom w:val="nil"/>
              <w:right w:val="nil"/>
            </w:tcBorders>
          </w:tcPr>
          <w:p w14:paraId="369F43B5" w14:textId="77777777" w:rsidR="00420E75" w:rsidRDefault="00000000">
            <w:pPr>
              <w:spacing w:after="0" w:line="259" w:lineRule="auto"/>
              <w:ind w:left="51" w:firstLine="0"/>
            </w:pPr>
            <w:r>
              <w:t xml:space="preserve"> </w:t>
            </w:r>
          </w:p>
        </w:tc>
        <w:tc>
          <w:tcPr>
            <w:tcW w:w="1360" w:type="dxa"/>
            <w:tcBorders>
              <w:top w:val="nil"/>
              <w:left w:val="nil"/>
              <w:bottom w:val="nil"/>
              <w:right w:val="nil"/>
            </w:tcBorders>
          </w:tcPr>
          <w:p w14:paraId="16F5540B" w14:textId="77777777" w:rsidR="00420E75" w:rsidRDefault="00000000">
            <w:pPr>
              <w:tabs>
                <w:tab w:val="center" w:pos="434"/>
                <w:tab w:val="center" w:pos="904"/>
              </w:tabs>
              <w:spacing w:after="0" w:line="259" w:lineRule="auto"/>
              <w:ind w:left="0" w:firstLine="0"/>
            </w:pPr>
            <w:r>
              <w:rPr>
                <w:rFonts w:ascii="Calibri" w:eastAsia="Calibri" w:hAnsi="Calibri" w:cs="Calibri"/>
                <w:color w:val="000000"/>
                <w:sz w:val="22"/>
              </w:rPr>
              <w:tab/>
            </w:r>
            <w:r>
              <w:t xml:space="preserve">69,040 </w:t>
            </w:r>
            <w:r>
              <w:tab/>
              <w:t xml:space="preserve"> </w:t>
            </w:r>
          </w:p>
        </w:tc>
        <w:tc>
          <w:tcPr>
            <w:tcW w:w="0" w:type="auto"/>
            <w:vMerge/>
            <w:tcBorders>
              <w:top w:val="nil"/>
              <w:left w:val="nil"/>
              <w:bottom w:val="nil"/>
              <w:right w:val="nil"/>
            </w:tcBorders>
          </w:tcPr>
          <w:p w14:paraId="5CA5E2F1" w14:textId="77777777" w:rsidR="00420E75" w:rsidRDefault="00420E75">
            <w:pPr>
              <w:spacing w:after="160" w:line="259" w:lineRule="auto"/>
              <w:ind w:left="0" w:firstLine="0"/>
            </w:pPr>
          </w:p>
        </w:tc>
        <w:tc>
          <w:tcPr>
            <w:tcW w:w="737" w:type="dxa"/>
            <w:tcBorders>
              <w:top w:val="single" w:sz="8" w:space="0" w:color="000000"/>
              <w:left w:val="nil"/>
              <w:bottom w:val="nil"/>
              <w:right w:val="nil"/>
            </w:tcBorders>
          </w:tcPr>
          <w:p w14:paraId="63001330" w14:textId="77777777" w:rsidR="00420E75" w:rsidRDefault="00000000">
            <w:pPr>
              <w:spacing w:after="0" w:line="259" w:lineRule="auto"/>
              <w:ind w:left="124" w:firstLine="0"/>
            </w:pPr>
            <w:r>
              <w:t xml:space="preserve">84,823 </w:t>
            </w:r>
          </w:p>
        </w:tc>
      </w:tr>
      <w:tr w:rsidR="00420E75" w14:paraId="303B9F77" w14:textId="77777777">
        <w:trPr>
          <w:trHeight w:val="282"/>
        </w:trPr>
        <w:tc>
          <w:tcPr>
            <w:tcW w:w="340" w:type="dxa"/>
            <w:tcBorders>
              <w:top w:val="nil"/>
              <w:left w:val="nil"/>
              <w:bottom w:val="single" w:sz="8" w:space="0" w:color="000000"/>
              <w:right w:val="nil"/>
            </w:tcBorders>
          </w:tcPr>
          <w:p w14:paraId="61EEF5C3" w14:textId="77777777" w:rsidR="00420E75" w:rsidRDefault="00000000">
            <w:pPr>
              <w:spacing w:after="0" w:line="259" w:lineRule="auto"/>
              <w:ind w:left="51" w:firstLine="0"/>
            </w:pPr>
            <w:r>
              <w:t xml:space="preserve"> </w:t>
            </w:r>
          </w:p>
        </w:tc>
        <w:tc>
          <w:tcPr>
            <w:tcW w:w="1360" w:type="dxa"/>
            <w:tcBorders>
              <w:top w:val="nil"/>
              <w:left w:val="nil"/>
              <w:bottom w:val="nil"/>
              <w:right w:val="nil"/>
            </w:tcBorders>
          </w:tcPr>
          <w:p w14:paraId="2757376C" w14:textId="77777777" w:rsidR="00420E75" w:rsidRDefault="00000000">
            <w:pPr>
              <w:spacing w:after="0" w:line="259" w:lineRule="auto"/>
              <w:ind w:left="200" w:firstLine="0"/>
            </w:pPr>
            <w:r>
              <w:t xml:space="preserve">(7,458)  </w:t>
            </w:r>
          </w:p>
        </w:tc>
        <w:tc>
          <w:tcPr>
            <w:tcW w:w="1069" w:type="dxa"/>
            <w:vMerge w:val="restart"/>
            <w:tcBorders>
              <w:top w:val="nil"/>
              <w:left w:val="nil"/>
              <w:bottom w:val="single" w:sz="8" w:space="0" w:color="000000"/>
              <w:right w:val="nil"/>
            </w:tcBorders>
          </w:tcPr>
          <w:p w14:paraId="57F5EE31" w14:textId="77777777" w:rsidR="00420E75" w:rsidRDefault="00000000">
            <w:pPr>
              <w:spacing w:after="48" w:line="259" w:lineRule="auto"/>
              <w:ind w:left="32" w:firstLine="0"/>
            </w:pPr>
            <w:r>
              <w:t xml:space="preserve">(4,397)  </w:t>
            </w:r>
          </w:p>
          <w:p w14:paraId="10BFC457" w14:textId="77777777" w:rsidR="00420E75" w:rsidRDefault="00000000">
            <w:pPr>
              <w:tabs>
                <w:tab w:val="center" w:pos="785"/>
              </w:tabs>
              <w:spacing w:after="178" w:line="259" w:lineRule="auto"/>
              <w:ind w:left="0" w:firstLine="0"/>
            </w:pPr>
            <w:r>
              <w:rPr>
                <w:rFonts w:ascii="Calibri" w:eastAsia="Calibri" w:hAnsi="Calibri" w:cs="Calibri"/>
                <w:noProof/>
                <w:color w:val="000000"/>
                <w:sz w:val="22"/>
              </w:rPr>
              <mc:AlternateContent>
                <mc:Choice Requires="wpg">
                  <w:drawing>
                    <wp:anchor distT="0" distB="0" distL="114300" distR="114300" simplePos="0" relativeHeight="251712512" behindDoc="1" locked="0" layoutInCell="1" allowOverlap="1" wp14:anchorId="77935673" wp14:editId="6A687076">
                      <wp:simplePos x="0" y="0"/>
                      <wp:positionH relativeFrom="column">
                        <wp:posOffset>-322387</wp:posOffset>
                      </wp:positionH>
                      <wp:positionV relativeFrom="paragraph">
                        <wp:posOffset>-30043</wp:posOffset>
                      </wp:positionV>
                      <wp:extent cx="711422" cy="197103"/>
                      <wp:effectExtent l="0" t="0" r="0" b="0"/>
                      <wp:wrapNone/>
                      <wp:docPr id="153758" name="Group 153758"/>
                      <wp:cNvGraphicFramePr/>
                      <a:graphic xmlns:a="http://schemas.openxmlformats.org/drawingml/2006/main">
                        <a:graphicData uri="http://schemas.microsoft.com/office/word/2010/wordprocessingGroup">
                          <wpg:wgp>
                            <wpg:cNvGrpSpPr/>
                            <wpg:grpSpPr>
                              <a:xfrm>
                                <a:off x="0" y="0"/>
                                <a:ext cx="711422" cy="197103"/>
                                <a:chOff x="0" y="0"/>
                                <a:chExt cx="711422" cy="197103"/>
                              </a:xfrm>
                            </wpg:grpSpPr>
                            <wps:wsp>
                              <wps:cNvPr id="6558" name="Shape 6558"/>
                              <wps:cNvSpPr/>
                              <wps:spPr>
                                <a:xfrm>
                                  <a:off x="0" y="0"/>
                                  <a:ext cx="711422" cy="0"/>
                                </a:xfrm>
                                <a:custGeom>
                                  <a:avLst/>
                                  <a:gdLst/>
                                  <a:ahLst/>
                                  <a:cxnLst/>
                                  <a:rect l="0" t="0" r="0" b="0"/>
                                  <a:pathLst>
                                    <a:path w="711422">
                                      <a:moveTo>
                                        <a:pt x="711422"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6562" name="Shape 6562"/>
                              <wps:cNvSpPr/>
                              <wps:spPr>
                                <a:xfrm>
                                  <a:off x="0" y="197103"/>
                                  <a:ext cx="711422" cy="0"/>
                                </a:xfrm>
                                <a:custGeom>
                                  <a:avLst/>
                                  <a:gdLst/>
                                  <a:ahLst/>
                                  <a:cxnLst/>
                                  <a:rect l="0" t="0" r="0" b="0"/>
                                  <a:pathLst>
                                    <a:path w="711422">
                                      <a:moveTo>
                                        <a:pt x="711422"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53758" style="width:56.0175pt;height:15.52pt;position:absolute;z-index:-2147483475;mso-position-horizontal-relative:text;mso-position-horizontal:absolute;margin-left:-25.3849pt;mso-position-vertical-relative:text;margin-top:-2.36566pt;" coordsize="7114,1971">
                      <v:shape id="Shape 6558" style="position:absolute;width:7114;height:0;left:0;top:0;" coordsize="711422,0" path="m711422,0l0,0x">
                        <v:stroke weight="0.97pt" endcap="flat" joinstyle="miter" miterlimit="10" on="true" color="#000000"/>
                        <v:fill on="false" color="#ffffff" opacity="0"/>
                      </v:shape>
                      <v:shape id="Shape 6562" style="position:absolute;width:7114;height:0;left:0;top:1971;" coordsize="711422,0" path="m711422,0l0,0x">
                        <v:stroke weight="0.97pt" endcap="flat" joinstyle="miter" miterlimit="10" on="true" color="#000000"/>
                        <v:fill on="false" color="#ffffff" opacity="0"/>
                      </v:shape>
                    </v:group>
                  </w:pict>
                </mc:Fallback>
              </mc:AlternateContent>
            </w:r>
            <w:r>
              <w:rPr>
                <w:u w:val="single" w:color="000000"/>
              </w:rPr>
              <w:t xml:space="preserve">11,386 </w:t>
            </w:r>
            <w:r>
              <w:rPr>
                <w:u w:val="single" w:color="000000"/>
              </w:rPr>
              <w:tab/>
              <w:t xml:space="preserve">$ </w:t>
            </w:r>
          </w:p>
          <w:p w14:paraId="27DBFEB8" w14:textId="77777777" w:rsidR="00420E75" w:rsidRDefault="00000000">
            <w:pPr>
              <w:spacing w:after="0" w:line="259" w:lineRule="auto"/>
              <w:ind w:left="-40" w:firstLine="0"/>
            </w:pPr>
            <w:r>
              <w:rPr>
                <w:b/>
                <w:sz w:val="16"/>
              </w:rPr>
              <w:t>er 31, 2023</w:t>
            </w:r>
          </w:p>
        </w:tc>
        <w:tc>
          <w:tcPr>
            <w:tcW w:w="737" w:type="dxa"/>
            <w:tcBorders>
              <w:top w:val="nil"/>
              <w:left w:val="nil"/>
              <w:bottom w:val="single" w:sz="8" w:space="0" w:color="000000"/>
              <w:right w:val="nil"/>
            </w:tcBorders>
          </w:tcPr>
          <w:p w14:paraId="3DC7ACC4" w14:textId="77777777" w:rsidR="00420E75" w:rsidRDefault="00000000">
            <w:pPr>
              <w:spacing w:after="0" w:line="259" w:lineRule="auto"/>
              <w:ind w:left="60" w:firstLine="0"/>
              <w:jc w:val="both"/>
            </w:pPr>
            <w:r>
              <w:t>(11,855)</w:t>
            </w:r>
          </w:p>
        </w:tc>
      </w:tr>
      <w:tr w:rsidR="00420E75" w14:paraId="314BC906" w14:textId="77777777">
        <w:trPr>
          <w:trHeight w:val="310"/>
        </w:trPr>
        <w:tc>
          <w:tcPr>
            <w:tcW w:w="340" w:type="dxa"/>
            <w:tcBorders>
              <w:top w:val="single" w:sz="8" w:space="0" w:color="000000"/>
              <w:left w:val="nil"/>
              <w:bottom w:val="single" w:sz="8" w:space="0" w:color="000000"/>
              <w:right w:val="nil"/>
            </w:tcBorders>
          </w:tcPr>
          <w:p w14:paraId="7A615DE9" w14:textId="77777777" w:rsidR="00420E75" w:rsidRDefault="00000000">
            <w:pPr>
              <w:spacing w:after="0" w:line="259" w:lineRule="auto"/>
              <w:ind w:left="51" w:firstLine="0"/>
            </w:pPr>
            <w:r>
              <w:rPr>
                <w:u w:val="single" w:color="000000"/>
              </w:rPr>
              <w:t xml:space="preserve">$ </w:t>
            </w:r>
          </w:p>
        </w:tc>
        <w:tc>
          <w:tcPr>
            <w:tcW w:w="1360" w:type="dxa"/>
            <w:tcBorders>
              <w:top w:val="nil"/>
              <w:left w:val="nil"/>
              <w:bottom w:val="nil"/>
              <w:right w:val="nil"/>
            </w:tcBorders>
          </w:tcPr>
          <w:p w14:paraId="045CB101" w14:textId="77777777" w:rsidR="00420E75" w:rsidRDefault="00000000">
            <w:pPr>
              <w:tabs>
                <w:tab w:val="center" w:pos="434"/>
                <w:tab w:val="center" w:pos="952"/>
              </w:tabs>
              <w:spacing w:after="0" w:line="259" w:lineRule="auto"/>
              <w:ind w:left="0" w:firstLine="0"/>
            </w:pPr>
            <w:r>
              <w:rPr>
                <w:rFonts w:ascii="Calibri" w:eastAsia="Calibri" w:hAnsi="Calibri" w:cs="Calibri"/>
                <w:color w:val="000000"/>
                <w:sz w:val="22"/>
              </w:rPr>
              <w:tab/>
            </w:r>
            <w:r>
              <w:rPr>
                <w:u w:val="single" w:color="000000"/>
              </w:rPr>
              <w:t xml:space="preserve">61,582 </w:t>
            </w:r>
            <w:r>
              <w:rPr>
                <w:u w:val="single" w:color="000000"/>
              </w:rPr>
              <w:tab/>
              <w:t xml:space="preserve">$ </w:t>
            </w:r>
          </w:p>
        </w:tc>
        <w:tc>
          <w:tcPr>
            <w:tcW w:w="0" w:type="auto"/>
            <w:vMerge/>
            <w:tcBorders>
              <w:top w:val="nil"/>
              <w:left w:val="nil"/>
              <w:bottom w:val="nil"/>
              <w:right w:val="nil"/>
            </w:tcBorders>
          </w:tcPr>
          <w:p w14:paraId="72FF227E" w14:textId="77777777" w:rsidR="00420E75" w:rsidRDefault="00420E75">
            <w:pPr>
              <w:spacing w:after="160" w:line="259" w:lineRule="auto"/>
              <w:ind w:left="0" w:firstLine="0"/>
            </w:pPr>
          </w:p>
        </w:tc>
        <w:tc>
          <w:tcPr>
            <w:tcW w:w="737" w:type="dxa"/>
            <w:tcBorders>
              <w:top w:val="single" w:sz="8" w:space="0" w:color="000000"/>
              <w:left w:val="nil"/>
              <w:bottom w:val="single" w:sz="8" w:space="0" w:color="000000"/>
              <w:right w:val="nil"/>
            </w:tcBorders>
          </w:tcPr>
          <w:p w14:paraId="40DB1F47" w14:textId="77777777" w:rsidR="00420E75" w:rsidRDefault="00000000">
            <w:pPr>
              <w:spacing w:after="0" w:line="259" w:lineRule="auto"/>
              <w:ind w:left="124" w:firstLine="0"/>
            </w:pPr>
            <w:r>
              <w:rPr>
                <w:u w:val="single" w:color="000000"/>
              </w:rPr>
              <w:t xml:space="preserve">72,968 </w:t>
            </w:r>
          </w:p>
        </w:tc>
      </w:tr>
      <w:tr w:rsidR="00420E75" w14:paraId="5ECD8880" w14:textId="77777777">
        <w:trPr>
          <w:trHeight w:val="388"/>
        </w:trPr>
        <w:tc>
          <w:tcPr>
            <w:tcW w:w="340" w:type="dxa"/>
            <w:tcBorders>
              <w:top w:val="single" w:sz="8" w:space="0" w:color="000000"/>
              <w:left w:val="nil"/>
              <w:bottom w:val="single" w:sz="8" w:space="0" w:color="000000"/>
              <w:right w:val="nil"/>
            </w:tcBorders>
          </w:tcPr>
          <w:p w14:paraId="436BCA0A" w14:textId="77777777" w:rsidR="00420E75" w:rsidRDefault="00420E75">
            <w:pPr>
              <w:spacing w:after="160" w:line="259" w:lineRule="auto"/>
              <w:ind w:left="0" w:firstLine="0"/>
            </w:pPr>
          </w:p>
        </w:tc>
        <w:tc>
          <w:tcPr>
            <w:tcW w:w="1360" w:type="dxa"/>
            <w:tcBorders>
              <w:top w:val="nil"/>
              <w:left w:val="nil"/>
              <w:bottom w:val="single" w:sz="8" w:space="0" w:color="000000"/>
              <w:right w:val="nil"/>
            </w:tcBorders>
            <w:vAlign w:val="bottom"/>
          </w:tcPr>
          <w:p w14:paraId="1932B9D3" w14:textId="77777777" w:rsidR="00420E75" w:rsidRDefault="00000000">
            <w:pPr>
              <w:spacing w:after="0" w:line="259" w:lineRule="auto"/>
              <w:ind w:left="0" w:right="26" w:firstLine="0"/>
              <w:jc w:val="right"/>
            </w:pPr>
            <w:r>
              <w:rPr>
                <w:b/>
                <w:sz w:val="16"/>
              </w:rPr>
              <w:t>Decemb</w:t>
            </w:r>
          </w:p>
        </w:tc>
        <w:tc>
          <w:tcPr>
            <w:tcW w:w="0" w:type="auto"/>
            <w:vMerge/>
            <w:tcBorders>
              <w:top w:val="nil"/>
              <w:left w:val="nil"/>
              <w:bottom w:val="single" w:sz="8" w:space="0" w:color="000000"/>
              <w:right w:val="nil"/>
            </w:tcBorders>
          </w:tcPr>
          <w:p w14:paraId="4A0FA579" w14:textId="77777777" w:rsidR="00420E75" w:rsidRDefault="00420E75">
            <w:pPr>
              <w:spacing w:after="160" w:line="259" w:lineRule="auto"/>
              <w:ind w:left="0" w:firstLine="0"/>
            </w:pPr>
          </w:p>
        </w:tc>
        <w:tc>
          <w:tcPr>
            <w:tcW w:w="737" w:type="dxa"/>
            <w:tcBorders>
              <w:top w:val="single" w:sz="8" w:space="0" w:color="000000"/>
              <w:left w:val="nil"/>
              <w:bottom w:val="single" w:sz="8" w:space="0" w:color="000000"/>
              <w:right w:val="nil"/>
            </w:tcBorders>
          </w:tcPr>
          <w:p w14:paraId="554BFA48" w14:textId="77777777" w:rsidR="00420E75" w:rsidRDefault="00420E75">
            <w:pPr>
              <w:spacing w:after="160" w:line="259" w:lineRule="auto"/>
              <w:ind w:left="0" w:firstLine="0"/>
            </w:pPr>
          </w:p>
        </w:tc>
      </w:tr>
    </w:tbl>
    <w:p w14:paraId="0DFA895E" w14:textId="77777777" w:rsidR="00420E75" w:rsidRDefault="00000000">
      <w:pPr>
        <w:spacing w:before="354" w:after="55"/>
        <w:ind w:left="-5" w:right="14"/>
      </w:pPr>
      <w:r>
        <w:t>Gross lease liabilities</w:t>
      </w:r>
    </w:p>
    <w:p w14:paraId="5F74A015" w14:textId="77777777" w:rsidR="00420E75" w:rsidRDefault="00000000">
      <w:pPr>
        <w:spacing w:after="54"/>
        <w:ind w:left="-5" w:right="14"/>
      </w:pPr>
      <w:r>
        <w:t xml:space="preserve">Less: imputed interest </w:t>
      </w:r>
    </w:p>
    <w:p w14:paraId="182E23AB" w14:textId="77777777" w:rsidR="00420E75" w:rsidRDefault="00000000">
      <w:pPr>
        <w:spacing w:after="54"/>
        <w:ind w:left="410" w:right="14"/>
      </w:pPr>
      <w:r>
        <w:t>Present value of lease liabilities</w:t>
      </w:r>
    </w:p>
    <w:p w14:paraId="3D1B0906" w14:textId="77777777" w:rsidR="00420E75" w:rsidRDefault="00000000">
      <w:pPr>
        <w:spacing w:after="54"/>
        <w:ind w:left="-5" w:right="14"/>
      </w:pPr>
      <w:r>
        <w:t xml:space="preserve">Less: current portion of lease liabilities </w:t>
      </w:r>
    </w:p>
    <w:p w14:paraId="513603F8" w14:textId="77777777" w:rsidR="00420E75" w:rsidRDefault="00000000">
      <w:pPr>
        <w:spacing w:after="513"/>
        <w:ind w:left="759" w:right="1237"/>
      </w:pPr>
      <w:r>
        <w:t>Total long-term lease liabilities</w:t>
      </w:r>
    </w:p>
    <w:tbl>
      <w:tblPr>
        <w:tblStyle w:val="TableGrid"/>
        <w:tblpPr w:vertAnchor="text" w:tblpX="51" w:tblpY="-717"/>
        <w:tblOverlap w:val="never"/>
        <w:tblW w:w="9858" w:type="dxa"/>
        <w:tblInd w:w="0" w:type="dxa"/>
        <w:tblLook w:val="04A0" w:firstRow="1" w:lastRow="0" w:firstColumn="1" w:lastColumn="0" w:noHBand="0" w:noVBand="1"/>
      </w:tblPr>
      <w:tblGrid>
        <w:gridCol w:w="7596"/>
        <w:gridCol w:w="1193"/>
        <w:gridCol w:w="1069"/>
      </w:tblGrid>
      <w:tr w:rsidR="00420E75" w14:paraId="70DC9DF1" w14:textId="77777777">
        <w:trPr>
          <w:trHeight w:val="387"/>
        </w:trPr>
        <w:tc>
          <w:tcPr>
            <w:tcW w:w="7595" w:type="dxa"/>
            <w:tcBorders>
              <w:top w:val="nil"/>
              <w:left w:val="nil"/>
              <w:bottom w:val="nil"/>
              <w:right w:val="nil"/>
            </w:tcBorders>
          </w:tcPr>
          <w:p w14:paraId="2043244D" w14:textId="77777777" w:rsidR="00420E75" w:rsidRDefault="00000000">
            <w:pPr>
              <w:spacing w:after="0" w:line="259" w:lineRule="auto"/>
              <w:ind w:left="0" w:right="85" w:firstLine="0"/>
              <w:jc w:val="center"/>
            </w:pPr>
            <w:r>
              <w:rPr>
                <w:b/>
                <w:sz w:val="16"/>
              </w:rPr>
              <w:t xml:space="preserve">Operating </w:t>
            </w:r>
            <w:r>
              <w:t xml:space="preserve"> </w:t>
            </w:r>
            <w:r>
              <w:tab/>
            </w:r>
            <w:r>
              <w:rPr>
                <w:b/>
                <w:sz w:val="16"/>
              </w:rPr>
              <w:t>Leases</w:t>
            </w:r>
          </w:p>
        </w:tc>
        <w:tc>
          <w:tcPr>
            <w:tcW w:w="1193" w:type="dxa"/>
            <w:tcBorders>
              <w:top w:val="nil"/>
              <w:left w:val="nil"/>
              <w:bottom w:val="nil"/>
              <w:right w:val="nil"/>
            </w:tcBorders>
          </w:tcPr>
          <w:p w14:paraId="4AD46454" w14:textId="77777777" w:rsidR="00420E75" w:rsidRDefault="00000000">
            <w:pPr>
              <w:spacing w:after="0" w:line="259" w:lineRule="auto"/>
              <w:ind w:left="289" w:hanging="43"/>
            </w:pPr>
            <w:r>
              <w:rPr>
                <w:b/>
                <w:sz w:val="16"/>
              </w:rPr>
              <w:t>Finance   Leases</w:t>
            </w:r>
          </w:p>
        </w:tc>
        <w:tc>
          <w:tcPr>
            <w:tcW w:w="1069" w:type="dxa"/>
            <w:tcBorders>
              <w:top w:val="nil"/>
              <w:left w:val="nil"/>
              <w:bottom w:val="nil"/>
              <w:right w:val="nil"/>
            </w:tcBorders>
            <w:vAlign w:val="bottom"/>
          </w:tcPr>
          <w:p w14:paraId="5119D9DC" w14:textId="77777777" w:rsidR="00420E75" w:rsidRDefault="00000000">
            <w:pPr>
              <w:spacing w:after="0" w:line="259" w:lineRule="auto"/>
              <w:ind w:left="0" w:right="51" w:firstLine="0"/>
              <w:jc w:val="center"/>
            </w:pPr>
            <w:r>
              <w:rPr>
                <w:b/>
                <w:sz w:val="16"/>
              </w:rPr>
              <w:t>Total</w:t>
            </w:r>
          </w:p>
          <w:p w14:paraId="67C7A39D" w14:textId="77777777" w:rsidR="00420E75" w:rsidRDefault="00000000">
            <w:pPr>
              <w:spacing w:after="0" w:line="259" w:lineRule="auto"/>
              <w:ind w:left="-51" w:firstLine="0"/>
            </w:pPr>
            <w:r>
              <w:rPr>
                <w:rFonts w:ascii="Calibri" w:eastAsia="Calibri" w:hAnsi="Calibri" w:cs="Calibri"/>
                <w:noProof/>
                <w:color w:val="000000"/>
                <w:sz w:val="22"/>
              </w:rPr>
              <mc:AlternateContent>
                <mc:Choice Requires="wpg">
                  <w:drawing>
                    <wp:inline distT="0" distB="0" distL="0" distR="0" wp14:anchorId="43AF5448" wp14:editId="384119D6">
                      <wp:extent cx="711422" cy="12319"/>
                      <wp:effectExtent l="0" t="0" r="0" b="0"/>
                      <wp:docPr id="166410" name="Group 166410"/>
                      <wp:cNvGraphicFramePr/>
                      <a:graphic xmlns:a="http://schemas.openxmlformats.org/drawingml/2006/main">
                        <a:graphicData uri="http://schemas.microsoft.com/office/word/2010/wordprocessingGroup">
                          <wpg:wgp>
                            <wpg:cNvGrpSpPr/>
                            <wpg:grpSpPr>
                              <a:xfrm>
                                <a:off x="0" y="0"/>
                                <a:ext cx="711422" cy="12319"/>
                                <a:chOff x="0" y="0"/>
                                <a:chExt cx="711422" cy="12319"/>
                              </a:xfrm>
                            </wpg:grpSpPr>
                            <wps:wsp>
                              <wps:cNvPr id="6614" name="Shape 6614"/>
                              <wps:cNvSpPr/>
                              <wps:spPr>
                                <a:xfrm>
                                  <a:off x="0" y="0"/>
                                  <a:ext cx="711422" cy="0"/>
                                </a:xfrm>
                                <a:custGeom>
                                  <a:avLst/>
                                  <a:gdLst/>
                                  <a:ahLst/>
                                  <a:cxnLst/>
                                  <a:rect l="0" t="0" r="0" b="0"/>
                                  <a:pathLst>
                                    <a:path w="711422">
                                      <a:moveTo>
                                        <a:pt x="711422"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66410" style="width:56.0175pt;height:0.97pt;mso-position-horizontal-relative:char;mso-position-vertical-relative:line" coordsize="7114,123">
                      <v:shape id="Shape 6614" style="position:absolute;width:7114;height:0;left:0;top:0;" coordsize="711422,0" path="m711422,0l0,0x">
                        <v:stroke weight="0.97pt" endcap="flat" joinstyle="miter" miterlimit="10" on="true" color="#000000"/>
                        <v:fill on="false" color="#ffffff" opacity="0"/>
                      </v:shape>
                    </v:group>
                  </w:pict>
                </mc:Fallback>
              </mc:AlternateContent>
            </w:r>
          </w:p>
        </w:tc>
      </w:tr>
    </w:tbl>
    <w:tbl>
      <w:tblPr>
        <w:tblStyle w:val="TableGrid"/>
        <w:tblpPr w:vertAnchor="text" w:tblpX="7595" w:tblpY="-330"/>
        <w:tblOverlap w:val="never"/>
        <w:tblW w:w="1120" w:type="dxa"/>
        <w:tblInd w:w="0" w:type="dxa"/>
        <w:tblCellMar>
          <w:top w:w="47" w:type="dxa"/>
          <w:bottom w:w="29" w:type="dxa"/>
        </w:tblCellMar>
        <w:tblLook w:val="04A0" w:firstRow="1" w:lastRow="0" w:firstColumn="1" w:lastColumn="0" w:noHBand="0" w:noVBand="1"/>
      </w:tblPr>
      <w:tblGrid>
        <w:gridCol w:w="507"/>
        <w:gridCol w:w="613"/>
      </w:tblGrid>
      <w:tr w:rsidR="00420E75" w14:paraId="5F048B01" w14:textId="77777777">
        <w:trPr>
          <w:trHeight w:val="873"/>
        </w:trPr>
        <w:tc>
          <w:tcPr>
            <w:tcW w:w="508" w:type="dxa"/>
            <w:tcBorders>
              <w:top w:val="single" w:sz="8" w:space="0" w:color="000000"/>
              <w:left w:val="nil"/>
              <w:bottom w:val="single" w:sz="8" w:space="0" w:color="000000"/>
              <w:right w:val="nil"/>
            </w:tcBorders>
            <w:vAlign w:val="bottom"/>
          </w:tcPr>
          <w:p w14:paraId="5AA41392" w14:textId="77777777" w:rsidR="00420E75" w:rsidRDefault="00000000">
            <w:pPr>
              <w:spacing w:after="48" w:line="259" w:lineRule="auto"/>
              <w:ind w:left="51" w:firstLine="0"/>
            </w:pPr>
            <w:r>
              <w:t xml:space="preserve">$ </w:t>
            </w:r>
          </w:p>
          <w:p w14:paraId="638FACF7" w14:textId="77777777" w:rsidR="00420E75" w:rsidRDefault="00000000">
            <w:pPr>
              <w:spacing w:after="0" w:line="259" w:lineRule="auto"/>
              <w:ind w:left="51" w:firstLine="0"/>
            </w:pPr>
            <w:r>
              <w:t xml:space="preserve"> </w:t>
            </w:r>
          </w:p>
        </w:tc>
        <w:tc>
          <w:tcPr>
            <w:tcW w:w="613" w:type="dxa"/>
            <w:tcBorders>
              <w:top w:val="single" w:sz="8" w:space="0" w:color="000000"/>
              <w:left w:val="nil"/>
              <w:bottom w:val="single" w:sz="8" w:space="0" w:color="000000"/>
              <w:right w:val="nil"/>
            </w:tcBorders>
            <w:vAlign w:val="bottom"/>
          </w:tcPr>
          <w:p w14:paraId="19EB7346" w14:textId="77777777" w:rsidR="00420E75" w:rsidRDefault="00000000">
            <w:pPr>
              <w:spacing w:after="48" w:line="259" w:lineRule="auto"/>
              <w:ind w:left="0" w:firstLine="0"/>
              <w:jc w:val="both"/>
            </w:pPr>
            <w:r>
              <w:t xml:space="preserve">14,106 </w:t>
            </w:r>
          </w:p>
          <w:p w14:paraId="78B1FB59" w14:textId="77777777" w:rsidR="00420E75" w:rsidRDefault="00000000">
            <w:pPr>
              <w:spacing w:after="0" w:line="259" w:lineRule="auto"/>
              <w:ind w:left="32" w:firstLine="0"/>
              <w:jc w:val="both"/>
            </w:pPr>
            <w:r>
              <w:t xml:space="preserve">(1,997) </w:t>
            </w:r>
          </w:p>
        </w:tc>
      </w:tr>
      <w:tr w:rsidR="00420E75" w14:paraId="57E34501" w14:textId="77777777">
        <w:trPr>
          <w:trHeight w:val="582"/>
        </w:trPr>
        <w:tc>
          <w:tcPr>
            <w:tcW w:w="508" w:type="dxa"/>
            <w:tcBorders>
              <w:top w:val="single" w:sz="8" w:space="0" w:color="000000"/>
              <w:left w:val="nil"/>
              <w:bottom w:val="single" w:sz="8" w:space="0" w:color="000000"/>
              <w:right w:val="nil"/>
            </w:tcBorders>
          </w:tcPr>
          <w:p w14:paraId="4C558100" w14:textId="77777777" w:rsidR="00420E75" w:rsidRDefault="00000000">
            <w:pPr>
              <w:spacing w:after="48" w:line="259" w:lineRule="auto"/>
              <w:ind w:left="51" w:firstLine="0"/>
            </w:pPr>
            <w:r>
              <w:t xml:space="preserve"> </w:t>
            </w:r>
          </w:p>
          <w:p w14:paraId="0742BC76" w14:textId="77777777" w:rsidR="00420E75" w:rsidRDefault="00000000">
            <w:pPr>
              <w:spacing w:after="0" w:line="259" w:lineRule="auto"/>
              <w:ind w:left="51" w:firstLine="0"/>
            </w:pPr>
            <w:r>
              <w:t xml:space="preserve"> </w:t>
            </w:r>
          </w:p>
        </w:tc>
        <w:tc>
          <w:tcPr>
            <w:tcW w:w="613" w:type="dxa"/>
            <w:tcBorders>
              <w:top w:val="single" w:sz="8" w:space="0" w:color="000000"/>
              <w:left w:val="nil"/>
              <w:bottom w:val="single" w:sz="8" w:space="0" w:color="000000"/>
              <w:right w:val="nil"/>
            </w:tcBorders>
          </w:tcPr>
          <w:p w14:paraId="2644BE14" w14:textId="77777777" w:rsidR="00420E75" w:rsidRDefault="00000000">
            <w:pPr>
              <w:spacing w:after="48" w:line="259" w:lineRule="auto"/>
              <w:ind w:left="0" w:firstLine="0"/>
              <w:jc w:val="both"/>
            </w:pPr>
            <w:r>
              <w:t xml:space="preserve">12,109 </w:t>
            </w:r>
          </w:p>
          <w:p w14:paraId="363CDC7C" w14:textId="77777777" w:rsidR="00420E75" w:rsidRDefault="00000000">
            <w:pPr>
              <w:spacing w:after="0" w:line="259" w:lineRule="auto"/>
              <w:ind w:left="32" w:firstLine="0"/>
              <w:jc w:val="both"/>
            </w:pPr>
            <w:r>
              <w:t xml:space="preserve">(2,032) </w:t>
            </w:r>
          </w:p>
        </w:tc>
      </w:tr>
      <w:tr w:rsidR="00420E75" w14:paraId="76ACDED3" w14:textId="77777777">
        <w:trPr>
          <w:trHeight w:val="310"/>
        </w:trPr>
        <w:tc>
          <w:tcPr>
            <w:tcW w:w="508" w:type="dxa"/>
            <w:tcBorders>
              <w:top w:val="single" w:sz="8" w:space="0" w:color="000000"/>
              <w:left w:val="nil"/>
              <w:bottom w:val="single" w:sz="8" w:space="0" w:color="000000"/>
              <w:right w:val="nil"/>
            </w:tcBorders>
          </w:tcPr>
          <w:p w14:paraId="44DB2DE6" w14:textId="77777777" w:rsidR="00420E75" w:rsidRDefault="00000000">
            <w:pPr>
              <w:spacing w:after="0" w:line="259" w:lineRule="auto"/>
              <w:ind w:left="51" w:firstLine="0"/>
            </w:pPr>
            <w:r>
              <w:rPr>
                <w:u w:val="single" w:color="000000"/>
              </w:rPr>
              <w:t xml:space="preserve">$ </w:t>
            </w:r>
          </w:p>
        </w:tc>
        <w:tc>
          <w:tcPr>
            <w:tcW w:w="613" w:type="dxa"/>
            <w:tcBorders>
              <w:top w:val="single" w:sz="8" w:space="0" w:color="000000"/>
              <w:left w:val="nil"/>
              <w:bottom w:val="single" w:sz="8" w:space="0" w:color="000000"/>
              <w:right w:val="nil"/>
            </w:tcBorders>
          </w:tcPr>
          <w:p w14:paraId="277CB808" w14:textId="77777777" w:rsidR="00420E75" w:rsidRDefault="00000000">
            <w:pPr>
              <w:spacing w:after="0" w:line="259" w:lineRule="auto"/>
              <w:ind w:left="0" w:firstLine="0"/>
              <w:jc w:val="both"/>
            </w:pPr>
            <w:r>
              <w:rPr>
                <w:u w:val="single" w:color="000000"/>
              </w:rPr>
              <w:t xml:space="preserve">10,077 </w:t>
            </w:r>
          </w:p>
        </w:tc>
      </w:tr>
    </w:tbl>
    <w:tbl>
      <w:tblPr>
        <w:tblStyle w:val="TableGrid"/>
        <w:tblpPr w:vertAnchor="text" w:tblpX="6402" w:tblpY="-330"/>
        <w:tblOverlap w:val="never"/>
        <w:tblW w:w="1120" w:type="dxa"/>
        <w:tblInd w:w="0" w:type="dxa"/>
        <w:tblCellMar>
          <w:top w:w="47" w:type="dxa"/>
          <w:bottom w:w="29" w:type="dxa"/>
        </w:tblCellMar>
        <w:tblLook w:val="04A0" w:firstRow="1" w:lastRow="0" w:firstColumn="1" w:lastColumn="0" w:noHBand="0" w:noVBand="1"/>
      </w:tblPr>
      <w:tblGrid>
        <w:gridCol w:w="443"/>
        <w:gridCol w:w="677"/>
      </w:tblGrid>
      <w:tr w:rsidR="00420E75" w14:paraId="57F7A86C" w14:textId="77777777">
        <w:trPr>
          <w:trHeight w:val="873"/>
        </w:trPr>
        <w:tc>
          <w:tcPr>
            <w:tcW w:w="443" w:type="dxa"/>
            <w:tcBorders>
              <w:top w:val="single" w:sz="8" w:space="0" w:color="000000"/>
              <w:left w:val="nil"/>
              <w:bottom w:val="single" w:sz="8" w:space="0" w:color="000000"/>
              <w:right w:val="nil"/>
            </w:tcBorders>
            <w:vAlign w:val="bottom"/>
          </w:tcPr>
          <w:p w14:paraId="60ED2F46" w14:textId="77777777" w:rsidR="00420E75" w:rsidRDefault="00000000">
            <w:pPr>
              <w:spacing w:after="48" w:line="259" w:lineRule="auto"/>
              <w:ind w:left="51" w:firstLine="0"/>
            </w:pPr>
            <w:r>
              <w:t xml:space="preserve">$ </w:t>
            </w:r>
          </w:p>
          <w:p w14:paraId="063B7C8E" w14:textId="77777777" w:rsidR="00420E75" w:rsidRDefault="00000000">
            <w:pPr>
              <w:spacing w:after="0" w:line="259" w:lineRule="auto"/>
              <w:ind w:left="51" w:firstLine="0"/>
            </w:pPr>
            <w:r>
              <w:t xml:space="preserve"> </w:t>
            </w:r>
          </w:p>
        </w:tc>
        <w:tc>
          <w:tcPr>
            <w:tcW w:w="677" w:type="dxa"/>
            <w:tcBorders>
              <w:top w:val="single" w:sz="8" w:space="0" w:color="000000"/>
              <w:left w:val="nil"/>
              <w:bottom w:val="single" w:sz="8" w:space="0" w:color="000000"/>
              <w:right w:val="nil"/>
            </w:tcBorders>
            <w:vAlign w:val="bottom"/>
          </w:tcPr>
          <w:p w14:paraId="33260B2F" w14:textId="77777777" w:rsidR="00420E75" w:rsidRDefault="00000000">
            <w:pPr>
              <w:spacing w:after="48" w:line="259" w:lineRule="auto"/>
              <w:ind w:left="65" w:firstLine="0"/>
              <w:jc w:val="both"/>
            </w:pPr>
            <w:r>
              <w:t xml:space="preserve">90,777 </w:t>
            </w:r>
          </w:p>
          <w:p w14:paraId="5587DB5F" w14:textId="77777777" w:rsidR="00420E75" w:rsidRDefault="00000000">
            <w:pPr>
              <w:spacing w:after="0" w:line="259" w:lineRule="auto"/>
              <w:ind w:left="0" w:firstLine="0"/>
              <w:jc w:val="both"/>
            </w:pPr>
            <w:r>
              <w:t>(15,138)</w:t>
            </w:r>
          </w:p>
        </w:tc>
      </w:tr>
      <w:tr w:rsidR="00420E75" w14:paraId="009AD87E" w14:textId="77777777">
        <w:trPr>
          <w:trHeight w:val="582"/>
        </w:trPr>
        <w:tc>
          <w:tcPr>
            <w:tcW w:w="443" w:type="dxa"/>
            <w:tcBorders>
              <w:top w:val="single" w:sz="8" w:space="0" w:color="000000"/>
              <w:left w:val="nil"/>
              <w:bottom w:val="single" w:sz="8" w:space="0" w:color="000000"/>
              <w:right w:val="nil"/>
            </w:tcBorders>
          </w:tcPr>
          <w:p w14:paraId="53051A10" w14:textId="77777777" w:rsidR="00420E75" w:rsidRDefault="00000000">
            <w:pPr>
              <w:spacing w:after="48" w:line="259" w:lineRule="auto"/>
              <w:ind w:left="51" w:firstLine="0"/>
            </w:pPr>
            <w:r>
              <w:t xml:space="preserve"> </w:t>
            </w:r>
          </w:p>
          <w:p w14:paraId="05C5C80F" w14:textId="77777777" w:rsidR="00420E75" w:rsidRDefault="00000000">
            <w:pPr>
              <w:spacing w:after="0" w:line="259" w:lineRule="auto"/>
              <w:ind w:left="51" w:firstLine="0"/>
            </w:pPr>
            <w:r>
              <w:t xml:space="preserve"> </w:t>
            </w:r>
          </w:p>
        </w:tc>
        <w:tc>
          <w:tcPr>
            <w:tcW w:w="677" w:type="dxa"/>
            <w:tcBorders>
              <w:top w:val="single" w:sz="8" w:space="0" w:color="000000"/>
              <w:left w:val="nil"/>
              <w:bottom w:val="single" w:sz="8" w:space="0" w:color="000000"/>
              <w:right w:val="nil"/>
            </w:tcBorders>
          </w:tcPr>
          <w:p w14:paraId="0F989EAD" w14:textId="77777777" w:rsidR="00420E75" w:rsidRDefault="00000000">
            <w:pPr>
              <w:spacing w:after="48" w:line="259" w:lineRule="auto"/>
              <w:ind w:left="65" w:firstLine="0"/>
              <w:jc w:val="both"/>
            </w:pPr>
            <w:r>
              <w:t xml:space="preserve">75,639 </w:t>
            </w:r>
          </w:p>
          <w:p w14:paraId="6D0C014D" w14:textId="77777777" w:rsidR="00420E75" w:rsidRDefault="00000000">
            <w:pPr>
              <w:spacing w:after="0" w:line="259" w:lineRule="auto"/>
              <w:ind w:left="97" w:firstLine="0"/>
            </w:pPr>
            <w:r>
              <w:t xml:space="preserve">(8,419) </w:t>
            </w:r>
          </w:p>
        </w:tc>
      </w:tr>
      <w:tr w:rsidR="00420E75" w14:paraId="6BBEF517" w14:textId="77777777">
        <w:trPr>
          <w:trHeight w:val="310"/>
        </w:trPr>
        <w:tc>
          <w:tcPr>
            <w:tcW w:w="443" w:type="dxa"/>
            <w:tcBorders>
              <w:top w:val="single" w:sz="8" w:space="0" w:color="000000"/>
              <w:left w:val="nil"/>
              <w:bottom w:val="single" w:sz="8" w:space="0" w:color="000000"/>
              <w:right w:val="nil"/>
            </w:tcBorders>
          </w:tcPr>
          <w:p w14:paraId="4F701471" w14:textId="77777777" w:rsidR="00420E75" w:rsidRDefault="00000000">
            <w:pPr>
              <w:spacing w:after="0" w:line="259" w:lineRule="auto"/>
              <w:ind w:left="51" w:firstLine="0"/>
            </w:pPr>
            <w:r>
              <w:rPr>
                <w:u w:val="single" w:color="000000"/>
              </w:rPr>
              <w:t xml:space="preserve">$ </w:t>
            </w:r>
          </w:p>
        </w:tc>
        <w:tc>
          <w:tcPr>
            <w:tcW w:w="677" w:type="dxa"/>
            <w:tcBorders>
              <w:top w:val="single" w:sz="8" w:space="0" w:color="000000"/>
              <w:left w:val="nil"/>
              <w:bottom w:val="single" w:sz="8" w:space="0" w:color="000000"/>
              <w:right w:val="nil"/>
            </w:tcBorders>
          </w:tcPr>
          <w:p w14:paraId="19CD1583" w14:textId="77777777" w:rsidR="00420E75" w:rsidRDefault="00000000">
            <w:pPr>
              <w:spacing w:after="0" w:line="259" w:lineRule="auto"/>
              <w:ind w:left="65" w:firstLine="0"/>
              <w:jc w:val="both"/>
            </w:pPr>
            <w:r>
              <w:rPr>
                <w:u w:val="single" w:color="000000"/>
              </w:rPr>
              <w:t xml:space="preserve">67,220 </w:t>
            </w:r>
          </w:p>
        </w:tc>
      </w:tr>
    </w:tbl>
    <w:p w14:paraId="17CD5D88" w14:textId="77777777" w:rsidR="00420E75" w:rsidRDefault="00000000">
      <w:pPr>
        <w:tabs>
          <w:tab w:val="right" w:pos="9952"/>
        </w:tabs>
        <w:spacing w:before="330" w:after="66"/>
        <w:ind w:left="-15" w:firstLine="0"/>
      </w:pPr>
      <w:r>
        <w:t xml:space="preserve">Gross lease liabilities$ </w:t>
      </w:r>
      <w:r>
        <w:tab/>
        <w:t xml:space="preserve">104,883 </w:t>
      </w:r>
    </w:p>
    <w:p w14:paraId="3C89ECB8" w14:textId="77777777" w:rsidR="00420E75" w:rsidRDefault="00000000">
      <w:pPr>
        <w:tabs>
          <w:tab w:val="right" w:pos="9952"/>
        </w:tabs>
        <w:spacing w:after="64"/>
        <w:ind w:left="-15" w:firstLine="0"/>
      </w:pPr>
      <w:r>
        <w:t xml:space="preserve">Less: imputed interest  </w:t>
      </w:r>
      <w:r>
        <w:tab/>
        <w:t xml:space="preserve">(17,135) </w:t>
      </w:r>
    </w:p>
    <w:p w14:paraId="124B1F2C" w14:textId="77777777" w:rsidR="00420E75" w:rsidRDefault="00000000">
      <w:pPr>
        <w:tabs>
          <w:tab w:val="center" w:pos="1627"/>
          <w:tab w:val="right" w:pos="9952"/>
        </w:tabs>
        <w:spacing w:after="66" w:line="259" w:lineRule="auto"/>
        <w:ind w:left="0" w:firstLine="0"/>
      </w:pPr>
      <w:r>
        <w:rPr>
          <w:rFonts w:ascii="Calibri" w:eastAsia="Calibri" w:hAnsi="Calibri" w:cs="Calibri"/>
          <w:color w:val="000000"/>
          <w:sz w:val="22"/>
        </w:rPr>
        <w:tab/>
      </w:r>
      <w:r>
        <w:t xml:space="preserve">Present value of lease liabilities </w:t>
      </w:r>
      <w:r>
        <w:tab/>
        <w:t xml:space="preserve">87,748 </w:t>
      </w:r>
    </w:p>
    <w:p w14:paraId="66F783AB" w14:textId="77777777" w:rsidR="00420E75" w:rsidRDefault="00000000">
      <w:pPr>
        <w:tabs>
          <w:tab w:val="right" w:pos="9952"/>
        </w:tabs>
        <w:spacing w:after="66"/>
        <w:ind w:left="-15" w:firstLine="0"/>
      </w:pPr>
      <w:r>
        <w:rPr>
          <w:rFonts w:ascii="Calibri" w:eastAsia="Calibri" w:hAnsi="Calibri" w:cs="Calibri"/>
          <w:noProof/>
          <w:color w:val="000000"/>
          <w:sz w:val="22"/>
        </w:rPr>
        <mc:AlternateContent>
          <mc:Choice Requires="wpg">
            <w:drawing>
              <wp:anchor distT="0" distB="0" distL="114300" distR="114300" simplePos="0" relativeHeight="251713536" behindDoc="1" locked="0" layoutInCell="1" allowOverlap="1" wp14:anchorId="3488EBC1" wp14:editId="03C909C2">
                <wp:simplePos x="0" y="0"/>
                <wp:positionH relativeFrom="column">
                  <wp:posOffset>5580507</wp:posOffset>
                </wp:positionH>
                <wp:positionV relativeFrom="paragraph">
                  <wp:posOffset>-208228</wp:posOffset>
                </wp:positionV>
                <wp:extent cx="711422" cy="566674"/>
                <wp:effectExtent l="0" t="0" r="0" b="0"/>
                <wp:wrapNone/>
                <wp:docPr id="159484" name="Group 159484"/>
                <wp:cNvGraphicFramePr/>
                <a:graphic xmlns:a="http://schemas.openxmlformats.org/drawingml/2006/main">
                  <a:graphicData uri="http://schemas.microsoft.com/office/word/2010/wordprocessingGroup">
                    <wpg:wgp>
                      <wpg:cNvGrpSpPr/>
                      <wpg:grpSpPr>
                        <a:xfrm>
                          <a:off x="0" y="0"/>
                          <a:ext cx="711422" cy="566674"/>
                          <a:chOff x="0" y="0"/>
                          <a:chExt cx="711422" cy="566674"/>
                        </a:xfrm>
                      </wpg:grpSpPr>
                      <wps:wsp>
                        <wps:cNvPr id="6617" name="Shape 6617"/>
                        <wps:cNvSpPr/>
                        <wps:spPr>
                          <a:xfrm>
                            <a:off x="0" y="0"/>
                            <a:ext cx="711422" cy="0"/>
                          </a:xfrm>
                          <a:custGeom>
                            <a:avLst/>
                            <a:gdLst/>
                            <a:ahLst/>
                            <a:cxnLst/>
                            <a:rect l="0" t="0" r="0" b="0"/>
                            <a:pathLst>
                              <a:path w="711422">
                                <a:moveTo>
                                  <a:pt x="711422"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6620" name="Shape 6620"/>
                        <wps:cNvSpPr/>
                        <wps:spPr>
                          <a:xfrm>
                            <a:off x="0" y="369570"/>
                            <a:ext cx="711422" cy="0"/>
                          </a:xfrm>
                          <a:custGeom>
                            <a:avLst/>
                            <a:gdLst/>
                            <a:ahLst/>
                            <a:cxnLst/>
                            <a:rect l="0" t="0" r="0" b="0"/>
                            <a:pathLst>
                              <a:path w="711422">
                                <a:moveTo>
                                  <a:pt x="711422"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6625" name="Shape 6625"/>
                        <wps:cNvSpPr/>
                        <wps:spPr>
                          <a:xfrm>
                            <a:off x="0" y="566674"/>
                            <a:ext cx="711422" cy="0"/>
                          </a:xfrm>
                          <a:custGeom>
                            <a:avLst/>
                            <a:gdLst/>
                            <a:ahLst/>
                            <a:cxnLst/>
                            <a:rect l="0" t="0" r="0" b="0"/>
                            <a:pathLst>
                              <a:path w="711422">
                                <a:moveTo>
                                  <a:pt x="711422"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59484" style="width:56.0175pt;height:44.62pt;position:absolute;z-index:-2147483415;mso-position-horizontal-relative:text;mso-position-horizontal:absolute;margin-left:439.41pt;mso-position-vertical-relative:text;margin-top:-16.396pt;" coordsize="7114,5666">
                <v:shape id="Shape 6617" style="position:absolute;width:7114;height:0;left:0;top:0;" coordsize="711422,0" path="m711422,0l0,0x">
                  <v:stroke weight="0.97pt" endcap="flat" joinstyle="miter" miterlimit="10" on="true" color="#000000"/>
                  <v:fill on="false" color="#ffffff" opacity="0"/>
                </v:shape>
                <v:shape id="Shape 6620" style="position:absolute;width:7114;height:0;left:0;top:3695;" coordsize="711422,0" path="m711422,0l0,0x">
                  <v:stroke weight="0.97pt" endcap="flat" joinstyle="miter" miterlimit="10" on="true" color="#000000"/>
                  <v:fill on="false" color="#ffffff" opacity="0"/>
                </v:shape>
                <v:shape id="Shape 6625" style="position:absolute;width:7114;height:0;left:0;top:5666;" coordsize="711422,0" path="m711422,0l0,0x">
                  <v:stroke weight="0.97pt" endcap="flat" joinstyle="miter" miterlimit="10" on="true" color="#000000"/>
                  <v:fill on="false" color="#ffffff" opacity="0"/>
                </v:shape>
              </v:group>
            </w:pict>
          </mc:Fallback>
        </mc:AlternateContent>
      </w:r>
      <w:r>
        <w:t xml:space="preserve">Less: current portion of lease liabilities </w:t>
      </w:r>
      <w:r>
        <w:tab/>
        <w:t xml:space="preserve">(10,451) </w:t>
      </w:r>
    </w:p>
    <w:p w14:paraId="4083292A" w14:textId="77777777" w:rsidR="00420E75" w:rsidRDefault="00000000">
      <w:pPr>
        <w:tabs>
          <w:tab w:val="center" w:pos="4843"/>
          <w:tab w:val="right" w:pos="9952"/>
        </w:tabs>
        <w:spacing w:after="43" w:line="259" w:lineRule="auto"/>
        <w:ind w:left="0" w:firstLine="0"/>
      </w:pPr>
      <w:r>
        <w:rPr>
          <w:rFonts w:ascii="Calibri" w:eastAsia="Calibri" w:hAnsi="Calibri" w:cs="Calibri"/>
          <w:color w:val="000000"/>
          <w:sz w:val="22"/>
        </w:rPr>
        <w:tab/>
      </w:r>
      <w:r>
        <w:t>Total long-term lease liabilities</w:t>
      </w:r>
      <w:r>
        <w:rPr>
          <w:u w:val="single" w:color="000000"/>
        </w:rPr>
        <w:t xml:space="preserve">$ </w:t>
      </w:r>
      <w:r>
        <w:rPr>
          <w:u w:val="single" w:color="000000"/>
        </w:rPr>
        <w:tab/>
        <w:t xml:space="preserve">77,297 </w:t>
      </w:r>
    </w:p>
    <w:p w14:paraId="02CEF545" w14:textId="77777777" w:rsidR="00420E75" w:rsidRDefault="00000000">
      <w:pPr>
        <w:pStyle w:val="Heading2"/>
        <w:ind w:left="-5" w:right="2692"/>
      </w:pPr>
      <w:r>
        <w:t>Note 5 — ACQUISITIONS, GOODWILL, AND ACQUIRED INTANGIBLE ASSETS</w:t>
      </w:r>
    </w:p>
    <w:p w14:paraId="58A416B5" w14:textId="77777777" w:rsidR="00420E75" w:rsidRDefault="00000000">
      <w:pPr>
        <w:spacing w:after="84" w:line="265" w:lineRule="auto"/>
        <w:ind w:left="213"/>
      </w:pPr>
      <w:r>
        <w:rPr>
          <w:b/>
          <w:i/>
        </w:rPr>
        <w:t xml:space="preserve">2021 Acquisition Activity </w:t>
      </w:r>
    </w:p>
    <w:p w14:paraId="2A07F1E7" w14:textId="77777777" w:rsidR="00420E75" w:rsidRDefault="00000000">
      <w:pPr>
        <w:spacing w:after="258"/>
        <w:ind w:left="21" w:right="89"/>
        <w:jc w:val="center"/>
      </w:pPr>
      <w:r>
        <w:t xml:space="preserve">During 2021, we acquired certain companies for an aggregate purchase price of $496 million, net of cash acquired. </w:t>
      </w:r>
    </w:p>
    <w:p w14:paraId="0DD7F4BA" w14:textId="77777777" w:rsidR="00420E75" w:rsidRDefault="00000000">
      <w:pPr>
        <w:pStyle w:val="Heading3"/>
        <w:ind w:left="213"/>
      </w:pPr>
      <w:r>
        <w:t xml:space="preserve">2022 Acquisition Activity </w:t>
      </w:r>
    </w:p>
    <w:p w14:paraId="30D433D3" w14:textId="77777777" w:rsidR="00420E75" w:rsidRDefault="00000000">
      <w:pPr>
        <w:ind w:left="-15" w:right="14" w:firstLine="480"/>
      </w:pPr>
      <w:r>
        <w:t xml:space="preserve">On March 17, 2022, we acquired MGM Holdings Inc., for cash consideration of approximately $6.1 billion, net of cash acquired, to provide more digital media content options for customers. We also assumed $2.5 billion of debt, which we repaid immediately after closing. The acquired assets primarily consist of $3.4 billion of video content and $4.9 billion of goodwill. </w:t>
      </w:r>
    </w:p>
    <w:p w14:paraId="57D4FE97" w14:textId="77777777" w:rsidR="00420E75" w:rsidRDefault="00000000">
      <w:pPr>
        <w:spacing w:after="262"/>
        <w:ind w:left="-15" w:right="14" w:firstLine="480"/>
      </w:pPr>
      <w:r>
        <w:t>During 2022, we also acquired certain other companies for an aggregate purchase price of $141 million, net of cash acquired.</w:t>
      </w:r>
    </w:p>
    <w:p w14:paraId="2137D800" w14:textId="77777777" w:rsidR="00420E75" w:rsidRDefault="00000000">
      <w:pPr>
        <w:pStyle w:val="Heading3"/>
        <w:ind w:left="213"/>
      </w:pPr>
      <w:r>
        <w:t xml:space="preserve">2023 Acquisition Activity </w:t>
      </w:r>
      <w:r>
        <w:rPr>
          <w:b w:val="0"/>
          <w:i w:val="0"/>
        </w:rPr>
        <w:t xml:space="preserve"> </w:t>
      </w:r>
    </w:p>
    <w:p w14:paraId="7666361D" w14:textId="77777777" w:rsidR="00420E75" w:rsidRDefault="00000000">
      <w:pPr>
        <w:ind w:left="-15" w:right="14" w:firstLine="480"/>
      </w:pPr>
      <w:r>
        <w:t>On February 22, 2023, we acquired 1Life Healthcare, Inc. (One Medical), for cash consideration of approximately $3.5 billion, net of cash acquired, to provide health care options for customers. The acquired assets primarily consist of $1.3 billion of intangible assets and $2.5 billion of goodwill, which is allocated to our North America segment.</w:t>
      </w:r>
    </w:p>
    <w:p w14:paraId="4A36E6A1" w14:textId="77777777" w:rsidR="00420E75" w:rsidRDefault="00000000">
      <w:pPr>
        <w:spacing w:line="259" w:lineRule="auto"/>
        <w:ind w:right="93"/>
        <w:jc w:val="right"/>
      </w:pPr>
      <w:r>
        <w:t xml:space="preserve">During 2023, we also acquired certain other companies for an immaterial aggregate purchase price, net of cash acquired. </w:t>
      </w:r>
    </w:p>
    <w:p w14:paraId="373A7E23" w14:textId="77777777" w:rsidR="00420E75" w:rsidRDefault="00000000">
      <w:pPr>
        <w:spacing w:after="94" w:line="250" w:lineRule="auto"/>
        <w:ind w:left="-15" w:right="182" w:firstLine="470"/>
        <w:jc w:val="both"/>
      </w:pPr>
      <w:r>
        <w:t>Pro forma results of operations have not been presented because the effects of the 2023 acquisitions, individually and in the aggregate, were not material to our consolidated results of operations. Acquisition-related costs were expensed as incurred and were not significant.</w:t>
      </w:r>
    </w:p>
    <w:p w14:paraId="5A05E1C6" w14:textId="77777777" w:rsidR="00420E75" w:rsidRDefault="00000000">
      <w:pPr>
        <w:spacing w:after="259"/>
        <w:ind w:left="-15" w:right="14" w:firstLine="480"/>
      </w:pPr>
      <w:r>
        <w:t>In addition, in August 2022, we entered into an agreement to acquire iRobot Corporation, as amended in July 2023, for approximately $1.7 billion, including its debt, subject to customary closing conditions. In January 2024, we and iRobot agreed to terminate the transaction.</w:t>
      </w:r>
    </w:p>
    <w:p w14:paraId="2EB359B3" w14:textId="77777777" w:rsidR="00420E75" w:rsidRDefault="00000000">
      <w:pPr>
        <w:pStyle w:val="Heading3"/>
        <w:ind w:left="213"/>
      </w:pPr>
      <w:r>
        <w:lastRenderedPageBreak/>
        <w:t>Goodwill</w:t>
      </w:r>
    </w:p>
    <w:p w14:paraId="3184E9AA" w14:textId="77777777" w:rsidR="00420E75" w:rsidRDefault="00000000">
      <w:pPr>
        <w:spacing w:after="1"/>
        <w:ind w:left="-15" w:right="14" w:firstLine="480"/>
      </w:pPr>
      <w:r>
        <w:t>The goodwill of the acquired companies is primarily related to expected improvements in technology performance and functionality, as well as sales growth from future product and service offerings and new customers, together with certain intangible assets that do not qualify for separate recognition. The goodwill of the acquired companies is generally not deductible for tax purposes. The following summarizes our goodwill activity in 2022 and 2023 by segment (in millions):</w:t>
      </w:r>
    </w:p>
    <w:p w14:paraId="5304FD17" w14:textId="77777777" w:rsidR="00420E75" w:rsidRDefault="00000000">
      <w:pPr>
        <w:spacing w:after="4" w:line="263" w:lineRule="auto"/>
        <w:ind w:left="4097"/>
      </w:pPr>
      <w:r>
        <w:rPr>
          <w:b/>
          <w:sz w:val="16"/>
        </w:rPr>
        <w:t>North</w:t>
      </w:r>
    </w:p>
    <w:p w14:paraId="016E4F80" w14:textId="77777777" w:rsidR="00420E75" w:rsidRDefault="00000000">
      <w:pPr>
        <w:tabs>
          <w:tab w:val="center" w:pos="4285"/>
          <w:tab w:val="center" w:pos="5900"/>
          <w:tab w:val="center" w:pos="7515"/>
          <w:tab w:val="center" w:pos="9145"/>
        </w:tabs>
        <w:spacing w:after="76" w:line="265" w:lineRule="auto"/>
        <w:ind w:left="0" w:firstLine="0"/>
      </w:pPr>
      <w:r>
        <w:rPr>
          <w:rFonts w:ascii="Calibri" w:eastAsia="Calibri" w:hAnsi="Calibri" w:cs="Calibri"/>
          <w:color w:val="000000"/>
          <w:sz w:val="22"/>
        </w:rPr>
        <w:tab/>
      </w:r>
      <w:r>
        <w:rPr>
          <w:b/>
          <w:sz w:val="16"/>
        </w:rPr>
        <w:t>America</w:t>
      </w:r>
      <w:r>
        <w:rPr>
          <w:b/>
          <w:sz w:val="16"/>
        </w:rPr>
        <w:tab/>
        <w:t>International</w:t>
      </w:r>
      <w:r>
        <w:rPr>
          <w:b/>
          <w:sz w:val="16"/>
        </w:rPr>
        <w:tab/>
        <w:t>AWS</w:t>
      </w:r>
      <w:r>
        <w:rPr>
          <w:b/>
          <w:sz w:val="16"/>
        </w:rPr>
        <w:tab/>
        <w:t>Consolidated</w:t>
      </w:r>
    </w:p>
    <w:tbl>
      <w:tblPr>
        <w:tblStyle w:val="TableGrid"/>
        <w:tblpPr w:vertAnchor="text" w:tblpX="3507" w:tblpY="-34"/>
        <w:tblOverlap w:val="never"/>
        <w:tblW w:w="6417" w:type="dxa"/>
        <w:tblInd w:w="0" w:type="dxa"/>
        <w:tblLook w:val="04A0" w:firstRow="1" w:lastRow="0" w:firstColumn="1" w:lastColumn="0" w:noHBand="0" w:noVBand="1"/>
      </w:tblPr>
      <w:tblGrid>
        <w:gridCol w:w="994"/>
        <w:gridCol w:w="1024"/>
        <w:gridCol w:w="1031"/>
        <w:gridCol w:w="6903"/>
      </w:tblGrid>
      <w:tr w:rsidR="00420E75" w14:paraId="0581BD19" w14:textId="77777777">
        <w:trPr>
          <w:trHeight w:val="1955"/>
        </w:trPr>
        <w:tc>
          <w:tcPr>
            <w:tcW w:w="1593" w:type="dxa"/>
            <w:tcBorders>
              <w:top w:val="nil"/>
              <w:left w:val="nil"/>
              <w:bottom w:val="nil"/>
              <w:right w:val="nil"/>
            </w:tcBorders>
          </w:tcPr>
          <w:p w14:paraId="7FEC8370" w14:textId="77777777" w:rsidR="00420E75" w:rsidRDefault="00420E75">
            <w:pPr>
              <w:spacing w:after="0" w:line="259" w:lineRule="auto"/>
              <w:ind w:left="-4470" w:right="36" w:firstLine="0"/>
            </w:pPr>
          </w:p>
          <w:tbl>
            <w:tblPr>
              <w:tblStyle w:val="TableGrid"/>
              <w:tblW w:w="1557" w:type="dxa"/>
              <w:tblInd w:w="0" w:type="dxa"/>
              <w:tblCellMar>
                <w:top w:w="33" w:type="dxa"/>
                <w:right w:w="15" w:type="dxa"/>
              </w:tblCellMar>
              <w:tblLook w:val="04A0" w:firstRow="1" w:lastRow="0" w:firstColumn="1" w:lastColumn="0" w:noHBand="0" w:noVBand="1"/>
            </w:tblPr>
            <w:tblGrid>
              <w:gridCol w:w="944"/>
              <w:gridCol w:w="613"/>
            </w:tblGrid>
            <w:tr w:rsidR="00420E75" w14:paraId="5281BB80" w14:textId="77777777">
              <w:trPr>
                <w:trHeight w:val="829"/>
              </w:trPr>
              <w:tc>
                <w:tcPr>
                  <w:tcW w:w="944" w:type="dxa"/>
                  <w:tcBorders>
                    <w:top w:val="single" w:sz="8" w:space="0" w:color="000000"/>
                    <w:left w:val="nil"/>
                    <w:bottom w:val="single" w:sz="8" w:space="0" w:color="000000"/>
                    <w:right w:val="nil"/>
                  </w:tcBorders>
                </w:tcPr>
                <w:p w14:paraId="2F7B6AC2" w14:textId="77777777" w:rsidR="00420E75" w:rsidRDefault="00000000" w:rsidP="007477D5">
                  <w:pPr>
                    <w:framePr w:wrap="around" w:vAnchor="text" w:hAnchor="text" w:x="3507" w:y="-34"/>
                    <w:spacing w:after="34" w:line="259" w:lineRule="auto"/>
                    <w:ind w:left="51" w:firstLine="0"/>
                    <w:suppressOverlap/>
                  </w:pPr>
                  <w:r>
                    <w:t xml:space="preserve">$ </w:t>
                  </w:r>
                </w:p>
                <w:p w14:paraId="2CBB584A" w14:textId="77777777" w:rsidR="00420E75" w:rsidRDefault="00000000" w:rsidP="007477D5">
                  <w:pPr>
                    <w:framePr w:wrap="around" w:vAnchor="text" w:hAnchor="text" w:x="3507" w:y="-34"/>
                    <w:spacing w:after="34" w:line="259" w:lineRule="auto"/>
                    <w:ind w:left="51" w:firstLine="0"/>
                    <w:suppressOverlap/>
                  </w:pPr>
                  <w:r>
                    <w:t xml:space="preserve"> </w:t>
                  </w:r>
                </w:p>
                <w:p w14:paraId="2A36D11F" w14:textId="77777777" w:rsidR="00420E75" w:rsidRDefault="00000000" w:rsidP="007477D5">
                  <w:pPr>
                    <w:framePr w:wrap="around" w:vAnchor="text" w:hAnchor="text" w:x="3507" w:y="-34"/>
                    <w:spacing w:after="0" w:line="259" w:lineRule="auto"/>
                    <w:ind w:left="51" w:firstLine="0"/>
                    <w:suppressOverlap/>
                  </w:pPr>
                  <w:r>
                    <w:t xml:space="preserve"> </w:t>
                  </w:r>
                </w:p>
              </w:tc>
              <w:tc>
                <w:tcPr>
                  <w:tcW w:w="613" w:type="dxa"/>
                  <w:tcBorders>
                    <w:top w:val="single" w:sz="8" w:space="0" w:color="000000"/>
                    <w:left w:val="nil"/>
                    <w:bottom w:val="single" w:sz="8" w:space="0" w:color="000000"/>
                    <w:right w:val="nil"/>
                  </w:tcBorders>
                </w:tcPr>
                <w:p w14:paraId="14015B9F" w14:textId="77777777" w:rsidR="00420E75" w:rsidRDefault="00000000" w:rsidP="007477D5">
                  <w:pPr>
                    <w:framePr w:wrap="around" w:vAnchor="text" w:hAnchor="text" w:x="3507" w:y="-34"/>
                    <w:spacing w:after="34" w:line="259" w:lineRule="auto"/>
                    <w:ind w:left="0" w:firstLine="0"/>
                    <w:suppressOverlap/>
                    <w:jc w:val="both"/>
                  </w:pPr>
                  <w:r>
                    <w:t xml:space="preserve">12,758 </w:t>
                  </w:r>
                </w:p>
                <w:p w14:paraId="13248F92" w14:textId="77777777" w:rsidR="00420E75" w:rsidRDefault="00000000" w:rsidP="007477D5">
                  <w:pPr>
                    <w:framePr w:wrap="around" w:vAnchor="text" w:hAnchor="text" w:x="3507" w:y="-34"/>
                    <w:spacing w:after="34" w:line="259" w:lineRule="auto"/>
                    <w:ind w:left="97" w:firstLine="0"/>
                    <w:suppressOverlap/>
                  </w:pPr>
                  <w:r>
                    <w:t xml:space="preserve">3,943 </w:t>
                  </w:r>
                </w:p>
                <w:p w14:paraId="7CA49F57" w14:textId="77777777" w:rsidR="00420E75" w:rsidRDefault="00000000" w:rsidP="007477D5">
                  <w:pPr>
                    <w:framePr w:wrap="around" w:vAnchor="text" w:hAnchor="text" w:x="3507" w:y="-34"/>
                    <w:spacing w:after="0" w:line="259" w:lineRule="auto"/>
                    <w:ind w:left="0" w:firstLine="0"/>
                    <w:suppressOverlap/>
                    <w:jc w:val="right"/>
                  </w:pPr>
                  <w:r>
                    <w:t>(80)</w:t>
                  </w:r>
                </w:p>
              </w:tc>
            </w:tr>
            <w:tr w:rsidR="00420E75" w14:paraId="0024D228" w14:textId="77777777">
              <w:trPr>
                <w:trHeight w:val="829"/>
              </w:trPr>
              <w:tc>
                <w:tcPr>
                  <w:tcW w:w="944" w:type="dxa"/>
                  <w:tcBorders>
                    <w:top w:val="single" w:sz="8" w:space="0" w:color="000000"/>
                    <w:left w:val="nil"/>
                    <w:bottom w:val="single" w:sz="8" w:space="0" w:color="000000"/>
                    <w:right w:val="nil"/>
                  </w:tcBorders>
                </w:tcPr>
                <w:p w14:paraId="5602F0BF" w14:textId="77777777" w:rsidR="00420E75" w:rsidRDefault="00000000" w:rsidP="007477D5">
                  <w:pPr>
                    <w:framePr w:wrap="around" w:vAnchor="text" w:hAnchor="text" w:x="3507" w:y="-34"/>
                    <w:spacing w:after="34" w:line="259" w:lineRule="auto"/>
                    <w:ind w:left="51" w:firstLine="0"/>
                    <w:suppressOverlap/>
                  </w:pPr>
                  <w:r>
                    <w:t xml:space="preserve"> </w:t>
                  </w:r>
                </w:p>
                <w:p w14:paraId="49DAA1A8" w14:textId="77777777" w:rsidR="00420E75" w:rsidRDefault="00000000" w:rsidP="007477D5">
                  <w:pPr>
                    <w:framePr w:wrap="around" w:vAnchor="text" w:hAnchor="text" w:x="3507" w:y="-34"/>
                    <w:spacing w:after="34" w:line="259" w:lineRule="auto"/>
                    <w:ind w:left="51" w:firstLine="0"/>
                    <w:suppressOverlap/>
                  </w:pPr>
                  <w:r>
                    <w:t xml:space="preserve"> </w:t>
                  </w:r>
                </w:p>
                <w:p w14:paraId="637894CD" w14:textId="77777777" w:rsidR="00420E75" w:rsidRDefault="00000000" w:rsidP="007477D5">
                  <w:pPr>
                    <w:framePr w:wrap="around" w:vAnchor="text" w:hAnchor="text" w:x="3507" w:y="-34"/>
                    <w:spacing w:after="0" w:line="259" w:lineRule="auto"/>
                    <w:ind w:left="51" w:firstLine="0"/>
                    <w:suppressOverlap/>
                  </w:pPr>
                  <w:r>
                    <w:t xml:space="preserve"> </w:t>
                  </w:r>
                </w:p>
              </w:tc>
              <w:tc>
                <w:tcPr>
                  <w:tcW w:w="613" w:type="dxa"/>
                  <w:tcBorders>
                    <w:top w:val="single" w:sz="8" w:space="0" w:color="000000"/>
                    <w:left w:val="nil"/>
                    <w:bottom w:val="single" w:sz="8" w:space="0" w:color="000000"/>
                    <w:right w:val="nil"/>
                  </w:tcBorders>
                </w:tcPr>
                <w:p w14:paraId="23F17675" w14:textId="77777777" w:rsidR="00420E75" w:rsidRDefault="00000000" w:rsidP="007477D5">
                  <w:pPr>
                    <w:framePr w:wrap="around" w:vAnchor="text" w:hAnchor="text" w:x="3507" w:y="-34"/>
                    <w:spacing w:after="34" w:line="259" w:lineRule="auto"/>
                    <w:ind w:left="0" w:firstLine="0"/>
                    <w:suppressOverlap/>
                    <w:jc w:val="both"/>
                  </w:pPr>
                  <w:r>
                    <w:t xml:space="preserve">16,621 </w:t>
                  </w:r>
                </w:p>
                <w:p w14:paraId="015A3542" w14:textId="77777777" w:rsidR="00420E75" w:rsidRDefault="00000000" w:rsidP="007477D5">
                  <w:pPr>
                    <w:framePr w:wrap="around" w:vAnchor="text" w:hAnchor="text" w:x="3507" w:y="-34"/>
                    <w:spacing w:after="34" w:line="259" w:lineRule="auto"/>
                    <w:ind w:left="97" w:firstLine="0"/>
                    <w:suppressOverlap/>
                  </w:pPr>
                  <w:r>
                    <w:t xml:space="preserve">2,494 </w:t>
                  </w:r>
                </w:p>
                <w:p w14:paraId="7CB9D4C7" w14:textId="77777777" w:rsidR="00420E75" w:rsidRDefault="00000000" w:rsidP="007477D5">
                  <w:pPr>
                    <w:framePr w:wrap="around" w:vAnchor="text" w:hAnchor="text" w:x="3507" w:y="-34"/>
                    <w:spacing w:after="0" w:line="259" w:lineRule="auto"/>
                    <w:ind w:left="0" w:right="65" w:firstLine="0"/>
                    <w:suppressOverlap/>
                    <w:jc w:val="right"/>
                  </w:pPr>
                  <w:r>
                    <w:t xml:space="preserve">11 </w:t>
                  </w:r>
                </w:p>
              </w:tc>
            </w:tr>
            <w:tr w:rsidR="00420E75" w14:paraId="05F0CFFB" w14:textId="77777777">
              <w:trPr>
                <w:trHeight w:val="296"/>
              </w:trPr>
              <w:tc>
                <w:tcPr>
                  <w:tcW w:w="944" w:type="dxa"/>
                  <w:tcBorders>
                    <w:top w:val="single" w:sz="8" w:space="0" w:color="000000"/>
                    <w:left w:val="nil"/>
                    <w:bottom w:val="single" w:sz="8" w:space="0" w:color="000000"/>
                    <w:right w:val="nil"/>
                  </w:tcBorders>
                </w:tcPr>
                <w:p w14:paraId="1F9EEAC7" w14:textId="77777777" w:rsidR="00420E75" w:rsidRDefault="00000000" w:rsidP="007477D5">
                  <w:pPr>
                    <w:framePr w:wrap="around" w:vAnchor="text" w:hAnchor="text" w:x="3507" w:y="-34"/>
                    <w:spacing w:after="0" w:line="259" w:lineRule="auto"/>
                    <w:ind w:left="51" w:firstLine="0"/>
                    <w:suppressOverlap/>
                  </w:pPr>
                  <w:r>
                    <w:rPr>
                      <w:u w:val="single" w:color="000000"/>
                    </w:rPr>
                    <w:t xml:space="preserve">$ </w:t>
                  </w:r>
                </w:p>
              </w:tc>
              <w:tc>
                <w:tcPr>
                  <w:tcW w:w="613" w:type="dxa"/>
                  <w:tcBorders>
                    <w:top w:val="single" w:sz="8" w:space="0" w:color="000000"/>
                    <w:left w:val="nil"/>
                    <w:bottom w:val="single" w:sz="8" w:space="0" w:color="000000"/>
                    <w:right w:val="nil"/>
                  </w:tcBorders>
                </w:tcPr>
                <w:p w14:paraId="2EA18825" w14:textId="77777777" w:rsidR="00420E75" w:rsidRDefault="00000000" w:rsidP="007477D5">
                  <w:pPr>
                    <w:framePr w:wrap="around" w:vAnchor="text" w:hAnchor="text" w:x="3507" w:y="-34"/>
                    <w:spacing w:after="0" w:line="259" w:lineRule="auto"/>
                    <w:ind w:left="0" w:firstLine="0"/>
                    <w:suppressOverlap/>
                    <w:jc w:val="both"/>
                  </w:pPr>
                  <w:r>
                    <w:rPr>
                      <w:u w:val="single" w:color="000000"/>
                    </w:rPr>
                    <w:t xml:space="preserve">19,126 </w:t>
                  </w:r>
                </w:p>
              </w:tc>
            </w:tr>
          </w:tbl>
          <w:p w14:paraId="0267902D" w14:textId="77777777" w:rsidR="00420E75" w:rsidRDefault="00420E75">
            <w:pPr>
              <w:spacing w:after="160" w:line="259" w:lineRule="auto"/>
              <w:ind w:left="0" w:firstLine="0"/>
            </w:pPr>
          </w:p>
        </w:tc>
        <w:tc>
          <w:tcPr>
            <w:tcW w:w="1600" w:type="dxa"/>
            <w:tcBorders>
              <w:top w:val="nil"/>
              <w:left w:val="nil"/>
              <w:bottom w:val="nil"/>
              <w:right w:val="nil"/>
            </w:tcBorders>
          </w:tcPr>
          <w:p w14:paraId="5A12C678" w14:textId="77777777" w:rsidR="00420E75" w:rsidRDefault="00420E75">
            <w:pPr>
              <w:spacing w:after="0" w:line="259" w:lineRule="auto"/>
              <w:ind w:left="-6064" w:right="36" w:firstLine="0"/>
            </w:pPr>
          </w:p>
          <w:tbl>
            <w:tblPr>
              <w:tblStyle w:val="TableGrid"/>
              <w:tblW w:w="1528" w:type="dxa"/>
              <w:tblInd w:w="36" w:type="dxa"/>
              <w:tblCellMar>
                <w:top w:w="33" w:type="dxa"/>
                <w:right w:w="31" w:type="dxa"/>
              </w:tblCellMar>
              <w:tblLook w:val="04A0" w:firstRow="1" w:lastRow="0" w:firstColumn="1" w:lastColumn="0" w:noHBand="0" w:noVBand="1"/>
            </w:tblPr>
            <w:tblGrid>
              <w:gridCol w:w="1012"/>
              <w:gridCol w:w="516"/>
            </w:tblGrid>
            <w:tr w:rsidR="00420E75" w14:paraId="3C3B2E18" w14:textId="77777777">
              <w:trPr>
                <w:trHeight w:val="829"/>
              </w:trPr>
              <w:tc>
                <w:tcPr>
                  <w:tcW w:w="1012" w:type="dxa"/>
                  <w:tcBorders>
                    <w:top w:val="single" w:sz="8" w:space="0" w:color="000000"/>
                    <w:left w:val="nil"/>
                    <w:bottom w:val="single" w:sz="8" w:space="0" w:color="000000"/>
                    <w:right w:val="nil"/>
                  </w:tcBorders>
                </w:tcPr>
                <w:p w14:paraId="1D54C550" w14:textId="77777777" w:rsidR="00420E75" w:rsidRDefault="00000000" w:rsidP="007477D5">
                  <w:pPr>
                    <w:framePr w:wrap="around" w:vAnchor="text" w:hAnchor="text" w:x="3507" w:y="-34"/>
                    <w:spacing w:after="34" w:line="259" w:lineRule="auto"/>
                    <w:ind w:left="51" w:firstLine="0"/>
                    <w:suppressOverlap/>
                  </w:pPr>
                  <w:r>
                    <w:t xml:space="preserve">$ </w:t>
                  </w:r>
                </w:p>
                <w:p w14:paraId="58223EC4" w14:textId="77777777" w:rsidR="00420E75" w:rsidRDefault="00000000" w:rsidP="007477D5">
                  <w:pPr>
                    <w:framePr w:wrap="around" w:vAnchor="text" w:hAnchor="text" w:x="3507" w:y="-34"/>
                    <w:spacing w:after="34" w:line="259" w:lineRule="auto"/>
                    <w:ind w:left="51" w:firstLine="0"/>
                    <w:suppressOverlap/>
                  </w:pPr>
                  <w:r>
                    <w:t xml:space="preserve"> </w:t>
                  </w:r>
                </w:p>
                <w:p w14:paraId="34CEC197" w14:textId="77777777" w:rsidR="00420E75" w:rsidRDefault="00000000" w:rsidP="007477D5">
                  <w:pPr>
                    <w:framePr w:wrap="around" w:vAnchor="text" w:hAnchor="text" w:x="3507" w:y="-34"/>
                    <w:spacing w:after="0" w:line="259" w:lineRule="auto"/>
                    <w:ind w:left="51" w:firstLine="0"/>
                    <w:suppressOverlap/>
                  </w:pPr>
                  <w:r>
                    <w:t xml:space="preserve"> </w:t>
                  </w:r>
                </w:p>
              </w:tc>
              <w:tc>
                <w:tcPr>
                  <w:tcW w:w="516" w:type="dxa"/>
                  <w:tcBorders>
                    <w:top w:val="single" w:sz="8" w:space="0" w:color="000000"/>
                    <w:left w:val="nil"/>
                    <w:bottom w:val="single" w:sz="8" w:space="0" w:color="000000"/>
                    <w:right w:val="nil"/>
                  </w:tcBorders>
                </w:tcPr>
                <w:p w14:paraId="7AE59645" w14:textId="77777777" w:rsidR="00420E75" w:rsidRDefault="00000000" w:rsidP="007477D5">
                  <w:pPr>
                    <w:framePr w:wrap="around" w:vAnchor="text" w:hAnchor="text" w:x="3507" w:y="-34"/>
                    <w:spacing w:after="34" w:line="259" w:lineRule="auto"/>
                    <w:ind w:left="0" w:firstLine="0"/>
                    <w:suppressOverlap/>
                    <w:jc w:val="both"/>
                  </w:pPr>
                  <w:r>
                    <w:t xml:space="preserve">1,327 </w:t>
                  </w:r>
                </w:p>
                <w:p w14:paraId="54C2BBCB" w14:textId="77777777" w:rsidR="00420E75" w:rsidRDefault="00000000" w:rsidP="007477D5">
                  <w:pPr>
                    <w:framePr w:wrap="around" w:vAnchor="text" w:hAnchor="text" w:x="3507" w:y="-34"/>
                    <w:spacing w:after="34" w:line="259" w:lineRule="auto"/>
                    <w:ind w:left="0" w:firstLine="0"/>
                    <w:suppressOverlap/>
                    <w:jc w:val="both"/>
                  </w:pPr>
                  <w:r>
                    <w:t xml:space="preserve">1,054 </w:t>
                  </w:r>
                </w:p>
                <w:p w14:paraId="4DAB35C9" w14:textId="77777777" w:rsidR="00420E75" w:rsidRDefault="00000000" w:rsidP="007477D5">
                  <w:pPr>
                    <w:framePr w:wrap="around" w:vAnchor="text" w:hAnchor="text" w:x="3507" w:y="-34"/>
                    <w:spacing w:after="0" w:line="259" w:lineRule="auto"/>
                    <w:ind w:left="0" w:right="48" w:firstLine="0"/>
                    <w:suppressOverlap/>
                    <w:jc w:val="right"/>
                  </w:pPr>
                  <w:r>
                    <w:t xml:space="preserve">30 </w:t>
                  </w:r>
                </w:p>
              </w:tc>
            </w:tr>
            <w:tr w:rsidR="00420E75" w14:paraId="3309C387" w14:textId="77777777">
              <w:trPr>
                <w:trHeight w:val="829"/>
              </w:trPr>
              <w:tc>
                <w:tcPr>
                  <w:tcW w:w="1012" w:type="dxa"/>
                  <w:tcBorders>
                    <w:top w:val="single" w:sz="8" w:space="0" w:color="000000"/>
                    <w:left w:val="nil"/>
                    <w:bottom w:val="single" w:sz="8" w:space="0" w:color="000000"/>
                    <w:right w:val="nil"/>
                  </w:tcBorders>
                </w:tcPr>
                <w:p w14:paraId="456432E6" w14:textId="77777777" w:rsidR="00420E75" w:rsidRDefault="00000000" w:rsidP="007477D5">
                  <w:pPr>
                    <w:framePr w:wrap="around" w:vAnchor="text" w:hAnchor="text" w:x="3507" w:y="-34"/>
                    <w:spacing w:after="34" w:line="259" w:lineRule="auto"/>
                    <w:ind w:left="51" w:firstLine="0"/>
                    <w:suppressOverlap/>
                  </w:pPr>
                  <w:r>
                    <w:t xml:space="preserve"> </w:t>
                  </w:r>
                </w:p>
                <w:p w14:paraId="300175C6" w14:textId="77777777" w:rsidR="00420E75" w:rsidRDefault="00000000" w:rsidP="007477D5">
                  <w:pPr>
                    <w:framePr w:wrap="around" w:vAnchor="text" w:hAnchor="text" w:x="3507" w:y="-34"/>
                    <w:spacing w:after="34" w:line="259" w:lineRule="auto"/>
                    <w:ind w:left="51" w:firstLine="0"/>
                    <w:suppressOverlap/>
                  </w:pPr>
                  <w:r>
                    <w:t xml:space="preserve"> </w:t>
                  </w:r>
                </w:p>
                <w:p w14:paraId="43100D10" w14:textId="77777777" w:rsidR="00420E75" w:rsidRDefault="00000000" w:rsidP="007477D5">
                  <w:pPr>
                    <w:framePr w:wrap="around" w:vAnchor="text" w:hAnchor="text" w:x="3507" w:y="-34"/>
                    <w:spacing w:after="0" w:line="259" w:lineRule="auto"/>
                    <w:ind w:left="51" w:firstLine="0"/>
                    <w:suppressOverlap/>
                  </w:pPr>
                  <w:r>
                    <w:t xml:space="preserve"> </w:t>
                  </w:r>
                </w:p>
              </w:tc>
              <w:tc>
                <w:tcPr>
                  <w:tcW w:w="516" w:type="dxa"/>
                  <w:tcBorders>
                    <w:top w:val="single" w:sz="8" w:space="0" w:color="000000"/>
                    <w:left w:val="nil"/>
                    <w:bottom w:val="single" w:sz="8" w:space="0" w:color="000000"/>
                    <w:right w:val="nil"/>
                  </w:tcBorders>
                </w:tcPr>
                <w:p w14:paraId="59D1FA60" w14:textId="77777777" w:rsidR="00420E75" w:rsidRDefault="00000000" w:rsidP="007477D5">
                  <w:pPr>
                    <w:framePr w:wrap="around" w:vAnchor="text" w:hAnchor="text" w:x="3507" w:y="-34"/>
                    <w:spacing w:after="34" w:line="259" w:lineRule="auto"/>
                    <w:ind w:left="0" w:firstLine="0"/>
                    <w:suppressOverlap/>
                    <w:jc w:val="both"/>
                  </w:pPr>
                  <w:r>
                    <w:t xml:space="preserve">2,411 </w:t>
                  </w:r>
                </w:p>
                <w:p w14:paraId="677F0D5D" w14:textId="77777777" w:rsidR="00420E75" w:rsidRDefault="00000000" w:rsidP="007477D5">
                  <w:pPr>
                    <w:framePr w:wrap="around" w:vAnchor="text" w:hAnchor="text" w:x="3507" w:y="-34"/>
                    <w:spacing w:after="34" w:line="259" w:lineRule="auto"/>
                    <w:ind w:left="0" w:right="48" w:firstLine="0"/>
                    <w:suppressOverlap/>
                    <w:jc w:val="right"/>
                  </w:pPr>
                  <w:r>
                    <w:t xml:space="preserve">— </w:t>
                  </w:r>
                </w:p>
                <w:p w14:paraId="1030967C" w14:textId="77777777" w:rsidR="00420E75" w:rsidRDefault="00000000" w:rsidP="007477D5">
                  <w:pPr>
                    <w:framePr w:wrap="around" w:vAnchor="text" w:hAnchor="text" w:x="3507" w:y="-34"/>
                    <w:spacing w:after="0" w:line="259" w:lineRule="auto"/>
                    <w:ind w:left="0" w:right="48" w:firstLine="0"/>
                    <w:suppressOverlap/>
                    <w:jc w:val="right"/>
                  </w:pPr>
                  <w:r>
                    <w:t xml:space="preserve">1 </w:t>
                  </w:r>
                </w:p>
              </w:tc>
            </w:tr>
            <w:tr w:rsidR="00420E75" w14:paraId="5CFC441B" w14:textId="77777777">
              <w:trPr>
                <w:trHeight w:val="296"/>
              </w:trPr>
              <w:tc>
                <w:tcPr>
                  <w:tcW w:w="1012" w:type="dxa"/>
                  <w:tcBorders>
                    <w:top w:val="single" w:sz="8" w:space="0" w:color="000000"/>
                    <w:left w:val="nil"/>
                    <w:bottom w:val="single" w:sz="8" w:space="0" w:color="000000"/>
                    <w:right w:val="nil"/>
                  </w:tcBorders>
                </w:tcPr>
                <w:p w14:paraId="189ED987" w14:textId="77777777" w:rsidR="00420E75" w:rsidRDefault="00000000" w:rsidP="007477D5">
                  <w:pPr>
                    <w:framePr w:wrap="around" w:vAnchor="text" w:hAnchor="text" w:x="3507" w:y="-34"/>
                    <w:spacing w:after="0" w:line="259" w:lineRule="auto"/>
                    <w:ind w:left="51" w:firstLine="0"/>
                    <w:suppressOverlap/>
                  </w:pPr>
                  <w:r>
                    <w:rPr>
                      <w:u w:val="single" w:color="000000"/>
                    </w:rPr>
                    <w:t xml:space="preserve">$ </w:t>
                  </w:r>
                </w:p>
              </w:tc>
              <w:tc>
                <w:tcPr>
                  <w:tcW w:w="516" w:type="dxa"/>
                  <w:tcBorders>
                    <w:top w:val="single" w:sz="8" w:space="0" w:color="000000"/>
                    <w:left w:val="nil"/>
                    <w:bottom w:val="single" w:sz="8" w:space="0" w:color="000000"/>
                    <w:right w:val="nil"/>
                  </w:tcBorders>
                </w:tcPr>
                <w:p w14:paraId="210BCE76" w14:textId="77777777" w:rsidR="00420E75" w:rsidRDefault="00000000" w:rsidP="007477D5">
                  <w:pPr>
                    <w:framePr w:wrap="around" w:vAnchor="text" w:hAnchor="text" w:x="3507" w:y="-34"/>
                    <w:spacing w:after="0" w:line="259" w:lineRule="auto"/>
                    <w:ind w:left="0" w:firstLine="0"/>
                    <w:suppressOverlap/>
                    <w:jc w:val="both"/>
                  </w:pPr>
                  <w:r>
                    <w:rPr>
                      <w:u w:val="single" w:color="000000"/>
                    </w:rPr>
                    <w:t xml:space="preserve">2,412 </w:t>
                  </w:r>
                </w:p>
              </w:tc>
            </w:tr>
          </w:tbl>
          <w:p w14:paraId="54CDA556" w14:textId="77777777" w:rsidR="00420E75" w:rsidRDefault="00420E75">
            <w:pPr>
              <w:spacing w:after="160" w:line="259" w:lineRule="auto"/>
              <w:ind w:left="0" w:firstLine="0"/>
            </w:pPr>
          </w:p>
        </w:tc>
        <w:tc>
          <w:tcPr>
            <w:tcW w:w="1630" w:type="dxa"/>
            <w:tcBorders>
              <w:top w:val="nil"/>
              <w:left w:val="nil"/>
              <w:bottom w:val="nil"/>
              <w:right w:val="nil"/>
            </w:tcBorders>
          </w:tcPr>
          <w:p w14:paraId="704CB2CD" w14:textId="77777777" w:rsidR="00420E75" w:rsidRDefault="00420E75">
            <w:pPr>
              <w:spacing w:after="0" w:line="259" w:lineRule="auto"/>
              <w:ind w:left="-7664" w:right="36" w:firstLine="0"/>
            </w:pPr>
          </w:p>
          <w:tbl>
            <w:tblPr>
              <w:tblStyle w:val="TableGrid"/>
              <w:tblW w:w="1557" w:type="dxa"/>
              <w:tblInd w:w="36" w:type="dxa"/>
              <w:tblCellMar>
                <w:top w:w="33" w:type="dxa"/>
                <w:right w:w="15" w:type="dxa"/>
              </w:tblCellMar>
              <w:tblLook w:val="04A0" w:firstRow="1" w:lastRow="0" w:firstColumn="1" w:lastColumn="0" w:noHBand="0" w:noVBand="1"/>
            </w:tblPr>
            <w:tblGrid>
              <w:gridCol w:w="1041"/>
              <w:gridCol w:w="516"/>
            </w:tblGrid>
            <w:tr w:rsidR="00420E75" w14:paraId="62B4C130" w14:textId="77777777">
              <w:trPr>
                <w:trHeight w:val="829"/>
              </w:trPr>
              <w:tc>
                <w:tcPr>
                  <w:tcW w:w="1041" w:type="dxa"/>
                  <w:tcBorders>
                    <w:top w:val="single" w:sz="8" w:space="0" w:color="000000"/>
                    <w:left w:val="nil"/>
                    <w:bottom w:val="single" w:sz="8" w:space="0" w:color="000000"/>
                    <w:right w:val="nil"/>
                  </w:tcBorders>
                </w:tcPr>
                <w:p w14:paraId="49744527" w14:textId="77777777" w:rsidR="00420E75" w:rsidRDefault="00000000" w:rsidP="007477D5">
                  <w:pPr>
                    <w:framePr w:wrap="around" w:vAnchor="text" w:hAnchor="text" w:x="3507" w:y="-34"/>
                    <w:spacing w:after="34" w:line="259" w:lineRule="auto"/>
                    <w:ind w:left="51" w:firstLine="0"/>
                    <w:suppressOverlap/>
                  </w:pPr>
                  <w:r>
                    <w:t xml:space="preserve">$ </w:t>
                  </w:r>
                </w:p>
                <w:p w14:paraId="0C8DCB8D" w14:textId="77777777" w:rsidR="00420E75" w:rsidRDefault="00000000" w:rsidP="007477D5">
                  <w:pPr>
                    <w:framePr w:wrap="around" w:vAnchor="text" w:hAnchor="text" w:x="3507" w:y="-34"/>
                    <w:spacing w:after="34" w:line="259" w:lineRule="auto"/>
                    <w:ind w:left="51" w:firstLine="0"/>
                    <w:suppressOverlap/>
                  </w:pPr>
                  <w:r>
                    <w:t xml:space="preserve"> </w:t>
                  </w:r>
                </w:p>
                <w:p w14:paraId="36C6A6A8" w14:textId="77777777" w:rsidR="00420E75" w:rsidRDefault="00000000" w:rsidP="007477D5">
                  <w:pPr>
                    <w:framePr w:wrap="around" w:vAnchor="text" w:hAnchor="text" w:x="3507" w:y="-34"/>
                    <w:spacing w:after="0" w:line="259" w:lineRule="auto"/>
                    <w:ind w:left="51" w:firstLine="0"/>
                    <w:suppressOverlap/>
                  </w:pPr>
                  <w:r>
                    <w:t xml:space="preserve"> </w:t>
                  </w:r>
                </w:p>
              </w:tc>
              <w:tc>
                <w:tcPr>
                  <w:tcW w:w="516" w:type="dxa"/>
                  <w:tcBorders>
                    <w:top w:val="single" w:sz="8" w:space="0" w:color="000000"/>
                    <w:left w:val="nil"/>
                    <w:bottom w:val="single" w:sz="8" w:space="0" w:color="000000"/>
                    <w:right w:val="nil"/>
                  </w:tcBorders>
                </w:tcPr>
                <w:p w14:paraId="7DF44AFA" w14:textId="77777777" w:rsidR="00420E75" w:rsidRDefault="00000000" w:rsidP="007477D5">
                  <w:pPr>
                    <w:framePr w:wrap="around" w:vAnchor="text" w:hAnchor="text" w:x="3507" w:y="-34"/>
                    <w:spacing w:after="34" w:line="259" w:lineRule="auto"/>
                    <w:ind w:left="0" w:firstLine="0"/>
                    <w:suppressOverlap/>
                    <w:jc w:val="both"/>
                  </w:pPr>
                  <w:r>
                    <w:t xml:space="preserve">1,286 </w:t>
                  </w:r>
                </w:p>
                <w:p w14:paraId="1FED51C2" w14:textId="77777777" w:rsidR="00420E75" w:rsidRDefault="00000000" w:rsidP="007477D5">
                  <w:pPr>
                    <w:framePr w:wrap="around" w:vAnchor="text" w:hAnchor="text" w:x="3507" w:y="-34"/>
                    <w:spacing w:after="34" w:line="259" w:lineRule="auto"/>
                    <w:ind w:left="0" w:right="65" w:firstLine="0"/>
                    <w:suppressOverlap/>
                    <w:jc w:val="right"/>
                  </w:pPr>
                  <w:r>
                    <w:t xml:space="preserve">— </w:t>
                  </w:r>
                </w:p>
                <w:p w14:paraId="6E663965" w14:textId="77777777" w:rsidR="00420E75" w:rsidRDefault="00000000" w:rsidP="007477D5">
                  <w:pPr>
                    <w:framePr w:wrap="around" w:vAnchor="text" w:hAnchor="text" w:x="3507" w:y="-34"/>
                    <w:spacing w:after="0" w:line="259" w:lineRule="auto"/>
                    <w:ind w:left="0" w:firstLine="0"/>
                    <w:suppressOverlap/>
                    <w:jc w:val="right"/>
                  </w:pPr>
                  <w:r>
                    <w:t>(30)</w:t>
                  </w:r>
                </w:p>
              </w:tc>
            </w:tr>
            <w:tr w:rsidR="00420E75" w14:paraId="0957E27F" w14:textId="77777777">
              <w:trPr>
                <w:trHeight w:val="829"/>
              </w:trPr>
              <w:tc>
                <w:tcPr>
                  <w:tcW w:w="1041" w:type="dxa"/>
                  <w:tcBorders>
                    <w:top w:val="single" w:sz="8" w:space="0" w:color="000000"/>
                    <w:left w:val="nil"/>
                    <w:bottom w:val="single" w:sz="8" w:space="0" w:color="000000"/>
                    <w:right w:val="nil"/>
                  </w:tcBorders>
                </w:tcPr>
                <w:p w14:paraId="4B64450C" w14:textId="77777777" w:rsidR="00420E75" w:rsidRDefault="00000000" w:rsidP="007477D5">
                  <w:pPr>
                    <w:framePr w:wrap="around" w:vAnchor="text" w:hAnchor="text" w:x="3507" w:y="-34"/>
                    <w:spacing w:after="34" w:line="259" w:lineRule="auto"/>
                    <w:ind w:left="51" w:firstLine="0"/>
                    <w:suppressOverlap/>
                  </w:pPr>
                  <w:r>
                    <w:t xml:space="preserve"> </w:t>
                  </w:r>
                </w:p>
                <w:p w14:paraId="60B9CBCD" w14:textId="77777777" w:rsidR="00420E75" w:rsidRDefault="00000000" w:rsidP="007477D5">
                  <w:pPr>
                    <w:framePr w:wrap="around" w:vAnchor="text" w:hAnchor="text" w:x="3507" w:y="-34"/>
                    <w:spacing w:after="34" w:line="259" w:lineRule="auto"/>
                    <w:ind w:left="51" w:firstLine="0"/>
                    <w:suppressOverlap/>
                  </w:pPr>
                  <w:r>
                    <w:t xml:space="preserve"> </w:t>
                  </w:r>
                </w:p>
                <w:p w14:paraId="52CC6DA2" w14:textId="77777777" w:rsidR="00420E75" w:rsidRDefault="00000000" w:rsidP="007477D5">
                  <w:pPr>
                    <w:framePr w:wrap="around" w:vAnchor="text" w:hAnchor="text" w:x="3507" w:y="-34"/>
                    <w:spacing w:after="0" w:line="259" w:lineRule="auto"/>
                    <w:ind w:left="51" w:firstLine="0"/>
                    <w:suppressOverlap/>
                  </w:pPr>
                  <w:r>
                    <w:t xml:space="preserve"> </w:t>
                  </w:r>
                </w:p>
              </w:tc>
              <w:tc>
                <w:tcPr>
                  <w:tcW w:w="516" w:type="dxa"/>
                  <w:tcBorders>
                    <w:top w:val="single" w:sz="8" w:space="0" w:color="000000"/>
                    <w:left w:val="nil"/>
                    <w:bottom w:val="single" w:sz="8" w:space="0" w:color="000000"/>
                    <w:right w:val="nil"/>
                  </w:tcBorders>
                </w:tcPr>
                <w:p w14:paraId="0796CADA" w14:textId="77777777" w:rsidR="00420E75" w:rsidRDefault="00000000" w:rsidP="007477D5">
                  <w:pPr>
                    <w:framePr w:wrap="around" w:vAnchor="text" w:hAnchor="text" w:x="3507" w:y="-34"/>
                    <w:spacing w:after="34" w:line="259" w:lineRule="auto"/>
                    <w:ind w:left="0" w:firstLine="0"/>
                    <w:suppressOverlap/>
                    <w:jc w:val="both"/>
                  </w:pPr>
                  <w:r>
                    <w:t xml:space="preserve">1,256 </w:t>
                  </w:r>
                </w:p>
                <w:p w14:paraId="3EF0CF5B" w14:textId="77777777" w:rsidR="00420E75" w:rsidRDefault="00000000" w:rsidP="007477D5">
                  <w:pPr>
                    <w:framePr w:wrap="around" w:vAnchor="text" w:hAnchor="text" w:x="3507" w:y="-34"/>
                    <w:spacing w:after="34" w:line="259" w:lineRule="auto"/>
                    <w:ind w:left="0" w:right="65" w:firstLine="0"/>
                    <w:suppressOverlap/>
                    <w:jc w:val="right"/>
                  </w:pPr>
                  <w:r>
                    <w:t xml:space="preserve">— </w:t>
                  </w:r>
                </w:p>
                <w:p w14:paraId="374FBECF" w14:textId="77777777" w:rsidR="00420E75" w:rsidRDefault="00000000" w:rsidP="007477D5">
                  <w:pPr>
                    <w:framePr w:wrap="around" w:vAnchor="text" w:hAnchor="text" w:x="3507" w:y="-34"/>
                    <w:spacing w:after="0" w:line="259" w:lineRule="auto"/>
                    <w:ind w:left="0" w:firstLine="0"/>
                    <w:suppressOverlap/>
                    <w:jc w:val="right"/>
                  </w:pPr>
                  <w:r>
                    <w:t>(5)</w:t>
                  </w:r>
                </w:p>
              </w:tc>
            </w:tr>
            <w:tr w:rsidR="00420E75" w14:paraId="7EEFDDE6" w14:textId="77777777">
              <w:trPr>
                <w:trHeight w:val="296"/>
              </w:trPr>
              <w:tc>
                <w:tcPr>
                  <w:tcW w:w="1041" w:type="dxa"/>
                  <w:tcBorders>
                    <w:top w:val="single" w:sz="8" w:space="0" w:color="000000"/>
                    <w:left w:val="nil"/>
                    <w:bottom w:val="single" w:sz="8" w:space="0" w:color="000000"/>
                    <w:right w:val="nil"/>
                  </w:tcBorders>
                </w:tcPr>
                <w:p w14:paraId="0B98C6B5" w14:textId="77777777" w:rsidR="00420E75" w:rsidRDefault="00000000" w:rsidP="007477D5">
                  <w:pPr>
                    <w:framePr w:wrap="around" w:vAnchor="text" w:hAnchor="text" w:x="3507" w:y="-34"/>
                    <w:spacing w:after="0" w:line="259" w:lineRule="auto"/>
                    <w:ind w:left="51" w:firstLine="0"/>
                    <w:suppressOverlap/>
                  </w:pPr>
                  <w:r>
                    <w:rPr>
                      <w:u w:val="single" w:color="000000"/>
                    </w:rPr>
                    <w:t xml:space="preserve">$ </w:t>
                  </w:r>
                </w:p>
              </w:tc>
              <w:tc>
                <w:tcPr>
                  <w:tcW w:w="516" w:type="dxa"/>
                  <w:tcBorders>
                    <w:top w:val="single" w:sz="8" w:space="0" w:color="000000"/>
                    <w:left w:val="nil"/>
                    <w:bottom w:val="single" w:sz="8" w:space="0" w:color="000000"/>
                    <w:right w:val="nil"/>
                  </w:tcBorders>
                </w:tcPr>
                <w:p w14:paraId="7F0BB370" w14:textId="77777777" w:rsidR="00420E75" w:rsidRDefault="00000000" w:rsidP="007477D5">
                  <w:pPr>
                    <w:framePr w:wrap="around" w:vAnchor="text" w:hAnchor="text" w:x="3507" w:y="-34"/>
                    <w:spacing w:after="0" w:line="259" w:lineRule="auto"/>
                    <w:ind w:left="0" w:firstLine="0"/>
                    <w:suppressOverlap/>
                    <w:jc w:val="both"/>
                  </w:pPr>
                  <w:r>
                    <w:rPr>
                      <w:u w:val="single" w:color="000000"/>
                    </w:rPr>
                    <w:t xml:space="preserve">1,251 </w:t>
                  </w:r>
                </w:p>
              </w:tc>
            </w:tr>
          </w:tbl>
          <w:p w14:paraId="5320B751" w14:textId="77777777" w:rsidR="00420E75" w:rsidRDefault="00420E75">
            <w:pPr>
              <w:spacing w:after="160" w:line="259" w:lineRule="auto"/>
              <w:ind w:left="0" w:firstLine="0"/>
            </w:pPr>
          </w:p>
        </w:tc>
        <w:tc>
          <w:tcPr>
            <w:tcW w:w="1593" w:type="dxa"/>
            <w:tcBorders>
              <w:top w:val="nil"/>
              <w:left w:val="nil"/>
              <w:bottom w:val="nil"/>
              <w:right w:val="nil"/>
            </w:tcBorders>
          </w:tcPr>
          <w:p w14:paraId="29257485" w14:textId="77777777" w:rsidR="00420E75" w:rsidRDefault="00420E75">
            <w:pPr>
              <w:spacing w:after="0" w:line="259" w:lineRule="auto"/>
              <w:ind w:left="-9294" w:right="10887" w:firstLine="0"/>
            </w:pPr>
          </w:p>
          <w:tbl>
            <w:tblPr>
              <w:tblStyle w:val="TableGrid"/>
              <w:tblW w:w="1557" w:type="dxa"/>
              <w:tblInd w:w="36" w:type="dxa"/>
              <w:tblCellMar>
                <w:top w:w="33" w:type="dxa"/>
                <w:right w:w="15" w:type="dxa"/>
              </w:tblCellMar>
              <w:tblLook w:val="04A0" w:firstRow="1" w:lastRow="0" w:firstColumn="1" w:lastColumn="0" w:noHBand="0" w:noVBand="1"/>
            </w:tblPr>
            <w:tblGrid>
              <w:gridCol w:w="944"/>
              <w:gridCol w:w="613"/>
            </w:tblGrid>
            <w:tr w:rsidR="00420E75" w14:paraId="271040D5" w14:textId="77777777">
              <w:trPr>
                <w:trHeight w:val="829"/>
              </w:trPr>
              <w:tc>
                <w:tcPr>
                  <w:tcW w:w="944" w:type="dxa"/>
                  <w:tcBorders>
                    <w:top w:val="single" w:sz="8" w:space="0" w:color="000000"/>
                    <w:left w:val="nil"/>
                    <w:bottom w:val="single" w:sz="8" w:space="0" w:color="000000"/>
                    <w:right w:val="nil"/>
                  </w:tcBorders>
                </w:tcPr>
                <w:p w14:paraId="1CF3E0D8" w14:textId="77777777" w:rsidR="00420E75" w:rsidRDefault="00000000" w:rsidP="007477D5">
                  <w:pPr>
                    <w:framePr w:wrap="around" w:vAnchor="text" w:hAnchor="text" w:x="3507" w:y="-34"/>
                    <w:spacing w:after="34" w:line="259" w:lineRule="auto"/>
                    <w:ind w:left="51" w:firstLine="0"/>
                    <w:suppressOverlap/>
                  </w:pPr>
                  <w:r>
                    <w:t xml:space="preserve">$ </w:t>
                  </w:r>
                </w:p>
                <w:p w14:paraId="53057FBB" w14:textId="77777777" w:rsidR="00420E75" w:rsidRDefault="00000000" w:rsidP="007477D5">
                  <w:pPr>
                    <w:framePr w:wrap="around" w:vAnchor="text" w:hAnchor="text" w:x="3507" w:y="-34"/>
                    <w:spacing w:after="34" w:line="259" w:lineRule="auto"/>
                    <w:ind w:left="51" w:firstLine="0"/>
                    <w:suppressOverlap/>
                  </w:pPr>
                  <w:r>
                    <w:t xml:space="preserve"> </w:t>
                  </w:r>
                </w:p>
                <w:p w14:paraId="15020ACB" w14:textId="77777777" w:rsidR="00420E75" w:rsidRDefault="00000000" w:rsidP="007477D5">
                  <w:pPr>
                    <w:framePr w:wrap="around" w:vAnchor="text" w:hAnchor="text" w:x="3507" w:y="-34"/>
                    <w:spacing w:after="0" w:line="259" w:lineRule="auto"/>
                    <w:ind w:left="51" w:firstLine="0"/>
                    <w:suppressOverlap/>
                  </w:pPr>
                  <w:r>
                    <w:t xml:space="preserve"> </w:t>
                  </w:r>
                </w:p>
              </w:tc>
              <w:tc>
                <w:tcPr>
                  <w:tcW w:w="613" w:type="dxa"/>
                  <w:tcBorders>
                    <w:top w:val="single" w:sz="8" w:space="0" w:color="000000"/>
                    <w:left w:val="nil"/>
                    <w:bottom w:val="single" w:sz="8" w:space="0" w:color="000000"/>
                    <w:right w:val="nil"/>
                  </w:tcBorders>
                </w:tcPr>
                <w:p w14:paraId="0A64C9C4" w14:textId="77777777" w:rsidR="00420E75" w:rsidRDefault="00000000" w:rsidP="007477D5">
                  <w:pPr>
                    <w:framePr w:wrap="around" w:vAnchor="text" w:hAnchor="text" w:x="3507" w:y="-34"/>
                    <w:spacing w:after="34" w:line="259" w:lineRule="auto"/>
                    <w:ind w:left="0" w:firstLine="0"/>
                    <w:suppressOverlap/>
                    <w:jc w:val="both"/>
                  </w:pPr>
                  <w:r>
                    <w:t xml:space="preserve">15,371 </w:t>
                  </w:r>
                </w:p>
                <w:p w14:paraId="579D2AA2" w14:textId="77777777" w:rsidR="00420E75" w:rsidRDefault="00000000" w:rsidP="007477D5">
                  <w:pPr>
                    <w:framePr w:wrap="around" w:vAnchor="text" w:hAnchor="text" w:x="3507" w:y="-34"/>
                    <w:spacing w:after="34" w:line="259" w:lineRule="auto"/>
                    <w:ind w:left="97" w:firstLine="0"/>
                    <w:suppressOverlap/>
                  </w:pPr>
                  <w:r>
                    <w:t xml:space="preserve">4,997 </w:t>
                  </w:r>
                </w:p>
                <w:p w14:paraId="43797F2A" w14:textId="77777777" w:rsidR="00420E75" w:rsidRDefault="00000000" w:rsidP="007477D5">
                  <w:pPr>
                    <w:framePr w:wrap="around" w:vAnchor="text" w:hAnchor="text" w:x="3507" w:y="-34"/>
                    <w:spacing w:after="0" w:line="259" w:lineRule="auto"/>
                    <w:ind w:left="0" w:firstLine="0"/>
                    <w:suppressOverlap/>
                    <w:jc w:val="right"/>
                  </w:pPr>
                  <w:r>
                    <w:t>(80)</w:t>
                  </w:r>
                </w:p>
              </w:tc>
            </w:tr>
            <w:tr w:rsidR="00420E75" w14:paraId="751E93C7" w14:textId="77777777">
              <w:trPr>
                <w:trHeight w:val="829"/>
              </w:trPr>
              <w:tc>
                <w:tcPr>
                  <w:tcW w:w="944" w:type="dxa"/>
                  <w:tcBorders>
                    <w:top w:val="single" w:sz="8" w:space="0" w:color="000000"/>
                    <w:left w:val="nil"/>
                    <w:bottom w:val="single" w:sz="8" w:space="0" w:color="000000"/>
                    <w:right w:val="nil"/>
                  </w:tcBorders>
                </w:tcPr>
                <w:p w14:paraId="3593E54D" w14:textId="77777777" w:rsidR="00420E75" w:rsidRDefault="00000000" w:rsidP="007477D5">
                  <w:pPr>
                    <w:framePr w:wrap="around" w:vAnchor="text" w:hAnchor="text" w:x="3507" w:y="-34"/>
                    <w:spacing w:after="34" w:line="259" w:lineRule="auto"/>
                    <w:ind w:left="51" w:firstLine="0"/>
                    <w:suppressOverlap/>
                  </w:pPr>
                  <w:r>
                    <w:t xml:space="preserve"> </w:t>
                  </w:r>
                </w:p>
                <w:p w14:paraId="05D07E1D" w14:textId="77777777" w:rsidR="00420E75" w:rsidRDefault="00000000" w:rsidP="007477D5">
                  <w:pPr>
                    <w:framePr w:wrap="around" w:vAnchor="text" w:hAnchor="text" w:x="3507" w:y="-34"/>
                    <w:spacing w:after="34" w:line="259" w:lineRule="auto"/>
                    <w:ind w:left="51" w:firstLine="0"/>
                    <w:suppressOverlap/>
                  </w:pPr>
                  <w:r>
                    <w:t xml:space="preserve"> </w:t>
                  </w:r>
                </w:p>
                <w:p w14:paraId="2A82C86C" w14:textId="77777777" w:rsidR="00420E75" w:rsidRDefault="00000000" w:rsidP="007477D5">
                  <w:pPr>
                    <w:framePr w:wrap="around" w:vAnchor="text" w:hAnchor="text" w:x="3507" w:y="-34"/>
                    <w:spacing w:after="0" w:line="259" w:lineRule="auto"/>
                    <w:ind w:left="51" w:firstLine="0"/>
                    <w:suppressOverlap/>
                  </w:pPr>
                  <w:r>
                    <w:t xml:space="preserve"> </w:t>
                  </w:r>
                </w:p>
              </w:tc>
              <w:tc>
                <w:tcPr>
                  <w:tcW w:w="613" w:type="dxa"/>
                  <w:tcBorders>
                    <w:top w:val="single" w:sz="8" w:space="0" w:color="000000"/>
                    <w:left w:val="nil"/>
                    <w:bottom w:val="single" w:sz="8" w:space="0" w:color="000000"/>
                    <w:right w:val="nil"/>
                  </w:tcBorders>
                </w:tcPr>
                <w:p w14:paraId="764F9F50" w14:textId="77777777" w:rsidR="00420E75" w:rsidRDefault="00000000" w:rsidP="007477D5">
                  <w:pPr>
                    <w:framePr w:wrap="around" w:vAnchor="text" w:hAnchor="text" w:x="3507" w:y="-34"/>
                    <w:spacing w:after="34" w:line="259" w:lineRule="auto"/>
                    <w:ind w:left="0" w:firstLine="0"/>
                    <w:suppressOverlap/>
                    <w:jc w:val="both"/>
                  </w:pPr>
                  <w:r>
                    <w:t xml:space="preserve">20,288 </w:t>
                  </w:r>
                </w:p>
                <w:p w14:paraId="679FB639" w14:textId="77777777" w:rsidR="00420E75" w:rsidRDefault="00000000" w:rsidP="007477D5">
                  <w:pPr>
                    <w:framePr w:wrap="around" w:vAnchor="text" w:hAnchor="text" w:x="3507" w:y="-34"/>
                    <w:spacing w:after="0" w:line="259" w:lineRule="auto"/>
                    <w:ind w:left="436" w:hanging="339"/>
                    <w:suppressOverlap/>
                  </w:pPr>
                  <w:r>
                    <w:t xml:space="preserve">2,494 7 </w:t>
                  </w:r>
                </w:p>
              </w:tc>
            </w:tr>
            <w:tr w:rsidR="00420E75" w14:paraId="15B736F9" w14:textId="77777777">
              <w:trPr>
                <w:trHeight w:val="296"/>
              </w:trPr>
              <w:tc>
                <w:tcPr>
                  <w:tcW w:w="944" w:type="dxa"/>
                  <w:tcBorders>
                    <w:top w:val="single" w:sz="8" w:space="0" w:color="000000"/>
                    <w:left w:val="nil"/>
                    <w:bottom w:val="single" w:sz="8" w:space="0" w:color="000000"/>
                    <w:right w:val="nil"/>
                  </w:tcBorders>
                </w:tcPr>
                <w:p w14:paraId="311828CA" w14:textId="77777777" w:rsidR="00420E75" w:rsidRDefault="00000000" w:rsidP="007477D5">
                  <w:pPr>
                    <w:framePr w:wrap="around" w:vAnchor="text" w:hAnchor="text" w:x="3507" w:y="-34"/>
                    <w:spacing w:after="0" w:line="259" w:lineRule="auto"/>
                    <w:ind w:left="51" w:firstLine="0"/>
                    <w:suppressOverlap/>
                  </w:pPr>
                  <w:r>
                    <w:rPr>
                      <w:u w:val="single" w:color="000000"/>
                    </w:rPr>
                    <w:t xml:space="preserve">$ </w:t>
                  </w:r>
                </w:p>
              </w:tc>
              <w:tc>
                <w:tcPr>
                  <w:tcW w:w="613" w:type="dxa"/>
                  <w:tcBorders>
                    <w:top w:val="single" w:sz="8" w:space="0" w:color="000000"/>
                    <w:left w:val="nil"/>
                    <w:bottom w:val="single" w:sz="8" w:space="0" w:color="000000"/>
                    <w:right w:val="nil"/>
                  </w:tcBorders>
                </w:tcPr>
                <w:p w14:paraId="06E18BA7" w14:textId="77777777" w:rsidR="00420E75" w:rsidRDefault="00000000" w:rsidP="007477D5">
                  <w:pPr>
                    <w:framePr w:wrap="around" w:vAnchor="text" w:hAnchor="text" w:x="3507" w:y="-34"/>
                    <w:spacing w:after="0" w:line="259" w:lineRule="auto"/>
                    <w:ind w:left="0" w:firstLine="0"/>
                    <w:suppressOverlap/>
                    <w:jc w:val="both"/>
                  </w:pPr>
                  <w:r>
                    <w:rPr>
                      <w:u w:val="single" w:color="000000"/>
                    </w:rPr>
                    <w:t xml:space="preserve">22,789 </w:t>
                  </w:r>
                </w:p>
              </w:tc>
            </w:tr>
          </w:tbl>
          <w:p w14:paraId="30C4B5DD" w14:textId="77777777" w:rsidR="00420E75" w:rsidRDefault="00420E75">
            <w:pPr>
              <w:spacing w:after="160" w:line="259" w:lineRule="auto"/>
              <w:ind w:left="0" w:firstLine="0"/>
            </w:pPr>
          </w:p>
        </w:tc>
      </w:tr>
    </w:tbl>
    <w:p w14:paraId="5D402B71" w14:textId="77777777" w:rsidR="00420E75" w:rsidRDefault="00000000">
      <w:pPr>
        <w:spacing w:after="33"/>
        <w:ind w:left="-5" w:right="14"/>
      </w:pPr>
      <w:r>
        <w:t>Goodwill - January 1, 2022</w:t>
      </w:r>
    </w:p>
    <w:p w14:paraId="01CF7335" w14:textId="77777777" w:rsidR="00420E75" w:rsidRDefault="00000000">
      <w:pPr>
        <w:spacing w:after="33"/>
        <w:ind w:left="-5" w:right="14"/>
      </w:pPr>
      <w:r>
        <w:t xml:space="preserve">New acquisitions </w:t>
      </w:r>
    </w:p>
    <w:p w14:paraId="0E8373FA" w14:textId="77777777" w:rsidR="00420E75" w:rsidRDefault="00000000">
      <w:pPr>
        <w:spacing w:after="34"/>
        <w:ind w:left="-5" w:right="14"/>
      </w:pPr>
      <w:r>
        <w:t xml:space="preserve">Other adjustments (1)   </w:t>
      </w:r>
    </w:p>
    <w:p w14:paraId="6404E861" w14:textId="77777777" w:rsidR="00420E75" w:rsidRDefault="00000000">
      <w:pPr>
        <w:spacing w:after="33"/>
        <w:ind w:left="-5" w:right="14"/>
      </w:pPr>
      <w:r>
        <w:t>Goodwill - December 31, 2022</w:t>
      </w:r>
    </w:p>
    <w:p w14:paraId="2B53C8AD" w14:textId="77777777" w:rsidR="00420E75" w:rsidRDefault="00000000">
      <w:pPr>
        <w:spacing w:after="34"/>
        <w:ind w:left="-5" w:right="14"/>
      </w:pPr>
      <w:r>
        <w:t>New acquisitions</w:t>
      </w:r>
    </w:p>
    <w:p w14:paraId="48465CDB" w14:textId="77777777" w:rsidR="00420E75" w:rsidRDefault="00000000">
      <w:pPr>
        <w:spacing w:after="34"/>
        <w:ind w:left="-5" w:right="14"/>
      </w:pPr>
      <w:r>
        <w:t xml:space="preserve">Other adjustments (1) </w:t>
      </w:r>
    </w:p>
    <w:p w14:paraId="4E650663" w14:textId="77777777" w:rsidR="00420E75" w:rsidRDefault="00000000">
      <w:pPr>
        <w:ind w:left="-5" w:right="14"/>
      </w:pPr>
      <w:r>
        <w:t>Goodwill - December 31, 2023</w:t>
      </w:r>
    </w:p>
    <w:p w14:paraId="14B2F316" w14:textId="77777777" w:rsidR="00420E75" w:rsidRDefault="00000000">
      <w:pPr>
        <w:spacing w:after="0"/>
        <w:ind w:left="-5" w:right="14"/>
      </w:pPr>
      <w:r>
        <w:t xml:space="preserve"> ___________________</w:t>
      </w:r>
    </w:p>
    <w:p w14:paraId="302454C8" w14:textId="77777777" w:rsidR="00420E75" w:rsidRDefault="00000000">
      <w:pPr>
        <w:ind w:left="-5" w:right="14"/>
      </w:pPr>
      <w:r>
        <w:t>(1) Primarily includes changes in foreign exchange rates.</w:t>
      </w:r>
    </w:p>
    <w:p w14:paraId="7CD54290" w14:textId="77777777" w:rsidR="00420E75" w:rsidRDefault="00000000">
      <w:pPr>
        <w:pStyle w:val="Heading3"/>
        <w:ind w:left="213"/>
      </w:pPr>
      <w:r>
        <w:t xml:space="preserve"> Intangible Assets</w:t>
      </w:r>
    </w:p>
    <w:p w14:paraId="1C677A36" w14:textId="77777777" w:rsidR="00420E75" w:rsidRDefault="00000000">
      <w:pPr>
        <w:spacing w:after="0"/>
        <w:ind w:left="-15" w:right="14" w:firstLine="480"/>
      </w:pPr>
      <w:r>
        <w:t>Acquired identifiable intangible assets are valued primarily by using discounted cash flows. These assets are included within “Other assets” on our consolidated balance sheets and consist of the following (in millions):</w:t>
      </w:r>
    </w:p>
    <w:p w14:paraId="48C832AC" w14:textId="77777777" w:rsidR="00420E75" w:rsidRDefault="00000000">
      <w:pPr>
        <w:spacing w:after="1168" w:line="259" w:lineRule="auto"/>
        <w:ind w:left="0" w:firstLine="0"/>
      </w:pPr>
      <w:r>
        <w:rPr>
          <w:sz w:val="17"/>
        </w:rPr>
        <w:t xml:space="preserve"> </w:t>
      </w:r>
    </w:p>
    <w:tbl>
      <w:tblPr>
        <w:tblStyle w:val="TableGrid"/>
        <w:tblpPr w:vertAnchor="text" w:tblpX="51" w:tblpY="-1094"/>
        <w:tblOverlap w:val="never"/>
        <w:tblW w:w="9872" w:type="dxa"/>
        <w:tblInd w:w="0" w:type="dxa"/>
        <w:tblLook w:val="04A0" w:firstRow="1" w:lastRow="0" w:firstColumn="1" w:lastColumn="0" w:noHBand="0" w:noVBand="1"/>
      </w:tblPr>
      <w:tblGrid>
        <w:gridCol w:w="1837"/>
        <w:gridCol w:w="1488"/>
        <w:gridCol w:w="3430"/>
        <w:gridCol w:w="2119"/>
        <w:gridCol w:w="536"/>
        <w:gridCol w:w="542"/>
      </w:tblGrid>
      <w:tr w:rsidR="00420E75" w14:paraId="68F7823A" w14:textId="77777777">
        <w:trPr>
          <w:trHeight w:val="186"/>
        </w:trPr>
        <w:tc>
          <w:tcPr>
            <w:tcW w:w="3376" w:type="dxa"/>
            <w:tcBorders>
              <w:top w:val="nil"/>
              <w:left w:val="nil"/>
              <w:bottom w:val="nil"/>
              <w:right w:val="nil"/>
            </w:tcBorders>
          </w:tcPr>
          <w:p w14:paraId="434CCE25" w14:textId="77777777" w:rsidR="00420E75" w:rsidRDefault="00000000">
            <w:pPr>
              <w:spacing w:after="0" w:line="259" w:lineRule="auto"/>
              <w:ind w:left="0" w:firstLine="0"/>
            </w:pPr>
            <w:r>
              <w:rPr>
                <w:sz w:val="16"/>
              </w:rPr>
              <w:t xml:space="preserve"> </w:t>
            </w:r>
          </w:p>
        </w:tc>
        <w:tc>
          <w:tcPr>
            <w:tcW w:w="1349" w:type="dxa"/>
            <w:tcBorders>
              <w:top w:val="nil"/>
              <w:left w:val="nil"/>
              <w:bottom w:val="nil"/>
              <w:right w:val="nil"/>
            </w:tcBorders>
          </w:tcPr>
          <w:p w14:paraId="748D3D3A" w14:textId="77777777" w:rsidR="00420E75" w:rsidRDefault="00420E75">
            <w:pPr>
              <w:spacing w:after="160" w:line="259" w:lineRule="auto"/>
              <w:ind w:left="0" w:firstLine="0"/>
            </w:pPr>
          </w:p>
        </w:tc>
        <w:tc>
          <w:tcPr>
            <w:tcW w:w="1969" w:type="dxa"/>
            <w:tcBorders>
              <w:top w:val="nil"/>
              <w:left w:val="nil"/>
              <w:bottom w:val="nil"/>
              <w:right w:val="nil"/>
            </w:tcBorders>
          </w:tcPr>
          <w:p w14:paraId="6972C777" w14:textId="77777777" w:rsidR="00420E75" w:rsidRDefault="00000000">
            <w:pPr>
              <w:spacing w:after="0" w:line="259" w:lineRule="auto"/>
              <w:ind w:left="367" w:firstLine="0"/>
            </w:pPr>
            <w:r>
              <w:rPr>
                <w:b/>
                <w:sz w:val="16"/>
              </w:rPr>
              <w:t>December 31,</w:t>
            </w:r>
          </w:p>
        </w:tc>
        <w:tc>
          <w:tcPr>
            <w:tcW w:w="1298" w:type="dxa"/>
            <w:tcBorders>
              <w:top w:val="nil"/>
              <w:left w:val="nil"/>
              <w:bottom w:val="nil"/>
              <w:right w:val="nil"/>
            </w:tcBorders>
          </w:tcPr>
          <w:p w14:paraId="735B018F" w14:textId="77777777" w:rsidR="00420E75" w:rsidRDefault="00420E75">
            <w:pPr>
              <w:spacing w:after="160" w:line="259" w:lineRule="auto"/>
              <w:ind w:left="0" w:firstLine="0"/>
            </w:pPr>
          </w:p>
        </w:tc>
        <w:tc>
          <w:tcPr>
            <w:tcW w:w="965" w:type="dxa"/>
            <w:tcBorders>
              <w:top w:val="nil"/>
              <w:left w:val="nil"/>
              <w:bottom w:val="nil"/>
              <w:right w:val="nil"/>
            </w:tcBorders>
          </w:tcPr>
          <w:p w14:paraId="0557C948" w14:textId="77777777" w:rsidR="00420E75" w:rsidRDefault="00420E75">
            <w:pPr>
              <w:spacing w:after="160" w:line="259" w:lineRule="auto"/>
              <w:ind w:left="0" w:firstLine="0"/>
            </w:pPr>
          </w:p>
        </w:tc>
        <w:tc>
          <w:tcPr>
            <w:tcW w:w="916" w:type="dxa"/>
            <w:tcBorders>
              <w:top w:val="nil"/>
              <w:left w:val="nil"/>
              <w:bottom w:val="nil"/>
              <w:right w:val="nil"/>
            </w:tcBorders>
          </w:tcPr>
          <w:p w14:paraId="13D18C13" w14:textId="77777777" w:rsidR="00420E75" w:rsidRDefault="00420E75">
            <w:pPr>
              <w:spacing w:after="160" w:line="259" w:lineRule="auto"/>
              <w:ind w:left="0" w:firstLine="0"/>
            </w:pPr>
          </w:p>
        </w:tc>
      </w:tr>
      <w:tr w:rsidR="00420E75" w14:paraId="12BCE61D" w14:textId="77777777">
        <w:trPr>
          <w:trHeight w:val="873"/>
        </w:trPr>
        <w:tc>
          <w:tcPr>
            <w:tcW w:w="3376" w:type="dxa"/>
            <w:tcBorders>
              <w:top w:val="nil"/>
              <w:left w:val="nil"/>
              <w:bottom w:val="nil"/>
              <w:right w:val="nil"/>
            </w:tcBorders>
          </w:tcPr>
          <w:p w14:paraId="7A4BD64A" w14:textId="77777777" w:rsidR="00420E75" w:rsidRDefault="00000000">
            <w:pPr>
              <w:spacing w:after="59" w:line="259" w:lineRule="auto"/>
              <w:ind w:left="0" w:firstLine="0"/>
            </w:pPr>
            <w:r>
              <w:rPr>
                <w:sz w:val="16"/>
              </w:rPr>
              <w:t xml:space="preserve"> </w:t>
            </w:r>
          </w:p>
          <w:p w14:paraId="4A68D250" w14:textId="77777777" w:rsidR="00420E75" w:rsidRDefault="00000000">
            <w:pPr>
              <w:spacing w:after="0" w:line="259" w:lineRule="auto"/>
              <w:ind w:left="0" w:right="308" w:firstLine="0"/>
              <w:jc w:val="right"/>
            </w:pPr>
            <w:r>
              <w:rPr>
                <w:b/>
                <w:sz w:val="16"/>
              </w:rPr>
              <w:t>Acquired</w:t>
            </w:r>
          </w:p>
          <w:p w14:paraId="32592373" w14:textId="77777777" w:rsidR="00420E75" w:rsidRDefault="00000000">
            <w:pPr>
              <w:spacing w:after="25" w:line="259" w:lineRule="auto"/>
              <w:ind w:left="0" w:right="228" w:firstLine="0"/>
              <w:jc w:val="right"/>
            </w:pPr>
            <w:r>
              <w:rPr>
                <w:b/>
                <w:sz w:val="16"/>
              </w:rPr>
              <w:t>Intangibles,</w:t>
            </w:r>
          </w:p>
          <w:p w14:paraId="20B1CB32" w14:textId="77777777" w:rsidR="00420E75" w:rsidRDefault="00000000">
            <w:pPr>
              <w:tabs>
                <w:tab w:val="center" w:pos="2757"/>
              </w:tabs>
              <w:spacing w:after="0" w:line="259" w:lineRule="auto"/>
              <w:ind w:left="0" w:firstLine="0"/>
            </w:pPr>
            <w:r>
              <w:t xml:space="preserve"> </w:t>
            </w:r>
            <w:r>
              <w:rPr>
                <w:sz w:val="16"/>
              </w:rPr>
              <w:t xml:space="preserve"> </w:t>
            </w:r>
            <w:r>
              <w:rPr>
                <w:sz w:val="16"/>
              </w:rPr>
              <w:tab/>
            </w:r>
            <w:r>
              <w:rPr>
                <w:b/>
                <w:sz w:val="16"/>
              </w:rPr>
              <w:t>Gross (1)</w:t>
            </w:r>
          </w:p>
        </w:tc>
        <w:tc>
          <w:tcPr>
            <w:tcW w:w="1349" w:type="dxa"/>
            <w:tcBorders>
              <w:top w:val="nil"/>
              <w:left w:val="nil"/>
              <w:bottom w:val="nil"/>
              <w:right w:val="nil"/>
            </w:tcBorders>
          </w:tcPr>
          <w:p w14:paraId="5FCCFD87" w14:textId="77777777" w:rsidR="00420E75" w:rsidRDefault="00000000">
            <w:pPr>
              <w:spacing w:after="0" w:line="259" w:lineRule="auto"/>
              <w:ind w:left="405" w:firstLine="0"/>
            </w:pPr>
            <w:r>
              <w:rPr>
                <w:b/>
                <w:sz w:val="16"/>
              </w:rPr>
              <w:t>2022</w:t>
            </w:r>
          </w:p>
          <w:p w14:paraId="5626FF01" w14:textId="77777777" w:rsidR="00420E75" w:rsidRDefault="00000000">
            <w:pPr>
              <w:spacing w:after="239" w:line="259" w:lineRule="auto"/>
              <w:ind w:left="-1113" w:right="-885" w:firstLine="0"/>
            </w:pPr>
            <w:r>
              <w:rPr>
                <w:rFonts w:ascii="Calibri" w:eastAsia="Calibri" w:hAnsi="Calibri" w:cs="Calibri"/>
                <w:noProof/>
                <w:color w:val="000000"/>
                <w:sz w:val="22"/>
              </w:rPr>
              <mc:AlternateContent>
                <mc:Choice Requires="wpg">
                  <w:drawing>
                    <wp:inline distT="0" distB="0" distL="0" distR="0" wp14:anchorId="52880542" wp14:editId="473E8E24">
                      <wp:extent cx="2125028" cy="12319"/>
                      <wp:effectExtent l="0" t="0" r="0" b="0"/>
                      <wp:docPr id="162875" name="Group 162875"/>
                      <wp:cNvGraphicFramePr/>
                      <a:graphic xmlns:a="http://schemas.openxmlformats.org/drawingml/2006/main">
                        <a:graphicData uri="http://schemas.microsoft.com/office/word/2010/wordprocessingGroup">
                          <wpg:wgp>
                            <wpg:cNvGrpSpPr/>
                            <wpg:grpSpPr>
                              <a:xfrm>
                                <a:off x="0" y="0"/>
                                <a:ext cx="2125028" cy="12319"/>
                                <a:chOff x="0" y="0"/>
                                <a:chExt cx="2125028" cy="12319"/>
                              </a:xfrm>
                            </wpg:grpSpPr>
                            <wps:wsp>
                              <wps:cNvPr id="6891" name="Shape 6891"/>
                              <wps:cNvSpPr/>
                              <wps:spPr>
                                <a:xfrm>
                                  <a:off x="0" y="0"/>
                                  <a:ext cx="2125028" cy="0"/>
                                </a:xfrm>
                                <a:custGeom>
                                  <a:avLst/>
                                  <a:gdLst/>
                                  <a:ahLst/>
                                  <a:cxnLst/>
                                  <a:rect l="0" t="0" r="0" b="0"/>
                                  <a:pathLst>
                                    <a:path w="2125028">
                                      <a:moveTo>
                                        <a:pt x="2125028"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62875" style="width:167.325pt;height:0.97pt;mso-position-horizontal-relative:char;mso-position-vertical-relative:line" coordsize="21250,123">
                      <v:shape id="Shape 6891" style="position:absolute;width:21250;height:0;left:0;top:0;" coordsize="2125028,0" path="m2125028,0l0,0x">
                        <v:stroke weight="0.97pt" endcap="flat" joinstyle="miter" miterlimit="10" on="true" color="#000000"/>
                        <v:fill on="false" color="#ffffff" opacity="0"/>
                      </v:shape>
                    </v:group>
                  </w:pict>
                </mc:Fallback>
              </mc:AlternateContent>
            </w:r>
          </w:p>
          <w:p w14:paraId="3111B6D6" w14:textId="77777777" w:rsidR="00420E75" w:rsidRDefault="00000000">
            <w:pPr>
              <w:spacing w:after="0" w:line="259" w:lineRule="auto"/>
              <w:ind w:left="121" w:firstLine="0"/>
            </w:pPr>
            <w:r>
              <w:rPr>
                <w:b/>
                <w:sz w:val="16"/>
              </w:rPr>
              <w:t>Accumulated</w:t>
            </w:r>
          </w:p>
          <w:p w14:paraId="0F9FF1AF" w14:textId="77777777" w:rsidR="00420E75" w:rsidRDefault="00000000">
            <w:pPr>
              <w:spacing w:after="0" w:line="259" w:lineRule="auto"/>
              <w:ind w:left="7" w:firstLine="0"/>
            </w:pPr>
            <w:r>
              <w:rPr>
                <w:b/>
                <w:sz w:val="16"/>
              </w:rPr>
              <w:t>Amortization (1)</w:t>
            </w:r>
          </w:p>
        </w:tc>
        <w:tc>
          <w:tcPr>
            <w:tcW w:w="1969" w:type="dxa"/>
            <w:tcBorders>
              <w:top w:val="nil"/>
              <w:left w:val="nil"/>
              <w:bottom w:val="nil"/>
              <w:right w:val="nil"/>
            </w:tcBorders>
            <w:vAlign w:val="bottom"/>
          </w:tcPr>
          <w:p w14:paraId="0607740F" w14:textId="77777777" w:rsidR="00420E75" w:rsidRDefault="00000000">
            <w:pPr>
              <w:spacing w:after="285" w:line="259" w:lineRule="auto"/>
              <w:ind w:left="-2462" w:right="-3179" w:firstLine="0"/>
            </w:pPr>
            <w:r>
              <w:rPr>
                <w:rFonts w:ascii="Calibri" w:eastAsia="Calibri" w:hAnsi="Calibri" w:cs="Calibri"/>
                <w:noProof/>
                <w:color w:val="000000"/>
                <w:sz w:val="22"/>
              </w:rPr>
              <mc:AlternateContent>
                <mc:Choice Requires="wpg">
                  <w:drawing>
                    <wp:inline distT="0" distB="0" distL="0" distR="0" wp14:anchorId="45DFDAC3" wp14:editId="37D842F5">
                      <wp:extent cx="4832129" cy="12319"/>
                      <wp:effectExtent l="0" t="0" r="0" b="0"/>
                      <wp:docPr id="162949" name="Group 162949"/>
                      <wp:cNvGraphicFramePr/>
                      <a:graphic xmlns:a="http://schemas.openxmlformats.org/drawingml/2006/main">
                        <a:graphicData uri="http://schemas.microsoft.com/office/word/2010/wordprocessingGroup">
                          <wpg:wgp>
                            <wpg:cNvGrpSpPr/>
                            <wpg:grpSpPr>
                              <a:xfrm>
                                <a:off x="0" y="0"/>
                                <a:ext cx="4832129" cy="12319"/>
                                <a:chOff x="0" y="0"/>
                                <a:chExt cx="4832129" cy="12319"/>
                              </a:xfrm>
                            </wpg:grpSpPr>
                            <wps:wsp>
                              <wps:cNvPr id="6890" name="Shape 6890"/>
                              <wps:cNvSpPr/>
                              <wps:spPr>
                                <a:xfrm>
                                  <a:off x="0" y="0"/>
                                  <a:ext cx="4832129" cy="0"/>
                                </a:xfrm>
                                <a:custGeom>
                                  <a:avLst/>
                                  <a:gdLst/>
                                  <a:ahLst/>
                                  <a:cxnLst/>
                                  <a:rect l="0" t="0" r="0" b="0"/>
                                  <a:pathLst>
                                    <a:path w="4832129">
                                      <a:moveTo>
                                        <a:pt x="4832129"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62949" style="width:380.483pt;height:0.97pt;mso-position-horizontal-relative:char;mso-position-vertical-relative:line" coordsize="48321,123">
                      <v:shape id="Shape 6890" style="position:absolute;width:48321;height:0;left:0;top:0;" coordsize="4832129,0" path="m4832129,0l0,0x">
                        <v:stroke weight="0.97pt" endcap="flat" joinstyle="miter" miterlimit="10" on="true" color="#000000"/>
                        <v:fill on="false" color="#ffffff" opacity="0"/>
                      </v:shape>
                    </v:group>
                  </w:pict>
                </mc:Fallback>
              </mc:AlternateContent>
            </w:r>
          </w:p>
          <w:p w14:paraId="66FC20BD" w14:textId="77777777" w:rsidR="00420E75" w:rsidRDefault="00000000">
            <w:pPr>
              <w:tabs>
                <w:tab w:val="center" w:pos="1401"/>
              </w:tabs>
              <w:spacing w:after="0" w:line="259" w:lineRule="auto"/>
              <w:ind w:left="0" w:firstLine="0"/>
            </w:pPr>
            <w:r>
              <w:rPr>
                <w:b/>
                <w:sz w:val="16"/>
              </w:rPr>
              <w:t>Acquired</w:t>
            </w:r>
            <w:r>
              <w:rPr>
                <w:b/>
                <w:sz w:val="16"/>
              </w:rPr>
              <w:tab/>
              <w:t>Acquired</w:t>
            </w:r>
          </w:p>
          <w:p w14:paraId="7180E2D3" w14:textId="77777777" w:rsidR="00420E75" w:rsidRDefault="00000000">
            <w:pPr>
              <w:tabs>
                <w:tab w:val="center" w:pos="1401"/>
              </w:tabs>
              <w:spacing w:after="0" w:line="259" w:lineRule="auto"/>
              <w:ind w:left="0" w:firstLine="0"/>
            </w:pPr>
            <w:r>
              <w:rPr>
                <w:b/>
                <w:sz w:val="16"/>
              </w:rPr>
              <w:t>Intangibles,</w:t>
            </w:r>
            <w:r>
              <w:rPr>
                <w:b/>
                <w:sz w:val="16"/>
              </w:rPr>
              <w:tab/>
              <w:t>Intangibles,</w:t>
            </w:r>
          </w:p>
          <w:p w14:paraId="788AB5A1" w14:textId="77777777" w:rsidR="00420E75" w:rsidRDefault="00000000">
            <w:pPr>
              <w:tabs>
                <w:tab w:val="center" w:pos="390"/>
                <w:tab w:val="center" w:pos="1401"/>
              </w:tabs>
              <w:spacing w:after="0" w:line="259" w:lineRule="auto"/>
              <w:ind w:left="0" w:firstLine="0"/>
            </w:pPr>
            <w:r>
              <w:rPr>
                <w:rFonts w:ascii="Calibri" w:eastAsia="Calibri" w:hAnsi="Calibri" w:cs="Calibri"/>
                <w:color w:val="000000"/>
                <w:sz w:val="22"/>
              </w:rPr>
              <w:tab/>
            </w:r>
            <w:r>
              <w:rPr>
                <w:b/>
                <w:sz w:val="16"/>
              </w:rPr>
              <w:t>Net</w:t>
            </w:r>
            <w:r>
              <w:rPr>
                <w:b/>
                <w:sz w:val="16"/>
              </w:rPr>
              <w:tab/>
              <w:t>Gross (1)</w:t>
            </w:r>
          </w:p>
          <w:p w14:paraId="7C66E0CA" w14:textId="77777777" w:rsidR="00420E75" w:rsidRDefault="00000000">
            <w:pPr>
              <w:spacing w:after="0" w:line="259" w:lineRule="auto"/>
              <w:ind w:left="-105" w:firstLine="0"/>
            </w:pPr>
            <w:r>
              <w:rPr>
                <w:rFonts w:ascii="Calibri" w:eastAsia="Calibri" w:hAnsi="Calibri" w:cs="Calibri"/>
                <w:noProof/>
                <w:color w:val="000000"/>
                <w:sz w:val="22"/>
              </w:rPr>
              <mc:AlternateContent>
                <mc:Choice Requires="wpg">
                  <w:drawing>
                    <wp:inline distT="0" distB="0" distL="0" distR="0" wp14:anchorId="7E8D7BDB" wp14:editId="14D56C02">
                      <wp:extent cx="1238059" cy="12319"/>
                      <wp:effectExtent l="0" t="0" r="0" b="0"/>
                      <wp:docPr id="162950" name="Group 162950"/>
                      <wp:cNvGraphicFramePr/>
                      <a:graphic xmlns:a="http://schemas.openxmlformats.org/drawingml/2006/main">
                        <a:graphicData uri="http://schemas.microsoft.com/office/word/2010/wordprocessingGroup">
                          <wpg:wgp>
                            <wpg:cNvGrpSpPr/>
                            <wpg:grpSpPr>
                              <a:xfrm>
                                <a:off x="0" y="0"/>
                                <a:ext cx="1238059" cy="12319"/>
                                <a:chOff x="0" y="0"/>
                                <a:chExt cx="1238059" cy="12319"/>
                              </a:xfrm>
                            </wpg:grpSpPr>
                            <wps:wsp>
                              <wps:cNvPr id="6895" name="Shape 6895"/>
                              <wps:cNvSpPr/>
                              <wps:spPr>
                                <a:xfrm>
                                  <a:off x="0" y="0"/>
                                  <a:ext cx="628269" cy="0"/>
                                </a:xfrm>
                                <a:custGeom>
                                  <a:avLst/>
                                  <a:gdLst/>
                                  <a:ahLst/>
                                  <a:cxnLst/>
                                  <a:rect l="0" t="0" r="0" b="0"/>
                                  <a:pathLst>
                                    <a:path w="628269">
                                      <a:moveTo>
                                        <a:pt x="628269"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6896" name="Shape 6896"/>
                              <wps:cNvSpPr/>
                              <wps:spPr>
                                <a:xfrm>
                                  <a:off x="674465" y="0"/>
                                  <a:ext cx="563594" cy="0"/>
                                </a:xfrm>
                                <a:custGeom>
                                  <a:avLst/>
                                  <a:gdLst/>
                                  <a:ahLst/>
                                  <a:cxnLst/>
                                  <a:rect l="0" t="0" r="0" b="0"/>
                                  <a:pathLst>
                                    <a:path w="563594">
                                      <a:moveTo>
                                        <a:pt x="563594"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62950" style="width:97.485pt;height:0.97pt;mso-position-horizontal-relative:char;mso-position-vertical-relative:line" coordsize="12380,123">
                      <v:shape id="Shape 6895" style="position:absolute;width:6282;height:0;left:0;top:0;" coordsize="628269,0" path="m628269,0l0,0x">
                        <v:stroke weight="0.97pt" endcap="flat" joinstyle="miter" miterlimit="10" on="true" color="#000000"/>
                        <v:fill on="false" color="#ffffff" opacity="0"/>
                      </v:shape>
                      <v:shape id="Shape 6896" style="position:absolute;width:5635;height:0;left:6744;top:0;" coordsize="563594,0" path="m563594,0l0,0x">
                        <v:stroke weight="0.97pt" endcap="flat" joinstyle="miter" miterlimit="10" on="true" color="#000000"/>
                        <v:fill on="false" color="#ffffff" opacity="0"/>
                      </v:shape>
                    </v:group>
                  </w:pict>
                </mc:Fallback>
              </mc:AlternateContent>
            </w:r>
          </w:p>
        </w:tc>
        <w:tc>
          <w:tcPr>
            <w:tcW w:w="1298" w:type="dxa"/>
            <w:tcBorders>
              <w:top w:val="nil"/>
              <w:left w:val="nil"/>
              <w:bottom w:val="nil"/>
              <w:right w:val="nil"/>
            </w:tcBorders>
          </w:tcPr>
          <w:p w14:paraId="11CA969A" w14:textId="77777777" w:rsidR="00420E75" w:rsidRDefault="00000000">
            <w:pPr>
              <w:spacing w:after="0" w:line="259" w:lineRule="auto"/>
              <w:ind w:left="405" w:firstLine="0"/>
            </w:pPr>
            <w:r>
              <w:rPr>
                <w:b/>
                <w:sz w:val="16"/>
              </w:rPr>
              <w:t>2023</w:t>
            </w:r>
          </w:p>
          <w:p w14:paraId="2400571B" w14:textId="77777777" w:rsidR="00420E75" w:rsidRDefault="00000000">
            <w:pPr>
              <w:spacing w:after="239" w:line="259" w:lineRule="auto"/>
              <w:ind w:left="-1011" w:right="-1881" w:firstLine="0"/>
            </w:pPr>
            <w:r>
              <w:rPr>
                <w:rFonts w:ascii="Calibri" w:eastAsia="Calibri" w:hAnsi="Calibri" w:cs="Calibri"/>
                <w:noProof/>
                <w:color w:val="000000"/>
                <w:sz w:val="22"/>
              </w:rPr>
              <mc:AlternateContent>
                <mc:Choice Requires="wpg">
                  <w:drawing>
                    <wp:inline distT="0" distB="0" distL="0" distR="0" wp14:anchorId="5A9D4E55" wp14:editId="5FD30944">
                      <wp:extent cx="2660904" cy="12319"/>
                      <wp:effectExtent l="0" t="0" r="0" b="0"/>
                      <wp:docPr id="163039" name="Group 163039"/>
                      <wp:cNvGraphicFramePr/>
                      <a:graphic xmlns:a="http://schemas.openxmlformats.org/drawingml/2006/main">
                        <a:graphicData uri="http://schemas.microsoft.com/office/word/2010/wordprocessingGroup">
                          <wpg:wgp>
                            <wpg:cNvGrpSpPr/>
                            <wpg:grpSpPr>
                              <a:xfrm>
                                <a:off x="0" y="0"/>
                                <a:ext cx="2660904" cy="12319"/>
                                <a:chOff x="0" y="0"/>
                                <a:chExt cx="2660904" cy="12319"/>
                              </a:xfrm>
                            </wpg:grpSpPr>
                            <wps:wsp>
                              <wps:cNvPr id="6892" name="Shape 6892"/>
                              <wps:cNvSpPr/>
                              <wps:spPr>
                                <a:xfrm>
                                  <a:off x="0" y="0"/>
                                  <a:ext cx="2660904" cy="0"/>
                                </a:xfrm>
                                <a:custGeom>
                                  <a:avLst/>
                                  <a:gdLst/>
                                  <a:ahLst/>
                                  <a:cxnLst/>
                                  <a:rect l="0" t="0" r="0" b="0"/>
                                  <a:pathLst>
                                    <a:path w="2660904">
                                      <a:moveTo>
                                        <a:pt x="2660904"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63039" style="width:209.52pt;height:0.97pt;mso-position-horizontal-relative:char;mso-position-vertical-relative:line" coordsize="26609,123">
                      <v:shape id="Shape 6892" style="position:absolute;width:26609;height:0;left:0;top:0;" coordsize="2660904,0" path="m2660904,0l0,0x">
                        <v:stroke weight="0.97pt" endcap="flat" joinstyle="miter" miterlimit="10" on="true" color="#000000"/>
                        <v:fill on="false" color="#ffffff" opacity="0"/>
                      </v:shape>
                    </v:group>
                  </w:pict>
                </mc:Fallback>
              </mc:AlternateContent>
            </w:r>
          </w:p>
          <w:p w14:paraId="3C1A7363" w14:textId="77777777" w:rsidR="00420E75" w:rsidRDefault="00000000">
            <w:pPr>
              <w:spacing w:after="0" w:line="259" w:lineRule="auto"/>
              <w:ind w:left="121" w:firstLine="0"/>
            </w:pPr>
            <w:r>
              <w:rPr>
                <w:b/>
                <w:sz w:val="16"/>
              </w:rPr>
              <w:t>Accumulated</w:t>
            </w:r>
          </w:p>
          <w:p w14:paraId="5DC968DE" w14:textId="77777777" w:rsidR="00420E75" w:rsidRDefault="00000000">
            <w:pPr>
              <w:spacing w:after="0" w:line="259" w:lineRule="auto"/>
              <w:ind w:left="7" w:firstLine="0"/>
            </w:pPr>
            <w:r>
              <w:rPr>
                <w:b/>
                <w:sz w:val="16"/>
              </w:rPr>
              <w:t>Amortization (1)</w:t>
            </w:r>
          </w:p>
        </w:tc>
        <w:tc>
          <w:tcPr>
            <w:tcW w:w="965" w:type="dxa"/>
            <w:tcBorders>
              <w:top w:val="nil"/>
              <w:left w:val="nil"/>
              <w:bottom w:val="nil"/>
              <w:right w:val="nil"/>
            </w:tcBorders>
            <w:vAlign w:val="bottom"/>
          </w:tcPr>
          <w:p w14:paraId="12C8E691" w14:textId="77777777" w:rsidR="00420E75" w:rsidRDefault="00000000">
            <w:pPr>
              <w:spacing w:after="0" w:line="259" w:lineRule="auto"/>
              <w:ind w:left="80" w:firstLine="0"/>
            </w:pPr>
            <w:r>
              <w:rPr>
                <w:b/>
                <w:sz w:val="16"/>
              </w:rPr>
              <w:t>Acquired</w:t>
            </w:r>
          </w:p>
          <w:p w14:paraId="4041FAF4" w14:textId="77777777" w:rsidR="00420E75" w:rsidRDefault="00000000">
            <w:pPr>
              <w:spacing w:after="0" w:line="259" w:lineRule="auto"/>
              <w:ind w:left="0" w:firstLine="0"/>
            </w:pPr>
            <w:r>
              <w:rPr>
                <w:b/>
                <w:sz w:val="16"/>
              </w:rPr>
              <w:t>Intangibles,</w:t>
            </w:r>
          </w:p>
          <w:p w14:paraId="3E4537E9" w14:textId="77777777" w:rsidR="00420E75" w:rsidRDefault="00000000">
            <w:pPr>
              <w:spacing w:after="0" w:line="259" w:lineRule="auto"/>
              <w:ind w:left="274" w:firstLine="0"/>
            </w:pPr>
            <w:r>
              <w:rPr>
                <w:b/>
                <w:sz w:val="16"/>
              </w:rPr>
              <w:t>Net</w:t>
            </w:r>
          </w:p>
        </w:tc>
        <w:tc>
          <w:tcPr>
            <w:tcW w:w="916" w:type="dxa"/>
            <w:tcBorders>
              <w:top w:val="nil"/>
              <w:left w:val="nil"/>
              <w:bottom w:val="nil"/>
              <w:right w:val="nil"/>
            </w:tcBorders>
            <w:vAlign w:val="bottom"/>
          </w:tcPr>
          <w:p w14:paraId="007EB440" w14:textId="77777777" w:rsidR="00420E75" w:rsidRDefault="00000000">
            <w:pPr>
              <w:spacing w:after="0" w:line="259" w:lineRule="auto"/>
              <w:ind w:left="110" w:firstLine="0"/>
            </w:pPr>
            <w:r>
              <w:rPr>
                <w:b/>
                <w:sz w:val="16"/>
              </w:rPr>
              <w:t>Weighted</w:t>
            </w:r>
          </w:p>
          <w:p w14:paraId="17D59D1F" w14:textId="77777777" w:rsidR="00420E75" w:rsidRDefault="00000000">
            <w:pPr>
              <w:spacing w:after="0" w:line="259" w:lineRule="auto"/>
              <w:ind w:left="0" w:firstLine="0"/>
              <w:jc w:val="both"/>
            </w:pPr>
            <w:r>
              <w:rPr>
                <w:b/>
                <w:sz w:val="16"/>
              </w:rPr>
              <w:t>Average Life</w:t>
            </w:r>
          </w:p>
          <w:p w14:paraId="78F965A2" w14:textId="77777777" w:rsidR="00420E75" w:rsidRDefault="00000000">
            <w:pPr>
              <w:spacing w:after="0" w:line="259" w:lineRule="auto"/>
              <w:ind w:left="67" w:firstLine="0"/>
            </w:pPr>
            <w:r>
              <w:rPr>
                <w:b/>
                <w:sz w:val="16"/>
              </w:rPr>
              <w:t>Remaining</w:t>
            </w:r>
          </w:p>
        </w:tc>
      </w:tr>
    </w:tbl>
    <w:tbl>
      <w:tblPr>
        <w:tblStyle w:val="TableGrid"/>
        <w:tblpPr w:vertAnchor="text" w:tblpX="7988" w:tblpY="-34"/>
        <w:tblOverlap w:val="never"/>
        <w:tblW w:w="888" w:type="dxa"/>
        <w:tblInd w:w="0" w:type="dxa"/>
        <w:tblCellMar>
          <w:top w:w="38" w:type="dxa"/>
          <w:bottom w:w="29" w:type="dxa"/>
          <w:right w:w="31" w:type="dxa"/>
        </w:tblCellMar>
        <w:tblLook w:val="04A0" w:firstRow="1" w:lastRow="0" w:firstColumn="1" w:lastColumn="0" w:noHBand="0" w:noVBand="1"/>
      </w:tblPr>
      <w:tblGrid>
        <w:gridCol w:w="372"/>
        <w:gridCol w:w="516"/>
      </w:tblGrid>
      <w:tr w:rsidR="00420E75" w14:paraId="18D26A8D" w14:textId="77777777">
        <w:trPr>
          <w:trHeight w:val="1833"/>
        </w:trPr>
        <w:tc>
          <w:tcPr>
            <w:tcW w:w="372" w:type="dxa"/>
            <w:tcBorders>
              <w:top w:val="single" w:sz="8" w:space="0" w:color="000000"/>
              <w:left w:val="nil"/>
              <w:bottom w:val="single" w:sz="8" w:space="0" w:color="000000"/>
              <w:right w:val="nil"/>
            </w:tcBorders>
            <w:vAlign w:val="bottom"/>
          </w:tcPr>
          <w:p w14:paraId="73D491C4" w14:textId="77777777" w:rsidR="00420E75" w:rsidRDefault="00000000">
            <w:pPr>
              <w:spacing w:after="48" w:line="259" w:lineRule="auto"/>
              <w:ind w:left="51" w:firstLine="0"/>
            </w:pPr>
            <w:r>
              <w:t xml:space="preserve">$ </w:t>
            </w:r>
          </w:p>
          <w:p w14:paraId="3CE904FD" w14:textId="77777777" w:rsidR="00420E75" w:rsidRDefault="00000000">
            <w:pPr>
              <w:spacing w:after="237" w:line="259" w:lineRule="auto"/>
              <w:ind w:left="51" w:firstLine="0"/>
            </w:pPr>
            <w:r>
              <w:t xml:space="preserve"> </w:t>
            </w:r>
          </w:p>
          <w:p w14:paraId="52713041" w14:textId="77777777" w:rsidR="00420E75" w:rsidRDefault="00000000">
            <w:pPr>
              <w:spacing w:after="48" w:line="259" w:lineRule="auto"/>
              <w:ind w:left="51" w:firstLine="0"/>
            </w:pPr>
            <w:r>
              <w:t xml:space="preserve"> </w:t>
            </w:r>
          </w:p>
          <w:p w14:paraId="5B551F5A" w14:textId="77777777" w:rsidR="00420E75" w:rsidRDefault="00000000">
            <w:pPr>
              <w:spacing w:after="0" w:line="259" w:lineRule="auto"/>
              <w:ind w:left="51" w:firstLine="0"/>
            </w:pPr>
            <w:r>
              <w:t xml:space="preserve"> </w:t>
            </w:r>
          </w:p>
        </w:tc>
        <w:tc>
          <w:tcPr>
            <w:tcW w:w="516" w:type="dxa"/>
            <w:tcBorders>
              <w:top w:val="single" w:sz="8" w:space="0" w:color="000000"/>
              <w:left w:val="nil"/>
              <w:bottom w:val="single" w:sz="8" w:space="0" w:color="000000"/>
              <w:right w:val="nil"/>
            </w:tcBorders>
            <w:vAlign w:val="bottom"/>
          </w:tcPr>
          <w:p w14:paraId="6BA0B58E" w14:textId="77777777" w:rsidR="00420E75" w:rsidRDefault="00000000">
            <w:pPr>
              <w:spacing w:after="48" w:line="259" w:lineRule="auto"/>
              <w:ind w:left="0" w:firstLine="0"/>
              <w:jc w:val="both"/>
            </w:pPr>
            <w:r>
              <w:t xml:space="preserve">1,905 </w:t>
            </w:r>
          </w:p>
          <w:p w14:paraId="0F61FE14" w14:textId="77777777" w:rsidR="00420E75" w:rsidRDefault="00000000">
            <w:pPr>
              <w:spacing w:after="237" w:line="259" w:lineRule="auto"/>
              <w:ind w:left="0" w:firstLine="0"/>
              <w:jc w:val="both"/>
            </w:pPr>
            <w:r>
              <w:t xml:space="preserve">3,671 </w:t>
            </w:r>
          </w:p>
          <w:p w14:paraId="3D5CF18C" w14:textId="77777777" w:rsidR="00420E75" w:rsidRDefault="00000000">
            <w:pPr>
              <w:spacing w:after="48" w:line="259" w:lineRule="auto"/>
              <w:ind w:left="145" w:firstLine="0"/>
            </w:pPr>
            <w:r>
              <w:t xml:space="preserve">403 </w:t>
            </w:r>
          </w:p>
          <w:p w14:paraId="31AB6F1D" w14:textId="77777777" w:rsidR="00420E75" w:rsidRDefault="00000000">
            <w:pPr>
              <w:spacing w:after="0" w:line="259" w:lineRule="auto"/>
              <w:ind w:left="145" w:firstLine="0"/>
            </w:pPr>
            <w:r>
              <w:t xml:space="preserve">561 </w:t>
            </w:r>
          </w:p>
        </w:tc>
      </w:tr>
      <w:tr w:rsidR="00420E75" w14:paraId="1BE4ADE3" w14:textId="77777777">
        <w:trPr>
          <w:trHeight w:val="533"/>
        </w:trPr>
        <w:tc>
          <w:tcPr>
            <w:tcW w:w="372" w:type="dxa"/>
            <w:tcBorders>
              <w:top w:val="single" w:sz="8" w:space="0" w:color="000000"/>
              <w:left w:val="nil"/>
              <w:bottom w:val="nil"/>
              <w:right w:val="nil"/>
            </w:tcBorders>
            <w:vAlign w:val="bottom"/>
          </w:tcPr>
          <w:p w14:paraId="5B4E73D8" w14:textId="77777777" w:rsidR="00420E75" w:rsidRDefault="00000000">
            <w:pPr>
              <w:spacing w:after="0" w:line="259" w:lineRule="auto"/>
              <w:ind w:left="51" w:firstLine="0"/>
            </w:pPr>
            <w:r>
              <w:t xml:space="preserve">$ </w:t>
            </w:r>
          </w:p>
        </w:tc>
        <w:tc>
          <w:tcPr>
            <w:tcW w:w="516" w:type="dxa"/>
            <w:tcBorders>
              <w:top w:val="single" w:sz="8" w:space="0" w:color="000000"/>
              <w:left w:val="nil"/>
              <w:bottom w:val="nil"/>
              <w:right w:val="nil"/>
            </w:tcBorders>
            <w:vAlign w:val="bottom"/>
          </w:tcPr>
          <w:p w14:paraId="6BBF1064" w14:textId="77777777" w:rsidR="00420E75" w:rsidRDefault="00000000">
            <w:pPr>
              <w:spacing w:after="0" w:line="259" w:lineRule="auto"/>
              <w:ind w:left="0" w:firstLine="0"/>
              <w:jc w:val="both"/>
            </w:pPr>
            <w:r>
              <w:t xml:space="preserve">6,540 </w:t>
            </w:r>
          </w:p>
        </w:tc>
      </w:tr>
      <w:tr w:rsidR="00420E75" w14:paraId="509B5753" w14:textId="77777777">
        <w:trPr>
          <w:trHeight w:val="282"/>
        </w:trPr>
        <w:tc>
          <w:tcPr>
            <w:tcW w:w="372" w:type="dxa"/>
            <w:tcBorders>
              <w:top w:val="nil"/>
              <w:left w:val="nil"/>
              <w:bottom w:val="single" w:sz="8" w:space="0" w:color="000000"/>
              <w:right w:val="nil"/>
            </w:tcBorders>
          </w:tcPr>
          <w:p w14:paraId="2EEFA3F9" w14:textId="77777777" w:rsidR="00420E75" w:rsidRDefault="00000000">
            <w:pPr>
              <w:spacing w:after="0" w:line="259" w:lineRule="auto"/>
              <w:ind w:left="51" w:firstLine="0"/>
            </w:pPr>
            <w:r>
              <w:t xml:space="preserve">$ </w:t>
            </w:r>
          </w:p>
        </w:tc>
        <w:tc>
          <w:tcPr>
            <w:tcW w:w="516" w:type="dxa"/>
            <w:tcBorders>
              <w:top w:val="nil"/>
              <w:left w:val="nil"/>
              <w:bottom w:val="single" w:sz="8" w:space="0" w:color="000000"/>
              <w:right w:val="nil"/>
            </w:tcBorders>
          </w:tcPr>
          <w:p w14:paraId="3A725E60" w14:textId="77777777" w:rsidR="00420E75" w:rsidRDefault="00000000">
            <w:pPr>
              <w:spacing w:after="0" w:line="259" w:lineRule="auto"/>
              <w:ind w:left="0" w:firstLine="0"/>
              <w:jc w:val="both"/>
            </w:pPr>
            <w:r>
              <w:t xml:space="preserve">1,147 </w:t>
            </w:r>
          </w:p>
        </w:tc>
      </w:tr>
      <w:tr w:rsidR="00420E75" w14:paraId="49DA826E" w14:textId="77777777">
        <w:trPr>
          <w:trHeight w:val="543"/>
        </w:trPr>
        <w:tc>
          <w:tcPr>
            <w:tcW w:w="372" w:type="dxa"/>
            <w:tcBorders>
              <w:top w:val="single" w:sz="8" w:space="0" w:color="000000"/>
              <w:left w:val="nil"/>
              <w:bottom w:val="single" w:sz="8" w:space="0" w:color="000000"/>
              <w:right w:val="nil"/>
            </w:tcBorders>
            <w:vAlign w:val="bottom"/>
          </w:tcPr>
          <w:p w14:paraId="7271EBCF" w14:textId="77777777" w:rsidR="00420E75" w:rsidRDefault="00000000">
            <w:pPr>
              <w:spacing w:after="0" w:line="259" w:lineRule="auto"/>
              <w:ind w:left="51" w:firstLine="0"/>
            </w:pPr>
            <w:r>
              <w:rPr>
                <w:u w:val="single" w:color="000000"/>
              </w:rPr>
              <w:t xml:space="preserve">$ </w:t>
            </w:r>
          </w:p>
        </w:tc>
        <w:tc>
          <w:tcPr>
            <w:tcW w:w="516" w:type="dxa"/>
            <w:tcBorders>
              <w:top w:val="single" w:sz="8" w:space="0" w:color="000000"/>
              <w:left w:val="nil"/>
              <w:bottom w:val="single" w:sz="8" w:space="0" w:color="000000"/>
              <w:right w:val="nil"/>
            </w:tcBorders>
            <w:vAlign w:val="bottom"/>
          </w:tcPr>
          <w:p w14:paraId="17704A2E" w14:textId="77777777" w:rsidR="00420E75" w:rsidRDefault="00000000">
            <w:pPr>
              <w:spacing w:after="0" w:line="259" w:lineRule="auto"/>
              <w:ind w:left="0" w:firstLine="0"/>
              <w:jc w:val="both"/>
            </w:pPr>
            <w:r>
              <w:rPr>
                <w:u w:val="single" w:color="000000"/>
              </w:rPr>
              <w:t xml:space="preserve">7,687 </w:t>
            </w:r>
          </w:p>
        </w:tc>
      </w:tr>
    </w:tbl>
    <w:tbl>
      <w:tblPr>
        <w:tblStyle w:val="TableGrid"/>
        <w:tblpPr w:vertAnchor="text" w:tblpX="6693" w:tblpY="-34"/>
        <w:tblOverlap w:val="never"/>
        <w:tblW w:w="1222" w:type="dxa"/>
        <w:tblInd w:w="0" w:type="dxa"/>
        <w:tblCellMar>
          <w:bottom w:w="29" w:type="dxa"/>
        </w:tblCellMar>
        <w:tblLook w:val="04A0" w:firstRow="1" w:lastRow="0" w:firstColumn="1" w:lastColumn="0" w:noHBand="0" w:noVBand="1"/>
      </w:tblPr>
      <w:tblGrid>
        <w:gridCol w:w="642"/>
        <w:gridCol w:w="580"/>
      </w:tblGrid>
      <w:tr w:rsidR="00420E75" w14:paraId="72DA7169" w14:textId="77777777">
        <w:trPr>
          <w:trHeight w:val="1833"/>
        </w:trPr>
        <w:tc>
          <w:tcPr>
            <w:tcW w:w="642" w:type="dxa"/>
            <w:tcBorders>
              <w:top w:val="single" w:sz="8" w:space="0" w:color="000000"/>
              <w:left w:val="nil"/>
              <w:bottom w:val="single" w:sz="8" w:space="0" w:color="000000"/>
              <w:right w:val="nil"/>
            </w:tcBorders>
            <w:vAlign w:val="bottom"/>
          </w:tcPr>
          <w:p w14:paraId="5ECA86E2" w14:textId="77777777" w:rsidR="00420E75" w:rsidRDefault="00000000">
            <w:pPr>
              <w:spacing w:after="48" w:line="259" w:lineRule="auto"/>
              <w:ind w:left="51" w:firstLine="0"/>
            </w:pPr>
            <w:r>
              <w:t xml:space="preserve">$ </w:t>
            </w:r>
          </w:p>
          <w:p w14:paraId="1AA56C89" w14:textId="77777777" w:rsidR="00420E75" w:rsidRDefault="00000000">
            <w:pPr>
              <w:spacing w:after="237" w:line="259" w:lineRule="auto"/>
              <w:ind w:left="51" w:firstLine="0"/>
            </w:pPr>
            <w:r>
              <w:t xml:space="preserve"> </w:t>
            </w:r>
          </w:p>
          <w:p w14:paraId="574194D7" w14:textId="77777777" w:rsidR="00420E75" w:rsidRDefault="00000000">
            <w:pPr>
              <w:spacing w:after="48" w:line="259" w:lineRule="auto"/>
              <w:ind w:left="51" w:firstLine="0"/>
            </w:pPr>
            <w:r>
              <w:t xml:space="preserve"> </w:t>
            </w:r>
          </w:p>
          <w:p w14:paraId="09F7EA7A" w14:textId="77777777" w:rsidR="00420E75" w:rsidRDefault="00000000">
            <w:pPr>
              <w:spacing w:after="0" w:line="259" w:lineRule="auto"/>
              <w:ind w:left="51" w:firstLine="0"/>
            </w:pPr>
            <w:r>
              <w:t xml:space="preserve"> </w:t>
            </w:r>
          </w:p>
        </w:tc>
        <w:tc>
          <w:tcPr>
            <w:tcW w:w="580" w:type="dxa"/>
            <w:tcBorders>
              <w:top w:val="single" w:sz="8" w:space="0" w:color="000000"/>
              <w:left w:val="nil"/>
              <w:bottom w:val="single" w:sz="8" w:space="0" w:color="000000"/>
              <w:right w:val="nil"/>
            </w:tcBorders>
            <w:vAlign w:val="bottom"/>
          </w:tcPr>
          <w:p w14:paraId="06EB1328" w14:textId="77777777" w:rsidR="00420E75" w:rsidRDefault="00000000">
            <w:pPr>
              <w:spacing w:after="48" w:line="259" w:lineRule="auto"/>
              <w:ind w:left="145" w:firstLine="0"/>
            </w:pPr>
            <w:r>
              <w:t>(738)</w:t>
            </w:r>
          </w:p>
          <w:p w14:paraId="034A87ED" w14:textId="77777777" w:rsidR="00420E75" w:rsidRDefault="00000000">
            <w:pPr>
              <w:spacing w:after="237" w:line="259" w:lineRule="auto"/>
              <w:ind w:left="0" w:firstLine="0"/>
              <w:jc w:val="both"/>
            </w:pPr>
            <w:r>
              <w:t xml:space="preserve">(1,129) </w:t>
            </w:r>
          </w:p>
          <w:p w14:paraId="5D4D50E2" w14:textId="77777777" w:rsidR="00420E75" w:rsidRDefault="00000000">
            <w:pPr>
              <w:spacing w:after="48" w:line="259" w:lineRule="auto"/>
              <w:ind w:left="145" w:firstLine="0"/>
            </w:pPr>
            <w:r>
              <w:t>(340)</w:t>
            </w:r>
          </w:p>
          <w:p w14:paraId="7A24DA5F" w14:textId="77777777" w:rsidR="00420E75" w:rsidRDefault="00000000">
            <w:pPr>
              <w:spacing w:after="0" w:line="259" w:lineRule="auto"/>
              <w:ind w:left="145" w:firstLine="0"/>
            </w:pPr>
            <w:r>
              <w:t>(188)</w:t>
            </w:r>
          </w:p>
        </w:tc>
      </w:tr>
      <w:tr w:rsidR="00420E75" w14:paraId="0A9368B4" w14:textId="77777777">
        <w:trPr>
          <w:trHeight w:val="815"/>
        </w:trPr>
        <w:tc>
          <w:tcPr>
            <w:tcW w:w="642" w:type="dxa"/>
            <w:tcBorders>
              <w:top w:val="single" w:sz="8" w:space="0" w:color="000000"/>
              <w:left w:val="nil"/>
              <w:bottom w:val="single" w:sz="8" w:space="0" w:color="000000"/>
              <w:right w:val="nil"/>
            </w:tcBorders>
            <w:vAlign w:val="bottom"/>
          </w:tcPr>
          <w:p w14:paraId="413DAF92" w14:textId="77777777" w:rsidR="00420E75" w:rsidRDefault="00000000">
            <w:pPr>
              <w:spacing w:after="48" w:line="259" w:lineRule="auto"/>
              <w:ind w:left="51" w:firstLine="0"/>
            </w:pPr>
            <w:r>
              <w:t xml:space="preserve">$ </w:t>
            </w:r>
          </w:p>
          <w:p w14:paraId="76855990" w14:textId="77777777" w:rsidR="00420E75" w:rsidRDefault="00000000">
            <w:pPr>
              <w:spacing w:after="0" w:line="259" w:lineRule="auto"/>
              <w:ind w:left="51" w:firstLine="0"/>
            </w:pPr>
            <w:r>
              <w:t xml:space="preserve"> </w:t>
            </w:r>
          </w:p>
        </w:tc>
        <w:tc>
          <w:tcPr>
            <w:tcW w:w="580" w:type="dxa"/>
            <w:tcBorders>
              <w:top w:val="single" w:sz="8" w:space="0" w:color="000000"/>
              <w:left w:val="nil"/>
              <w:bottom w:val="single" w:sz="8" w:space="0" w:color="000000"/>
              <w:right w:val="nil"/>
            </w:tcBorders>
            <w:vAlign w:val="bottom"/>
          </w:tcPr>
          <w:p w14:paraId="74C9EE3B" w14:textId="77777777" w:rsidR="00420E75" w:rsidRDefault="00000000">
            <w:pPr>
              <w:spacing w:after="48" w:line="259" w:lineRule="auto"/>
              <w:ind w:left="0" w:firstLine="0"/>
              <w:jc w:val="both"/>
            </w:pPr>
            <w:r>
              <w:t xml:space="preserve">(2,395) </w:t>
            </w:r>
          </w:p>
          <w:p w14:paraId="01C5567B" w14:textId="77777777" w:rsidR="00420E75" w:rsidRDefault="00000000">
            <w:pPr>
              <w:spacing w:after="0" w:line="259" w:lineRule="auto"/>
              <w:ind w:left="0" w:right="31" w:firstLine="0"/>
              <w:jc w:val="right"/>
            </w:pPr>
            <w:r>
              <w:t xml:space="preserve"> </w:t>
            </w:r>
          </w:p>
        </w:tc>
      </w:tr>
      <w:tr w:rsidR="00420E75" w14:paraId="5766F7CD" w14:textId="77777777">
        <w:trPr>
          <w:trHeight w:val="543"/>
        </w:trPr>
        <w:tc>
          <w:tcPr>
            <w:tcW w:w="642" w:type="dxa"/>
            <w:tcBorders>
              <w:top w:val="single" w:sz="8" w:space="0" w:color="000000"/>
              <w:left w:val="nil"/>
              <w:bottom w:val="single" w:sz="8" w:space="0" w:color="000000"/>
              <w:right w:val="nil"/>
            </w:tcBorders>
            <w:vAlign w:val="bottom"/>
          </w:tcPr>
          <w:p w14:paraId="542487D3" w14:textId="77777777" w:rsidR="00420E75" w:rsidRDefault="00000000">
            <w:pPr>
              <w:spacing w:after="0" w:line="259" w:lineRule="auto"/>
              <w:ind w:left="51" w:firstLine="0"/>
            </w:pPr>
            <w:r>
              <w:rPr>
                <w:u w:val="single" w:color="000000"/>
              </w:rPr>
              <w:t xml:space="preserve">$ </w:t>
            </w:r>
          </w:p>
        </w:tc>
        <w:tc>
          <w:tcPr>
            <w:tcW w:w="580" w:type="dxa"/>
            <w:tcBorders>
              <w:top w:val="single" w:sz="8" w:space="0" w:color="000000"/>
              <w:left w:val="nil"/>
              <w:bottom w:val="single" w:sz="8" w:space="0" w:color="000000"/>
              <w:right w:val="nil"/>
            </w:tcBorders>
            <w:vAlign w:val="bottom"/>
          </w:tcPr>
          <w:p w14:paraId="187B9099" w14:textId="77777777" w:rsidR="00420E75" w:rsidRDefault="00000000">
            <w:pPr>
              <w:spacing w:after="0" w:line="259" w:lineRule="auto"/>
              <w:ind w:left="0" w:firstLine="0"/>
              <w:jc w:val="both"/>
            </w:pPr>
            <w:r>
              <w:rPr>
                <w:u w:val="single" w:color="000000"/>
              </w:rPr>
              <w:t>(2,395)</w:t>
            </w:r>
          </w:p>
        </w:tc>
      </w:tr>
    </w:tbl>
    <w:tbl>
      <w:tblPr>
        <w:tblStyle w:val="TableGrid"/>
        <w:tblpPr w:vertAnchor="text" w:tblpX="3376" w:tblpY="-34"/>
        <w:tblOverlap w:val="never"/>
        <w:tblW w:w="1222" w:type="dxa"/>
        <w:tblInd w:w="0" w:type="dxa"/>
        <w:tblCellMar>
          <w:bottom w:w="29" w:type="dxa"/>
        </w:tblCellMar>
        <w:tblLook w:val="04A0" w:firstRow="1" w:lastRow="0" w:firstColumn="1" w:lastColumn="0" w:noHBand="0" w:noVBand="1"/>
      </w:tblPr>
      <w:tblGrid>
        <w:gridCol w:w="642"/>
        <w:gridCol w:w="580"/>
      </w:tblGrid>
      <w:tr w:rsidR="00420E75" w14:paraId="01F43DAF" w14:textId="77777777">
        <w:trPr>
          <w:trHeight w:val="1833"/>
        </w:trPr>
        <w:tc>
          <w:tcPr>
            <w:tcW w:w="642" w:type="dxa"/>
            <w:tcBorders>
              <w:top w:val="single" w:sz="8" w:space="0" w:color="000000"/>
              <w:left w:val="nil"/>
              <w:bottom w:val="single" w:sz="8" w:space="0" w:color="000000"/>
              <w:right w:val="nil"/>
            </w:tcBorders>
            <w:vAlign w:val="bottom"/>
          </w:tcPr>
          <w:p w14:paraId="243D527C" w14:textId="77777777" w:rsidR="00420E75" w:rsidRDefault="00000000">
            <w:pPr>
              <w:spacing w:after="48" w:line="259" w:lineRule="auto"/>
              <w:ind w:left="51" w:firstLine="0"/>
            </w:pPr>
            <w:r>
              <w:t xml:space="preserve">$ </w:t>
            </w:r>
          </w:p>
          <w:p w14:paraId="5F921ECF" w14:textId="77777777" w:rsidR="00420E75" w:rsidRDefault="00000000">
            <w:pPr>
              <w:spacing w:after="237" w:line="259" w:lineRule="auto"/>
              <w:ind w:left="51" w:firstLine="0"/>
            </w:pPr>
            <w:r>
              <w:t xml:space="preserve"> </w:t>
            </w:r>
          </w:p>
          <w:p w14:paraId="03B4DB25" w14:textId="77777777" w:rsidR="00420E75" w:rsidRDefault="00000000">
            <w:pPr>
              <w:spacing w:after="48" w:line="259" w:lineRule="auto"/>
              <w:ind w:left="51" w:firstLine="0"/>
            </w:pPr>
            <w:r>
              <w:t xml:space="preserve"> </w:t>
            </w:r>
          </w:p>
          <w:p w14:paraId="4C47DC27" w14:textId="77777777" w:rsidR="00420E75" w:rsidRDefault="00000000">
            <w:pPr>
              <w:spacing w:after="0" w:line="259" w:lineRule="auto"/>
              <w:ind w:left="51" w:firstLine="0"/>
            </w:pPr>
            <w:r>
              <w:t xml:space="preserve"> </w:t>
            </w:r>
          </w:p>
        </w:tc>
        <w:tc>
          <w:tcPr>
            <w:tcW w:w="580" w:type="dxa"/>
            <w:tcBorders>
              <w:top w:val="single" w:sz="8" w:space="0" w:color="000000"/>
              <w:left w:val="nil"/>
              <w:bottom w:val="single" w:sz="8" w:space="0" w:color="000000"/>
              <w:right w:val="nil"/>
            </w:tcBorders>
            <w:vAlign w:val="bottom"/>
          </w:tcPr>
          <w:p w14:paraId="7BD5A978" w14:textId="77777777" w:rsidR="00420E75" w:rsidRDefault="00000000">
            <w:pPr>
              <w:spacing w:after="48" w:line="259" w:lineRule="auto"/>
              <w:ind w:left="146" w:firstLine="0"/>
            </w:pPr>
            <w:r>
              <w:t>(601)</w:t>
            </w:r>
          </w:p>
          <w:p w14:paraId="4ED3509C" w14:textId="77777777" w:rsidR="00420E75" w:rsidRDefault="00000000">
            <w:pPr>
              <w:spacing w:after="237" w:line="259" w:lineRule="auto"/>
              <w:ind w:left="146" w:firstLine="0"/>
            </w:pPr>
            <w:r>
              <w:t>(813)</w:t>
            </w:r>
          </w:p>
          <w:p w14:paraId="1BC85FCB" w14:textId="77777777" w:rsidR="00420E75" w:rsidRDefault="00000000">
            <w:pPr>
              <w:spacing w:after="48" w:line="259" w:lineRule="auto"/>
              <w:ind w:left="146" w:firstLine="0"/>
            </w:pPr>
            <w:r>
              <w:t>(643)</w:t>
            </w:r>
          </w:p>
          <w:p w14:paraId="710FB088" w14:textId="77777777" w:rsidR="00420E75" w:rsidRDefault="00000000">
            <w:pPr>
              <w:spacing w:after="0" w:line="259" w:lineRule="auto"/>
              <w:ind w:left="146" w:firstLine="0"/>
            </w:pPr>
            <w:r>
              <w:t>(128)</w:t>
            </w:r>
          </w:p>
        </w:tc>
      </w:tr>
      <w:tr w:rsidR="00420E75" w14:paraId="3752611E" w14:textId="77777777">
        <w:trPr>
          <w:trHeight w:val="815"/>
        </w:trPr>
        <w:tc>
          <w:tcPr>
            <w:tcW w:w="642" w:type="dxa"/>
            <w:tcBorders>
              <w:top w:val="single" w:sz="8" w:space="0" w:color="000000"/>
              <w:left w:val="nil"/>
              <w:bottom w:val="single" w:sz="8" w:space="0" w:color="000000"/>
              <w:right w:val="nil"/>
            </w:tcBorders>
            <w:vAlign w:val="bottom"/>
          </w:tcPr>
          <w:p w14:paraId="11EF01D3" w14:textId="77777777" w:rsidR="00420E75" w:rsidRDefault="00000000">
            <w:pPr>
              <w:spacing w:after="48" w:line="259" w:lineRule="auto"/>
              <w:ind w:left="51" w:firstLine="0"/>
            </w:pPr>
            <w:r>
              <w:t xml:space="preserve">$ </w:t>
            </w:r>
          </w:p>
          <w:p w14:paraId="1925A551" w14:textId="77777777" w:rsidR="00420E75" w:rsidRDefault="00000000">
            <w:pPr>
              <w:spacing w:after="0" w:line="259" w:lineRule="auto"/>
              <w:ind w:left="51" w:firstLine="0"/>
            </w:pPr>
            <w:r>
              <w:t xml:space="preserve"> </w:t>
            </w:r>
          </w:p>
        </w:tc>
        <w:tc>
          <w:tcPr>
            <w:tcW w:w="580" w:type="dxa"/>
            <w:tcBorders>
              <w:top w:val="single" w:sz="8" w:space="0" w:color="000000"/>
              <w:left w:val="nil"/>
              <w:bottom w:val="single" w:sz="8" w:space="0" w:color="000000"/>
              <w:right w:val="nil"/>
            </w:tcBorders>
            <w:vAlign w:val="bottom"/>
          </w:tcPr>
          <w:p w14:paraId="5443DE9B" w14:textId="77777777" w:rsidR="00420E75" w:rsidRDefault="00000000">
            <w:pPr>
              <w:spacing w:after="48" w:line="259" w:lineRule="auto"/>
              <w:ind w:left="0" w:firstLine="0"/>
              <w:jc w:val="both"/>
            </w:pPr>
            <w:r>
              <w:t xml:space="preserve">(2,185) </w:t>
            </w:r>
          </w:p>
          <w:p w14:paraId="4ABFB367" w14:textId="77777777" w:rsidR="00420E75" w:rsidRDefault="00000000">
            <w:pPr>
              <w:spacing w:after="0" w:line="259" w:lineRule="auto"/>
              <w:ind w:left="0" w:right="31" w:firstLine="0"/>
              <w:jc w:val="right"/>
            </w:pPr>
            <w:r>
              <w:t xml:space="preserve"> </w:t>
            </w:r>
          </w:p>
        </w:tc>
      </w:tr>
      <w:tr w:rsidR="00420E75" w14:paraId="5DF4DA83" w14:textId="77777777">
        <w:trPr>
          <w:trHeight w:val="543"/>
        </w:trPr>
        <w:tc>
          <w:tcPr>
            <w:tcW w:w="642" w:type="dxa"/>
            <w:tcBorders>
              <w:top w:val="single" w:sz="8" w:space="0" w:color="000000"/>
              <w:left w:val="nil"/>
              <w:bottom w:val="single" w:sz="8" w:space="0" w:color="000000"/>
              <w:right w:val="nil"/>
            </w:tcBorders>
            <w:vAlign w:val="bottom"/>
          </w:tcPr>
          <w:p w14:paraId="6E64888C" w14:textId="77777777" w:rsidR="00420E75" w:rsidRDefault="00000000">
            <w:pPr>
              <w:spacing w:after="0" w:line="259" w:lineRule="auto"/>
              <w:ind w:left="51" w:firstLine="0"/>
            </w:pPr>
            <w:r>
              <w:rPr>
                <w:u w:val="single" w:color="000000"/>
              </w:rPr>
              <w:t xml:space="preserve">$ </w:t>
            </w:r>
          </w:p>
        </w:tc>
        <w:tc>
          <w:tcPr>
            <w:tcW w:w="580" w:type="dxa"/>
            <w:tcBorders>
              <w:top w:val="single" w:sz="8" w:space="0" w:color="000000"/>
              <w:left w:val="nil"/>
              <w:bottom w:val="single" w:sz="8" w:space="0" w:color="000000"/>
              <w:right w:val="nil"/>
            </w:tcBorders>
            <w:vAlign w:val="bottom"/>
          </w:tcPr>
          <w:p w14:paraId="21D75C18" w14:textId="77777777" w:rsidR="00420E75" w:rsidRDefault="00000000">
            <w:pPr>
              <w:spacing w:after="0" w:line="259" w:lineRule="auto"/>
              <w:ind w:left="0" w:firstLine="0"/>
              <w:jc w:val="both"/>
            </w:pPr>
            <w:r>
              <w:rPr>
                <w:u w:val="single" w:color="000000"/>
              </w:rPr>
              <w:t>(2,185)</w:t>
            </w:r>
          </w:p>
        </w:tc>
      </w:tr>
    </w:tbl>
    <w:tbl>
      <w:tblPr>
        <w:tblStyle w:val="TableGrid"/>
        <w:tblpPr w:vertAnchor="text" w:tblpX="2313" w:tblpY="-34"/>
        <w:tblOverlap w:val="never"/>
        <w:tblW w:w="989" w:type="dxa"/>
        <w:tblInd w:w="0" w:type="dxa"/>
        <w:tblCellMar>
          <w:top w:w="38" w:type="dxa"/>
          <w:bottom w:w="29" w:type="dxa"/>
          <w:right w:w="31" w:type="dxa"/>
        </w:tblCellMar>
        <w:tblLook w:val="04A0" w:firstRow="1" w:lastRow="0" w:firstColumn="1" w:lastColumn="0" w:noHBand="0" w:noVBand="1"/>
      </w:tblPr>
      <w:tblGrid>
        <w:gridCol w:w="473"/>
        <w:gridCol w:w="516"/>
      </w:tblGrid>
      <w:tr w:rsidR="00420E75" w14:paraId="2D12382A" w14:textId="77777777">
        <w:trPr>
          <w:trHeight w:val="1833"/>
        </w:trPr>
        <w:tc>
          <w:tcPr>
            <w:tcW w:w="474" w:type="dxa"/>
            <w:tcBorders>
              <w:top w:val="single" w:sz="8" w:space="0" w:color="000000"/>
              <w:left w:val="nil"/>
              <w:bottom w:val="single" w:sz="8" w:space="0" w:color="000000"/>
              <w:right w:val="nil"/>
            </w:tcBorders>
            <w:vAlign w:val="bottom"/>
          </w:tcPr>
          <w:p w14:paraId="156FAC9C" w14:textId="77777777" w:rsidR="00420E75" w:rsidRDefault="00000000">
            <w:pPr>
              <w:spacing w:after="48" w:line="259" w:lineRule="auto"/>
              <w:ind w:left="51" w:firstLine="0"/>
            </w:pPr>
            <w:r>
              <w:t xml:space="preserve">$ </w:t>
            </w:r>
          </w:p>
          <w:p w14:paraId="783D880D" w14:textId="77777777" w:rsidR="00420E75" w:rsidRDefault="00000000">
            <w:pPr>
              <w:spacing w:after="237" w:line="259" w:lineRule="auto"/>
              <w:ind w:left="51" w:firstLine="0"/>
            </w:pPr>
            <w:r>
              <w:t xml:space="preserve"> </w:t>
            </w:r>
          </w:p>
          <w:p w14:paraId="6B996171" w14:textId="77777777" w:rsidR="00420E75" w:rsidRDefault="00000000">
            <w:pPr>
              <w:spacing w:after="48" w:line="259" w:lineRule="auto"/>
              <w:ind w:left="51" w:firstLine="0"/>
            </w:pPr>
            <w:r>
              <w:t xml:space="preserve"> </w:t>
            </w:r>
          </w:p>
          <w:p w14:paraId="763C1C84" w14:textId="77777777" w:rsidR="00420E75" w:rsidRDefault="00000000">
            <w:pPr>
              <w:spacing w:after="0" w:line="259" w:lineRule="auto"/>
              <w:ind w:left="51" w:firstLine="0"/>
            </w:pPr>
            <w:r>
              <w:t xml:space="preserve"> </w:t>
            </w:r>
          </w:p>
        </w:tc>
        <w:tc>
          <w:tcPr>
            <w:tcW w:w="516" w:type="dxa"/>
            <w:tcBorders>
              <w:top w:val="single" w:sz="8" w:space="0" w:color="000000"/>
              <w:left w:val="nil"/>
              <w:bottom w:val="single" w:sz="8" w:space="0" w:color="000000"/>
              <w:right w:val="nil"/>
            </w:tcBorders>
            <w:vAlign w:val="bottom"/>
          </w:tcPr>
          <w:p w14:paraId="7B1EE684" w14:textId="77777777" w:rsidR="00420E75" w:rsidRDefault="00000000">
            <w:pPr>
              <w:spacing w:after="48" w:line="259" w:lineRule="auto"/>
              <w:ind w:left="0" w:firstLine="0"/>
              <w:jc w:val="both"/>
            </w:pPr>
            <w:r>
              <w:t xml:space="preserve">2,407 </w:t>
            </w:r>
          </w:p>
          <w:p w14:paraId="6B7E4BD0" w14:textId="77777777" w:rsidR="00420E75" w:rsidRDefault="00000000">
            <w:pPr>
              <w:spacing w:after="237" w:line="259" w:lineRule="auto"/>
              <w:ind w:left="0" w:firstLine="0"/>
              <w:jc w:val="both"/>
            </w:pPr>
            <w:r>
              <w:t xml:space="preserve">3,661 </w:t>
            </w:r>
          </w:p>
          <w:p w14:paraId="672F601F" w14:textId="77777777" w:rsidR="00420E75" w:rsidRDefault="00000000">
            <w:pPr>
              <w:spacing w:after="48" w:line="259" w:lineRule="auto"/>
              <w:ind w:left="145" w:firstLine="0"/>
            </w:pPr>
            <w:r>
              <w:t xml:space="preserve">883 </w:t>
            </w:r>
          </w:p>
          <w:p w14:paraId="1F878551" w14:textId="77777777" w:rsidR="00420E75" w:rsidRDefault="00000000">
            <w:pPr>
              <w:spacing w:after="0" w:line="259" w:lineRule="auto"/>
              <w:ind w:left="145" w:firstLine="0"/>
            </w:pPr>
            <w:r>
              <w:t xml:space="preserve">184 </w:t>
            </w:r>
          </w:p>
        </w:tc>
      </w:tr>
      <w:tr w:rsidR="00420E75" w14:paraId="69C9771C" w14:textId="77777777">
        <w:trPr>
          <w:trHeight w:val="533"/>
        </w:trPr>
        <w:tc>
          <w:tcPr>
            <w:tcW w:w="474" w:type="dxa"/>
            <w:tcBorders>
              <w:top w:val="single" w:sz="8" w:space="0" w:color="000000"/>
              <w:left w:val="nil"/>
              <w:bottom w:val="nil"/>
              <w:right w:val="nil"/>
            </w:tcBorders>
            <w:vAlign w:val="bottom"/>
          </w:tcPr>
          <w:p w14:paraId="2F015E87" w14:textId="77777777" w:rsidR="00420E75" w:rsidRDefault="00000000">
            <w:pPr>
              <w:spacing w:after="0" w:line="259" w:lineRule="auto"/>
              <w:ind w:left="51" w:firstLine="0"/>
            </w:pPr>
            <w:r>
              <w:t xml:space="preserve">$ </w:t>
            </w:r>
          </w:p>
        </w:tc>
        <w:tc>
          <w:tcPr>
            <w:tcW w:w="516" w:type="dxa"/>
            <w:tcBorders>
              <w:top w:val="single" w:sz="8" w:space="0" w:color="000000"/>
              <w:left w:val="nil"/>
              <w:bottom w:val="nil"/>
              <w:right w:val="nil"/>
            </w:tcBorders>
            <w:vAlign w:val="bottom"/>
          </w:tcPr>
          <w:p w14:paraId="62942E84" w14:textId="77777777" w:rsidR="00420E75" w:rsidRDefault="00000000">
            <w:pPr>
              <w:spacing w:after="0" w:line="259" w:lineRule="auto"/>
              <w:ind w:left="0" w:firstLine="0"/>
              <w:jc w:val="both"/>
            </w:pPr>
            <w:r>
              <w:t xml:space="preserve">7,135 </w:t>
            </w:r>
          </w:p>
        </w:tc>
      </w:tr>
      <w:tr w:rsidR="00420E75" w14:paraId="769E7F65" w14:textId="77777777">
        <w:trPr>
          <w:trHeight w:val="282"/>
        </w:trPr>
        <w:tc>
          <w:tcPr>
            <w:tcW w:w="474" w:type="dxa"/>
            <w:tcBorders>
              <w:top w:val="nil"/>
              <w:left w:val="nil"/>
              <w:bottom w:val="single" w:sz="8" w:space="0" w:color="000000"/>
              <w:right w:val="nil"/>
            </w:tcBorders>
          </w:tcPr>
          <w:p w14:paraId="70EB625B" w14:textId="77777777" w:rsidR="00420E75" w:rsidRDefault="00000000">
            <w:pPr>
              <w:spacing w:after="0" w:line="259" w:lineRule="auto"/>
              <w:ind w:left="51" w:firstLine="0"/>
            </w:pPr>
            <w:r>
              <w:t xml:space="preserve">$ </w:t>
            </w:r>
          </w:p>
        </w:tc>
        <w:tc>
          <w:tcPr>
            <w:tcW w:w="516" w:type="dxa"/>
            <w:tcBorders>
              <w:top w:val="nil"/>
              <w:left w:val="nil"/>
              <w:bottom w:val="single" w:sz="8" w:space="0" w:color="000000"/>
              <w:right w:val="nil"/>
            </w:tcBorders>
          </w:tcPr>
          <w:p w14:paraId="11294090" w14:textId="77777777" w:rsidR="00420E75" w:rsidRDefault="00000000">
            <w:pPr>
              <w:spacing w:after="0" w:line="259" w:lineRule="auto"/>
              <w:ind w:left="0" w:firstLine="0"/>
              <w:jc w:val="both"/>
            </w:pPr>
            <w:r>
              <w:t xml:space="preserve">1,147 </w:t>
            </w:r>
          </w:p>
        </w:tc>
      </w:tr>
      <w:tr w:rsidR="00420E75" w14:paraId="73769BD5" w14:textId="77777777">
        <w:trPr>
          <w:trHeight w:val="543"/>
        </w:trPr>
        <w:tc>
          <w:tcPr>
            <w:tcW w:w="474" w:type="dxa"/>
            <w:tcBorders>
              <w:top w:val="single" w:sz="8" w:space="0" w:color="000000"/>
              <w:left w:val="nil"/>
              <w:bottom w:val="single" w:sz="8" w:space="0" w:color="000000"/>
              <w:right w:val="nil"/>
            </w:tcBorders>
            <w:vAlign w:val="bottom"/>
          </w:tcPr>
          <w:p w14:paraId="398A308A" w14:textId="77777777" w:rsidR="00420E75" w:rsidRDefault="00000000">
            <w:pPr>
              <w:spacing w:after="0" w:line="259" w:lineRule="auto"/>
              <w:ind w:left="51" w:firstLine="0"/>
            </w:pPr>
            <w:r>
              <w:rPr>
                <w:u w:val="single" w:color="000000"/>
              </w:rPr>
              <w:t xml:space="preserve">$ </w:t>
            </w:r>
          </w:p>
        </w:tc>
        <w:tc>
          <w:tcPr>
            <w:tcW w:w="516" w:type="dxa"/>
            <w:tcBorders>
              <w:top w:val="single" w:sz="8" w:space="0" w:color="000000"/>
              <w:left w:val="nil"/>
              <w:bottom w:val="single" w:sz="8" w:space="0" w:color="000000"/>
              <w:right w:val="nil"/>
            </w:tcBorders>
            <w:vAlign w:val="bottom"/>
          </w:tcPr>
          <w:p w14:paraId="0574F8BA" w14:textId="77777777" w:rsidR="00420E75" w:rsidRDefault="00000000">
            <w:pPr>
              <w:spacing w:after="0" w:line="259" w:lineRule="auto"/>
              <w:ind w:left="0" w:firstLine="0"/>
              <w:jc w:val="both"/>
            </w:pPr>
            <w:r>
              <w:rPr>
                <w:u w:val="single" w:color="000000"/>
              </w:rPr>
              <w:t xml:space="preserve">8,282 </w:t>
            </w:r>
          </w:p>
        </w:tc>
      </w:tr>
    </w:tbl>
    <w:p w14:paraId="28453749" w14:textId="77777777" w:rsidR="00420E75" w:rsidRDefault="00000000">
      <w:pPr>
        <w:spacing w:after="25"/>
        <w:ind w:left="-5" w:right="6649"/>
      </w:pPr>
      <w:r>
        <w:rPr>
          <w:rFonts w:ascii="Calibri" w:eastAsia="Calibri" w:hAnsi="Calibri" w:cs="Calibri"/>
          <w:noProof/>
          <w:color w:val="000000"/>
          <w:sz w:val="22"/>
        </w:rPr>
        <mc:AlternateContent>
          <mc:Choice Requires="wpg">
            <w:drawing>
              <wp:anchor distT="0" distB="0" distL="114300" distR="114300" simplePos="0" relativeHeight="251714560" behindDoc="0" locked="0" layoutInCell="1" allowOverlap="1" wp14:anchorId="3E174F3E" wp14:editId="1F47D9B0">
                <wp:simplePos x="0" y="0"/>
                <wp:positionH relativeFrom="column">
                  <wp:posOffset>2965799</wp:posOffset>
                </wp:positionH>
                <wp:positionV relativeFrom="paragraph">
                  <wp:posOffset>1142356</wp:posOffset>
                </wp:positionV>
                <wp:extent cx="1238059" cy="12319"/>
                <wp:effectExtent l="0" t="0" r="0" b="0"/>
                <wp:wrapSquare wrapText="bothSides"/>
                <wp:docPr id="159242" name="Group 159242"/>
                <wp:cNvGraphicFramePr/>
                <a:graphic xmlns:a="http://schemas.openxmlformats.org/drawingml/2006/main">
                  <a:graphicData uri="http://schemas.microsoft.com/office/word/2010/wordprocessingGroup">
                    <wpg:wgp>
                      <wpg:cNvGrpSpPr/>
                      <wpg:grpSpPr>
                        <a:xfrm>
                          <a:off x="0" y="0"/>
                          <a:ext cx="1238059" cy="12319"/>
                          <a:chOff x="0" y="0"/>
                          <a:chExt cx="1238059" cy="12319"/>
                        </a:xfrm>
                      </wpg:grpSpPr>
                      <wps:wsp>
                        <wps:cNvPr id="6901" name="Shape 6901"/>
                        <wps:cNvSpPr/>
                        <wps:spPr>
                          <a:xfrm>
                            <a:off x="0" y="0"/>
                            <a:ext cx="628269" cy="0"/>
                          </a:xfrm>
                          <a:custGeom>
                            <a:avLst/>
                            <a:gdLst/>
                            <a:ahLst/>
                            <a:cxnLst/>
                            <a:rect l="0" t="0" r="0" b="0"/>
                            <a:pathLst>
                              <a:path w="628269">
                                <a:moveTo>
                                  <a:pt x="628269"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6902" name="Shape 6902"/>
                        <wps:cNvSpPr/>
                        <wps:spPr>
                          <a:xfrm>
                            <a:off x="674465" y="0"/>
                            <a:ext cx="563594" cy="0"/>
                          </a:xfrm>
                          <a:custGeom>
                            <a:avLst/>
                            <a:gdLst/>
                            <a:ahLst/>
                            <a:cxnLst/>
                            <a:rect l="0" t="0" r="0" b="0"/>
                            <a:pathLst>
                              <a:path w="563594">
                                <a:moveTo>
                                  <a:pt x="563594"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59242" style="width:97.485pt;height:0.97pt;position:absolute;mso-position-horizontal-relative:text;mso-position-horizontal:absolute;margin-left:233.527pt;mso-position-vertical-relative:text;margin-top:89.9493pt;" coordsize="12380,123">
                <v:shape id="Shape 6901" style="position:absolute;width:6282;height:0;left:0;top:0;" coordsize="628269,0" path="m628269,0l0,0x">
                  <v:stroke weight="0.97pt" endcap="flat" joinstyle="miter" miterlimit="10" on="true" color="#000000"/>
                  <v:fill on="false" color="#ffffff" opacity="0"/>
                </v:shape>
                <v:shape id="Shape 6902" style="position:absolute;width:5635;height:0;left:6744;top:0;" coordsize="563594,0" path="m563594,0l0,0x">
                  <v:stroke weight="0.97pt" endcap="flat" joinstyle="miter" miterlimit="10" on="true" color="#000000"/>
                  <v:fill on="false" color="#ffffff" opacity="0"/>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715584" behindDoc="0" locked="0" layoutInCell="1" allowOverlap="1" wp14:anchorId="2276F873" wp14:editId="49262081">
                <wp:simplePos x="0" y="0"/>
                <wp:positionH relativeFrom="column">
                  <wp:posOffset>5682139</wp:posOffset>
                </wp:positionH>
                <wp:positionV relativeFrom="paragraph">
                  <wp:posOffset>1142356</wp:posOffset>
                </wp:positionV>
                <wp:extent cx="619030" cy="12319"/>
                <wp:effectExtent l="0" t="0" r="0" b="0"/>
                <wp:wrapSquare wrapText="bothSides"/>
                <wp:docPr id="159245" name="Group 159245"/>
                <wp:cNvGraphicFramePr/>
                <a:graphic xmlns:a="http://schemas.openxmlformats.org/drawingml/2006/main">
                  <a:graphicData uri="http://schemas.microsoft.com/office/word/2010/wordprocessingGroup">
                    <wpg:wgp>
                      <wpg:cNvGrpSpPr/>
                      <wpg:grpSpPr>
                        <a:xfrm>
                          <a:off x="0" y="0"/>
                          <a:ext cx="619030" cy="12319"/>
                          <a:chOff x="0" y="0"/>
                          <a:chExt cx="619030" cy="12319"/>
                        </a:xfrm>
                      </wpg:grpSpPr>
                      <wps:wsp>
                        <wps:cNvPr id="6905" name="Shape 6905"/>
                        <wps:cNvSpPr/>
                        <wps:spPr>
                          <a:xfrm>
                            <a:off x="0" y="0"/>
                            <a:ext cx="619030" cy="0"/>
                          </a:xfrm>
                          <a:custGeom>
                            <a:avLst/>
                            <a:gdLst/>
                            <a:ahLst/>
                            <a:cxnLst/>
                            <a:rect l="0" t="0" r="0" b="0"/>
                            <a:pathLst>
                              <a:path w="619030">
                                <a:moveTo>
                                  <a:pt x="61903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59245" style="width:48.7425pt;height:0.97pt;position:absolute;mso-position-horizontal-relative:text;mso-position-horizontal:absolute;margin-left:447.413pt;mso-position-vertical-relative:text;margin-top:89.9493pt;" coordsize="6190,123">
                <v:shape id="Shape 6905" style="position:absolute;width:6190;height:0;left:0;top:0;" coordsize="619030,0" path="m619030,0l0,0x">
                  <v:stroke weight="0.97pt" endcap="flat" joinstyle="miter" miterlimit="10" on="true" color="#000000"/>
                  <v:fill on="false" color="#ffffff" opacity="0"/>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716608" behindDoc="0" locked="0" layoutInCell="1" allowOverlap="1" wp14:anchorId="56B9CEB4" wp14:editId="313BA110">
                <wp:simplePos x="0" y="0"/>
                <wp:positionH relativeFrom="column">
                  <wp:posOffset>2910364</wp:posOffset>
                </wp:positionH>
                <wp:positionV relativeFrom="paragraph">
                  <wp:posOffset>1659754</wp:posOffset>
                </wp:positionV>
                <wp:extent cx="1293495" cy="344932"/>
                <wp:effectExtent l="0" t="0" r="0" b="0"/>
                <wp:wrapSquare wrapText="bothSides"/>
                <wp:docPr id="159247" name="Group 159247"/>
                <wp:cNvGraphicFramePr/>
                <a:graphic xmlns:a="http://schemas.openxmlformats.org/drawingml/2006/main">
                  <a:graphicData uri="http://schemas.microsoft.com/office/word/2010/wordprocessingGroup">
                    <wpg:wgp>
                      <wpg:cNvGrpSpPr/>
                      <wpg:grpSpPr>
                        <a:xfrm>
                          <a:off x="0" y="0"/>
                          <a:ext cx="1293495" cy="344932"/>
                          <a:chOff x="0" y="0"/>
                          <a:chExt cx="1293495" cy="344932"/>
                        </a:xfrm>
                      </wpg:grpSpPr>
                      <wps:wsp>
                        <wps:cNvPr id="143845" name="Rectangle 143845"/>
                        <wps:cNvSpPr/>
                        <wps:spPr>
                          <a:xfrm>
                            <a:off x="0" y="177872"/>
                            <a:ext cx="40960" cy="181443"/>
                          </a:xfrm>
                          <a:prstGeom prst="rect">
                            <a:avLst/>
                          </a:prstGeom>
                          <a:ln>
                            <a:noFill/>
                          </a:ln>
                        </wps:spPr>
                        <wps:txbx>
                          <w:txbxContent>
                            <w:p w14:paraId="29C681F6" w14:textId="77777777" w:rsidR="00420E75" w:rsidRDefault="00000000">
                              <w:pPr>
                                <w:spacing w:after="160" w:line="259" w:lineRule="auto"/>
                                <w:ind w:left="0" w:firstLine="0"/>
                              </w:pPr>
                              <w:r>
                                <w:t xml:space="preserve"> </w:t>
                              </w:r>
                            </w:p>
                          </w:txbxContent>
                        </wps:txbx>
                        <wps:bodyPr horzOverflow="overflow" vert="horz" lIns="0" tIns="0" rIns="0" bIns="0" rtlCol="0">
                          <a:noAutofit/>
                        </wps:bodyPr>
                      </wps:wsp>
                      <wps:wsp>
                        <wps:cNvPr id="143852" name="Rectangle 143852"/>
                        <wps:cNvSpPr/>
                        <wps:spPr>
                          <a:xfrm>
                            <a:off x="87835" y="177872"/>
                            <a:ext cx="122882" cy="181443"/>
                          </a:xfrm>
                          <a:prstGeom prst="rect">
                            <a:avLst/>
                          </a:prstGeom>
                          <a:ln>
                            <a:noFill/>
                          </a:ln>
                        </wps:spPr>
                        <wps:txbx>
                          <w:txbxContent>
                            <w:p w14:paraId="73D164AB" w14:textId="77777777" w:rsidR="00420E75" w:rsidRDefault="00000000">
                              <w:pPr>
                                <w:spacing w:after="160" w:line="259" w:lineRule="auto"/>
                                <w:ind w:left="0" w:firstLine="0"/>
                              </w:pPr>
                              <w:r>
                                <w:rPr>
                                  <w:u w:val="single" w:color="000000"/>
                                </w:rPr>
                                <w:t xml:space="preserve">$ </w:t>
                              </w:r>
                            </w:p>
                          </w:txbxContent>
                        </wps:txbx>
                        <wps:bodyPr horzOverflow="overflow" vert="horz" lIns="0" tIns="0" rIns="0" bIns="0" rtlCol="0">
                          <a:noAutofit/>
                        </wps:bodyPr>
                      </wps:wsp>
                      <wps:wsp>
                        <wps:cNvPr id="143854" name="Rectangle 143854"/>
                        <wps:cNvSpPr/>
                        <wps:spPr>
                          <a:xfrm>
                            <a:off x="356265" y="177872"/>
                            <a:ext cx="81921" cy="181443"/>
                          </a:xfrm>
                          <a:prstGeom prst="rect">
                            <a:avLst/>
                          </a:prstGeom>
                          <a:ln>
                            <a:noFill/>
                          </a:ln>
                        </wps:spPr>
                        <wps:txbx>
                          <w:txbxContent>
                            <w:p w14:paraId="545C7A13" w14:textId="77777777" w:rsidR="00420E75" w:rsidRDefault="00000000">
                              <w:pPr>
                                <w:spacing w:after="160" w:line="259" w:lineRule="auto"/>
                                <w:ind w:left="0" w:firstLine="0"/>
                              </w:pPr>
                              <w:r>
                                <w:rPr>
                                  <w:u w:val="single" w:color="000000"/>
                                </w:rPr>
                                <w:t>6</w:t>
                              </w:r>
                            </w:p>
                          </w:txbxContent>
                        </wps:txbx>
                        <wps:bodyPr horzOverflow="overflow" vert="horz" lIns="0" tIns="0" rIns="0" bIns="0" rtlCol="0">
                          <a:noAutofit/>
                        </wps:bodyPr>
                      </wps:wsp>
                      <wps:wsp>
                        <wps:cNvPr id="143856" name="Rectangle 143856"/>
                        <wps:cNvSpPr/>
                        <wps:spPr>
                          <a:xfrm>
                            <a:off x="417861" y="177872"/>
                            <a:ext cx="327685" cy="181443"/>
                          </a:xfrm>
                          <a:prstGeom prst="rect">
                            <a:avLst/>
                          </a:prstGeom>
                          <a:ln>
                            <a:noFill/>
                          </a:ln>
                        </wps:spPr>
                        <wps:txbx>
                          <w:txbxContent>
                            <w:p w14:paraId="4C8C637B" w14:textId="77777777" w:rsidR="00420E75" w:rsidRDefault="00000000">
                              <w:pPr>
                                <w:spacing w:after="160" w:line="259" w:lineRule="auto"/>
                                <w:ind w:left="0" w:firstLine="0"/>
                              </w:pPr>
                              <w:r>
                                <w:rPr>
                                  <w:u w:val="single" w:color="000000"/>
                                </w:rPr>
                                <w:t xml:space="preserve">,097 </w:t>
                              </w:r>
                            </w:p>
                          </w:txbxContent>
                        </wps:txbx>
                        <wps:bodyPr horzOverflow="overflow" vert="horz" lIns="0" tIns="0" rIns="0" bIns="0" rtlCol="0">
                          <a:noAutofit/>
                        </wps:bodyPr>
                      </wps:wsp>
                      <wps:wsp>
                        <wps:cNvPr id="143860" name="Rectangle 143860"/>
                        <wps:cNvSpPr/>
                        <wps:spPr>
                          <a:xfrm>
                            <a:off x="762300" y="177872"/>
                            <a:ext cx="680603" cy="181443"/>
                          </a:xfrm>
                          <a:prstGeom prst="rect">
                            <a:avLst/>
                          </a:prstGeom>
                          <a:ln>
                            <a:noFill/>
                          </a:ln>
                        </wps:spPr>
                        <wps:txbx>
                          <w:txbxContent>
                            <w:p w14:paraId="364B0BAE" w14:textId="77777777" w:rsidR="00420E75" w:rsidRDefault="00000000">
                              <w:pPr>
                                <w:spacing w:after="160" w:line="259" w:lineRule="auto"/>
                                <w:ind w:left="0" w:firstLine="0"/>
                              </w:pPr>
                              <w:r>
                                <w:rPr>
                                  <w:u w:val="single" w:color="000000"/>
                                </w:rPr>
                                <w:t xml:space="preserve">$ 10,082 </w:t>
                              </w:r>
                            </w:p>
                          </w:txbxContent>
                        </wps:txbx>
                        <wps:bodyPr horzOverflow="overflow" vert="horz" lIns="0" tIns="0" rIns="0" bIns="0" rtlCol="0">
                          <a:noAutofit/>
                        </wps:bodyPr>
                      </wps:wsp>
                      <wps:wsp>
                        <wps:cNvPr id="6908" name="Shape 6908"/>
                        <wps:cNvSpPr/>
                        <wps:spPr>
                          <a:xfrm>
                            <a:off x="55435" y="0"/>
                            <a:ext cx="628269" cy="0"/>
                          </a:xfrm>
                          <a:custGeom>
                            <a:avLst/>
                            <a:gdLst/>
                            <a:ahLst/>
                            <a:cxnLst/>
                            <a:rect l="0" t="0" r="0" b="0"/>
                            <a:pathLst>
                              <a:path w="628269">
                                <a:moveTo>
                                  <a:pt x="628269"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6909" name="Shape 6909"/>
                        <wps:cNvSpPr/>
                        <wps:spPr>
                          <a:xfrm>
                            <a:off x="729901" y="0"/>
                            <a:ext cx="563594" cy="0"/>
                          </a:xfrm>
                          <a:custGeom>
                            <a:avLst/>
                            <a:gdLst/>
                            <a:ahLst/>
                            <a:cxnLst/>
                            <a:rect l="0" t="0" r="0" b="0"/>
                            <a:pathLst>
                              <a:path w="563594">
                                <a:moveTo>
                                  <a:pt x="563594"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6916" name="Shape 6916"/>
                        <wps:cNvSpPr/>
                        <wps:spPr>
                          <a:xfrm>
                            <a:off x="55435" y="344932"/>
                            <a:ext cx="628269" cy="0"/>
                          </a:xfrm>
                          <a:custGeom>
                            <a:avLst/>
                            <a:gdLst/>
                            <a:ahLst/>
                            <a:cxnLst/>
                            <a:rect l="0" t="0" r="0" b="0"/>
                            <a:pathLst>
                              <a:path w="628269">
                                <a:moveTo>
                                  <a:pt x="628269"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6918" name="Shape 6918"/>
                        <wps:cNvSpPr/>
                        <wps:spPr>
                          <a:xfrm>
                            <a:off x="729901" y="344932"/>
                            <a:ext cx="563594" cy="0"/>
                          </a:xfrm>
                          <a:custGeom>
                            <a:avLst/>
                            <a:gdLst/>
                            <a:ahLst/>
                            <a:cxnLst/>
                            <a:rect l="0" t="0" r="0" b="0"/>
                            <a:pathLst>
                              <a:path w="563594">
                                <a:moveTo>
                                  <a:pt x="563594"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59247" style="width:101.85pt;height:27.16pt;position:absolute;mso-position-horizontal-relative:text;mso-position-horizontal:absolute;margin-left:229.163pt;mso-position-vertical-relative:text;margin-top:130.689pt;" coordsize="12934,3449">
                <v:rect id="Rectangle 143845" style="position:absolute;width:409;height:1814;left:0;top:1778;" filled="f" stroked="f">
                  <v:textbox inset="0,0,0,0">
                    <w:txbxContent>
                      <w:p>
                        <w:pPr>
                          <w:spacing w:before="0" w:after="160" w:line="259" w:lineRule="auto"/>
                          <w:ind w:left="0" w:firstLine="0"/>
                        </w:pPr>
                        <w:r>
                          <w:rPr/>
                          <w:t xml:space="preserve"> </w:t>
                        </w:r>
                      </w:p>
                    </w:txbxContent>
                  </v:textbox>
                </v:rect>
                <v:rect id="Rectangle 143852" style="position:absolute;width:1228;height:1814;left:878;top:1778;" filled="f" stroked="f">
                  <v:textbox inset="0,0,0,0">
                    <w:txbxContent>
                      <w:p>
                        <w:pPr>
                          <w:spacing w:before="0" w:after="160" w:line="259" w:lineRule="auto"/>
                          <w:ind w:left="0" w:firstLine="0"/>
                        </w:pPr>
                        <w:r>
                          <w:rPr>
                            <w:u w:val="single" w:color="000000"/>
                          </w:rPr>
                          <w:t xml:space="preserve">$ </w:t>
                        </w:r>
                      </w:p>
                    </w:txbxContent>
                  </v:textbox>
                </v:rect>
                <v:rect id="Rectangle 143854" style="position:absolute;width:819;height:1814;left:3562;top:1778;" filled="f" stroked="f">
                  <v:textbox inset="0,0,0,0">
                    <w:txbxContent>
                      <w:p>
                        <w:pPr>
                          <w:spacing w:before="0" w:after="160" w:line="259" w:lineRule="auto"/>
                          <w:ind w:left="0" w:firstLine="0"/>
                        </w:pPr>
                        <w:r>
                          <w:rPr>
                            <w:u w:val="single" w:color="000000"/>
                          </w:rPr>
                          <w:t xml:space="preserve">6</w:t>
                        </w:r>
                      </w:p>
                    </w:txbxContent>
                  </v:textbox>
                </v:rect>
                <v:rect id="Rectangle 143856" style="position:absolute;width:3276;height:1814;left:4178;top:1778;" filled="f" stroked="f">
                  <v:textbox inset="0,0,0,0">
                    <w:txbxContent>
                      <w:p>
                        <w:pPr>
                          <w:spacing w:before="0" w:after="160" w:line="259" w:lineRule="auto"/>
                          <w:ind w:left="0" w:firstLine="0"/>
                        </w:pPr>
                        <w:r>
                          <w:rPr>
                            <w:u w:val="single" w:color="000000"/>
                          </w:rPr>
                          <w:t xml:space="preserve">,097 </w:t>
                        </w:r>
                      </w:p>
                    </w:txbxContent>
                  </v:textbox>
                </v:rect>
                <v:rect id="Rectangle 143860" style="position:absolute;width:6806;height:1814;left:7623;top:1778;" filled="f" stroked="f">
                  <v:textbox inset="0,0,0,0">
                    <w:txbxContent>
                      <w:p>
                        <w:pPr>
                          <w:spacing w:before="0" w:after="160" w:line="259" w:lineRule="auto"/>
                          <w:ind w:left="0" w:firstLine="0"/>
                        </w:pPr>
                        <w:r>
                          <w:rPr>
                            <w:u w:val="single" w:color="000000"/>
                          </w:rPr>
                          <w:t xml:space="preserve">$ 10,082 </w:t>
                        </w:r>
                      </w:p>
                    </w:txbxContent>
                  </v:textbox>
                </v:rect>
                <v:shape id="Shape 6908" style="position:absolute;width:6282;height:0;left:554;top:0;" coordsize="628269,0" path="m628269,0l0,0x">
                  <v:stroke weight="0.97pt" endcap="flat" joinstyle="miter" miterlimit="10" on="true" color="#000000"/>
                  <v:fill on="false" color="#ffffff" opacity="0"/>
                </v:shape>
                <v:shape id="Shape 6909" style="position:absolute;width:5635;height:0;left:7299;top:0;" coordsize="563594,0" path="m563594,0l0,0x">
                  <v:stroke weight="0.97pt" endcap="flat" joinstyle="miter" miterlimit="10" on="true" color="#000000"/>
                  <v:fill on="false" color="#ffffff" opacity="0"/>
                </v:shape>
                <v:shape id="Shape 6916" style="position:absolute;width:6282;height:0;left:554;top:3449;" coordsize="628269,0" path="m628269,0l0,0x">
                  <v:stroke weight="0.97pt" endcap="flat" joinstyle="miter" miterlimit="10" on="true" color="#000000"/>
                  <v:fill on="false" color="#ffffff" opacity="0"/>
                </v:shape>
                <v:shape id="Shape 6918" style="position:absolute;width:5635;height:0;left:7299;top:3449;" coordsize="563594,0" path="m563594,0l0,0x">
                  <v:stroke weight="0.97pt" endcap="flat" joinstyle="miter" miterlimit="10" on="true" color="#000000"/>
                  <v:fill on="false" color="#ffffff" opacity="0"/>
                </v:shape>
                <w10:wrap type="square"/>
              </v:group>
            </w:pict>
          </mc:Fallback>
        </mc:AlternateContent>
      </w:r>
      <w:r>
        <w:t xml:space="preserve">Finite-lived intangible assets (2): </w:t>
      </w:r>
    </w:p>
    <w:p w14:paraId="0266BD92" w14:textId="77777777" w:rsidR="00420E75" w:rsidRDefault="00000000">
      <w:pPr>
        <w:tabs>
          <w:tab w:val="center" w:pos="2609"/>
          <w:tab w:val="center" w:pos="5363"/>
          <w:tab w:val="center" w:pos="5832"/>
          <w:tab w:val="right" w:pos="9952"/>
        </w:tabs>
        <w:spacing w:after="66"/>
        <w:ind w:left="0" w:firstLine="0"/>
      </w:pPr>
      <w:r>
        <w:rPr>
          <w:rFonts w:ascii="Calibri" w:eastAsia="Calibri" w:hAnsi="Calibri" w:cs="Calibri"/>
          <w:color w:val="000000"/>
          <w:sz w:val="22"/>
        </w:rPr>
        <w:tab/>
      </w:r>
      <w:r>
        <w:t xml:space="preserve">Marketing-related $ </w:t>
      </w:r>
      <w:r>
        <w:tab/>
        <w:t xml:space="preserve">1,806 </w:t>
      </w:r>
      <w:r>
        <w:tab/>
        <w:t xml:space="preserve">$ </w:t>
      </w:r>
      <w:r>
        <w:tab/>
        <w:t>2,643  17.5</w:t>
      </w:r>
    </w:p>
    <w:p w14:paraId="3A83398B" w14:textId="77777777" w:rsidR="00420E75" w:rsidRDefault="00000000">
      <w:pPr>
        <w:tabs>
          <w:tab w:val="center" w:pos="987"/>
          <w:tab w:val="center" w:pos="5363"/>
          <w:tab w:val="center" w:pos="5784"/>
          <w:tab w:val="right" w:pos="9952"/>
        </w:tabs>
        <w:spacing w:after="47"/>
        <w:ind w:left="0" w:firstLine="0"/>
      </w:pPr>
      <w:r>
        <w:rPr>
          <w:rFonts w:ascii="Calibri" w:eastAsia="Calibri" w:hAnsi="Calibri" w:cs="Calibri"/>
          <w:color w:val="000000"/>
          <w:sz w:val="22"/>
        </w:rPr>
        <w:tab/>
      </w:r>
      <w:r>
        <w:t xml:space="preserve">Contract-based  </w:t>
      </w:r>
      <w:r>
        <w:tab/>
        <w:t xml:space="preserve">2,848 </w:t>
      </w:r>
      <w:r>
        <w:tab/>
        <w:t xml:space="preserve"> </w:t>
      </w:r>
      <w:r>
        <w:tab/>
        <w:t>4,800 11.7</w:t>
      </w:r>
    </w:p>
    <w:p w14:paraId="5743697B" w14:textId="77777777" w:rsidR="00420E75" w:rsidRDefault="00000000">
      <w:pPr>
        <w:spacing w:after="0"/>
        <w:ind w:left="410" w:right="6649"/>
      </w:pPr>
      <w:r>
        <w:t xml:space="preserve">Technology- and </w:t>
      </w:r>
    </w:p>
    <w:p w14:paraId="50327850" w14:textId="77777777" w:rsidR="00420E75" w:rsidRDefault="00000000">
      <w:pPr>
        <w:tabs>
          <w:tab w:val="center" w:pos="938"/>
          <w:tab w:val="center" w:pos="5435"/>
          <w:tab w:val="center" w:pos="5784"/>
          <w:tab w:val="right" w:pos="9952"/>
        </w:tabs>
        <w:spacing w:after="66"/>
        <w:ind w:left="0" w:firstLine="0"/>
      </w:pPr>
      <w:r>
        <w:rPr>
          <w:rFonts w:ascii="Calibri" w:eastAsia="Calibri" w:hAnsi="Calibri" w:cs="Calibri"/>
          <w:color w:val="000000"/>
          <w:sz w:val="22"/>
        </w:rPr>
        <w:tab/>
      </w:r>
      <w:r>
        <w:t xml:space="preserve">content-based  </w:t>
      </w:r>
      <w:r>
        <w:tab/>
        <w:t xml:space="preserve">240 </w:t>
      </w:r>
      <w:r>
        <w:tab/>
        <w:t xml:space="preserve"> </w:t>
      </w:r>
      <w:r>
        <w:tab/>
        <w:t>743  5.1</w:t>
      </w:r>
    </w:p>
    <w:p w14:paraId="3B3E6CBB" w14:textId="77777777" w:rsidR="00420E75" w:rsidRDefault="00000000">
      <w:pPr>
        <w:tabs>
          <w:tab w:val="center" w:pos="1073"/>
          <w:tab w:val="center" w:pos="5484"/>
          <w:tab w:val="center" w:pos="5784"/>
          <w:tab w:val="right" w:pos="9952"/>
        </w:tabs>
        <w:spacing w:after="48"/>
        <w:ind w:left="0" w:firstLine="0"/>
      </w:pPr>
      <w:r>
        <w:rPr>
          <w:rFonts w:ascii="Calibri" w:eastAsia="Calibri" w:hAnsi="Calibri" w:cs="Calibri"/>
          <w:color w:val="000000"/>
          <w:sz w:val="22"/>
        </w:rPr>
        <w:tab/>
      </w:r>
      <w:r>
        <w:t xml:space="preserve">Customer-related  </w:t>
      </w:r>
      <w:r>
        <w:tab/>
        <w:t xml:space="preserve">56 </w:t>
      </w:r>
      <w:r>
        <w:tab/>
        <w:t xml:space="preserve"> </w:t>
      </w:r>
      <w:r>
        <w:tab/>
        <w:t>749  6.6</w:t>
      </w:r>
    </w:p>
    <w:p w14:paraId="64DE0957" w14:textId="77777777" w:rsidR="00420E75" w:rsidRDefault="00000000">
      <w:pPr>
        <w:spacing w:after="9"/>
        <w:ind w:left="759" w:right="6649"/>
      </w:pPr>
      <w:r>
        <w:t xml:space="preserve">Total finite-lived </w:t>
      </w:r>
    </w:p>
    <w:p w14:paraId="35192C6B" w14:textId="77777777" w:rsidR="00420E75" w:rsidRDefault="00000000">
      <w:pPr>
        <w:tabs>
          <w:tab w:val="center" w:pos="2784"/>
          <w:tab w:val="center" w:pos="5363"/>
          <w:tab w:val="center" w:pos="5832"/>
          <w:tab w:val="right" w:pos="9952"/>
        </w:tabs>
        <w:spacing w:after="65" w:line="259" w:lineRule="auto"/>
        <w:ind w:left="0" w:firstLine="0"/>
      </w:pPr>
      <w:r>
        <w:rPr>
          <w:rFonts w:ascii="Calibri" w:eastAsia="Calibri" w:hAnsi="Calibri" w:cs="Calibri"/>
          <w:color w:val="000000"/>
          <w:sz w:val="22"/>
        </w:rPr>
        <w:tab/>
      </w:r>
      <w:r>
        <w:t xml:space="preserve">intangible assets$ </w:t>
      </w:r>
      <w:r>
        <w:tab/>
        <w:t xml:space="preserve">4,950 </w:t>
      </w:r>
      <w:r>
        <w:tab/>
        <w:t xml:space="preserve">$ </w:t>
      </w:r>
      <w:r>
        <w:tab/>
        <w:t>8,935 12.5</w:t>
      </w:r>
    </w:p>
    <w:p w14:paraId="21C9C83C" w14:textId="77777777" w:rsidR="00420E75" w:rsidRDefault="00000000">
      <w:pPr>
        <w:tabs>
          <w:tab w:val="center" w:pos="5363"/>
          <w:tab w:val="center" w:pos="5832"/>
          <w:tab w:val="center" w:pos="6323"/>
        </w:tabs>
        <w:spacing w:after="49"/>
        <w:ind w:left="-15" w:firstLine="0"/>
      </w:pPr>
      <w:r>
        <w:t xml:space="preserve">IPR&amp;D and other (3)$ </w:t>
      </w:r>
      <w:r>
        <w:tab/>
        <w:t xml:space="preserve">1,147 </w:t>
      </w:r>
      <w:r>
        <w:tab/>
        <w:t xml:space="preserve">$ </w:t>
      </w:r>
      <w:r>
        <w:tab/>
        <w:t xml:space="preserve">1,147 </w:t>
      </w:r>
    </w:p>
    <w:p w14:paraId="55136496" w14:textId="77777777" w:rsidR="00420E75" w:rsidRDefault="00000000">
      <w:pPr>
        <w:spacing w:after="0"/>
        <w:ind w:left="759" w:right="3332"/>
      </w:pPr>
      <w:r>
        <w:t xml:space="preserve">Total acquired </w:t>
      </w:r>
    </w:p>
    <w:p w14:paraId="6406B092" w14:textId="77777777" w:rsidR="00420E75" w:rsidRDefault="00000000">
      <w:pPr>
        <w:ind w:left="759" w:right="3332"/>
      </w:pPr>
      <w:r>
        <w:t xml:space="preserve">intangibles  </w:t>
      </w:r>
    </w:p>
    <w:p w14:paraId="6FB0C853" w14:textId="77777777" w:rsidR="00420E75" w:rsidRDefault="00000000">
      <w:pPr>
        <w:spacing w:after="0"/>
        <w:ind w:left="-5" w:right="14"/>
      </w:pPr>
      <w:r>
        <w:t xml:space="preserve"> ___________________</w:t>
      </w:r>
    </w:p>
    <w:p w14:paraId="6C01F895" w14:textId="77777777" w:rsidR="00420E75" w:rsidRDefault="00000000">
      <w:pPr>
        <w:numPr>
          <w:ilvl w:val="0"/>
          <w:numId w:val="11"/>
        </w:numPr>
        <w:spacing w:after="0"/>
        <w:ind w:right="14" w:hanging="349"/>
      </w:pPr>
      <w:r>
        <w:t>Excludes the original cost and accumulated amortization of fully-amortized intangibles.</w:t>
      </w:r>
    </w:p>
    <w:p w14:paraId="22AA63A4" w14:textId="77777777" w:rsidR="00420E75" w:rsidRDefault="00000000">
      <w:pPr>
        <w:numPr>
          <w:ilvl w:val="0"/>
          <w:numId w:val="11"/>
        </w:numPr>
        <w:spacing w:after="0"/>
        <w:ind w:right="14" w:hanging="349"/>
      </w:pPr>
      <w:r>
        <w:t>Finite-lived intangible assets, excluding acquired video content, have estimated useful lives of between one and twenty-five years, and are being amortized to operating expenses on a straight-line basis.</w:t>
      </w:r>
    </w:p>
    <w:p w14:paraId="7DBD59A0" w14:textId="77777777" w:rsidR="00420E75" w:rsidRDefault="00000000">
      <w:pPr>
        <w:numPr>
          <w:ilvl w:val="0"/>
          <w:numId w:val="11"/>
        </w:numPr>
        <w:ind w:right="14" w:hanging="349"/>
      </w:pPr>
      <w:r>
        <w:lastRenderedPageBreak/>
        <w:t>Intangible assets acquired in a business combination that are in-process and used in research and development activities are considered indefinite-lived until the completion or abandonment of the research and development efforts. Once the research and development efforts are completed, we determine the useful life and begin amortizing the assets.</w:t>
      </w:r>
    </w:p>
    <w:p w14:paraId="6424412A" w14:textId="77777777" w:rsidR="00420E75" w:rsidRDefault="00000000">
      <w:pPr>
        <w:spacing w:after="0" w:line="250" w:lineRule="auto"/>
        <w:ind w:left="-15" w:right="182" w:firstLine="470"/>
        <w:jc w:val="both"/>
      </w:pPr>
      <w:r>
        <w:t>Amortization expense for acquired finite-lived intangibles was $512 million, $604 million, and $706 million in 2021, 2022, and 2023. Expected future amortization expense of acquired finite-lived intangible assets as of December 31, 2023 is as follows (in millions):</w:t>
      </w:r>
    </w:p>
    <w:p w14:paraId="5DE4D3A1" w14:textId="77777777" w:rsidR="00420E75" w:rsidRDefault="00000000">
      <w:pPr>
        <w:spacing w:after="77" w:line="259" w:lineRule="auto"/>
        <w:ind w:left="0" w:firstLine="0"/>
      </w:pPr>
      <w:r>
        <w:rPr>
          <w:sz w:val="17"/>
        </w:rPr>
        <w:t xml:space="preserve"> </w:t>
      </w:r>
    </w:p>
    <w:p w14:paraId="2E97AC7E" w14:textId="77777777" w:rsidR="00420E75" w:rsidRDefault="00000000">
      <w:pPr>
        <w:spacing w:after="33"/>
        <w:ind w:left="-5" w:right="14"/>
      </w:pPr>
      <w:r>
        <w:t>Year Ended December 31,</w:t>
      </w:r>
    </w:p>
    <w:p w14:paraId="0BC131EC" w14:textId="77777777" w:rsidR="00420E75" w:rsidRDefault="00000000">
      <w:pPr>
        <w:numPr>
          <w:ilvl w:val="1"/>
          <w:numId w:val="11"/>
        </w:numPr>
        <w:spacing w:after="40"/>
        <w:ind w:right="14" w:hanging="9153"/>
      </w:pPr>
      <w:r>
        <w:t xml:space="preserve">$ </w:t>
      </w:r>
      <w:r>
        <w:tab/>
        <w:t xml:space="preserve">715 </w:t>
      </w:r>
    </w:p>
    <w:p w14:paraId="0DA4DD8A" w14:textId="77777777" w:rsidR="00420E75" w:rsidRDefault="00000000">
      <w:pPr>
        <w:numPr>
          <w:ilvl w:val="1"/>
          <w:numId w:val="11"/>
        </w:numPr>
        <w:spacing w:after="40"/>
        <w:ind w:right="14" w:hanging="9153"/>
      </w:pPr>
      <w:r>
        <w:t xml:space="preserve">631 </w:t>
      </w:r>
    </w:p>
    <w:p w14:paraId="08D3B075" w14:textId="77777777" w:rsidR="00420E75" w:rsidRDefault="00000000">
      <w:pPr>
        <w:numPr>
          <w:ilvl w:val="1"/>
          <w:numId w:val="11"/>
        </w:numPr>
        <w:spacing w:after="40"/>
        <w:ind w:right="14" w:hanging="9153"/>
      </w:pPr>
      <w:r>
        <w:t xml:space="preserve">563 </w:t>
      </w:r>
    </w:p>
    <w:p w14:paraId="3C252A42" w14:textId="77777777" w:rsidR="00420E75" w:rsidRDefault="00000000">
      <w:pPr>
        <w:numPr>
          <w:ilvl w:val="1"/>
          <w:numId w:val="11"/>
        </w:numPr>
        <w:spacing w:after="40"/>
        <w:ind w:right="14" w:hanging="9153"/>
      </w:pPr>
      <w:r>
        <w:t xml:space="preserve">552 </w:t>
      </w:r>
    </w:p>
    <w:p w14:paraId="78D2F0D4" w14:textId="77777777" w:rsidR="00420E75" w:rsidRDefault="00000000">
      <w:pPr>
        <w:numPr>
          <w:ilvl w:val="1"/>
          <w:numId w:val="11"/>
        </w:numPr>
        <w:spacing w:after="40"/>
        <w:ind w:right="14" w:hanging="9153"/>
      </w:pPr>
      <w:r>
        <w:t xml:space="preserve">534 </w:t>
      </w:r>
    </w:p>
    <w:p w14:paraId="4F6DE076" w14:textId="77777777" w:rsidR="00420E75" w:rsidRDefault="00000000">
      <w:pPr>
        <w:tabs>
          <w:tab w:val="center" w:pos="804"/>
          <w:tab w:val="right" w:pos="9952"/>
        </w:tabs>
        <w:ind w:left="0" w:firstLine="0"/>
      </w:pPr>
      <w:r>
        <w:rPr>
          <w:rFonts w:ascii="Calibri" w:eastAsia="Calibri" w:hAnsi="Calibri" w:cs="Calibri"/>
          <w:color w:val="000000"/>
          <w:sz w:val="22"/>
        </w:rPr>
        <w:tab/>
      </w:r>
      <w:r>
        <w:t>Thereafter</w:t>
      </w:r>
      <w:r>
        <w:tab/>
      </w:r>
      <w:r>
        <w:rPr>
          <w:rFonts w:ascii="Calibri" w:eastAsia="Calibri" w:hAnsi="Calibri" w:cs="Calibri"/>
          <w:noProof/>
          <w:color w:val="000000"/>
          <w:sz w:val="22"/>
        </w:rPr>
        <mc:AlternateContent>
          <mc:Choice Requires="wpg">
            <w:drawing>
              <wp:inline distT="0" distB="0" distL="0" distR="0" wp14:anchorId="579EBC33" wp14:editId="7FA6E51D">
                <wp:extent cx="1117950" cy="342605"/>
                <wp:effectExtent l="0" t="0" r="0" b="0"/>
                <wp:docPr id="159248" name="Group 159248"/>
                <wp:cNvGraphicFramePr/>
                <a:graphic xmlns:a="http://schemas.openxmlformats.org/drawingml/2006/main">
                  <a:graphicData uri="http://schemas.microsoft.com/office/word/2010/wordprocessingGroup">
                    <wpg:wgp>
                      <wpg:cNvGrpSpPr/>
                      <wpg:grpSpPr>
                        <a:xfrm>
                          <a:off x="0" y="0"/>
                          <a:ext cx="1117950" cy="342605"/>
                          <a:chOff x="0" y="0"/>
                          <a:chExt cx="1117950" cy="342605"/>
                        </a:xfrm>
                      </wpg:grpSpPr>
                      <wps:wsp>
                        <wps:cNvPr id="143317" name="Rectangle 143317"/>
                        <wps:cNvSpPr/>
                        <wps:spPr>
                          <a:xfrm>
                            <a:off x="790510" y="0"/>
                            <a:ext cx="81922" cy="181443"/>
                          </a:xfrm>
                          <a:prstGeom prst="rect">
                            <a:avLst/>
                          </a:prstGeom>
                          <a:ln>
                            <a:noFill/>
                          </a:ln>
                        </wps:spPr>
                        <wps:txbx>
                          <w:txbxContent>
                            <w:p w14:paraId="7BF88590" w14:textId="77777777" w:rsidR="00420E75" w:rsidRDefault="00000000">
                              <w:pPr>
                                <w:spacing w:after="160" w:line="259" w:lineRule="auto"/>
                                <w:ind w:left="0" w:firstLine="0"/>
                              </w:pPr>
                              <w:r>
                                <w:t>3</w:t>
                              </w:r>
                            </w:p>
                          </w:txbxContent>
                        </wps:txbx>
                        <wps:bodyPr horzOverflow="overflow" vert="horz" lIns="0" tIns="0" rIns="0" bIns="0" rtlCol="0">
                          <a:noAutofit/>
                        </wps:bodyPr>
                      </wps:wsp>
                      <wps:wsp>
                        <wps:cNvPr id="143318" name="Rectangle 143318"/>
                        <wps:cNvSpPr/>
                        <wps:spPr>
                          <a:xfrm>
                            <a:off x="852105" y="0"/>
                            <a:ext cx="327685" cy="181443"/>
                          </a:xfrm>
                          <a:prstGeom prst="rect">
                            <a:avLst/>
                          </a:prstGeom>
                          <a:ln>
                            <a:noFill/>
                          </a:ln>
                        </wps:spPr>
                        <wps:txbx>
                          <w:txbxContent>
                            <w:p w14:paraId="259D77D2" w14:textId="77777777" w:rsidR="00420E75" w:rsidRDefault="00000000">
                              <w:pPr>
                                <w:spacing w:after="160" w:line="259" w:lineRule="auto"/>
                                <w:ind w:left="0" w:firstLine="0"/>
                              </w:pPr>
                              <w:r>
                                <w:t xml:space="preserve">,545 </w:t>
                              </w:r>
                            </w:p>
                          </w:txbxContent>
                        </wps:txbx>
                        <wps:bodyPr horzOverflow="overflow" vert="horz" lIns="0" tIns="0" rIns="0" bIns="0" rtlCol="0">
                          <a:noAutofit/>
                        </wps:bodyPr>
                      </wps:wsp>
                      <wps:wsp>
                        <wps:cNvPr id="143903" name="Rectangle 143903"/>
                        <wps:cNvSpPr/>
                        <wps:spPr>
                          <a:xfrm>
                            <a:off x="790510" y="175545"/>
                            <a:ext cx="81922" cy="181443"/>
                          </a:xfrm>
                          <a:prstGeom prst="rect">
                            <a:avLst/>
                          </a:prstGeom>
                          <a:ln>
                            <a:noFill/>
                          </a:ln>
                        </wps:spPr>
                        <wps:txbx>
                          <w:txbxContent>
                            <w:p w14:paraId="1DE0FEAD" w14:textId="77777777" w:rsidR="00420E75" w:rsidRDefault="00000000">
                              <w:pPr>
                                <w:spacing w:after="160" w:line="259" w:lineRule="auto"/>
                                <w:ind w:left="0" w:firstLine="0"/>
                              </w:pPr>
                              <w:r>
                                <w:rPr>
                                  <w:u w:val="single" w:color="000000"/>
                                </w:rPr>
                                <w:t>6</w:t>
                              </w:r>
                            </w:p>
                          </w:txbxContent>
                        </wps:txbx>
                        <wps:bodyPr horzOverflow="overflow" vert="horz" lIns="0" tIns="0" rIns="0" bIns="0" rtlCol="0">
                          <a:noAutofit/>
                        </wps:bodyPr>
                      </wps:wsp>
                      <wps:wsp>
                        <wps:cNvPr id="143905" name="Rectangle 143905"/>
                        <wps:cNvSpPr/>
                        <wps:spPr>
                          <a:xfrm>
                            <a:off x="852105" y="175545"/>
                            <a:ext cx="327685" cy="181443"/>
                          </a:xfrm>
                          <a:prstGeom prst="rect">
                            <a:avLst/>
                          </a:prstGeom>
                          <a:ln>
                            <a:noFill/>
                          </a:ln>
                        </wps:spPr>
                        <wps:txbx>
                          <w:txbxContent>
                            <w:p w14:paraId="48705FEB" w14:textId="77777777" w:rsidR="00420E75" w:rsidRDefault="00000000">
                              <w:pPr>
                                <w:spacing w:after="160" w:line="259" w:lineRule="auto"/>
                                <w:ind w:left="0" w:firstLine="0"/>
                              </w:pPr>
                              <w:r>
                                <w:rPr>
                                  <w:u w:val="single" w:color="000000"/>
                                </w:rPr>
                                <w:t xml:space="preserve">,540 </w:t>
                              </w:r>
                            </w:p>
                          </w:txbxContent>
                        </wps:txbx>
                        <wps:bodyPr horzOverflow="overflow" vert="horz" lIns="0" tIns="0" rIns="0" bIns="0" rtlCol="0">
                          <a:noAutofit/>
                        </wps:bodyPr>
                      </wps:wsp>
                      <wps:wsp>
                        <wps:cNvPr id="143902" name="Rectangle 143902"/>
                        <wps:cNvSpPr/>
                        <wps:spPr>
                          <a:xfrm>
                            <a:off x="32399" y="175545"/>
                            <a:ext cx="122882" cy="181443"/>
                          </a:xfrm>
                          <a:prstGeom prst="rect">
                            <a:avLst/>
                          </a:prstGeom>
                          <a:ln>
                            <a:noFill/>
                          </a:ln>
                        </wps:spPr>
                        <wps:txbx>
                          <w:txbxContent>
                            <w:p w14:paraId="54241C29" w14:textId="77777777" w:rsidR="00420E75" w:rsidRDefault="00000000">
                              <w:pPr>
                                <w:spacing w:after="160" w:line="259" w:lineRule="auto"/>
                                <w:ind w:left="0" w:firstLine="0"/>
                              </w:pPr>
                              <w:r>
                                <w:rPr>
                                  <w:u w:val="single" w:color="000000"/>
                                </w:rPr>
                                <w:t xml:space="preserve">$ </w:t>
                              </w:r>
                            </w:p>
                          </w:txbxContent>
                        </wps:txbx>
                        <wps:bodyPr horzOverflow="overflow" vert="horz" lIns="0" tIns="0" rIns="0" bIns="0" rtlCol="0">
                          <a:noAutofit/>
                        </wps:bodyPr>
                      </wps:wsp>
                      <wps:wsp>
                        <wps:cNvPr id="6979" name="Shape 6979"/>
                        <wps:cNvSpPr/>
                        <wps:spPr>
                          <a:xfrm>
                            <a:off x="0" y="154739"/>
                            <a:ext cx="1117950" cy="0"/>
                          </a:xfrm>
                          <a:custGeom>
                            <a:avLst/>
                            <a:gdLst/>
                            <a:ahLst/>
                            <a:cxnLst/>
                            <a:rect l="0" t="0" r="0" b="0"/>
                            <a:pathLst>
                              <a:path w="1117950">
                                <a:moveTo>
                                  <a:pt x="111795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6980" name="Shape 6980"/>
                        <wps:cNvSpPr/>
                        <wps:spPr>
                          <a:xfrm>
                            <a:off x="0" y="342605"/>
                            <a:ext cx="1117950" cy="0"/>
                          </a:xfrm>
                          <a:custGeom>
                            <a:avLst/>
                            <a:gdLst/>
                            <a:ahLst/>
                            <a:cxnLst/>
                            <a:rect l="0" t="0" r="0" b="0"/>
                            <a:pathLst>
                              <a:path w="1117950">
                                <a:moveTo>
                                  <a:pt x="111795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59248" style="width:88.0275pt;height:26.9767pt;mso-position-horizontal-relative:char;mso-position-vertical-relative:line" coordsize="11179,3426">
                <v:rect id="Rectangle 143317" style="position:absolute;width:819;height:1814;left:7905;top:0;" filled="f" stroked="f">
                  <v:textbox inset="0,0,0,0">
                    <w:txbxContent>
                      <w:p>
                        <w:pPr>
                          <w:spacing w:before="0" w:after="160" w:line="259" w:lineRule="auto"/>
                          <w:ind w:left="0" w:firstLine="0"/>
                        </w:pPr>
                        <w:r>
                          <w:rPr/>
                          <w:t xml:space="preserve">3</w:t>
                        </w:r>
                      </w:p>
                    </w:txbxContent>
                  </v:textbox>
                </v:rect>
                <v:rect id="Rectangle 143318" style="position:absolute;width:3276;height:1814;left:8521;top:0;" filled="f" stroked="f">
                  <v:textbox inset="0,0,0,0">
                    <w:txbxContent>
                      <w:p>
                        <w:pPr>
                          <w:spacing w:before="0" w:after="160" w:line="259" w:lineRule="auto"/>
                          <w:ind w:left="0" w:firstLine="0"/>
                        </w:pPr>
                        <w:r>
                          <w:rPr/>
                          <w:t xml:space="preserve">,545 </w:t>
                        </w:r>
                      </w:p>
                    </w:txbxContent>
                  </v:textbox>
                </v:rect>
                <v:rect id="Rectangle 143903" style="position:absolute;width:819;height:1814;left:7905;top:1755;" filled="f" stroked="f">
                  <v:textbox inset="0,0,0,0">
                    <w:txbxContent>
                      <w:p>
                        <w:pPr>
                          <w:spacing w:before="0" w:after="160" w:line="259" w:lineRule="auto"/>
                          <w:ind w:left="0" w:firstLine="0"/>
                        </w:pPr>
                        <w:r>
                          <w:rPr>
                            <w:u w:val="single" w:color="000000"/>
                          </w:rPr>
                          <w:t xml:space="preserve">6</w:t>
                        </w:r>
                      </w:p>
                    </w:txbxContent>
                  </v:textbox>
                </v:rect>
                <v:rect id="Rectangle 143905" style="position:absolute;width:3276;height:1814;left:8521;top:1755;" filled="f" stroked="f">
                  <v:textbox inset="0,0,0,0">
                    <w:txbxContent>
                      <w:p>
                        <w:pPr>
                          <w:spacing w:before="0" w:after="160" w:line="259" w:lineRule="auto"/>
                          <w:ind w:left="0" w:firstLine="0"/>
                        </w:pPr>
                        <w:r>
                          <w:rPr>
                            <w:u w:val="single" w:color="000000"/>
                          </w:rPr>
                          <w:t xml:space="preserve">,540 </w:t>
                        </w:r>
                      </w:p>
                    </w:txbxContent>
                  </v:textbox>
                </v:rect>
                <v:rect id="Rectangle 143902" style="position:absolute;width:1228;height:1814;left:323;top:1755;" filled="f" stroked="f">
                  <v:textbox inset="0,0,0,0">
                    <w:txbxContent>
                      <w:p>
                        <w:pPr>
                          <w:spacing w:before="0" w:after="160" w:line="259" w:lineRule="auto"/>
                          <w:ind w:left="0" w:firstLine="0"/>
                        </w:pPr>
                        <w:r>
                          <w:rPr>
                            <w:u w:val="single" w:color="000000"/>
                          </w:rPr>
                          <w:t xml:space="preserve">$ </w:t>
                        </w:r>
                      </w:p>
                    </w:txbxContent>
                  </v:textbox>
                </v:rect>
                <v:shape id="Shape 6979" style="position:absolute;width:11179;height:0;left:0;top:1547;" coordsize="1117950,0" path="m1117950,0l0,0x">
                  <v:stroke weight="0.97pt" endcap="flat" joinstyle="miter" miterlimit="10" on="true" color="#000000"/>
                  <v:fill on="false" color="#ffffff" opacity="0"/>
                </v:shape>
                <v:shape id="Shape 6980" style="position:absolute;width:11179;height:0;left:0;top:3426;" coordsize="1117950,0" path="m1117950,0l0,0x">
                  <v:stroke weight="0.97pt" endcap="flat" joinstyle="miter" miterlimit="10" on="true" color="#000000"/>
                  <v:fill on="false" color="#ffffff" opacity="0"/>
                </v:shape>
              </v:group>
            </w:pict>
          </mc:Fallback>
        </mc:AlternateContent>
      </w:r>
      <w:r>
        <w:t xml:space="preserve"> </w:t>
      </w:r>
    </w:p>
    <w:p w14:paraId="4548FAD7" w14:textId="77777777" w:rsidR="00420E75" w:rsidRDefault="00000000">
      <w:pPr>
        <w:pStyle w:val="Heading2"/>
        <w:ind w:left="-5" w:right="2692"/>
      </w:pPr>
      <w:r>
        <w:t>Note 6 — DEBT</w:t>
      </w:r>
    </w:p>
    <w:p w14:paraId="1BCBDA22" w14:textId="77777777" w:rsidR="00420E75" w:rsidRDefault="00000000">
      <w:pPr>
        <w:spacing w:after="0"/>
        <w:ind w:left="-15" w:right="14" w:firstLine="480"/>
      </w:pPr>
      <w:r>
        <w:t>As of December 31, 2023, we had $66.5 billion of unsecured senior notes outstanding (the “Notes”) and $682 million of borrowings under our secured revolving credit facility. Our total long-term debt obligations are as follows (in millions):</w:t>
      </w:r>
    </w:p>
    <w:tbl>
      <w:tblPr>
        <w:tblStyle w:val="TableGrid"/>
        <w:tblW w:w="9871" w:type="dxa"/>
        <w:tblInd w:w="51" w:type="dxa"/>
        <w:tblLook w:val="04A0" w:firstRow="1" w:lastRow="0" w:firstColumn="1" w:lastColumn="0" w:noHBand="0" w:noVBand="1"/>
      </w:tblPr>
      <w:tblGrid>
        <w:gridCol w:w="3263"/>
        <w:gridCol w:w="1146"/>
        <w:gridCol w:w="1382"/>
        <w:gridCol w:w="1353"/>
        <w:gridCol w:w="719"/>
        <w:gridCol w:w="722"/>
        <w:gridCol w:w="704"/>
        <w:gridCol w:w="582"/>
      </w:tblGrid>
      <w:tr w:rsidR="00420E75" w14:paraId="5EFC1154" w14:textId="77777777">
        <w:trPr>
          <w:trHeight w:val="390"/>
        </w:trPr>
        <w:tc>
          <w:tcPr>
            <w:tcW w:w="3263" w:type="dxa"/>
            <w:tcBorders>
              <w:top w:val="nil"/>
              <w:left w:val="nil"/>
              <w:bottom w:val="nil"/>
              <w:right w:val="nil"/>
            </w:tcBorders>
          </w:tcPr>
          <w:p w14:paraId="767BFD86" w14:textId="77777777" w:rsidR="00420E75" w:rsidRDefault="00420E75">
            <w:pPr>
              <w:spacing w:after="160" w:line="259" w:lineRule="auto"/>
              <w:ind w:left="0" w:firstLine="0"/>
            </w:pPr>
          </w:p>
        </w:tc>
        <w:tc>
          <w:tcPr>
            <w:tcW w:w="1146" w:type="dxa"/>
            <w:tcBorders>
              <w:top w:val="nil"/>
              <w:left w:val="nil"/>
              <w:bottom w:val="nil"/>
              <w:right w:val="nil"/>
            </w:tcBorders>
            <w:vAlign w:val="bottom"/>
          </w:tcPr>
          <w:p w14:paraId="0DBA0035" w14:textId="77777777" w:rsidR="00420E75" w:rsidRDefault="00000000">
            <w:pPr>
              <w:spacing w:after="0" w:line="259" w:lineRule="auto"/>
              <w:ind w:firstLine="0"/>
            </w:pPr>
            <w:r>
              <w:rPr>
                <w:b/>
                <w:sz w:val="16"/>
              </w:rPr>
              <w:t>Maturities (1)</w:t>
            </w:r>
          </w:p>
        </w:tc>
        <w:tc>
          <w:tcPr>
            <w:tcW w:w="1382" w:type="dxa"/>
            <w:tcBorders>
              <w:top w:val="nil"/>
              <w:left w:val="nil"/>
              <w:bottom w:val="nil"/>
              <w:right w:val="nil"/>
            </w:tcBorders>
          </w:tcPr>
          <w:p w14:paraId="33A6B4C4" w14:textId="77777777" w:rsidR="00420E75" w:rsidRDefault="00000000">
            <w:pPr>
              <w:spacing w:after="0" w:line="259" w:lineRule="auto"/>
              <w:ind w:left="397" w:hanging="304"/>
            </w:pPr>
            <w:r>
              <w:rPr>
                <w:b/>
                <w:sz w:val="16"/>
              </w:rPr>
              <w:t>Stated Interest Rates</w:t>
            </w:r>
          </w:p>
        </w:tc>
        <w:tc>
          <w:tcPr>
            <w:tcW w:w="1353" w:type="dxa"/>
            <w:tcBorders>
              <w:top w:val="nil"/>
              <w:left w:val="nil"/>
              <w:bottom w:val="nil"/>
              <w:right w:val="nil"/>
            </w:tcBorders>
          </w:tcPr>
          <w:p w14:paraId="1D718FEF" w14:textId="77777777" w:rsidR="00420E75" w:rsidRDefault="00000000">
            <w:pPr>
              <w:spacing w:after="0" w:line="259" w:lineRule="auto"/>
              <w:ind w:left="396" w:hanging="385"/>
            </w:pPr>
            <w:r>
              <w:rPr>
                <w:b/>
                <w:sz w:val="16"/>
              </w:rPr>
              <w:t>Effective Interest Rates</w:t>
            </w:r>
          </w:p>
        </w:tc>
        <w:tc>
          <w:tcPr>
            <w:tcW w:w="1440" w:type="dxa"/>
            <w:gridSpan w:val="2"/>
            <w:tcBorders>
              <w:top w:val="nil"/>
              <w:left w:val="nil"/>
              <w:bottom w:val="nil"/>
              <w:right w:val="nil"/>
            </w:tcBorders>
            <w:vAlign w:val="bottom"/>
          </w:tcPr>
          <w:p w14:paraId="28AB774D" w14:textId="77777777" w:rsidR="00420E75" w:rsidRDefault="00000000">
            <w:pPr>
              <w:spacing w:after="0" w:line="259" w:lineRule="auto"/>
              <w:ind w:left="13" w:firstLine="0"/>
            </w:pPr>
            <w:r>
              <w:rPr>
                <w:b/>
                <w:sz w:val="16"/>
              </w:rPr>
              <w:t>December 31, 2022</w:t>
            </w:r>
          </w:p>
        </w:tc>
        <w:tc>
          <w:tcPr>
            <w:tcW w:w="1286" w:type="dxa"/>
            <w:gridSpan w:val="2"/>
            <w:tcBorders>
              <w:top w:val="nil"/>
              <w:left w:val="nil"/>
              <w:bottom w:val="nil"/>
              <w:right w:val="nil"/>
            </w:tcBorders>
            <w:vAlign w:val="bottom"/>
          </w:tcPr>
          <w:p w14:paraId="550C96A5" w14:textId="77777777" w:rsidR="00420E75" w:rsidRDefault="00000000">
            <w:pPr>
              <w:spacing w:after="0" w:line="259" w:lineRule="auto"/>
              <w:ind w:left="6" w:firstLine="0"/>
              <w:jc w:val="both"/>
            </w:pPr>
            <w:r>
              <w:rPr>
                <w:b/>
                <w:sz w:val="16"/>
              </w:rPr>
              <w:t>December 31, 2023</w:t>
            </w:r>
          </w:p>
        </w:tc>
      </w:tr>
      <w:tr w:rsidR="00420E75" w14:paraId="0432F87C" w14:textId="77777777">
        <w:trPr>
          <w:trHeight w:val="291"/>
        </w:trPr>
        <w:tc>
          <w:tcPr>
            <w:tcW w:w="3263" w:type="dxa"/>
            <w:tcBorders>
              <w:top w:val="nil"/>
              <w:left w:val="nil"/>
              <w:bottom w:val="nil"/>
              <w:right w:val="nil"/>
            </w:tcBorders>
          </w:tcPr>
          <w:p w14:paraId="0731B81C" w14:textId="77777777" w:rsidR="00420E75" w:rsidRDefault="00000000">
            <w:pPr>
              <w:spacing w:after="0" w:line="259" w:lineRule="auto"/>
              <w:ind w:left="0" w:firstLine="0"/>
            </w:pPr>
            <w:r>
              <w:t>2014 Notes issuance of $6.0 billion</w:t>
            </w:r>
          </w:p>
        </w:tc>
        <w:tc>
          <w:tcPr>
            <w:tcW w:w="1146" w:type="dxa"/>
            <w:tcBorders>
              <w:top w:val="nil"/>
              <w:left w:val="nil"/>
              <w:bottom w:val="nil"/>
              <w:right w:val="nil"/>
            </w:tcBorders>
          </w:tcPr>
          <w:p w14:paraId="1970AF90" w14:textId="77777777" w:rsidR="00420E75" w:rsidRDefault="00000000">
            <w:pPr>
              <w:spacing w:after="0" w:line="259" w:lineRule="auto"/>
              <w:ind w:left="0" w:firstLine="0"/>
            </w:pPr>
            <w:r>
              <w:t>2024 - 2044</w:t>
            </w:r>
          </w:p>
        </w:tc>
        <w:tc>
          <w:tcPr>
            <w:tcW w:w="1382" w:type="dxa"/>
            <w:tcBorders>
              <w:top w:val="nil"/>
              <w:left w:val="nil"/>
              <w:bottom w:val="nil"/>
              <w:right w:val="nil"/>
            </w:tcBorders>
          </w:tcPr>
          <w:p w14:paraId="130BF34B" w14:textId="77777777" w:rsidR="00420E75" w:rsidRDefault="00000000">
            <w:pPr>
              <w:spacing w:after="0" w:line="259" w:lineRule="auto"/>
              <w:ind w:left="0" w:firstLine="0"/>
            </w:pPr>
            <w:r>
              <w:t>3.80% - 4.95%</w:t>
            </w:r>
          </w:p>
        </w:tc>
        <w:tc>
          <w:tcPr>
            <w:tcW w:w="1353" w:type="dxa"/>
            <w:tcBorders>
              <w:top w:val="nil"/>
              <w:left w:val="nil"/>
              <w:bottom w:val="nil"/>
              <w:right w:val="nil"/>
            </w:tcBorders>
          </w:tcPr>
          <w:p w14:paraId="4C813EC4" w14:textId="77777777" w:rsidR="00420E75" w:rsidRDefault="00000000">
            <w:pPr>
              <w:spacing w:after="0" w:line="259" w:lineRule="auto"/>
              <w:ind w:left="0" w:firstLine="0"/>
            </w:pPr>
            <w:r>
              <w:t>3.90% - 5.12%</w:t>
            </w:r>
          </w:p>
        </w:tc>
        <w:tc>
          <w:tcPr>
            <w:tcW w:w="719" w:type="dxa"/>
            <w:tcBorders>
              <w:top w:val="nil"/>
              <w:left w:val="nil"/>
              <w:bottom w:val="nil"/>
              <w:right w:val="nil"/>
            </w:tcBorders>
          </w:tcPr>
          <w:p w14:paraId="1551B9BA" w14:textId="77777777" w:rsidR="00420E75" w:rsidRDefault="00000000">
            <w:pPr>
              <w:spacing w:after="0" w:line="259" w:lineRule="auto"/>
              <w:ind w:left="0" w:firstLine="0"/>
            </w:pPr>
            <w:r>
              <w:t xml:space="preserve"> </w:t>
            </w:r>
          </w:p>
        </w:tc>
        <w:tc>
          <w:tcPr>
            <w:tcW w:w="722" w:type="dxa"/>
            <w:tcBorders>
              <w:top w:val="nil"/>
              <w:left w:val="nil"/>
              <w:bottom w:val="nil"/>
              <w:right w:val="nil"/>
            </w:tcBorders>
          </w:tcPr>
          <w:p w14:paraId="7B4EC3D9" w14:textId="77777777" w:rsidR="00420E75" w:rsidRDefault="00000000">
            <w:pPr>
              <w:spacing w:after="0" w:line="259" w:lineRule="auto"/>
              <w:ind w:left="97" w:firstLine="0"/>
            </w:pPr>
            <w:r>
              <w:t xml:space="preserve">4,000 </w:t>
            </w:r>
          </w:p>
        </w:tc>
        <w:tc>
          <w:tcPr>
            <w:tcW w:w="704" w:type="dxa"/>
            <w:tcBorders>
              <w:top w:val="nil"/>
              <w:left w:val="nil"/>
              <w:bottom w:val="nil"/>
              <w:right w:val="nil"/>
            </w:tcBorders>
          </w:tcPr>
          <w:p w14:paraId="17BC4D47" w14:textId="77777777" w:rsidR="00420E75" w:rsidRDefault="00000000">
            <w:pPr>
              <w:spacing w:after="0" w:line="259" w:lineRule="auto"/>
              <w:ind w:left="0" w:firstLine="0"/>
            </w:pPr>
            <w:r>
              <w:t xml:space="preserve"> </w:t>
            </w:r>
          </w:p>
        </w:tc>
        <w:tc>
          <w:tcPr>
            <w:tcW w:w="582" w:type="dxa"/>
            <w:tcBorders>
              <w:top w:val="nil"/>
              <w:left w:val="nil"/>
              <w:bottom w:val="nil"/>
              <w:right w:val="nil"/>
            </w:tcBorders>
          </w:tcPr>
          <w:p w14:paraId="2DED506C" w14:textId="77777777" w:rsidR="00420E75" w:rsidRDefault="00000000">
            <w:pPr>
              <w:spacing w:after="0" w:line="259" w:lineRule="auto"/>
              <w:ind w:left="97" w:firstLine="0"/>
            </w:pPr>
            <w:r>
              <w:t xml:space="preserve">4,000 </w:t>
            </w:r>
          </w:p>
        </w:tc>
      </w:tr>
      <w:tr w:rsidR="00420E75" w14:paraId="40896826" w14:textId="77777777">
        <w:trPr>
          <w:trHeight w:val="291"/>
        </w:trPr>
        <w:tc>
          <w:tcPr>
            <w:tcW w:w="3263" w:type="dxa"/>
            <w:tcBorders>
              <w:top w:val="nil"/>
              <w:left w:val="nil"/>
              <w:bottom w:val="nil"/>
              <w:right w:val="nil"/>
            </w:tcBorders>
          </w:tcPr>
          <w:p w14:paraId="327357D5" w14:textId="77777777" w:rsidR="00420E75" w:rsidRDefault="00000000">
            <w:pPr>
              <w:spacing w:after="0" w:line="259" w:lineRule="auto"/>
              <w:ind w:left="0" w:firstLine="0"/>
            </w:pPr>
            <w:r>
              <w:t>2017 Notes issuance of $17.0 billion</w:t>
            </w:r>
          </w:p>
        </w:tc>
        <w:tc>
          <w:tcPr>
            <w:tcW w:w="1146" w:type="dxa"/>
            <w:tcBorders>
              <w:top w:val="nil"/>
              <w:left w:val="nil"/>
              <w:bottom w:val="nil"/>
              <w:right w:val="nil"/>
            </w:tcBorders>
          </w:tcPr>
          <w:p w14:paraId="0DFD555B" w14:textId="77777777" w:rsidR="00420E75" w:rsidRDefault="00000000">
            <w:pPr>
              <w:spacing w:after="0" w:line="259" w:lineRule="auto"/>
              <w:ind w:left="18" w:firstLine="0"/>
            </w:pPr>
            <w:r>
              <w:t>2024 - 2057</w:t>
            </w:r>
          </w:p>
        </w:tc>
        <w:tc>
          <w:tcPr>
            <w:tcW w:w="1382" w:type="dxa"/>
            <w:tcBorders>
              <w:top w:val="nil"/>
              <w:left w:val="nil"/>
              <w:bottom w:val="nil"/>
              <w:right w:val="nil"/>
            </w:tcBorders>
          </w:tcPr>
          <w:p w14:paraId="4AC048C4" w14:textId="77777777" w:rsidR="00420E75" w:rsidRDefault="00000000">
            <w:pPr>
              <w:spacing w:after="0" w:line="259" w:lineRule="auto"/>
              <w:ind w:left="0" w:firstLine="0"/>
            </w:pPr>
            <w:r>
              <w:t>2.80% - 5.20%</w:t>
            </w:r>
          </w:p>
        </w:tc>
        <w:tc>
          <w:tcPr>
            <w:tcW w:w="1353" w:type="dxa"/>
            <w:tcBorders>
              <w:top w:val="nil"/>
              <w:left w:val="nil"/>
              <w:bottom w:val="nil"/>
              <w:right w:val="nil"/>
            </w:tcBorders>
          </w:tcPr>
          <w:p w14:paraId="4DB476B2" w14:textId="77777777" w:rsidR="00420E75" w:rsidRDefault="00000000">
            <w:pPr>
              <w:spacing w:after="0" w:line="259" w:lineRule="auto"/>
              <w:ind w:left="0" w:firstLine="0"/>
            </w:pPr>
            <w:r>
              <w:t>2.95% - 4.33%</w:t>
            </w:r>
          </w:p>
        </w:tc>
        <w:tc>
          <w:tcPr>
            <w:tcW w:w="719" w:type="dxa"/>
            <w:tcBorders>
              <w:top w:val="nil"/>
              <w:left w:val="nil"/>
              <w:bottom w:val="nil"/>
              <w:right w:val="nil"/>
            </w:tcBorders>
          </w:tcPr>
          <w:p w14:paraId="1F3A6F4C" w14:textId="77777777" w:rsidR="00420E75" w:rsidRDefault="00000000">
            <w:pPr>
              <w:spacing w:after="0" w:line="259" w:lineRule="auto"/>
              <w:ind w:left="0" w:firstLine="0"/>
            </w:pPr>
            <w:r>
              <w:t xml:space="preserve"> </w:t>
            </w:r>
          </w:p>
        </w:tc>
        <w:tc>
          <w:tcPr>
            <w:tcW w:w="722" w:type="dxa"/>
            <w:tcBorders>
              <w:top w:val="nil"/>
              <w:left w:val="nil"/>
              <w:bottom w:val="nil"/>
              <w:right w:val="nil"/>
            </w:tcBorders>
          </w:tcPr>
          <w:p w14:paraId="1FCC67EA" w14:textId="77777777" w:rsidR="00420E75" w:rsidRDefault="00000000">
            <w:pPr>
              <w:spacing w:after="0" w:line="259" w:lineRule="auto"/>
              <w:ind w:left="0" w:firstLine="0"/>
            </w:pPr>
            <w:r>
              <w:t xml:space="preserve">16,000 </w:t>
            </w:r>
          </w:p>
        </w:tc>
        <w:tc>
          <w:tcPr>
            <w:tcW w:w="704" w:type="dxa"/>
            <w:tcBorders>
              <w:top w:val="nil"/>
              <w:left w:val="nil"/>
              <w:bottom w:val="nil"/>
              <w:right w:val="nil"/>
            </w:tcBorders>
          </w:tcPr>
          <w:p w14:paraId="7FBB4369" w14:textId="77777777" w:rsidR="00420E75" w:rsidRDefault="00000000">
            <w:pPr>
              <w:spacing w:after="0" w:line="259" w:lineRule="auto"/>
              <w:ind w:left="0" w:firstLine="0"/>
            </w:pPr>
            <w:r>
              <w:t xml:space="preserve"> </w:t>
            </w:r>
          </w:p>
        </w:tc>
        <w:tc>
          <w:tcPr>
            <w:tcW w:w="582" w:type="dxa"/>
            <w:tcBorders>
              <w:top w:val="nil"/>
              <w:left w:val="nil"/>
              <w:bottom w:val="nil"/>
              <w:right w:val="nil"/>
            </w:tcBorders>
          </w:tcPr>
          <w:p w14:paraId="4E161751" w14:textId="77777777" w:rsidR="00420E75" w:rsidRDefault="00000000">
            <w:pPr>
              <w:spacing w:after="0" w:line="259" w:lineRule="auto"/>
              <w:ind w:left="0" w:firstLine="0"/>
              <w:jc w:val="both"/>
            </w:pPr>
            <w:r>
              <w:t xml:space="preserve">15,000 </w:t>
            </w:r>
          </w:p>
        </w:tc>
      </w:tr>
      <w:tr w:rsidR="00420E75" w14:paraId="0C9CE2D3" w14:textId="77777777">
        <w:trPr>
          <w:trHeight w:val="291"/>
        </w:trPr>
        <w:tc>
          <w:tcPr>
            <w:tcW w:w="3263" w:type="dxa"/>
            <w:tcBorders>
              <w:top w:val="nil"/>
              <w:left w:val="nil"/>
              <w:bottom w:val="nil"/>
              <w:right w:val="nil"/>
            </w:tcBorders>
          </w:tcPr>
          <w:p w14:paraId="726D5EF5" w14:textId="77777777" w:rsidR="00420E75" w:rsidRDefault="00000000">
            <w:pPr>
              <w:spacing w:after="0" w:line="259" w:lineRule="auto"/>
              <w:ind w:left="0" w:firstLine="0"/>
            </w:pPr>
            <w:r>
              <w:t>2020 Notes issuance of $10.0 billion</w:t>
            </w:r>
          </w:p>
        </w:tc>
        <w:tc>
          <w:tcPr>
            <w:tcW w:w="1146" w:type="dxa"/>
            <w:tcBorders>
              <w:top w:val="nil"/>
              <w:left w:val="nil"/>
              <w:bottom w:val="nil"/>
              <w:right w:val="nil"/>
            </w:tcBorders>
          </w:tcPr>
          <w:p w14:paraId="68E0BF15" w14:textId="77777777" w:rsidR="00420E75" w:rsidRDefault="00000000">
            <w:pPr>
              <w:spacing w:after="0" w:line="259" w:lineRule="auto"/>
              <w:ind w:left="18" w:firstLine="0"/>
            </w:pPr>
            <w:r>
              <w:t>2025 - 2060</w:t>
            </w:r>
          </w:p>
        </w:tc>
        <w:tc>
          <w:tcPr>
            <w:tcW w:w="1382" w:type="dxa"/>
            <w:tcBorders>
              <w:top w:val="nil"/>
              <w:left w:val="nil"/>
              <w:bottom w:val="nil"/>
              <w:right w:val="nil"/>
            </w:tcBorders>
          </w:tcPr>
          <w:p w14:paraId="110F7FFE" w14:textId="77777777" w:rsidR="00420E75" w:rsidRDefault="00000000">
            <w:pPr>
              <w:spacing w:after="0" w:line="259" w:lineRule="auto"/>
              <w:ind w:left="0" w:firstLine="0"/>
            </w:pPr>
            <w:r>
              <w:t>0.80% - 2.70%</w:t>
            </w:r>
          </w:p>
        </w:tc>
        <w:tc>
          <w:tcPr>
            <w:tcW w:w="1353" w:type="dxa"/>
            <w:tcBorders>
              <w:top w:val="nil"/>
              <w:left w:val="nil"/>
              <w:bottom w:val="nil"/>
              <w:right w:val="nil"/>
            </w:tcBorders>
          </w:tcPr>
          <w:p w14:paraId="1AADF450" w14:textId="77777777" w:rsidR="00420E75" w:rsidRDefault="00000000">
            <w:pPr>
              <w:spacing w:after="0" w:line="259" w:lineRule="auto"/>
              <w:ind w:left="0" w:firstLine="0"/>
            </w:pPr>
            <w:r>
              <w:t>0.88% - 2.77%</w:t>
            </w:r>
          </w:p>
        </w:tc>
        <w:tc>
          <w:tcPr>
            <w:tcW w:w="719" w:type="dxa"/>
            <w:tcBorders>
              <w:top w:val="nil"/>
              <w:left w:val="nil"/>
              <w:bottom w:val="nil"/>
              <w:right w:val="nil"/>
            </w:tcBorders>
          </w:tcPr>
          <w:p w14:paraId="1E826E04" w14:textId="77777777" w:rsidR="00420E75" w:rsidRDefault="00000000">
            <w:pPr>
              <w:spacing w:after="0" w:line="259" w:lineRule="auto"/>
              <w:ind w:left="0" w:firstLine="0"/>
            </w:pPr>
            <w:r>
              <w:t xml:space="preserve"> </w:t>
            </w:r>
          </w:p>
        </w:tc>
        <w:tc>
          <w:tcPr>
            <w:tcW w:w="722" w:type="dxa"/>
            <w:tcBorders>
              <w:top w:val="nil"/>
              <w:left w:val="nil"/>
              <w:bottom w:val="nil"/>
              <w:right w:val="nil"/>
            </w:tcBorders>
          </w:tcPr>
          <w:p w14:paraId="0CC357D6" w14:textId="77777777" w:rsidR="00420E75" w:rsidRDefault="00000000">
            <w:pPr>
              <w:spacing w:after="0" w:line="259" w:lineRule="auto"/>
              <w:ind w:left="0" w:firstLine="0"/>
            </w:pPr>
            <w:r>
              <w:t xml:space="preserve">10,000 </w:t>
            </w:r>
          </w:p>
        </w:tc>
        <w:tc>
          <w:tcPr>
            <w:tcW w:w="704" w:type="dxa"/>
            <w:tcBorders>
              <w:top w:val="nil"/>
              <w:left w:val="nil"/>
              <w:bottom w:val="nil"/>
              <w:right w:val="nil"/>
            </w:tcBorders>
          </w:tcPr>
          <w:p w14:paraId="3D0D720D" w14:textId="77777777" w:rsidR="00420E75" w:rsidRDefault="00000000">
            <w:pPr>
              <w:spacing w:after="0" w:line="259" w:lineRule="auto"/>
              <w:ind w:left="0" w:firstLine="0"/>
            </w:pPr>
            <w:r>
              <w:t xml:space="preserve"> </w:t>
            </w:r>
          </w:p>
        </w:tc>
        <w:tc>
          <w:tcPr>
            <w:tcW w:w="582" w:type="dxa"/>
            <w:tcBorders>
              <w:top w:val="nil"/>
              <w:left w:val="nil"/>
              <w:bottom w:val="nil"/>
              <w:right w:val="nil"/>
            </w:tcBorders>
          </w:tcPr>
          <w:p w14:paraId="47DD373C" w14:textId="77777777" w:rsidR="00420E75" w:rsidRDefault="00000000">
            <w:pPr>
              <w:spacing w:after="0" w:line="259" w:lineRule="auto"/>
              <w:ind w:left="97" w:firstLine="0"/>
            </w:pPr>
            <w:r>
              <w:t xml:space="preserve">9,000 </w:t>
            </w:r>
          </w:p>
        </w:tc>
      </w:tr>
      <w:tr w:rsidR="00420E75" w14:paraId="5C83A73D" w14:textId="77777777">
        <w:trPr>
          <w:trHeight w:val="546"/>
        </w:trPr>
        <w:tc>
          <w:tcPr>
            <w:tcW w:w="3263" w:type="dxa"/>
            <w:tcBorders>
              <w:top w:val="nil"/>
              <w:left w:val="nil"/>
              <w:bottom w:val="nil"/>
              <w:right w:val="nil"/>
            </w:tcBorders>
          </w:tcPr>
          <w:p w14:paraId="79B66CF3" w14:textId="77777777" w:rsidR="00420E75" w:rsidRDefault="00000000">
            <w:pPr>
              <w:spacing w:after="48" w:line="259" w:lineRule="auto"/>
              <w:ind w:left="0" w:firstLine="0"/>
            </w:pPr>
            <w:r>
              <w:t>2021 Notes issuance of $18.5 billion</w:t>
            </w:r>
          </w:p>
          <w:p w14:paraId="667E9E3C" w14:textId="77777777" w:rsidR="00420E75" w:rsidRDefault="00000000">
            <w:pPr>
              <w:spacing w:after="0" w:line="259" w:lineRule="auto"/>
              <w:ind w:left="0" w:firstLine="0"/>
            </w:pPr>
            <w:r>
              <w:t xml:space="preserve">April 2022 Notes issuance of $12.8 </w:t>
            </w:r>
          </w:p>
        </w:tc>
        <w:tc>
          <w:tcPr>
            <w:tcW w:w="1146" w:type="dxa"/>
            <w:tcBorders>
              <w:top w:val="nil"/>
              <w:left w:val="nil"/>
              <w:bottom w:val="nil"/>
              <w:right w:val="nil"/>
            </w:tcBorders>
          </w:tcPr>
          <w:p w14:paraId="22895CA9" w14:textId="77777777" w:rsidR="00420E75" w:rsidRDefault="00000000">
            <w:pPr>
              <w:spacing w:after="0" w:line="259" w:lineRule="auto"/>
              <w:ind w:left="18" w:firstLine="0"/>
            </w:pPr>
            <w:r>
              <w:t>2024 - 2061</w:t>
            </w:r>
          </w:p>
        </w:tc>
        <w:tc>
          <w:tcPr>
            <w:tcW w:w="1382" w:type="dxa"/>
            <w:tcBorders>
              <w:top w:val="nil"/>
              <w:left w:val="nil"/>
              <w:bottom w:val="nil"/>
              <w:right w:val="nil"/>
            </w:tcBorders>
          </w:tcPr>
          <w:p w14:paraId="0AB47259" w14:textId="77777777" w:rsidR="00420E75" w:rsidRDefault="00000000">
            <w:pPr>
              <w:spacing w:after="0" w:line="259" w:lineRule="auto"/>
              <w:ind w:left="0" w:firstLine="0"/>
            </w:pPr>
            <w:r>
              <w:t>0.45% - 3.25%</w:t>
            </w:r>
          </w:p>
        </w:tc>
        <w:tc>
          <w:tcPr>
            <w:tcW w:w="1353" w:type="dxa"/>
            <w:tcBorders>
              <w:top w:val="nil"/>
              <w:left w:val="nil"/>
              <w:bottom w:val="nil"/>
              <w:right w:val="nil"/>
            </w:tcBorders>
          </w:tcPr>
          <w:p w14:paraId="47938797" w14:textId="77777777" w:rsidR="00420E75" w:rsidRDefault="00000000">
            <w:pPr>
              <w:spacing w:after="0" w:line="259" w:lineRule="auto"/>
              <w:ind w:left="0" w:firstLine="0"/>
            </w:pPr>
            <w:r>
              <w:t>0.57% - 3.31%</w:t>
            </w:r>
          </w:p>
        </w:tc>
        <w:tc>
          <w:tcPr>
            <w:tcW w:w="719" w:type="dxa"/>
            <w:tcBorders>
              <w:top w:val="nil"/>
              <w:left w:val="nil"/>
              <w:bottom w:val="nil"/>
              <w:right w:val="nil"/>
            </w:tcBorders>
          </w:tcPr>
          <w:p w14:paraId="01C57BBC" w14:textId="77777777" w:rsidR="00420E75" w:rsidRDefault="00000000">
            <w:pPr>
              <w:spacing w:after="0" w:line="259" w:lineRule="auto"/>
              <w:ind w:left="0" w:firstLine="0"/>
            </w:pPr>
            <w:r>
              <w:t xml:space="preserve"> </w:t>
            </w:r>
          </w:p>
        </w:tc>
        <w:tc>
          <w:tcPr>
            <w:tcW w:w="722" w:type="dxa"/>
            <w:tcBorders>
              <w:top w:val="nil"/>
              <w:left w:val="nil"/>
              <w:bottom w:val="nil"/>
              <w:right w:val="nil"/>
            </w:tcBorders>
          </w:tcPr>
          <w:p w14:paraId="1028808A" w14:textId="77777777" w:rsidR="00420E75" w:rsidRDefault="00000000">
            <w:pPr>
              <w:spacing w:after="0" w:line="259" w:lineRule="auto"/>
              <w:ind w:left="0" w:firstLine="0"/>
            </w:pPr>
            <w:r>
              <w:t xml:space="preserve">18,500 </w:t>
            </w:r>
          </w:p>
        </w:tc>
        <w:tc>
          <w:tcPr>
            <w:tcW w:w="704" w:type="dxa"/>
            <w:tcBorders>
              <w:top w:val="nil"/>
              <w:left w:val="nil"/>
              <w:bottom w:val="nil"/>
              <w:right w:val="nil"/>
            </w:tcBorders>
          </w:tcPr>
          <w:p w14:paraId="7CD7EC2C" w14:textId="77777777" w:rsidR="00420E75" w:rsidRDefault="00000000">
            <w:pPr>
              <w:spacing w:after="0" w:line="259" w:lineRule="auto"/>
              <w:ind w:left="0" w:firstLine="0"/>
            </w:pPr>
            <w:r>
              <w:t xml:space="preserve"> </w:t>
            </w:r>
          </w:p>
        </w:tc>
        <w:tc>
          <w:tcPr>
            <w:tcW w:w="582" w:type="dxa"/>
            <w:tcBorders>
              <w:top w:val="nil"/>
              <w:left w:val="nil"/>
              <w:bottom w:val="nil"/>
              <w:right w:val="nil"/>
            </w:tcBorders>
          </w:tcPr>
          <w:p w14:paraId="028C541E" w14:textId="77777777" w:rsidR="00420E75" w:rsidRDefault="00000000">
            <w:pPr>
              <w:spacing w:after="0" w:line="259" w:lineRule="auto"/>
              <w:ind w:left="0" w:firstLine="0"/>
              <w:jc w:val="both"/>
            </w:pPr>
            <w:r>
              <w:t xml:space="preserve">17,500 </w:t>
            </w:r>
          </w:p>
        </w:tc>
      </w:tr>
      <w:tr w:rsidR="00420E75" w14:paraId="06A990E8" w14:textId="77777777">
        <w:trPr>
          <w:trHeight w:val="524"/>
        </w:trPr>
        <w:tc>
          <w:tcPr>
            <w:tcW w:w="3263" w:type="dxa"/>
            <w:tcBorders>
              <w:top w:val="nil"/>
              <w:left w:val="nil"/>
              <w:bottom w:val="nil"/>
              <w:right w:val="nil"/>
            </w:tcBorders>
          </w:tcPr>
          <w:p w14:paraId="41B3ACAC" w14:textId="77777777" w:rsidR="00420E75" w:rsidRDefault="00000000">
            <w:pPr>
              <w:spacing w:after="48" w:line="259" w:lineRule="auto"/>
              <w:ind w:left="0" w:firstLine="0"/>
            </w:pPr>
            <w:r>
              <w:t>billion</w:t>
            </w:r>
          </w:p>
          <w:p w14:paraId="24F42757" w14:textId="77777777" w:rsidR="00420E75" w:rsidRDefault="00000000">
            <w:pPr>
              <w:spacing w:after="0" w:line="259" w:lineRule="auto"/>
              <w:ind w:left="0" w:firstLine="0"/>
            </w:pPr>
            <w:r>
              <w:t xml:space="preserve">December 2022 Notes issuance of $8.3 </w:t>
            </w:r>
          </w:p>
        </w:tc>
        <w:tc>
          <w:tcPr>
            <w:tcW w:w="1146" w:type="dxa"/>
            <w:tcBorders>
              <w:top w:val="nil"/>
              <w:left w:val="nil"/>
              <w:bottom w:val="nil"/>
              <w:right w:val="nil"/>
            </w:tcBorders>
          </w:tcPr>
          <w:p w14:paraId="4595FAD0" w14:textId="77777777" w:rsidR="00420E75" w:rsidRDefault="00000000">
            <w:pPr>
              <w:spacing w:after="0" w:line="259" w:lineRule="auto"/>
              <w:ind w:left="0" w:firstLine="0"/>
            </w:pPr>
            <w:r>
              <w:t>2024 - 2062</w:t>
            </w:r>
          </w:p>
        </w:tc>
        <w:tc>
          <w:tcPr>
            <w:tcW w:w="1382" w:type="dxa"/>
            <w:tcBorders>
              <w:top w:val="nil"/>
              <w:left w:val="nil"/>
              <w:bottom w:val="nil"/>
              <w:right w:val="nil"/>
            </w:tcBorders>
          </w:tcPr>
          <w:p w14:paraId="25C3DEF9" w14:textId="77777777" w:rsidR="00420E75" w:rsidRDefault="00000000">
            <w:pPr>
              <w:spacing w:after="0" w:line="259" w:lineRule="auto"/>
              <w:ind w:left="0" w:firstLine="0"/>
            </w:pPr>
            <w:r>
              <w:t>2.73% - 4.10%</w:t>
            </w:r>
          </w:p>
        </w:tc>
        <w:tc>
          <w:tcPr>
            <w:tcW w:w="1353" w:type="dxa"/>
            <w:tcBorders>
              <w:top w:val="nil"/>
              <w:left w:val="nil"/>
              <w:bottom w:val="nil"/>
              <w:right w:val="nil"/>
            </w:tcBorders>
          </w:tcPr>
          <w:p w14:paraId="664DAF07" w14:textId="77777777" w:rsidR="00420E75" w:rsidRDefault="00000000">
            <w:pPr>
              <w:spacing w:after="0" w:line="259" w:lineRule="auto"/>
              <w:ind w:left="0" w:firstLine="0"/>
            </w:pPr>
            <w:r>
              <w:t>2.83% - 4.15%</w:t>
            </w:r>
          </w:p>
        </w:tc>
        <w:tc>
          <w:tcPr>
            <w:tcW w:w="719" w:type="dxa"/>
            <w:tcBorders>
              <w:top w:val="nil"/>
              <w:left w:val="nil"/>
              <w:bottom w:val="nil"/>
              <w:right w:val="nil"/>
            </w:tcBorders>
          </w:tcPr>
          <w:p w14:paraId="4D407EB4" w14:textId="77777777" w:rsidR="00420E75" w:rsidRDefault="00000000">
            <w:pPr>
              <w:spacing w:after="0" w:line="259" w:lineRule="auto"/>
              <w:ind w:left="0" w:firstLine="0"/>
            </w:pPr>
            <w:r>
              <w:t xml:space="preserve"> </w:t>
            </w:r>
          </w:p>
        </w:tc>
        <w:tc>
          <w:tcPr>
            <w:tcW w:w="722" w:type="dxa"/>
            <w:tcBorders>
              <w:top w:val="nil"/>
              <w:left w:val="nil"/>
              <w:bottom w:val="nil"/>
              <w:right w:val="nil"/>
            </w:tcBorders>
          </w:tcPr>
          <w:p w14:paraId="3E498D17" w14:textId="77777777" w:rsidR="00420E75" w:rsidRDefault="00000000">
            <w:pPr>
              <w:spacing w:after="0" w:line="259" w:lineRule="auto"/>
              <w:ind w:left="0" w:firstLine="0"/>
            </w:pPr>
            <w:r>
              <w:t xml:space="preserve">12,750 </w:t>
            </w:r>
          </w:p>
        </w:tc>
        <w:tc>
          <w:tcPr>
            <w:tcW w:w="704" w:type="dxa"/>
            <w:tcBorders>
              <w:top w:val="nil"/>
              <w:left w:val="nil"/>
              <w:bottom w:val="nil"/>
              <w:right w:val="nil"/>
            </w:tcBorders>
          </w:tcPr>
          <w:p w14:paraId="26B6930F" w14:textId="77777777" w:rsidR="00420E75" w:rsidRDefault="00000000">
            <w:pPr>
              <w:spacing w:after="0" w:line="259" w:lineRule="auto"/>
              <w:ind w:left="0" w:firstLine="0"/>
            </w:pPr>
            <w:r>
              <w:t xml:space="preserve"> </w:t>
            </w:r>
          </w:p>
        </w:tc>
        <w:tc>
          <w:tcPr>
            <w:tcW w:w="582" w:type="dxa"/>
            <w:tcBorders>
              <w:top w:val="nil"/>
              <w:left w:val="nil"/>
              <w:bottom w:val="nil"/>
              <w:right w:val="nil"/>
            </w:tcBorders>
          </w:tcPr>
          <w:p w14:paraId="453468E9" w14:textId="77777777" w:rsidR="00420E75" w:rsidRDefault="00000000">
            <w:pPr>
              <w:spacing w:after="0" w:line="259" w:lineRule="auto"/>
              <w:ind w:left="0" w:firstLine="0"/>
              <w:jc w:val="both"/>
            </w:pPr>
            <w:r>
              <w:t xml:space="preserve">12,750 </w:t>
            </w:r>
          </w:p>
        </w:tc>
      </w:tr>
      <w:tr w:rsidR="00420E75" w14:paraId="604DAD45" w14:textId="77777777">
        <w:trPr>
          <w:trHeight w:val="268"/>
        </w:trPr>
        <w:tc>
          <w:tcPr>
            <w:tcW w:w="3263" w:type="dxa"/>
            <w:tcBorders>
              <w:top w:val="nil"/>
              <w:left w:val="nil"/>
              <w:bottom w:val="nil"/>
              <w:right w:val="nil"/>
            </w:tcBorders>
          </w:tcPr>
          <w:p w14:paraId="3228DB17" w14:textId="77777777" w:rsidR="00420E75" w:rsidRDefault="00000000">
            <w:pPr>
              <w:spacing w:after="0" w:line="259" w:lineRule="auto"/>
              <w:ind w:left="0" w:firstLine="0"/>
            </w:pPr>
            <w:r>
              <w:t>billion</w:t>
            </w:r>
          </w:p>
        </w:tc>
        <w:tc>
          <w:tcPr>
            <w:tcW w:w="1146" w:type="dxa"/>
            <w:tcBorders>
              <w:top w:val="nil"/>
              <w:left w:val="nil"/>
              <w:bottom w:val="nil"/>
              <w:right w:val="nil"/>
            </w:tcBorders>
          </w:tcPr>
          <w:p w14:paraId="6469CDC8" w14:textId="77777777" w:rsidR="00420E75" w:rsidRDefault="00000000">
            <w:pPr>
              <w:spacing w:after="0" w:line="259" w:lineRule="auto"/>
              <w:ind w:left="0" w:firstLine="0"/>
            </w:pPr>
            <w:r>
              <w:t>2024 - 2032</w:t>
            </w:r>
          </w:p>
        </w:tc>
        <w:tc>
          <w:tcPr>
            <w:tcW w:w="1382" w:type="dxa"/>
            <w:tcBorders>
              <w:top w:val="nil"/>
              <w:left w:val="nil"/>
              <w:bottom w:val="nil"/>
              <w:right w:val="nil"/>
            </w:tcBorders>
          </w:tcPr>
          <w:p w14:paraId="4A0855FC" w14:textId="77777777" w:rsidR="00420E75" w:rsidRDefault="00000000">
            <w:pPr>
              <w:spacing w:after="0" w:line="259" w:lineRule="auto"/>
              <w:ind w:left="0" w:firstLine="0"/>
            </w:pPr>
            <w:r>
              <w:t>4.55% - 4.70%</w:t>
            </w:r>
          </w:p>
        </w:tc>
        <w:tc>
          <w:tcPr>
            <w:tcW w:w="1353" w:type="dxa"/>
            <w:tcBorders>
              <w:top w:val="nil"/>
              <w:left w:val="nil"/>
              <w:bottom w:val="nil"/>
              <w:right w:val="nil"/>
            </w:tcBorders>
          </w:tcPr>
          <w:p w14:paraId="3CD786B4" w14:textId="77777777" w:rsidR="00420E75" w:rsidRDefault="00000000">
            <w:pPr>
              <w:spacing w:after="0" w:line="259" w:lineRule="auto"/>
              <w:ind w:left="0" w:firstLine="0"/>
            </w:pPr>
            <w:r>
              <w:t>4.61% - 4.83%</w:t>
            </w:r>
          </w:p>
        </w:tc>
        <w:tc>
          <w:tcPr>
            <w:tcW w:w="719" w:type="dxa"/>
            <w:tcBorders>
              <w:top w:val="nil"/>
              <w:left w:val="nil"/>
              <w:bottom w:val="nil"/>
              <w:right w:val="nil"/>
            </w:tcBorders>
          </w:tcPr>
          <w:p w14:paraId="33577F48" w14:textId="77777777" w:rsidR="00420E75" w:rsidRDefault="00000000">
            <w:pPr>
              <w:spacing w:after="0" w:line="259" w:lineRule="auto"/>
              <w:ind w:left="0" w:firstLine="0"/>
            </w:pPr>
            <w:r>
              <w:t xml:space="preserve"> </w:t>
            </w:r>
          </w:p>
        </w:tc>
        <w:tc>
          <w:tcPr>
            <w:tcW w:w="722" w:type="dxa"/>
            <w:tcBorders>
              <w:top w:val="nil"/>
              <w:left w:val="nil"/>
              <w:bottom w:val="nil"/>
              <w:right w:val="nil"/>
            </w:tcBorders>
          </w:tcPr>
          <w:p w14:paraId="3EBAC978" w14:textId="77777777" w:rsidR="00420E75" w:rsidRDefault="00000000">
            <w:pPr>
              <w:spacing w:after="0" w:line="259" w:lineRule="auto"/>
              <w:ind w:left="97" w:firstLine="0"/>
            </w:pPr>
            <w:r>
              <w:t xml:space="preserve">8,250 </w:t>
            </w:r>
          </w:p>
        </w:tc>
        <w:tc>
          <w:tcPr>
            <w:tcW w:w="704" w:type="dxa"/>
            <w:tcBorders>
              <w:top w:val="nil"/>
              <w:left w:val="nil"/>
              <w:bottom w:val="nil"/>
              <w:right w:val="nil"/>
            </w:tcBorders>
          </w:tcPr>
          <w:p w14:paraId="1ECFD20B" w14:textId="77777777" w:rsidR="00420E75" w:rsidRDefault="00000000">
            <w:pPr>
              <w:spacing w:after="0" w:line="259" w:lineRule="auto"/>
              <w:ind w:left="0" w:firstLine="0"/>
            </w:pPr>
            <w:r>
              <w:t xml:space="preserve"> </w:t>
            </w:r>
          </w:p>
        </w:tc>
        <w:tc>
          <w:tcPr>
            <w:tcW w:w="582" w:type="dxa"/>
            <w:tcBorders>
              <w:top w:val="nil"/>
              <w:left w:val="nil"/>
              <w:bottom w:val="nil"/>
              <w:right w:val="nil"/>
            </w:tcBorders>
          </w:tcPr>
          <w:p w14:paraId="25B9B47C" w14:textId="77777777" w:rsidR="00420E75" w:rsidRDefault="00000000">
            <w:pPr>
              <w:spacing w:after="0" w:line="259" w:lineRule="auto"/>
              <w:ind w:left="97" w:firstLine="0"/>
            </w:pPr>
            <w:r>
              <w:t xml:space="preserve">8,250 </w:t>
            </w:r>
          </w:p>
        </w:tc>
      </w:tr>
      <w:tr w:rsidR="00420E75" w14:paraId="51D74D1C" w14:textId="77777777">
        <w:trPr>
          <w:trHeight w:val="259"/>
        </w:trPr>
        <w:tc>
          <w:tcPr>
            <w:tcW w:w="3263" w:type="dxa"/>
            <w:tcBorders>
              <w:top w:val="nil"/>
              <w:left w:val="nil"/>
              <w:bottom w:val="nil"/>
              <w:right w:val="nil"/>
            </w:tcBorders>
          </w:tcPr>
          <w:p w14:paraId="1EFD2110" w14:textId="77777777" w:rsidR="00420E75" w:rsidRDefault="00000000">
            <w:pPr>
              <w:spacing w:after="0" w:line="259" w:lineRule="auto"/>
              <w:ind w:left="0" w:firstLine="0"/>
            </w:pPr>
            <w:r>
              <w:t>Credit Facility</w:t>
            </w:r>
          </w:p>
        </w:tc>
        <w:tc>
          <w:tcPr>
            <w:tcW w:w="1146" w:type="dxa"/>
            <w:tcBorders>
              <w:top w:val="nil"/>
              <w:left w:val="nil"/>
              <w:bottom w:val="nil"/>
              <w:right w:val="nil"/>
            </w:tcBorders>
          </w:tcPr>
          <w:p w14:paraId="6FEA12FD" w14:textId="77777777" w:rsidR="00420E75" w:rsidRDefault="00420E75">
            <w:pPr>
              <w:spacing w:after="160" w:line="259" w:lineRule="auto"/>
              <w:ind w:left="0" w:firstLine="0"/>
            </w:pPr>
          </w:p>
        </w:tc>
        <w:tc>
          <w:tcPr>
            <w:tcW w:w="1382" w:type="dxa"/>
            <w:tcBorders>
              <w:top w:val="nil"/>
              <w:left w:val="nil"/>
              <w:bottom w:val="nil"/>
              <w:right w:val="nil"/>
            </w:tcBorders>
          </w:tcPr>
          <w:p w14:paraId="01E76C40" w14:textId="77777777" w:rsidR="00420E75" w:rsidRDefault="00420E75">
            <w:pPr>
              <w:spacing w:after="160" w:line="259" w:lineRule="auto"/>
              <w:ind w:left="0" w:firstLine="0"/>
            </w:pPr>
          </w:p>
        </w:tc>
        <w:tc>
          <w:tcPr>
            <w:tcW w:w="1353" w:type="dxa"/>
            <w:tcBorders>
              <w:top w:val="nil"/>
              <w:left w:val="nil"/>
              <w:bottom w:val="nil"/>
              <w:right w:val="nil"/>
            </w:tcBorders>
          </w:tcPr>
          <w:p w14:paraId="26307BCA" w14:textId="77777777" w:rsidR="00420E75" w:rsidRDefault="00420E75">
            <w:pPr>
              <w:spacing w:after="160" w:line="259" w:lineRule="auto"/>
              <w:ind w:left="0" w:firstLine="0"/>
            </w:pPr>
          </w:p>
        </w:tc>
        <w:tc>
          <w:tcPr>
            <w:tcW w:w="719" w:type="dxa"/>
            <w:tcBorders>
              <w:top w:val="nil"/>
              <w:left w:val="nil"/>
              <w:bottom w:val="nil"/>
              <w:right w:val="nil"/>
            </w:tcBorders>
          </w:tcPr>
          <w:p w14:paraId="2D09B221" w14:textId="77777777" w:rsidR="00420E75" w:rsidRDefault="00000000">
            <w:pPr>
              <w:spacing w:after="0" w:line="259" w:lineRule="auto"/>
              <w:ind w:left="0" w:firstLine="0"/>
            </w:pPr>
            <w:r>
              <w:t xml:space="preserve"> </w:t>
            </w:r>
          </w:p>
        </w:tc>
        <w:tc>
          <w:tcPr>
            <w:tcW w:w="722" w:type="dxa"/>
            <w:tcBorders>
              <w:top w:val="nil"/>
              <w:left w:val="nil"/>
              <w:bottom w:val="nil"/>
              <w:right w:val="nil"/>
            </w:tcBorders>
          </w:tcPr>
          <w:p w14:paraId="680359E0" w14:textId="77777777" w:rsidR="00420E75" w:rsidRDefault="00000000">
            <w:pPr>
              <w:spacing w:after="0" w:line="259" w:lineRule="auto"/>
              <w:ind w:left="97" w:firstLine="0"/>
            </w:pPr>
            <w:r>
              <w:t xml:space="preserve">1,042 </w:t>
            </w:r>
          </w:p>
        </w:tc>
        <w:tc>
          <w:tcPr>
            <w:tcW w:w="704" w:type="dxa"/>
            <w:tcBorders>
              <w:top w:val="nil"/>
              <w:left w:val="nil"/>
              <w:bottom w:val="nil"/>
              <w:right w:val="nil"/>
            </w:tcBorders>
          </w:tcPr>
          <w:p w14:paraId="639BE7ED" w14:textId="77777777" w:rsidR="00420E75" w:rsidRDefault="00000000">
            <w:pPr>
              <w:spacing w:after="0" w:line="259" w:lineRule="auto"/>
              <w:ind w:left="0" w:firstLine="0"/>
            </w:pPr>
            <w:r>
              <w:t xml:space="preserve"> </w:t>
            </w:r>
          </w:p>
        </w:tc>
        <w:tc>
          <w:tcPr>
            <w:tcW w:w="582" w:type="dxa"/>
            <w:tcBorders>
              <w:top w:val="nil"/>
              <w:left w:val="nil"/>
              <w:bottom w:val="nil"/>
              <w:right w:val="nil"/>
            </w:tcBorders>
          </w:tcPr>
          <w:p w14:paraId="6F1D4B1B" w14:textId="77777777" w:rsidR="00420E75" w:rsidRDefault="00000000">
            <w:pPr>
              <w:spacing w:after="0" w:line="259" w:lineRule="auto"/>
              <w:ind w:left="0" w:right="48" w:firstLine="0"/>
              <w:jc w:val="right"/>
            </w:pPr>
            <w:r>
              <w:t xml:space="preserve">682 </w:t>
            </w:r>
          </w:p>
        </w:tc>
      </w:tr>
    </w:tbl>
    <w:tbl>
      <w:tblPr>
        <w:tblStyle w:val="TableGrid"/>
        <w:tblpPr w:vertAnchor="text" w:tblpX="7144" w:tblpY="-34"/>
        <w:tblOverlap w:val="never"/>
        <w:tblW w:w="2808" w:type="dxa"/>
        <w:tblInd w:w="0" w:type="dxa"/>
        <w:tblLook w:val="04A0" w:firstRow="1" w:lastRow="0" w:firstColumn="1" w:lastColumn="0" w:noHBand="0" w:noVBand="1"/>
      </w:tblPr>
      <w:tblGrid>
        <w:gridCol w:w="1118"/>
        <w:gridCol w:w="8834"/>
      </w:tblGrid>
      <w:tr w:rsidR="00420E75" w14:paraId="397BF971" w14:textId="77777777">
        <w:trPr>
          <w:trHeight w:val="1358"/>
        </w:trPr>
        <w:tc>
          <w:tcPr>
            <w:tcW w:w="1411" w:type="dxa"/>
            <w:tcBorders>
              <w:top w:val="nil"/>
              <w:left w:val="nil"/>
              <w:bottom w:val="nil"/>
              <w:right w:val="nil"/>
            </w:tcBorders>
          </w:tcPr>
          <w:p w14:paraId="4BB60037" w14:textId="77777777" w:rsidR="00420E75" w:rsidRDefault="00420E75">
            <w:pPr>
              <w:spacing w:after="0" w:line="259" w:lineRule="auto"/>
              <w:ind w:left="-8108" w:right="29" w:firstLine="0"/>
            </w:pPr>
          </w:p>
          <w:tbl>
            <w:tblPr>
              <w:tblStyle w:val="TableGrid"/>
              <w:tblW w:w="1382" w:type="dxa"/>
              <w:tblInd w:w="0" w:type="dxa"/>
              <w:tblCellMar>
                <w:top w:w="47" w:type="dxa"/>
              </w:tblCellMar>
              <w:tblLook w:val="04A0" w:firstRow="1" w:lastRow="0" w:firstColumn="1" w:lastColumn="0" w:noHBand="0" w:noVBand="1"/>
            </w:tblPr>
            <w:tblGrid>
              <w:gridCol w:w="769"/>
              <w:gridCol w:w="613"/>
            </w:tblGrid>
            <w:tr w:rsidR="00420E75" w14:paraId="62489255" w14:textId="77777777">
              <w:trPr>
                <w:trHeight w:val="1048"/>
              </w:trPr>
              <w:tc>
                <w:tcPr>
                  <w:tcW w:w="770" w:type="dxa"/>
                  <w:tcBorders>
                    <w:top w:val="single" w:sz="8" w:space="0" w:color="000000"/>
                    <w:left w:val="nil"/>
                    <w:bottom w:val="single" w:sz="8" w:space="0" w:color="000000"/>
                    <w:right w:val="nil"/>
                  </w:tcBorders>
                </w:tcPr>
                <w:p w14:paraId="20331E0A" w14:textId="77777777" w:rsidR="00420E75" w:rsidRDefault="00000000" w:rsidP="007477D5">
                  <w:pPr>
                    <w:framePr w:wrap="around" w:vAnchor="text" w:hAnchor="text" w:x="7144" w:y="-34"/>
                    <w:spacing w:after="223" w:line="259" w:lineRule="auto"/>
                    <w:ind w:left="51" w:firstLine="0"/>
                    <w:suppressOverlap/>
                  </w:pPr>
                  <w:r>
                    <w:t xml:space="preserve"> </w:t>
                  </w:r>
                </w:p>
                <w:p w14:paraId="64143A3A" w14:textId="77777777" w:rsidR="00420E75" w:rsidRDefault="00000000" w:rsidP="007477D5">
                  <w:pPr>
                    <w:framePr w:wrap="around" w:vAnchor="text" w:hAnchor="text" w:x="7144" w:y="-34"/>
                    <w:spacing w:after="48" w:line="259" w:lineRule="auto"/>
                    <w:ind w:left="51" w:firstLine="0"/>
                    <w:suppressOverlap/>
                  </w:pPr>
                  <w:r>
                    <w:t xml:space="preserve"> </w:t>
                  </w:r>
                </w:p>
                <w:p w14:paraId="770A9FAE" w14:textId="77777777" w:rsidR="00420E75" w:rsidRDefault="00000000" w:rsidP="007477D5">
                  <w:pPr>
                    <w:framePr w:wrap="around" w:vAnchor="text" w:hAnchor="text" w:x="7144" w:y="-34"/>
                    <w:spacing w:after="0" w:line="259" w:lineRule="auto"/>
                    <w:ind w:left="51" w:firstLine="0"/>
                    <w:suppressOverlap/>
                  </w:pPr>
                  <w:r>
                    <w:t xml:space="preserve"> </w:t>
                  </w:r>
                </w:p>
              </w:tc>
              <w:tc>
                <w:tcPr>
                  <w:tcW w:w="613" w:type="dxa"/>
                  <w:tcBorders>
                    <w:top w:val="single" w:sz="8" w:space="0" w:color="000000"/>
                    <w:left w:val="nil"/>
                    <w:bottom w:val="single" w:sz="8" w:space="0" w:color="000000"/>
                    <w:right w:val="nil"/>
                  </w:tcBorders>
                </w:tcPr>
                <w:p w14:paraId="6D9CC387" w14:textId="77777777" w:rsidR="00420E75" w:rsidRDefault="00000000" w:rsidP="007477D5">
                  <w:pPr>
                    <w:framePr w:wrap="around" w:vAnchor="text" w:hAnchor="text" w:x="7144" w:y="-34"/>
                    <w:spacing w:after="223" w:line="259" w:lineRule="auto"/>
                    <w:ind w:left="0" w:firstLine="0"/>
                    <w:suppressOverlap/>
                    <w:jc w:val="both"/>
                  </w:pPr>
                  <w:r>
                    <w:t xml:space="preserve">70,542 </w:t>
                  </w:r>
                </w:p>
                <w:p w14:paraId="320612D9" w14:textId="77777777" w:rsidR="00420E75" w:rsidRDefault="00000000" w:rsidP="007477D5">
                  <w:pPr>
                    <w:framePr w:wrap="around" w:vAnchor="text" w:hAnchor="text" w:x="7144" w:y="-34"/>
                    <w:spacing w:after="48" w:line="259" w:lineRule="auto"/>
                    <w:ind w:left="0" w:right="15" w:firstLine="0"/>
                    <w:suppressOverlap/>
                    <w:jc w:val="right"/>
                  </w:pPr>
                  <w:r>
                    <w:t>(393)</w:t>
                  </w:r>
                </w:p>
                <w:p w14:paraId="2E0DCB9A" w14:textId="77777777" w:rsidR="00420E75" w:rsidRDefault="00000000" w:rsidP="007477D5">
                  <w:pPr>
                    <w:framePr w:wrap="around" w:vAnchor="text" w:hAnchor="text" w:x="7144" w:y="-34"/>
                    <w:spacing w:after="0" w:line="259" w:lineRule="auto"/>
                    <w:ind w:left="32" w:firstLine="0"/>
                    <w:suppressOverlap/>
                    <w:jc w:val="both"/>
                  </w:pPr>
                  <w:r>
                    <w:t xml:space="preserve">(2,999) </w:t>
                  </w:r>
                </w:p>
              </w:tc>
            </w:tr>
            <w:tr w:rsidR="00420E75" w14:paraId="52060BF3" w14:textId="77777777">
              <w:trPr>
                <w:trHeight w:val="310"/>
              </w:trPr>
              <w:tc>
                <w:tcPr>
                  <w:tcW w:w="770" w:type="dxa"/>
                  <w:tcBorders>
                    <w:top w:val="single" w:sz="8" w:space="0" w:color="000000"/>
                    <w:left w:val="nil"/>
                    <w:bottom w:val="single" w:sz="8" w:space="0" w:color="000000"/>
                    <w:right w:val="nil"/>
                  </w:tcBorders>
                </w:tcPr>
                <w:p w14:paraId="1522BA59" w14:textId="77777777" w:rsidR="00420E75" w:rsidRDefault="00000000" w:rsidP="007477D5">
                  <w:pPr>
                    <w:framePr w:wrap="around" w:vAnchor="text" w:hAnchor="text" w:x="7144" w:y="-34"/>
                    <w:spacing w:after="0" w:line="259" w:lineRule="auto"/>
                    <w:ind w:left="51" w:firstLine="0"/>
                    <w:suppressOverlap/>
                  </w:pPr>
                  <w:r>
                    <w:rPr>
                      <w:u w:val="single" w:color="000000"/>
                    </w:rPr>
                    <w:t xml:space="preserve">$ </w:t>
                  </w:r>
                </w:p>
              </w:tc>
              <w:tc>
                <w:tcPr>
                  <w:tcW w:w="613" w:type="dxa"/>
                  <w:tcBorders>
                    <w:top w:val="single" w:sz="8" w:space="0" w:color="000000"/>
                    <w:left w:val="nil"/>
                    <w:bottom w:val="single" w:sz="8" w:space="0" w:color="000000"/>
                    <w:right w:val="nil"/>
                  </w:tcBorders>
                </w:tcPr>
                <w:p w14:paraId="70539849" w14:textId="77777777" w:rsidR="00420E75" w:rsidRDefault="00000000" w:rsidP="007477D5">
                  <w:pPr>
                    <w:framePr w:wrap="around" w:vAnchor="text" w:hAnchor="text" w:x="7144" w:y="-34"/>
                    <w:spacing w:after="0" w:line="259" w:lineRule="auto"/>
                    <w:ind w:left="0" w:firstLine="0"/>
                    <w:suppressOverlap/>
                    <w:jc w:val="both"/>
                  </w:pPr>
                  <w:r>
                    <w:rPr>
                      <w:u w:val="single" w:color="000000"/>
                    </w:rPr>
                    <w:t xml:space="preserve">67,150 </w:t>
                  </w:r>
                </w:p>
              </w:tc>
            </w:tr>
          </w:tbl>
          <w:p w14:paraId="4D05449D" w14:textId="77777777" w:rsidR="00420E75" w:rsidRDefault="00420E75">
            <w:pPr>
              <w:spacing w:after="160" w:line="259" w:lineRule="auto"/>
              <w:ind w:left="0" w:firstLine="0"/>
            </w:pPr>
          </w:p>
        </w:tc>
        <w:tc>
          <w:tcPr>
            <w:tcW w:w="1397" w:type="dxa"/>
            <w:tcBorders>
              <w:top w:val="nil"/>
              <w:left w:val="nil"/>
              <w:bottom w:val="nil"/>
              <w:right w:val="nil"/>
            </w:tcBorders>
          </w:tcPr>
          <w:p w14:paraId="5E2624FB" w14:textId="77777777" w:rsidR="00420E75" w:rsidRDefault="00420E75">
            <w:pPr>
              <w:spacing w:after="0" w:line="259" w:lineRule="auto"/>
              <w:ind w:left="-9519" w:right="10916" w:firstLine="0"/>
            </w:pPr>
          </w:p>
          <w:tbl>
            <w:tblPr>
              <w:tblStyle w:val="TableGrid"/>
              <w:tblW w:w="1368" w:type="dxa"/>
              <w:tblInd w:w="29" w:type="dxa"/>
              <w:tblCellMar>
                <w:top w:w="47" w:type="dxa"/>
              </w:tblCellMar>
              <w:tblLook w:val="04A0" w:firstRow="1" w:lastRow="0" w:firstColumn="1" w:lastColumn="0" w:noHBand="0" w:noVBand="1"/>
            </w:tblPr>
            <w:tblGrid>
              <w:gridCol w:w="755"/>
              <w:gridCol w:w="613"/>
            </w:tblGrid>
            <w:tr w:rsidR="00420E75" w14:paraId="30F78E74" w14:textId="77777777">
              <w:trPr>
                <w:trHeight w:val="1048"/>
              </w:trPr>
              <w:tc>
                <w:tcPr>
                  <w:tcW w:w="755" w:type="dxa"/>
                  <w:tcBorders>
                    <w:top w:val="single" w:sz="8" w:space="0" w:color="000000"/>
                    <w:left w:val="nil"/>
                    <w:bottom w:val="single" w:sz="8" w:space="0" w:color="000000"/>
                    <w:right w:val="nil"/>
                  </w:tcBorders>
                </w:tcPr>
                <w:p w14:paraId="7865AB3D" w14:textId="77777777" w:rsidR="00420E75" w:rsidRDefault="00000000" w:rsidP="007477D5">
                  <w:pPr>
                    <w:framePr w:wrap="around" w:vAnchor="text" w:hAnchor="text" w:x="7144" w:y="-34"/>
                    <w:spacing w:after="223" w:line="259" w:lineRule="auto"/>
                    <w:ind w:left="51" w:firstLine="0"/>
                    <w:suppressOverlap/>
                  </w:pPr>
                  <w:r>
                    <w:t xml:space="preserve"> </w:t>
                  </w:r>
                </w:p>
                <w:p w14:paraId="6F673F3D" w14:textId="77777777" w:rsidR="00420E75" w:rsidRDefault="00000000" w:rsidP="007477D5">
                  <w:pPr>
                    <w:framePr w:wrap="around" w:vAnchor="text" w:hAnchor="text" w:x="7144" w:y="-34"/>
                    <w:spacing w:after="48" w:line="259" w:lineRule="auto"/>
                    <w:ind w:left="51" w:firstLine="0"/>
                    <w:suppressOverlap/>
                  </w:pPr>
                  <w:r>
                    <w:t xml:space="preserve"> </w:t>
                  </w:r>
                </w:p>
                <w:p w14:paraId="66F1FF91" w14:textId="77777777" w:rsidR="00420E75" w:rsidRDefault="00000000" w:rsidP="007477D5">
                  <w:pPr>
                    <w:framePr w:wrap="around" w:vAnchor="text" w:hAnchor="text" w:x="7144" w:y="-34"/>
                    <w:spacing w:after="0" w:line="259" w:lineRule="auto"/>
                    <w:ind w:left="51" w:firstLine="0"/>
                    <w:suppressOverlap/>
                  </w:pPr>
                  <w:r>
                    <w:t xml:space="preserve"> </w:t>
                  </w:r>
                </w:p>
              </w:tc>
              <w:tc>
                <w:tcPr>
                  <w:tcW w:w="613" w:type="dxa"/>
                  <w:tcBorders>
                    <w:top w:val="single" w:sz="8" w:space="0" w:color="000000"/>
                    <w:left w:val="nil"/>
                    <w:bottom w:val="single" w:sz="8" w:space="0" w:color="000000"/>
                    <w:right w:val="nil"/>
                  </w:tcBorders>
                </w:tcPr>
                <w:p w14:paraId="6CE659FB" w14:textId="77777777" w:rsidR="00420E75" w:rsidRDefault="00000000" w:rsidP="007477D5">
                  <w:pPr>
                    <w:framePr w:wrap="around" w:vAnchor="text" w:hAnchor="text" w:x="7144" w:y="-34"/>
                    <w:spacing w:after="223" w:line="259" w:lineRule="auto"/>
                    <w:ind w:left="0" w:firstLine="0"/>
                    <w:suppressOverlap/>
                    <w:jc w:val="both"/>
                  </w:pPr>
                  <w:r>
                    <w:t xml:space="preserve">67,182 </w:t>
                  </w:r>
                </w:p>
                <w:p w14:paraId="5C16D922" w14:textId="77777777" w:rsidR="00420E75" w:rsidRDefault="00000000" w:rsidP="007477D5">
                  <w:pPr>
                    <w:framePr w:wrap="around" w:vAnchor="text" w:hAnchor="text" w:x="7144" w:y="-34"/>
                    <w:spacing w:after="48" w:line="259" w:lineRule="auto"/>
                    <w:ind w:left="0" w:right="15" w:firstLine="0"/>
                    <w:suppressOverlap/>
                    <w:jc w:val="right"/>
                  </w:pPr>
                  <w:r>
                    <w:t>(374)</w:t>
                  </w:r>
                </w:p>
                <w:p w14:paraId="7394DD37" w14:textId="77777777" w:rsidR="00420E75" w:rsidRDefault="00000000" w:rsidP="007477D5">
                  <w:pPr>
                    <w:framePr w:wrap="around" w:vAnchor="text" w:hAnchor="text" w:x="7144" w:y="-34"/>
                    <w:spacing w:after="0" w:line="259" w:lineRule="auto"/>
                    <w:ind w:left="32" w:firstLine="0"/>
                    <w:suppressOverlap/>
                    <w:jc w:val="both"/>
                  </w:pPr>
                  <w:r>
                    <w:t xml:space="preserve">(8,494) </w:t>
                  </w:r>
                </w:p>
              </w:tc>
            </w:tr>
            <w:tr w:rsidR="00420E75" w14:paraId="0C46FB31" w14:textId="77777777">
              <w:trPr>
                <w:trHeight w:val="310"/>
              </w:trPr>
              <w:tc>
                <w:tcPr>
                  <w:tcW w:w="755" w:type="dxa"/>
                  <w:tcBorders>
                    <w:top w:val="single" w:sz="8" w:space="0" w:color="000000"/>
                    <w:left w:val="nil"/>
                    <w:bottom w:val="single" w:sz="8" w:space="0" w:color="000000"/>
                    <w:right w:val="nil"/>
                  </w:tcBorders>
                </w:tcPr>
                <w:p w14:paraId="2420BB34" w14:textId="77777777" w:rsidR="00420E75" w:rsidRDefault="00000000" w:rsidP="007477D5">
                  <w:pPr>
                    <w:framePr w:wrap="around" w:vAnchor="text" w:hAnchor="text" w:x="7144" w:y="-34"/>
                    <w:spacing w:after="0" w:line="259" w:lineRule="auto"/>
                    <w:ind w:left="51" w:firstLine="0"/>
                    <w:suppressOverlap/>
                  </w:pPr>
                  <w:r>
                    <w:rPr>
                      <w:u w:val="single" w:color="000000"/>
                    </w:rPr>
                    <w:t xml:space="preserve">$ </w:t>
                  </w:r>
                </w:p>
              </w:tc>
              <w:tc>
                <w:tcPr>
                  <w:tcW w:w="613" w:type="dxa"/>
                  <w:tcBorders>
                    <w:top w:val="single" w:sz="8" w:space="0" w:color="000000"/>
                    <w:left w:val="nil"/>
                    <w:bottom w:val="single" w:sz="8" w:space="0" w:color="000000"/>
                    <w:right w:val="nil"/>
                  </w:tcBorders>
                </w:tcPr>
                <w:p w14:paraId="16BA832C" w14:textId="77777777" w:rsidR="00420E75" w:rsidRDefault="00000000" w:rsidP="007477D5">
                  <w:pPr>
                    <w:framePr w:wrap="around" w:vAnchor="text" w:hAnchor="text" w:x="7144" w:y="-34"/>
                    <w:spacing w:after="0" w:line="259" w:lineRule="auto"/>
                    <w:ind w:left="0" w:firstLine="0"/>
                    <w:suppressOverlap/>
                    <w:jc w:val="both"/>
                  </w:pPr>
                  <w:r>
                    <w:rPr>
                      <w:u w:val="single" w:color="000000"/>
                    </w:rPr>
                    <w:t xml:space="preserve">58,314 </w:t>
                  </w:r>
                </w:p>
              </w:tc>
            </w:tr>
          </w:tbl>
          <w:p w14:paraId="1A1F2FDD" w14:textId="77777777" w:rsidR="00420E75" w:rsidRDefault="00420E75">
            <w:pPr>
              <w:spacing w:after="160" w:line="259" w:lineRule="auto"/>
              <w:ind w:left="0" w:firstLine="0"/>
            </w:pPr>
          </w:p>
        </w:tc>
      </w:tr>
    </w:tbl>
    <w:p w14:paraId="641D3AD1" w14:textId="77777777" w:rsidR="00420E75" w:rsidRDefault="00000000">
      <w:pPr>
        <w:spacing w:after="0" w:line="311" w:lineRule="auto"/>
        <w:ind w:left="-15" w:right="14" w:firstLine="349"/>
      </w:pPr>
      <w:r>
        <w:t xml:space="preserve">Total face value of long-term debt Unamortized discount and issuance </w:t>
      </w:r>
    </w:p>
    <w:p w14:paraId="50664ACD" w14:textId="77777777" w:rsidR="00420E75" w:rsidRDefault="00000000">
      <w:pPr>
        <w:spacing w:after="25"/>
        <w:ind w:left="-5" w:right="14"/>
      </w:pPr>
      <w:r>
        <w:lastRenderedPageBreak/>
        <w:t xml:space="preserve">costs, net  </w:t>
      </w:r>
    </w:p>
    <w:p w14:paraId="7F50835E" w14:textId="77777777" w:rsidR="00420E75" w:rsidRDefault="00000000">
      <w:pPr>
        <w:spacing w:after="48"/>
        <w:ind w:left="-5" w:right="14"/>
      </w:pPr>
      <w:r>
        <w:t>Less: current portion of long-term debt</w:t>
      </w:r>
    </w:p>
    <w:p w14:paraId="4ECCB8BD" w14:textId="77777777" w:rsidR="00420E75" w:rsidRDefault="00000000">
      <w:pPr>
        <w:ind w:left="410" w:right="14"/>
      </w:pPr>
      <w:r>
        <w:t>Long-term debt</w:t>
      </w:r>
    </w:p>
    <w:p w14:paraId="1ED813C9" w14:textId="77777777" w:rsidR="00420E75" w:rsidRDefault="00000000">
      <w:pPr>
        <w:spacing w:after="0"/>
        <w:ind w:left="-5" w:right="14"/>
      </w:pPr>
      <w:r>
        <w:t>___________________</w:t>
      </w:r>
    </w:p>
    <w:p w14:paraId="627BD9CA" w14:textId="77777777" w:rsidR="00420E75" w:rsidRDefault="00000000">
      <w:pPr>
        <w:ind w:left="334" w:right="14" w:hanging="349"/>
      </w:pPr>
      <w:r>
        <w:t>(1) The weighted-average remaining lives of the 2014, 2017, 2020, 2021, April 2022, and December 2022 Notes were 11.6, 14.1, 17.5, 13.1, 12.3, and 4.9 years as of December 31, 2023. The combined weighted-average remaining life of the Notes was 12.7 years as of December 31, 2023.</w:t>
      </w:r>
    </w:p>
    <w:p w14:paraId="445EF712" w14:textId="77777777" w:rsidR="00420E75" w:rsidRDefault="00000000">
      <w:pPr>
        <w:ind w:left="-15" w:right="14" w:firstLine="480"/>
      </w:pPr>
      <w:r>
        <w:t xml:space="preserve">Interest on the Notes is payable semi-annually in arrears. We may redeem the Notes at any time in whole, or from time to time, in part at specified redemption prices. We are not subject to any financial covenants under the Notes. The estimated fair value of the Notes was approximately $61.4 billion and $60.6 billion as of December 31, 2022 and 2023, which is based on quoted prices for our debt as of those dates.   </w:t>
      </w:r>
    </w:p>
    <w:p w14:paraId="0A393B78" w14:textId="77777777" w:rsidR="00420E75" w:rsidRDefault="00000000">
      <w:pPr>
        <w:spacing w:after="0"/>
        <w:ind w:left="-15" w:right="14" w:firstLine="480"/>
      </w:pPr>
      <w:r>
        <w:t>We have a $1.5 billion secured revolving credit facility with a lender that is secured by certain seller receivables, which we may from time to time increase in the future subject to lender approval (the “Credit Facility”). The Credit Facility is available until August 2025, bears interest based on the daily Secured Overnight Financing Rate plus 1.25%, and has a commitment fee of up to 0.45% on the undrawn portion. There were $1.0 billion and $682 million of borrowings outstanding under the Credit Facility as of December 31, 2022 and 2023, which had an interest rate of 5.6% and 6.6%, respectively. As of December 31, 2022 and 2023, we have pledged $1.2 billion and $806 million of our cash and seller receivables as collateral for debt related to our Credit Facility. The estimated fair value of the Credit Facility, which is based on Level 2 inputs, approximated its carrying value as of December 31, 2022 and 2023.</w:t>
      </w:r>
    </w:p>
    <w:tbl>
      <w:tblPr>
        <w:tblStyle w:val="TableGrid"/>
        <w:tblW w:w="9872" w:type="dxa"/>
        <w:tblInd w:w="51" w:type="dxa"/>
        <w:tblLook w:val="04A0" w:firstRow="1" w:lastRow="0" w:firstColumn="1" w:lastColumn="0" w:noHBand="0" w:noVBand="1"/>
      </w:tblPr>
      <w:tblGrid>
        <w:gridCol w:w="7394"/>
        <w:gridCol w:w="1873"/>
        <w:gridCol w:w="605"/>
      </w:tblGrid>
      <w:tr w:rsidR="00420E75" w14:paraId="1D9C9842" w14:textId="77777777">
        <w:trPr>
          <w:trHeight w:val="306"/>
        </w:trPr>
        <w:tc>
          <w:tcPr>
            <w:tcW w:w="9259" w:type="dxa"/>
            <w:gridSpan w:val="2"/>
            <w:tcBorders>
              <w:top w:val="nil"/>
              <w:left w:val="nil"/>
              <w:bottom w:val="nil"/>
              <w:right w:val="nil"/>
            </w:tcBorders>
          </w:tcPr>
          <w:p w14:paraId="50AB1A79" w14:textId="77777777" w:rsidR="00420E75" w:rsidRDefault="00000000">
            <w:pPr>
              <w:spacing w:after="0" w:line="259" w:lineRule="auto"/>
              <w:ind w:left="429" w:firstLine="0"/>
            </w:pPr>
            <w:r>
              <w:t>As of December 31, 2023, future principal payments for our total long-term debt were as follows (in millions):</w:t>
            </w:r>
          </w:p>
        </w:tc>
        <w:tc>
          <w:tcPr>
            <w:tcW w:w="613" w:type="dxa"/>
            <w:vMerge w:val="restart"/>
            <w:tcBorders>
              <w:top w:val="nil"/>
              <w:left w:val="nil"/>
              <w:bottom w:val="nil"/>
              <w:right w:val="nil"/>
            </w:tcBorders>
          </w:tcPr>
          <w:p w14:paraId="4F23706B" w14:textId="77777777" w:rsidR="00420E75" w:rsidRDefault="00420E75">
            <w:pPr>
              <w:spacing w:after="160" w:line="259" w:lineRule="auto"/>
              <w:ind w:left="0" w:firstLine="0"/>
            </w:pPr>
          </w:p>
        </w:tc>
      </w:tr>
      <w:tr w:rsidR="00420E75" w14:paraId="786D9096" w14:textId="77777777">
        <w:trPr>
          <w:trHeight w:val="245"/>
        </w:trPr>
        <w:tc>
          <w:tcPr>
            <w:tcW w:w="7998" w:type="dxa"/>
            <w:tcBorders>
              <w:top w:val="nil"/>
              <w:left w:val="nil"/>
              <w:bottom w:val="nil"/>
              <w:right w:val="nil"/>
            </w:tcBorders>
          </w:tcPr>
          <w:p w14:paraId="1B89D839" w14:textId="77777777" w:rsidR="00420E75" w:rsidRDefault="00000000">
            <w:pPr>
              <w:spacing w:after="0" w:line="259" w:lineRule="auto"/>
              <w:ind w:left="0" w:firstLine="0"/>
            </w:pPr>
            <w:r>
              <w:t>Year Ended December 31,</w:t>
            </w:r>
          </w:p>
        </w:tc>
        <w:tc>
          <w:tcPr>
            <w:tcW w:w="1261" w:type="dxa"/>
            <w:tcBorders>
              <w:top w:val="nil"/>
              <w:left w:val="nil"/>
              <w:bottom w:val="nil"/>
              <w:right w:val="nil"/>
            </w:tcBorders>
          </w:tcPr>
          <w:p w14:paraId="1238B7AF" w14:textId="77777777" w:rsidR="00420E75" w:rsidRDefault="00420E75">
            <w:pPr>
              <w:spacing w:after="160" w:line="259" w:lineRule="auto"/>
              <w:ind w:left="0" w:firstLine="0"/>
            </w:pPr>
          </w:p>
        </w:tc>
        <w:tc>
          <w:tcPr>
            <w:tcW w:w="0" w:type="auto"/>
            <w:vMerge/>
            <w:tcBorders>
              <w:top w:val="nil"/>
              <w:left w:val="nil"/>
              <w:bottom w:val="nil"/>
              <w:right w:val="nil"/>
            </w:tcBorders>
          </w:tcPr>
          <w:p w14:paraId="24EB7829" w14:textId="77777777" w:rsidR="00420E75" w:rsidRDefault="00420E75">
            <w:pPr>
              <w:spacing w:after="160" w:line="259" w:lineRule="auto"/>
              <w:ind w:left="0" w:firstLine="0"/>
            </w:pPr>
          </w:p>
        </w:tc>
      </w:tr>
      <w:tr w:rsidR="00420E75" w14:paraId="3F6D05ED" w14:textId="77777777">
        <w:trPr>
          <w:trHeight w:val="276"/>
        </w:trPr>
        <w:tc>
          <w:tcPr>
            <w:tcW w:w="7998" w:type="dxa"/>
            <w:tcBorders>
              <w:top w:val="nil"/>
              <w:left w:val="nil"/>
              <w:bottom w:val="nil"/>
              <w:right w:val="nil"/>
            </w:tcBorders>
          </w:tcPr>
          <w:p w14:paraId="1E50C693" w14:textId="77777777" w:rsidR="00420E75" w:rsidRDefault="00000000">
            <w:pPr>
              <w:spacing w:after="0" w:line="259" w:lineRule="auto"/>
              <w:ind w:left="349" w:firstLine="0"/>
            </w:pPr>
            <w:r>
              <w:t>2024</w:t>
            </w:r>
          </w:p>
        </w:tc>
        <w:tc>
          <w:tcPr>
            <w:tcW w:w="1261" w:type="dxa"/>
            <w:tcBorders>
              <w:top w:val="nil"/>
              <w:left w:val="nil"/>
              <w:bottom w:val="nil"/>
              <w:right w:val="nil"/>
            </w:tcBorders>
          </w:tcPr>
          <w:p w14:paraId="1BDEC774" w14:textId="77777777" w:rsidR="00420E75" w:rsidRDefault="00000000">
            <w:pPr>
              <w:spacing w:after="0" w:line="259" w:lineRule="auto"/>
              <w:ind w:left="106" w:firstLine="0"/>
            </w:pPr>
            <w:r>
              <w:t xml:space="preserve">$ </w:t>
            </w:r>
          </w:p>
        </w:tc>
        <w:tc>
          <w:tcPr>
            <w:tcW w:w="613" w:type="dxa"/>
            <w:tcBorders>
              <w:top w:val="nil"/>
              <w:left w:val="nil"/>
              <w:bottom w:val="nil"/>
              <w:right w:val="nil"/>
            </w:tcBorders>
          </w:tcPr>
          <w:p w14:paraId="4C965CA5" w14:textId="77777777" w:rsidR="00420E75" w:rsidRDefault="00000000">
            <w:pPr>
              <w:spacing w:after="0" w:line="259" w:lineRule="auto"/>
              <w:ind w:left="97" w:firstLine="0"/>
            </w:pPr>
            <w:r>
              <w:t xml:space="preserve">8,500 </w:t>
            </w:r>
          </w:p>
        </w:tc>
      </w:tr>
      <w:tr w:rsidR="00420E75" w14:paraId="7FBF953C" w14:textId="77777777">
        <w:trPr>
          <w:trHeight w:val="276"/>
        </w:trPr>
        <w:tc>
          <w:tcPr>
            <w:tcW w:w="7998" w:type="dxa"/>
            <w:tcBorders>
              <w:top w:val="nil"/>
              <w:left w:val="nil"/>
              <w:bottom w:val="nil"/>
              <w:right w:val="nil"/>
            </w:tcBorders>
          </w:tcPr>
          <w:p w14:paraId="548922B9" w14:textId="77777777" w:rsidR="00420E75" w:rsidRDefault="00000000">
            <w:pPr>
              <w:spacing w:after="0" w:line="259" w:lineRule="auto"/>
              <w:ind w:left="349" w:firstLine="0"/>
            </w:pPr>
            <w:r>
              <w:t>2025</w:t>
            </w:r>
          </w:p>
        </w:tc>
        <w:tc>
          <w:tcPr>
            <w:tcW w:w="1261" w:type="dxa"/>
            <w:tcBorders>
              <w:top w:val="nil"/>
              <w:left w:val="nil"/>
              <w:bottom w:val="nil"/>
              <w:right w:val="nil"/>
            </w:tcBorders>
          </w:tcPr>
          <w:p w14:paraId="2C05F3F1" w14:textId="77777777" w:rsidR="00420E75" w:rsidRDefault="00000000">
            <w:pPr>
              <w:spacing w:after="0" w:line="259" w:lineRule="auto"/>
              <w:ind w:left="106" w:firstLine="0"/>
            </w:pPr>
            <w:r>
              <w:t xml:space="preserve"> </w:t>
            </w:r>
          </w:p>
        </w:tc>
        <w:tc>
          <w:tcPr>
            <w:tcW w:w="613" w:type="dxa"/>
            <w:tcBorders>
              <w:top w:val="nil"/>
              <w:left w:val="nil"/>
              <w:bottom w:val="nil"/>
              <w:right w:val="nil"/>
            </w:tcBorders>
          </w:tcPr>
          <w:p w14:paraId="7B6C2B21" w14:textId="77777777" w:rsidR="00420E75" w:rsidRDefault="00000000">
            <w:pPr>
              <w:spacing w:after="0" w:line="259" w:lineRule="auto"/>
              <w:ind w:left="97" w:firstLine="0"/>
            </w:pPr>
            <w:r>
              <w:t xml:space="preserve">5,286 </w:t>
            </w:r>
          </w:p>
        </w:tc>
      </w:tr>
      <w:tr w:rsidR="00420E75" w14:paraId="2D479698" w14:textId="77777777">
        <w:trPr>
          <w:trHeight w:val="276"/>
        </w:trPr>
        <w:tc>
          <w:tcPr>
            <w:tcW w:w="7998" w:type="dxa"/>
            <w:tcBorders>
              <w:top w:val="nil"/>
              <w:left w:val="nil"/>
              <w:bottom w:val="nil"/>
              <w:right w:val="nil"/>
            </w:tcBorders>
          </w:tcPr>
          <w:p w14:paraId="73CD0F90" w14:textId="77777777" w:rsidR="00420E75" w:rsidRDefault="00000000">
            <w:pPr>
              <w:spacing w:after="0" w:line="259" w:lineRule="auto"/>
              <w:ind w:left="349" w:firstLine="0"/>
            </w:pPr>
            <w:r>
              <w:t>2026</w:t>
            </w:r>
          </w:p>
        </w:tc>
        <w:tc>
          <w:tcPr>
            <w:tcW w:w="1261" w:type="dxa"/>
            <w:tcBorders>
              <w:top w:val="nil"/>
              <w:left w:val="nil"/>
              <w:bottom w:val="nil"/>
              <w:right w:val="nil"/>
            </w:tcBorders>
          </w:tcPr>
          <w:p w14:paraId="1CDAEF64" w14:textId="77777777" w:rsidR="00420E75" w:rsidRDefault="00000000">
            <w:pPr>
              <w:spacing w:after="0" w:line="259" w:lineRule="auto"/>
              <w:ind w:left="106" w:firstLine="0"/>
            </w:pPr>
            <w:r>
              <w:t xml:space="preserve"> </w:t>
            </w:r>
          </w:p>
        </w:tc>
        <w:tc>
          <w:tcPr>
            <w:tcW w:w="613" w:type="dxa"/>
            <w:tcBorders>
              <w:top w:val="nil"/>
              <w:left w:val="nil"/>
              <w:bottom w:val="nil"/>
              <w:right w:val="nil"/>
            </w:tcBorders>
          </w:tcPr>
          <w:p w14:paraId="161E8E59" w14:textId="77777777" w:rsidR="00420E75" w:rsidRDefault="00000000">
            <w:pPr>
              <w:spacing w:after="0" w:line="259" w:lineRule="auto"/>
              <w:ind w:left="97" w:firstLine="0"/>
            </w:pPr>
            <w:r>
              <w:t xml:space="preserve">3,146 </w:t>
            </w:r>
          </w:p>
        </w:tc>
      </w:tr>
      <w:tr w:rsidR="00420E75" w14:paraId="03329550" w14:textId="77777777">
        <w:trPr>
          <w:trHeight w:val="276"/>
        </w:trPr>
        <w:tc>
          <w:tcPr>
            <w:tcW w:w="7998" w:type="dxa"/>
            <w:tcBorders>
              <w:top w:val="nil"/>
              <w:left w:val="nil"/>
              <w:bottom w:val="nil"/>
              <w:right w:val="nil"/>
            </w:tcBorders>
          </w:tcPr>
          <w:p w14:paraId="2E6909C8" w14:textId="77777777" w:rsidR="00420E75" w:rsidRDefault="00000000">
            <w:pPr>
              <w:spacing w:after="0" w:line="259" w:lineRule="auto"/>
              <w:ind w:left="349" w:firstLine="0"/>
            </w:pPr>
            <w:r>
              <w:t>2027</w:t>
            </w:r>
          </w:p>
        </w:tc>
        <w:tc>
          <w:tcPr>
            <w:tcW w:w="1261" w:type="dxa"/>
            <w:tcBorders>
              <w:top w:val="nil"/>
              <w:left w:val="nil"/>
              <w:bottom w:val="nil"/>
              <w:right w:val="nil"/>
            </w:tcBorders>
          </w:tcPr>
          <w:p w14:paraId="0EA8F8DA" w14:textId="77777777" w:rsidR="00420E75" w:rsidRDefault="00000000">
            <w:pPr>
              <w:spacing w:after="0" w:line="259" w:lineRule="auto"/>
              <w:ind w:left="106" w:firstLine="0"/>
            </w:pPr>
            <w:r>
              <w:t xml:space="preserve"> </w:t>
            </w:r>
          </w:p>
        </w:tc>
        <w:tc>
          <w:tcPr>
            <w:tcW w:w="613" w:type="dxa"/>
            <w:tcBorders>
              <w:top w:val="nil"/>
              <w:left w:val="nil"/>
              <w:bottom w:val="nil"/>
              <w:right w:val="nil"/>
            </w:tcBorders>
          </w:tcPr>
          <w:p w14:paraId="035F89B5" w14:textId="77777777" w:rsidR="00420E75" w:rsidRDefault="00000000">
            <w:pPr>
              <w:spacing w:after="0" w:line="259" w:lineRule="auto"/>
              <w:ind w:left="97" w:firstLine="0"/>
            </w:pPr>
            <w:r>
              <w:t xml:space="preserve">8,750 </w:t>
            </w:r>
          </w:p>
        </w:tc>
      </w:tr>
      <w:tr w:rsidR="00420E75" w14:paraId="45B3FCC6" w14:textId="77777777">
        <w:trPr>
          <w:trHeight w:val="276"/>
        </w:trPr>
        <w:tc>
          <w:tcPr>
            <w:tcW w:w="7998" w:type="dxa"/>
            <w:tcBorders>
              <w:top w:val="nil"/>
              <w:left w:val="nil"/>
              <w:bottom w:val="nil"/>
              <w:right w:val="nil"/>
            </w:tcBorders>
          </w:tcPr>
          <w:p w14:paraId="4696C626" w14:textId="77777777" w:rsidR="00420E75" w:rsidRDefault="00000000">
            <w:pPr>
              <w:spacing w:after="0" w:line="259" w:lineRule="auto"/>
              <w:ind w:left="349" w:firstLine="0"/>
            </w:pPr>
            <w:r>
              <w:t>2028</w:t>
            </w:r>
          </w:p>
        </w:tc>
        <w:tc>
          <w:tcPr>
            <w:tcW w:w="1261" w:type="dxa"/>
            <w:tcBorders>
              <w:top w:val="nil"/>
              <w:left w:val="nil"/>
              <w:bottom w:val="nil"/>
              <w:right w:val="nil"/>
            </w:tcBorders>
          </w:tcPr>
          <w:p w14:paraId="213C8077" w14:textId="77777777" w:rsidR="00420E75" w:rsidRDefault="00000000">
            <w:pPr>
              <w:spacing w:after="0" w:line="259" w:lineRule="auto"/>
              <w:ind w:left="106" w:firstLine="0"/>
            </w:pPr>
            <w:r>
              <w:t xml:space="preserve"> </w:t>
            </w:r>
          </w:p>
        </w:tc>
        <w:tc>
          <w:tcPr>
            <w:tcW w:w="613" w:type="dxa"/>
            <w:tcBorders>
              <w:top w:val="nil"/>
              <w:left w:val="nil"/>
              <w:bottom w:val="nil"/>
              <w:right w:val="nil"/>
            </w:tcBorders>
          </w:tcPr>
          <w:p w14:paraId="29192BD9" w14:textId="77777777" w:rsidR="00420E75" w:rsidRDefault="00000000">
            <w:pPr>
              <w:spacing w:after="0" w:line="259" w:lineRule="auto"/>
              <w:ind w:left="97" w:firstLine="0"/>
            </w:pPr>
            <w:r>
              <w:t xml:space="preserve">2,250 </w:t>
            </w:r>
          </w:p>
        </w:tc>
      </w:tr>
      <w:tr w:rsidR="00420E75" w14:paraId="4F4C83B1" w14:textId="77777777">
        <w:trPr>
          <w:trHeight w:val="260"/>
        </w:trPr>
        <w:tc>
          <w:tcPr>
            <w:tcW w:w="7998" w:type="dxa"/>
            <w:tcBorders>
              <w:top w:val="nil"/>
              <w:left w:val="nil"/>
              <w:bottom w:val="nil"/>
              <w:right w:val="nil"/>
            </w:tcBorders>
          </w:tcPr>
          <w:p w14:paraId="24F502B6" w14:textId="77777777" w:rsidR="00420E75" w:rsidRDefault="00000000">
            <w:pPr>
              <w:spacing w:after="0" w:line="259" w:lineRule="auto"/>
              <w:ind w:left="349" w:firstLine="0"/>
            </w:pPr>
            <w:r>
              <w:t>Thereafter</w:t>
            </w:r>
          </w:p>
        </w:tc>
        <w:tc>
          <w:tcPr>
            <w:tcW w:w="1261" w:type="dxa"/>
            <w:tcBorders>
              <w:top w:val="nil"/>
              <w:left w:val="nil"/>
              <w:bottom w:val="nil"/>
              <w:right w:val="nil"/>
            </w:tcBorders>
          </w:tcPr>
          <w:p w14:paraId="6675BE3B" w14:textId="77777777" w:rsidR="00420E75" w:rsidRDefault="00000000">
            <w:pPr>
              <w:spacing w:after="0" w:line="259" w:lineRule="auto"/>
              <w:ind w:left="106" w:firstLine="0"/>
            </w:pPr>
            <w:r>
              <w:t xml:space="preserve"> </w:t>
            </w:r>
          </w:p>
        </w:tc>
        <w:tc>
          <w:tcPr>
            <w:tcW w:w="613" w:type="dxa"/>
            <w:tcBorders>
              <w:top w:val="nil"/>
              <w:left w:val="nil"/>
              <w:bottom w:val="nil"/>
              <w:right w:val="nil"/>
            </w:tcBorders>
          </w:tcPr>
          <w:p w14:paraId="4E0FCD87" w14:textId="77777777" w:rsidR="00420E75" w:rsidRDefault="00000000">
            <w:pPr>
              <w:spacing w:after="0" w:line="259" w:lineRule="auto"/>
              <w:ind w:left="0" w:firstLine="0"/>
              <w:jc w:val="both"/>
            </w:pPr>
            <w:r>
              <w:t xml:space="preserve">39,250 </w:t>
            </w:r>
          </w:p>
        </w:tc>
      </w:tr>
      <w:tr w:rsidR="00420E75" w14:paraId="02B7A807" w14:textId="77777777">
        <w:trPr>
          <w:trHeight w:val="309"/>
        </w:trPr>
        <w:tc>
          <w:tcPr>
            <w:tcW w:w="7998" w:type="dxa"/>
            <w:tcBorders>
              <w:top w:val="nil"/>
              <w:left w:val="nil"/>
              <w:bottom w:val="nil"/>
              <w:right w:val="nil"/>
            </w:tcBorders>
          </w:tcPr>
          <w:p w14:paraId="4564FA5D" w14:textId="77777777" w:rsidR="00420E75" w:rsidRDefault="00420E75">
            <w:pPr>
              <w:spacing w:after="160" w:line="259" w:lineRule="auto"/>
              <w:ind w:left="0" w:firstLine="0"/>
            </w:pPr>
          </w:p>
        </w:tc>
        <w:tc>
          <w:tcPr>
            <w:tcW w:w="1261" w:type="dxa"/>
            <w:tcBorders>
              <w:top w:val="nil"/>
              <w:left w:val="nil"/>
              <w:bottom w:val="nil"/>
              <w:right w:val="nil"/>
            </w:tcBorders>
          </w:tcPr>
          <w:p w14:paraId="4DE58C30" w14:textId="77777777" w:rsidR="00420E75" w:rsidRDefault="00000000">
            <w:pPr>
              <w:spacing w:after="0" w:line="259" w:lineRule="auto"/>
              <w:ind w:left="55" w:right="-613" w:firstLine="0"/>
            </w:pPr>
            <w:r>
              <w:rPr>
                <w:rFonts w:ascii="Calibri" w:eastAsia="Calibri" w:hAnsi="Calibri" w:cs="Calibri"/>
                <w:noProof/>
                <w:color w:val="000000"/>
                <w:sz w:val="22"/>
              </w:rPr>
              <mc:AlternateContent>
                <mc:Choice Requires="wpg">
                  <w:drawing>
                    <wp:inline distT="0" distB="0" distL="0" distR="0" wp14:anchorId="40B07BA7" wp14:editId="4D8481B8">
                      <wp:extent cx="1154907" cy="187865"/>
                      <wp:effectExtent l="0" t="0" r="0" b="0"/>
                      <wp:docPr id="168398" name="Group 168398"/>
                      <wp:cNvGraphicFramePr/>
                      <a:graphic xmlns:a="http://schemas.openxmlformats.org/drawingml/2006/main">
                        <a:graphicData uri="http://schemas.microsoft.com/office/word/2010/wordprocessingGroup">
                          <wpg:wgp>
                            <wpg:cNvGrpSpPr/>
                            <wpg:grpSpPr>
                              <a:xfrm>
                                <a:off x="0" y="0"/>
                                <a:ext cx="1154907" cy="187865"/>
                                <a:chOff x="0" y="0"/>
                                <a:chExt cx="1154907" cy="187865"/>
                              </a:xfrm>
                            </wpg:grpSpPr>
                            <wps:wsp>
                              <wps:cNvPr id="144053" name="Rectangle 144053"/>
                              <wps:cNvSpPr/>
                              <wps:spPr>
                                <a:xfrm>
                                  <a:off x="32399" y="20805"/>
                                  <a:ext cx="122882" cy="181443"/>
                                </a:xfrm>
                                <a:prstGeom prst="rect">
                                  <a:avLst/>
                                </a:prstGeom>
                                <a:ln>
                                  <a:noFill/>
                                </a:ln>
                              </wps:spPr>
                              <wps:txbx>
                                <w:txbxContent>
                                  <w:p w14:paraId="61C04956" w14:textId="77777777" w:rsidR="00420E75" w:rsidRDefault="00000000">
                                    <w:pPr>
                                      <w:spacing w:after="160" w:line="259" w:lineRule="auto"/>
                                      <w:ind w:left="0" w:firstLine="0"/>
                                    </w:pPr>
                                    <w:r>
                                      <w:rPr>
                                        <w:u w:val="single" w:color="000000"/>
                                      </w:rPr>
                                      <w:t xml:space="preserve">$ </w:t>
                                    </w:r>
                                  </w:p>
                                </w:txbxContent>
                              </wps:txbx>
                              <wps:bodyPr horzOverflow="overflow" vert="horz" lIns="0" tIns="0" rIns="0" bIns="0" rtlCol="0">
                                <a:noAutofit/>
                              </wps:bodyPr>
                            </wps:wsp>
                            <wps:wsp>
                              <wps:cNvPr id="7220" name="Shape 7220"/>
                              <wps:cNvSpPr/>
                              <wps:spPr>
                                <a:xfrm>
                                  <a:off x="0" y="0"/>
                                  <a:ext cx="1154907" cy="0"/>
                                </a:xfrm>
                                <a:custGeom>
                                  <a:avLst/>
                                  <a:gdLst/>
                                  <a:ahLst/>
                                  <a:cxnLst/>
                                  <a:rect l="0" t="0" r="0" b="0"/>
                                  <a:pathLst>
                                    <a:path w="1154907">
                                      <a:moveTo>
                                        <a:pt x="115490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7221" name="Shape 7221"/>
                              <wps:cNvSpPr/>
                              <wps:spPr>
                                <a:xfrm>
                                  <a:off x="0" y="187865"/>
                                  <a:ext cx="1154907" cy="0"/>
                                </a:xfrm>
                                <a:custGeom>
                                  <a:avLst/>
                                  <a:gdLst/>
                                  <a:ahLst/>
                                  <a:cxnLst/>
                                  <a:rect l="0" t="0" r="0" b="0"/>
                                  <a:pathLst>
                                    <a:path w="1154907">
                                      <a:moveTo>
                                        <a:pt x="115490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68398" style="width:90.9375pt;height:14.7925pt;mso-position-horizontal-relative:char;mso-position-vertical-relative:line" coordsize="11549,1878">
                      <v:rect id="Rectangle 144053" style="position:absolute;width:1228;height:1814;left:323;top:208;" filled="f" stroked="f">
                        <v:textbox inset="0,0,0,0">
                          <w:txbxContent>
                            <w:p>
                              <w:pPr>
                                <w:spacing w:before="0" w:after="160" w:line="259" w:lineRule="auto"/>
                                <w:ind w:left="0" w:firstLine="0"/>
                              </w:pPr>
                              <w:r>
                                <w:rPr>
                                  <w:u w:val="single" w:color="000000"/>
                                </w:rPr>
                                <w:t xml:space="preserve">$ </w:t>
                              </w:r>
                            </w:p>
                          </w:txbxContent>
                        </v:textbox>
                      </v:rect>
                      <v:shape id="Shape 7220" style="position:absolute;width:11549;height:0;left:0;top:0;" coordsize="1154907,0" path="m1154907,0l0,0x">
                        <v:stroke weight="0.97pt" endcap="flat" joinstyle="miter" miterlimit="10" on="true" color="#000000"/>
                        <v:fill on="false" color="#ffffff" opacity="0"/>
                      </v:shape>
                      <v:shape id="Shape 7221" style="position:absolute;width:11549;height:0;left:0;top:1878;" coordsize="1154907,0" path="m1154907,0l0,0x">
                        <v:stroke weight="0.97pt" endcap="flat" joinstyle="miter" miterlimit="10" on="true" color="#000000"/>
                        <v:fill on="false" color="#ffffff" opacity="0"/>
                      </v:shape>
                    </v:group>
                  </w:pict>
                </mc:Fallback>
              </mc:AlternateContent>
            </w:r>
          </w:p>
        </w:tc>
        <w:tc>
          <w:tcPr>
            <w:tcW w:w="613" w:type="dxa"/>
            <w:tcBorders>
              <w:top w:val="nil"/>
              <w:left w:val="nil"/>
              <w:bottom w:val="nil"/>
              <w:right w:val="nil"/>
            </w:tcBorders>
          </w:tcPr>
          <w:p w14:paraId="7A3FF56F" w14:textId="77777777" w:rsidR="00420E75" w:rsidRDefault="00000000">
            <w:pPr>
              <w:spacing w:after="0" w:line="259" w:lineRule="auto"/>
              <w:ind w:left="0" w:firstLine="0"/>
              <w:jc w:val="both"/>
            </w:pPr>
            <w:r>
              <w:rPr>
                <w:u w:val="single" w:color="000000"/>
              </w:rPr>
              <w:t xml:space="preserve">67,182 </w:t>
            </w:r>
          </w:p>
        </w:tc>
      </w:tr>
    </w:tbl>
    <w:p w14:paraId="5AB5BC07" w14:textId="77777777" w:rsidR="00420E75" w:rsidRDefault="00000000">
      <w:pPr>
        <w:spacing w:after="3"/>
        <w:ind w:left="21" w:right="-46"/>
        <w:jc w:val="center"/>
      </w:pPr>
      <w:r>
        <w:t xml:space="preserve">In January 2023, we entered into an $8.0 billion unsecured 364-day term loan with a syndicate of lenders (the “Term </w:t>
      </w:r>
    </w:p>
    <w:p w14:paraId="08FB4E30" w14:textId="77777777" w:rsidR="00420E75" w:rsidRDefault="00000000">
      <w:pPr>
        <w:spacing w:after="0"/>
        <w:ind w:left="-5" w:right="14"/>
      </w:pPr>
      <w:r>
        <w:t xml:space="preserve">Loan”), maturing in January 2024 and bearing interest at the Secured Overnight Financing Rate specified in the Term Loan plus </w:t>
      </w:r>
    </w:p>
    <w:p w14:paraId="2BF3324C" w14:textId="77777777" w:rsidR="00420E75" w:rsidRDefault="00000000">
      <w:pPr>
        <w:ind w:left="-5" w:right="14"/>
      </w:pPr>
      <w:r>
        <w:t>0.75%. The Term Loan was classified as short-term debt and included within “Accrued expenses and other” on our consolidated balance sheets. As of December 31, 2023, the entire amount of the Term Loan has been repaid.</w:t>
      </w:r>
    </w:p>
    <w:p w14:paraId="2BDD638E" w14:textId="77777777" w:rsidR="00420E75" w:rsidRDefault="00000000">
      <w:pPr>
        <w:ind w:left="-15" w:right="14" w:firstLine="480"/>
      </w:pPr>
      <w:r>
        <w:t>We have U.S. Dollar and Euro commercial paper programs (the “Commercial Paper Programs”) under which we may from time to time issue unsecured commercial paper up to a total of $20.0 billion (including up to €3.0 billion) at the date of issue, with individual maturities that may vary but will not exceed 397 days from the date of issue. There were $6.8 billion of borrowings outstanding under the Commercial Paper Programs as of December 31, 2022, which were included in “Accrued expenses and other” on our consolidated balance sheets and had a weighted-average effective interest rate, including issuance costs, of 4.5%. There were no borrowings outstanding under the Commercial Paper Programs as of December 31, 2023. We use the net proceeds from the issuance of commercial paper for general corporate purposes.</w:t>
      </w:r>
    </w:p>
    <w:p w14:paraId="6740FF2C" w14:textId="77777777" w:rsidR="00420E75" w:rsidRDefault="00000000">
      <w:pPr>
        <w:spacing w:after="3"/>
        <w:ind w:left="137"/>
        <w:jc w:val="center"/>
      </w:pPr>
      <w:r>
        <w:t xml:space="preserve">In November 2023, we entered into a $15.0 billion unsecured revolving credit facility with a syndicate of lenders (the </w:t>
      </w:r>
    </w:p>
    <w:p w14:paraId="438A2ADA" w14:textId="77777777" w:rsidR="00420E75" w:rsidRDefault="00000000">
      <w:pPr>
        <w:ind w:left="-5" w:right="14"/>
      </w:pPr>
      <w:r>
        <w:t>“Credit Agreement”), which replaced the prior amended and restated credit agreement entered into in March 2022. The Credit Agreement has a term that extends to November 2028 and may be extended for one or more additional one-year terms if approved by the lenders. The interest rate applicable to outstanding balances under the Credit Agreement is the applicable benchmark rate specified in the Credit Agreement plus 0.45%, with a commitment fee of 0.03% on the undrawn portion of the credit facility. There were no borrowings outstanding under the Credit Agreement or the prior amended and restated credit agreement as of December 31, 2022 and 2023.</w:t>
      </w:r>
    </w:p>
    <w:p w14:paraId="269ACE4E" w14:textId="77777777" w:rsidR="00420E75" w:rsidRDefault="00000000">
      <w:pPr>
        <w:spacing w:after="0"/>
        <w:ind w:left="-15" w:right="14" w:firstLine="480"/>
      </w:pPr>
      <w:r>
        <w:t xml:space="preserve">In November 2023, we also entered into a $5.0 billion unsecured 364-day revolving credit facility with a syndicate of lenders (the “Short-Term Credit Agreement”), which replaced the prior 364-day revolving credit agreement entered into in November 2022. The Short-Term Credit Agreement matures in October 2024 and may be extended for one additional period of </w:t>
      </w:r>
    </w:p>
    <w:p w14:paraId="1BE94966" w14:textId="77777777" w:rsidR="00420E75" w:rsidRDefault="00000000">
      <w:pPr>
        <w:ind w:left="-5" w:right="14"/>
      </w:pPr>
      <w:r>
        <w:t xml:space="preserve">364 days if approved by the lenders. The interest rate applicable to outstanding balances under the Short-Term Credit Agreement is the Secured Overnight Financing Rate specified in the Short-Term Credit Agreement plus 0.45%, with a commitment fee of </w:t>
      </w:r>
      <w:r>
        <w:lastRenderedPageBreak/>
        <w:t xml:space="preserve">0.03% on the undrawn portion. There were no borrowings outstanding under the Short-Term Credit Agreement or the prior 364-day revolving credit agreement as of December 31, 2022 and 2023. </w:t>
      </w:r>
    </w:p>
    <w:p w14:paraId="5FB19755" w14:textId="77777777" w:rsidR="00420E75" w:rsidRDefault="00000000">
      <w:pPr>
        <w:spacing w:after="94" w:line="250" w:lineRule="auto"/>
        <w:ind w:left="-15" w:right="31" w:firstLine="470"/>
        <w:jc w:val="both"/>
      </w:pPr>
      <w:r>
        <w:t xml:space="preserve">We also utilize other short-term credit facilities for working capital purposes. There were $1.2 billion and $147 million of borrowings outstanding under these facilities as of December 31, 2022 and 2023, which were included in “Accrued expenses and other” on our consolidated balance sheets. In addition, we had $6.8 billion of unused letters of credit as of December 31, 2023. </w:t>
      </w:r>
      <w:r>
        <w:br w:type="page"/>
      </w:r>
    </w:p>
    <w:p w14:paraId="3B078A72" w14:textId="77777777" w:rsidR="00420E75" w:rsidRDefault="00000000">
      <w:pPr>
        <w:pStyle w:val="Heading2"/>
        <w:ind w:left="-5" w:right="2692"/>
      </w:pPr>
      <w:r>
        <w:lastRenderedPageBreak/>
        <w:t>Note 7 — COMMITMENTS AND CONTINGENCIES</w:t>
      </w:r>
    </w:p>
    <w:p w14:paraId="2B5706D7" w14:textId="77777777" w:rsidR="00420E75" w:rsidRDefault="00000000">
      <w:pPr>
        <w:pStyle w:val="Heading3"/>
        <w:ind w:left="213"/>
      </w:pPr>
      <w:r>
        <w:t>Commitments</w:t>
      </w:r>
    </w:p>
    <w:p w14:paraId="44AE2E43" w14:textId="77777777" w:rsidR="00420E75" w:rsidRDefault="00000000">
      <w:pPr>
        <w:spacing w:after="0"/>
        <w:ind w:left="-15" w:right="14" w:firstLine="480"/>
      </w:pPr>
      <w:r>
        <w:t>The following summarizes our principal contractual commitments, excluding open orders for purchases that support normal operations and are generally cancellable, as of December 31, 2023 (in millions):</w:t>
      </w:r>
    </w:p>
    <w:tbl>
      <w:tblPr>
        <w:tblStyle w:val="TableGrid"/>
        <w:tblW w:w="9870" w:type="dxa"/>
        <w:tblInd w:w="51" w:type="dxa"/>
        <w:tblLook w:val="04A0" w:firstRow="1" w:lastRow="0" w:firstColumn="1" w:lastColumn="0" w:noHBand="0" w:noVBand="1"/>
      </w:tblPr>
      <w:tblGrid>
        <w:gridCol w:w="2561"/>
        <w:gridCol w:w="744"/>
        <w:gridCol w:w="744"/>
        <w:gridCol w:w="2291"/>
        <w:gridCol w:w="744"/>
        <w:gridCol w:w="714"/>
        <w:gridCol w:w="1303"/>
        <w:gridCol w:w="769"/>
      </w:tblGrid>
      <w:tr w:rsidR="00420E75" w14:paraId="4A83B068" w14:textId="77777777">
        <w:trPr>
          <w:trHeight w:val="186"/>
        </w:trPr>
        <w:tc>
          <w:tcPr>
            <w:tcW w:w="4147" w:type="dxa"/>
            <w:tcBorders>
              <w:top w:val="nil"/>
              <w:left w:val="nil"/>
              <w:bottom w:val="nil"/>
              <w:right w:val="nil"/>
            </w:tcBorders>
          </w:tcPr>
          <w:p w14:paraId="6931971B" w14:textId="77777777" w:rsidR="00420E75" w:rsidRDefault="00000000">
            <w:pPr>
              <w:spacing w:after="0" w:line="259" w:lineRule="auto"/>
              <w:ind w:left="0" w:firstLine="0"/>
            </w:pPr>
            <w:r>
              <w:rPr>
                <w:sz w:val="16"/>
              </w:rPr>
              <w:t xml:space="preserve"> </w:t>
            </w:r>
          </w:p>
        </w:tc>
        <w:tc>
          <w:tcPr>
            <w:tcW w:w="815" w:type="dxa"/>
            <w:tcBorders>
              <w:top w:val="nil"/>
              <w:left w:val="nil"/>
              <w:bottom w:val="nil"/>
              <w:right w:val="nil"/>
            </w:tcBorders>
          </w:tcPr>
          <w:p w14:paraId="2E7ECDB0" w14:textId="77777777" w:rsidR="00420E75" w:rsidRDefault="00420E75">
            <w:pPr>
              <w:spacing w:after="160" w:line="259" w:lineRule="auto"/>
              <w:ind w:left="0" w:firstLine="0"/>
            </w:pPr>
          </w:p>
        </w:tc>
        <w:tc>
          <w:tcPr>
            <w:tcW w:w="2444" w:type="dxa"/>
            <w:gridSpan w:val="3"/>
            <w:tcBorders>
              <w:top w:val="nil"/>
              <w:left w:val="nil"/>
              <w:bottom w:val="nil"/>
              <w:right w:val="nil"/>
            </w:tcBorders>
          </w:tcPr>
          <w:p w14:paraId="51A59B79" w14:textId="77777777" w:rsidR="00420E75" w:rsidRDefault="00000000">
            <w:pPr>
              <w:spacing w:after="0" w:line="259" w:lineRule="auto"/>
              <w:ind w:left="250" w:firstLine="0"/>
            </w:pPr>
            <w:r>
              <w:rPr>
                <w:b/>
                <w:sz w:val="16"/>
              </w:rPr>
              <w:t>Year Ended December 31,</w:t>
            </w:r>
          </w:p>
        </w:tc>
        <w:tc>
          <w:tcPr>
            <w:tcW w:w="786" w:type="dxa"/>
            <w:tcBorders>
              <w:top w:val="nil"/>
              <w:left w:val="nil"/>
              <w:bottom w:val="nil"/>
              <w:right w:val="nil"/>
            </w:tcBorders>
          </w:tcPr>
          <w:p w14:paraId="594A562F" w14:textId="77777777" w:rsidR="00420E75" w:rsidRDefault="00420E75">
            <w:pPr>
              <w:spacing w:after="160" w:line="259" w:lineRule="auto"/>
              <w:ind w:left="0" w:firstLine="0"/>
            </w:pPr>
          </w:p>
        </w:tc>
        <w:tc>
          <w:tcPr>
            <w:tcW w:w="902" w:type="dxa"/>
            <w:tcBorders>
              <w:top w:val="nil"/>
              <w:left w:val="nil"/>
              <w:bottom w:val="nil"/>
              <w:right w:val="nil"/>
            </w:tcBorders>
          </w:tcPr>
          <w:p w14:paraId="13D93220" w14:textId="77777777" w:rsidR="00420E75" w:rsidRDefault="00000000">
            <w:pPr>
              <w:spacing w:after="0" w:line="259" w:lineRule="auto"/>
              <w:ind w:left="0" w:firstLine="0"/>
            </w:pPr>
            <w:r>
              <w:rPr>
                <w:sz w:val="16"/>
              </w:rPr>
              <w:t xml:space="preserve"> </w:t>
            </w:r>
          </w:p>
        </w:tc>
        <w:tc>
          <w:tcPr>
            <w:tcW w:w="776" w:type="dxa"/>
            <w:tcBorders>
              <w:top w:val="nil"/>
              <w:left w:val="nil"/>
              <w:bottom w:val="nil"/>
              <w:right w:val="nil"/>
            </w:tcBorders>
          </w:tcPr>
          <w:p w14:paraId="0E64C26E" w14:textId="77777777" w:rsidR="00420E75" w:rsidRDefault="00000000">
            <w:pPr>
              <w:spacing w:after="0" w:line="259" w:lineRule="auto"/>
              <w:ind w:left="0" w:firstLine="0"/>
            </w:pPr>
            <w:r>
              <w:rPr>
                <w:sz w:val="16"/>
              </w:rPr>
              <w:t xml:space="preserve"> </w:t>
            </w:r>
          </w:p>
        </w:tc>
      </w:tr>
      <w:tr w:rsidR="00420E75" w14:paraId="7FBB42C7" w14:textId="77777777">
        <w:trPr>
          <w:trHeight w:val="2328"/>
        </w:trPr>
        <w:tc>
          <w:tcPr>
            <w:tcW w:w="4147" w:type="dxa"/>
            <w:vMerge w:val="restart"/>
            <w:tcBorders>
              <w:top w:val="nil"/>
              <w:left w:val="nil"/>
              <w:bottom w:val="nil"/>
              <w:right w:val="nil"/>
            </w:tcBorders>
          </w:tcPr>
          <w:p w14:paraId="39135355" w14:textId="77777777" w:rsidR="00420E75" w:rsidRDefault="00000000">
            <w:pPr>
              <w:spacing w:after="75" w:line="259" w:lineRule="auto"/>
              <w:ind w:left="0" w:firstLine="0"/>
            </w:pPr>
            <w:r>
              <w:rPr>
                <w:sz w:val="16"/>
              </w:rPr>
              <w:t xml:space="preserve"> </w:t>
            </w:r>
          </w:p>
          <w:p w14:paraId="3570BDA5" w14:textId="77777777" w:rsidR="00420E75" w:rsidRDefault="00000000">
            <w:pPr>
              <w:spacing w:after="48" w:line="259" w:lineRule="auto"/>
              <w:ind w:left="0" w:firstLine="0"/>
            </w:pPr>
            <w:r>
              <w:t>Long-term debt principal and interest</w:t>
            </w:r>
          </w:p>
          <w:p w14:paraId="41282DA5" w14:textId="77777777" w:rsidR="00420E75" w:rsidRDefault="00000000">
            <w:pPr>
              <w:spacing w:after="48" w:line="259" w:lineRule="auto"/>
              <w:ind w:left="0" w:firstLine="0"/>
            </w:pPr>
            <w:r>
              <w:t>Operating lease liabilities</w:t>
            </w:r>
          </w:p>
          <w:p w14:paraId="3D6BF074" w14:textId="77777777" w:rsidR="00420E75" w:rsidRDefault="00000000">
            <w:pPr>
              <w:spacing w:after="48" w:line="259" w:lineRule="auto"/>
              <w:ind w:left="0" w:firstLine="0"/>
            </w:pPr>
            <w:r>
              <w:t>Finance lease liabilities, including interest</w:t>
            </w:r>
          </w:p>
          <w:p w14:paraId="70F45FFD" w14:textId="77777777" w:rsidR="00420E75" w:rsidRDefault="00000000">
            <w:pPr>
              <w:spacing w:after="63" w:line="259" w:lineRule="auto"/>
              <w:ind w:left="0" w:firstLine="0"/>
            </w:pPr>
            <w:r>
              <w:t>Financing obligations, including interest (1)</w:t>
            </w:r>
          </w:p>
          <w:p w14:paraId="6A13628C" w14:textId="77777777" w:rsidR="00420E75" w:rsidRDefault="00000000">
            <w:pPr>
              <w:spacing w:after="48" w:line="259" w:lineRule="auto"/>
              <w:ind w:left="0" w:firstLine="0"/>
            </w:pPr>
            <w:r>
              <w:t>Leases not yet commenced</w:t>
            </w:r>
          </w:p>
          <w:p w14:paraId="04B87572" w14:textId="77777777" w:rsidR="00420E75" w:rsidRDefault="00000000">
            <w:pPr>
              <w:spacing w:after="48" w:line="259" w:lineRule="auto"/>
              <w:ind w:left="0" w:firstLine="0"/>
            </w:pPr>
            <w:r>
              <w:t>Unconditional purchase obligations (2)</w:t>
            </w:r>
          </w:p>
          <w:p w14:paraId="337E4F10" w14:textId="77777777" w:rsidR="00420E75" w:rsidRDefault="00000000">
            <w:pPr>
              <w:spacing w:after="48" w:line="259" w:lineRule="auto"/>
              <w:ind w:left="0" w:firstLine="0"/>
            </w:pPr>
            <w:r>
              <w:t>Other commitments (3)</w:t>
            </w:r>
          </w:p>
          <w:p w14:paraId="0FABD894" w14:textId="77777777" w:rsidR="00420E75" w:rsidRDefault="00000000">
            <w:pPr>
              <w:spacing w:after="0" w:line="259" w:lineRule="auto"/>
              <w:ind w:left="349" w:firstLine="0"/>
            </w:pPr>
            <w:r>
              <w:t>Total commitments</w:t>
            </w:r>
          </w:p>
        </w:tc>
        <w:tc>
          <w:tcPr>
            <w:tcW w:w="815" w:type="dxa"/>
            <w:vMerge w:val="restart"/>
            <w:tcBorders>
              <w:top w:val="nil"/>
              <w:left w:val="nil"/>
              <w:bottom w:val="nil"/>
              <w:right w:val="nil"/>
            </w:tcBorders>
          </w:tcPr>
          <w:p w14:paraId="4EA06F58" w14:textId="77777777" w:rsidR="00420E75" w:rsidRDefault="00000000">
            <w:pPr>
              <w:spacing w:after="0" w:line="259" w:lineRule="auto"/>
              <w:ind w:left="165" w:firstLine="0"/>
            </w:pPr>
            <w:r>
              <w:rPr>
                <w:b/>
                <w:sz w:val="16"/>
              </w:rPr>
              <w:t>2024</w:t>
            </w:r>
          </w:p>
          <w:p w14:paraId="7BDC6B0A" w14:textId="77777777" w:rsidR="00420E75" w:rsidRDefault="00000000">
            <w:pPr>
              <w:spacing w:after="47" w:line="259" w:lineRule="auto"/>
              <w:ind w:left="-51" w:firstLine="0"/>
            </w:pPr>
            <w:r>
              <w:rPr>
                <w:rFonts w:ascii="Calibri" w:eastAsia="Calibri" w:hAnsi="Calibri" w:cs="Calibri"/>
                <w:noProof/>
                <w:color w:val="000000"/>
                <w:sz w:val="22"/>
              </w:rPr>
              <mc:AlternateContent>
                <mc:Choice Requires="wpg">
                  <w:drawing>
                    <wp:inline distT="0" distB="0" distL="0" distR="0" wp14:anchorId="6F7157B1" wp14:editId="6A3E180F">
                      <wp:extent cx="471202" cy="12319"/>
                      <wp:effectExtent l="0" t="0" r="0" b="0"/>
                      <wp:docPr id="163947" name="Group 163947"/>
                      <wp:cNvGraphicFramePr/>
                      <a:graphic xmlns:a="http://schemas.openxmlformats.org/drawingml/2006/main">
                        <a:graphicData uri="http://schemas.microsoft.com/office/word/2010/wordprocessingGroup">
                          <wpg:wgp>
                            <wpg:cNvGrpSpPr/>
                            <wpg:grpSpPr>
                              <a:xfrm>
                                <a:off x="0" y="0"/>
                                <a:ext cx="471202" cy="12319"/>
                                <a:chOff x="0" y="0"/>
                                <a:chExt cx="471202" cy="12319"/>
                              </a:xfrm>
                            </wpg:grpSpPr>
                            <wps:wsp>
                              <wps:cNvPr id="7571" name="Shape 7571"/>
                              <wps:cNvSpPr/>
                              <wps:spPr>
                                <a:xfrm>
                                  <a:off x="0" y="0"/>
                                  <a:ext cx="471202" cy="0"/>
                                </a:xfrm>
                                <a:custGeom>
                                  <a:avLst/>
                                  <a:gdLst/>
                                  <a:ahLst/>
                                  <a:cxnLst/>
                                  <a:rect l="0" t="0" r="0" b="0"/>
                                  <a:pathLst>
                                    <a:path w="471202">
                                      <a:moveTo>
                                        <a:pt x="471202"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63947" style="width:37.1025pt;height:0.97pt;mso-position-horizontal-relative:char;mso-position-vertical-relative:line" coordsize="4712,123">
                      <v:shape id="Shape 7571" style="position:absolute;width:4712;height:0;left:0;top:0;" coordsize="471202,0" path="m471202,0l0,0x">
                        <v:stroke weight="0.97pt" endcap="flat" joinstyle="miter" miterlimit="10" on="true" color="#000000"/>
                        <v:fill on="false" color="#ffffff" opacity="0"/>
                      </v:shape>
                    </v:group>
                  </w:pict>
                </mc:Fallback>
              </mc:AlternateContent>
            </w:r>
          </w:p>
          <w:p w14:paraId="52036A4C" w14:textId="77777777" w:rsidR="00420E75" w:rsidRDefault="00000000">
            <w:pPr>
              <w:spacing w:after="48" w:line="259" w:lineRule="auto"/>
              <w:ind w:left="0" w:firstLine="0"/>
            </w:pPr>
            <w:r>
              <w:t xml:space="preserve">$ 10,616 </w:t>
            </w:r>
          </w:p>
          <w:p w14:paraId="6811D5A0" w14:textId="77777777" w:rsidR="00420E75" w:rsidRDefault="00000000">
            <w:pPr>
              <w:spacing w:after="15" w:line="311" w:lineRule="auto"/>
              <w:ind w:left="0" w:firstLine="0"/>
            </w:pPr>
            <w:r>
              <w:t xml:space="preserve"> 11,229  2,292 </w:t>
            </w:r>
          </w:p>
          <w:p w14:paraId="0F3D4A2C" w14:textId="77777777" w:rsidR="00420E75" w:rsidRDefault="00000000">
            <w:pPr>
              <w:tabs>
                <w:tab w:val="center" w:pos="466"/>
              </w:tabs>
              <w:spacing w:after="53" w:line="259" w:lineRule="auto"/>
              <w:ind w:left="0" w:firstLine="0"/>
            </w:pPr>
            <w:r>
              <w:t xml:space="preserve"> </w:t>
            </w:r>
            <w:r>
              <w:tab/>
              <w:t xml:space="preserve">469 </w:t>
            </w:r>
          </w:p>
          <w:p w14:paraId="3D5334CE" w14:textId="77777777" w:rsidR="00420E75" w:rsidRDefault="00000000">
            <w:pPr>
              <w:spacing w:after="48" w:line="259" w:lineRule="auto"/>
              <w:ind w:left="0" w:firstLine="0"/>
            </w:pPr>
            <w:r>
              <w:t xml:space="preserve"> 2,034 </w:t>
            </w:r>
          </w:p>
          <w:p w14:paraId="3C1D8CDE" w14:textId="77777777" w:rsidR="00420E75" w:rsidRDefault="00000000">
            <w:pPr>
              <w:spacing w:after="48" w:line="259" w:lineRule="auto"/>
              <w:ind w:left="0" w:firstLine="0"/>
            </w:pPr>
            <w:r>
              <w:t xml:space="preserve"> 9,432 </w:t>
            </w:r>
          </w:p>
          <w:p w14:paraId="54B1E5CE" w14:textId="77777777" w:rsidR="00420E75" w:rsidRDefault="00000000">
            <w:pPr>
              <w:spacing w:after="48" w:line="259" w:lineRule="auto"/>
              <w:ind w:left="0" w:firstLine="0"/>
            </w:pPr>
            <w:r>
              <w:t xml:space="preserve"> 3,273 </w:t>
            </w:r>
          </w:p>
          <w:p w14:paraId="47CA02C7" w14:textId="77777777" w:rsidR="00420E75" w:rsidRDefault="00000000">
            <w:pPr>
              <w:spacing w:after="0" w:line="259" w:lineRule="auto"/>
              <w:ind w:left="0" w:firstLine="0"/>
            </w:pPr>
            <w:r>
              <w:rPr>
                <w:rFonts w:ascii="Calibri" w:eastAsia="Calibri" w:hAnsi="Calibri" w:cs="Calibri"/>
                <w:noProof/>
                <w:color w:val="000000"/>
                <w:sz w:val="22"/>
              </w:rPr>
              <mc:AlternateContent>
                <mc:Choice Requires="wpg">
                  <w:drawing>
                    <wp:anchor distT="0" distB="0" distL="114300" distR="114300" simplePos="0" relativeHeight="251717632" behindDoc="1" locked="0" layoutInCell="1" allowOverlap="1" wp14:anchorId="6B2DF3E7" wp14:editId="5CF2D9CE">
                      <wp:simplePos x="0" y="0"/>
                      <wp:positionH relativeFrom="column">
                        <wp:posOffset>-32398</wp:posOffset>
                      </wp:positionH>
                      <wp:positionV relativeFrom="paragraph">
                        <wp:posOffset>-30042</wp:posOffset>
                      </wp:positionV>
                      <wp:extent cx="471202" cy="197104"/>
                      <wp:effectExtent l="0" t="0" r="0" b="0"/>
                      <wp:wrapNone/>
                      <wp:docPr id="163948" name="Group 163948"/>
                      <wp:cNvGraphicFramePr/>
                      <a:graphic xmlns:a="http://schemas.openxmlformats.org/drawingml/2006/main">
                        <a:graphicData uri="http://schemas.microsoft.com/office/word/2010/wordprocessingGroup">
                          <wpg:wgp>
                            <wpg:cNvGrpSpPr/>
                            <wpg:grpSpPr>
                              <a:xfrm>
                                <a:off x="0" y="0"/>
                                <a:ext cx="471202" cy="197104"/>
                                <a:chOff x="0" y="0"/>
                                <a:chExt cx="471202" cy="197104"/>
                              </a:xfrm>
                            </wpg:grpSpPr>
                            <wps:wsp>
                              <wps:cNvPr id="7578" name="Shape 7578"/>
                              <wps:cNvSpPr/>
                              <wps:spPr>
                                <a:xfrm>
                                  <a:off x="0" y="0"/>
                                  <a:ext cx="471202" cy="0"/>
                                </a:xfrm>
                                <a:custGeom>
                                  <a:avLst/>
                                  <a:gdLst/>
                                  <a:ahLst/>
                                  <a:cxnLst/>
                                  <a:rect l="0" t="0" r="0" b="0"/>
                                  <a:pathLst>
                                    <a:path w="471202">
                                      <a:moveTo>
                                        <a:pt x="471202"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7585" name="Shape 7585"/>
                              <wps:cNvSpPr/>
                              <wps:spPr>
                                <a:xfrm>
                                  <a:off x="0" y="197104"/>
                                  <a:ext cx="471202" cy="0"/>
                                </a:xfrm>
                                <a:custGeom>
                                  <a:avLst/>
                                  <a:gdLst/>
                                  <a:ahLst/>
                                  <a:cxnLst/>
                                  <a:rect l="0" t="0" r="0" b="0"/>
                                  <a:pathLst>
                                    <a:path w="471202">
                                      <a:moveTo>
                                        <a:pt x="471202"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63948" style="width:37.1025pt;height:15.52pt;position:absolute;z-index:-2147483538;mso-position-horizontal-relative:text;mso-position-horizontal:absolute;margin-left:-2.55112pt;mso-position-vertical-relative:text;margin-top:-2.3656pt;" coordsize="4712,1971">
                      <v:shape id="Shape 7578" style="position:absolute;width:4712;height:0;left:0;top:0;" coordsize="471202,0" path="m471202,0l0,0x">
                        <v:stroke weight="0.97pt" endcap="flat" joinstyle="miter" miterlimit="10" on="true" color="#000000"/>
                        <v:fill on="false" color="#ffffff" opacity="0"/>
                      </v:shape>
                      <v:shape id="Shape 7585" style="position:absolute;width:4712;height:0;left:0;top:1971;" coordsize="471202,0" path="m471202,0l0,0x">
                        <v:stroke weight="0.97pt" endcap="flat" joinstyle="miter" miterlimit="10" on="true" color="#000000"/>
                        <v:fill on="false" color="#ffffff" opacity="0"/>
                      </v:shape>
                    </v:group>
                  </w:pict>
                </mc:Fallback>
              </mc:AlternateContent>
            </w:r>
            <w:r>
              <w:rPr>
                <w:u w:val="single" w:color="000000"/>
              </w:rPr>
              <w:t xml:space="preserve">$ 39,345 </w:t>
            </w:r>
          </w:p>
        </w:tc>
        <w:tc>
          <w:tcPr>
            <w:tcW w:w="815" w:type="dxa"/>
            <w:vMerge w:val="restart"/>
            <w:tcBorders>
              <w:top w:val="nil"/>
              <w:left w:val="nil"/>
              <w:bottom w:val="nil"/>
              <w:right w:val="nil"/>
            </w:tcBorders>
          </w:tcPr>
          <w:p w14:paraId="2BD95832" w14:textId="77777777" w:rsidR="00420E75" w:rsidRDefault="00000000">
            <w:pPr>
              <w:spacing w:after="0" w:line="259" w:lineRule="auto"/>
              <w:ind w:left="165" w:firstLine="0"/>
            </w:pPr>
            <w:r>
              <w:rPr>
                <w:b/>
                <w:sz w:val="16"/>
              </w:rPr>
              <w:t>2025</w:t>
            </w:r>
          </w:p>
          <w:p w14:paraId="4C195014" w14:textId="77777777" w:rsidR="00420E75" w:rsidRDefault="00000000">
            <w:pPr>
              <w:spacing w:after="47" w:line="259" w:lineRule="auto"/>
              <w:ind w:left="-51" w:firstLine="0"/>
            </w:pPr>
            <w:r>
              <w:rPr>
                <w:rFonts w:ascii="Calibri" w:eastAsia="Calibri" w:hAnsi="Calibri" w:cs="Calibri"/>
                <w:noProof/>
                <w:color w:val="000000"/>
                <w:sz w:val="22"/>
              </w:rPr>
              <mc:AlternateContent>
                <mc:Choice Requires="wpg">
                  <w:drawing>
                    <wp:inline distT="0" distB="0" distL="0" distR="0" wp14:anchorId="6B9A9B76" wp14:editId="254ADFBA">
                      <wp:extent cx="471202" cy="12319"/>
                      <wp:effectExtent l="0" t="0" r="0" b="0"/>
                      <wp:docPr id="164101" name="Group 164101"/>
                      <wp:cNvGraphicFramePr/>
                      <a:graphic xmlns:a="http://schemas.openxmlformats.org/drawingml/2006/main">
                        <a:graphicData uri="http://schemas.microsoft.com/office/word/2010/wordprocessingGroup">
                          <wpg:wgp>
                            <wpg:cNvGrpSpPr/>
                            <wpg:grpSpPr>
                              <a:xfrm>
                                <a:off x="0" y="0"/>
                                <a:ext cx="471202" cy="12319"/>
                                <a:chOff x="0" y="0"/>
                                <a:chExt cx="471202" cy="12319"/>
                              </a:xfrm>
                            </wpg:grpSpPr>
                            <wps:wsp>
                              <wps:cNvPr id="7572" name="Shape 7572"/>
                              <wps:cNvSpPr/>
                              <wps:spPr>
                                <a:xfrm>
                                  <a:off x="0" y="0"/>
                                  <a:ext cx="471202" cy="0"/>
                                </a:xfrm>
                                <a:custGeom>
                                  <a:avLst/>
                                  <a:gdLst/>
                                  <a:ahLst/>
                                  <a:cxnLst/>
                                  <a:rect l="0" t="0" r="0" b="0"/>
                                  <a:pathLst>
                                    <a:path w="471202">
                                      <a:moveTo>
                                        <a:pt x="471202"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64101" style="width:37.1025pt;height:0.97pt;mso-position-horizontal-relative:char;mso-position-vertical-relative:line" coordsize="4712,123">
                      <v:shape id="Shape 7572" style="position:absolute;width:4712;height:0;left:0;top:0;" coordsize="471202,0" path="m471202,0l0,0x">
                        <v:stroke weight="0.97pt" endcap="flat" joinstyle="miter" miterlimit="10" on="true" color="#000000"/>
                        <v:fill on="false" color="#ffffff" opacity="0"/>
                      </v:shape>
                    </v:group>
                  </w:pict>
                </mc:Fallback>
              </mc:AlternateContent>
            </w:r>
          </w:p>
          <w:p w14:paraId="0221E7E9" w14:textId="77777777" w:rsidR="00420E75" w:rsidRDefault="00000000">
            <w:pPr>
              <w:spacing w:after="0" w:line="311" w:lineRule="auto"/>
              <w:ind w:left="0" w:firstLine="0"/>
            </w:pPr>
            <w:r>
              <w:t xml:space="preserve">$ 7,175  9,922 </w:t>
            </w:r>
          </w:p>
          <w:p w14:paraId="69CA848C" w14:textId="77777777" w:rsidR="00420E75" w:rsidRDefault="00000000">
            <w:pPr>
              <w:spacing w:after="63" w:line="259" w:lineRule="auto"/>
              <w:ind w:left="0" w:firstLine="0"/>
            </w:pPr>
            <w:r>
              <w:t xml:space="preserve"> 1,471 </w:t>
            </w:r>
          </w:p>
          <w:p w14:paraId="194BE3D4" w14:textId="77777777" w:rsidR="00420E75" w:rsidRDefault="00000000">
            <w:pPr>
              <w:tabs>
                <w:tab w:val="center" w:pos="466"/>
              </w:tabs>
              <w:spacing w:after="53" w:line="259" w:lineRule="auto"/>
              <w:ind w:left="0" w:firstLine="0"/>
            </w:pPr>
            <w:r>
              <w:t xml:space="preserve"> </w:t>
            </w:r>
            <w:r>
              <w:tab/>
              <w:t xml:space="preserve">462 </w:t>
            </w:r>
          </w:p>
          <w:p w14:paraId="0F6FF4E4" w14:textId="77777777" w:rsidR="00420E75" w:rsidRDefault="00000000">
            <w:pPr>
              <w:spacing w:after="48" w:line="259" w:lineRule="auto"/>
              <w:ind w:left="0" w:firstLine="0"/>
            </w:pPr>
            <w:r>
              <w:t xml:space="preserve"> 2,620 </w:t>
            </w:r>
          </w:p>
          <w:p w14:paraId="55127D22" w14:textId="77777777" w:rsidR="00420E75" w:rsidRDefault="00000000">
            <w:pPr>
              <w:spacing w:after="48" w:line="259" w:lineRule="auto"/>
              <w:ind w:left="0" w:firstLine="0"/>
            </w:pPr>
            <w:r>
              <w:t xml:space="preserve"> 7,823 </w:t>
            </w:r>
          </w:p>
          <w:p w14:paraId="415764EE" w14:textId="77777777" w:rsidR="00420E75" w:rsidRDefault="00000000">
            <w:pPr>
              <w:spacing w:after="48" w:line="259" w:lineRule="auto"/>
              <w:ind w:left="0" w:firstLine="0"/>
            </w:pPr>
            <w:r>
              <w:t xml:space="preserve"> 1,390 </w:t>
            </w:r>
          </w:p>
          <w:p w14:paraId="50C7E7A9" w14:textId="77777777" w:rsidR="00420E75" w:rsidRDefault="00000000">
            <w:pPr>
              <w:spacing w:after="0" w:line="259" w:lineRule="auto"/>
              <w:ind w:left="0" w:firstLine="0"/>
            </w:pPr>
            <w:r>
              <w:rPr>
                <w:rFonts w:ascii="Calibri" w:eastAsia="Calibri" w:hAnsi="Calibri" w:cs="Calibri"/>
                <w:noProof/>
                <w:color w:val="000000"/>
                <w:sz w:val="22"/>
              </w:rPr>
              <mc:AlternateContent>
                <mc:Choice Requires="wpg">
                  <w:drawing>
                    <wp:anchor distT="0" distB="0" distL="114300" distR="114300" simplePos="0" relativeHeight="251718656" behindDoc="1" locked="0" layoutInCell="1" allowOverlap="1" wp14:anchorId="44759E97" wp14:editId="6F51CD49">
                      <wp:simplePos x="0" y="0"/>
                      <wp:positionH relativeFrom="column">
                        <wp:posOffset>-32398</wp:posOffset>
                      </wp:positionH>
                      <wp:positionV relativeFrom="paragraph">
                        <wp:posOffset>-30042</wp:posOffset>
                      </wp:positionV>
                      <wp:extent cx="471202" cy="197104"/>
                      <wp:effectExtent l="0" t="0" r="0" b="0"/>
                      <wp:wrapNone/>
                      <wp:docPr id="164102" name="Group 164102"/>
                      <wp:cNvGraphicFramePr/>
                      <a:graphic xmlns:a="http://schemas.openxmlformats.org/drawingml/2006/main">
                        <a:graphicData uri="http://schemas.microsoft.com/office/word/2010/wordprocessingGroup">
                          <wpg:wgp>
                            <wpg:cNvGrpSpPr/>
                            <wpg:grpSpPr>
                              <a:xfrm>
                                <a:off x="0" y="0"/>
                                <a:ext cx="471202" cy="197104"/>
                                <a:chOff x="0" y="0"/>
                                <a:chExt cx="471202" cy="197104"/>
                              </a:xfrm>
                            </wpg:grpSpPr>
                            <wps:wsp>
                              <wps:cNvPr id="7579" name="Shape 7579"/>
                              <wps:cNvSpPr/>
                              <wps:spPr>
                                <a:xfrm>
                                  <a:off x="0" y="0"/>
                                  <a:ext cx="471202" cy="0"/>
                                </a:xfrm>
                                <a:custGeom>
                                  <a:avLst/>
                                  <a:gdLst/>
                                  <a:ahLst/>
                                  <a:cxnLst/>
                                  <a:rect l="0" t="0" r="0" b="0"/>
                                  <a:pathLst>
                                    <a:path w="471202">
                                      <a:moveTo>
                                        <a:pt x="471202"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7587" name="Shape 7587"/>
                              <wps:cNvSpPr/>
                              <wps:spPr>
                                <a:xfrm>
                                  <a:off x="0" y="197104"/>
                                  <a:ext cx="471202" cy="0"/>
                                </a:xfrm>
                                <a:custGeom>
                                  <a:avLst/>
                                  <a:gdLst/>
                                  <a:ahLst/>
                                  <a:cxnLst/>
                                  <a:rect l="0" t="0" r="0" b="0"/>
                                  <a:pathLst>
                                    <a:path w="471202">
                                      <a:moveTo>
                                        <a:pt x="471202"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64102" style="width:37.1025pt;height:15.52pt;position:absolute;z-index:-2147483536;mso-position-horizontal-relative:text;mso-position-horizontal:absolute;margin-left:-2.55112pt;mso-position-vertical-relative:text;margin-top:-2.3656pt;" coordsize="4712,1971">
                      <v:shape id="Shape 7579" style="position:absolute;width:4712;height:0;left:0;top:0;" coordsize="471202,0" path="m471202,0l0,0x">
                        <v:stroke weight="0.97pt" endcap="flat" joinstyle="miter" miterlimit="10" on="true" color="#000000"/>
                        <v:fill on="false" color="#ffffff" opacity="0"/>
                      </v:shape>
                      <v:shape id="Shape 7587" style="position:absolute;width:4712;height:0;left:0;top:1971;" coordsize="471202,0" path="m471202,0l0,0x">
                        <v:stroke weight="0.97pt" endcap="flat" joinstyle="miter" miterlimit="10" on="true" color="#000000"/>
                        <v:fill on="false" color="#ffffff" opacity="0"/>
                      </v:shape>
                    </v:group>
                  </w:pict>
                </mc:Fallback>
              </mc:AlternateContent>
            </w:r>
            <w:r>
              <w:rPr>
                <w:u w:val="single" w:color="000000"/>
              </w:rPr>
              <w:t xml:space="preserve">$ 30,863 </w:t>
            </w:r>
          </w:p>
        </w:tc>
        <w:tc>
          <w:tcPr>
            <w:tcW w:w="815" w:type="dxa"/>
            <w:vMerge w:val="restart"/>
            <w:tcBorders>
              <w:top w:val="nil"/>
              <w:left w:val="nil"/>
              <w:bottom w:val="nil"/>
              <w:right w:val="nil"/>
            </w:tcBorders>
          </w:tcPr>
          <w:p w14:paraId="200F1923" w14:textId="77777777" w:rsidR="00420E75" w:rsidRDefault="00000000">
            <w:pPr>
              <w:spacing w:after="60" w:line="259" w:lineRule="auto"/>
              <w:ind w:left="-1681" w:right="-1477" w:firstLine="0"/>
            </w:pPr>
            <w:r>
              <w:rPr>
                <w:rFonts w:ascii="Calibri" w:eastAsia="Calibri" w:hAnsi="Calibri" w:cs="Calibri"/>
                <w:noProof/>
                <w:color w:val="000000"/>
                <w:sz w:val="22"/>
              </w:rPr>
              <mc:AlternateContent>
                <mc:Choice Requires="wpg">
                  <w:drawing>
                    <wp:inline distT="0" distB="0" distL="0" distR="0" wp14:anchorId="303D5FD5" wp14:editId="3D924106">
                      <wp:extent cx="2522316" cy="184785"/>
                      <wp:effectExtent l="0" t="0" r="0" b="0"/>
                      <wp:docPr id="164262" name="Group 164262"/>
                      <wp:cNvGraphicFramePr/>
                      <a:graphic xmlns:a="http://schemas.openxmlformats.org/drawingml/2006/main">
                        <a:graphicData uri="http://schemas.microsoft.com/office/word/2010/wordprocessingGroup">
                          <wpg:wgp>
                            <wpg:cNvGrpSpPr/>
                            <wpg:grpSpPr>
                              <a:xfrm>
                                <a:off x="0" y="0"/>
                                <a:ext cx="2522316" cy="184785"/>
                                <a:chOff x="0" y="0"/>
                                <a:chExt cx="2522316" cy="184785"/>
                              </a:xfrm>
                            </wpg:grpSpPr>
                            <wps:wsp>
                              <wps:cNvPr id="7570" name="Shape 7570"/>
                              <wps:cNvSpPr/>
                              <wps:spPr>
                                <a:xfrm>
                                  <a:off x="0" y="0"/>
                                  <a:ext cx="2522316" cy="0"/>
                                </a:xfrm>
                                <a:custGeom>
                                  <a:avLst/>
                                  <a:gdLst/>
                                  <a:ahLst/>
                                  <a:cxnLst/>
                                  <a:rect l="0" t="0" r="0" b="0"/>
                                  <a:pathLst>
                                    <a:path w="2522316">
                                      <a:moveTo>
                                        <a:pt x="2522316"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7573" name="Shape 7573"/>
                              <wps:cNvSpPr/>
                              <wps:spPr>
                                <a:xfrm>
                                  <a:off x="1034796" y="184785"/>
                                  <a:ext cx="471201" cy="0"/>
                                </a:xfrm>
                                <a:custGeom>
                                  <a:avLst/>
                                  <a:gdLst/>
                                  <a:ahLst/>
                                  <a:cxnLst/>
                                  <a:rect l="0" t="0" r="0" b="0"/>
                                  <a:pathLst>
                                    <a:path w="471201">
                                      <a:moveTo>
                                        <a:pt x="471201"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64262" style="width:198.608pt;height:14.55pt;mso-position-horizontal-relative:char;mso-position-vertical-relative:line" coordsize="25223,1847">
                      <v:shape id="Shape 7570" style="position:absolute;width:25223;height:0;left:0;top:0;" coordsize="2522316,0" path="m2522316,0l0,0x">
                        <v:stroke weight="0.97pt" endcap="flat" joinstyle="miter" miterlimit="10" on="true" color="#000000"/>
                        <v:fill on="false" color="#ffffff" opacity="0"/>
                      </v:shape>
                      <v:shape id="Shape 7573" style="position:absolute;width:4712;height:0;left:10347;top:1847;" coordsize="471201,0" path="m471201,0l0,0x">
                        <v:stroke weight="0.97pt" endcap="flat" joinstyle="miter" miterlimit="10" on="true" color="#000000"/>
                        <v:fill on="false" color="#ffffff" opacity="0"/>
                      </v:shape>
                    </v:group>
                  </w:pict>
                </mc:Fallback>
              </mc:AlternateContent>
            </w:r>
            <w:r>
              <w:rPr>
                <w:b/>
                <w:sz w:val="16"/>
              </w:rPr>
              <w:t>2026</w:t>
            </w:r>
          </w:p>
          <w:p w14:paraId="7E4405EA" w14:textId="77777777" w:rsidR="00420E75" w:rsidRDefault="00000000">
            <w:pPr>
              <w:spacing w:after="0" w:line="311" w:lineRule="auto"/>
              <w:ind w:left="0" w:firstLine="0"/>
            </w:pPr>
            <w:r>
              <w:t xml:space="preserve">$ 4,858  9,156 </w:t>
            </w:r>
          </w:p>
          <w:p w14:paraId="12A3D6AD" w14:textId="77777777" w:rsidR="00420E75" w:rsidRDefault="00000000">
            <w:pPr>
              <w:spacing w:after="63" w:line="259" w:lineRule="auto"/>
              <w:ind w:left="0" w:firstLine="0"/>
            </w:pPr>
            <w:r>
              <w:t xml:space="preserve"> 1,369 </w:t>
            </w:r>
          </w:p>
          <w:p w14:paraId="326F5748" w14:textId="77777777" w:rsidR="00420E75" w:rsidRDefault="00000000">
            <w:pPr>
              <w:tabs>
                <w:tab w:val="center" w:pos="466"/>
              </w:tabs>
              <w:spacing w:after="53" w:line="259" w:lineRule="auto"/>
              <w:ind w:left="0" w:firstLine="0"/>
            </w:pPr>
            <w:r>
              <w:t xml:space="preserve"> </w:t>
            </w:r>
            <w:r>
              <w:tab/>
              <w:t xml:space="preserve">468 </w:t>
            </w:r>
          </w:p>
          <w:p w14:paraId="747433FA" w14:textId="77777777" w:rsidR="00420E75" w:rsidRDefault="00000000">
            <w:pPr>
              <w:spacing w:after="48" w:line="259" w:lineRule="auto"/>
              <w:ind w:left="0" w:firstLine="0"/>
            </w:pPr>
            <w:r>
              <w:t xml:space="preserve"> 2,836 </w:t>
            </w:r>
          </w:p>
          <w:p w14:paraId="28FB0152" w14:textId="77777777" w:rsidR="00420E75" w:rsidRDefault="00000000">
            <w:pPr>
              <w:spacing w:after="48" w:line="259" w:lineRule="auto"/>
              <w:ind w:left="0" w:firstLine="0"/>
            </w:pPr>
            <w:r>
              <w:t xml:space="preserve"> 5,901 </w:t>
            </w:r>
          </w:p>
          <w:p w14:paraId="406E783D" w14:textId="77777777" w:rsidR="00420E75" w:rsidRDefault="00000000">
            <w:pPr>
              <w:spacing w:after="48" w:line="259" w:lineRule="auto"/>
              <w:ind w:left="0" w:firstLine="0"/>
            </w:pPr>
            <w:r>
              <w:t xml:space="preserve"> 1,125 </w:t>
            </w:r>
          </w:p>
          <w:p w14:paraId="690780A4" w14:textId="77777777" w:rsidR="00420E75" w:rsidRDefault="00000000">
            <w:pPr>
              <w:spacing w:after="0" w:line="259" w:lineRule="auto"/>
              <w:ind w:left="0" w:firstLine="0"/>
            </w:pPr>
            <w:r>
              <w:rPr>
                <w:rFonts w:ascii="Calibri" w:eastAsia="Calibri" w:hAnsi="Calibri" w:cs="Calibri"/>
                <w:noProof/>
                <w:color w:val="000000"/>
                <w:sz w:val="22"/>
              </w:rPr>
              <mc:AlternateContent>
                <mc:Choice Requires="wpg">
                  <w:drawing>
                    <wp:anchor distT="0" distB="0" distL="114300" distR="114300" simplePos="0" relativeHeight="251719680" behindDoc="1" locked="0" layoutInCell="1" allowOverlap="1" wp14:anchorId="2ED56A6F" wp14:editId="4C60E357">
                      <wp:simplePos x="0" y="0"/>
                      <wp:positionH relativeFrom="column">
                        <wp:posOffset>-32398</wp:posOffset>
                      </wp:positionH>
                      <wp:positionV relativeFrom="paragraph">
                        <wp:posOffset>-30042</wp:posOffset>
                      </wp:positionV>
                      <wp:extent cx="471201" cy="197104"/>
                      <wp:effectExtent l="0" t="0" r="0" b="0"/>
                      <wp:wrapNone/>
                      <wp:docPr id="164264" name="Group 164264"/>
                      <wp:cNvGraphicFramePr/>
                      <a:graphic xmlns:a="http://schemas.openxmlformats.org/drawingml/2006/main">
                        <a:graphicData uri="http://schemas.microsoft.com/office/word/2010/wordprocessingGroup">
                          <wpg:wgp>
                            <wpg:cNvGrpSpPr/>
                            <wpg:grpSpPr>
                              <a:xfrm>
                                <a:off x="0" y="0"/>
                                <a:ext cx="471201" cy="197104"/>
                                <a:chOff x="0" y="0"/>
                                <a:chExt cx="471201" cy="197104"/>
                              </a:xfrm>
                            </wpg:grpSpPr>
                            <wps:wsp>
                              <wps:cNvPr id="7580" name="Shape 7580"/>
                              <wps:cNvSpPr/>
                              <wps:spPr>
                                <a:xfrm>
                                  <a:off x="0" y="0"/>
                                  <a:ext cx="471201" cy="0"/>
                                </a:xfrm>
                                <a:custGeom>
                                  <a:avLst/>
                                  <a:gdLst/>
                                  <a:ahLst/>
                                  <a:cxnLst/>
                                  <a:rect l="0" t="0" r="0" b="0"/>
                                  <a:pathLst>
                                    <a:path w="471201">
                                      <a:moveTo>
                                        <a:pt x="471201"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7589" name="Shape 7589"/>
                              <wps:cNvSpPr/>
                              <wps:spPr>
                                <a:xfrm>
                                  <a:off x="0" y="197104"/>
                                  <a:ext cx="471201" cy="0"/>
                                </a:xfrm>
                                <a:custGeom>
                                  <a:avLst/>
                                  <a:gdLst/>
                                  <a:ahLst/>
                                  <a:cxnLst/>
                                  <a:rect l="0" t="0" r="0" b="0"/>
                                  <a:pathLst>
                                    <a:path w="471201">
                                      <a:moveTo>
                                        <a:pt x="471201"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64264" style="width:37.1025pt;height:15.52pt;position:absolute;z-index:-2147483535;mso-position-horizontal-relative:text;mso-position-horizontal:absolute;margin-left:-2.55109pt;mso-position-vertical-relative:text;margin-top:-2.3656pt;" coordsize="4712,1971">
                      <v:shape id="Shape 7580" style="position:absolute;width:4712;height:0;left:0;top:0;" coordsize="471201,0" path="m471201,0l0,0x">
                        <v:stroke weight="0.97pt" endcap="flat" joinstyle="miter" miterlimit="10" on="true" color="#000000"/>
                        <v:fill on="false" color="#ffffff" opacity="0"/>
                      </v:shape>
                      <v:shape id="Shape 7589" style="position:absolute;width:4712;height:0;left:0;top:1971;" coordsize="471201,0" path="m471201,0l0,0x">
                        <v:stroke weight="0.97pt" endcap="flat" joinstyle="miter" miterlimit="10" on="true" color="#000000"/>
                        <v:fill on="false" color="#ffffff" opacity="0"/>
                      </v:shape>
                    </v:group>
                  </w:pict>
                </mc:Fallback>
              </mc:AlternateContent>
            </w:r>
            <w:r>
              <w:rPr>
                <w:u w:val="single" w:color="000000"/>
              </w:rPr>
              <w:t xml:space="preserve">$ 25,713 </w:t>
            </w:r>
          </w:p>
        </w:tc>
        <w:tc>
          <w:tcPr>
            <w:tcW w:w="815" w:type="dxa"/>
            <w:vMerge w:val="restart"/>
            <w:tcBorders>
              <w:top w:val="nil"/>
              <w:left w:val="nil"/>
              <w:bottom w:val="nil"/>
              <w:right w:val="nil"/>
            </w:tcBorders>
          </w:tcPr>
          <w:p w14:paraId="5FDF1487" w14:textId="77777777" w:rsidR="00420E75" w:rsidRDefault="00000000">
            <w:pPr>
              <w:spacing w:after="0" w:line="259" w:lineRule="auto"/>
              <w:ind w:left="165" w:firstLine="0"/>
            </w:pPr>
            <w:r>
              <w:rPr>
                <w:b/>
                <w:sz w:val="16"/>
              </w:rPr>
              <w:t>2027</w:t>
            </w:r>
          </w:p>
          <w:p w14:paraId="0C23700A" w14:textId="77777777" w:rsidR="00420E75" w:rsidRDefault="00000000">
            <w:pPr>
              <w:spacing w:after="47" w:line="259" w:lineRule="auto"/>
              <w:ind w:left="-51" w:firstLine="0"/>
            </w:pPr>
            <w:r>
              <w:rPr>
                <w:rFonts w:ascii="Calibri" w:eastAsia="Calibri" w:hAnsi="Calibri" w:cs="Calibri"/>
                <w:noProof/>
                <w:color w:val="000000"/>
                <w:sz w:val="22"/>
              </w:rPr>
              <mc:AlternateContent>
                <mc:Choice Requires="wpg">
                  <w:drawing>
                    <wp:inline distT="0" distB="0" distL="0" distR="0" wp14:anchorId="3BFE513B" wp14:editId="267F08FF">
                      <wp:extent cx="471202" cy="12319"/>
                      <wp:effectExtent l="0" t="0" r="0" b="0"/>
                      <wp:docPr id="164383" name="Group 164383"/>
                      <wp:cNvGraphicFramePr/>
                      <a:graphic xmlns:a="http://schemas.openxmlformats.org/drawingml/2006/main">
                        <a:graphicData uri="http://schemas.microsoft.com/office/word/2010/wordprocessingGroup">
                          <wpg:wgp>
                            <wpg:cNvGrpSpPr/>
                            <wpg:grpSpPr>
                              <a:xfrm>
                                <a:off x="0" y="0"/>
                                <a:ext cx="471202" cy="12319"/>
                                <a:chOff x="0" y="0"/>
                                <a:chExt cx="471202" cy="12319"/>
                              </a:xfrm>
                            </wpg:grpSpPr>
                            <wps:wsp>
                              <wps:cNvPr id="7574" name="Shape 7574"/>
                              <wps:cNvSpPr/>
                              <wps:spPr>
                                <a:xfrm>
                                  <a:off x="0" y="0"/>
                                  <a:ext cx="471202" cy="0"/>
                                </a:xfrm>
                                <a:custGeom>
                                  <a:avLst/>
                                  <a:gdLst/>
                                  <a:ahLst/>
                                  <a:cxnLst/>
                                  <a:rect l="0" t="0" r="0" b="0"/>
                                  <a:pathLst>
                                    <a:path w="471202">
                                      <a:moveTo>
                                        <a:pt x="471202"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64383" style="width:37.1025pt;height:0.97pt;mso-position-horizontal-relative:char;mso-position-vertical-relative:line" coordsize="4712,123">
                      <v:shape id="Shape 7574" style="position:absolute;width:4712;height:0;left:0;top:0;" coordsize="471202,0" path="m471202,0l0,0x">
                        <v:stroke weight="0.97pt" endcap="flat" joinstyle="miter" miterlimit="10" on="true" color="#000000"/>
                        <v:fill on="false" color="#ffffff" opacity="0"/>
                      </v:shape>
                    </v:group>
                  </w:pict>
                </mc:Fallback>
              </mc:AlternateContent>
            </w:r>
          </w:p>
          <w:p w14:paraId="468DDFD0" w14:textId="77777777" w:rsidR="00420E75" w:rsidRDefault="00000000">
            <w:pPr>
              <w:spacing w:after="48" w:line="259" w:lineRule="auto"/>
              <w:ind w:left="0" w:firstLine="0"/>
            </w:pPr>
            <w:r>
              <w:t xml:space="preserve">$ 10,404 </w:t>
            </w:r>
          </w:p>
          <w:p w14:paraId="4BD00089" w14:textId="77777777" w:rsidR="00420E75" w:rsidRDefault="00000000">
            <w:pPr>
              <w:spacing w:after="48" w:line="259" w:lineRule="auto"/>
              <w:ind w:left="0" w:firstLine="0"/>
            </w:pPr>
            <w:r>
              <w:t xml:space="preserve"> 8,321 </w:t>
            </w:r>
          </w:p>
          <w:p w14:paraId="05B156AC" w14:textId="77777777" w:rsidR="00420E75" w:rsidRDefault="00000000">
            <w:pPr>
              <w:spacing w:after="63" w:line="259" w:lineRule="auto"/>
              <w:ind w:left="0" w:firstLine="0"/>
            </w:pPr>
            <w:r>
              <w:t xml:space="preserve"> 1,123 </w:t>
            </w:r>
          </w:p>
          <w:p w14:paraId="7F56C239" w14:textId="77777777" w:rsidR="00420E75" w:rsidRDefault="00000000">
            <w:pPr>
              <w:tabs>
                <w:tab w:val="center" w:pos="466"/>
              </w:tabs>
              <w:spacing w:after="53" w:line="259" w:lineRule="auto"/>
              <w:ind w:left="0" w:firstLine="0"/>
            </w:pPr>
            <w:r>
              <w:t xml:space="preserve"> </w:t>
            </w:r>
            <w:r>
              <w:tab/>
              <w:t xml:space="preserve">476 </w:t>
            </w:r>
          </w:p>
          <w:p w14:paraId="3E65F852" w14:textId="77777777" w:rsidR="00420E75" w:rsidRDefault="00000000">
            <w:pPr>
              <w:spacing w:after="48" w:line="259" w:lineRule="auto"/>
              <w:ind w:left="0" w:firstLine="0"/>
            </w:pPr>
            <w:r>
              <w:t xml:space="preserve"> 2,852 </w:t>
            </w:r>
          </w:p>
          <w:p w14:paraId="68F4461E" w14:textId="77777777" w:rsidR="00420E75" w:rsidRDefault="00000000">
            <w:pPr>
              <w:spacing w:after="48" w:line="259" w:lineRule="auto"/>
              <w:ind w:left="0" w:firstLine="0"/>
            </w:pPr>
            <w:r>
              <w:t xml:space="preserve"> 4,463 </w:t>
            </w:r>
          </w:p>
          <w:p w14:paraId="7E32CF0D" w14:textId="77777777" w:rsidR="00420E75" w:rsidRDefault="00000000">
            <w:pPr>
              <w:tabs>
                <w:tab w:val="center" w:pos="466"/>
              </w:tabs>
              <w:spacing w:after="53" w:line="259" w:lineRule="auto"/>
              <w:ind w:left="0" w:firstLine="0"/>
            </w:pPr>
            <w:r>
              <w:t xml:space="preserve"> </w:t>
            </w:r>
            <w:r>
              <w:tab/>
              <w:t xml:space="preserve">759 </w:t>
            </w:r>
          </w:p>
          <w:p w14:paraId="7E3E23F9" w14:textId="77777777" w:rsidR="00420E75" w:rsidRDefault="00000000">
            <w:pPr>
              <w:spacing w:after="0" w:line="259" w:lineRule="auto"/>
              <w:ind w:left="0" w:firstLine="0"/>
            </w:pPr>
            <w:r>
              <w:rPr>
                <w:rFonts w:ascii="Calibri" w:eastAsia="Calibri" w:hAnsi="Calibri" w:cs="Calibri"/>
                <w:noProof/>
                <w:color w:val="000000"/>
                <w:sz w:val="22"/>
              </w:rPr>
              <mc:AlternateContent>
                <mc:Choice Requires="wpg">
                  <w:drawing>
                    <wp:anchor distT="0" distB="0" distL="114300" distR="114300" simplePos="0" relativeHeight="251720704" behindDoc="1" locked="0" layoutInCell="1" allowOverlap="1" wp14:anchorId="7288D9D4" wp14:editId="071986E4">
                      <wp:simplePos x="0" y="0"/>
                      <wp:positionH relativeFrom="column">
                        <wp:posOffset>-32398</wp:posOffset>
                      </wp:positionH>
                      <wp:positionV relativeFrom="paragraph">
                        <wp:posOffset>-30042</wp:posOffset>
                      </wp:positionV>
                      <wp:extent cx="471202" cy="197104"/>
                      <wp:effectExtent l="0" t="0" r="0" b="0"/>
                      <wp:wrapNone/>
                      <wp:docPr id="164384" name="Group 164384"/>
                      <wp:cNvGraphicFramePr/>
                      <a:graphic xmlns:a="http://schemas.openxmlformats.org/drawingml/2006/main">
                        <a:graphicData uri="http://schemas.microsoft.com/office/word/2010/wordprocessingGroup">
                          <wpg:wgp>
                            <wpg:cNvGrpSpPr/>
                            <wpg:grpSpPr>
                              <a:xfrm>
                                <a:off x="0" y="0"/>
                                <a:ext cx="471202" cy="197104"/>
                                <a:chOff x="0" y="0"/>
                                <a:chExt cx="471202" cy="197104"/>
                              </a:xfrm>
                            </wpg:grpSpPr>
                            <wps:wsp>
                              <wps:cNvPr id="7581" name="Shape 7581"/>
                              <wps:cNvSpPr/>
                              <wps:spPr>
                                <a:xfrm>
                                  <a:off x="0" y="0"/>
                                  <a:ext cx="471202" cy="0"/>
                                </a:xfrm>
                                <a:custGeom>
                                  <a:avLst/>
                                  <a:gdLst/>
                                  <a:ahLst/>
                                  <a:cxnLst/>
                                  <a:rect l="0" t="0" r="0" b="0"/>
                                  <a:pathLst>
                                    <a:path w="471202">
                                      <a:moveTo>
                                        <a:pt x="471202"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7591" name="Shape 7591"/>
                              <wps:cNvSpPr/>
                              <wps:spPr>
                                <a:xfrm>
                                  <a:off x="0" y="197104"/>
                                  <a:ext cx="471202" cy="0"/>
                                </a:xfrm>
                                <a:custGeom>
                                  <a:avLst/>
                                  <a:gdLst/>
                                  <a:ahLst/>
                                  <a:cxnLst/>
                                  <a:rect l="0" t="0" r="0" b="0"/>
                                  <a:pathLst>
                                    <a:path w="471202">
                                      <a:moveTo>
                                        <a:pt x="471202"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64384" style="width:37.1025pt;height:15.52pt;position:absolute;z-index:-2147483533;mso-position-horizontal-relative:text;mso-position-horizontal:absolute;margin-left:-2.55112pt;mso-position-vertical-relative:text;margin-top:-2.3656pt;" coordsize="4712,1971">
                      <v:shape id="Shape 7581" style="position:absolute;width:4712;height:0;left:0;top:0;" coordsize="471202,0" path="m471202,0l0,0x">
                        <v:stroke weight="0.97pt" endcap="flat" joinstyle="miter" miterlimit="10" on="true" color="#000000"/>
                        <v:fill on="false" color="#ffffff" opacity="0"/>
                      </v:shape>
                      <v:shape id="Shape 7591" style="position:absolute;width:4712;height:0;left:0;top:1971;" coordsize="471202,0" path="m471202,0l0,0x">
                        <v:stroke weight="0.97pt" endcap="flat" joinstyle="miter" miterlimit="10" on="true" color="#000000"/>
                        <v:fill on="false" color="#ffffff" opacity="0"/>
                      </v:shape>
                    </v:group>
                  </w:pict>
                </mc:Fallback>
              </mc:AlternateContent>
            </w:r>
            <w:r>
              <w:rPr>
                <w:u w:val="single" w:color="000000"/>
              </w:rPr>
              <w:t xml:space="preserve">$ 28,398 </w:t>
            </w:r>
          </w:p>
        </w:tc>
        <w:tc>
          <w:tcPr>
            <w:tcW w:w="786" w:type="dxa"/>
            <w:tcBorders>
              <w:top w:val="nil"/>
              <w:left w:val="nil"/>
              <w:bottom w:val="nil"/>
              <w:right w:val="nil"/>
            </w:tcBorders>
            <w:vAlign w:val="bottom"/>
          </w:tcPr>
          <w:p w14:paraId="30F70A35" w14:textId="77777777" w:rsidR="00420E75" w:rsidRDefault="00000000">
            <w:pPr>
              <w:spacing w:after="0" w:line="259" w:lineRule="auto"/>
              <w:ind w:left="150" w:firstLine="0"/>
            </w:pPr>
            <w:r>
              <w:rPr>
                <w:b/>
                <w:sz w:val="16"/>
              </w:rPr>
              <w:t>2028</w:t>
            </w:r>
          </w:p>
          <w:p w14:paraId="104F6BBF" w14:textId="77777777" w:rsidR="00420E75" w:rsidRDefault="00000000">
            <w:pPr>
              <w:spacing w:after="47" w:line="259" w:lineRule="auto"/>
              <w:ind w:left="-51" w:firstLine="0"/>
            </w:pPr>
            <w:r>
              <w:rPr>
                <w:rFonts w:ascii="Calibri" w:eastAsia="Calibri" w:hAnsi="Calibri" w:cs="Calibri"/>
                <w:noProof/>
                <w:color w:val="000000"/>
                <w:sz w:val="22"/>
              </w:rPr>
              <mc:AlternateContent>
                <mc:Choice Requires="wpg">
                  <w:drawing>
                    <wp:inline distT="0" distB="0" distL="0" distR="0" wp14:anchorId="79588974" wp14:editId="549E22EC">
                      <wp:extent cx="452724" cy="12319"/>
                      <wp:effectExtent l="0" t="0" r="0" b="0"/>
                      <wp:docPr id="164541" name="Group 164541"/>
                      <wp:cNvGraphicFramePr/>
                      <a:graphic xmlns:a="http://schemas.openxmlformats.org/drawingml/2006/main">
                        <a:graphicData uri="http://schemas.microsoft.com/office/word/2010/wordprocessingGroup">
                          <wpg:wgp>
                            <wpg:cNvGrpSpPr/>
                            <wpg:grpSpPr>
                              <a:xfrm>
                                <a:off x="0" y="0"/>
                                <a:ext cx="452724" cy="12319"/>
                                <a:chOff x="0" y="0"/>
                                <a:chExt cx="452724" cy="12319"/>
                              </a:xfrm>
                            </wpg:grpSpPr>
                            <wps:wsp>
                              <wps:cNvPr id="7575" name="Shape 7575"/>
                              <wps:cNvSpPr/>
                              <wps:spPr>
                                <a:xfrm>
                                  <a:off x="0" y="0"/>
                                  <a:ext cx="452724" cy="0"/>
                                </a:xfrm>
                                <a:custGeom>
                                  <a:avLst/>
                                  <a:gdLst/>
                                  <a:ahLst/>
                                  <a:cxnLst/>
                                  <a:rect l="0" t="0" r="0" b="0"/>
                                  <a:pathLst>
                                    <a:path w="452724">
                                      <a:moveTo>
                                        <a:pt x="452724"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64541" style="width:35.6475pt;height:0.97pt;mso-position-horizontal-relative:char;mso-position-vertical-relative:line" coordsize="4527,123">
                      <v:shape id="Shape 7575" style="position:absolute;width:4527;height:0;left:0;top:0;" coordsize="452724,0" path="m452724,0l0,0x">
                        <v:stroke weight="0.97pt" endcap="flat" joinstyle="miter" miterlimit="10" on="true" color="#000000"/>
                        <v:fill on="false" color="#ffffff" opacity="0"/>
                      </v:shape>
                    </v:group>
                  </w:pict>
                </mc:Fallback>
              </mc:AlternateContent>
            </w:r>
          </w:p>
          <w:p w14:paraId="51E545B8" w14:textId="77777777" w:rsidR="00420E75" w:rsidRDefault="00000000">
            <w:pPr>
              <w:spacing w:after="0" w:line="311" w:lineRule="auto"/>
              <w:ind w:left="0" w:firstLine="0"/>
            </w:pPr>
            <w:r>
              <w:t xml:space="preserve">$ 3,643  7,546 </w:t>
            </w:r>
          </w:p>
          <w:p w14:paraId="63B07AAF" w14:textId="77777777" w:rsidR="00420E75" w:rsidRDefault="00000000">
            <w:pPr>
              <w:spacing w:after="63" w:line="259" w:lineRule="auto"/>
              <w:ind w:left="0" w:firstLine="0"/>
            </w:pPr>
            <w:r>
              <w:t xml:space="preserve"> 1,022 </w:t>
            </w:r>
          </w:p>
          <w:p w14:paraId="045F796C" w14:textId="77777777" w:rsidR="00420E75" w:rsidRDefault="00000000">
            <w:pPr>
              <w:tabs>
                <w:tab w:val="center" w:pos="437"/>
              </w:tabs>
              <w:spacing w:after="53" w:line="259" w:lineRule="auto"/>
              <w:ind w:left="0" w:firstLine="0"/>
            </w:pPr>
            <w:r>
              <w:t xml:space="preserve"> </w:t>
            </w:r>
            <w:r>
              <w:tab/>
              <w:t xml:space="preserve">484 </w:t>
            </w:r>
          </w:p>
          <w:p w14:paraId="5DC1E2A6" w14:textId="77777777" w:rsidR="00420E75" w:rsidRDefault="00000000">
            <w:pPr>
              <w:spacing w:after="48" w:line="259" w:lineRule="auto"/>
              <w:ind w:left="0" w:firstLine="0"/>
            </w:pPr>
            <w:r>
              <w:t xml:space="preserve"> 2,979 </w:t>
            </w:r>
          </w:p>
          <w:p w14:paraId="7220DFE8" w14:textId="77777777" w:rsidR="00420E75" w:rsidRDefault="00000000">
            <w:pPr>
              <w:spacing w:after="48" w:line="259" w:lineRule="auto"/>
              <w:ind w:left="0" w:firstLine="0"/>
            </w:pPr>
            <w:r>
              <w:t xml:space="preserve"> 1,912 </w:t>
            </w:r>
          </w:p>
          <w:p w14:paraId="723AACCE" w14:textId="77777777" w:rsidR="00420E75" w:rsidRDefault="00000000">
            <w:pPr>
              <w:tabs>
                <w:tab w:val="center" w:pos="437"/>
              </w:tabs>
              <w:spacing w:after="0" w:line="259" w:lineRule="auto"/>
              <w:ind w:left="0" w:firstLine="0"/>
            </w:pPr>
            <w:r>
              <w:t xml:space="preserve"> </w:t>
            </w:r>
            <w:r>
              <w:tab/>
              <w:t xml:space="preserve">680 </w:t>
            </w:r>
          </w:p>
        </w:tc>
        <w:tc>
          <w:tcPr>
            <w:tcW w:w="902" w:type="dxa"/>
            <w:tcBorders>
              <w:top w:val="nil"/>
              <w:left w:val="nil"/>
              <w:bottom w:val="nil"/>
              <w:right w:val="nil"/>
            </w:tcBorders>
            <w:vAlign w:val="bottom"/>
          </w:tcPr>
          <w:p w14:paraId="50045FD5" w14:textId="77777777" w:rsidR="00420E75" w:rsidRDefault="00000000">
            <w:pPr>
              <w:spacing w:after="0" w:line="259" w:lineRule="auto"/>
              <w:ind w:left="6" w:firstLine="0"/>
            </w:pPr>
            <w:r>
              <w:rPr>
                <w:b/>
                <w:sz w:val="16"/>
              </w:rPr>
              <w:t>Thereafter</w:t>
            </w:r>
          </w:p>
          <w:p w14:paraId="52DD581A" w14:textId="77777777" w:rsidR="00420E75" w:rsidRDefault="00000000">
            <w:pPr>
              <w:spacing w:after="47" w:line="259" w:lineRule="auto"/>
              <w:ind w:left="-51" w:firstLine="0"/>
            </w:pPr>
            <w:r>
              <w:rPr>
                <w:rFonts w:ascii="Calibri" w:eastAsia="Calibri" w:hAnsi="Calibri" w:cs="Calibri"/>
                <w:noProof/>
                <w:color w:val="000000"/>
                <w:sz w:val="22"/>
              </w:rPr>
              <mc:AlternateContent>
                <mc:Choice Requires="wpg">
                  <w:drawing>
                    <wp:inline distT="0" distB="0" distL="0" distR="0" wp14:anchorId="51AE9445" wp14:editId="317B016B">
                      <wp:extent cx="526637" cy="12319"/>
                      <wp:effectExtent l="0" t="0" r="0" b="0"/>
                      <wp:docPr id="164701" name="Group 164701"/>
                      <wp:cNvGraphicFramePr/>
                      <a:graphic xmlns:a="http://schemas.openxmlformats.org/drawingml/2006/main">
                        <a:graphicData uri="http://schemas.microsoft.com/office/word/2010/wordprocessingGroup">
                          <wpg:wgp>
                            <wpg:cNvGrpSpPr/>
                            <wpg:grpSpPr>
                              <a:xfrm>
                                <a:off x="0" y="0"/>
                                <a:ext cx="526637" cy="12319"/>
                                <a:chOff x="0" y="0"/>
                                <a:chExt cx="526637" cy="12319"/>
                              </a:xfrm>
                            </wpg:grpSpPr>
                            <wps:wsp>
                              <wps:cNvPr id="7576" name="Shape 7576"/>
                              <wps:cNvSpPr/>
                              <wps:spPr>
                                <a:xfrm>
                                  <a:off x="0" y="0"/>
                                  <a:ext cx="526637" cy="0"/>
                                </a:xfrm>
                                <a:custGeom>
                                  <a:avLst/>
                                  <a:gdLst/>
                                  <a:ahLst/>
                                  <a:cxnLst/>
                                  <a:rect l="0" t="0" r="0" b="0"/>
                                  <a:pathLst>
                                    <a:path w="526637">
                                      <a:moveTo>
                                        <a:pt x="52663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64701" style="width:41.4675pt;height:0.97pt;mso-position-horizontal-relative:char;mso-position-vertical-relative:line" coordsize="5266,123">
                      <v:shape id="Shape 7576" style="position:absolute;width:5266;height:0;left:0;top:0;" coordsize="526637,0" path="m526637,0l0,0x">
                        <v:stroke weight="0.97pt" endcap="flat" joinstyle="miter" miterlimit="10" on="true" color="#000000"/>
                        <v:fill on="false" color="#ffffff" opacity="0"/>
                      </v:shape>
                    </v:group>
                  </w:pict>
                </mc:Fallback>
              </mc:AlternateContent>
            </w:r>
          </w:p>
          <w:p w14:paraId="1089C29A" w14:textId="77777777" w:rsidR="00420E75" w:rsidRDefault="00000000">
            <w:pPr>
              <w:spacing w:after="20" w:line="311" w:lineRule="auto"/>
              <w:ind w:left="0" w:right="203" w:firstLine="0"/>
              <w:jc w:val="right"/>
            </w:pPr>
            <w:r>
              <w:t xml:space="preserve">$ 60,176  44,603  </w:t>
            </w:r>
            <w:r>
              <w:tab/>
              <w:t xml:space="preserve">6,829 </w:t>
            </w:r>
          </w:p>
          <w:p w14:paraId="0FFB49AB" w14:textId="77777777" w:rsidR="00420E75" w:rsidRDefault="00000000">
            <w:pPr>
              <w:spacing w:after="3" w:line="313" w:lineRule="auto"/>
              <w:ind w:left="0" w:right="203" w:firstLine="0"/>
              <w:jc w:val="right"/>
            </w:pPr>
            <w:r>
              <w:t xml:space="preserve"> </w:t>
            </w:r>
            <w:r>
              <w:tab/>
              <w:t xml:space="preserve">6,282  24,860  </w:t>
            </w:r>
            <w:r>
              <w:tab/>
              <w:t xml:space="preserve">5,953 </w:t>
            </w:r>
          </w:p>
          <w:p w14:paraId="3645CFAE" w14:textId="77777777" w:rsidR="00420E75" w:rsidRDefault="00000000">
            <w:pPr>
              <w:tabs>
                <w:tab w:val="center" w:pos="481"/>
              </w:tabs>
              <w:spacing w:after="0" w:line="259" w:lineRule="auto"/>
              <w:ind w:left="0" w:firstLine="0"/>
            </w:pPr>
            <w:r>
              <w:t xml:space="preserve"> </w:t>
            </w:r>
            <w:r>
              <w:tab/>
              <w:t xml:space="preserve">9,121 </w:t>
            </w:r>
          </w:p>
        </w:tc>
        <w:tc>
          <w:tcPr>
            <w:tcW w:w="776" w:type="dxa"/>
            <w:vMerge w:val="restart"/>
            <w:tcBorders>
              <w:top w:val="nil"/>
              <w:left w:val="nil"/>
              <w:bottom w:val="nil"/>
              <w:right w:val="nil"/>
            </w:tcBorders>
          </w:tcPr>
          <w:p w14:paraId="2F3D26A5" w14:textId="77777777" w:rsidR="00420E75" w:rsidRDefault="00000000">
            <w:pPr>
              <w:spacing w:after="0" w:line="259" w:lineRule="auto"/>
              <w:ind w:left="180" w:firstLine="0"/>
            </w:pPr>
            <w:r>
              <w:rPr>
                <w:b/>
                <w:sz w:val="16"/>
              </w:rPr>
              <w:t>Total</w:t>
            </w:r>
          </w:p>
          <w:p w14:paraId="58005903" w14:textId="77777777" w:rsidR="00420E75" w:rsidRDefault="00000000">
            <w:pPr>
              <w:spacing w:after="47" w:line="259" w:lineRule="auto"/>
              <w:ind w:left="-51" w:firstLine="0"/>
            </w:pPr>
            <w:r>
              <w:rPr>
                <w:rFonts w:ascii="Calibri" w:eastAsia="Calibri" w:hAnsi="Calibri" w:cs="Calibri"/>
                <w:noProof/>
                <w:color w:val="000000"/>
                <w:sz w:val="22"/>
              </w:rPr>
              <mc:AlternateContent>
                <mc:Choice Requires="wpg">
                  <w:drawing>
                    <wp:inline distT="0" distB="0" distL="0" distR="0" wp14:anchorId="56F2445B" wp14:editId="273532C6">
                      <wp:extent cx="517398" cy="12319"/>
                      <wp:effectExtent l="0" t="0" r="0" b="0"/>
                      <wp:docPr id="164898" name="Group 164898"/>
                      <wp:cNvGraphicFramePr/>
                      <a:graphic xmlns:a="http://schemas.openxmlformats.org/drawingml/2006/main">
                        <a:graphicData uri="http://schemas.microsoft.com/office/word/2010/wordprocessingGroup">
                          <wpg:wgp>
                            <wpg:cNvGrpSpPr/>
                            <wpg:grpSpPr>
                              <a:xfrm>
                                <a:off x="0" y="0"/>
                                <a:ext cx="517398" cy="12319"/>
                                <a:chOff x="0" y="0"/>
                                <a:chExt cx="517398" cy="12319"/>
                              </a:xfrm>
                            </wpg:grpSpPr>
                            <wps:wsp>
                              <wps:cNvPr id="7577" name="Shape 7577"/>
                              <wps:cNvSpPr/>
                              <wps:spPr>
                                <a:xfrm>
                                  <a:off x="0" y="0"/>
                                  <a:ext cx="517398" cy="0"/>
                                </a:xfrm>
                                <a:custGeom>
                                  <a:avLst/>
                                  <a:gdLst/>
                                  <a:ahLst/>
                                  <a:cxnLst/>
                                  <a:rect l="0" t="0" r="0" b="0"/>
                                  <a:pathLst>
                                    <a:path w="517398">
                                      <a:moveTo>
                                        <a:pt x="517398"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64898" style="width:40.74pt;height:0.97pt;mso-position-horizontal-relative:char;mso-position-vertical-relative:line" coordsize="5173,123">
                      <v:shape id="Shape 7577" style="position:absolute;width:5173;height:0;left:0;top:0;" coordsize="517398,0" path="m517398,0l0,0x">
                        <v:stroke weight="0.97pt" endcap="flat" joinstyle="miter" miterlimit="10" on="true" color="#000000"/>
                        <v:fill on="false" color="#ffffff" opacity="0"/>
                      </v:shape>
                    </v:group>
                  </w:pict>
                </mc:Fallback>
              </mc:AlternateContent>
            </w:r>
          </w:p>
          <w:p w14:paraId="2063B676" w14:textId="77777777" w:rsidR="00420E75" w:rsidRDefault="00000000">
            <w:pPr>
              <w:spacing w:after="0" w:line="311" w:lineRule="auto"/>
              <w:ind w:left="0" w:right="91" w:firstLine="0"/>
              <w:jc w:val="right"/>
            </w:pPr>
            <w:r>
              <w:t xml:space="preserve">$ 96,872  90,777 </w:t>
            </w:r>
          </w:p>
          <w:p w14:paraId="2C5B95B3" w14:textId="77777777" w:rsidR="00420E75" w:rsidRDefault="00000000">
            <w:pPr>
              <w:spacing w:after="0" w:line="321" w:lineRule="auto"/>
              <w:ind w:left="0" w:right="91" w:firstLine="0"/>
              <w:jc w:val="right"/>
            </w:pPr>
            <w:r>
              <w:t xml:space="preserve"> 14,106  </w:t>
            </w:r>
            <w:r>
              <w:tab/>
              <w:t xml:space="preserve">8,641  38,181 </w:t>
            </w:r>
          </w:p>
          <w:p w14:paraId="508ABCC8" w14:textId="77777777" w:rsidR="00420E75" w:rsidRDefault="00000000">
            <w:pPr>
              <w:spacing w:after="48" w:line="259" w:lineRule="auto"/>
              <w:ind w:left="0" w:firstLine="0"/>
              <w:jc w:val="both"/>
            </w:pPr>
            <w:r>
              <w:t xml:space="preserve"> 35,484 </w:t>
            </w:r>
          </w:p>
          <w:p w14:paraId="75792CCE" w14:textId="77777777" w:rsidR="00420E75" w:rsidRDefault="00000000">
            <w:pPr>
              <w:spacing w:after="48" w:line="259" w:lineRule="auto"/>
              <w:ind w:left="0" w:firstLine="0"/>
              <w:jc w:val="both"/>
            </w:pPr>
            <w:r>
              <w:t xml:space="preserve"> 16,348 </w:t>
            </w:r>
          </w:p>
          <w:p w14:paraId="44B8C71B" w14:textId="77777777" w:rsidR="00420E75" w:rsidRDefault="00000000">
            <w:pPr>
              <w:spacing w:after="0" w:line="259" w:lineRule="auto"/>
              <w:ind w:left="0" w:firstLine="0"/>
              <w:jc w:val="both"/>
            </w:pPr>
            <w:r>
              <w:rPr>
                <w:rFonts w:ascii="Calibri" w:eastAsia="Calibri" w:hAnsi="Calibri" w:cs="Calibri"/>
                <w:noProof/>
                <w:color w:val="000000"/>
                <w:sz w:val="22"/>
              </w:rPr>
              <mc:AlternateContent>
                <mc:Choice Requires="wpg">
                  <w:drawing>
                    <wp:anchor distT="0" distB="0" distL="114300" distR="114300" simplePos="0" relativeHeight="251721728" behindDoc="1" locked="0" layoutInCell="1" allowOverlap="1" wp14:anchorId="3EE995FE" wp14:editId="222C16BA">
                      <wp:simplePos x="0" y="0"/>
                      <wp:positionH relativeFrom="column">
                        <wp:posOffset>-32398</wp:posOffset>
                      </wp:positionH>
                      <wp:positionV relativeFrom="paragraph">
                        <wp:posOffset>-30042</wp:posOffset>
                      </wp:positionV>
                      <wp:extent cx="517398" cy="197104"/>
                      <wp:effectExtent l="0" t="0" r="0" b="0"/>
                      <wp:wrapNone/>
                      <wp:docPr id="164900" name="Group 164900"/>
                      <wp:cNvGraphicFramePr/>
                      <a:graphic xmlns:a="http://schemas.openxmlformats.org/drawingml/2006/main">
                        <a:graphicData uri="http://schemas.microsoft.com/office/word/2010/wordprocessingGroup">
                          <wpg:wgp>
                            <wpg:cNvGrpSpPr/>
                            <wpg:grpSpPr>
                              <a:xfrm>
                                <a:off x="0" y="0"/>
                                <a:ext cx="517398" cy="197104"/>
                                <a:chOff x="0" y="0"/>
                                <a:chExt cx="517398" cy="197104"/>
                              </a:xfrm>
                            </wpg:grpSpPr>
                            <wps:wsp>
                              <wps:cNvPr id="7584" name="Shape 7584"/>
                              <wps:cNvSpPr/>
                              <wps:spPr>
                                <a:xfrm>
                                  <a:off x="0" y="0"/>
                                  <a:ext cx="517398" cy="0"/>
                                </a:xfrm>
                                <a:custGeom>
                                  <a:avLst/>
                                  <a:gdLst/>
                                  <a:ahLst/>
                                  <a:cxnLst/>
                                  <a:rect l="0" t="0" r="0" b="0"/>
                                  <a:pathLst>
                                    <a:path w="517398">
                                      <a:moveTo>
                                        <a:pt x="517398"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7597" name="Shape 7597"/>
                              <wps:cNvSpPr/>
                              <wps:spPr>
                                <a:xfrm>
                                  <a:off x="0" y="197104"/>
                                  <a:ext cx="517398" cy="0"/>
                                </a:xfrm>
                                <a:custGeom>
                                  <a:avLst/>
                                  <a:gdLst/>
                                  <a:ahLst/>
                                  <a:cxnLst/>
                                  <a:rect l="0" t="0" r="0" b="0"/>
                                  <a:pathLst>
                                    <a:path w="517398">
                                      <a:moveTo>
                                        <a:pt x="517398"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64900" style="width:40.74pt;height:15.52pt;position:absolute;z-index:-2147483529;mso-position-horizontal-relative:text;mso-position-horizontal:absolute;margin-left:-2.55112pt;mso-position-vertical-relative:text;margin-top:-2.3656pt;" coordsize="5173,1971">
                      <v:shape id="Shape 7584" style="position:absolute;width:5173;height:0;left:0;top:0;" coordsize="517398,0" path="m517398,0l0,0x">
                        <v:stroke weight="0.97pt" endcap="flat" joinstyle="miter" miterlimit="10" on="true" color="#000000"/>
                        <v:fill on="false" color="#ffffff" opacity="0"/>
                      </v:shape>
                      <v:shape id="Shape 7597" style="position:absolute;width:5173;height:0;left:0;top:1971;" coordsize="517398,0" path="m517398,0l0,0x">
                        <v:stroke weight="0.97pt" endcap="flat" joinstyle="miter" miterlimit="10" on="true" color="#000000"/>
                        <v:fill on="false" color="#ffffff" opacity="0"/>
                      </v:shape>
                    </v:group>
                  </w:pict>
                </mc:Fallback>
              </mc:AlternateContent>
            </w:r>
            <w:r>
              <w:rPr>
                <w:u w:val="single" w:color="000000"/>
              </w:rPr>
              <w:t xml:space="preserve">$ 300,409 </w:t>
            </w:r>
          </w:p>
        </w:tc>
      </w:tr>
      <w:tr w:rsidR="00420E75" w14:paraId="3F57A7E6" w14:textId="77777777">
        <w:trPr>
          <w:trHeight w:val="339"/>
        </w:trPr>
        <w:tc>
          <w:tcPr>
            <w:tcW w:w="0" w:type="auto"/>
            <w:vMerge/>
            <w:tcBorders>
              <w:top w:val="nil"/>
              <w:left w:val="nil"/>
              <w:bottom w:val="nil"/>
              <w:right w:val="nil"/>
            </w:tcBorders>
          </w:tcPr>
          <w:p w14:paraId="4DFDC2AE" w14:textId="77777777" w:rsidR="00420E75" w:rsidRDefault="00420E75">
            <w:pPr>
              <w:spacing w:after="160" w:line="259" w:lineRule="auto"/>
              <w:ind w:left="0" w:firstLine="0"/>
            </w:pPr>
          </w:p>
        </w:tc>
        <w:tc>
          <w:tcPr>
            <w:tcW w:w="0" w:type="auto"/>
            <w:vMerge/>
            <w:tcBorders>
              <w:top w:val="nil"/>
              <w:left w:val="nil"/>
              <w:bottom w:val="nil"/>
              <w:right w:val="nil"/>
            </w:tcBorders>
          </w:tcPr>
          <w:p w14:paraId="1B2266C1" w14:textId="77777777" w:rsidR="00420E75" w:rsidRDefault="00420E75">
            <w:pPr>
              <w:spacing w:after="160" w:line="259" w:lineRule="auto"/>
              <w:ind w:left="0" w:firstLine="0"/>
            </w:pPr>
          </w:p>
        </w:tc>
        <w:tc>
          <w:tcPr>
            <w:tcW w:w="0" w:type="auto"/>
            <w:vMerge/>
            <w:tcBorders>
              <w:top w:val="nil"/>
              <w:left w:val="nil"/>
              <w:bottom w:val="nil"/>
              <w:right w:val="nil"/>
            </w:tcBorders>
          </w:tcPr>
          <w:p w14:paraId="11CCAFEA" w14:textId="77777777" w:rsidR="00420E75" w:rsidRDefault="00420E75">
            <w:pPr>
              <w:spacing w:after="160" w:line="259" w:lineRule="auto"/>
              <w:ind w:left="0" w:firstLine="0"/>
            </w:pPr>
          </w:p>
        </w:tc>
        <w:tc>
          <w:tcPr>
            <w:tcW w:w="0" w:type="auto"/>
            <w:vMerge/>
            <w:tcBorders>
              <w:top w:val="nil"/>
              <w:left w:val="nil"/>
              <w:bottom w:val="nil"/>
              <w:right w:val="nil"/>
            </w:tcBorders>
          </w:tcPr>
          <w:p w14:paraId="74856784" w14:textId="77777777" w:rsidR="00420E75" w:rsidRDefault="00420E75">
            <w:pPr>
              <w:spacing w:after="160" w:line="259" w:lineRule="auto"/>
              <w:ind w:left="0" w:firstLine="0"/>
            </w:pPr>
          </w:p>
        </w:tc>
        <w:tc>
          <w:tcPr>
            <w:tcW w:w="0" w:type="auto"/>
            <w:vMerge/>
            <w:tcBorders>
              <w:top w:val="nil"/>
              <w:left w:val="nil"/>
              <w:bottom w:val="nil"/>
              <w:right w:val="nil"/>
            </w:tcBorders>
          </w:tcPr>
          <w:p w14:paraId="3CE1260B" w14:textId="77777777" w:rsidR="00420E75" w:rsidRDefault="00420E75">
            <w:pPr>
              <w:spacing w:after="160" w:line="259" w:lineRule="auto"/>
              <w:ind w:left="0" w:firstLine="0"/>
            </w:pPr>
          </w:p>
        </w:tc>
        <w:tc>
          <w:tcPr>
            <w:tcW w:w="1688" w:type="dxa"/>
            <w:gridSpan w:val="2"/>
            <w:tcBorders>
              <w:top w:val="nil"/>
              <w:left w:val="nil"/>
              <w:bottom w:val="nil"/>
              <w:right w:val="nil"/>
            </w:tcBorders>
          </w:tcPr>
          <w:p w14:paraId="247D4DD6" w14:textId="77777777" w:rsidR="00420E75" w:rsidRDefault="00000000">
            <w:pPr>
              <w:spacing w:after="0" w:line="259" w:lineRule="auto"/>
              <w:ind w:left="0" w:firstLine="0"/>
            </w:pPr>
            <w:r>
              <w:rPr>
                <w:rFonts w:ascii="Calibri" w:eastAsia="Calibri" w:hAnsi="Calibri" w:cs="Calibri"/>
                <w:noProof/>
                <w:color w:val="000000"/>
                <w:sz w:val="22"/>
              </w:rPr>
              <mc:AlternateContent>
                <mc:Choice Requires="wpg">
                  <w:drawing>
                    <wp:anchor distT="0" distB="0" distL="114300" distR="114300" simplePos="0" relativeHeight="251722752" behindDoc="1" locked="0" layoutInCell="1" allowOverlap="1" wp14:anchorId="1070B52A" wp14:editId="4EE2CCB2">
                      <wp:simplePos x="0" y="0"/>
                      <wp:positionH relativeFrom="column">
                        <wp:posOffset>-32398</wp:posOffset>
                      </wp:positionH>
                      <wp:positionV relativeFrom="paragraph">
                        <wp:posOffset>-30042</wp:posOffset>
                      </wp:positionV>
                      <wp:extent cx="1025557" cy="197104"/>
                      <wp:effectExtent l="0" t="0" r="0" b="0"/>
                      <wp:wrapNone/>
                      <wp:docPr id="165566" name="Group 165566"/>
                      <wp:cNvGraphicFramePr/>
                      <a:graphic xmlns:a="http://schemas.openxmlformats.org/drawingml/2006/main">
                        <a:graphicData uri="http://schemas.microsoft.com/office/word/2010/wordprocessingGroup">
                          <wpg:wgp>
                            <wpg:cNvGrpSpPr/>
                            <wpg:grpSpPr>
                              <a:xfrm>
                                <a:off x="0" y="0"/>
                                <a:ext cx="1025557" cy="197104"/>
                                <a:chOff x="0" y="0"/>
                                <a:chExt cx="1025557" cy="197104"/>
                              </a:xfrm>
                            </wpg:grpSpPr>
                            <wps:wsp>
                              <wps:cNvPr id="7582" name="Shape 7582"/>
                              <wps:cNvSpPr/>
                              <wps:spPr>
                                <a:xfrm>
                                  <a:off x="0" y="0"/>
                                  <a:ext cx="452724" cy="0"/>
                                </a:xfrm>
                                <a:custGeom>
                                  <a:avLst/>
                                  <a:gdLst/>
                                  <a:ahLst/>
                                  <a:cxnLst/>
                                  <a:rect l="0" t="0" r="0" b="0"/>
                                  <a:pathLst>
                                    <a:path w="452724">
                                      <a:moveTo>
                                        <a:pt x="452724"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7583" name="Shape 7583"/>
                              <wps:cNvSpPr/>
                              <wps:spPr>
                                <a:xfrm>
                                  <a:off x="498920" y="0"/>
                                  <a:ext cx="526637" cy="0"/>
                                </a:xfrm>
                                <a:custGeom>
                                  <a:avLst/>
                                  <a:gdLst/>
                                  <a:ahLst/>
                                  <a:cxnLst/>
                                  <a:rect l="0" t="0" r="0" b="0"/>
                                  <a:pathLst>
                                    <a:path w="526637">
                                      <a:moveTo>
                                        <a:pt x="52663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7593" name="Shape 7593"/>
                              <wps:cNvSpPr/>
                              <wps:spPr>
                                <a:xfrm>
                                  <a:off x="0" y="197104"/>
                                  <a:ext cx="452724" cy="0"/>
                                </a:xfrm>
                                <a:custGeom>
                                  <a:avLst/>
                                  <a:gdLst/>
                                  <a:ahLst/>
                                  <a:cxnLst/>
                                  <a:rect l="0" t="0" r="0" b="0"/>
                                  <a:pathLst>
                                    <a:path w="452724">
                                      <a:moveTo>
                                        <a:pt x="452724"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7595" name="Shape 7595"/>
                              <wps:cNvSpPr/>
                              <wps:spPr>
                                <a:xfrm>
                                  <a:off x="498920" y="197104"/>
                                  <a:ext cx="526637" cy="0"/>
                                </a:xfrm>
                                <a:custGeom>
                                  <a:avLst/>
                                  <a:gdLst/>
                                  <a:ahLst/>
                                  <a:cxnLst/>
                                  <a:rect l="0" t="0" r="0" b="0"/>
                                  <a:pathLst>
                                    <a:path w="526637">
                                      <a:moveTo>
                                        <a:pt x="52663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65566" style="width:80.7525pt;height:15.52pt;position:absolute;z-index:-2147483531;mso-position-horizontal-relative:text;mso-position-horizontal:absolute;margin-left:-2.55112pt;mso-position-vertical-relative:text;margin-top:-2.3656pt;" coordsize="10255,1971">
                      <v:shape id="Shape 7582" style="position:absolute;width:4527;height:0;left:0;top:0;" coordsize="452724,0" path="m452724,0l0,0x">
                        <v:stroke weight="0.97pt" endcap="flat" joinstyle="miter" miterlimit="10" on="true" color="#000000"/>
                        <v:fill on="false" color="#ffffff" opacity="0"/>
                      </v:shape>
                      <v:shape id="Shape 7583" style="position:absolute;width:5266;height:0;left:4989;top:0;" coordsize="526637,0" path="m526637,0l0,0x">
                        <v:stroke weight="0.97pt" endcap="flat" joinstyle="miter" miterlimit="10" on="true" color="#000000"/>
                        <v:fill on="false" color="#ffffff" opacity="0"/>
                      </v:shape>
                      <v:shape id="Shape 7593" style="position:absolute;width:4527;height:0;left:0;top:1971;" coordsize="452724,0" path="m452724,0l0,0x">
                        <v:stroke weight="0.97pt" endcap="flat" joinstyle="miter" miterlimit="10" on="true" color="#000000"/>
                        <v:fill on="false" color="#ffffff" opacity="0"/>
                      </v:shape>
                      <v:shape id="Shape 7595" style="position:absolute;width:5266;height:0;left:4989;top:1971;" coordsize="526637,0" path="m526637,0l0,0x">
                        <v:stroke weight="0.97pt" endcap="flat" joinstyle="miter" miterlimit="10" on="true" color="#000000"/>
                        <v:fill on="false" color="#ffffff" opacity="0"/>
                      </v:shape>
                    </v:group>
                  </w:pict>
                </mc:Fallback>
              </mc:AlternateContent>
            </w:r>
            <w:r>
              <w:rPr>
                <w:u w:val="single" w:color="000000"/>
              </w:rPr>
              <w:t xml:space="preserve">$ 18,266 $ 157,824 </w:t>
            </w:r>
          </w:p>
        </w:tc>
        <w:tc>
          <w:tcPr>
            <w:tcW w:w="0" w:type="auto"/>
            <w:vMerge/>
            <w:tcBorders>
              <w:top w:val="nil"/>
              <w:left w:val="nil"/>
              <w:bottom w:val="nil"/>
              <w:right w:val="nil"/>
            </w:tcBorders>
          </w:tcPr>
          <w:p w14:paraId="761FDC69" w14:textId="77777777" w:rsidR="00420E75" w:rsidRDefault="00420E75">
            <w:pPr>
              <w:spacing w:after="160" w:line="259" w:lineRule="auto"/>
              <w:ind w:left="0" w:firstLine="0"/>
            </w:pPr>
          </w:p>
        </w:tc>
      </w:tr>
    </w:tbl>
    <w:p w14:paraId="20D0F0DB" w14:textId="77777777" w:rsidR="00420E75" w:rsidRDefault="00000000">
      <w:pPr>
        <w:spacing w:after="0"/>
        <w:ind w:left="-5" w:right="14"/>
      </w:pPr>
      <w:r>
        <w:t>___________________</w:t>
      </w:r>
    </w:p>
    <w:p w14:paraId="0AB4D448" w14:textId="77777777" w:rsidR="00420E75" w:rsidRDefault="00000000">
      <w:pPr>
        <w:numPr>
          <w:ilvl w:val="0"/>
          <w:numId w:val="12"/>
        </w:numPr>
        <w:spacing w:after="0"/>
        <w:ind w:right="14" w:hanging="349"/>
      </w:pPr>
      <w:r>
        <w:t>Includes non-cancellable financing obligations for fulfillment network and data center facilities. Excluding interest, current financing obligations of $266 million and $271 million are recorded within “Accrued expenses and other” and $6.7 billion and $6.6 billion are recorded within “Other long-term liabilities” as of December 31, 2022 and 2023. The weighted-average remaining term of the financing obligations was 17.9 years and 17.0 years and the weighted-average imputed interest rate was 3.1% as of December 31, 2022 and 2023.</w:t>
      </w:r>
    </w:p>
    <w:p w14:paraId="56409603" w14:textId="77777777" w:rsidR="00420E75" w:rsidRDefault="00000000">
      <w:pPr>
        <w:numPr>
          <w:ilvl w:val="0"/>
          <w:numId w:val="12"/>
        </w:numPr>
        <w:spacing w:after="0"/>
        <w:ind w:right="14" w:hanging="349"/>
      </w:pPr>
      <w:r>
        <w:t>Includes unconditional purchase obligations related to long-term agreements to acquire and license digital media content that are not reflected on the consolidated balance sheets, and certain products offered in our Whole Foods Market stores. For those digital media content agreements with variable terms, we do not estimate the total obligation beyond any minimum quantities and/or pricing as of the reporting date. Purchase obligations associated with renewal provisions solely at the option of the content provider are included to the extent such commitments are fixed or a minimum amount is specified. Renewable energy agreements based on actual generation without a fixed or minimum volume commitment are not included. These agreements also provide the right to receive renewable energy certificates for no additional consideration.</w:t>
      </w:r>
    </w:p>
    <w:p w14:paraId="06C7D25A" w14:textId="77777777" w:rsidR="00420E75" w:rsidRDefault="00000000">
      <w:pPr>
        <w:numPr>
          <w:ilvl w:val="0"/>
          <w:numId w:val="12"/>
        </w:numPr>
        <w:spacing w:after="259"/>
        <w:ind w:right="14" w:hanging="349"/>
      </w:pPr>
      <w:r>
        <w:t>Includes asset retirement obligations, liabilities associated with digital media content agreements with initial terms greater than one year, and the estimated timing and amounts of payments for rent and tenant improvements associated with buildto-suit lease arrangements that are under construction. Excludes approximately $5.2 billion of income tax contingencies for which we cannot make a reasonably reliable estimate of the amount and period of payment, if any.</w:t>
      </w:r>
    </w:p>
    <w:p w14:paraId="3ADD7155" w14:textId="77777777" w:rsidR="00420E75" w:rsidRDefault="00000000">
      <w:pPr>
        <w:pStyle w:val="Heading3"/>
        <w:ind w:left="213"/>
      </w:pPr>
      <w:r>
        <w:t>Suppliers</w:t>
      </w:r>
    </w:p>
    <w:p w14:paraId="5C518AEA" w14:textId="77777777" w:rsidR="00420E75" w:rsidRDefault="00000000">
      <w:pPr>
        <w:spacing w:after="267" w:line="250" w:lineRule="auto"/>
        <w:ind w:left="-15" w:right="33" w:firstLine="470"/>
        <w:jc w:val="both"/>
      </w:pPr>
      <w:r>
        <w:t>During 2023, no vendor accounted for 10% or more of our purchases. We generally do not have long-term contracts or arrangements with our vendors to guarantee the availability of merchandise, particular payment terms, or the extension of credit limits.</w:t>
      </w:r>
    </w:p>
    <w:p w14:paraId="3F4B2653" w14:textId="77777777" w:rsidR="00420E75" w:rsidRDefault="00000000">
      <w:pPr>
        <w:pStyle w:val="Heading3"/>
        <w:ind w:left="213"/>
      </w:pPr>
      <w:r>
        <w:t>Other Contingencies</w:t>
      </w:r>
    </w:p>
    <w:p w14:paraId="410A0689" w14:textId="77777777" w:rsidR="00420E75" w:rsidRDefault="00000000">
      <w:pPr>
        <w:spacing w:after="259"/>
        <w:ind w:left="-15" w:right="14" w:firstLine="480"/>
      </w:pPr>
      <w:r>
        <w:t>We are disputing claims and denials of refunds or credits, and monitoring or evaluating potential claims, related to various non-income taxes (such as sales, value added, consumption, service, and similar taxes), including in jurisdictions in which we already collect and remit these taxes. These non-income tax controversies typically include (i) the taxability of products and services, including cross-border intercompany transactions, (ii) collection and withholding on transactions with third parties, including as a result of evolving requirements imposed on marketplaces with respect to third-party sellers, and (iii) the adequacy of compliance with reporting obligations, including evolving documentation requirements. Due to the inherent complexity and uncertainty of these matters and the judicial and regulatory processes in certain jurisdictions, the final outcome of any such controversies may be materially different from our expectations.</w:t>
      </w:r>
    </w:p>
    <w:p w14:paraId="38A97B14" w14:textId="77777777" w:rsidR="00420E75" w:rsidRDefault="00000000">
      <w:pPr>
        <w:pStyle w:val="Heading3"/>
        <w:ind w:left="213"/>
      </w:pPr>
      <w:r>
        <w:lastRenderedPageBreak/>
        <w:t>Legal Proceedings</w:t>
      </w:r>
    </w:p>
    <w:p w14:paraId="58E388C7" w14:textId="77777777" w:rsidR="00420E75" w:rsidRDefault="00000000">
      <w:pPr>
        <w:ind w:left="490" w:right="14"/>
      </w:pPr>
      <w:r>
        <w:t>The Company is involved from time to time in claims, proceedings, and litigation, including the following:</w:t>
      </w:r>
    </w:p>
    <w:p w14:paraId="2C032451" w14:textId="77777777" w:rsidR="00420E75" w:rsidRDefault="00000000">
      <w:pPr>
        <w:ind w:left="-15" w:right="14" w:firstLine="480"/>
      </w:pPr>
      <w:r>
        <w:t>In November 2015, Eolas Technologies, Inc. filed a complaint against Amazon.com, Inc. in the United States District Court for the Eastern District of Texas. The complaint alleges, among other things, that the use of “interactive features” on www.amazon.com, including “search suggestions and search results,” infringes U.S. Patent No. 9,195,507, entitled “Distributed Hypermedia Method and System for Automatically Invoking External Application Providing Interaction and Display of Embedded Objects Within a Hypermedia Document.” The complaint sought a judgment of infringement together with costs and attorneys’ fees. In February 2016, Eolas filed an amended complaint seeking, among other things, an unspecified amount of damages. In February 2017, Eolas alleged in its damages report that in the event of a finding of liability Amazon could be subject to $130 million to $250 million in damages. In April 2017, the case was transferred to the United States District Court for the Northern District of California. In May 2022, the district court granted summary judgment, holding that the patent is invalid. In June 2022, Eolas filed a notice of appeal. In February 2024, the United States Court of Appeals for the Federal Circuit affirmed the district court’s judgment. We dispute the allegations of wrongdoing and will continue to defend ourselves vigorously in this matter.</w:t>
      </w:r>
    </w:p>
    <w:p w14:paraId="0F951218" w14:textId="77777777" w:rsidR="00420E75" w:rsidRDefault="00000000">
      <w:pPr>
        <w:spacing w:after="0"/>
        <w:ind w:left="490" w:right="14"/>
      </w:pPr>
      <w:r>
        <w:t xml:space="preserve">In May 2018, Rensselaer Polytechnic Institute and CF Dynamic Advances LLC filed a complaint against Amazon.com, </w:t>
      </w:r>
    </w:p>
    <w:p w14:paraId="64E3CDF3" w14:textId="77777777" w:rsidR="00420E75" w:rsidRDefault="00000000">
      <w:pPr>
        <w:spacing w:after="0"/>
        <w:ind w:left="-5" w:right="14"/>
      </w:pPr>
      <w:r>
        <w:t xml:space="preserve">Inc. in the United States District Court for the Northern District of New York. The complaint alleges, among other things, that </w:t>
      </w:r>
    </w:p>
    <w:p w14:paraId="1260DC11" w14:textId="77777777" w:rsidR="00420E75" w:rsidRDefault="00000000">
      <w:pPr>
        <w:ind w:left="-5" w:right="14"/>
      </w:pPr>
      <w:r>
        <w:t>“Alexa Voice Software and Alexa enabled devices” infringe U.S. Patent No. 7,177,798, entitled “Natural Language Interface Using Constrained Intermediate Dictionary of Results.” The complaint seeks an injunction, an unspecified amount of damages, enhanced damages, an ongoing royalty, interest, attorneys’ fees, and costs. In March 2023, the plaintiffs alleged in their damages report that in the event of a finding of liability Amazon could be subject to $140 million to $267 million in damages. We dispute the allegations of wrongdoing and intend to defend ourselves vigorously in this matter.</w:t>
      </w:r>
    </w:p>
    <w:p w14:paraId="28E72429" w14:textId="77777777" w:rsidR="00420E75" w:rsidRDefault="00000000">
      <w:pPr>
        <w:spacing w:after="3"/>
        <w:ind w:left="21" w:right="20"/>
        <w:jc w:val="center"/>
      </w:pPr>
      <w:r>
        <w:t xml:space="preserve">In December 2018, Kove IO, Inc. filed a complaint against Amazon Web Services, Inc. in the United States District </w:t>
      </w:r>
    </w:p>
    <w:p w14:paraId="46630446" w14:textId="77777777" w:rsidR="00420E75" w:rsidRDefault="00000000">
      <w:pPr>
        <w:spacing w:after="0"/>
        <w:ind w:left="-5" w:right="14"/>
      </w:pPr>
      <w:r>
        <w:t xml:space="preserve">Court for the Northern District of Illinois. The complaint alleges, among other things, that Amazon S3 and DynamoDB infringe </w:t>
      </w:r>
    </w:p>
    <w:p w14:paraId="5FA7C0ED" w14:textId="77777777" w:rsidR="00420E75" w:rsidRDefault="00000000">
      <w:pPr>
        <w:ind w:left="-5" w:right="14"/>
      </w:pPr>
      <w:r>
        <w:t xml:space="preserve">U.S. Patent Nos. 7,814,170 and 7,103,640, each entitled “Network Distributed Tracking Wire Transfer Protocol”; and 7,233,978, entitled “Method and Apparatus for Managing Location Information in a Network Separate from the Data to Which the Location Information Pertains.” The complaint seeks an unspecified amount of damages, enhanced damages, attorneys’ fees, costs, interest, and injunctive relief. In March 2022, the case was stayed pending resolution of review petitions we filed with the United States Patent and Trademark Office. In November 2022, the stay was lifted. In July 2023, Kove alleged in its damages report that in the event of a finding of liability Amazon Web Services could be subject to $517 million to $1.03 billion in damages. We dispute the allegations of wrongdoing and intend to defend ourselves vigorously in this matter. </w:t>
      </w:r>
    </w:p>
    <w:p w14:paraId="41A13996" w14:textId="77777777" w:rsidR="00420E75" w:rsidRDefault="00000000">
      <w:pPr>
        <w:ind w:left="-15" w:right="14" w:firstLine="480"/>
      </w:pPr>
      <w:r>
        <w:t>Beginning in June 2019 with Wilcosky v. Amazon.com, Inc., now pending in the United States District Court for the Northern District of Illinois (“N.D. Ill.”), private litigants have filed a number of cases in U.S. federal and state courts, including Hogan v. Amazon.com, Inc. (N.D. Ill.), alleging, among other things, that Amazon’s collection, storage, use, retention, and protection of biometric identifiers violated the Illinois Biometric Information Privacy Act. The complaints allege purported classes of Illinois residents who had biometric identifiers collected through Amazon products or services, including Amazon Photos, Alexa, AWS cloud services, Ring, Amazon Connect, Amazon’s Flex driver app, and Amazon’s virtual try-on technology. The complaints seek certification as class actions, unspecified amounts of damages, injunctive relief, attorneys’ fees, costs, and interest. We dispute the allegations of wrongdoing and intend to defend ourselves vigorously in these matters.</w:t>
      </w:r>
    </w:p>
    <w:p w14:paraId="612B0223" w14:textId="77777777" w:rsidR="00420E75" w:rsidRDefault="00000000">
      <w:pPr>
        <w:ind w:left="-15" w:right="14" w:firstLine="480"/>
      </w:pPr>
      <w:r>
        <w:t xml:space="preserve">Beginning in March 2020 with Frame-Wilson v. Amazon.com, Inc. filed in the United States District Court for the Western District of Washington (“W.D. Wash.”), private litigants have filed a number of cases in the U.S. and Canada alleging, among other things, price fixing arrangements between Amazon.com, Inc. and vendors and third-party sellers in Amazon’s stores, monopolization and attempted monopolization, and consumer protection and unjust enrichment claims. Attorneys General for the District of Columbia and California brought similar suits in May 2021 and September 2022 in the Superior Court of the District of Columbia and the California Superior Court for the County of San Francisco, respectively. Some of the private cases include allegations of several distinct purported classes, including consumers who purchased a product through Amazon’s stores and consumers who purchased a product offered by Amazon through another e-commerce retailer. The complaints seek billions of dollars of alleged damages, treble damages, punitive damages, injunctive relief, civil penalties, attorneys’ fees, and costs. The Federal Trade Commission and a number of state Attorneys General filed a similar lawsuit in September 2023 in the W.D. Wash. alleging violations of federal antitrust and state antitrust and consumer protection laws. That complaint alleges, among other things, that Amazon has a monopoly in markets for online superstores and marketplace services, and unlawfully maintains those monopolies through anticompetitive practices relating to our pricing policies, advertising practices, the structure of Prime, and promotion of our own products on our website. The complaint seeks injunctive and structural relief, an unspecified amount of damages, and costs. Amazon’s motions to dismiss were granted in part and denied in part in Frame-Wilson in March 2022 and March 2023, De Coster v. Amazon.com, Inc. (W.D. Wash.) in January 2023, and the California Attorney General’s lawsuit in March 2023. All three courts dismissed claims alleging that Amazon’s pricing policies are inherently illegal and denied dismissal </w:t>
      </w:r>
      <w:r>
        <w:lastRenderedPageBreak/>
        <w:t>of claims alleging that Amazon’s pricing policies are an unlawful restraint of trade. In March 2022, the DC Superior Court dismissed the DC Attorney General’s lawsuit in its entirety; the dismissal is under appeal. We dispute the allegations of wrongdoing and intend to defend ourselves vigorously in these matters.</w:t>
      </w:r>
    </w:p>
    <w:p w14:paraId="49FDDFF7" w14:textId="77777777" w:rsidR="00420E75" w:rsidRDefault="00000000">
      <w:pPr>
        <w:ind w:left="-15" w:right="14" w:firstLine="480"/>
      </w:pPr>
      <w:r>
        <w:t>In October 2020, Broadband iTV, Inc. filed a complaint against Amazon.com, Inc., Amazon.com Services LLC, and Amazon Web Services, Inc. in the United States District Court for the Western District of Texas. The complaint alleges, among other things, that certain Amazon Prime Video features and services infringe U.S. Patent Nos. 9,648,388, 10,546,750, and 10,536,751, each entitled “Video-On-Demand Content Delivery System for Providing Video-On-Demand Services to TV Services Subscribers”; 10,028,026, entitled “System for Addressing On-Demand TV Program Content on TV Services Platform of a Digital TV Services Provider”; and 9,973,825, entitled “Dynamic Adjustment of Electronic Program Guide Displays Based on Viewer Preferences for Minimizing Navigation in VOD Program Selection.” The complaint seeks an unspecified amount of damages. In April 2022, Broadband iTV alleged in its damages report that in the event of a finding of liability Amazon could be subject to $166 million to $986 million in damages. In September 2022, the court granted summary judgment, holding that the patents are invalid. In October 2022, Broadband iTV filed a notice of appeal. We dispute the allegations of wrongdoing and will continue to defend ourselves vigorously in this matter.</w:t>
      </w:r>
    </w:p>
    <w:p w14:paraId="2B85EC1C" w14:textId="77777777" w:rsidR="00420E75" w:rsidRDefault="00000000">
      <w:pPr>
        <w:ind w:left="-15" w:right="14" w:firstLine="480"/>
      </w:pPr>
      <w:r>
        <w:t>In July 2021, the Luxembourg National Commission for Data Protection (the “CNPD”) issued a decision against Amazon Europe Core S.à r.l. claiming that Amazon’s processing of personal data did not comply with the EU General Data Protection Regulation. The decision imposes a fine of €746 million and corresponding practice revisions. We believe the CNPD’s decision to be without merit and intend to defend ourselves vigorously in this matter.</w:t>
      </w:r>
    </w:p>
    <w:p w14:paraId="4BBFBECB" w14:textId="77777777" w:rsidR="00420E75" w:rsidRDefault="00000000">
      <w:pPr>
        <w:spacing w:after="0" w:line="259" w:lineRule="auto"/>
        <w:ind w:right="93"/>
        <w:jc w:val="right"/>
      </w:pPr>
      <w:r>
        <w:t xml:space="preserve">In December 2021, the Italian Competition Authority (the “ICA”) issued a decision against Amazon Services Europe S.à </w:t>
      </w:r>
    </w:p>
    <w:p w14:paraId="16075CAC" w14:textId="77777777" w:rsidR="00420E75" w:rsidRDefault="00000000">
      <w:pPr>
        <w:ind w:left="-5" w:right="14"/>
      </w:pPr>
      <w:r>
        <w:t xml:space="preserve">r.l., Amazon Europe Core S.à r.l., Amazon EU S.à r.l., Amazon Italia Services S.r.l., and Amazon Italia Logistica S.r.l. claiming that certain of our marketplace and logistics practices in Italy infringe EU competition rules. The decision imposes remedial actions and a fine of €1.13 billion, which we have paid and will seek to recover pending conclusion of all appeals. We believe the ICA’s decision to be without merit and intend to defend ourselves vigorously in this matter. </w:t>
      </w:r>
    </w:p>
    <w:p w14:paraId="337AEDAE" w14:textId="77777777" w:rsidR="00420E75" w:rsidRDefault="00000000">
      <w:pPr>
        <w:spacing w:after="0"/>
        <w:ind w:left="490" w:right="14"/>
      </w:pPr>
      <w:r>
        <w:t xml:space="preserve">In July 2022, Acceleration Bay, LLC filed a complaint against Amazon Web Services, Inc. in the United States District </w:t>
      </w:r>
    </w:p>
    <w:p w14:paraId="0DFCF2B9" w14:textId="77777777" w:rsidR="00420E75" w:rsidRDefault="00000000">
      <w:pPr>
        <w:spacing w:after="0"/>
        <w:ind w:left="-5" w:right="14"/>
      </w:pPr>
      <w:r>
        <w:t xml:space="preserve">Court for the District of Delaware. The complaint alleges, among other things, that Amazon EC2, Amazon CloudFront, AWS </w:t>
      </w:r>
    </w:p>
    <w:p w14:paraId="3BF853C3" w14:textId="77777777" w:rsidR="00420E75" w:rsidRDefault="00000000">
      <w:pPr>
        <w:spacing w:after="0"/>
        <w:ind w:left="-5" w:right="14"/>
      </w:pPr>
      <w:r>
        <w:t xml:space="preserve">Lambda, Amazon Lumberyard, Luna, Amazon Prime Video, Twitch, Amazon GameLift, GridMate, Amazon EKS, AWS App </w:t>
      </w:r>
    </w:p>
    <w:p w14:paraId="40B22E4A" w14:textId="77777777" w:rsidR="00420E75" w:rsidRDefault="00000000">
      <w:pPr>
        <w:spacing w:after="0"/>
        <w:ind w:left="-5" w:right="14"/>
      </w:pPr>
      <w:r>
        <w:t xml:space="preserve">Mesh, and Amazon VPC infringe U.S. Patent Nos. 6,701,344, entitled “Distributed Game Environment”; 6,714,966, entitled </w:t>
      </w:r>
    </w:p>
    <w:p w14:paraId="0EA6AD8B" w14:textId="77777777" w:rsidR="00420E75" w:rsidRDefault="00000000">
      <w:pPr>
        <w:ind w:left="-5" w:right="14"/>
      </w:pPr>
      <w:r>
        <w:t>“Information Delivery Service”; 6,732,147, entitled “Leaving a Broadcast Channel”; 6,829,634, entitled “Broadcasting Network”; and 6,910,069, entitled “Joining a Broadcast Channel.” The complaint seeks injunctive relief, an unspecified amount of damages, enhanced damages, interest, attorneys’ fees, and costs. We dispute the allegations of wrongdoing and intend to defend ourselves vigorously in this matter.</w:t>
      </w:r>
    </w:p>
    <w:p w14:paraId="2B5C6D1D" w14:textId="77777777" w:rsidR="00420E75" w:rsidRDefault="00000000">
      <w:pPr>
        <w:spacing w:after="0"/>
        <w:ind w:left="490" w:right="14"/>
      </w:pPr>
      <w:r>
        <w:t xml:space="preserve">In November 2022, LightGuide, Inc. filed a complaint against Amazon.com, Inc. and Amazon.com Services LLC in the </w:t>
      </w:r>
    </w:p>
    <w:p w14:paraId="13D2AD2E" w14:textId="77777777" w:rsidR="00420E75" w:rsidRDefault="00000000">
      <w:pPr>
        <w:spacing w:after="0"/>
        <w:ind w:left="-5" w:right="14"/>
      </w:pPr>
      <w:r>
        <w:t xml:space="preserve">United States District Court for the Eastern District of Texas. The complaint alleges, among other things, that Amazon’s Nike </w:t>
      </w:r>
    </w:p>
    <w:p w14:paraId="144A87AB" w14:textId="77777777" w:rsidR="00420E75" w:rsidRDefault="00000000">
      <w:pPr>
        <w:ind w:left="-5" w:right="14"/>
      </w:pPr>
      <w:r>
        <w:t xml:space="preserve">Intent Detection System used in certain fulfillment centers infringes U.S. Patent Nos. 7,515,981, entitled “Light Guided Assembly System”; and 9,658,614 and 10,528,036, each entitled “Light Guided Assembly System and Method.” The complaint seeks an unspecified amount of damages, enhanced damages, attorneys’ fees, costs, interest, and injunctive relief. We dispute the allegations of wrongdoing and intend to defend ourselves vigorously in this matter. </w:t>
      </w:r>
    </w:p>
    <w:p w14:paraId="0A436951" w14:textId="77777777" w:rsidR="00420E75" w:rsidRDefault="00000000">
      <w:pPr>
        <w:spacing w:after="0"/>
        <w:ind w:left="-15" w:right="14" w:firstLine="480"/>
      </w:pPr>
      <w:r>
        <w:t xml:space="preserve">In May 2023, Dialect, LLC filed a complaint against Amazon.com, Inc. and Amazon Web Services, Inc. in the United States District Court for the Eastern District for Virginia. The complaint alleges, among other things, that Amazon’s Alexaenabled products and services, such as Echo devices, Fire tablets, Fire TV sticks, Fire TVs, Alexa, and Alexa Voice Services, infringe U.S. Patent Nos. 7,693,720 and 9,031,845, each entitled “Mobile Systems and Methods for Responding to Natural Language Speech Utterance”; 8,015,006, entitled “Systems and Methods for Processing Natural Language Speech Utterances with Context-Specific Domain Agents”; 8,140,327, entitled “System and Method for Filtering and Eliminating Noise from Natural Language Utterances to Improve Speech Recognition and Parsing”; 8,195,468 and 9,495,957, each entitled “Mobile </w:t>
      </w:r>
    </w:p>
    <w:p w14:paraId="572BF2C2" w14:textId="77777777" w:rsidR="00420E75" w:rsidRDefault="00000000">
      <w:pPr>
        <w:ind w:left="-5" w:right="14"/>
      </w:pPr>
      <w:r>
        <w:t>Systems and Methods of Supporting Natural Language Human-Machine Interactions”; and 9,263,039, entitled “Systems and Methods for Responding to Natural Language Speech Utterance.” The complaint seeks an unspecified amount of damages, enhanced damages, attorneys’ fees, costs, interest, and injunctive relief. In November 2023, the court granted in part Amazon’s motion to dismiss Dialect’s complaint and dismissed the ‘845 patent from the case. We dispute the allegations of wrongdoing and intend to defend ourselves vigorously in this matter.</w:t>
      </w:r>
    </w:p>
    <w:p w14:paraId="4C0CEE5E" w14:textId="77777777" w:rsidR="00420E75" w:rsidRDefault="00000000">
      <w:pPr>
        <w:spacing w:after="0"/>
        <w:ind w:left="-15" w:right="14" w:firstLine="480"/>
      </w:pPr>
      <w:r>
        <w:t xml:space="preserve">Beginning in October 2023, Nokia Technologies Oy and related entities filed complaints alleging infringement of patents related to video-related technologies against Amazon.com, Inc. and related entities in multiple courts in the United States, India, the United Kingdom, Germany, and Brazil, the Unified Patent Court of the European Union, and the United States International </w:t>
      </w:r>
    </w:p>
    <w:p w14:paraId="27216996" w14:textId="77777777" w:rsidR="00420E75" w:rsidRDefault="00000000">
      <w:pPr>
        <w:ind w:left="-5" w:right="14"/>
      </w:pPr>
      <w:r>
        <w:t xml:space="preserve">Trade Commission. The complaints allege, among other things, that certain Amazon Prime Video services and features of Amazon devices carrying the Prime Video app infringe Nokia’s patents; some of the complaints additionally allege infringement by </w:t>
      </w:r>
      <w:r>
        <w:lastRenderedPageBreak/>
        <w:t>Freevee, Twitch, and Amazon voice assistants. The complaints seek, among other things, injunctive relief and, in some cases, unspecified money damages, enhanced damages, attorneys’ fees, costs, interest, and declaratory relief. These matters are at various procedural stages, with preliminary injunctions issued in certain instances. We dispute the allegations of wrongdoing and intend to defend ourselves vigorously in these matters.</w:t>
      </w:r>
    </w:p>
    <w:p w14:paraId="47DC6660" w14:textId="77777777" w:rsidR="00420E75" w:rsidRDefault="00000000">
      <w:pPr>
        <w:ind w:left="-15" w:right="14" w:firstLine="480"/>
      </w:pPr>
      <w:r>
        <w:t>In addition, we are regularly subject to claims, litigation, and other proceedings, including potential regulatory proceedings, involving patent and other intellectual property matters, taxes, labor and employment, competition and antitrust, privacy and data protection, consumer protection, commercial disputes, goods and services offered by us and by third parties, and other matters.</w:t>
      </w:r>
    </w:p>
    <w:p w14:paraId="6D504445" w14:textId="77777777" w:rsidR="00420E75" w:rsidRDefault="00000000">
      <w:pPr>
        <w:ind w:left="-15" w:right="14" w:firstLine="480"/>
      </w:pPr>
      <w:r>
        <w:t>The outcomes of our legal proceedings and other contingencies are inherently unpredictable, subject to significant uncertainties, and could be material to our operating results and cash flows for a particular period. We evaluate, on a regular basis, developments in our legal proceedings and other contingencies that could affect the amount of liability, including amounts in excess of any previous accruals and reasonably possible losses disclosed, and make adjustments and changes to our accruals and disclosures as appropriate. For the matters we disclose that do not include an estimate of the amount of loss or range of losses, such an estimate is not possible or is immaterial, and we may be unable to estimate the possible loss or range of losses that could potentially result from the application of non-monetary remedies. Until the final resolution of such matters, if any of our estimates and assumptions change or prove to have been incorrect, we may experience losses in excess of the amounts recorded, which could have a material effect on our business, consolidated financial position, results of operations, or cash flows.</w:t>
      </w:r>
    </w:p>
    <w:p w14:paraId="3B57EB46" w14:textId="77777777" w:rsidR="00420E75" w:rsidRDefault="00000000">
      <w:pPr>
        <w:spacing w:after="258"/>
        <w:ind w:left="490" w:right="14"/>
      </w:pPr>
      <w:r>
        <w:t>See also “Note 9 — Income Taxes.”</w:t>
      </w:r>
    </w:p>
    <w:p w14:paraId="36E9BEF6" w14:textId="77777777" w:rsidR="00420E75" w:rsidRDefault="00000000">
      <w:pPr>
        <w:pStyle w:val="Heading2"/>
        <w:ind w:left="-5" w:right="2692"/>
      </w:pPr>
      <w:r>
        <w:t>Note 8 — STOCKHOLDERS’ EQUITY</w:t>
      </w:r>
    </w:p>
    <w:p w14:paraId="404FB7BD" w14:textId="77777777" w:rsidR="00420E75" w:rsidRDefault="00000000">
      <w:pPr>
        <w:pStyle w:val="Heading3"/>
        <w:ind w:left="213"/>
      </w:pPr>
      <w:r>
        <w:t>Preferred Stock</w:t>
      </w:r>
    </w:p>
    <w:p w14:paraId="4D48955E" w14:textId="77777777" w:rsidR="00420E75" w:rsidRDefault="00000000">
      <w:pPr>
        <w:spacing w:after="259"/>
        <w:ind w:left="-15" w:right="14" w:firstLine="480"/>
      </w:pPr>
      <w:r>
        <w:t>We have authorized 500 million shares of $0.01 par value preferred stock. No preferred stock was outstanding for any year presented.</w:t>
      </w:r>
    </w:p>
    <w:p w14:paraId="74970A77" w14:textId="77777777" w:rsidR="00420E75" w:rsidRDefault="00000000">
      <w:pPr>
        <w:pStyle w:val="Heading3"/>
        <w:ind w:left="213"/>
      </w:pPr>
      <w:r>
        <w:t>Common Stock</w:t>
      </w:r>
    </w:p>
    <w:p w14:paraId="617976D5" w14:textId="77777777" w:rsidR="00420E75" w:rsidRDefault="00000000">
      <w:pPr>
        <w:spacing w:after="259"/>
        <w:ind w:left="-15" w:right="14" w:firstLine="480"/>
      </w:pPr>
      <w:r>
        <w:t>Common shares outstanding plus shares underlying outstanding stock awards totaled 10.5 billion, 10.6 billion, and 10.8 billion, as of December 31, 2021, 2022, and 2023. These totals include all vested and unvested stock awards outstanding, including those awards we estimate will be forfeited.</w:t>
      </w:r>
    </w:p>
    <w:p w14:paraId="0BD0B01C" w14:textId="77777777" w:rsidR="00420E75" w:rsidRDefault="00000000">
      <w:pPr>
        <w:pStyle w:val="Heading3"/>
        <w:ind w:left="213"/>
      </w:pPr>
      <w:r>
        <w:t>Stock Repurchase Activity</w:t>
      </w:r>
    </w:p>
    <w:p w14:paraId="6000D6C5" w14:textId="77777777" w:rsidR="00420E75" w:rsidRDefault="00000000">
      <w:pPr>
        <w:spacing w:after="259"/>
        <w:ind w:left="-15" w:right="14" w:firstLine="480"/>
      </w:pPr>
      <w:r>
        <w:t>In March 2022, the Board of Directors authorized a program to repurchase up to $10.0 billion of our common stock, with no fixed expiration, which replaced the previous $5.0 billion stock repurchase authorization, approved by the Board of Directors in February 2016. We repurchased 46.2 million shares of our common stock for $6.0 billion in 2022 under these programs. There were no repurchases of common stock in 2021 or 2023. As of December 31, 2023, we have $6.1 billion remaining under the repurchase program.</w:t>
      </w:r>
    </w:p>
    <w:p w14:paraId="1B3C310A" w14:textId="77777777" w:rsidR="00420E75" w:rsidRDefault="00000000">
      <w:pPr>
        <w:pStyle w:val="Heading3"/>
        <w:ind w:left="213"/>
      </w:pPr>
      <w:r>
        <w:t>Stock Award Plans</w:t>
      </w:r>
    </w:p>
    <w:p w14:paraId="6F320E91" w14:textId="77777777" w:rsidR="00420E75" w:rsidRDefault="00000000">
      <w:pPr>
        <w:spacing w:after="259"/>
        <w:ind w:left="-15" w:right="14" w:firstLine="480"/>
      </w:pPr>
      <w:r>
        <w:t>Employees vest in restricted stock unit awards over the corresponding service term, generally between two and five years. The majority of restricted stock unit awards are granted at the date of hire or in Q2 as part of the annual compensation review and primarily vest semi-annually in Q2 and Q4 of the relevant compensation year.</w:t>
      </w:r>
    </w:p>
    <w:p w14:paraId="6E65CAE2" w14:textId="77777777" w:rsidR="00420E75" w:rsidRDefault="00000000">
      <w:pPr>
        <w:pStyle w:val="Heading3"/>
        <w:ind w:left="213"/>
      </w:pPr>
      <w:r>
        <w:t>Stock Award Activity</w:t>
      </w:r>
    </w:p>
    <w:p w14:paraId="522523D5" w14:textId="77777777" w:rsidR="00420E75" w:rsidRDefault="00000000">
      <w:pPr>
        <w:spacing w:after="181"/>
        <w:ind w:left="490" w:right="14"/>
      </w:pPr>
      <w:r>
        <w:t>Stock-based compensation expense is as follows (in millions):</w:t>
      </w:r>
    </w:p>
    <w:p w14:paraId="75DC7339" w14:textId="77777777" w:rsidR="00420E75" w:rsidRDefault="00000000">
      <w:pPr>
        <w:spacing w:after="27" w:line="263" w:lineRule="auto"/>
        <w:ind w:left="6859"/>
      </w:pPr>
      <w:r>
        <w:rPr>
          <w:b/>
          <w:sz w:val="16"/>
        </w:rPr>
        <w:t>Year Ended December 31,</w:t>
      </w:r>
    </w:p>
    <w:tbl>
      <w:tblPr>
        <w:tblStyle w:val="TableGrid"/>
        <w:tblpPr w:vertAnchor="text" w:tblpX="7013" w:tblpY="-47"/>
        <w:tblOverlap w:val="never"/>
        <w:tblW w:w="1411" w:type="dxa"/>
        <w:tblInd w:w="0" w:type="dxa"/>
        <w:tblCellMar>
          <w:top w:w="47" w:type="dxa"/>
          <w:right w:w="31" w:type="dxa"/>
        </w:tblCellMar>
        <w:tblLook w:val="04A0" w:firstRow="1" w:lastRow="0" w:firstColumn="1" w:lastColumn="0" w:noHBand="0" w:noVBand="1"/>
      </w:tblPr>
      <w:tblGrid>
        <w:gridCol w:w="798"/>
        <w:gridCol w:w="613"/>
      </w:tblGrid>
      <w:tr w:rsidR="00420E75" w14:paraId="672C8CF0" w14:textId="77777777">
        <w:trPr>
          <w:trHeight w:val="1455"/>
        </w:trPr>
        <w:tc>
          <w:tcPr>
            <w:tcW w:w="799" w:type="dxa"/>
            <w:tcBorders>
              <w:top w:val="single" w:sz="8" w:space="0" w:color="000000"/>
              <w:left w:val="nil"/>
              <w:bottom w:val="single" w:sz="8" w:space="0" w:color="000000"/>
              <w:right w:val="nil"/>
            </w:tcBorders>
          </w:tcPr>
          <w:p w14:paraId="253D5189" w14:textId="77777777" w:rsidR="00420E75" w:rsidRDefault="00000000">
            <w:pPr>
              <w:spacing w:after="48" w:line="259" w:lineRule="auto"/>
              <w:ind w:left="51" w:firstLine="0"/>
            </w:pPr>
            <w:r>
              <w:t xml:space="preserve">$ </w:t>
            </w:r>
          </w:p>
          <w:p w14:paraId="3C6DC9F7" w14:textId="77777777" w:rsidR="00420E75" w:rsidRDefault="00000000">
            <w:pPr>
              <w:spacing w:after="48" w:line="259" w:lineRule="auto"/>
              <w:ind w:left="51" w:firstLine="0"/>
            </w:pPr>
            <w:r>
              <w:t xml:space="preserve"> </w:t>
            </w:r>
          </w:p>
          <w:p w14:paraId="5AE9D05C" w14:textId="77777777" w:rsidR="00420E75" w:rsidRDefault="00000000">
            <w:pPr>
              <w:spacing w:after="48" w:line="259" w:lineRule="auto"/>
              <w:ind w:left="51" w:firstLine="0"/>
            </w:pPr>
            <w:r>
              <w:t xml:space="preserve"> </w:t>
            </w:r>
          </w:p>
          <w:p w14:paraId="56EB4C23" w14:textId="77777777" w:rsidR="00420E75" w:rsidRDefault="00000000">
            <w:pPr>
              <w:spacing w:after="48" w:line="259" w:lineRule="auto"/>
              <w:ind w:left="51" w:firstLine="0"/>
            </w:pPr>
            <w:r>
              <w:t xml:space="preserve"> </w:t>
            </w:r>
          </w:p>
          <w:p w14:paraId="1BD4B814" w14:textId="77777777" w:rsidR="00420E75" w:rsidRDefault="00000000">
            <w:pPr>
              <w:spacing w:after="0" w:line="259" w:lineRule="auto"/>
              <w:ind w:left="51" w:firstLine="0"/>
            </w:pPr>
            <w:r>
              <w:t xml:space="preserve"> </w:t>
            </w:r>
          </w:p>
        </w:tc>
        <w:tc>
          <w:tcPr>
            <w:tcW w:w="613" w:type="dxa"/>
            <w:tcBorders>
              <w:top w:val="single" w:sz="8" w:space="0" w:color="000000"/>
              <w:left w:val="nil"/>
              <w:bottom w:val="single" w:sz="8" w:space="0" w:color="000000"/>
              <w:right w:val="nil"/>
            </w:tcBorders>
          </w:tcPr>
          <w:p w14:paraId="4AA6972E" w14:textId="77777777" w:rsidR="00420E75" w:rsidRDefault="00000000">
            <w:pPr>
              <w:spacing w:after="48" w:line="259" w:lineRule="auto"/>
              <w:ind w:left="0" w:right="48" w:firstLine="0"/>
              <w:jc w:val="right"/>
            </w:pPr>
            <w:r>
              <w:t xml:space="preserve">757 </w:t>
            </w:r>
          </w:p>
          <w:p w14:paraId="74029739" w14:textId="77777777" w:rsidR="00420E75" w:rsidRDefault="00000000">
            <w:pPr>
              <w:spacing w:after="48" w:line="259" w:lineRule="auto"/>
              <w:ind w:left="97" w:firstLine="0"/>
            </w:pPr>
            <w:r>
              <w:t xml:space="preserve">2,745 </w:t>
            </w:r>
          </w:p>
          <w:p w14:paraId="22706BE8" w14:textId="77777777" w:rsidR="00420E75" w:rsidRDefault="00000000">
            <w:pPr>
              <w:spacing w:after="0" w:line="311" w:lineRule="auto"/>
              <w:ind w:left="0" w:right="48" w:firstLine="0"/>
              <w:jc w:val="right"/>
            </w:pPr>
            <w:r>
              <w:t xml:space="preserve">10,621 3,875 </w:t>
            </w:r>
          </w:p>
          <w:p w14:paraId="4DE8630B" w14:textId="77777777" w:rsidR="00420E75" w:rsidRDefault="00000000">
            <w:pPr>
              <w:spacing w:after="0" w:line="259" w:lineRule="auto"/>
              <w:ind w:left="97" w:firstLine="0"/>
            </w:pPr>
            <w:r>
              <w:t xml:space="preserve">1,623 </w:t>
            </w:r>
          </w:p>
        </w:tc>
      </w:tr>
      <w:tr w:rsidR="00420E75" w14:paraId="5E352998" w14:textId="77777777">
        <w:trPr>
          <w:trHeight w:val="310"/>
        </w:trPr>
        <w:tc>
          <w:tcPr>
            <w:tcW w:w="799" w:type="dxa"/>
            <w:tcBorders>
              <w:top w:val="single" w:sz="8" w:space="0" w:color="000000"/>
              <w:left w:val="nil"/>
              <w:bottom w:val="single" w:sz="8" w:space="0" w:color="000000"/>
              <w:right w:val="nil"/>
            </w:tcBorders>
          </w:tcPr>
          <w:p w14:paraId="3327BB44" w14:textId="77777777" w:rsidR="00420E75" w:rsidRDefault="00000000">
            <w:pPr>
              <w:spacing w:after="0" w:line="259" w:lineRule="auto"/>
              <w:ind w:left="51" w:firstLine="0"/>
            </w:pPr>
            <w:r>
              <w:rPr>
                <w:u w:val="single" w:color="000000"/>
              </w:rPr>
              <w:t xml:space="preserve">$ </w:t>
            </w:r>
          </w:p>
        </w:tc>
        <w:tc>
          <w:tcPr>
            <w:tcW w:w="613" w:type="dxa"/>
            <w:tcBorders>
              <w:top w:val="single" w:sz="8" w:space="0" w:color="000000"/>
              <w:left w:val="nil"/>
              <w:bottom w:val="single" w:sz="8" w:space="0" w:color="000000"/>
              <w:right w:val="nil"/>
            </w:tcBorders>
          </w:tcPr>
          <w:p w14:paraId="1647DEA5" w14:textId="77777777" w:rsidR="00420E75" w:rsidRDefault="00000000">
            <w:pPr>
              <w:spacing w:after="0" w:line="259" w:lineRule="auto"/>
              <w:ind w:left="0" w:firstLine="0"/>
              <w:jc w:val="both"/>
            </w:pPr>
            <w:r>
              <w:rPr>
                <w:u w:val="single" w:color="000000"/>
              </w:rPr>
              <w:t xml:space="preserve">19,621 </w:t>
            </w:r>
          </w:p>
        </w:tc>
      </w:tr>
    </w:tbl>
    <w:tbl>
      <w:tblPr>
        <w:tblStyle w:val="TableGrid"/>
        <w:tblpPr w:vertAnchor="text" w:tblpX="5529" w:tblpY="-47"/>
        <w:tblOverlap w:val="never"/>
        <w:tblW w:w="1411" w:type="dxa"/>
        <w:tblInd w:w="0" w:type="dxa"/>
        <w:tblCellMar>
          <w:top w:w="47" w:type="dxa"/>
          <w:right w:w="31" w:type="dxa"/>
        </w:tblCellMar>
        <w:tblLook w:val="04A0" w:firstRow="1" w:lastRow="0" w:firstColumn="1" w:lastColumn="0" w:noHBand="0" w:noVBand="1"/>
      </w:tblPr>
      <w:tblGrid>
        <w:gridCol w:w="798"/>
        <w:gridCol w:w="613"/>
      </w:tblGrid>
      <w:tr w:rsidR="00420E75" w14:paraId="0223FF74" w14:textId="77777777">
        <w:trPr>
          <w:trHeight w:val="1455"/>
        </w:trPr>
        <w:tc>
          <w:tcPr>
            <w:tcW w:w="799" w:type="dxa"/>
            <w:tcBorders>
              <w:top w:val="single" w:sz="8" w:space="0" w:color="000000"/>
              <w:left w:val="nil"/>
              <w:bottom w:val="single" w:sz="8" w:space="0" w:color="000000"/>
              <w:right w:val="nil"/>
            </w:tcBorders>
          </w:tcPr>
          <w:p w14:paraId="38899B43" w14:textId="77777777" w:rsidR="00420E75" w:rsidRDefault="00000000">
            <w:pPr>
              <w:spacing w:after="48" w:line="259" w:lineRule="auto"/>
              <w:ind w:left="51" w:firstLine="0"/>
            </w:pPr>
            <w:r>
              <w:t xml:space="preserve">$ </w:t>
            </w:r>
          </w:p>
          <w:p w14:paraId="12163A86" w14:textId="77777777" w:rsidR="00420E75" w:rsidRDefault="00000000">
            <w:pPr>
              <w:spacing w:after="48" w:line="259" w:lineRule="auto"/>
              <w:ind w:left="51" w:firstLine="0"/>
            </w:pPr>
            <w:r>
              <w:t xml:space="preserve"> </w:t>
            </w:r>
          </w:p>
          <w:p w14:paraId="79CFF0B5" w14:textId="77777777" w:rsidR="00420E75" w:rsidRDefault="00000000">
            <w:pPr>
              <w:spacing w:after="48" w:line="259" w:lineRule="auto"/>
              <w:ind w:left="51" w:firstLine="0"/>
            </w:pPr>
            <w:r>
              <w:t xml:space="preserve"> </w:t>
            </w:r>
          </w:p>
          <w:p w14:paraId="39523B47" w14:textId="77777777" w:rsidR="00420E75" w:rsidRDefault="00000000">
            <w:pPr>
              <w:spacing w:after="48" w:line="259" w:lineRule="auto"/>
              <w:ind w:left="51" w:firstLine="0"/>
            </w:pPr>
            <w:r>
              <w:t xml:space="preserve"> </w:t>
            </w:r>
          </w:p>
          <w:p w14:paraId="22B8DF72" w14:textId="77777777" w:rsidR="00420E75" w:rsidRDefault="00000000">
            <w:pPr>
              <w:spacing w:after="0" w:line="259" w:lineRule="auto"/>
              <w:ind w:left="51" w:firstLine="0"/>
            </w:pPr>
            <w:r>
              <w:t xml:space="preserve"> </w:t>
            </w:r>
          </w:p>
        </w:tc>
        <w:tc>
          <w:tcPr>
            <w:tcW w:w="613" w:type="dxa"/>
            <w:tcBorders>
              <w:top w:val="single" w:sz="8" w:space="0" w:color="000000"/>
              <w:left w:val="nil"/>
              <w:bottom w:val="single" w:sz="8" w:space="0" w:color="000000"/>
              <w:right w:val="nil"/>
            </w:tcBorders>
          </w:tcPr>
          <w:p w14:paraId="2960EB49" w14:textId="77777777" w:rsidR="00420E75" w:rsidRDefault="00000000">
            <w:pPr>
              <w:spacing w:after="0" w:line="311" w:lineRule="auto"/>
              <w:ind w:left="0" w:right="48" w:firstLine="0"/>
              <w:jc w:val="right"/>
            </w:pPr>
            <w:r>
              <w:t xml:space="preserve">540 1,946 </w:t>
            </w:r>
          </w:p>
          <w:p w14:paraId="062F2551" w14:textId="77777777" w:rsidR="00420E75" w:rsidRDefault="00000000">
            <w:pPr>
              <w:spacing w:after="48" w:line="259" w:lineRule="auto"/>
              <w:ind w:left="97" w:firstLine="0"/>
            </w:pPr>
            <w:r>
              <w:t xml:space="preserve">6,645 </w:t>
            </w:r>
          </w:p>
          <w:p w14:paraId="59B74713" w14:textId="77777777" w:rsidR="00420E75" w:rsidRDefault="00000000">
            <w:pPr>
              <w:spacing w:after="48" w:line="259" w:lineRule="auto"/>
              <w:ind w:left="97" w:firstLine="0"/>
            </w:pPr>
            <w:r>
              <w:t xml:space="preserve">2,530 </w:t>
            </w:r>
          </w:p>
          <w:p w14:paraId="672E9C03" w14:textId="77777777" w:rsidR="00420E75" w:rsidRDefault="00000000">
            <w:pPr>
              <w:spacing w:after="0" w:line="259" w:lineRule="auto"/>
              <w:ind w:left="97" w:firstLine="0"/>
            </w:pPr>
            <w:r>
              <w:t xml:space="preserve">1,096 </w:t>
            </w:r>
          </w:p>
        </w:tc>
      </w:tr>
      <w:tr w:rsidR="00420E75" w14:paraId="6E7460E4" w14:textId="77777777">
        <w:trPr>
          <w:trHeight w:val="310"/>
        </w:trPr>
        <w:tc>
          <w:tcPr>
            <w:tcW w:w="799" w:type="dxa"/>
            <w:tcBorders>
              <w:top w:val="single" w:sz="8" w:space="0" w:color="000000"/>
              <w:left w:val="nil"/>
              <w:bottom w:val="single" w:sz="8" w:space="0" w:color="000000"/>
              <w:right w:val="nil"/>
            </w:tcBorders>
          </w:tcPr>
          <w:p w14:paraId="3A0BA8E2" w14:textId="77777777" w:rsidR="00420E75" w:rsidRDefault="00000000">
            <w:pPr>
              <w:spacing w:after="0" w:line="259" w:lineRule="auto"/>
              <w:ind w:left="51" w:firstLine="0"/>
            </w:pPr>
            <w:r>
              <w:rPr>
                <w:u w:val="single" w:color="000000"/>
              </w:rPr>
              <w:t xml:space="preserve">$ </w:t>
            </w:r>
          </w:p>
        </w:tc>
        <w:tc>
          <w:tcPr>
            <w:tcW w:w="613" w:type="dxa"/>
            <w:tcBorders>
              <w:top w:val="single" w:sz="8" w:space="0" w:color="000000"/>
              <w:left w:val="nil"/>
              <w:bottom w:val="single" w:sz="8" w:space="0" w:color="000000"/>
              <w:right w:val="nil"/>
            </w:tcBorders>
          </w:tcPr>
          <w:p w14:paraId="6C5AB23B" w14:textId="77777777" w:rsidR="00420E75" w:rsidRDefault="00000000">
            <w:pPr>
              <w:spacing w:after="0" w:line="259" w:lineRule="auto"/>
              <w:ind w:left="0" w:firstLine="0"/>
              <w:jc w:val="both"/>
            </w:pPr>
            <w:r>
              <w:rPr>
                <w:u w:val="single" w:color="000000"/>
              </w:rPr>
              <w:t xml:space="preserve">12,757 </w:t>
            </w:r>
          </w:p>
        </w:tc>
      </w:tr>
    </w:tbl>
    <w:p w14:paraId="01B5F468" w14:textId="77777777" w:rsidR="00420E75" w:rsidRDefault="00000000">
      <w:pPr>
        <w:spacing w:before="47" w:after="0" w:line="311" w:lineRule="auto"/>
        <w:ind w:left="-5" w:right="14"/>
      </w:pPr>
      <w:r>
        <w:rPr>
          <w:rFonts w:ascii="Calibri" w:eastAsia="Calibri" w:hAnsi="Calibri" w:cs="Calibri"/>
          <w:noProof/>
          <w:color w:val="000000"/>
          <w:sz w:val="22"/>
        </w:rPr>
        <mc:AlternateContent>
          <mc:Choice Requires="wpg">
            <w:drawing>
              <wp:anchor distT="0" distB="0" distL="114300" distR="114300" simplePos="0" relativeHeight="251723776" behindDoc="0" locked="0" layoutInCell="1" allowOverlap="1" wp14:anchorId="6DD3AA98" wp14:editId="6C447291">
                <wp:simplePos x="0" y="0"/>
                <wp:positionH relativeFrom="column">
                  <wp:posOffset>3510915</wp:posOffset>
                </wp:positionH>
                <wp:positionV relativeFrom="paragraph">
                  <wp:posOffset>-214828</wp:posOffset>
                </wp:positionV>
                <wp:extent cx="2781014" cy="184785"/>
                <wp:effectExtent l="0" t="0" r="0" b="0"/>
                <wp:wrapSquare wrapText="bothSides"/>
                <wp:docPr id="152419" name="Group 152419"/>
                <wp:cNvGraphicFramePr/>
                <a:graphic xmlns:a="http://schemas.openxmlformats.org/drawingml/2006/main">
                  <a:graphicData uri="http://schemas.microsoft.com/office/word/2010/wordprocessingGroup">
                    <wpg:wgp>
                      <wpg:cNvGrpSpPr/>
                      <wpg:grpSpPr>
                        <a:xfrm>
                          <a:off x="0" y="0"/>
                          <a:ext cx="2781014" cy="184785"/>
                          <a:chOff x="0" y="0"/>
                          <a:chExt cx="2781014" cy="184785"/>
                        </a:xfrm>
                      </wpg:grpSpPr>
                      <wps:wsp>
                        <wps:cNvPr id="7986" name="Rectangle 7986"/>
                        <wps:cNvSpPr/>
                        <wps:spPr>
                          <a:xfrm>
                            <a:off x="349490" y="57297"/>
                            <a:ext cx="262148" cy="145155"/>
                          </a:xfrm>
                          <a:prstGeom prst="rect">
                            <a:avLst/>
                          </a:prstGeom>
                          <a:ln>
                            <a:noFill/>
                          </a:ln>
                        </wps:spPr>
                        <wps:txbx>
                          <w:txbxContent>
                            <w:p w14:paraId="736CC4C1" w14:textId="77777777" w:rsidR="00420E75" w:rsidRDefault="00000000">
                              <w:pPr>
                                <w:spacing w:after="160" w:line="259" w:lineRule="auto"/>
                                <w:ind w:left="0" w:firstLine="0"/>
                              </w:pPr>
                              <w:r>
                                <w:rPr>
                                  <w:b/>
                                  <w:sz w:val="16"/>
                                </w:rPr>
                                <w:t>2021</w:t>
                              </w:r>
                            </w:p>
                          </w:txbxContent>
                        </wps:txbx>
                        <wps:bodyPr horzOverflow="overflow" vert="horz" lIns="0" tIns="0" rIns="0" bIns="0" rtlCol="0">
                          <a:noAutofit/>
                        </wps:bodyPr>
                      </wps:wsp>
                      <wps:wsp>
                        <wps:cNvPr id="7987" name="Rectangle 7987"/>
                        <wps:cNvSpPr/>
                        <wps:spPr>
                          <a:xfrm>
                            <a:off x="1291894" y="57297"/>
                            <a:ext cx="262148" cy="145155"/>
                          </a:xfrm>
                          <a:prstGeom prst="rect">
                            <a:avLst/>
                          </a:prstGeom>
                          <a:ln>
                            <a:noFill/>
                          </a:ln>
                        </wps:spPr>
                        <wps:txbx>
                          <w:txbxContent>
                            <w:p w14:paraId="58FA51AD" w14:textId="77777777" w:rsidR="00420E75" w:rsidRDefault="00000000">
                              <w:pPr>
                                <w:spacing w:after="160" w:line="259" w:lineRule="auto"/>
                                <w:ind w:left="0" w:firstLine="0"/>
                              </w:pPr>
                              <w:r>
                                <w:rPr>
                                  <w:b/>
                                  <w:sz w:val="16"/>
                                </w:rPr>
                                <w:t>2022</w:t>
                              </w:r>
                            </w:p>
                          </w:txbxContent>
                        </wps:txbx>
                        <wps:bodyPr horzOverflow="overflow" vert="horz" lIns="0" tIns="0" rIns="0" bIns="0" rtlCol="0">
                          <a:noAutofit/>
                        </wps:bodyPr>
                      </wps:wsp>
                      <wps:wsp>
                        <wps:cNvPr id="7988" name="Rectangle 7988"/>
                        <wps:cNvSpPr/>
                        <wps:spPr>
                          <a:xfrm>
                            <a:off x="2234297" y="57297"/>
                            <a:ext cx="262149" cy="145155"/>
                          </a:xfrm>
                          <a:prstGeom prst="rect">
                            <a:avLst/>
                          </a:prstGeom>
                          <a:ln>
                            <a:noFill/>
                          </a:ln>
                        </wps:spPr>
                        <wps:txbx>
                          <w:txbxContent>
                            <w:p w14:paraId="5727E85F" w14:textId="77777777" w:rsidR="00420E75" w:rsidRDefault="00000000">
                              <w:pPr>
                                <w:spacing w:after="160" w:line="259" w:lineRule="auto"/>
                                <w:ind w:left="0" w:firstLine="0"/>
                              </w:pPr>
                              <w:r>
                                <w:rPr>
                                  <w:b/>
                                  <w:sz w:val="16"/>
                                </w:rPr>
                                <w:t>2023</w:t>
                              </w:r>
                            </w:p>
                          </w:txbxContent>
                        </wps:txbx>
                        <wps:bodyPr horzOverflow="overflow" vert="horz" lIns="0" tIns="0" rIns="0" bIns="0" rtlCol="0">
                          <a:noAutofit/>
                        </wps:bodyPr>
                      </wps:wsp>
                      <wps:wsp>
                        <wps:cNvPr id="8013" name="Shape 8013"/>
                        <wps:cNvSpPr/>
                        <wps:spPr>
                          <a:xfrm>
                            <a:off x="0" y="0"/>
                            <a:ext cx="2781014" cy="0"/>
                          </a:xfrm>
                          <a:custGeom>
                            <a:avLst/>
                            <a:gdLst/>
                            <a:ahLst/>
                            <a:cxnLst/>
                            <a:rect l="0" t="0" r="0" b="0"/>
                            <a:pathLst>
                              <a:path w="2781014">
                                <a:moveTo>
                                  <a:pt x="2781014"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8016" name="Shape 8016"/>
                        <wps:cNvSpPr/>
                        <wps:spPr>
                          <a:xfrm>
                            <a:off x="1884807" y="184785"/>
                            <a:ext cx="896207" cy="0"/>
                          </a:xfrm>
                          <a:custGeom>
                            <a:avLst/>
                            <a:gdLst/>
                            <a:ahLst/>
                            <a:cxnLst/>
                            <a:rect l="0" t="0" r="0" b="0"/>
                            <a:pathLst>
                              <a:path w="896207">
                                <a:moveTo>
                                  <a:pt x="89620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52419" style="width:218.978pt;height:14.55pt;position:absolute;mso-position-horizontal-relative:text;mso-position-horizontal:absolute;margin-left:276.45pt;mso-position-vertical-relative:text;margin-top:-16.9156pt;" coordsize="27810,1847">
                <v:rect id="Rectangle 7986" style="position:absolute;width:2621;height:1451;left:3494;top:572;" filled="f" stroked="f">
                  <v:textbox inset="0,0,0,0">
                    <w:txbxContent>
                      <w:p>
                        <w:pPr>
                          <w:spacing w:before="0" w:after="160" w:line="259" w:lineRule="auto"/>
                          <w:ind w:left="0" w:firstLine="0"/>
                        </w:pPr>
                        <w:r>
                          <w:rPr>
                            <w:rFonts w:cs="Times New Roman" w:hAnsi="Times New Roman" w:eastAsia="Times New Roman" w:ascii="Times New Roman"/>
                            <w:b w:val="1"/>
                            <w:sz w:val="16"/>
                          </w:rPr>
                          <w:t xml:space="preserve">2021</w:t>
                        </w:r>
                      </w:p>
                    </w:txbxContent>
                  </v:textbox>
                </v:rect>
                <v:rect id="Rectangle 7987" style="position:absolute;width:2621;height:1451;left:12918;top:572;" filled="f" stroked="f">
                  <v:textbox inset="0,0,0,0">
                    <w:txbxContent>
                      <w:p>
                        <w:pPr>
                          <w:spacing w:before="0" w:after="160" w:line="259" w:lineRule="auto"/>
                          <w:ind w:left="0" w:firstLine="0"/>
                        </w:pPr>
                        <w:r>
                          <w:rPr>
                            <w:rFonts w:cs="Times New Roman" w:hAnsi="Times New Roman" w:eastAsia="Times New Roman" w:ascii="Times New Roman"/>
                            <w:b w:val="1"/>
                            <w:sz w:val="16"/>
                          </w:rPr>
                          <w:t xml:space="preserve">2022</w:t>
                        </w:r>
                      </w:p>
                    </w:txbxContent>
                  </v:textbox>
                </v:rect>
                <v:rect id="Rectangle 7988" style="position:absolute;width:2621;height:1451;left:22342;top:572;" filled="f" stroked="f">
                  <v:textbox inset="0,0,0,0">
                    <w:txbxContent>
                      <w:p>
                        <w:pPr>
                          <w:spacing w:before="0" w:after="160" w:line="259" w:lineRule="auto"/>
                          <w:ind w:left="0" w:firstLine="0"/>
                        </w:pPr>
                        <w:r>
                          <w:rPr>
                            <w:rFonts w:cs="Times New Roman" w:hAnsi="Times New Roman" w:eastAsia="Times New Roman" w:ascii="Times New Roman"/>
                            <w:b w:val="1"/>
                            <w:sz w:val="16"/>
                          </w:rPr>
                          <w:t xml:space="preserve">2023</w:t>
                        </w:r>
                      </w:p>
                    </w:txbxContent>
                  </v:textbox>
                </v:rect>
                <v:shape id="Shape 8013" style="position:absolute;width:27810;height:0;left:0;top:0;" coordsize="2781014,0" path="m2781014,0l0,0x">
                  <v:stroke weight="0.97pt" endcap="flat" joinstyle="miter" miterlimit="10" on="true" color="#000000"/>
                  <v:fill on="false" color="#ffffff" opacity="0"/>
                </v:shape>
                <v:shape id="Shape 8016" style="position:absolute;width:8962;height:0;left:18848;top:1847;" coordsize="896207,0" path="m896207,0l0,0x">
                  <v:stroke weight="0.97pt" endcap="flat" joinstyle="miter" miterlimit="10" on="true" color="#000000"/>
                  <v:fill on="false" color="#ffffff" opacity="0"/>
                </v:shape>
                <w10:wrap type="square"/>
              </v:group>
            </w:pict>
          </mc:Fallback>
        </mc:AlternateContent>
      </w:r>
      <w:r>
        <w:t xml:space="preserve">Cost of sales$ 836 Fulfillment 3,090 </w:t>
      </w:r>
    </w:p>
    <w:p w14:paraId="3C6DEAB6" w14:textId="77777777" w:rsidR="00420E75" w:rsidRDefault="00000000">
      <w:pPr>
        <w:tabs>
          <w:tab w:val="right" w:pos="9952"/>
        </w:tabs>
        <w:spacing w:after="53"/>
        <w:ind w:left="-15" w:firstLine="0"/>
      </w:pPr>
      <w:r>
        <w:t xml:space="preserve">Technology and infrastructure </w:t>
      </w:r>
      <w:r>
        <w:tab/>
        <w:t xml:space="preserve">13,434 </w:t>
      </w:r>
    </w:p>
    <w:p w14:paraId="5FD2130C" w14:textId="77777777" w:rsidR="00420E75" w:rsidRDefault="00000000">
      <w:pPr>
        <w:tabs>
          <w:tab w:val="right" w:pos="9952"/>
        </w:tabs>
        <w:spacing w:after="53"/>
        <w:ind w:left="-15" w:firstLine="0"/>
      </w:pPr>
      <w:r>
        <w:t xml:space="preserve">Sales and marketing </w:t>
      </w:r>
      <w:r>
        <w:tab/>
        <w:t xml:space="preserve">4,623 </w:t>
      </w:r>
    </w:p>
    <w:p w14:paraId="1931966B" w14:textId="77777777" w:rsidR="00420E75" w:rsidRDefault="00000000">
      <w:pPr>
        <w:tabs>
          <w:tab w:val="right" w:pos="9952"/>
        </w:tabs>
        <w:spacing w:after="53"/>
        <w:ind w:left="-15" w:firstLine="0"/>
      </w:pPr>
      <w:r>
        <w:t xml:space="preserve">General and administrative </w:t>
      </w:r>
      <w:r>
        <w:tab/>
        <w:t xml:space="preserve">2,040 </w:t>
      </w:r>
    </w:p>
    <w:p w14:paraId="1E643F4B" w14:textId="77777777" w:rsidR="00420E75" w:rsidRDefault="00000000">
      <w:pPr>
        <w:tabs>
          <w:tab w:val="center" w:pos="4523"/>
          <w:tab w:val="right" w:pos="9952"/>
        </w:tabs>
        <w:ind w:left="0" w:firstLine="0"/>
      </w:pPr>
      <w:r>
        <w:rPr>
          <w:rFonts w:ascii="Calibri" w:eastAsia="Calibri" w:hAnsi="Calibri" w:cs="Calibri"/>
          <w:noProof/>
          <w:color w:val="000000"/>
          <w:sz w:val="22"/>
        </w:rPr>
        <mc:AlternateContent>
          <mc:Choice Requires="wpg">
            <w:drawing>
              <wp:anchor distT="0" distB="0" distL="114300" distR="114300" simplePos="0" relativeHeight="251724800" behindDoc="1" locked="0" layoutInCell="1" allowOverlap="1" wp14:anchorId="18EC0D5A" wp14:editId="32C90618">
                <wp:simplePos x="0" y="0"/>
                <wp:positionH relativeFrom="column">
                  <wp:posOffset>5395722</wp:posOffset>
                </wp:positionH>
                <wp:positionV relativeFrom="paragraph">
                  <wp:posOffset>-23228</wp:posOffset>
                </wp:positionV>
                <wp:extent cx="896207" cy="197104"/>
                <wp:effectExtent l="0" t="0" r="0" b="0"/>
                <wp:wrapNone/>
                <wp:docPr id="152420" name="Group 152420"/>
                <wp:cNvGraphicFramePr/>
                <a:graphic xmlns:a="http://schemas.openxmlformats.org/drawingml/2006/main">
                  <a:graphicData uri="http://schemas.microsoft.com/office/word/2010/wordprocessingGroup">
                    <wpg:wgp>
                      <wpg:cNvGrpSpPr/>
                      <wpg:grpSpPr>
                        <a:xfrm>
                          <a:off x="0" y="0"/>
                          <a:ext cx="896207" cy="197104"/>
                          <a:chOff x="0" y="0"/>
                          <a:chExt cx="896207" cy="197104"/>
                        </a:xfrm>
                      </wpg:grpSpPr>
                      <wps:wsp>
                        <wps:cNvPr id="8019" name="Shape 8019"/>
                        <wps:cNvSpPr/>
                        <wps:spPr>
                          <a:xfrm>
                            <a:off x="0" y="0"/>
                            <a:ext cx="896207" cy="0"/>
                          </a:xfrm>
                          <a:custGeom>
                            <a:avLst/>
                            <a:gdLst/>
                            <a:ahLst/>
                            <a:cxnLst/>
                            <a:rect l="0" t="0" r="0" b="0"/>
                            <a:pathLst>
                              <a:path w="896207">
                                <a:moveTo>
                                  <a:pt x="89620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8024" name="Shape 8024"/>
                        <wps:cNvSpPr/>
                        <wps:spPr>
                          <a:xfrm>
                            <a:off x="0" y="197104"/>
                            <a:ext cx="896207" cy="0"/>
                          </a:xfrm>
                          <a:custGeom>
                            <a:avLst/>
                            <a:gdLst/>
                            <a:ahLst/>
                            <a:cxnLst/>
                            <a:rect l="0" t="0" r="0" b="0"/>
                            <a:pathLst>
                              <a:path w="896207">
                                <a:moveTo>
                                  <a:pt x="89620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52420" style="width:70.5675pt;height:15.52pt;position:absolute;z-index:-2147483512;mso-position-horizontal-relative:text;mso-position-horizontal:absolute;margin-left:424.86pt;mso-position-vertical-relative:text;margin-top:-1.82904pt;" coordsize="8962,1971">
                <v:shape id="Shape 8019" style="position:absolute;width:8962;height:0;left:0;top:0;" coordsize="896207,0" path="m896207,0l0,0x">
                  <v:stroke weight="0.97pt" endcap="flat" joinstyle="miter" miterlimit="10" on="true" color="#000000"/>
                  <v:fill on="false" color="#ffffff" opacity="0"/>
                </v:shape>
                <v:shape id="Shape 8024" style="position:absolute;width:8962;height:0;left:0;top:1971;" coordsize="896207,0" path="m896207,0l0,0x">
                  <v:stroke weight="0.97pt" endcap="flat" joinstyle="miter" miterlimit="10" on="true" color="#000000"/>
                  <v:fill on="false" color="#ffffff" opacity="0"/>
                </v:shape>
              </v:group>
            </w:pict>
          </mc:Fallback>
        </mc:AlternateContent>
      </w:r>
      <w:r>
        <w:rPr>
          <w:rFonts w:ascii="Calibri" w:eastAsia="Calibri" w:hAnsi="Calibri" w:cs="Calibri"/>
          <w:color w:val="000000"/>
          <w:sz w:val="22"/>
        </w:rPr>
        <w:tab/>
      </w:r>
      <w:r>
        <w:t>Total stock-based compensation expense (1)</w:t>
      </w:r>
      <w:r>
        <w:rPr>
          <w:u w:val="single" w:color="000000"/>
        </w:rPr>
        <w:t xml:space="preserve">$ </w:t>
      </w:r>
      <w:r>
        <w:rPr>
          <w:u w:val="single" w:color="000000"/>
        </w:rPr>
        <w:tab/>
        <w:t xml:space="preserve">24,023 </w:t>
      </w:r>
    </w:p>
    <w:p w14:paraId="06DCF179" w14:textId="77777777" w:rsidR="00420E75" w:rsidRDefault="00000000">
      <w:pPr>
        <w:ind w:left="-5" w:right="14"/>
      </w:pPr>
      <w:r>
        <w:t>___________________</w:t>
      </w:r>
    </w:p>
    <w:p w14:paraId="65285E89" w14:textId="77777777" w:rsidR="00420E75" w:rsidRDefault="00000000">
      <w:pPr>
        <w:ind w:left="-5" w:right="14"/>
      </w:pPr>
      <w:r>
        <w:lastRenderedPageBreak/>
        <w:t xml:space="preserve">(1) The related tax benefits were $2.7 billion, $4.3 billion, and $5.4 billion for 2021, 2022, and 2023. </w:t>
      </w:r>
    </w:p>
    <w:p w14:paraId="58BF94B8" w14:textId="77777777" w:rsidR="00420E75" w:rsidRDefault="00000000">
      <w:pPr>
        <w:spacing w:after="0"/>
        <w:ind w:left="490" w:right="14"/>
      </w:pPr>
      <w:r>
        <w:t>The following table summarizes our restricted stock unit activity (in millions):</w:t>
      </w:r>
    </w:p>
    <w:p w14:paraId="48B946B6" w14:textId="77777777" w:rsidR="00420E75" w:rsidRDefault="00000000">
      <w:pPr>
        <w:spacing w:after="0" w:line="265" w:lineRule="auto"/>
        <w:ind w:right="179"/>
        <w:jc w:val="right"/>
      </w:pPr>
      <w:r>
        <w:rPr>
          <w:b/>
          <w:sz w:val="16"/>
        </w:rPr>
        <w:t>Weighted Average</w:t>
      </w:r>
    </w:p>
    <w:p w14:paraId="06DA953A" w14:textId="77777777" w:rsidR="00420E75" w:rsidRDefault="00000000">
      <w:pPr>
        <w:spacing w:after="0" w:line="265" w:lineRule="auto"/>
        <w:ind w:right="422"/>
        <w:jc w:val="right"/>
      </w:pPr>
      <w:r>
        <w:rPr>
          <w:b/>
          <w:sz w:val="16"/>
        </w:rPr>
        <w:t>Grant-Date</w:t>
      </w:r>
    </w:p>
    <w:p w14:paraId="0A9B9522" w14:textId="77777777" w:rsidR="00420E75" w:rsidRDefault="00000000">
      <w:pPr>
        <w:tabs>
          <w:tab w:val="center" w:pos="7530"/>
          <w:tab w:val="center" w:pos="9159"/>
        </w:tabs>
        <w:spacing w:after="25" w:line="265" w:lineRule="auto"/>
        <w:ind w:left="0" w:firstLine="0"/>
      </w:pPr>
      <w:r>
        <w:rPr>
          <w:rFonts w:ascii="Calibri" w:eastAsia="Calibri" w:hAnsi="Calibri" w:cs="Calibri"/>
          <w:color w:val="000000"/>
          <w:sz w:val="22"/>
        </w:rPr>
        <w:tab/>
      </w:r>
      <w:r>
        <w:rPr>
          <w:b/>
          <w:sz w:val="16"/>
        </w:rPr>
        <w:t>Number of Units</w:t>
      </w:r>
      <w:r>
        <w:rPr>
          <w:b/>
          <w:sz w:val="16"/>
        </w:rPr>
        <w:tab/>
        <w:t>Fair Value</w:t>
      </w:r>
    </w:p>
    <w:tbl>
      <w:tblPr>
        <w:tblStyle w:val="TableGrid"/>
        <w:tblpPr w:vertAnchor="text" w:tblpX="8381" w:tblpY="-34"/>
        <w:tblOverlap w:val="never"/>
        <w:tblW w:w="1557" w:type="dxa"/>
        <w:tblInd w:w="0" w:type="dxa"/>
        <w:tblCellMar>
          <w:top w:w="33" w:type="dxa"/>
          <w:right w:w="31" w:type="dxa"/>
        </w:tblCellMar>
        <w:tblLook w:val="04A0" w:firstRow="1" w:lastRow="0" w:firstColumn="1" w:lastColumn="0" w:noHBand="0" w:noVBand="1"/>
      </w:tblPr>
      <w:tblGrid>
        <w:gridCol w:w="1187"/>
        <w:gridCol w:w="370"/>
      </w:tblGrid>
      <w:tr w:rsidR="00420E75" w14:paraId="71E3D693" w14:textId="77777777">
        <w:trPr>
          <w:trHeight w:val="1382"/>
        </w:trPr>
        <w:tc>
          <w:tcPr>
            <w:tcW w:w="1187" w:type="dxa"/>
            <w:tcBorders>
              <w:top w:val="single" w:sz="8" w:space="0" w:color="000000"/>
              <w:left w:val="nil"/>
              <w:bottom w:val="single" w:sz="8" w:space="0" w:color="000000"/>
              <w:right w:val="nil"/>
            </w:tcBorders>
          </w:tcPr>
          <w:p w14:paraId="0DB502A3" w14:textId="77777777" w:rsidR="00420E75" w:rsidRDefault="00000000">
            <w:pPr>
              <w:spacing w:after="34" w:line="259" w:lineRule="auto"/>
              <w:ind w:left="51" w:firstLine="0"/>
            </w:pPr>
            <w:r>
              <w:t xml:space="preserve">$ </w:t>
            </w:r>
          </w:p>
          <w:p w14:paraId="7432CD0D" w14:textId="77777777" w:rsidR="00420E75" w:rsidRDefault="00000000">
            <w:pPr>
              <w:spacing w:after="34" w:line="259" w:lineRule="auto"/>
              <w:ind w:left="51" w:firstLine="0"/>
            </w:pPr>
            <w:r>
              <w:t xml:space="preserve"> </w:t>
            </w:r>
          </w:p>
          <w:p w14:paraId="5BF16182" w14:textId="77777777" w:rsidR="00420E75" w:rsidRDefault="00000000">
            <w:pPr>
              <w:spacing w:after="34" w:line="259" w:lineRule="auto"/>
              <w:ind w:left="51" w:firstLine="0"/>
            </w:pPr>
            <w:r>
              <w:t xml:space="preserve"> </w:t>
            </w:r>
          </w:p>
          <w:p w14:paraId="5636A6BF" w14:textId="77777777" w:rsidR="00420E75" w:rsidRDefault="00000000">
            <w:pPr>
              <w:spacing w:after="34" w:line="259" w:lineRule="auto"/>
              <w:ind w:left="51" w:firstLine="0"/>
            </w:pPr>
            <w:r>
              <w:t xml:space="preserve"> </w:t>
            </w:r>
          </w:p>
          <w:p w14:paraId="09A7C428" w14:textId="77777777" w:rsidR="00420E75" w:rsidRDefault="00000000">
            <w:pPr>
              <w:spacing w:after="0" w:line="259" w:lineRule="auto"/>
              <w:ind w:left="51" w:firstLine="0"/>
            </w:pPr>
            <w:r>
              <w:t xml:space="preserve"> </w:t>
            </w:r>
          </w:p>
        </w:tc>
        <w:tc>
          <w:tcPr>
            <w:tcW w:w="370" w:type="dxa"/>
            <w:tcBorders>
              <w:top w:val="single" w:sz="8" w:space="0" w:color="000000"/>
              <w:left w:val="nil"/>
              <w:bottom w:val="single" w:sz="8" w:space="0" w:color="000000"/>
              <w:right w:val="nil"/>
            </w:tcBorders>
          </w:tcPr>
          <w:p w14:paraId="041CF30C" w14:textId="77777777" w:rsidR="00420E75" w:rsidRDefault="00000000">
            <w:pPr>
              <w:spacing w:after="34" w:line="259" w:lineRule="auto"/>
              <w:ind w:left="0" w:firstLine="0"/>
              <w:jc w:val="both"/>
            </w:pPr>
            <w:r>
              <w:t xml:space="preserve">100 </w:t>
            </w:r>
          </w:p>
          <w:p w14:paraId="65A4D5E5" w14:textId="77777777" w:rsidR="00420E75" w:rsidRDefault="00000000">
            <w:pPr>
              <w:spacing w:after="34" w:line="259" w:lineRule="auto"/>
              <w:ind w:left="0" w:firstLine="0"/>
              <w:jc w:val="both"/>
            </w:pPr>
            <w:r>
              <w:t xml:space="preserve">167 </w:t>
            </w:r>
          </w:p>
          <w:p w14:paraId="7FAE976A" w14:textId="77777777" w:rsidR="00420E75" w:rsidRDefault="00000000">
            <w:pPr>
              <w:spacing w:after="34" w:line="259" w:lineRule="auto"/>
              <w:ind w:left="97" w:firstLine="0"/>
            </w:pPr>
            <w:r>
              <w:t xml:space="preserve">85 </w:t>
            </w:r>
          </w:p>
          <w:p w14:paraId="67F3CCEB" w14:textId="77777777" w:rsidR="00420E75" w:rsidRDefault="00000000">
            <w:pPr>
              <w:spacing w:after="34" w:line="259" w:lineRule="auto"/>
              <w:ind w:left="0" w:firstLine="0"/>
              <w:jc w:val="both"/>
            </w:pPr>
            <w:r>
              <w:t xml:space="preserve">116 </w:t>
            </w:r>
          </w:p>
          <w:p w14:paraId="0F09468A" w14:textId="77777777" w:rsidR="00420E75" w:rsidRDefault="00000000">
            <w:pPr>
              <w:spacing w:after="0" w:line="259" w:lineRule="auto"/>
              <w:ind w:left="0" w:firstLine="0"/>
              <w:jc w:val="both"/>
            </w:pPr>
            <w:r>
              <w:t xml:space="preserve">134 </w:t>
            </w:r>
          </w:p>
        </w:tc>
      </w:tr>
      <w:tr w:rsidR="00420E75" w14:paraId="3C3C48FC" w14:textId="77777777">
        <w:trPr>
          <w:trHeight w:val="1106"/>
        </w:trPr>
        <w:tc>
          <w:tcPr>
            <w:tcW w:w="1187" w:type="dxa"/>
            <w:tcBorders>
              <w:top w:val="single" w:sz="8" w:space="0" w:color="000000"/>
              <w:left w:val="nil"/>
              <w:bottom w:val="single" w:sz="8" w:space="0" w:color="000000"/>
              <w:right w:val="nil"/>
            </w:tcBorders>
          </w:tcPr>
          <w:p w14:paraId="4CABB951" w14:textId="77777777" w:rsidR="00420E75" w:rsidRDefault="00000000">
            <w:pPr>
              <w:spacing w:after="34" w:line="259" w:lineRule="auto"/>
              <w:ind w:left="51" w:firstLine="0"/>
            </w:pPr>
            <w:r>
              <w:t xml:space="preserve"> </w:t>
            </w:r>
          </w:p>
          <w:p w14:paraId="72F13243" w14:textId="77777777" w:rsidR="00420E75" w:rsidRDefault="00000000">
            <w:pPr>
              <w:spacing w:after="34" w:line="259" w:lineRule="auto"/>
              <w:ind w:left="51" w:firstLine="0"/>
            </w:pPr>
            <w:r>
              <w:t xml:space="preserve"> </w:t>
            </w:r>
          </w:p>
          <w:p w14:paraId="2A222C60" w14:textId="77777777" w:rsidR="00420E75" w:rsidRDefault="00000000">
            <w:pPr>
              <w:spacing w:after="34" w:line="259" w:lineRule="auto"/>
              <w:ind w:left="51" w:firstLine="0"/>
            </w:pPr>
            <w:r>
              <w:t xml:space="preserve"> </w:t>
            </w:r>
          </w:p>
          <w:p w14:paraId="7C0D3843" w14:textId="77777777" w:rsidR="00420E75" w:rsidRDefault="00000000">
            <w:pPr>
              <w:spacing w:after="0" w:line="259" w:lineRule="auto"/>
              <w:ind w:left="51" w:firstLine="0"/>
            </w:pPr>
            <w:r>
              <w:t xml:space="preserve"> </w:t>
            </w:r>
          </w:p>
        </w:tc>
        <w:tc>
          <w:tcPr>
            <w:tcW w:w="370" w:type="dxa"/>
            <w:tcBorders>
              <w:top w:val="single" w:sz="8" w:space="0" w:color="000000"/>
              <w:left w:val="nil"/>
              <w:bottom w:val="single" w:sz="8" w:space="0" w:color="000000"/>
              <w:right w:val="nil"/>
            </w:tcBorders>
          </w:tcPr>
          <w:p w14:paraId="223456EE" w14:textId="77777777" w:rsidR="00420E75" w:rsidRDefault="00000000">
            <w:pPr>
              <w:spacing w:after="34" w:line="259" w:lineRule="auto"/>
              <w:ind w:left="0" w:firstLine="0"/>
              <w:jc w:val="both"/>
            </w:pPr>
            <w:r>
              <w:t xml:space="preserve">142 </w:t>
            </w:r>
          </w:p>
          <w:p w14:paraId="4CF7B437" w14:textId="77777777" w:rsidR="00420E75" w:rsidRDefault="00000000">
            <w:pPr>
              <w:spacing w:after="34" w:line="259" w:lineRule="auto"/>
              <w:ind w:left="0" w:firstLine="0"/>
              <w:jc w:val="both"/>
            </w:pPr>
            <w:r>
              <w:t xml:space="preserve">114 </w:t>
            </w:r>
          </w:p>
          <w:p w14:paraId="55C96DF5" w14:textId="77777777" w:rsidR="00420E75" w:rsidRDefault="00000000">
            <w:pPr>
              <w:spacing w:after="34" w:line="259" w:lineRule="auto"/>
              <w:ind w:left="0" w:firstLine="0"/>
              <w:jc w:val="both"/>
            </w:pPr>
            <w:r>
              <w:t xml:space="preserve">143 </w:t>
            </w:r>
          </w:p>
          <w:p w14:paraId="2B8C30E3" w14:textId="77777777" w:rsidR="00420E75" w:rsidRDefault="00000000">
            <w:pPr>
              <w:spacing w:after="0" w:line="259" w:lineRule="auto"/>
              <w:ind w:left="0" w:firstLine="0"/>
              <w:jc w:val="both"/>
            </w:pPr>
            <w:r>
              <w:t xml:space="preserve">144 </w:t>
            </w:r>
          </w:p>
        </w:tc>
      </w:tr>
    </w:tbl>
    <w:p w14:paraId="6FC8C130" w14:textId="77777777" w:rsidR="00420E75" w:rsidRDefault="00000000">
      <w:pPr>
        <w:tabs>
          <w:tab w:val="center" w:pos="6802"/>
          <w:tab w:val="center" w:pos="8011"/>
        </w:tabs>
        <w:spacing w:before="34" w:after="40"/>
        <w:ind w:left="-15" w:firstLine="0"/>
      </w:pPr>
      <w:r>
        <w:rPr>
          <w:rFonts w:ascii="Calibri" w:eastAsia="Calibri" w:hAnsi="Calibri" w:cs="Calibri"/>
          <w:noProof/>
          <w:color w:val="000000"/>
          <w:sz w:val="22"/>
        </w:rPr>
        <mc:AlternateContent>
          <mc:Choice Requires="wpg">
            <w:drawing>
              <wp:anchor distT="0" distB="0" distL="114300" distR="114300" simplePos="0" relativeHeight="251725824" behindDoc="0" locked="0" layoutInCell="1" allowOverlap="1" wp14:anchorId="64FB9CBC" wp14:editId="23B8C638">
                <wp:simplePos x="0" y="0"/>
                <wp:positionH relativeFrom="column">
                  <wp:posOffset>4287012</wp:posOffset>
                </wp:positionH>
                <wp:positionV relativeFrom="paragraph">
                  <wp:posOffset>-21624</wp:posOffset>
                </wp:positionV>
                <wp:extent cx="988600" cy="12319"/>
                <wp:effectExtent l="0" t="0" r="0" b="0"/>
                <wp:wrapSquare wrapText="bothSides"/>
                <wp:docPr id="156514" name="Group 156514"/>
                <wp:cNvGraphicFramePr/>
                <a:graphic xmlns:a="http://schemas.openxmlformats.org/drawingml/2006/main">
                  <a:graphicData uri="http://schemas.microsoft.com/office/word/2010/wordprocessingGroup">
                    <wpg:wgp>
                      <wpg:cNvGrpSpPr/>
                      <wpg:grpSpPr>
                        <a:xfrm>
                          <a:off x="0" y="0"/>
                          <a:ext cx="988600" cy="12319"/>
                          <a:chOff x="0" y="0"/>
                          <a:chExt cx="988600" cy="12319"/>
                        </a:xfrm>
                      </wpg:grpSpPr>
                      <wps:wsp>
                        <wps:cNvPr id="8114" name="Shape 8114"/>
                        <wps:cNvSpPr/>
                        <wps:spPr>
                          <a:xfrm>
                            <a:off x="0" y="0"/>
                            <a:ext cx="988600" cy="0"/>
                          </a:xfrm>
                          <a:custGeom>
                            <a:avLst/>
                            <a:gdLst/>
                            <a:ahLst/>
                            <a:cxnLst/>
                            <a:rect l="0" t="0" r="0" b="0"/>
                            <a:pathLst>
                              <a:path w="988600">
                                <a:moveTo>
                                  <a:pt x="98860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56514" style="width:77.8425pt;height:0.97pt;position:absolute;mso-position-horizontal-relative:text;mso-position-horizontal:absolute;margin-left:337.56pt;mso-position-vertical-relative:text;margin-top:-1.70276pt;" coordsize="9886,123">
                <v:shape id="Shape 8114" style="position:absolute;width:9886;height:0;left:0;top:0;" coordsize="988600,0" path="m988600,0l0,0x">
                  <v:stroke weight="0.97pt" endcap="flat" joinstyle="miter" miterlimit="10" on="true" color="#000000"/>
                  <v:fill on="false" color="#ffffff" opacity="0"/>
                </v:shape>
                <w10:wrap type="square"/>
              </v:group>
            </w:pict>
          </mc:Fallback>
        </mc:AlternateContent>
      </w:r>
      <w:r>
        <w:t>Outstanding as of January 1, 2021</w:t>
      </w:r>
      <w:r>
        <w:tab/>
        <w:t xml:space="preserve"> </w:t>
      </w:r>
      <w:r>
        <w:tab/>
        <w:t xml:space="preserve">303.3 </w:t>
      </w:r>
    </w:p>
    <w:p w14:paraId="03A83FE2" w14:textId="77777777" w:rsidR="00420E75" w:rsidRDefault="00000000">
      <w:pPr>
        <w:tabs>
          <w:tab w:val="center" w:pos="925"/>
          <w:tab w:val="center" w:pos="6802"/>
          <w:tab w:val="center" w:pos="8011"/>
        </w:tabs>
        <w:spacing w:after="40"/>
        <w:ind w:left="0" w:firstLine="0"/>
      </w:pPr>
      <w:r>
        <w:rPr>
          <w:rFonts w:ascii="Calibri" w:eastAsia="Calibri" w:hAnsi="Calibri" w:cs="Calibri"/>
          <w:color w:val="000000"/>
          <w:sz w:val="22"/>
        </w:rPr>
        <w:tab/>
      </w:r>
      <w:r>
        <w:t>Units granted</w:t>
      </w:r>
      <w:r>
        <w:tab/>
        <w:t xml:space="preserve"> </w:t>
      </w:r>
      <w:r>
        <w:tab/>
        <w:t xml:space="preserve">127.3 </w:t>
      </w:r>
    </w:p>
    <w:p w14:paraId="68A774BA" w14:textId="77777777" w:rsidR="00420E75" w:rsidRDefault="00000000">
      <w:pPr>
        <w:tabs>
          <w:tab w:val="center" w:pos="882"/>
          <w:tab w:val="center" w:pos="6802"/>
          <w:tab w:val="center" w:pos="8011"/>
        </w:tabs>
        <w:spacing w:after="40"/>
        <w:ind w:left="0" w:firstLine="0"/>
      </w:pPr>
      <w:r>
        <w:rPr>
          <w:rFonts w:ascii="Calibri" w:eastAsia="Calibri" w:hAnsi="Calibri" w:cs="Calibri"/>
          <w:color w:val="000000"/>
          <w:sz w:val="22"/>
        </w:rPr>
        <w:tab/>
      </w:r>
      <w:r>
        <w:t>Units vested</w:t>
      </w:r>
      <w:r>
        <w:tab/>
        <w:t xml:space="preserve"> </w:t>
      </w:r>
      <w:r>
        <w:tab/>
        <w:t xml:space="preserve">(108.4) </w:t>
      </w:r>
    </w:p>
    <w:p w14:paraId="7B35E32D" w14:textId="77777777" w:rsidR="00420E75" w:rsidRDefault="00000000">
      <w:pPr>
        <w:tabs>
          <w:tab w:val="center" w:pos="968"/>
          <w:tab w:val="center" w:pos="6802"/>
          <w:tab w:val="center" w:pos="8059"/>
        </w:tabs>
        <w:spacing w:after="40"/>
        <w:ind w:left="0" w:firstLine="0"/>
      </w:pPr>
      <w:r>
        <w:rPr>
          <w:rFonts w:ascii="Calibri" w:eastAsia="Calibri" w:hAnsi="Calibri" w:cs="Calibri"/>
          <w:color w:val="000000"/>
          <w:sz w:val="22"/>
        </w:rPr>
        <w:tab/>
      </w:r>
      <w:r>
        <w:t>Units forfeited</w:t>
      </w:r>
      <w:r>
        <w:tab/>
        <w:t xml:space="preserve"> </w:t>
      </w:r>
      <w:r>
        <w:tab/>
        <w:t xml:space="preserve">(42.3) </w:t>
      </w:r>
    </w:p>
    <w:p w14:paraId="5D592CDB" w14:textId="77777777" w:rsidR="00420E75" w:rsidRDefault="00000000">
      <w:pPr>
        <w:tabs>
          <w:tab w:val="center" w:pos="6802"/>
          <w:tab w:val="center" w:pos="8011"/>
        </w:tabs>
        <w:spacing w:after="40"/>
        <w:ind w:left="-15" w:firstLine="0"/>
      </w:pPr>
      <w:r>
        <w:rPr>
          <w:rFonts w:ascii="Calibri" w:eastAsia="Calibri" w:hAnsi="Calibri" w:cs="Calibri"/>
          <w:noProof/>
          <w:color w:val="000000"/>
          <w:sz w:val="22"/>
        </w:rPr>
        <mc:AlternateContent>
          <mc:Choice Requires="wpg">
            <w:drawing>
              <wp:anchor distT="0" distB="0" distL="114300" distR="114300" simplePos="0" relativeHeight="251726848" behindDoc="1" locked="0" layoutInCell="1" allowOverlap="1" wp14:anchorId="029917BB" wp14:editId="46301C0D">
                <wp:simplePos x="0" y="0"/>
                <wp:positionH relativeFrom="column">
                  <wp:posOffset>4287012</wp:posOffset>
                </wp:positionH>
                <wp:positionV relativeFrom="paragraph">
                  <wp:posOffset>-21638</wp:posOffset>
                </wp:positionV>
                <wp:extent cx="988600" cy="175546"/>
                <wp:effectExtent l="0" t="0" r="0" b="0"/>
                <wp:wrapNone/>
                <wp:docPr id="156515" name="Group 156515"/>
                <wp:cNvGraphicFramePr/>
                <a:graphic xmlns:a="http://schemas.openxmlformats.org/drawingml/2006/main">
                  <a:graphicData uri="http://schemas.microsoft.com/office/word/2010/wordprocessingGroup">
                    <wpg:wgp>
                      <wpg:cNvGrpSpPr/>
                      <wpg:grpSpPr>
                        <a:xfrm>
                          <a:off x="0" y="0"/>
                          <a:ext cx="988600" cy="175546"/>
                          <a:chOff x="0" y="0"/>
                          <a:chExt cx="988600" cy="175546"/>
                        </a:xfrm>
                      </wpg:grpSpPr>
                      <wps:wsp>
                        <wps:cNvPr id="8116" name="Shape 8116"/>
                        <wps:cNvSpPr/>
                        <wps:spPr>
                          <a:xfrm>
                            <a:off x="0" y="0"/>
                            <a:ext cx="988600" cy="0"/>
                          </a:xfrm>
                          <a:custGeom>
                            <a:avLst/>
                            <a:gdLst/>
                            <a:ahLst/>
                            <a:cxnLst/>
                            <a:rect l="0" t="0" r="0" b="0"/>
                            <a:pathLst>
                              <a:path w="988600">
                                <a:moveTo>
                                  <a:pt x="98860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8117" name="Shape 8117"/>
                        <wps:cNvSpPr/>
                        <wps:spPr>
                          <a:xfrm>
                            <a:off x="0" y="175546"/>
                            <a:ext cx="988600" cy="0"/>
                          </a:xfrm>
                          <a:custGeom>
                            <a:avLst/>
                            <a:gdLst/>
                            <a:ahLst/>
                            <a:cxnLst/>
                            <a:rect l="0" t="0" r="0" b="0"/>
                            <a:pathLst>
                              <a:path w="988600">
                                <a:moveTo>
                                  <a:pt x="98860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56515" style="width:77.8425pt;height:13.8225pt;position:absolute;z-index:-2147483588;mso-position-horizontal-relative:text;mso-position-horizontal:absolute;margin-left:337.56pt;mso-position-vertical-relative:text;margin-top:-1.70384pt;" coordsize="9886,1755">
                <v:shape id="Shape 8116" style="position:absolute;width:9886;height:0;left:0;top:0;" coordsize="988600,0" path="m988600,0l0,0x">
                  <v:stroke weight="0.97pt" endcap="flat" joinstyle="miter" miterlimit="10" on="true" color="#000000"/>
                  <v:fill on="false" color="#ffffff" opacity="0"/>
                </v:shape>
                <v:shape id="Shape 8117" style="position:absolute;width:9886;height:0;left:0;top:1755;" coordsize="988600,0" path="m988600,0l0,0x">
                  <v:stroke weight="0.97pt" endcap="flat" joinstyle="miter" miterlimit="10" on="true" color="#000000"/>
                  <v:fill on="false" color="#ffffff" opacity="0"/>
                </v:shape>
              </v:group>
            </w:pict>
          </mc:Fallback>
        </mc:AlternateContent>
      </w:r>
      <w:r>
        <w:t>Outstanding as of December 31, 2021</w:t>
      </w:r>
      <w:r>
        <w:tab/>
        <w:t xml:space="preserve"> </w:t>
      </w:r>
      <w:r>
        <w:tab/>
        <w:t xml:space="preserve">279.9 </w:t>
      </w:r>
    </w:p>
    <w:p w14:paraId="411AC2F9" w14:textId="77777777" w:rsidR="00420E75" w:rsidRDefault="00000000">
      <w:pPr>
        <w:tabs>
          <w:tab w:val="center" w:pos="925"/>
          <w:tab w:val="center" w:pos="6802"/>
          <w:tab w:val="center" w:pos="8011"/>
        </w:tabs>
        <w:spacing w:after="40"/>
        <w:ind w:left="0" w:firstLine="0"/>
      </w:pPr>
      <w:r>
        <w:rPr>
          <w:rFonts w:ascii="Calibri" w:eastAsia="Calibri" w:hAnsi="Calibri" w:cs="Calibri"/>
          <w:color w:val="000000"/>
          <w:sz w:val="22"/>
        </w:rPr>
        <w:tab/>
      </w:r>
      <w:r>
        <w:t>Units granted</w:t>
      </w:r>
      <w:r>
        <w:tab/>
        <w:t xml:space="preserve"> </w:t>
      </w:r>
      <w:r>
        <w:tab/>
        <w:t xml:space="preserve">262.8 </w:t>
      </w:r>
    </w:p>
    <w:p w14:paraId="3AB69623" w14:textId="77777777" w:rsidR="00420E75" w:rsidRDefault="00000000">
      <w:pPr>
        <w:tabs>
          <w:tab w:val="center" w:pos="882"/>
          <w:tab w:val="center" w:pos="6802"/>
          <w:tab w:val="center" w:pos="8011"/>
        </w:tabs>
        <w:spacing w:after="40"/>
        <w:ind w:left="0" w:firstLine="0"/>
      </w:pPr>
      <w:r>
        <w:rPr>
          <w:rFonts w:ascii="Calibri" w:eastAsia="Calibri" w:hAnsi="Calibri" w:cs="Calibri"/>
          <w:color w:val="000000"/>
          <w:sz w:val="22"/>
        </w:rPr>
        <w:tab/>
      </w:r>
      <w:r>
        <w:t>Units vested</w:t>
      </w:r>
      <w:r>
        <w:tab/>
        <w:t xml:space="preserve"> </w:t>
      </w:r>
      <w:r>
        <w:tab/>
        <w:t xml:space="preserve">(113.3) </w:t>
      </w:r>
    </w:p>
    <w:p w14:paraId="09AA81BA" w14:textId="77777777" w:rsidR="00420E75" w:rsidRDefault="00000000">
      <w:pPr>
        <w:tabs>
          <w:tab w:val="center" w:pos="968"/>
          <w:tab w:val="center" w:pos="6802"/>
          <w:tab w:val="center" w:pos="8059"/>
        </w:tabs>
        <w:spacing w:after="40"/>
        <w:ind w:left="0" w:firstLine="0"/>
      </w:pPr>
      <w:r>
        <w:rPr>
          <w:rFonts w:ascii="Calibri" w:eastAsia="Calibri" w:hAnsi="Calibri" w:cs="Calibri"/>
          <w:color w:val="000000"/>
          <w:sz w:val="22"/>
        </w:rPr>
        <w:tab/>
      </w:r>
      <w:r>
        <w:t>Units forfeited</w:t>
      </w:r>
      <w:r>
        <w:tab/>
        <w:t xml:space="preserve"> </w:t>
      </w:r>
      <w:r>
        <w:tab/>
        <w:t xml:space="preserve">(45.0) </w:t>
      </w:r>
    </w:p>
    <w:p w14:paraId="6D3F7B35" w14:textId="77777777" w:rsidR="00420E75" w:rsidRDefault="00000000">
      <w:pPr>
        <w:tabs>
          <w:tab w:val="center" w:pos="6802"/>
          <w:tab w:val="center" w:pos="8011"/>
        </w:tabs>
        <w:spacing w:after="39"/>
        <w:ind w:left="-15" w:firstLine="0"/>
      </w:pPr>
      <w:r>
        <w:rPr>
          <w:rFonts w:ascii="Calibri" w:eastAsia="Calibri" w:hAnsi="Calibri" w:cs="Calibri"/>
          <w:noProof/>
          <w:color w:val="000000"/>
          <w:sz w:val="22"/>
        </w:rPr>
        <mc:AlternateContent>
          <mc:Choice Requires="wpg">
            <w:drawing>
              <wp:anchor distT="0" distB="0" distL="114300" distR="114300" simplePos="0" relativeHeight="251727872" behindDoc="1" locked="0" layoutInCell="1" allowOverlap="1" wp14:anchorId="3EB104A1" wp14:editId="280B602B">
                <wp:simplePos x="0" y="0"/>
                <wp:positionH relativeFrom="column">
                  <wp:posOffset>4287012</wp:posOffset>
                </wp:positionH>
                <wp:positionV relativeFrom="paragraph">
                  <wp:posOffset>-21637</wp:posOffset>
                </wp:positionV>
                <wp:extent cx="988600" cy="175546"/>
                <wp:effectExtent l="0" t="0" r="0" b="0"/>
                <wp:wrapNone/>
                <wp:docPr id="156517" name="Group 156517"/>
                <wp:cNvGraphicFramePr/>
                <a:graphic xmlns:a="http://schemas.openxmlformats.org/drawingml/2006/main">
                  <a:graphicData uri="http://schemas.microsoft.com/office/word/2010/wordprocessingGroup">
                    <wpg:wgp>
                      <wpg:cNvGrpSpPr/>
                      <wpg:grpSpPr>
                        <a:xfrm>
                          <a:off x="0" y="0"/>
                          <a:ext cx="988600" cy="175546"/>
                          <a:chOff x="0" y="0"/>
                          <a:chExt cx="988600" cy="175546"/>
                        </a:xfrm>
                      </wpg:grpSpPr>
                      <wps:wsp>
                        <wps:cNvPr id="8119" name="Shape 8119"/>
                        <wps:cNvSpPr/>
                        <wps:spPr>
                          <a:xfrm>
                            <a:off x="0" y="0"/>
                            <a:ext cx="988600" cy="0"/>
                          </a:xfrm>
                          <a:custGeom>
                            <a:avLst/>
                            <a:gdLst/>
                            <a:ahLst/>
                            <a:cxnLst/>
                            <a:rect l="0" t="0" r="0" b="0"/>
                            <a:pathLst>
                              <a:path w="988600">
                                <a:moveTo>
                                  <a:pt x="98860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8120" name="Shape 8120"/>
                        <wps:cNvSpPr/>
                        <wps:spPr>
                          <a:xfrm>
                            <a:off x="0" y="175546"/>
                            <a:ext cx="988600" cy="0"/>
                          </a:xfrm>
                          <a:custGeom>
                            <a:avLst/>
                            <a:gdLst/>
                            <a:ahLst/>
                            <a:cxnLst/>
                            <a:rect l="0" t="0" r="0" b="0"/>
                            <a:pathLst>
                              <a:path w="988600">
                                <a:moveTo>
                                  <a:pt x="98860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56517" style="width:77.8425pt;height:13.8225pt;position:absolute;z-index:-2147483585;mso-position-horizontal-relative:text;mso-position-horizontal:absolute;margin-left:337.56pt;mso-position-vertical-relative:text;margin-top:-1.7038pt;" coordsize="9886,1755">
                <v:shape id="Shape 8119" style="position:absolute;width:9886;height:0;left:0;top:0;" coordsize="988600,0" path="m988600,0l0,0x">
                  <v:stroke weight="0.97pt" endcap="flat" joinstyle="miter" miterlimit="10" on="true" color="#000000"/>
                  <v:fill on="false" color="#ffffff" opacity="0"/>
                </v:shape>
                <v:shape id="Shape 8120" style="position:absolute;width:9886;height:0;left:0;top:1755;" coordsize="988600,0" path="m988600,0l0,0x">
                  <v:stroke weight="0.97pt" endcap="flat" joinstyle="miter" miterlimit="10" on="true" color="#000000"/>
                  <v:fill on="false" color="#ffffff" opacity="0"/>
                </v:shape>
              </v:group>
            </w:pict>
          </mc:Fallback>
        </mc:AlternateContent>
      </w:r>
      <w:r>
        <w:t>Outstanding as of December 31, 2022</w:t>
      </w:r>
      <w:r>
        <w:tab/>
        <w:t xml:space="preserve"> </w:t>
      </w:r>
      <w:r>
        <w:tab/>
        <w:t xml:space="preserve">384.4 </w:t>
      </w:r>
    </w:p>
    <w:p w14:paraId="37669AC3" w14:textId="77777777" w:rsidR="00420E75" w:rsidRDefault="00000000">
      <w:pPr>
        <w:tabs>
          <w:tab w:val="center" w:pos="925"/>
          <w:tab w:val="center" w:pos="6802"/>
          <w:tab w:val="center" w:pos="8011"/>
          <w:tab w:val="center" w:pos="8432"/>
          <w:tab w:val="right" w:pos="9952"/>
        </w:tabs>
        <w:spacing w:after="40"/>
        <w:ind w:left="0" w:firstLine="0"/>
      </w:pPr>
      <w:r>
        <w:rPr>
          <w:rFonts w:ascii="Calibri" w:eastAsia="Calibri" w:hAnsi="Calibri" w:cs="Calibri"/>
          <w:color w:val="000000"/>
          <w:sz w:val="22"/>
        </w:rPr>
        <w:tab/>
      </w:r>
      <w:r>
        <w:t>Units granted</w:t>
      </w:r>
      <w:r>
        <w:tab/>
        <w:t xml:space="preserve"> </w:t>
      </w:r>
      <w:r>
        <w:tab/>
        <w:t xml:space="preserve">218.1 </w:t>
      </w:r>
      <w:r>
        <w:tab/>
        <w:t xml:space="preserve"> </w:t>
      </w:r>
      <w:r>
        <w:tab/>
        <w:t xml:space="preserve">106 </w:t>
      </w:r>
    </w:p>
    <w:p w14:paraId="764C0414" w14:textId="77777777" w:rsidR="00420E75" w:rsidRDefault="00000000">
      <w:pPr>
        <w:tabs>
          <w:tab w:val="center" w:pos="882"/>
          <w:tab w:val="center" w:pos="6802"/>
          <w:tab w:val="center" w:pos="8011"/>
          <w:tab w:val="right" w:pos="9952"/>
        </w:tabs>
        <w:spacing w:after="40"/>
        <w:ind w:left="0" w:firstLine="0"/>
      </w:pPr>
      <w:r>
        <w:rPr>
          <w:rFonts w:ascii="Calibri" w:eastAsia="Calibri" w:hAnsi="Calibri" w:cs="Calibri"/>
          <w:color w:val="000000"/>
          <w:sz w:val="22"/>
        </w:rPr>
        <w:tab/>
      </w:r>
      <w:r>
        <w:t>Units vested</w:t>
      </w:r>
      <w:r>
        <w:tab/>
        <w:t xml:space="preserve"> </w:t>
      </w:r>
      <w:r>
        <w:tab/>
        <w:t xml:space="preserve">(139.9)  </w:t>
      </w:r>
      <w:r>
        <w:tab/>
        <w:t xml:space="preserve">143 </w:t>
      </w:r>
    </w:p>
    <w:p w14:paraId="5D4559EA" w14:textId="77777777" w:rsidR="00420E75" w:rsidRDefault="00000000">
      <w:pPr>
        <w:spacing w:after="151"/>
        <w:ind w:left="-15" w:right="14" w:firstLine="349"/>
      </w:pPr>
      <w:r>
        <w:rPr>
          <w:rFonts w:ascii="Calibri" w:eastAsia="Calibri" w:hAnsi="Calibri" w:cs="Calibri"/>
          <w:noProof/>
          <w:color w:val="000000"/>
          <w:sz w:val="22"/>
        </w:rPr>
        <mc:AlternateContent>
          <mc:Choice Requires="wpg">
            <w:drawing>
              <wp:anchor distT="0" distB="0" distL="114300" distR="114300" simplePos="0" relativeHeight="251728896" behindDoc="1" locked="0" layoutInCell="1" allowOverlap="1" wp14:anchorId="577516A1" wp14:editId="41F2037E">
                <wp:simplePos x="0" y="0"/>
                <wp:positionH relativeFrom="column">
                  <wp:posOffset>4287012</wp:posOffset>
                </wp:positionH>
                <wp:positionV relativeFrom="paragraph">
                  <wp:posOffset>154206</wp:posOffset>
                </wp:positionV>
                <wp:extent cx="988600" cy="187865"/>
                <wp:effectExtent l="0" t="0" r="0" b="0"/>
                <wp:wrapNone/>
                <wp:docPr id="156518" name="Group 156518"/>
                <wp:cNvGraphicFramePr/>
                <a:graphic xmlns:a="http://schemas.openxmlformats.org/drawingml/2006/main">
                  <a:graphicData uri="http://schemas.microsoft.com/office/word/2010/wordprocessingGroup">
                    <wpg:wgp>
                      <wpg:cNvGrpSpPr/>
                      <wpg:grpSpPr>
                        <a:xfrm>
                          <a:off x="0" y="0"/>
                          <a:ext cx="988600" cy="187865"/>
                          <a:chOff x="0" y="0"/>
                          <a:chExt cx="988600" cy="187865"/>
                        </a:xfrm>
                      </wpg:grpSpPr>
                      <wps:wsp>
                        <wps:cNvPr id="8122" name="Shape 8122"/>
                        <wps:cNvSpPr/>
                        <wps:spPr>
                          <a:xfrm>
                            <a:off x="0" y="0"/>
                            <a:ext cx="988600" cy="0"/>
                          </a:xfrm>
                          <a:custGeom>
                            <a:avLst/>
                            <a:gdLst/>
                            <a:ahLst/>
                            <a:cxnLst/>
                            <a:rect l="0" t="0" r="0" b="0"/>
                            <a:pathLst>
                              <a:path w="988600">
                                <a:moveTo>
                                  <a:pt x="98860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8123" name="Shape 8123"/>
                        <wps:cNvSpPr/>
                        <wps:spPr>
                          <a:xfrm>
                            <a:off x="0" y="187865"/>
                            <a:ext cx="988600" cy="0"/>
                          </a:xfrm>
                          <a:custGeom>
                            <a:avLst/>
                            <a:gdLst/>
                            <a:ahLst/>
                            <a:cxnLst/>
                            <a:rect l="0" t="0" r="0" b="0"/>
                            <a:pathLst>
                              <a:path w="988600">
                                <a:moveTo>
                                  <a:pt x="98860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56518" style="width:77.8425pt;height:14.7925pt;position:absolute;z-index:-2147483582;mso-position-horizontal-relative:text;mso-position-horizontal:absolute;margin-left:337.56pt;mso-position-vertical-relative:text;margin-top:12.1422pt;" coordsize="9886,1878">
                <v:shape id="Shape 8122" style="position:absolute;width:9886;height:0;left:0;top:0;" coordsize="988600,0" path="m988600,0l0,0x">
                  <v:stroke weight="0.97pt" endcap="flat" joinstyle="miter" miterlimit="10" on="true" color="#000000"/>
                  <v:fill on="false" color="#ffffff" opacity="0"/>
                </v:shape>
                <v:shape id="Shape 8123" style="position:absolute;width:9886;height:0;left:0;top:1878;" coordsize="988600,0" path="m988600,0l0,0x">
                  <v:stroke weight="0.97pt" endcap="flat" joinstyle="miter" miterlimit="10" on="true" color="#000000"/>
                  <v:fill on="false" color="#ffffff" opacity="0"/>
                </v:shape>
              </v:group>
            </w:pict>
          </mc:Fallback>
        </mc:AlternateContent>
      </w:r>
      <w:r>
        <w:t>Units forfeited</w:t>
      </w:r>
      <w:r>
        <w:tab/>
        <w:t xml:space="preserve"> (56.8)  135 Outstanding as of December 31, 2023</w:t>
      </w:r>
      <w:r>
        <w:rPr>
          <w:u w:val="single" w:color="000000"/>
        </w:rPr>
        <w:t xml:space="preserve"> 405.8 </w:t>
      </w:r>
      <w:r>
        <w:t xml:space="preserve"> 125 </w:t>
      </w:r>
    </w:p>
    <w:p w14:paraId="4897605E" w14:textId="77777777" w:rsidR="00420E75" w:rsidRDefault="00000000">
      <w:pPr>
        <w:ind w:left="490" w:right="14"/>
      </w:pPr>
      <w:r>
        <w:t>Scheduled vesting for outstanding restricted stock units as of December 31, 2023, is as follows (in millions):</w:t>
      </w:r>
    </w:p>
    <w:p w14:paraId="7258C160" w14:textId="77777777" w:rsidR="00420E75" w:rsidRDefault="00000000">
      <w:pPr>
        <w:tabs>
          <w:tab w:val="center" w:pos="5760"/>
          <w:tab w:val="center" w:pos="8126"/>
          <w:tab w:val="center" w:pos="9072"/>
        </w:tabs>
        <w:spacing w:after="99" w:line="263" w:lineRule="auto"/>
        <w:ind w:left="0" w:firstLine="0"/>
      </w:pPr>
      <w:r>
        <w:rPr>
          <w:sz w:val="16"/>
        </w:rPr>
        <w:t xml:space="preserve"> </w:t>
      </w:r>
      <w:r>
        <w:rPr>
          <w:sz w:val="16"/>
        </w:rPr>
        <w:tab/>
      </w:r>
      <w:r>
        <w:rPr>
          <w:b/>
          <w:sz w:val="16"/>
        </w:rPr>
        <w:t xml:space="preserve">Year Ended  </w:t>
      </w:r>
      <w:r>
        <w:rPr>
          <w:b/>
          <w:sz w:val="16"/>
        </w:rPr>
        <w:tab/>
      </w:r>
      <w:r>
        <w:rPr>
          <w:sz w:val="16"/>
        </w:rPr>
        <w:t xml:space="preserve"> </w:t>
      </w:r>
      <w:r>
        <w:rPr>
          <w:sz w:val="16"/>
        </w:rPr>
        <w:tab/>
        <w:t xml:space="preserve"> </w:t>
      </w:r>
    </w:p>
    <w:p w14:paraId="51FF67CD" w14:textId="77777777" w:rsidR="00420E75" w:rsidRDefault="00000000">
      <w:pPr>
        <w:tabs>
          <w:tab w:val="center" w:pos="4110"/>
          <w:tab w:val="center" w:pos="5085"/>
          <w:tab w:val="center" w:pos="5929"/>
          <w:tab w:val="center" w:pos="6773"/>
          <w:tab w:val="center" w:pos="7617"/>
          <w:tab w:val="center" w:pos="8512"/>
          <w:tab w:val="center" w:pos="9458"/>
        </w:tabs>
        <w:spacing w:after="96" w:line="263" w:lineRule="auto"/>
        <w:ind w:left="0" w:firstLine="0"/>
      </w:pPr>
      <w:r>
        <w:rPr>
          <w:sz w:val="16"/>
        </w:rPr>
        <w:t xml:space="preserve"> </w:t>
      </w:r>
      <w:r>
        <w:rPr>
          <w:sz w:val="16"/>
        </w:rPr>
        <w:tab/>
      </w:r>
      <w:r>
        <w:rPr>
          <w:b/>
          <w:sz w:val="16"/>
        </w:rPr>
        <w:t>2024</w:t>
      </w:r>
      <w:r>
        <w:rPr>
          <w:b/>
          <w:sz w:val="16"/>
        </w:rPr>
        <w:tab/>
        <w:t>2025</w:t>
      </w:r>
      <w:r>
        <w:rPr>
          <w:b/>
          <w:sz w:val="16"/>
        </w:rPr>
        <w:tab/>
        <w:t>2026</w:t>
      </w:r>
      <w:r>
        <w:rPr>
          <w:b/>
          <w:sz w:val="16"/>
        </w:rPr>
        <w:tab/>
        <w:t>2027</w:t>
      </w:r>
      <w:r>
        <w:rPr>
          <w:b/>
          <w:sz w:val="16"/>
        </w:rPr>
        <w:tab/>
        <w:t>2028</w:t>
      </w:r>
      <w:r>
        <w:rPr>
          <w:b/>
          <w:sz w:val="16"/>
        </w:rPr>
        <w:tab/>
        <w:t>Thereafter</w:t>
      </w:r>
      <w:r>
        <w:rPr>
          <w:b/>
          <w:sz w:val="16"/>
        </w:rPr>
        <w:tab/>
        <w:t>Total</w:t>
      </w:r>
    </w:p>
    <w:p w14:paraId="4E3DFAEA" w14:textId="77777777" w:rsidR="00420E75" w:rsidRDefault="00000000">
      <w:pPr>
        <w:tabs>
          <w:tab w:val="center" w:pos="3645"/>
          <w:tab w:val="center" w:pos="4329"/>
          <w:tab w:val="center" w:pos="4751"/>
          <w:tab w:val="center" w:pos="5173"/>
          <w:tab w:val="center" w:pos="5595"/>
          <w:tab w:val="center" w:pos="6066"/>
          <w:tab w:val="center" w:pos="6438"/>
          <w:tab w:val="center" w:pos="6910"/>
          <w:tab w:val="center" w:pos="7282"/>
          <w:tab w:val="center" w:pos="7802"/>
          <w:tab w:val="center" w:pos="8126"/>
          <w:tab w:val="center" w:pos="8748"/>
          <w:tab w:val="center" w:pos="9072"/>
          <w:tab w:val="right" w:pos="9952"/>
        </w:tabs>
        <w:spacing w:after="169"/>
        <w:ind w:left="-15" w:firstLine="0"/>
      </w:pPr>
      <w:r>
        <w:rPr>
          <w:rFonts w:ascii="Calibri" w:eastAsia="Calibri" w:hAnsi="Calibri" w:cs="Calibri"/>
          <w:noProof/>
          <w:color w:val="000000"/>
          <w:sz w:val="22"/>
        </w:rPr>
        <mc:AlternateContent>
          <mc:Choice Requires="wpg">
            <w:drawing>
              <wp:anchor distT="0" distB="0" distL="114300" distR="114300" simplePos="0" relativeHeight="251729920" behindDoc="1" locked="0" layoutInCell="1" allowOverlap="1" wp14:anchorId="7C7CCCEA" wp14:editId="5ACE2C89">
                <wp:simplePos x="0" y="0"/>
                <wp:positionH relativeFrom="column">
                  <wp:posOffset>2282095</wp:posOffset>
                </wp:positionH>
                <wp:positionV relativeFrom="paragraph">
                  <wp:posOffset>-210599</wp:posOffset>
                </wp:positionV>
                <wp:extent cx="3400045" cy="369570"/>
                <wp:effectExtent l="0" t="0" r="0" b="0"/>
                <wp:wrapNone/>
                <wp:docPr id="156519" name="Group 156519"/>
                <wp:cNvGraphicFramePr/>
                <a:graphic xmlns:a="http://schemas.openxmlformats.org/drawingml/2006/main">
                  <a:graphicData uri="http://schemas.microsoft.com/office/word/2010/wordprocessingGroup">
                    <wpg:wgp>
                      <wpg:cNvGrpSpPr/>
                      <wpg:grpSpPr>
                        <a:xfrm>
                          <a:off x="0" y="0"/>
                          <a:ext cx="3400045" cy="369570"/>
                          <a:chOff x="0" y="0"/>
                          <a:chExt cx="3400045" cy="369570"/>
                        </a:xfrm>
                      </wpg:grpSpPr>
                      <wps:wsp>
                        <wps:cNvPr id="8149" name="Shape 8149"/>
                        <wps:cNvSpPr/>
                        <wps:spPr>
                          <a:xfrm>
                            <a:off x="0" y="0"/>
                            <a:ext cx="2799493" cy="0"/>
                          </a:xfrm>
                          <a:custGeom>
                            <a:avLst/>
                            <a:gdLst/>
                            <a:ahLst/>
                            <a:cxnLst/>
                            <a:rect l="0" t="0" r="0" b="0"/>
                            <a:pathLst>
                              <a:path w="2799493">
                                <a:moveTo>
                                  <a:pt x="2799493"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8150" name="Shape 8150"/>
                        <wps:cNvSpPr/>
                        <wps:spPr>
                          <a:xfrm>
                            <a:off x="0" y="184785"/>
                            <a:ext cx="655987" cy="0"/>
                          </a:xfrm>
                          <a:custGeom>
                            <a:avLst/>
                            <a:gdLst/>
                            <a:ahLst/>
                            <a:cxnLst/>
                            <a:rect l="0" t="0" r="0" b="0"/>
                            <a:pathLst>
                              <a:path w="655987">
                                <a:moveTo>
                                  <a:pt x="65598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8151" name="Shape 8151"/>
                        <wps:cNvSpPr/>
                        <wps:spPr>
                          <a:xfrm>
                            <a:off x="702183" y="184785"/>
                            <a:ext cx="489681" cy="0"/>
                          </a:xfrm>
                          <a:custGeom>
                            <a:avLst/>
                            <a:gdLst/>
                            <a:ahLst/>
                            <a:cxnLst/>
                            <a:rect l="0" t="0" r="0" b="0"/>
                            <a:pathLst>
                              <a:path w="489681">
                                <a:moveTo>
                                  <a:pt x="489681"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8152" name="Shape 8152"/>
                        <wps:cNvSpPr/>
                        <wps:spPr>
                          <a:xfrm>
                            <a:off x="1238060" y="184785"/>
                            <a:ext cx="489680" cy="0"/>
                          </a:xfrm>
                          <a:custGeom>
                            <a:avLst/>
                            <a:gdLst/>
                            <a:ahLst/>
                            <a:cxnLst/>
                            <a:rect l="0" t="0" r="0" b="0"/>
                            <a:pathLst>
                              <a:path w="489680">
                                <a:moveTo>
                                  <a:pt x="48968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8153" name="Shape 8153"/>
                        <wps:cNvSpPr/>
                        <wps:spPr>
                          <a:xfrm>
                            <a:off x="1773936" y="184785"/>
                            <a:ext cx="489680" cy="0"/>
                          </a:xfrm>
                          <a:custGeom>
                            <a:avLst/>
                            <a:gdLst/>
                            <a:ahLst/>
                            <a:cxnLst/>
                            <a:rect l="0" t="0" r="0" b="0"/>
                            <a:pathLst>
                              <a:path w="489680">
                                <a:moveTo>
                                  <a:pt x="48968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8154" name="Shape 8154"/>
                        <wps:cNvSpPr/>
                        <wps:spPr>
                          <a:xfrm>
                            <a:off x="2309813" y="184785"/>
                            <a:ext cx="489680" cy="0"/>
                          </a:xfrm>
                          <a:custGeom>
                            <a:avLst/>
                            <a:gdLst/>
                            <a:ahLst/>
                            <a:cxnLst/>
                            <a:rect l="0" t="0" r="0" b="0"/>
                            <a:pathLst>
                              <a:path w="489680">
                                <a:moveTo>
                                  <a:pt x="48968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8155" name="Shape 8155"/>
                        <wps:cNvSpPr/>
                        <wps:spPr>
                          <a:xfrm>
                            <a:off x="2845689" y="184785"/>
                            <a:ext cx="554355" cy="0"/>
                          </a:xfrm>
                          <a:custGeom>
                            <a:avLst/>
                            <a:gdLst/>
                            <a:ahLst/>
                            <a:cxnLst/>
                            <a:rect l="0" t="0" r="0" b="0"/>
                            <a:pathLst>
                              <a:path w="554355">
                                <a:moveTo>
                                  <a:pt x="55435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8157" name="Shape 8157"/>
                        <wps:cNvSpPr/>
                        <wps:spPr>
                          <a:xfrm>
                            <a:off x="0" y="369570"/>
                            <a:ext cx="655987" cy="0"/>
                          </a:xfrm>
                          <a:custGeom>
                            <a:avLst/>
                            <a:gdLst/>
                            <a:ahLst/>
                            <a:cxnLst/>
                            <a:rect l="0" t="0" r="0" b="0"/>
                            <a:pathLst>
                              <a:path w="655987">
                                <a:moveTo>
                                  <a:pt x="65598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8158" name="Shape 8158"/>
                        <wps:cNvSpPr/>
                        <wps:spPr>
                          <a:xfrm>
                            <a:off x="702183" y="369570"/>
                            <a:ext cx="489681" cy="0"/>
                          </a:xfrm>
                          <a:custGeom>
                            <a:avLst/>
                            <a:gdLst/>
                            <a:ahLst/>
                            <a:cxnLst/>
                            <a:rect l="0" t="0" r="0" b="0"/>
                            <a:pathLst>
                              <a:path w="489681">
                                <a:moveTo>
                                  <a:pt x="489681"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8159" name="Shape 8159"/>
                        <wps:cNvSpPr/>
                        <wps:spPr>
                          <a:xfrm>
                            <a:off x="1238060" y="369570"/>
                            <a:ext cx="489680" cy="0"/>
                          </a:xfrm>
                          <a:custGeom>
                            <a:avLst/>
                            <a:gdLst/>
                            <a:ahLst/>
                            <a:cxnLst/>
                            <a:rect l="0" t="0" r="0" b="0"/>
                            <a:pathLst>
                              <a:path w="489680">
                                <a:moveTo>
                                  <a:pt x="48968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8160" name="Shape 8160"/>
                        <wps:cNvSpPr/>
                        <wps:spPr>
                          <a:xfrm>
                            <a:off x="1773936" y="369570"/>
                            <a:ext cx="489680" cy="0"/>
                          </a:xfrm>
                          <a:custGeom>
                            <a:avLst/>
                            <a:gdLst/>
                            <a:ahLst/>
                            <a:cxnLst/>
                            <a:rect l="0" t="0" r="0" b="0"/>
                            <a:pathLst>
                              <a:path w="489680">
                                <a:moveTo>
                                  <a:pt x="48968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8161" name="Shape 8161"/>
                        <wps:cNvSpPr/>
                        <wps:spPr>
                          <a:xfrm>
                            <a:off x="2309813" y="369570"/>
                            <a:ext cx="489680" cy="0"/>
                          </a:xfrm>
                          <a:custGeom>
                            <a:avLst/>
                            <a:gdLst/>
                            <a:ahLst/>
                            <a:cxnLst/>
                            <a:rect l="0" t="0" r="0" b="0"/>
                            <a:pathLst>
                              <a:path w="489680">
                                <a:moveTo>
                                  <a:pt x="48968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8162" name="Shape 8162"/>
                        <wps:cNvSpPr/>
                        <wps:spPr>
                          <a:xfrm>
                            <a:off x="2845689" y="369570"/>
                            <a:ext cx="554355" cy="0"/>
                          </a:xfrm>
                          <a:custGeom>
                            <a:avLst/>
                            <a:gdLst/>
                            <a:ahLst/>
                            <a:cxnLst/>
                            <a:rect l="0" t="0" r="0" b="0"/>
                            <a:pathLst>
                              <a:path w="554355">
                                <a:moveTo>
                                  <a:pt x="55435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56519" style="width:267.72pt;height:29.1pt;position:absolute;z-index:-2147483549;mso-position-horizontal-relative:text;mso-position-horizontal:absolute;margin-left:179.692pt;mso-position-vertical-relative:text;margin-top:-16.5827pt;" coordsize="34000,3695">
                <v:shape id="Shape 8149" style="position:absolute;width:27994;height:0;left:0;top:0;" coordsize="2799493,0" path="m2799493,0l0,0x">
                  <v:stroke weight="0.97pt" endcap="flat" joinstyle="miter" miterlimit="10" on="true" color="#000000"/>
                  <v:fill on="false" color="#ffffff" opacity="0"/>
                </v:shape>
                <v:shape id="Shape 8150" style="position:absolute;width:6559;height:0;left:0;top:1847;" coordsize="655987,0" path="m655987,0l0,0x">
                  <v:stroke weight="0.97pt" endcap="flat" joinstyle="miter" miterlimit="10" on="true" color="#000000"/>
                  <v:fill on="false" color="#ffffff" opacity="0"/>
                </v:shape>
                <v:shape id="Shape 8151" style="position:absolute;width:4896;height:0;left:7021;top:1847;" coordsize="489681,0" path="m489681,0l0,0x">
                  <v:stroke weight="0.97pt" endcap="flat" joinstyle="miter" miterlimit="10" on="true" color="#000000"/>
                  <v:fill on="false" color="#ffffff" opacity="0"/>
                </v:shape>
                <v:shape id="Shape 8152" style="position:absolute;width:4896;height:0;left:12380;top:1847;" coordsize="489680,0" path="m489680,0l0,0x">
                  <v:stroke weight="0.97pt" endcap="flat" joinstyle="miter" miterlimit="10" on="true" color="#000000"/>
                  <v:fill on="false" color="#ffffff" opacity="0"/>
                </v:shape>
                <v:shape id="Shape 8153" style="position:absolute;width:4896;height:0;left:17739;top:1847;" coordsize="489680,0" path="m489680,0l0,0x">
                  <v:stroke weight="0.97pt" endcap="flat" joinstyle="miter" miterlimit="10" on="true" color="#000000"/>
                  <v:fill on="false" color="#ffffff" opacity="0"/>
                </v:shape>
                <v:shape id="Shape 8154" style="position:absolute;width:4896;height:0;left:23098;top:1847;" coordsize="489680,0" path="m489680,0l0,0x">
                  <v:stroke weight="0.97pt" endcap="flat" joinstyle="miter" miterlimit="10" on="true" color="#000000"/>
                  <v:fill on="false" color="#ffffff" opacity="0"/>
                </v:shape>
                <v:shape id="Shape 8155" style="position:absolute;width:5543;height:0;left:28456;top:1847;" coordsize="554355,0" path="m554355,0l0,0x">
                  <v:stroke weight="0.97pt" endcap="flat" joinstyle="miter" miterlimit="10" on="true" color="#000000"/>
                  <v:fill on="false" color="#ffffff" opacity="0"/>
                </v:shape>
                <v:shape id="Shape 8157" style="position:absolute;width:6559;height:0;left:0;top:3695;" coordsize="655987,0" path="m655987,0l0,0x">
                  <v:stroke weight="0.97pt" endcap="flat" joinstyle="miter" miterlimit="10" on="true" color="#000000"/>
                  <v:fill on="false" color="#ffffff" opacity="0"/>
                </v:shape>
                <v:shape id="Shape 8158" style="position:absolute;width:4896;height:0;left:7021;top:3695;" coordsize="489681,0" path="m489681,0l0,0x">
                  <v:stroke weight="0.97pt" endcap="flat" joinstyle="miter" miterlimit="10" on="true" color="#000000"/>
                  <v:fill on="false" color="#ffffff" opacity="0"/>
                </v:shape>
                <v:shape id="Shape 8159" style="position:absolute;width:4896;height:0;left:12380;top:3695;" coordsize="489680,0" path="m489680,0l0,0x">
                  <v:stroke weight="0.97pt" endcap="flat" joinstyle="miter" miterlimit="10" on="true" color="#000000"/>
                  <v:fill on="false" color="#ffffff" opacity="0"/>
                </v:shape>
                <v:shape id="Shape 8160" style="position:absolute;width:4896;height:0;left:17739;top:3695;" coordsize="489680,0" path="m489680,0l0,0x">
                  <v:stroke weight="0.97pt" endcap="flat" joinstyle="miter" miterlimit="10" on="true" color="#000000"/>
                  <v:fill on="false" color="#ffffff" opacity="0"/>
                </v:shape>
                <v:shape id="Shape 8161" style="position:absolute;width:4896;height:0;left:23098;top:3695;" coordsize="489680,0" path="m489680,0l0,0x">
                  <v:stroke weight="0.97pt" endcap="flat" joinstyle="miter" miterlimit="10" on="true" color="#000000"/>
                  <v:fill on="false" color="#ffffff" opacity="0"/>
                </v:shape>
                <v:shape id="Shape 8162" style="position:absolute;width:5543;height:0;left:28456;top:3695;" coordsize="554355,0" path="m554355,0l0,0x">
                  <v:stroke weight="0.97pt" endcap="flat" joinstyle="miter" miterlimit="10" on="true" color="#000000"/>
                  <v:fill on="false" color="#ffffff" opacity="0"/>
                </v:shap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730944" behindDoc="1" locked="0" layoutInCell="1" allowOverlap="1" wp14:anchorId="328F6374" wp14:editId="41E73142">
                <wp:simplePos x="0" y="0"/>
                <wp:positionH relativeFrom="column">
                  <wp:posOffset>5728335</wp:posOffset>
                </wp:positionH>
                <wp:positionV relativeFrom="paragraph">
                  <wp:posOffset>-25814</wp:posOffset>
                </wp:positionV>
                <wp:extent cx="554355" cy="197104"/>
                <wp:effectExtent l="0" t="0" r="0" b="0"/>
                <wp:wrapNone/>
                <wp:docPr id="156520" name="Group 156520"/>
                <wp:cNvGraphicFramePr/>
                <a:graphic xmlns:a="http://schemas.openxmlformats.org/drawingml/2006/main">
                  <a:graphicData uri="http://schemas.microsoft.com/office/word/2010/wordprocessingGroup">
                    <wpg:wgp>
                      <wpg:cNvGrpSpPr/>
                      <wpg:grpSpPr>
                        <a:xfrm>
                          <a:off x="0" y="0"/>
                          <a:ext cx="554355" cy="197104"/>
                          <a:chOff x="0" y="0"/>
                          <a:chExt cx="554355" cy="197104"/>
                        </a:xfrm>
                      </wpg:grpSpPr>
                      <wps:wsp>
                        <wps:cNvPr id="8156" name="Shape 8156"/>
                        <wps:cNvSpPr/>
                        <wps:spPr>
                          <a:xfrm>
                            <a:off x="0" y="0"/>
                            <a:ext cx="554355" cy="0"/>
                          </a:xfrm>
                          <a:custGeom>
                            <a:avLst/>
                            <a:gdLst/>
                            <a:ahLst/>
                            <a:cxnLst/>
                            <a:rect l="0" t="0" r="0" b="0"/>
                            <a:pathLst>
                              <a:path w="554355">
                                <a:moveTo>
                                  <a:pt x="55435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8163" name="Shape 8163"/>
                        <wps:cNvSpPr/>
                        <wps:spPr>
                          <a:xfrm>
                            <a:off x="0" y="197104"/>
                            <a:ext cx="554355" cy="0"/>
                          </a:xfrm>
                          <a:custGeom>
                            <a:avLst/>
                            <a:gdLst/>
                            <a:ahLst/>
                            <a:cxnLst/>
                            <a:rect l="0" t="0" r="0" b="0"/>
                            <a:pathLst>
                              <a:path w="554355">
                                <a:moveTo>
                                  <a:pt x="55435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56520" style="width:43.65pt;height:15.52pt;position:absolute;z-index:-2147483545;mso-position-horizontal-relative:text;mso-position-horizontal:absolute;margin-left:451.05pt;mso-position-vertical-relative:text;margin-top:-2.03268pt;" coordsize="5543,1971">
                <v:shape id="Shape 8156" style="position:absolute;width:5543;height:0;left:0;top:0;" coordsize="554355,0" path="m554355,0l0,0x">
                  <v:stroke weight="0.97pt" endcap="flat" joinstyle="miter" miterlimit="10" on="true" color="#000000"/>
                  <v:fill on="false" color="#ffffff" opacity="0"/>
                </v:shape>
                <v:shape id="Shape 8163" style="position:absolute;width:5543;height:0;left:0;top:1971;" coordsize="554355,0" path="m554355,0l0,0x">
                  <v:stroke weight="0.97pt" endcap="flat" joinstyle="miter" miterlimit="10" on="true" color="#000000"/>
                  <v:fill on="false" color="#ffffff" opacity="0"/>
                </v:shape>
              </v:group>
            </w:pict>
          </mc:Fallback>
        </mc:AlternateContent>
      </w:r>
      <w:r>
        <w:t>Scheduled vesting — restricted stock units</w:t>
      </w:r>
      <w:r>
        <w:tab/>
        <w:t xml:space="preserve"> </w:t>
      </w:r>
      <w:r>
        <w:tab/>
        <w:t xml:space="preserve">218.3 </w:t>
      </w:r>
      <w:r>
        <w:tab/>
        <w:t xml:space="preserve"> </w:t>
      </w:r>
      <w:r>
        <w:tab/>
        <w:t xml:space="preserve">124.6 </w:t>
      </w:r>
      <w:r>
        <w:tab/>
        <w:t xml:space="preserve"> </w:t>
      </w:r>
      <w:r>
        <w:tab/>
        <w:t xml:space="preserve">48.7 </w:t>
      </w:r>
      <w:r>
        <w:tab/>
        <w:t xml:space="preserve"> </w:t>
      </w:r>
      <w:r>
        <w:tab/>
        <w:t xml:space="preserve">11.2 </w:t>
      </w:r>
      <w:r>
        <w:tab/>
        <w:t xml:space="preserve"> </w:t>
      </w:r>
      <w:r>
        <w:tab/>
        <w:t xml:space="preserve">1.3 </w:t>
      </w:r>
      <w:r>
        <w:tab/>
        <w:t xml:space="preserve"> </w:t>
      </w:r>
      <w:r>
        <w:tab/>
        <w:t xml:space="preserve">1.7 </w:t>
      </w:r>
      <w:r>
        <w:tab/>
      </w:r>
      <w:r>
        <w:rPr>
          <w:u w:val="single" w:color="000000"/>
        </w:rPr>
        <w:t xml:space="preserve"> </w:t>
      </w:r>
      <w:r>
        <w:rPr>
          <w:u w:val="single" w:color="000000"/>
        </w:rPr>
        <w:tab/>
        <w:t xml:space="preserve">405.8 </w:t>
      </w:r>
    </w:p>
    <w:p w14:paraId="3ACFBBE0" w14:textId="77777777" w:rsidR="00420E75" w:rsidRDefault="00000000">
      <w:pPr>
        <w:ind w:left="-15" w:right="14" w:firstLine="480"/>
      </w:pPr>
      <w:r>
        <w:t xml:space="preserve">As of December 31, 2023, there was $18.3 billion of net unrecognized compensation cost related to unvested stock-based compensation arrangements. This compensation is recognized on an accelerated basis with more than half of the compensation expected to be expensed in the next twelve months, and has a remaining weighted-average recognition period of 0.9 years. The estimated forfeiture rate as of December 31, 2021, 2022, and 2023 was 26.5%, 26.5%, and 26.1%.  </w:t>
      </w:r>
    </w:p>
    <w:p w14:paraId="4E67442F" w14:textId="77777777" w:rsidR="00420E75" w:rsidRDefault="00000000">
      <w:pPr>
        <w:spacing w:after="259"/>
        <w:ind w:left="-15" w:right="14" w:firstLine="480"/>
      </w:pPr>
      <w:r>
        <w:t>During 2021, 2022, and 2023, the fair value of restricted stock units that vested was $18.2 billion, $12.8 billion, and $17.6 billion.</w:t>
      </w:r>
    </w:p>
    <w:p w14:paraId="6AAFA7AC" w14:textId="77777777" w:rsidR="00420E75" w:rsidRDefault="00000000">
      <w:pPr>
        <w:spacing w:after="84" w:line="265" w:lineRule="auto"/>
        <w:ind w:left="213"/>
      </w:pPr>
      <w:r>
        <w:rPr>
          <w:b/>
          <w:i/>
        </w:rPr>
        <w:t>Common Stock Available for Future Issuance</w:t>
      </w:r>
    </w:p>
    <w:p w14:paraId="6FC06133" w14:textId="77777777" w:rsidR="00420E75" w:rsidRDefault="00000000">
      <w:pPr>
        <w:spacing w:after="258"/>
        <w:ind w:left="490" w:right="14"/>
      </w:pPr>
      <w:r>
        <w:t>As of December 31, 2023, common stock available for future issuance to employees is 1.6 billion shares.</w:t>
      </w:r>
    </w:p>
    <w:p w14:paraId="425DDB10" w14:textId="77777777" w:rsidR="00420E75" w:rsidRDefault="00000000">
      <w:pPr>
        <w:pStyle w:val="Heading2"/>
        <w:ind w:left="-5" w:right="2692"/>
      </w:pPr>
      <w:r>
        <w:t>Note 9 — INCOME TAXES</w:t>
      </w:r>
    </w:p>
    <w:p w14:paraId="25A9C01E" w14:textId="77777777" w:rsidR="00420E75" w:rsidRDefault="00000000">
      <w:pPr>
        <w:ind w:left="-15" w:right="14" w:firstLine="480"/>
      </w:pPr>
      <w:r>
        <w:t>In 2021, 2022, and 2023, we recorded a net tax provision (benefit) of $4.8 billion, $(3.2) billion, and $7.1 billion. Our U.S. taxable income is reduced by accelerated depreciation deductions and increased by the impact of capitalized research and development expenses. Cash paid for income taxes, net of refunds, was $3.7 billion, $6.0 billion, and $11.2 billion for 2021, 2022, and 2023.</w:t>
      </w:r>
    </w:p>
    <w:p w14:paraId="7C3C076D" w14:textId="77777777" w:rsidR="00420E75" w:rsidRDefault="00000000">
      <w:pPr>
        <w:ind w:left="-15" w:right="14" w:firstLine="480"/>
      </w:pPr>
      <w:r>
        <w:t>Certain foreign subsidiary earnings and losses are subject to current U.S. taxation and the subsequent repatriation of those earnings is not subject to tax in the U.S. The U.S. tax rules also provide for enhanced accelerated depreciation deductions by allowing us to expense a portion of qualified property, primarily equipment. These enhanced deductions are scheduled to phase out annually from 2023 through 2026. Our federal tax provision included a partial accelerated depreciation deduction election for 2021, and a full election for 2022 and 2023. Effective January 1, 2022, research and development expenses are required to be capitalized and amortized for U.S. tax purposes.</w:t>
      </w:r>
    </w:p>
    <w:p w14:paraId="25F5DA35" w14:textId="77777777" w:rsidR="00420E75" w:rsidRDefault="00000000">
      <w:pPr>
        <w:spacing w:after="25"/>
        <w:ind w:left="490" w:right="14"/>
      </w:pPr>
      <w:r>
        <w:t>The components of the provision (benefit) for income taxes, net are as follows (in millions):</w:t>
      </w:r>
    </w:p>
    <w:p w14:paraId="63C0F599" w14:textId="77777777" w:rsidR="00420E75" w:rsidRDefault="00000000">
      <w:pPr>
        <w:tabs>
          <w:tab w:val="center" w:pos="8105"/>
        </w:tabs>
        <w:spacing w:after="310" w:line="263" w:lineRule="auto"/>
        <w:ind w:left="0" w:firstLine="0"/>
      </w:pPr>
      <w:r>
        <w:rPr>
          <w:sz w:val="16"/>
        </w:rPr>
        <w:t xml:space="preserve"> </w:t>
      </w:r>
      <w:r>
        <w:rPr>
          <w:sz w:val="16"/>
        </w:rPr>
        <w:tab/>
      </w:r>
      <w:r>
        <w:rPr>
          <w:b/>
          <w:sz w:val="16"/>
        </w:rPr>
        <w:t>Year Ended December 31,</w:t>
      </w:r>
    </w:p>
    <w:tbl>
      <w:tblPr>
        <w:tblStyle w:val="TableGrid"/>
        <w:tblpPr w:vertAnchor="text" w:tblpX="6286" w:tblpY="-267"/>
        <w:tblOverlap w:val="never"/>
        <w:tblW w:w="3638" w:type="dxa"/>
        <w:tblInd w:w="0" w:type="dxa"/>
        <w:tblCellMar>
          <w:top w:w="31" w:type="dxa"/>
          <w:bottom w:w="29" w:type="dxa"/>
        </w:tblCellMar>
        <w:tblLook w:val="04A0" w:firstRow="1" w:lastRow="0" w:firstColumn="1" w:lastColumn="0" w:noHBand="0" w:noVBand="1"/>
      </w:tblPr>
      <w:tblGrid>
        <w:gridCol w:w="427"/>
        <w:gridCol w:w="861"/>
        <w:gridCol w:w="376"/>
        <w:gridCol w:w="861"/>
        <w:gridCol w:w="376"/>
        <w:gridCol w:w="737"/>
      </w:tblGrid>
      <w:tr w:rsidR="00420E75" w14:paraId="7CE10A01" w14:textId="77777777">
        <w:trPr>
          <w:trHeight w:val="233"/>
        </w:trPr>
        <w:tc>
          <w:tcPr>
            <w:tcW w:w="427" w:type="dxa"/>
            <w:tcBorders>
              <w:top w:val="single" w:sz="8" w:space="0" w:color="000000"/>
              <w:left w:val="nil"/>
              <w:bottom w:val="single" w:sz="8" w:space="0" w:color="000000"/>
              <w:right w:val="nil"/>
            </w:tcBorders>
          </w:tcPr>
          <w:p w14:paraId="7C9AE052" w14:textId="77777777" w:rsidR="00420E75" w:rsidRDefault="00420E75">
            <w:pPr>
              <w:spacing w:after="160" w:line="259" w:lineRule="auto"/>
              <w:ind w:left="0" w:firstLine="0"/>
            </w:pPr>
          </w:p>
        </w:tc>
        <w:tc>
          <w:tcPr>
            <w:tcW w:w="861" w:type="dxa"/>
            <w:tcBorders>
              <w:top w:val="single" w:sz="8" w:space="0" w:color="000000"/>
              <w:left w:val="nil"/>
              <w:bottom w:val="nil"/>
              <w:right w:val="nil"/>
            </w:tcBorders>
          </w:tcPr>
          <w:p w14:paraId="5C9C9FA6" w14:textId="77777777" w:rsidR="00420E75" w:rsidRDefault="00000000">
            <w:pPr>
              <w:spacing w:after="0" w:line="259" w:lineRule="auto"/>
              <w:ind w:left="0" w:firstLine="0"/>
            </w:pPr>
            <w:r>
              <w:rPr>
                <w:b/>
                <w:sz w:val="16"/>
              </w:rPr>
              <w:t>2021</w:t>
            </w:r>
          </w:p>
        </w:tc>
        <w:tc>
          <w:tcPr>
            <w:tcW w:w="376" w:type="dxa"/>
            <w:vMerge w:val="restart"/>
            <w:tcBorders>
              <w:top w:val="single" w:sz="8" w:space="0" w:color="000000"/>
              <w:left w:val="nil"/>
              <w:bottom w:val="nil"/>
              <w:right w:val="nil"/>
            </w:tcBorders>
            <w:vAlign w:val="bottom"/>
          </w:tcPr>
          <w:p w14:paraId="7FA598DD" w14:textId="77777777" w:rsidR="00420E75" w:rsidRDefault="00000000">
            <w:pPr>
              <w:spacing w:after="0" w:line="259" w:lineRule="auto"/>
              <w:ind w:left="0" w:firstLine="0"/>
            </w:pPr>
            <w:r>
              <w:t xml:space="preserve">$ </w:t>
            </w:r>
          </w:p>
        </w:tc>
        <w:tc>
          <w:tcPr>
            <w:tcW w:w="861" w:type="dxa"/>
            <w:vMerge w:val="restart"/>
            <w:tcBorders>
              <w:top w:val="single" w:sz="8" w:space="0" w:color="000000"/>
              <w:left w:val="nil"/>
              <w:bottom w:val="nil"/>
              <w:right w:val="nil"/>
            </w:tcBorders>
          </w:tcPr>
          <w:p w14:paraId="0EE65644" w14:textId="77777777" w:rsidR="00420E75" w:rsidRDefault="00000000">
            <w:pPr>
              <w:spacing w:after="0" w:line="259" w:lineRule="auto"/>
              <w:ind w:left="0" w:firstLine="0"/>
            </w:pPr>
            <w:r>
              <w:rPr>
                <w:b/>
                <w:sz w:val="16"/>
              </w:rPr>
              <w:t>2022</w:t>
            </w:r>
          </w:p>
          <w:p w14:paraId="35882B79" w14:textId="77777777" w:rsidR="00420E75" w:rsidRDefault="00000000">
            <w:pPr>
              <w:spacing w:after="309" w:line="259" w:lineRule="auto"/>
              <w:ind w:left="-427" w:firstLine="0"/>
            </w:pPr>
            <w:r>
              <w:rPr>
                <w:rFonts w:ascii="Calibri" w:eastAsia="Calibri" w:hAnsi="Calibri" w:cs="Calibri"/>
                <w:noProof/>
                <w:color w:val="000000"/>
                <w:sz w:val="22"/>
              </w:rPr>
              <mc:AlternateContent>
                <mc:Choice Requires="wpg">
                  <w:drawing>
                    <wp:inline distT="0" distB="0" distL="0" distR="0" wp14:anchorId="5D597BD4" wp14:editId="4CF05F76">
                      <wp:extent cx="739140" cy="12319"/>
                      <wp:effectExtent l="0" t="0" r="0" b="0"/>
                      <wp:docPr id="159902" name="Group 159902"/>
                      <wp:cNvGraphicFramePr/>
                      <a:graphic xmlns:a="http://schemas.openxmlformats.org/drawingml/2006/main">
                        <a:graphicData uri="http://schemas.microsoft.com/office/word/2010/wordprocessingGroup">
                          <wpg:wgp>
                            <wpg:cNvGrpSpPr/>
                            <wpg:grpSpPr>
                              <a:xfrm>
                                <a:off x="0" y="0"/>
                                <a:ext cx="739140" cy="12319"/>
                                <a:chOff x="0" y="0"/>
                                <a:chExt cx="739140" cy="12319"/>
                              </a:xfrm>
                            </wpg:grpSpPr>
                            <wps:wsp>
                              <wps:cNvPr id="8339" name="Shape 8339"/>
                              <wps:cNvSpPr/>
                              <wps:spPr>
                                <a:xfrm>
                                  <a:off x="0" y="0"/>
                                  <a:ext cx="739140" cy="0"/>
                                </a:xfrm>
                                <a:custGeom>
                                  <a:avLst/>
                                  <a:gdLst/>
                                  <a:ahLst/>
                                  <a:cxnLst/>
                                  <a:rect l="0" t="0" r="0" b="0"/>
                                  <a:pathLst>
                                    <a:path w="739140">
                                      <a:moveTo>
                                        <a:pt x="73914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59902" style="width:58.2pt;height:0.97pt;mso-position-horizontal-relative:char;mso-position-vertical-relative:line" coordsize="7391,123">
                      <v:shape id="Shape 8339" style="position:absolute;width:7391;height:0;left:0;top:0;" coordsize="739140,0" path="m739140,0l0,0x">
                        <v:stroke weight="0.97pt" endcap="flat" joinstyle="miter" miterlimit="10" on="true" color="#000000"/>
                        <v:fill on="false" color="#ffffff" opacity="0"/>
                      </v:shape>
                    </v:group>
                  </w:pict>
                </mc:Fallback>
              </mc:AlternateContent>
            </w:r>
          </w:p>
          <w:p w14:paraId="43F88059" w14:textId="77777777" w:rsidR="00420E75" w:rsidRDefault="00000000">
            <w:pPr>
              <w:spacing w:after="0" w:line="259" w:lineRule="auto"/>
              <w:ind w:left="19" w:firstLine="0"/>
              <w:jc w:val="center"/>
            </w:pPr>
            <w:r>
              <w:t xml:space="preserve">2,175 </w:t>
            </w:r>
          </w:p>
        </w:tc>
        <w:tc>
          <w:tcPr>
            <w:tcW w:w="376" w:type="dxa"/>
            <w:tcBorders>
              <w:top w:val="single" w:sz="8" w:space="0" w:color="000000"/>
              <w:left w:val="nil"/>
              <w:bottom w:val="single" w:sz="8" w:space="0" w:color="000000"/>
              <w:right w:val="nil"/>
            </w:tcBorders>
          </w:tcPr>
          <w:p w14:paraId="2F60A36F" w14:textId="77777777" w:rsidR="00420E75" w:rsidRDefault="00420E75">
            <w:pPr>
              <w:spacing w:after="160" w:line="259" w:lineRule="auto"/>
              <w:ind w:left="0" w:firstLine="0"/>
            </w:pPr>
          </w:p>
        </w:tc>
        <w:tc>
          <w:tcPr>
            <w:tcW w:w="737" w:type="dxa"/>
            <w:tcBorders>
              <w:top w:val="single" w:sz="8" w:space="0" w:color="000000"/>
              <w:left w:val="nil"/>
              <w:bottom w:val="single" w:sz="8" w:space="0" w:color="000000"/>
              <w:right w:val="nil"/>
            </w:tcBorders>
          </w:tcPr>
          <w:p w14:paraId="296AAFA5" w14:textId="77777777" w:rsidR="00420E75" w:rsidRDefault="00000000">
            <w:pPr>
              <w:spacing w:after="0" w:line="259" w:lineRule="auto"/>
              <w:ind w:left="0" w:firstLine="0"/>
            </w:pPr>
            <w:r>
              <w:rPr>
                <w:b/>
                <w:sz w:val="16"/>
              </w:rPr>
              <w:t>2023</w:t>
            </w:r>
          </w:p>
        </w:tc>
      </w:tr>
      <w:tr w:rsidR="00420E75" w14:paraId="67DCB157" w14:textId="77777777">
        <w:trPr>
          <w:trHeight w:val="555"/>
        </w:trPr>
        <w:tc>
          <w:tcPr>
            <w:tcW w:w="427" w:type="dxa"/>
            <w:tcBorders>
              <w:top w:val="single" w:sz="8" w:space="0" w:color="000000"/>
              <w:left w:val="nil"/>
              <w:bottom w:val="nil"/>
              <w:right w:val="nil"/>
            </w:tcBorders>
            <w:vAlign w:val="bottom"/>
          </w:tcPr>
          <w:p w14:paraId="6049C9FD" w14:textId="77777777" w:rsidR="00420E75" w:rsidRDefault="00000000">
            <w:pPr>
              <w:spacing w:after="0" w:line="259" w:lineRule="auto"/>
              <w:ind w:left="51" w:firstLine="0"/>
            </w:pPr>
            <w:r>
              <w:t xml:space="preserve">$ </w:t>
            </w:r>
          </w:p>
        </w:tc>
        <w:tc>
          <w:tcPr>
            <w:tcW w:w="861" w:type="dxa"/>
            <w:tcBorders>
              <w:top w:val="nil"/>
              <w:left w:val="nil"/>
              <w:bottom w:val="nil"/>
              <w:right w:val="nil"/>
            </w:tcBorders>
            <w:vAlign w:val="bottom"/>
          </w:tcPr>
          <w:p w14:paraId="09D6D1E5" w14:textId="77777777" w:rsidR="00420E75" w:rsidRDefault="00000000">
            <w:pPr>
              <w:spacing w:after="0" w:line="259" w:lineRule="auto"/>
              <w:ind w:left="19" w:firstLine="0"/>
              <w:jc w:val="center"/>
            </w:pPr>
            <w:r>
              <w:t xml:space="preserve">2,129 </w:t>
            </w:r>
          </w:p>
        </w:tc>
        <w:tc>
          <w:tcPr>
            <w:tcW w:w="0" w:type="auto"/>
            <w:vMerge/>
            <w:tcBorders>
              <w:top w:val="nil"/>
              <w:left w:val="nil"/>
              <w:bottom w:val="nil"/>
              <w:right w:val="nil"/>
            </w:tcBorders>
          </w:tcPr>
          <w:p w14:paraId="113EEFA6" w14:textId="77777777" w:rsidR="00420E75" w:rsidRDefault="00420E75">
            <w:pPr>
              <w:spacing w:after="160" w:line="259" w:lineRule="auto"/>
              <w:ind w:left="0" w:firstLine="0"/>
            </w:pPr>
          </w:p>
        </w:tc>
        <w:tc>
          <w:tcPr>
            <w:tcW w:w="0" w:type="auto"/>
            <w:vMerge/>
            <w:tcBorders>
              <w:top w:val="nil"/>
              <w:left w:val="nil"/>
              <w:bottom w:val="nil"/>
              <w:right w:val="nil"/>
            </w:tcBorders>
          </w:tcPr>
          <w:p w14:paraId="367C6249" w14:textId="77777777" w:rsidR="00420E75" w:rsidRDefault="00420E75">
            <w:pPr>
              <w:spacing w:after="160" w:line="259" w:lineRule="auto"/>
              <w:ind w:left="0" w:firstLine="0"/>
            </w:pPr>
          </w:p>
        </w:tc>
        <w:tc>
          <w:tcPr>
            <w:tcW w:w="376" w:type="dxa"/>
            <w:tcBorders>
              <w:top w:val="single" w:sz="8" w:space="0" w:color="000000"/>
              <w:left w:val="nil"/>
              <w:bottom w:val="nil"/>
              <w:right w:val="nil"/>
            </w:tcBorders>
            <w:vAlign w:val="bottom"/>
          </w:tcPr>
          <w:p w14:paraId="5CD36016" w14:textId="77777777" w:rsidR="00420E75" w:rsidRDefault="00000000">
            <w:pPr>
              <w:spacing w:after="0" w:line="259" w:lineRule="auto"/>
              <w:ind w:left="0" w:firstLine="0"/>
            </w:pPr>
            <w:r>
              <w:t xml:space="preserve">$ </w:t>
            </w:r>
          </w:p>
        </w:tc>
        <w:tc>
          <w:tcPr>
            <w:tcW w:w="737" w:type="dxa"/>
            <w:tcBorders>
              <w:top w:val="single" w:sz="8" w:space="0" w:color="000000"/>
              <w:left w:val="nil"/>
              <w:bottom w:val="nil"/>
              <w:right w:val="nil"/>
            </w:tcBorders>
            <w:vAlign w:val="bottom"/>
          </w:tcPr>
          <w:p w14:paraId="341A1677" w14:textId="77777777" w:rsidR="00420E75" w:rsidRDefault="00000000">
            <w:pPr>
              <w:spacing w:after="0" w:line="259" w:lineRule="auto"/>
              <w:ind w:left="0" w:right="79" w:firstLine="0"/>
              <w:jc w:val="right"/>
            </w:pPr>
            <w:r>
              <w:t xml:space="preserve">8,652 </w:t>
            </w:r>
          </w:p>
        </w:tc>
      </w:tr>
      <w:tr w:rsidR="00420E75" w14:paraId="498D2E92" w14:textId="77777777">
        <w:trPr>
          <w:trHeight w:val="274"/>
        </w:trPr>
        <w:tc>
          <w:tcPr>
            <w:tcW w:w="427" w:type="dxa"/>
            <w:tcBorders>
              <w:top w:val="nil"/>
              <w:left w:val="nil"/>
              <w:bottom w:val="single" w:sz="8" w:space="0" w:color="000000"/>
              <w:right w:val="nil"/>
            </w:tcBorders>
          </w:tcPr>
          <w:p w14:paraId="188C35D8" w14:textId="77777777" w:rsidR="00420E75" w:rsidRDefault="00000000">
            <w:pPr>
              <w:spacing w:after="0" w:line="259" w:lineRule="auto"/>
              <w:ind w:left="51" w:firstLine="0"/>
            </w:pPr>
            <w:r>
              <w:t xml:space="preserve"> </w:t>
            </w:r>
          </w:p>
        </w:tc>
        <w:tc>
          <w:tcPr>
            <w:tcW w:w="861" w:type="dxa"/>
            <w:tcBorders>
              <w:top w:val="nil"/>
              <w:left w:val="nil"/>
              <w:bottom w:val="nil"/>
              <w:right w:val="nil"/>
            </w:tcBorders>
          </w:tcPr>
          <w:p w14:paraId="55FA4DC6" w14:textId="77777777" w:rsidR="00420E75" w:rsidRDefault="00000000">
            <w:pPr>
              <w:spacing w:after="0" w:line="259" w:lineRule="auto"/>
              <w:ind w:left="367" w:firstLine="0"/>
            </w:pPr>
            <w:r>
              <w:t xml:space="preserve">155 </w:t>
            </w:r>
          </w:p>
        </w:tc>
        <w:tc>
          <w:tcPr>
            <w:tcW w:w="376" w:type="dxa"/>
            <w:vMerge w:val="restart"/>
            <w:tcBorders>
              <w:top w:val="nil"/>
              <w:left w:val="nil"/>
              <w:bottom w:val="nil"/>
              <w:right w:val="nil"/>
            </w:tcBorders>
          </w:tcPr>
          <w:p w14:paraId="7E868882" w14:textId="77777777" w:rsidR="00420E75" w:rsidRDefault="00000000">
            <w:pPr>
              <w:spacing w:after="34" w:line="259" w:lineRule="auto"/>
              <w:ind w:left="0" w:firstLine="0"/>
            </w:pPr>
            <w:r>
              <w:t xml:space="preserve"> </w:t>
            </w:r>
          </w:p>
          <w:p w14:paraId="0A2FCC6E" w14:textId="77777777" w:rsidR="00420E75" w:rsidRDefault="00000000">
            <w:pPr>
              <w:spacing w:after="0" w:line="259" w:lineRule="auto"/>
              <w:ind w:left="0" w:firstLine="0"/>
            </w:pPr>
            <w:r>
              <w:t xml:space="preserve"> </w:t>
            </w:r>
          </w:p>
        </w:tc>
        <w:tc>
          <w:tcPr>
            <w:tcW w:w="861" w:type="dxa"/>
            <w:vMerge w:val="restart"/>
            <w:tcBorders>
              <w:top w:val="nil"/>
              <w:left w:val="nil"/>
              <w:bottom w:val="nil"/>
              <w:right w:val="nil"/>
            </w:tcBorders>
          </w:tcPr>
          <w:p w14:paraId="66C24C55" w14:textId="77777777" w:rsidR="00420E75" w:rsidRDefault="00000000">
            <w:pPr>
              <w:spacing w:after="0" w:line="259" w:lineRule="auto"/>
              <w:ind w:left="19" w:firstLine="0"/>
              <w:jc w:val="center"/>
            </w:pPr>
            <w:r>
              <w:t xml:space="preserve">(6,686) </w:t>
            </w:r>
          </w:p>
          <w:p w14:paraId="46F757CF" w14:textId="77777777" w:rsidR="00420E75" w:rsidRDefault="00000000">
            <w:pPr>
              <w:spacing w:after="33" w:line="259" w:lineRule="auto"/>
              <w:ind w:left="-427" w:firstLine="0"/>
            </w:pPr>
            <w:r>
              <w:rPr>
                <w:rFonts w:ascii="Calibri" w:eastAsia="Calibri" w:hAnsi="Calibri" w:cs="Calibri"/>
                <w:noProof/>
                <w:color w:val="000000"/>
                <w:sz w:val="22"/>
              </w:rPr>
              <mc:AlternateContent>
                <mc:Choice Requires="wpg">
                  <w:drawing>
                    <wp:inline distT="0" distB="0" distL="0" distR="0" wp14:anchorId="3C8B1DD7" wp14:editId="40049121">
                      <wp:extent cx="739140" cy="12319"/>
                      <wp:effectExtent l="0" t="0" r="0" b="0"/>
                      <wp:docPr id="160099" name="Group 160099"/>
                      <wp:cNvGraphicFramePr/>
                      <a:graphic xmlns:a="http://schemas.openxmlformats.org/drawingml/2006/main">
                        <a:graphicData uri="http://schemas.microsoft.com/office/word/2010/wordprocessingGroup">
                          <wpg:wgp>
                            <wpg:cNvGrpSpPr/>
                            <wpg:grpSpPr>
                              <a:xfrm>
                                <a:off x="0" y="0"/>
                                <a:ext cx="739140" cy="12319"/>
                                <a:chOff x="0" y="0"/>
                                <a:chExt cx="739140" cy="12319"/>
                              </a:xfrm>
                            </wpg:grpSpPr>
                            <wps:wsp>
                              <wps:cNvPr id="8342" name="Shape 8342"/>
                              <wps:cNvSpPr/>
                              <wps:spPr>
                                <a:xfrm>
                                  <a:off x="0" y="0"/>
                                  <a:ext cx="739140" cy="0"/>
                                </a:xfrm>
                                <a:custGeom>
                                  <a:avLst/>
                                  <a:gdLst/>
                                  <a:ahLst/>
                                  <a:cxnLst/>
                                  <a:rect l="0" t="0" r="0" b="0"/>
                                  <a:pathLst>
                                    <a:path w="739140">
                                      <a:moveTo>
                                        <a:pt x="73914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60099" style="width:58.2pt;height:0.97pt;mso-position-horizontal-relative:char;mso-position-vertical-relative:line" coordsize="7391,123">
                      <v:shape id="Shape 8342" style="position:absolute;width:7391;height:0;left:0;top:0;" coordsize="739140,0" path="m739140,0l0,0x">
                        <v:stroke weight="0.97pt" endcap="flat" joinstyle="miter" miterlimit="10" on="true" color="#000000"/>
                        <v:fill on="false" color="#ffffff" opacity="0"/>
                      </v:shape>
                    </v:group>
                  </w:pict>
                </mc:Fallback>
              </mc:AlternateContent>
            </w:r>
          </w:p>
          <w:p w14:paraId="19F06E80" w14:textId="77777777" w:rsidR="00420E75" w:rsidRDefault="00000000">
            <w:pPr>
              <w:spacing w:after="0" w:line="259" w:lineRule="auto"/>
              <w:ind w:left="19" w:firstLine="0"/>
              <w:jc w:val="center"/>
            </w:pPr>
            <w:r>
              <w:t xml:space="preserve">(4,511) </w:t>
            </w:r>
          </w:p>
        </w:tc>
        <w:tc>
          <w:tcPr>
            <w:tcW w:w="376" w:type="dxa"/>
            <w:tcBorders>
              <w:top w:val="nil"/>
              <w:left w:val="nil"/>
              <w:bottom w:val="single" w:sz="8" w:space="0" w:color="000000"/>
              <w:right w:val="nil"/>
            </w:tcBorders>
          </w:tcPr>
          <w:p w14:paraId="37CBF739" w14:textId="77777777" w:rsidR="00420E75" w:rsidRDefault="00000000">
            <w:pPr>
              <w:spacing w:after="0" w:line="259" w:lineRule="auto"/>
              <w:ind w:left="0" w:firstLine="0"/>
            </w:pPr>
            <w:r>
              <w:t xml:space="preserve"> </w:t>
            </w:r>
          </w:p>
        </w:tc>
        <w:tc>
          <w:tcPr>
            <w:tcW w:w="737" w:type="dxa"/>
            <w:tcBorders>
              <w:top w:val="nil"/>
              <w:left w:val="nil"/>
              <w:bottom w:val="single" w:sz="8" w:space="0" w:color="000000"/>
              <w:right w:val="nil"/>
            </w:tcBorders>
          </w:tcPr>
          <w:p w14:paraId="26D80D91" w14:textId="77777777" w:rsidR="00420E75" w:rsidRDefault="00000000">
            <w:pPr>
              <w:spacing w:after="0" w:line="259" w:lineRule="auto"/>
              <w:ind w:left="0" w:right="15" w:firstLine="0"/>
              <w:jc w:val="right"/>
            </w:pPr>
            <w:r>
              <w:t xml:space="preserve">(5,505) </w:t>
            </w:r>
          </w:p>
        </w:tc>
      </w:tr>
      <w:tr w:rsidR="00420E75" w14:paraId="4B294BFE" w14:textId="77777777">
        <w:trPr>
          <w:trHeight w:val="417"/>
        </w:trPr>
        <w:tc>
          <w:tcPr>
            <w:tcW w:w="427" w:type="dxa"/>
            <w:tcBorders>
              <w:top w:val="single" w:sz="8" w:space="0" w:color="000000"/>
              <w:left w:val="nil"/>
              <w:bottom w:val="nil"/>
              <w:right w:val="nil"/>
            </w:tcBorders>
          </w:tcPr>
          <w:p w14:paraId="48406809" w14:textId="77777777" w:rsidR="00420E75" w:rsidRDefault="00000000">
            <w:pPr>
              <w:spacing w:after="0" w:line="259" w:lineRule="auto"/>
              <w:ind w:left="51" w:firstLine="0"/>
            </w:pPr>
            <w:r>
              <w:t xml:space="preserve"> </w:t>
            </w:r>
          </w:p>
        </w:tc>
        <w:tc>
          <w:tcPr>
            <w:tcW w:w="861" w:type="dxa"/>
            <w:tcBorders>
              <w:top w:val="nil"/>
              <w:left w:val="nil"/>
              <w:bottom w:val="nil"/>
              <w:right w:val="nil"/>
            </w:tcBorders>
          </w:tcPr>
          <w:p w14:paraId="69E408AB" w14:textId="77777777" w:rsidR="00420E75" w:rsidRDefault="00000000">
            <w:pPr>
              <w:spacing w:after="0" w:line="259" w:lineRule="auto"/>
              <w:ind w:left="19" w:firstLine="0"/>
              <w:jc w:val="center"/>
            </w:pPr>
            <w:r>
              <w:t xml:space="preserve">2,284 </w:t>
            </w:r>
          </w:p>
        </w:tc>
        <w:tc>
          <w:tcPr>
            <w:tcW w:w="0" w:type="auto"/>
            <w:vMerge/>
            <w:tcBorders>
              <w:top w:val="nil"/>
              <w:left w:val="nil"/>
              <w:bottom w:val="nil"/>
              <w:right w:val="nil"/>
            </w:tcBorders>
          </w:tcPr>
          <w:p w14:paraId="6C2D7B6F" w14:textId="77777777" w:rsidR="00420E75" w:rsidRDefault="00420E75">
            <w:pPr>
              <w:spacing w:after="160" w:line="259" w:lineRule="auto"/>
              <w:ind w:left="0" w:firstLine="0"/>
            </w:pPr>
          </w:p>
        </w:tc>
        <w:tc>
          <w:tcPr>
            <w:tcW w:w="0" w:type="auto"/>
            <w:vMerge/>
            <w:tcBorders>
              <w:top w:val="nil"/>
              <w:left w:val="nil"/>
              <w:bottom w:val="nil"/>
              <w:right w:val="nil"/>
            </w:tcBorders>
          </w:tcPr>
          <w:p w14:paraId="27E54012" w14:textId="77777777" w:rsidR="00420E75" w:rsidRDefault="00420E75">
            <w:pPr>
              <w:spacing w:after="160" w:line="259" w:lineRule="auto"/>
              <w:ind w:left="0" w:firstLine="0"/>
            </w:pPr>
          </w:p>
        </w:tc>
        <w:tc>
          <w:tcPr>
            <w:tcW w:w="376" w:type="dxa"/>
            <w:tcBorders>
              <w:top w:val="single" w:sz="8" w:space="0" w:color="000000"/>
              <w:left w:val="nil"/>
              <w:bottom w:val="nil"/>
              <w:right w:val="nil"/>
            </w:tcBorders>
          </w:tcPr>
          <w:p w14:paraId="20D7B7DA" w14:textId="77777777" w:rsidR="00420E75" w:rsidRDefault="00000000">
            <w:pPr>
              <w:spacing w:after="0" w:line="259" w:lineRule="auto"/>
              <w:ind w:left="0" w:firstLine="0"/>
            </w:pPr>
            <w:r>
              <w:t xml:space="preserve"> </w:t>
            </w:r>
          </w:p>
        </w:tc>
        <w:tc>
          <w:tcPr>
            <w:tcW w:w="737" w:type="dxa"/>
            <w:tcBorders>
              <w:top w:val="single" w:sz="8" w:space="0" w:color="000000"/>
              <w:left w:val="nil"/>
              <w:bottom w:val="nil"/>
              <w:right w:val="nil"/>
            </w:tcBorders>
          </w:tcPr>
          <w:p w14:paraId="0EB4DA59" w14:textId="77777777" w:rsidR="00420E75" w:rsidRDefault="00000000">
            <w:pPr>
              <w:spacing w:after="0" w:line="259" w:lineRule="auto"/>
              <w:ind w:left="0" w:right="79" w:firstLine="0"/>
              <w:jc w:val="right"/>
            </w:pPr>
            <w:r>
              <w:t xml:space="preserve">3,147 </w:t>
            </w:r>
          </w:p>
        </w:tc>
      </w:tr>
      <w:tr w:rsidR="00420E75" w14:paraId="565048C8" w14:textId="77777777">
        <w:trPr>
          <w:trHeight w:val="415"/>
        </w:trPr>
        <w:tc>
          <w:tcPr>
            <w:tcW w:w="427" w:type="dxa"/>
            <w:tcBorders>
              <w:top w:val="nil"/>
              <w:left w:val="nil"/>
              <w:bottom w:val="nil"/>
              <w:right w:val="nil"/>
            </w:tcBorders>
            <w:vAlign w:val="bottom"/>
          </w:tcPr>
          <w:p w14:paraId="0A5529F1" w14:textId="77777777" w:rsidR="00420E75" w:rsidRDefault="00000000">
            <w:pPr>
              <w:spacing w:after="0" w:line="259" w:lineRule="auto"/>
              <w:ind w:left="51" w:firstLine="0"/>
            </w:pPr>
            <w:r>
              <w:t xml:space="preserve"> </w:t>
            </w:r>
          </w:p>
        </w:tc>
        <w:tc>
          <w:tcPr>
            <w:tcW w:w="861" w:type="dxa"/>
            <w:tcBorders>
              <w:top w:val="nil"/>
              <w:left w:val="nil"/>
              <w:bottom w:val="nil"/>
              <w:right w:val="nil"/>
            </w:tcBorders>
            <w:vAlign w:val="bottom"/>
          </w:tcPr>
          <w:p w14:paraId="0036ADCA" w14:textId="77777777" w:rsidR="00420E75" w:rsidRDefault="00000000">
            <w:pPr>
              <w:spacing w:after="0" w:line="259" w:lineRule="auto"/>
              <w:ind w:left="367" w:firstLine="0"/>
            </w:pPr>
            <w:r>
              <w:t xml:space="preserve">763 </w:t>
            </w:r>
          </w:p>
        </w:tc>
        <w:tc>
          <w:tcPr>
            <w:tcW w:w="376" w:type="dxa"/>
            <w:tcBorders>
              <w:top w:val="nil"/>
              <w:left w:val="nil"/>
              <w:bottom w:val="nil"/>
              <w:right w:val="nil"/>
            </w:tcBorders>
            <w:vAlign w:val="bottom"/>
          </w:tcPr>
          <w:p w14:paraId="4CB5CA71" w14:textId="77777777" w:rsidR="00420E75" w:rsidRDefault="00000000">
            <w:pPr>
              <w:spacing w:after="0" w:line="259" w:lineRule="auto"/>
              <w:ind w:left="0" w:firstLine="0"/>
            </w:pPr>
            <w:r>
              <w:t xml:space="preserve"> </w:t>
            </w:r>
          </w:p>
        </w:tc>
        <w:tc>
          <w:tcPr>
            <w:tcW w:w="861" w:type="dxa"/>
            <w:tcBorders>
              <w:top w:val="nil"/>
              <w:left w:val="nil"/>
              <w:bottom w:val="nil"/>
              <w:right w:val="nil"/>
            </w:tcBorders>
            <w:vAlign w:val="bottom"/>
          </w:tcPr>
          <w:p w14:paraId="75242365" w14:textId="77777777" w:rsidR="00420E75" w:rsidRDefault="00000000">
            <w:pPr>
              <w:spacing w:after="0" w:line="259" w:lineRule="auto"/>
              <w:ind w:left="19" w:firstLine="0"/>
              <w:jc w:val="center"/>
            </w:pPr>
            <w:r>
              <w:t xml:space="preserve">1,074 </w:t>
            </w:r>
          </w:p>
        </w:tc>
        <w:tc>
          <w:tcPr>
            <w:tcW w:w="376" w:type="dxa"/>
            <w:tcBorders>
              <w:top w:val="nil"/>
              <w:left w:val="nil"/>
              <w:bottom w:val="nil"/>
              <w:right w:val="nil"/>
            </w:tcBorders>
            <w:vAlign w:val="bottom"/>
          </w:tcPr>
          <w:p w14:paraId="066ED9D3" w14:textId="77777777" w:rsidR="00420E75" w:rsidRDefault="00000000">
            <w:pPr>
              <w:spacing w:after="0" w:line="259" w:lineRule="auto"/>
              <w:ind w:left="0" w:firstLine="0"/>
            </w:pPr>
            <w:r>
              <w:t xml:space="preserve"> </w:t>
            </w:r>
          </w:p>
        </w:tc>
        <w:tc>
          <w:tcPr>
            <w:tcW w:w="737" w:type="dxa"/>
            <w:tcBorders>
              <w:top w:val="nil"/>
              <w:left w:val="nil"/>
              <w:bottom w:val="nil"/>
              <w:right w:val="nil"/>
            </w:tcBorders>
            <w:vAlign w:val="bottom"/>
          </w:tcPr>
          <w:p w14:paraId="65A717FE" w14:textId="77777777" w:rsidR="00420E75" w:rsidRDefault="00000000">
            <w:pPr>
              <w:spacing w:after="0" w:line="259" w:lineRule="auto"/>
              <w:ind w:left="0" w:right="79" w:firstLine="0"/>
              <w:jc w:val="right"/>
            </w:pPr>
            <w:r>
              <w:t xml:space="preserve">2,158 </w:t>
            </w:r>
          </w:p>
        </w:tc>
      </w:tr>
      <w:tr w:rsidR="00420E75" w14:paraId="3A363408" w14:textId="77777777">
        <w:trPr>
          <w:trHeight w:val="274"/>
        </w:trPr>
        <w:tc>
          <w:tcPr>
            <w:tcW w:w="427" w:type="dxa"/>
            <w:tcBorders>
              <w:top w:val="nil"/>
              <w:left w:val="nil"/>
              <w:bottom w:val="single" w:sz="8" w:space="0" w:color="000000"/>
              <w:right w:val="nil"/>
            </w:tcBorders>
          </w:tcPr>
          <w:p w14:paraId="610514DE" w14:textId="77777777" w:rsidR="00420E75" w:rsidRDefault="00000000">
            <w:pPr>
              <w:spacing w:after="0" w:line="259" w:lineRule="auto"/>
              <w:ind w:left="51" w:firstLine="0"/>
            </w:pPr>
            <w:r>
              <w:t xml:space="preserve"> </w:t>
            </w:r>
          </w:p>
        </w:tc>
        <w:tc>
          <w:tcPr>
            <w:tcW w:w="861" w:type="dxa"/>
            <w:tcBorders>
              <w:top w:val="nil"/>
              <w:left w:val="nil"/>
              <w:bottom w:val="nil"/>
              <w:right w:val="nil"/>
            </w:tcBorders>
          </w:tcPr>
          <w:p w14:paraId="1AFE7E4A" w14:textId="77777777" w:rsidR="00420E75" w:rsidRDefault="00000000">
            <w:pPr>
              <w:spacing w:after="0" w:line="259" w:lineRule="auto"/>
              <w:ind w:left="302" w:firstLine="0"/>
            </w:pPr>
            <w:r>
              <w:t xml:space="preserve">(178) </w:t>
            </w:r>
          </w:p>
        </w:tc>
        <w:tc>
          <w:tcPr>
            <w:tcW w:w="376" w:type="dxa"/>
            <w:vMerge w:val="restart"/>
            <w:tcBorders>
              <w:top w:val="nil"/>
              <w:left w:val="nil"/>
              <w:bottom w:val="nil"/>
              <w:right w:val="nil"/>
            </w:tcBorders>
          </w:tcPr>
          <w:p w14:paraId="303F971A" w14:textId="77777777" w:rsidR="00420E75" w:rsidRDefault="00000000">
            <w:pPr>
              <w:spacing w:after="34" w:line="259" w:lineRule="auto"/>
              <w:ind w:left="0" w:firstLine="0"/>
            </w:pPr>
            <w:r>
              <w:t xml:space="preserve"> </w:t>
            </w:r>
          </w:p>
          <w:p w14:paraId="12949F75" w14:textId="77777777" w:rsidR="00420E75" w:rsidRDefault="00000000">
            <w:pPr>
              <w:spacing w:after="0" w:line="259" w:lineRule="auto"/>
              <w:ind w:left="0" w:firstLine="0"/>
            </w:pPr>
            <w:r>
              <w:t xml:space="preserve"> </w:t>
            </w:r>
          </w:p>
        </w:tc>
        <w:tc>
          <w:tcPr>
            <w:tcW w:w="861" w:type="dxa"/>
            <w:vMerge w:val="restart"/>
            <w:tcBorders>
              <w:top w:val="nil"/>
              <w:left w:val="nil"/>
              <w:bottom w:val="nil"/>
              <w:right w:val="nil"/>
            </w:tcBorders>
          </w:tcPr>
          <w:p w14:paraId="6AB60B44" w14:textId="77777777" w:rsidR="00420E75" w:rsidRDefault="00000000">
            <w:pPr>
              <w:spacing w:after="0" w:line="259" w:lineRule="auto"/>
              <w:ind w:left="19" w:firstLine="0"/>
              <w:jc w:val="center"/>
            </w:pPr>
            <w:r>
              <w:t xml:space="preserve">(1,302) </w:t>
            </w:r>
          </w:p>
          <w:p w14:paraId="64DB1FA5" w14:textId="77777777" w:rsidR="00420E75" w:rsidRDefault="00000000">
            <w:pPr>
              <w:spacing w:after="33" w:line="259" w:lineRule="auto"/>
              <w:ind w:left="-427" w:firstLine="0"/>
            </w:pPr>
            <w:r>
              <w:rPr>
                <w:rFonts w:ascii="Calibri" w:eastAsia="Calibri" w:hAnsi="Calibri" w:cs="Calibri"/>
                <w:noProof/>
                <w:color w:val="000000"/>
                <w:sz w:val="22"/>
              </w:rPr>
              <mc:AlternateContent>
                <mc:Choice Requires="wpg">
                  <w:drawing>
                    <wp:inline distT="0" distB="0" distL="0" distR="0" wp14:anchorId="0A407888" wp14:editId="665CAF34">
                      <wp:extent cx="739140" cy="12319"/>
                      <wp:effectExtent l="0" t="0" r="0" b="0"/>
                      <wp:docPr id="160458" name="Group 160458"/>
                      <wp:cNvGraphicFramePr/>
                      <a:graphic xmlns:a="http://schemas.openxmlformats.org/drawingml/2006/main">
                        <a:graphicData uri="http://schemas.microsoft.com/office/word/2010/wordprocessingGroup">
                          <wpg:wgp>
                            <wpg:cNvGrpSpPr/>
                            <wpg:grpSpPr>
                              <a:xfrm>
                                <a:off x="0" y="0"/>
                                <a:ext cx="739140" cy="12319"/>
                                <a:chOff x="0" y="0"/>
                                <a:chExt cx="739140" cy="12319"/>
                              </a:xfrm>
                            </wpg:grpSpPr>
                            <wps:wsp>
                              <wps:cNvPr id="8345" name="Shape 8345"/>
                              <wps:cNvSpPr/>
                              <wps:spPr>
                                <a:xfrm>
                                  <a:off x="0" y="0"/>
                                  <a:ext cx="739140" cy="0"/>
                                </a:xfrm>
                                <a:custGeom>
                                  <a:avLst/>
                                  <a:gdLst/>
                                  <a:ahLst/>
                                  <a:cxnLst/>
                                  <a:rect l="0" t="0" r="0" b="0"/>
                                  <a:pathLst>
                                    <a:path w="739140">
                                      <a:moveTo>
                                        <a:pt x="73914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60458" style="width:58.2pt;height:0.97pt;mso-position-horizontal-relative:char;mso-position-vertical-relative:line" coordsize="7391,123">
                      <v:shape id="Shape 8345" style="position:absolute;width:7391;height:0;left:0;top:0;" coordsize="739140,0" path="m739140,0l0,0x">
                        <v:stroke weight="0.97pt" endcap="flat" joinstyle="miter" miterlimit="10" on="true" color="#000000"/>
                        <v:fill on="false" color="#ffffff" opacity="0"/>
                      </v:shape>
                    </v:group>
                  </w:pict>
                </mc:Fallback>
              </mc:AlternateContent>
            </w:r>
          </w:p>
          <w:p w14:paraId="4559E504" w14:textId="77777777" w:rsidR="00420E75" w:rsidRDefault="00000000">
            <w:pPr>
              <w:spacing w:after="0" w:line="259" w:lineRule="auto"/>
              <w:ind w:left="302" w:firstLine="0"/>
            </w:pPr>
            <w:r>
              <w:t xml:space="preserve">(228) </w:t>
            </w:r>
          </w:p>
        </w:tc>
        <w:tc>
          <w:tcPr>
            <w:tcW w:w="376" w:type="dxa"/>
            <w:tcBorders>
              <w:top w:val="nil"/>
              <w:left w:val="nil"/>
              <w:bottom w:val="single" w:sz="8" w:space="0" w:color="000000"/>
              <w:right w:val="nil"/>
            </w:tcBorders>
          </w:tcPr>
          <w:p w14:paraId="24B3AFC2" w14:textId="77777777" w:rsidR="00420E75" w:rsidRDefault="00000000">
            <w:pPr>
              <w:spacing w:after="0" w:line="259" w:lineRule="auto"/>
              <w:ind w:left="0" w:firstLine="0"/>
            </w:pPr>
            <w:r>
              <w:t xml:space="preserve"> </w:t>
            </w:r>
          </w:p>
        </w:tc>
        <w:tc>
          <w:tcPr>
            <w:tcW w:w="737" w:type="dxa"/>
            <w:tcBorders>
              <w:top w:val="nil"/>
              <w:left w:val="nil"/>
              <w:bottom w:val="single" w:sz="8" w:space="0" w:color="000000"/>
              <w:right w:val="nil"/>
            </w:tcBorders>
          </w:tcPr>
          <w:p w14:paraId="1C6A6F22" w14:textId="77777777" w:rsidR="00420E75" w:rsidRDefault="00000000">
            <w:pPr>
              <w:spacing w:after="0" w:line="259" w:lineRule="auto"/>
              <w:ind w:left="0" w:right="15" w:firstLine="0"/>
              <w:jc w:val="right"/>
            </w:pPr>
            <w:r>
              <w:t>(498)</w:t>
            </w:r>
          </w:p>
        </w:tc>
      </w:tr>
      <w:tr w:rsidR="00420E75" w14:paraId="2C384A09" w14:textId="77777777">
        <w:trPr>
          <w:trHeight w:val="417"/>
        </w:trPr>
        <w:tc>
          <w:tcPr>
            <w:tcW w:w="427" w:type="dxa"/>
            <w:tcBorders>
              <w:top w:val="single" w:sz="8" w:space="0" w:color="000000"/>
              <w:left w:val="nil"/>
              <w:bottom w:val="nil"/>
              <w:right w:val="nil"/>
            </w:tcBorders>
          </w:tcPr>
          <w:p w14:paraId="4C76F816" w14:textId="77777777" w:rsidR="00420E75" w:rsidRDefault="00000000">
            <w:pPr>
              <w:spacing w:after="0" w:line="259" w:lineRule="auto"/>
              <w:ind w:left="51" w:firstLine="0"/>
            </w:pPr>
            <w:r>
              <w:t xml:space="preserve"> </w:t>
            </w:r>
          </w:p>
        </w:tc>
        <w:tc>
          <w:tcPr>
            <w:tcW w:w="861" w:type="dxa"/>
            <w:tcBorders>
              <w:top w:val="nil"/>
              <w:left w:val="nil"/>
              <w:bottom w:val="nil"/>
              <w:right w:val="nil"/>
            </w:tcBorders>
          </w:tcPr>
          <w:p w14:paraId="0B185463" w14:textId="77777777" w:rsidR="00420E75" w:rsidRDefault="00000000">
            <w:pPr>
              <w:spacing w:after="0" w:line="259" w:lineRule="auto"/>
              <w:ind w:left="367" w:firstLine="0"/>
            </w:pPr>
            <w:r>
              <w:t xml:space="preserve">585 </w:t>
            </w:r>
          </w:p>
        </w:tc>
        <w:tc>
          <w:tcPr>
            <w:tcW w:w="0" w:type="auto"/>
            <w:vMerge/>
            <w:tcBorders>
              <w:top w:val="nil"/>
              <w:left w:val="nil"/>
              <w:bottom w:val="nil"/>
              <w:right w:val="nil"/>
            </w:tcBorders>
          </w:tcPr>
          <w:p w14:paraId="3F6A1F20" w14:textId="77777777" w:rsidR="00420E75" w:rsidRDefault="00420E75">
            <w:pPr>
              <w:spacing w:after="160" w:line="259" w:lineRule="auto"/>
              <w:ind w:left="0" w:firstLine="0"/>
            </w:pPr>
          </w:p>
        </w:tc>
        <w:tc>
          <w:tcPr>
            <w:tcW w:w="0" w:type="auto"/>
            <w:vMerge/>
            <w:tcBorders>
              <w:top w:val="nil"/>
              <w:left w:val="nil"/>
              <w:bottom w:val="nil"/>
              <w:right w:val="nil"/>
            </w:tcBorders>
          </w:tcPr>
          <w:p w14:paraId="6538DB33" w14:textId="77777777" w:rsidR="00420E75" w:rsidRDefault="00420E75">
            <w:pPr>
              <w:spacing w:after="160" w:line="259" w:lineRule="auto"/>
              <w:ind w:left="0" w:firstLine="0"/>
            </w:pPr>
          </w:p>
        </w:tc>
        <w:tc>
          <w:tcPr>
            <w:tcW w:w="376" w:type="dxa"/>
            <w:tcBorders>
              <w:top w:val="single" w:sz="8" w:space="0" w:color="000000"/>
              <w:left w:val="nil"/>
              <w:bottom w:val="nil"/>
              <w:right w:val="nil"/>
            </w:tcBorders>
          </w:tcPr>
          <w:p w14:paraId="513E25CB" w14:textId="77777777" w:rsidR="00420E75" w:rsidRDefault="00000000">
            <w:pPr>
              <w:spacing w:after="0" w:line="259" w:lineRule="auto"/>
              <w:ind w:left="0" w:firstLine="0"/>
            </w:pPr>
            <w:r>
              <w:t xml:space="preserve"> </w:t>
            </w:r>
          </w:p>
        </w:tc>
        <w:tc>
          <w:tcPr>
            <w:tcW w:w="737" w:type="dxa"/>
            <w:tcBorders>
              <w:top w:val="single" w:sz="8" w:space="0" w:color="000000"/>
              <w:left w:val="nil"/>
              <w:bottom w:val="nil"/>
              <w:right w:val="nil"/>
            </w:tcBorders>
          </w:tcPr>
          <w:p w14:paraId="583CB6A9" w14:textId="77777777" w:rsidR="00420E75" w:rsidRDefault="00000000">
            <w:pPr>
              <w:spacing w:after="0" w:line="259" w:lineRule="auto"/>
              <w:ind w:left="0" w:right="79" w:firstLine="0"/>
              <w:jc w:val="right"/>
            </w:pPr>
            <w:r>
              <w:t xml:space="preserve">1,660 </w:t>
            </w:r>
          </w:p>
        </w:tc>
      </w:tr>
      <w:tr w:rsidR="00420E75" w14:paraId="62CB0EA2" w14:textId="77777777">
        <w:trPr>
          <w:trHeight w:val="415"/>
        </w:trPr>
        <w:tc>
          <w:tcPr>
            <w:tcW w:w="427" w:type="dxa"/>
            <w:tcBorders>
              <w:top w:val="nil"/>
              <w:left w:val="nil"/>
              <w:bottom w:val="nil"/>
              <w:right w:val="nil"/>
            </w:tcBorders>
            <w:vAlign w:val="bottom"/>
          </w:tcPr>
          <w:p w14:paraId="067D108B" w14:textId="77777777" w:rsidR="00420E75" w:rsidRDefault="00000000">
            <w:pPr>
              <w:spacing w:after="0" w:line="259" w:lineRule="auto"/>
              <w:ind w:left="51" w:firstLine="0"/>
            </w:pPr>
            <w:r>
              <w:t xml:space="preserve"> </w:t>
            </w:r>
          </w:p>
        </w:tc>
        <w:tc>
          <w:tcPr>
            <w:tcW w:w="861" w:type="dxa"/>
            <w:tcBorders>
              <w:top w:val="nil"/>
              <w:left w:val="nil"/>
              <w:bottom w:val="nil"/>
              <w:right w:val="nil"/>
            </w:tcBorders>
            <w:vAlign w:val="bottom"/>
          </w:tcPr>
          <w:p w14:paraId="06F04CBD" w14:textId="77777777" w:rsidR="00420E75" w:rsidRDefault="00000000">
            <w:pPr>
              <w:spacing w:after="0" w:line="259" w:lineRule="auto"/>
              <w:ind w:left="19" w:firstLine="0"/>
              <w:jc w:val="center"/>
            </w:pPr>
            <w:r>
              <w:t xml:space="preserve">2,209 </w:t>
            </w:r>
          </w:p>
        </w:tc>
        <w:tc>
          <w:tcPr>
            <w:tcW w:w="376" w:type="dxa"/>
            <w:tcBorders>
              <w:top w:val="nil"/>
              <w:left w:val="nil"/>
              <w:bottom w:val="nil"/>
              <w:right w:val="nil"/>
            </w:tcBorders>
            <w:vAlign w:val="bottom"/>
          </w:tcPr>
          <w:p w14:paraId="4BBC9087" w14:textId="77777777" w:rsidR="00420E75" w:rsidRDefault="00000000">
            <w:pPr>
              <w:spacing w:after="0" w:line="259" w:lineRule="auto"/>
              <w:ind w:left="0" w:firstLine="0"/>
            </w:pPr>
            <w:r>
              <w:t xml:space="preserve"> </w:t>
            </w:r>
          </w:p>
        </w:tc>
        <w:tc>
          <w:tcPr>
            <w:tcW w:w="861" w:type="dxa"/>
            <w:tcBorders>
              <w:top w:val="nil"/>
              <w:left w:val="nil"/>
              <w:bottom w:val="nil"/>
              <w:right w:val="nil"/>
            </w:tcBorders>
            <w:vAlign w:val="bottom"/>
          </w:tcPr>
          <w:p w14:paraId="1C0168C8" w14:textId="77777777" w:rsidR="00420E75" w:rsidRDefault="00000000">
            <w:pPr>
              <w:spacing w:after="0" w:line="259" w:lineRule="auto"/>
              <w:ind w:left="19" w:firstLine="0"/>
              <w:jc w:val="center"/>
            </w:pPr>
            <w:r>
              <w:t xml:space="preserve">1,682 </w:t>
            </w:r>
          </w:p>
        </w:tc>
        <w:tc>
          <w:tcPr>
            <w:tcW w:w="376" w:type="dxa"/>
            <w:tcBorders>
              <w:top w:val="nil"/>
              <w:left w:val="nil"/>
              <w:bottom w:val="nil"/>
              <w:right w:val="nil"/>
            </w:tcBorders>
            <w:vAlign w:val="bottom"/>
          </w:tcPr>
          <w:p w14:paraId="7D1D7D0C" w14:textId="77777777" w:rsidR="00420E75" w:rsidRDefault="00000000">
            <w:pPr>
              <w:spacing w:after="0" w:line="259" w:lineRule="auto"/>
              <w:ind w:left="0" w:firstLine="0"/>
            </w:pPr>
            <w:r>
              <w:t xml:space="preserve"> </w:t>
            </w:r>
          </w:p>
        </w:tc>
        <w:tc>
          <w:tcPr>
            <w:tcW w:w="737" w:type="dxa"/>
            <w:tcBorders>
              <w:top w:val="nil"/>
              <w:left w:val="nil"/>
              <w:bottom w:val="nil"/>
              <w:right w:val="nil"/>
            </w:tcBorders>
            <w:vAlign w:val="bottom"/>
          </w:tcPr>
          <w:p w14:paraId="6F531EA2" w14:textId="77777777" w:rsidR="00420E75" w:rsidRDefault="00000000">
            <w:pPr>
              <w:spacing w:after="0" w:line="259" w:lineRule="auto"/>
              <w:ind w:left="0" w:right="79" w:firstLine="0"/>
              <w:jc w:val="right"/>
            </w:pPr>
            <w:r>
              <w:t xml:space="preserve">2,186 </w:t>
            </w:r>
          </w:p>
        </w:tc>
      </w:tr>
      <w:tr w:rsidR="00420E75" w14:paraId="71B5DA7D" w14:textId="77777777">
        <w:trPr>
          <w:trHeight w:val="274"/>
        </w:trPr>
        <w:tc>
          <w:tcPr>
            <w:tcW w:w="427" w:type="dxa"/>
            <w:tcBorders>
              <w:top w:val="nil"/>
              <w:left w:val="nil"/>
              <w:bottom w:val="single" w:sz="8" w:space="0" w:color="000000"/>
              <w:right w:val="nil"/>
            </w:tcBorders>
          </w:tcPr>
          <w:p w14:paraId="22FD3857" w14:textId="77777777" w:rsidR="00420E75" w:rsidRDefault="00000000">
            <w:pPr>
              <w:spacing w:after="0" w:line="259" w:lineRule="auto"/>
              <w:ind w:left="51" w:firstLine="0"/>
            </w:pPr>
            <w:r>
              <w:t xml:space="preserve"> </w:t>
            </w:r>
          </w:p>
        </w:tc>
        <w:tc>
          <w:tcPr>
            <w:tcW w:w="861" w:type="dxa"/>
            <w:tcBorders>
              <w:top w:val="nil"/>
              <w:left w:val="nil"/>
              <w:bottom w:val="nil"/>
              <w:right w:val="nil"/>
            </w:tcBorders>
          </w:tcPr>
          <w:p w14:paraId="67673320" w14:textId="77777777" w:rsidR="00420E75" w:rsidRDefault="00000000">
            <w:pPr>
              <w:spacing w:after="0" w:line="259" w:lineRule="auto"/>
              <w:ind w:left="302" w:firstLine="0"/>
            </w:pPr>
            <w:r>
              <w:t xml:space="preserve">(287) </w:t>
            </w:r>
          </w:p>
        </w:tc>
        <w:tc>
          <w:tcPr>
            <w:tcW w:w="376" w:type="dxa"/>
            <w:vMerge w:val="restart"/>
            <w:tcBorders>
              <w:top w:val="nil"/>
              <w:left w:val="nil"/>
              <w:bottom w:val="single" w:sz="8" w:space="0" w:color="000000"/>
              <w:right w:val="nil"/>
            </w:tcBorders>
          </w:tcPr>
          <w:p w14:paraId="7D214470" w14:textId="77777777" w:rsidR="00420E75" w:rsidRDefault="00000000">
            <w:pPr>
              <w:spacing w:after="34" w:line="259" w:lineRule="auto"/>
              <w:ind w:left="0" w:firstLine="0"/>
            </w:pPr>
            <w:r>
              <w:t xml:space="preserve"> </w:t>
            </w:r>
          </w:p>
          <w:p w14:paraId="004B7986" w14:textId="77777777" w:rsidR="00420E75" w:rsidRDefault="00000000">
            <w:pPr>
              <w:spacing w:after="34" w:line="259" w:lineRule="auto"/>
              <w:ind w:left="0" w:firstLine="0"/>
            </w:pPr>
            <w:r>
              <w:t xml:space="preserve"> </w:t>
            </w:r>
          </w:p>
          <w:p w14:paraId="6A81AE51" w14:textId="77777777" w:rsidR="00420E75" w:rsidRDefault="00000000">
            <w:pPr>
              <w:spacing w:after="0" w:line="259" w:lineRule="auto"/>
              <w:ind w:left="0" w:firstLine="0"/>
            </w:pPr>
            <w:r>
              <w:rPr>
                <w:u w:val="single" w:color="000000"/>
              </w:rPr>
              <w:t xml:space="preserve">$ </w:t>
            </w:r>
          </w:p>
        </w:tc>
        <w:tc>
          <w:tcPr>
            <w:tcW w:w="861" w:type="dxa"/>
            <w:vMerge w:val="restart"/>
            <w:tcBorders>
              <w:top w:val="nil"/>
              <w:left w:val="nil"/>
              <w:bottom w:val="single" w:sz="8" w:space="0" w:color="000000"/>
              <w:right w:val="nil"/>
            </w:tcBorders>
          </w:tcPr>
          <w:p w14:paraId="0C0952D1" w14:textId="77777777" w:rsidR="00420E75" w:rsidRDefault="00000000">
            <w:pPr>
              <w:spacing w:after="0" w:line="295" w:lineRule="auto"/>
              <w:ind w:left="222" w:firstLine="81"/>
            </w:pPr>
            <w:r>
              <w:rPr>
                <w:rFonts w:ascii="Calibri" w:eastAsia="Calibri" w:hAnsi="Calibri" w:cs="Calibri"/>
                <w:noProof/>
                <w:color w:val="000000"/>
                <w:sz w:val="22"/>
              </w:rPr>
              <mc:AlternateContent>
                <mc:Choice Requires="wpg">
                  <w:drawing>
                    <wp:anchor distT="0" distB="0" distL="114300" distR="114300" simplePos="0" relativeHeight="251731968" behindDoc="1" locked="0" layoutInCell="1" allowOverlap="1" wp14:anchorId="0CBA47C5" wp14:editId="615FF6EE">
                      <wp:simplePos x="0" y="0"/>
                      <wp:positionH relativeFrom="column">
                        <wp:posOffset>-271017</wp:posOffset>
                      </wp:positionH>
                      <wp:positionV relativeFrom="paragraph">
                        <wp:posOffset>154741</wp:posOffset>
                      </wp:positionV>
                      <wp:extent cx="739140" cy="175545"/>
                      <wp:effectExtent l="0" t="0" r="0" b="0"/>
                      <wp:wrapNone/>
                      <wp:docPr id="161011" name="Group 161011"/>
                      <wp:cNvGraphicFramePr/>
                      <a:graphic xmlns:a="http://schemas.openxmlformats.org/drawingml/2006/main">
                        <a:graphicData uri="http://schemas.microsoft.com/office/word/2010/wordprocessingGroup">
                          <wpg:wgp>
                            <wpg:cNvGrpSpPr/>
                            <wpg:grpSpPr>
                              <a:xfrm>
                                <a:off x="0" y="0"/>
                                <a:ext cx="739140" cy="175545"/>
                                <a:chOff x="0" y="0"/>
                                <a:chExt cx="739140" cy="175545"/>
                              </a:xfrm>
                            </wpg:grpSpPr>
                            <wps:wsp>
                              <wps:cNvPr id="8348" name="Shape 8348"/>
                              <wps:cNvSpPr/>
                              <wps:spPr>
                                <a:xfrm>
                                  <a:off x="0" y="0"/>
                                  <a:ext cx="739140" cy="0"/>
                                </a:xfrm>
                                <a:custGeom>
                                  <a:avLst/>
                                  <a:gdLst/>
                                  <a:ahLst/>
                                  <a:cxnLst/>
                                  <a:rect l="0" t="0" r="0" b="0"/>
                                  <a:pathLst>
                                    <a:path w="739140">
                                      <a:moveTo>
                                        <a:pt x="73914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8351" name="Shape 8351"/>
                              <wps:cNvSpPr/>
                              <wps:spPr>
                                <a:xfrm>
                                  <a:off x="0" y="175545"/>
                                  <a:ext cx="739140" cy="0"/>
                                </a:xfrm>
                                <a:custGeom>
                                  <a:avLst/>
                                  <a:gdLst/>
                                  <a:ahLst/>
                                  <a:cxnLst/>
                                  <a:rect l="0" t="0" r="0" b="0"/>
                                  <a:pathLst>
                                    <a:path w="739140">
                                      <a:moveTo>
                                        <a:pt x="73914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61011" style="width:58.2pt;height:13.8224pt;position:absolute;z-index:-2147483572;mso-position-horizontal-relative:text;mso-position-horizontal:absolute;margin-left:-21.34pt;mso-position-vertical-relative:text;margin-top:12.1843pt;" coordsize="7391,1755">
                      <v:shape id="Shape 8348" style="position:absolute;width:7391;height:0;left:0;top:0;" coordsize="739140,0" path="m739140,0l0,0x">
                        <v:stroke weight="0.97pt" endcap="flat" joinstyle="miter" miterlimit="10" on="true" color="#000000"/>
                        <v:fill on="false" color="#ffffff" opacity="0"/>
                      </v:shape>
                      <v:shape id="Shape 8351" style="position:absolute;width:7391;height:0;left:0;top:1755;" coordsize="739140,0" path="m739140,0l0,0x">
                        <v:stroke weight="0.97pt" endcap="flat" joinstyle="miter" miterlimit="10" on="true" color="#000000"/>
                        <v:fill on="false" color="#ffffff" opacity="0"/>
                      </v:shape>
                    </v:group>
                  </w:pict>
                </mc:Fallback>
              </mc:AlternateContent>
            </w:r>
            <w:r>
              <w:t xml:space="preserve">(160) 1,522 </w:t>
            </w:r>
          </w:p>
          <w:p w14:paraId="5CBAC150" w14:textId="77777777" w:rsidR="00420E75" w:rsidRDefault="00000000">
            <w:pPr>
              <w:spacing w:after="0" w:line="259" w:lineRule="auto"/>
              <w:ind w:left="19" w:firstLine="0"/>
              <w:jc w:val="center"/>
            </w:pPr>
            <w:r>
              <w:rPr>
                <w:u w:val="single" w:color="000000"/>
              </w:rPr>
              <w:t>(3,217)</w:t>
            </w:r>
            <w:r>
              <w:t xml:space="preserve"> </w:t>
            </w:r>
          </w:p>
        </w:tc>
        <w:tc>
          <w:tcPr>
            <w:tcW w:w="376" w:type="dxa"/>
            <w:tcBorders>
              <w:top w:val="nil"/>
              <w:left w:val="nil"/>
              <w:bottom w:val="single" w:sz="8" w:space="0" w:color="000000"/>
              <w:right w:val="nil"/>
            </w:tcBorders>
          </w:tcPr>
          <w:p w14:paraId="03970C68" w14:textId="77777777" w:rsidR="00420E75" w:rsidRDefault="00000000">
            <w:pPr>
              <w:spacing w:after="0" w:line="259" w:lineRule="auto"/>
              <w:ind w:left="0" w:firstLine="0"/>
            </w:pPr>
            <w:r>
              <w:t xml:space="preserve"> </w:t>
            </w:r>
          </w:p>
        </w:tc>
        <w:tc>
          <w:tcPr>
            <w:tcW w:w="737" w:type="dxa"/>
            <w:tcBorders>
              <w:top w:val="nil"/>
              <w:left w:val="nil"/>
              <w:bottom w:val="single" w:sz="8" w:space="0" w:color="000000"/>
              <w:right w:val="nil"/>
            </w:tcBorders>
          </w:tcPr>
          <w:p w14:paraId="54C3AC4D" w14:textId="77777777" w:rsidR="00420E75" w:rsidRDefault="00000000">
            <w:pPr>
              <w:spacing w:after="0" w:line="259" w:lineRule="auto"/>
              <w:ind w:left="0" w:right="79" w:firstLine="0"/>
              <w:jc w:val="right"/>
            </w:pPr>
            <w:r>
              <w:t xml:space="preserve">127 </w:t>
            </w:r>
          </w:p>
        </w:tc>
      </w:tr>
      <w:tr w:rsidR="00420E75" w14:paraId="6B4070B9" w14:textId="77777777">
        <w:trPr>
          <w:trHeight w:val="276"/>
        </w:trPr>
        <w:tc>
          <w:tcPr>
            <w:tcW w:w="427" w:type="dxa"/>
            <w:tcBorders>
              <w:top w:val="single" w:sz="8" w:space="0" w:color="000000"/>
              <w:left w:val="nil"/>
              <w:bottom w:val="single" w:sz="8" w:space="0" w:color="000000"/>
              <w:right w:val="nil"/>
            </w:tcBorders>
          </w:tcPr>
          <w:p w14:paraId="688BE96A" w14:textId="77777777" w:rsidR="00420E75" w:rsidRDefault="00000000">
            <w:pPr>
              <w:spacing w:after="0" w:line="259" w:lineRule="auto"/>
              <w:ind w:left="51" w:firstLine="0"/>
            </w:pPr>
            <w:r>
              <w:t xml:space="preserve"> </w:t>
            </w:r>
          </w:p>
        </w:tc>
        <w:tc>
          <w:tcPr>
            <w:tcW w:w="861" w:type="dxa"/>
            <w:tcBorders>
              <w:top w:val="nil"/>
              <w:left w:val="nil"/>
              <w:bottom w:val="nil"/>
              <w:right w:val="nil"/>
            </w:tcBorders>
          </w:tcPr>
          <w:p w14:paraId="5A867906" w14:textId="77777777" w:rsidR="00420E75" w:rsidRDefault="00000000">
            <w:pPr>
              <w:spacing w:after="0" w:line="259" w:lineRule="auto"/>
              <w:ind w:left="19" w:firstLine="0"/>
              <w:jc w:val="center"/>
            </w:pPr>
            <w:r>
              <w:t xml:space="preserve">1,922 </w:t>
            </w:r>
          </w:p>
        </w:tc>
        <w:tc>
          <w:tcPr>
            <w:tcW w:w="0" w:type="auto"/>
            <w:vMerge/>
            <w:tcBorders>
              <w:top w:val="nil"/>
              <w:left w:val="nil"/>
              <w:bottom w:val="nil"/>
              <w:right w:val="nil"/>
            </w:tcBorders>
          </w:tcPr>
          <w:p w14:paraId="73DDBC22" w14:textId="77777777" w:rsidR="00420E75" w:rsidRDefault="00420E75">
            <w:pPr>
              <w:spacing w:after="160" w:line="259" w:lineRule="auto"/>
              <w:ind w:left="0" w:firstLine="0"/>
            </w:pPr>
          </w:p>
        </w:tc>
        <w:tc>
          <w:tcPr>
            <w:tcW w:w="0" w:type="auto"/>
            <w:vMerge/>
            <w:tcBorders>
              <w:top w:val="nil"/>
              <w:left w:val="nil"/>
              <w:bottom w:val="nil"/>
              <w:right w:val="nil"/>
            </w:tcBorders>
          </w:tcPr>
          <w:p w14:paraId="1C876634" w14:textId="77777777" w:rsidR="00420E75" w:rsidRDefault="00420E75">
            <w:pPr>
              <w:spacing w:after="160" w:line="259" w:lineRule="auto"/>
              <w:ind w:left="0" w:firstLine="0"/>
            </w:pPr>
          </w:p>
        </w:tc>
        <w:tc>
          <w:tcPr>
            <w:tcW w:w="376" w:type="dxa"/>
            <w:tcBorders>
              <w:top w:val="single" w:sz="8" w:space="0" w:color="000000"/>
              <w:left w:val="nil"/>
              <w:bottom w:val="single" w:sz="8" w:space="0" w:color="000000"/>
              <w:right w:val="nil"/>
            </w:tcBorders>
          </w:tcPr>
          <w:p w14:paraId="1168AA7E" w14:textId="77777777" w:rsidR="00420E75" w:rsidRDefault="00000000">
            <w:pPr>
              <w:spacing w:after="0" w:line="259" w:lineRule="auto"/>
              <w:ind w:left="0" w:firstLine="0"/>
            </w:pPr>
            <w:r>
              <w:t xml:space="preserve"> </w:t>
            </w:r>
          </w:p>
        </w:tc>
        <w:tc>
          <w:tcPr>
            <w:tcW w:w="737" w:type="dxa"/>
            <w:tcBorders>
              <w:top w:val="single" w:sz="8" w:space="0" w:color="000000"/>
              <w:left w:val="nil"/>
              <w:bottom w:val="single" w:sz="8" w:space="0" w:color="000000"/>
              <w:right w:val="nil"/>
            </w:tcBorders>
          </w:tcPr>
          <w:p w14:paraId="77614FD4" w14:textId="77777777" w:rsidR="00420E75" w:rsidRDefault="00000000">
            <w:pPr>
              <w:spacing w:after="0" w:line="259" w:lineRule="auto"/>
              <w:ind w:left="0" w:right="79" w:firstLine="0"/>
              <w:jc w:val="right"/>
            </w:pPr>
            <w:r>
              <w:t xml:space="preserve">2,313 </w:t>
            </w:r>
          </w:p>
        </w:tc>
      </w:tr>
      <w:tr w:rsidR="00420E75" w14:paraId="10AEC8C1" w14:textId="77777777">
        <w:trPr>
          <w:trHeight w:val="296"/>
        </w:trPr>
        <w:tc>
          <w:tcPr>
            <w:tcW w:w="427" w:type="dxa"/>
            <w:tcBorders>
              <w:top w:val="single" w:sz="8" w:space="0" w:color="000000"/>
              <w:left w:val="nil"/>
              <w:bottom w:val="single" w:sz="8" w:space="0" w:color="000000"/>
              <w:right w:val="nil"/>
            </w:tcBorders>
          </w:tcPr>
          <w:p w14:paraId="22315B06" w14:textId="77777777" w:rsidR="00420E75" w:rsidRDefault="00000000">
            <w:pPr>
              <w:spacing w:after="0" w:line="259" w:lineRule="auto"/>
              <w:ind w:left="51" w:firstLine="0"/>
            </w:pPr>
            <w:r>
              <w:rPr>
                <w:u w:val="single" w:color="000000"/>
              </w:rPr>
              <w:t xml:space="preserve">$ </w:t>
            </w:r>
          </w:p>
        </w:tc>
        <w:tc>
          <w:tcPr>
            <w:tcW w:w="861" w:type="dxa"/>
            <w:tcBorders>
              <w:top w:val="nil"/>
              <w:left w:val="nil"/>
              <w:bottom w:val="single" w:sz="8" w:space="0" w:color="000000"/>
              <w:right w:val="nil"/>
            </w:tcBorders>
          </w:tcPr>
          <w:p w14:paraId="5A7DCBB8" w14:textId="77777777" w:rsidR="00420E75" w:rsidRDefault="00000000">
            <w:pPr>
              <w:spacing w:after="0" w:line="259" w:lineRule="auto"/>
              <w:ind w:left="19" w:firstLine="0"/>
              <w:jc w:val="center"/>
            </w:pPr>
            <w:r>
              <w:rPr>
                <w:u w:val="single" w:color="000000"/>
              </w:rPr>
              <w:t xml:space="preserve">4,791 </w:t>
            </w:r>
          </w:p>
        </w:tc>
        <w:tc>
          <w:tcPr>
            <w:tcW w:w="0" w:type="auto"/>
            <w:vMerge/>
            <w:tcBorders>
              <w:top w:val="nil"/>
              <w:left w:val="nil"/>
              <w:bottom w:val="single" w:sz="8" w:space="0" w:color="000000"/>
              <w:right w:val="nil"/>
            </w:tcBorders>
          </w:tcPr>
          <w:p w14:paraId="26FD4A2E" w14:textId="77777777" w:rsidR="00420E75" w:rsidRDefault="00420E75">
            <w:pPr>
              <w:spacing w:after="160" w:line="259" w:lineRule="auto"/>
              <w:ind w:left="0" w:firstLine="0"/>
            </w:pPr>
          </w:p>
        </w:tc>
        <w:tc>
          <w:tcPr>
            <w:tcW w:w="0" w:type="auto"/>
            <w:vMerge/>
            <w:tcBorders>
              <w:top w:val="nil"/>
              <w:left w:val="nil"/>
              <w:bottom w:val="single" w:sz="8" w:space="0" w:color="000000"/>
              <w:right w:val="nil"/>
            </w:tcBorders>
          </w:tcPr>
          <w:p w14:paraId="5E13959C" w14:textId="77777777" w:rsidR="00420E75" w:rsidRDefault="00420E75">
            <w:pPr>
              <w:spacing w:after="160" w:line="259" w:lineRule="auto"/>
              <w:ind w:left="0" w:firstLine="0"/>
            </w:pPr>
          </w:p>
        </w:tc>
        <w:tc>
          <w:tcPr>
            <w:tcW w:w="376" w:type="dxa"/>
            <w:tcBorders>
              <w:top w:val="single" w:sz="8" w:space="0" w:color="000000"/>
              <w:left w:val="nil"/>
              <w:bottom w:val="single" w:sz="8" w:space="0" w:color="000000"/>
              <w:right w:val="nil"/>
            </w:tcBorders>
          </w:tcPr>
          <w:p w14:paraId="305F65C7" w14:textId="77777777" w:rsidR="00420E75" w:rsidRDefault="00000000">
            <w:pPr>
              <w:spacing w:after="0" w:line="259" w:lineRule="auto"/>
              <w:ind w:left="0" w:firstLine="0"/>
            </w:pPr>
            <w:r>
              <w:rPr>
                <w:u w:val="single" w:color="000000"/>
              </w:rPr>
              <w:t xml:space="preserve">$ </w:t>
            </w:r>
          </w:p>
        </w:tc>
        <w:tc>
          <w:tcPr>
            <w:tcW w:w="737" w:type="dxa"/>
            <w:tcBorders>
              <w:top w:val="single" w:sz="8" w:space="0" w:color="000000"/>
              <w:left w:val="nil"/>
              <w:bottom w:val="single" w:sz="8" w:space="0" w:color="000000"/>
              <w:right w:val="nil"/>
            </w:tcBorders>
          </w:tcPr>
          <w:p w14:paraId="56D0508B" w14:textId="77777777" w:rsidR="00420E75" w:rsidRDefault="00000000">
            <w:pPr>
              <w:spacing w:after="0" w:line="259" w:lineRule="auto"/>
              <w:ind w:left="0" w:right="79" w:firstLine="0"/>
              <w:jc w:val="right"/>
            </w:pPr>
            <w:r>
              <w:rPr>
                <w:u w:val="single" w:color="000000"/>
              </w:rPr>
              <w:t xml:space="preserve">7,120 </w:t>
            </w:r>
          </w:p>
        </w:tc>
      </w:tr>
    </w:tbl>
    <w:p w14:paraId="1C5848F1" w14:textId="77777777" w:rsidR="00420E75" w:rsidRDefault="00000000">
      <w:pPr>
        <w:spacing w:after="29"/>
        <w:ind w:left="334" w:right="14" w:hanging="349"/>
      </w:pPr>
      <w:r>
        <w:t>U.S. Federal: Current</w:t>
      </w:r>
    </w:p>
    <w:p w14:paraId="01F2FB34" w14:textId="77777777" w:rsidR="00420E75" w:rsidRDefault="00000000">
      <w:pPr>
        <w:spacing w:after="33"/>
        <w:ind w:left="410" w:right="14"/>
      </w:pPr>
      <w:r>
        <w:t>Deferred</w:t>
      </w:r>
    </w:p>
    <w:p w14:paraId="619BAF76" w14:textId="77777777" w:rsidR="00420E75" w:rsidRDefault="00000000">
      <w:pPr>
        <w:spacing w:after="29"/>
        <w:ind w:left="-15" w:right="14" w:firstLine="698"/>
      </w:pPr>
      <w:r>
        <w:t>Total U.S. State: Current</w:t>
      </w:r>
    </w:p>
    <w:p w14:paraId="2CA73D34" w14:textId="77777777" w:rsidR="00420E75" w:rsidRDefault="00000000">
      <w:pPr>
        <w:spacing w:after="34"/>
        <w:ind w:left="410" w:right="14"/>
      </w:pPr>
      <w:r>
        <w:t xml:space="preserve">Deferred </w:t>
      </w:r>
    </w:p>
    <w:p w14:paraId="26E3BD9F" w14:textId="77777777" w:rsidR="00420E75" w:rsidRDefault="00000000">
      <w:pPr>
        <w:spacing w:after="29"/>
        <w:ind w:left="-15" w:right="14" w:firstLine="698"/>
      </w:pPr>
      <w:r>
        <w:t>Total International: Current</w:t>
      </w:r>
    </w:p>
    <w:p w14:paraId="09EE4C6A" w14:textId="77777777" w:rsidR="00420E75" w:rsidRDefault="00000000">
      <w:pPr>
        <w:spacing w:after="33"/>
        <w:ind w:left="410" w:right="14"/>
      </w:pPr>
      <w:r>
        <w:t>Deferred</w:t>
      </w:r>
    </w:p>
    <w:p w14:paraId="15F63535" w14:textId="77777777" w:rsidR="00420E75" w:rsidRDefault="00000000">
      <w:pPr>
        <w:spacing w:after="33"/>
        <w:ind w:left="759" w:right="1266"/>
      </w:pPr>
      <w:r>
        <w:t>Total</w:t>
      </w:r>
    </w:p>
    <w:p w14:paraId="2163FCA9" w14:textId="77777777" w:rsidR="00420E75" w:rsidRDefault="00000000">
      <w:pPr>
        <w:spacing w:after="154"/>
        <w:ind w:left="1225" w:right="14"/>
      </w:pPr>
      <w:r>
        <w:t>Provision (benefit) for income taxes, net</w:t>
      </w:r>
    </w:p>
    <w:p w14:paraId="13E0A109" w14:textId="77777777" w:rsidR="00420E75" w:rsidRDefault="00000000">
      <w:pPr>
        <w:spacing w:after="25"/>
        <w:ind w:left="490" w:right="14"/>
      </w:pPr>
      <w:r>
        <w:t>U.S. and international components of income (loss) before income taxes are as follows (in millions):</w:t>
      </w:r>
    </w:p>
    <w:p w14:paraId="2B8E8E3E" w14:textId="77777777" w:rsidR="00420E75" w:rsidRDefault="00000000">
      <w:pPr>
        <w:tabs>
          <w:tab w:val="center" w:pos="8105"/>
        </w:tabs>
        <w:spacing w:after="41" w:line="263" w:lineRule="auto"/>
        <w:ind w:left="0" w:firstLine="0"/>
      </w:pPr>
      <w:r>
        <w:rPr>
          <w:sz w:val="16"/>
        </w:rPr>
        <w:t xml:space="preserve"> </w:t>
      </w:r>
      <w:r>
        <w:rPr>
          <w:sz w:val="16"/>
        </w:rPr>
        <w:tab/>
      </w:r>
      <w:r>
        <w:rPr>
          <w:b/>
          <w:sz w:val="16"/>
        </w:rPr>
        <w:t>Year Ended December 31,</w:t>
      </w:r>
    </w:p>
    <w:tbl>
      <w:tblPr>
        <w:tblStyle w:val="TableGrid"/>
        <w:tblpPr w:vertAnchor="text" w:tblpX="6286" w:tblpY="-32"/>
        <w:tblOverlap w:val="never"/>
        <w:tblW w:w="3638" w:type="dxa"/>
        <w:tblInd w:w="0" w:type="dxa"/>
        <w:tblCellMar>
          <w:top w:w="32" w:type="dxa"/>
          <w:bottom w:w="29" w:type="dxa"/>
          <w:right w:w="31" w:type="dxa"/>
        </w:tblCellMar>
        <w:tblLook w:val="04A0" w:firstRow="1" w:lastRow="0" w:firstColumn="1" w:lastColumn="0" w:noHBand="0" w:noVBand="1"/>
      </w:tblPr>
      <w:tblGrid>
        <w:gridCol w:w="427"/>
        <w:gridCol w:w="861"/>
        <w:gridCol w:w="376"/>
        <w:gridCol w:w="1237"/>
        <w:gridCol w:w="737"/>
      </w:tblGrid>
      <w:tr w:rsidR="00420E75" w14:paraId="51184949" w14:textId="77777777">
        <w:trPr>
          <w:trHeight w:val="233"/>
        </w:trPr>
        <w:tc>
          <w:tcPr>
            <w:tcW w:w="427" w:type="dxa"/>
            <w:tcBorders>
              <w:top w:val="single" w:sz="8" w:space="0" w:color="000000"/>
              <w:left w:val="nil"/>
              <w:bottom w:val="single" w:sz="8" w:space="0" w:color="000000"/>
              <w:right w:val="nil"/>
            </w:tcBorders>
          </w:tcPr>
          <w:p w14:paraId="16F3AE4D" w14:textId="77777777" w:rsidR="00420E75" w:rsidRDefault="00420E75">
            <w:pPr>
              <w:spacing w:after="160" w:line="259" w:lineRule="auto"/>
              <w:ind w:left="0" w:firstLine="0"/>
            </w:pPr>
          </w:p>
        </w:tc>
        <w:tc>
          <w:tcPr>
            <w:tcW w:w="861" w:type="dxa"/>
            <w:tcBorders>
              <w:top w:val="single" w:sz="8" w:space="0" w:color="000000"/>
              <w:left w:val="nil"/>
              <w:bottom w:val="nil"/>
              <w:right w:val="nil"/>
            </w:tcBorders>
          </w:tcPr>
          <w:p w14:paraId="1D728848" w14:textId="77777777" w:rsidR="00420E75" w:rsidRDefault="00000000">
            <w:pPr>
              <w:spacing w:after="0" w:line="259" w:lineRule="auto"/>
              <w:ind w:left="0" w:firstLine="0"/>
            </w:pPr>
            <w:r>
              <w:rPr>
                <w:b/>
                <w:sz w:val="16"/>
              </w:rPr>
              <w:t>2021</w:t>
            </w:r>
          </w:p>
        </w:tc>
        <w:tc>
          <w:tcPr>
            <w:tcW w:w="376" w:type="dxa"/>
            <w:vMerge w:val="restart"/>
            <w:tcBorders>
              <w:top w:val="single" w:sz="8" w:space="0" w:color="000000"/>
              <w:left w:val="nil"/>
              <w:bottom w:val="nil"/>
              <w:right w:val="nil"/>
            </w:tcBorders>
            <w:vAlign w:val="bottom"/>
          </w:tcPr>
          <w:p w14:paraId="4DE2F07F" w14:textId="77777777" w:rsidR="00420E75" w:rsidRDefault="00000000">
            <w:pPr>
              <w:spacing w:after="0" w:line="259" w:lineRule="auto"/>
              <w:ind w:left="0" w:firstLine="0"/>
            </w:pPr>
            <w:r>
              <w:t xml:space="preserve">$ </w:t>
            </w:r>
          </w:p>
        </w:tc>
        <w:tc>
          <w:tcPr>
            <w:tcW w:w="1237" w:type="dxa"/>
            <w:vMerge w:val="restart"/>
            <w:tcBorders>
              <w:top w:val="single" w:sz="8" w:space="0" w:color="000000"/>
              <w:left w:val="nil"/>
              <w:bottom w:val="nil"/>
              <w:right w:val="nil"/>
            </w:tcBorders>
          </w:tcPr>
          <w:p w14:paraId="163116C6" w14:textId="77777777" w:rsidR="00420E75" w:rsidRDefault="00000000">
            <w:pPr>
              <w:spacing w:after="0" w:line="259" w:lineRule="auto"/>
              <w:ind w:left="0" w:firstLine="0"/>
            </w:pPr>
            <w:r>
              <w:rPr>
                <w:b/>
                <w:sz w:val="16"/>
              </w:rPr>
              <w:t>2022</w:t>
            </w:r>
          </w:p>
          <w:p w14:paraId="74436D36" w14:textId="77777777" w:rsidR="00420E75" w:rsidRDefault="00000000">
            <w:pPr>
              <w:spacing w:after="33" w:line="259" w:lineRule="auto"/>
              <w:ind w:left="-427" w:firstLine="0"/>
            </w:pPr>
            <w:r>
              <w:rPr>
                <w:rFonts w:ascii="Calibri" w:eastAsia="Calibri" w:hAnsi="Calibri" w:cs="Calibri"/>
                <w:noProof/>
                <w:color w:val="000000"/>
                <w:sz w:val="22"/>
              </w:rPr>
              <mc:AlternateContent>
                <mc:Choice Requires="wpg">
                  <w:drawing>
                    <wp:inline distT="0" distB="0" distL="0" distR="0" wp14:anchorId="3990E24D" wp14:editId="064675A6">
                      <wp:extent cx="739140" cy="12319"/>
                      <wp:effectExtent l="0" t="0" r="0" b="0"/>
                      <wp:docPr id="163023" name="Group 163023"/>
                      <wp:cNvGraphicFramePr/>
                      <a:graphic xmlns:a="http://schemas.openxmlformats.org/drawingml/2006/main">
                        <a:graphicData uri="http://schemas.microsoft.com/office/word/2010/wordprocessingGroup">
                          <wpg:wgp>
                            <wpg:cNvGrpSpPr/>
                            <wpg:grpSpPr>
                              <a:xfrm>
                                <a:off x="0" y="0"/>
                                <a:ext cx="739140" cy="12319"/>
                                <a:chOff x="0" y="0"/>
                                <a:chExt cx="739140" cy="12319"/>
                              </a:xfrm>
                            </wpg:grpSpPr>
                            <wps:wsp>
                              <wps:cNvPr id="8394" name="Shape 8394"/>
                              <wps:cNvSpPr/>
                              <wps:spPr>
                                <a:xfrm>
                                  <a:off x="0" y="0"/>
                                  <a:ext cx="739140" cy="0"/>
                                </a:xfrm>
                                <a:custGeom>
                                  <a:avLst/>
                                  <a:gdLst/>
                                  <a:ahLst/>
                                  <a:cxnLst/>
                                  <a:rect l="0" t="0" r="0" b="0"/>
                                  <a:pathLst>
                                    <a:path w="739140">
                                      <a:moveTo>
                                        <a:pt x="73914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63023" style="width:58.2pt;height:0.97pt;mso-position-horizontal-relative:char;mso-position-vertical-relative:line" coordsize="7391,123">
                      <v:shape id="Shape 8394" style="position:absolute;width:7391;height:0;left:0;top:0;" coordsize="739140,0" path="m739140,0l0,0x">
                        <v:stroke weight="0.97pt" endcap="flat" joinstyle="miter" miterlimit="10" on="true" color="#000000"/>
                        <v:fill on="false" color="#ffffff" opacity="0"/>
                      </v:shape>
                    </v:group>
                  </w:pict>
                </mc:Fallback>
              </mc:AlternateContent>
            </w:r>
          </w:p>
          <w:p w14:paraId="59C1B52A" w14:textId="77777777" w:rsidR="00420E75" w:rsidRDefault="00000000">
            <w:pPr>
              <w:spacing w:after="0" w:line="259" w:lineRule="auto"/>
              <w:ind w:left="157" w:firstLine="0"/>
            </w:pPr>
            <w:r>
              <w:t xml:space="preserve">(8,225) $ </w:t>
            </w:r>
          </w:p>
        </w:tc>
        <w:tc>
          <w:tcPr>
            <w:tcW w:w="737" w:type="dxa"/>
            <w:tcBorders>
              <w:top w:val="single" w:sz="8" w:space="0" w:color="000000"/>
              <w:left w:val="nil"/>
              <w:bottom w:val="single" w:sz="8" w:space="0" w:color="000000"/>
              <w:right w:val="nil"/>
            </w:tcBorders>
          </w:tcPr>
          <w:p w14:paraId="774FF288" w14:textId="77777777" w:rsidR="00420E75" w:rsidRDefault="00000000">
            <w:pPr>
              <w:spacing w:after="0" w:line="259" w:lineRule="auto"/>
              <w:ind w:left="0" w:firstLine="0"/>
            </w:pPr>
            <w:r>
              <w:rPr>
                <w:b/>
                <w:sz w:val="16"/>
              </w:rPr>
              <w:t>2023</w:t>
            </w:r>
          </w:p>
        </w:tc>
      </w:tr>
      <w:tr w:rsidR="00420E75" w14:paraId="0529E5B2" w14:textId="77777777">
        <w:trPr>
          <w:trHeight w:val="286"/>
        </w:trPr>
        <w:tc>
          <w:tcPr>
            <w:tcW w:w="427" w:type="dxa"/>
            <w:tcBorders>
              <w:top w:val="single" w:sz="8" w:space="0" w:color="000000"/>
              <w:left w:val="nil"/>
              <w:bottom w:val="nil"/>
              <w:right w:val="nil"/>
            </w:tcBorders>
          </w:tcPr>
          <w:p w14:paraId="2BC0555B" w14:textId="77777777" w:rsidR="00420E75" w:rsidRDefault="00000000">
            <w:pPr>
              <w:spacing w:after="0" w:line="259" w:lineRule="auto"/>
              <w:ind w:left="51" w:firstLine="0"/>
            </w:pPr>
            <w:r>
              <w:t xml:space="preserve">$ </w:t>
            </w:r>
          </w:p>
        </w:tc>
        <w:tc>
          <w:tcPr>
            <w:tcW w:w="861" w:type="dxa"/>
            <w:tcBorders>
              <w:top w:val="nil"/>
              <w:left w:val="nil"/>
              <w:bottom w:val="nil"/>
              <w:right w:val="nil"/>
            </w:tcBorders>
          </w:tcPr>
          <w:p w14:paraId="0C9743C0" w14:textId="77777777" w:rsidR="00420E75" w:rsidRDefault="00000000">
            <w:pPr>
              <w:spacing w:after="0" w:line="259" w:lineRule="auto"/>
              <w:ind w:left="125" w:firstLine="0"/>
            </w:pPr>
            <w:r>
              <w:t xml:space="preserve">35,879 </w:t>
            </w:r>
          </w:p>
        </w:tc>
        <w:tc>
          <w:tcPr>
            <w:tcW w:w="0" w:type="auto"/>
            <w:vMerge/>
            <w:tcBorders>
              <w:top w:val="nil"/>
              <w:left w:val="nil"/>
              <w:bottom w:val="nil"/>
              <w:right w:val="nil"/>
            </w:tcBorders>
          </w:tcPr>
          <w:p w14:paraId="220EDF5D" w14:textId="77777777" w:rsidR="00420E75" w:rsidRDefault="00420E75">
            <w:pPr>
              <w:spacing w:after="160" w:line="259" w:lineRule="auto"/>
              <w:ind w:left="0" w:firstLine="0"/>
            </w:pPr>
          </w:p>
        </w:tc>
        <w:tc>
          <w:tcPr>
            <w:tcW w:w="0" w:type="auto"/>
            <w:vMerge/>
            <w:tcBorders>
              <w:top w:val="nil"/>
              <w:left w:val="nil"/>
              <w:bottom w:val="nil"/>
              <w:right w:val="nil"/>
            </w:tcBorders>
          </w:tcPr>
          <w:p w14:paraId="2F9BB89F" w14:textId="77777777" w:rsidR="00420E75" w:rsidRDefault="00420E75">
            <w:pPr>
              <w:spacing w:after="160" w:line="259" w:lineRule="auto"/>
              <w:ind w:left="0" w:firstLine="0"/>
            </w:pPr>
          </w:p>
        </w:tc>
        <w:tc>
          <w:tcPr>
            <w:tcW w:w="737" w:type="dxa"/>
            <w:tcBorders>
              <w:top w:val="single" w:sz="8" w:space="0" w:color="000000"/>
              <w:left w:val="nil"/>
              <w:bottom w:val="nil"/>
              <w:right w:val="nil"/>
            </w:tcBorders>
          </w:tcPr>
          <w:p w14:paraId="04066A55" w14:textId="77777777" w:rsidR="00420E75" w:rsidRDefault="00000000">
            <w:pPr>
              <w:spacing w:after="0" w:line="259" w:lineRule="auto"/>
              <w:ind w:left="125" w:firstLine="0"/>
            </w:pPr>
            <w:r>
              <w:t xml:space="preserve">32,328 </w:t>
            </w:r>
          </w:p>
        </w:tc>
      </w:tr>
      <w:tr w:rsidR="00420E75" w14:paraId="609196B5" w14:textId="77777777">
        <w:trPr>
          <w:trHeight w:val="282"/>
        </w:trPr>
        <w:tc>
          <w:tcPr>
            <w:tcW w:w="427" w:type="dxa"/>
            <w:tcBorders>
              <w:top w:val="nil"/>
              <w:left w:val="nil"/>
              <w:bottom w:val="single" w:sz="8" w:space="0" w:color="000000"/>
              <w:right w:val="nil"/>
            </w:tcBorders>
          </w:tcPr>
          <w:p w14:paraId="335D9496" w14:textId="77777777" w:rsidR="00420E75" w:rsidRDefault="00000000">
            <w:pPr>
              <w:spacing w:after="0" w:line="259" w:lineRule="auto"/>
              <w:ind w:left="51" w:firstLine="0"/>
            </w:pPr>
            <w:r>
              <w:t xml:space="preserve"> </w:t>
            </w:r>
          </w:p>
        </w:tc>
        <w:tc>
          <w:tcPr>
            <w:tcW w:w="861" w:type="dxa"/>
            <w:tcBorders>
              <w:top w:val="nil"/>
              <w:left w:val="nil"/>
              <w:bottom w:val="nil"/>
              <w:right w:val="nil"/>
            </w:tcBorders>
          </w:tcPr>
          <w:p w14:paraId="281A1DCE" w14:textId="77777777" w:rsidR="00420E75" w:rsidRDefault="00000000">
            <w:pPr>
              <w:spacing w:after="0" w:line="259" w:lineRule="auto"/>
              <w:ind w:left="49" w:firstLine="0"/>
              <w:jc w:val="center"/>
            </w:pPr>
            <w:r>
              <w:t xml:space="preserve">2,272 </w:t>
            </w:r>
          </w:p>
        </w:tc>
        <w:tc>
          <w:tcPr>
            <w:tcW w:w="376" w:type="dxa"/>
            <w:vMerge w:val="restart"/>
            <w:tcBorders>
              <w:top w:val="nil"/>
              <w:left w:val="nil"/>
              <w:bottom w:val="single" w:sz="8" w:space="0" w:color="000000"/>
              <w:right w:val="nil"/>
            </w:tcBorders>
          </w:tcPr>
          <w:p w14:paraId="0CF61D1D" w14:textId="77777777" w:rsidR="00420E75" w:rsidRDefault="00000000">
            <w:pPr>
              <w:spacing w:after="34" w:line="259" w:lineRule="auto"/>
              <w:ind w:left="0" w:firstLine="0"/>
            </w:pPr>
            <w:r>
              <w:t xml:space="preserve"> </w:t>
            </w:r>
          </w:p>
          <w:p w14:paraId="58C79AA1" w14:textId="77777777" w:rsidR="00420E75" w:rsidRDefault="00000000">
            <w:pPr>
              <w:spacing w:after="0" w:line="259" w:lineRule="auto"/>
              <w:ind w:left="0" w:firstLine="0"/>
            </w:pPr>
            <w:r>
              <w:rPr>
                <w:u w:val="single" w:color="000000"/>
              </w:rPr>
              <w:t xml:space="preserve">$ </w:t>
            </w:r>
          </w:p>
        </w:tc>
        <w:tc>
          <w:tcPr>
            <w:tcW w:w="1237" w:type="dxa"/>
            <w:vMerge w:val="restart"/>
            <w:tcBorders>
              <w:top w:val="nil"/>
              <w:left w:val="nil"/>
              <w:bottom w:val="single" w:sz="8" w:space="0" w:color="000000"/>
              <w:right w:val="nil"/>
            </w:tcBorders>
          </w:tcPr>
          <w:p w14:paraId="7C83FC0F" w14:textId="77777777" w:rsidR="00420E75" w:rsidRDefault="00000000">
            <w:pPr>
              <w:tabs>
                <w:tab w:val="center" w:pos="440"/>
                <w:tab w:val="center" w:pos="861"/>
              </w:tabs>
              <w:spacing w:after="0" w:line="259" w:lineRule="auto"/>
              <w:ind w:left="0" w:firstLine="0"/>
            </w:pPr>
            <w:r>
              <w:rPr>
                <w:rFonts w:ascii="Calibri" w:eastAsia="Calibri" w:hAnsi="Calibri" w:cs="Calibri"/>
                <w:color w:val="000000"/>
                <w:sz w:val="22"/>
              </w:rPr>
              <w:tab/>
            </w:r>
            <w:r>
              <w:t xml:space="preserve">2,289 </w:t>
            </w:r>
            <w:r>
              <w:tab/>
              <w:t xml:space="preserve"> </w:t>
            </w:r>
          </w:p>
          <w:p w14:paraId="6E69C907" w14:textId="77777777" w:rsidR="00420E75" w:rsidRDefault="00000000">
            <w:pPr>
              <w:spacing w:after="33" w:line="259" w:lineRule="auto"/>
              <w:ind w:left="-427" w:firstLine="0"/>
            </w:pPr>
            <w:r>
              <w:rPr>
                <w:rFonts w:ascii="Calibri" w:eastAsia="Calibri" w:hAnsi="Calibri" w:cs="Calibri"/>
                <w:noProof/>
                <w:color w:val="000000"/>
                <w:sz w:val="22"/>
              </w:rPr>
              <mc:AlternateContent>
                <mc:Choice Requires="wpg">
                  <w:drawing>
                    <wp:inline distT="0" distB="0" distL="0" distR="0" wp14:anchorId="581C1454" wp14:editId="4844CF1B">
                      <wp:extent cx="739140" cy="12319"/>
                      <wp:effectExtent l="0" t="0" r="0" b="0"/>
                      <wp:docPr id="163298" name="Group 163298"/>
                      <wp:cNvGraphicFramePr/>
                      <a:graphic xmlns:a="http://schemas.openxmlformats.org/drawingml/2006/main">
                        <a:graphicData uri="http://schemas.microsoft.com/office/word/2010/wordprocessingGroup">
                          <wpg:wgp>
                            <wpg:cNvGrpSpPr/>
                            <wpg:grpSpPr>
                              <a:xfrm>
                                <a:off x="0" y="0"/>
                                <a:ext cx="739140" cy="12319"/>
                                <a:chOff x="0" y="0"/>
                                <a:chExt cx="739140" cy="12319"/>
                              </a:xfrm>
                            </wpg:grpSpPr>
                            <wps:wsp>
                              <wps:cNvPr id="8397" name="Shape 8397"/>
                              <wps:cNvSpPr/>
                              <wps:spPr>
                                <a:xfrm>
                                  <a:off x="0" y="0"/>
                                  <a:ext cx="739140" cy="0"/>
                                </a:xfrm>
                                <a:custGeom>
                                  <a:avLst/>
                                  <a:gdLst/>
                                  <a:ahLst/>
                                  <a:cxnLst/>
                                  <a:rect l="0" t="0" r="0" b="0"/>
                                  <a:pathLst>
                                    <a:path w="739140">
                                      <a:moveTo>
                                        <a:pt x="739140"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63298" style="width:58.2pt;height:0.97pt;mso-position-horizontal-relative:char;mso-position-vertical-relative:line" coordsize="7391,123">
                      <v:shape id="Shape 8397" style="position:absolute;width:7391;height:0;left:0;top:0;" coordsize="739140,0" path="m739140,0l0,0x">
                        <v:stroke weight="0.97pt" endcap="flat" joinstyle="miter" miterlimit="10" on="true" color="#000000"/>
                        <v:fill on="false" color="#ffffff" opacity="0"/>
                      </v:shape>
                    </v:group>
                  </w:pict>
                </mc:Fallback>
              </mc:AlternateContent>
            </w:r>
          </w:p>
          <w:p w14:paraId="6B51FBDD" w14:textId="77777777" w:rsidR="00420E75" w:rsidRDefault="00000000">
            <w:pPr>
              <w:spacing w:after="0" w:line="259" w:lineRule="auto"/>
              <w:ind w:left="157" w:firstLine="0"/>
            </w:pPr>
            <w:r>
              <w:rPr>
                <w:u w:val="single" w:color="000000"/>
              </w:rPr>
              <w:t>(5,936)</w:t>
            </w:r>
            <w:r>
              <w:t xml:space="preserve"> </w:t>
            </w:r>
            <w:r>
              <w:rPr>
                <w:u w:val="single" w:color="000000"/>
              </w:rPr>
              <w:t xml:space="preserve">$ </w:t>
            </w:r>
          </w:p>
        </w:tc>
        <w:tc>
          <w:tcPr>
            <w:tcW w:w="737" w:type="dxa"/>
            <w:tcBorders>
              <w:top w:val="nil"/>
              <w:left w:val="nil"/>
              <w:bottom w:val="single" w:sz="8" w:space="0" w:color="000000"/>
              <w:right w:val="nil"/>
            </w:tcBorders>
          </w:tcPr>
          <w:p w14:paraId="433843E6" w14:textId="77777777" w:rsidR="00420E75" w:rsidRDefault="00000000">
            <w:pPr>
              <w:spacing w:after="0" w:line="259" w:lineRule="auto"/>
              <w:ind w:left="0" w:right="48" w:firstLine="0"/>
              <w:jc w:val="right"/>
            </w:pPr>
            <w:r>
              <w:t xml:space="preserve">5,229 </w:t>
            </w:r>
          </w:p>
        </w:tc>
      </w:tr>
      <w:tr w:rsidR="00420E75" w14:paraId="74367128" w14:textId="77777777">
        <w:trPr>
          <w:trHeight w:val="296"/>
        </w:trPr>
        <w:tc>
          <w:tcPr>
            <w:tcW w:w="427" w:type="dxa"/>
            <w:tcBorders>
              <w:top w:val="single" w:sz="8" w:space="0" w:color="000000"/>
              <w:left w:val="nil"/>
              <w:bottom w:val="single" w:sz="8" w:space="0" w:color="000000"/>
              <w:right w:val="nil"/>
            </w:tcBorders>
          </w:tcPr>
          <w:p w14:paraId="4C4F9AE2" w14:textId="77777777" w:rsidR="00420E75" w:rsidRDefault="00000000">
            <w:pPr>
              <w:spacing w:after="0" w:line="259" w:lineRule="auto"/>
              <w:ind w:left="51" w:firstLine="0"/>
            </w:pPr>
            <w:r>
              <w:rPr>
                <w:u w:val="single" w:color="000000"/>
              </w:rPr>
              <w:t xml:space="preserve">$ </w:t>
            </w:r>
          </w:p>
        </w:tc>
        <w:tc>
          <w:tcPr>
            <w:tcW w:w="861" w:type="dxa"/>
            <w:tcBorders>
              <w:top w:val="nil"/>
              <w:left w:val="nil"/>
              <w:bottom w:val="single" w:sz="8" w:space="0" w:color="000000"/>
              <w:right w:val="nil"/>
            </w:tcBorders>
          </w:tcPr>
          <w:p w14:paraId="24F5B6FB" w14:textId="77777777" w:rsidR="00420E75" w:rsidRDefault="00000000">
            <w:pPr>
              <w:spacing w:after="0" w:line="259" w:lineRule="auto"/>
              <w:ind w:left="125" w:firstLine="0"/>
            </w:pPr>
            <w:r>
              <w:rPr>
                <w:u w:val="single" w:color="000000"/>
              </w:rPr>
              <w:t xml:space="preserve">38,151 </w:t>
            </w:r>
          </w:p>
        </w:tc>
        <w:tc>
          <w:tcPr>
            <w:tcW w:w="0" w:type="auto"/>
            <w:vMerge/>
            <w:tcBorders>
              <w:top w:val="nil"/>
              <w:left w:val="nil"/>
              <w:bottom w:val="single" w:sz="8" w:space="0" w:color="000000"/>
              <w:right w:val="nil"/>
            </w:tcBorders>
          </w:tcPr>
          <w:p w14:paraId="01797DB9" w14:textId="77777777" w:rsidR="00420E75" w:rsidRDefault="00420E75">
            <w:pPr>
              <w:spacing w:after="160" w:line="259" w:lineRule="auto"/>
              <w:ind w:left="0" w:firstLine="0"/>
            </w:pPr>
          </w:p>
        </w:tc>
        <w:tc>
          <w:tcPr>
            <w:tcW w:w="0" w:type="auto"/>
            <w:vMerge/>
            <w:tcBorders>
              <w:top w:val="nil"/>
              <w:left w:val="nil"/>
              <w:bottom w:val="single" w:sz="8" w:space="0" w:color="000000"/>
              <w:right w:val="nil"/>
            </w:tcBorders>
          </w:tcPr>
          <w:p w14:paraId="2CD8E113" w14:textId="77777777" w:rsidR="00420E75" w:rsidRDefault="00420E75">
            <w:pPr>
              <w:spacing w:after="160" w:line="259" w:lineRule="auto"/>
              <w:ind w:left="0" w:firstLine="0"/>
            </w:pPr>
          </w:p>
        </w:tc>
        <w:tc>
          <w:tcPr>
            <w:tcW w:w="737" w:type="dxa"/>
            <w:tcBorders>
              <w:top w:val="single" w:sz="8" w:space="0" w:color="000000"/>
              <w:left w:val="nil"/>
              <w:bottom w:val="single" w:sz="8" w:space="0" w:color="000000"/>
              <w:right w:val="nil"/>
            </w:tcBorders>
          </w:tcPr>
          <w:p w14:paraId="173F5898" w14:textId="77777777" w:rsidR="00420E75" w:rsidRDefault="00000000">
            <w:pPr>
              <w:spacing w:after="0" w:line="259" w:lineRule="auto"/>
              <w:ind w:left="125" w:firstLine="0"/>
            </w:pPr>
            <w:r>
              <w:rPr>
                <w:u w:val="single" w:color="000000"/>
              </w:rPr>
              <w:t xml:space="preserve">37,557 </w:t>
            </w:r>
          </w:p>
        </w:tc>
      </w:tr>
    </w:tbl>
    <w:p w14:paraId="679FFAFC" w14:textId="77777777" w:rsidR="00420E75" w:rsidRDefault="00000000">
      <w:pPr>
        <w:spacing w:after="75" w:line="259" w:lineRule="auto"/>
        <w:ind w:left="51" w:right="29" w:firstLine="0"/>
      </w:pPr>
      <w:r>
        <w:rPr>
          <w:sz w:val="16"/>
        </w:rPr>
        <w:t xml:space="preserve"> </w:t>
      </w:r>
    </w:p>
    <w:p w14:paraId="7F6C89E8" w14:textId="77777777" w:rsidR="00420E75" w:rsidRDefault="00000000">
      <w:pPr>
        <w:spacing w:after="33"/>
        <w:ind w:left="-5" w:right="14"/>
      </w:pPr>
      <w:r>
        <w:t>U.S.</w:t>
      </w:r>
    </w:p>
    <w:p w14:paraId="01F38CDC" w14:textId="77777777" w:rsidR="00420E75" w:rsidRDefault="00000000">
      <w:pPr>
        <w:spacing w:after="48"/>
        <w:ind w:left="-5" w:right="14"/>
      </w:pPr>
      <w:r>
        <w:t>International</w:t>
      </w:r>
    </w:p>
    <w:p w14:paraId="776F85E5" w14:textId="77777777" w:rsidR="00420E75" w:rsidRDefault="00000000">
      <w:pPr>
        <w:spacing w:after="154"/>
        <w:ind w:left="410" w:right="14"/>
      </w:pPr>
      <w:r>
        <w:t>Income (loss) before income taxes</w:t>
      </w:r>
    </w:p>
    <w:p w14:paraId="0C70A852" w14:textId="77777777" w:rsidR="00420E75" w:rsidRDefault="00000000">
      <w:pPr>
        <w:spacing w:after="27"/>
        <w:ind w:left="-15" w:right="14" w:firstLine="480"/>
      </w:pPr>
      <w:r>
        <w:t>The items accounting for differences between income taxes computed at the federal statutory rate and the provision (benefit) recorded for income taxes are as follows (in millions):</w:t>
      </w:r>
    </w:p>
    <w:p w14:paraId="58F5FB13" w14:textId="77777777" w:rsidR="00420E75" w:rsidRDefault="00000000">
      <w:pPr>
        <w:tabs>
          <w:tab w:val="center" w:pos="8105"/>
        </w:tabs>
        <w:spacing w:after="4" w:line="263" w:lineRule="auto"/>
        <w:ind w:left="0" w:firstLine="0"/>
      </w:pPr>
      <w:r>
        <w:rPr>
          <w:sz w:val="16"/>
        </w:rPr>
        <w:t xml:space="preserve"> </w:t>
      </w:r>
      <w:r>
        <w:rPr>
          <w:sz w:val="16"/>
        </w:rPr>
        <w:tab/>
      </w:r>
      <w:r>
        <w:rPr>
          <w:b/>
          <w:sz w:val="16"/>
        </w:rPr>
        <w:t>Year Ended December 31,</w:t>
      </w:r>
    </w:p>
    <w:p w14:paraId="6FADE4F6" w14:textId="77777777" w:rsidR="00420E75" w:rsidRDefault="00000000">
      <w:pPr>
        <w:tabs>
          <w:tab w:val="right" w:pos="9952"/>
        </w:tabs>
        <w:spacing w:after="51" w:line="259" w:lineRule="auto"/>
        <w:ind w:left="0" w:firstLine="0"/>
      </w:pPr>
      <w:r>
        <w:rPr>
          <w:sz w:val="16"/>
        </w:rPr>
        <w:t xml:space="preserve"> </w:t>
      </w:r>
      <w:r>
        <w:rPr>
          <w:sz w:val="16"/>
        </w:rPr>
        <w:tab/>
      </w:r>
      <w:r>
        <w:rPr>
          <w:rFonts w:ascii="Calibri" w:eastAsia="Calibri" w:hAnsi="Calibri" w:cs="Calibri"/>
          <w:noProof/>
          <w:color w:val="000000"/>
          <w:sz w:val="22"/>
        </w:rPr>
        <mc:AlternateContent>
          <mc:Choice Requires="wpg">
            <w:drawing>
              <wp:inline distT="0" distB="0" distL="0" distR="0" wp14:anchorId="12CA0A90" wp14:editId="6C04024A">
                <wp:extent cx="2309813" cy="147828"/>
                <wp:effectExtent l="0" t="0" r="0" b="0"/>
                <wp:docPr id="165027" name="Group 165027"/>
                <wp:cNvGraphicFramePr/>
                <a:graphic xmlns:a="http://schemas.openxmlformats.org/drawingml/2006/main">
                  <a:graphicData uri="http://schemas.microsoft.com/office/word/2010/wordprocessingGroup">
                    <wpg:wgp>
                      <wpg:cNvGrpSpPr/>
                      <wpg:grpSpPr>
                        <a:xfrm>
                          <a:off x="0" y="0"/>
                          <a:ext cx="2309813" cy="147828"/>
                          <a:chOff x="0" y="0"/>
                          <a:chExt cx="2309813" cy="147828"/>
                        </a:xfrm>
                      </wpg:grpSpPr>
                      <wps:wsp>
                        <wps:cNvPr id="8425" name="Rectangle 8425"/>
                        <wps:cNvSpPr/>
                        <wps:spPr>
                          <a:xfrm>
                            <a:off x="271018" y="20339"/>
                            <a:ext cx="262148" cy="145154"/>
                          </a:xfrm>
                          <a:prstGeom prst="rect">
                            <a:avLst/>
                          </a:prstGeom>
                          <a:ln>
                            <a:noFill/>
                          </a:ln>
                        </wps:spPr>
                        <wps:txbx>
                          <w:txbxContent>
                            <w:p w14:paraId="755C99AB" w14:textId="77777777" w:rsidR="00420E75" w:rsidRDefault="00000000">
                              <w:pPr>
                                <w:spacing w:after="160" w:line="259" w:lineRule="auto"/>
                                <w:ind w:left="0" w:firstLine="0"/>
                              </w:pPr>
                              <w:r>
                                <w:rPr>
                                  <w:b/>
                                  <w:sz w:val="16"/>
                                </w:rPr>
                                <w:t>2021</w:t>
                              </w:r>
                            </w:p>
                          </w:txbxContent>
                        </wps:txbx>
                        <wps:bodyPr horzOverflow="overflow" vert="horz" lIns="0" tIns="0" rIns="0" bIns="0" rtlCol="0">
                          <a:noAutofit/>
                        </wps:bodyPr>
                      </wps:wsp>
                      <wps:wsp>
                        <wps:cNvPr id="8426" name="Rectangle 8426"/>
                        <wps:cNvSpPr/>
                        <wps:spPr>
                          <a:xfrm>
                            <a:off x="1056354" y="20339"/>
                            <a:ext cx="262148" cy="145154"/>
                          </a:xfrm>
                          <a:prstGeom prst="rect">
                            <a:avLst/>
                          </a:prstGeom>
                          <a:ln>
                            <a:noFill/>
                          </a:ln>
                        </wps:spPr>
                        <wps:txbx>
                          <w:txbxContent>
                            <w:p w14:paraId="5A0C8B0B" w14:textId="77777777" w:rsidR="00420E75" w:rsidRDefault="00000000">
                              <w:pPr>
                                <w:spacing w:after="160" w:line="259" w:lineRule="auto"/>
                                <w:ind w:left="0" w:firstLine="0"/>
                              </w:pPr>
                              <w:r>
                                <w:rPr>
                                  <w:b/>
                                  <w:sz w:val="16"/>
                                </w:rPr>
                                <w:t>2022</w:t>
                              </w:r>
                            </w:p>
                          </w:txbxContent>
                        </wps:txbx>
                        <wps:bodyPr horzOverflow="overflow" vert="horz" lIns="0" tIns="0" rIns="0" bIns="0" rtlCol="0">
                          <a:noAutofit/>
                        </wps:bodyPr>
                      </wps:wsp>
                      <wps:wsp>
                        <wps:cNvPr id="8427" name="Rectangle 8427"/>
                        <wps:cNvSpPr/>
                        <wps:spPr>
                          <a:xfrm>
                            <a:off x="1841691" y="20339"/>
                            <a:ext cx="262148" cy="145154"/>
                          </a:xfrm>
                          <a:prstGeom prst="rect">
                            <a:avLst/>
                          </a:prstGeom>
                          <a:ln>
                            <a:noFill/>
                          </a:ln>
                        </wps:spPr>
                        <wps:txbx>
                          <w:txbxContent>
                            <w:p w14:paraId="440D8F08" w14:textId="77777777" w:rsidR="00420E75" w:rsidRDefault="00000000">
                              <w:pPr>
                                <w:spacing w:after="160" w:line="259" w:lineRule="auto"/>
                                <w:ind w:left="0" w:firstLine="0"/>
                              </w:pPr>
                              <w:r>
                                <w:rPr>
                                  <w:b/>
                                  <w:sz w:val="16"/>
                                </w:rPr>
                                <w:t>2023</w:t>
                              </w:r>
                            </w:p>
                          </w:txbxContent>
                        </wps:txbx>
                        <wps:bodyPr horzOverflow="overflow" vert="horz" lIns="0" tIns="0" rIns="0" bIns="0" rtlCol="0">
                          <a:noAutofit/>
                        </wps:bodyPr>
                      </wps:wsp>
                      <wps:wsp>
                        <wps:cNvPr id="8461" name="Shape 8461"/>
                        <wps:cNvSpPr/>
                        <wps:spPr>
                          <a:xfrm>
                            <a:off x="0" y="0"/>
                            <a:ext cx="2309813" cy="0"/>
                          </a:xfrm>
                          <a:custGeom>
                            <a:avLst/>
                            <a:gdLst/>
                            <a:ahLst/>
                            <a:cxnLst/>
                            <a:rect l="0" t="0" r="0" b="0"/>
                            <a:pathLst>
                              <a:path w="2309813">
                                <a:moveTo>
                                  <a:pt x="2309813"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8464" name="Shape 8464"/>
                        <wps:cNvSpPr/>
                        <wps:spPr>
                          <a:xfrm>
                            <a:off x="1570672" y="147828"/>
                            <a:ext cx="739141" cy="0"/>
                          </a:xfrm>
                          <a:custGeom>
                            <a:avLst/>
                            <a:gdLst/>
                            <a:ahLst/>
                            <a:cxnLst/>
                            <a:rect l="0" t="0" r="0" b="0"/>
                            <a:pathLst>
                              <a:path w="739141">
                                <a:moveTo>
                                  <a:pt x="739141"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65027" style="width:181.875pt;height:11.64pt;mso-position-horizontal-relative:char;mso-position-vertical-relative:line" coordsize="23098,1478">
                <v:rect id="Rectangle 8425" style="position:absolute;width:2621;height:1451;left:2710;top:203;" filled="f" stroked="f">
                  <v:textbox inset="0,0,0,0">
                    <w:txbxContent>
                      <w:p>
                        <w:pPr>
                          <w:spacing w:before="0" w:after="160" w:line="259" w:lineRule="auto"/>
                          <w:ind w:left="0" w:firstLine="0"/>
                        </w:pPr>
                        <w:r>
                          <w:rPr>
                            <w:rFonts w:cs="Times New Roman" w:hAnsi="Times New Roman" w:eastAsia="Times New Roman" w:ascii="Times New Roman"/>
                            <w:b w:val="1"/>
                            <w:sz w:val="16"/>
                          </w:rPr>
                          <w:t xml:space="preserve">2021</w:t>
                        </w:r>
                      </w:p>
                    </w:txbxContent>
                  </v:textbox>
                </v:rect>
                <v:rect id="Rectangle 8426" style="position:absolute;width:2621;height:1451;left:10563;top:203;" filled="f" stroked="f">
                  <v:textbox inset="0,0,0,0">
                    <w:txbxContent>
                      <w:p>
                        <w:pPr>
                          <w:spacing w:before="0" w:after="160" w:line="259" w:lineRule="auto"/>
                          <w:ind w:left="0" w:firstLine="0"/>
                        </w:pPr>
                        <w:r>
                          <w:rPr>
                            <w:rFonts w:cs="Times New Roman" w:hAnsi="Times New Roman" w:eastAsia="Times New Roman" w:ascii="Times New Roman"/>
                            <w:b w:val="1"/>
                            <w:sz w:val="16"/>
                          </w:rPr>
                          <w:t xml:space="preserve">2022</w:t>
                        </w:r>
                      </w:p>
                    </w:txbxContent>
                  </v:textbox>
                </v:rect>
                <v:rect id="Rectangle 8427" style="position:absolute;width:2621;height:1451;left:18416;top:203;" filled="f" stroked="f">
                  <v:textbox inset="0,0,0,0">
                    <w:txbxContent>
                      <w:p>
                        <w:pPr>
                          <w:spacing w:before="0" w:after="160" w:line="259" w:lineRule="auto"/>
                          <w:ind w:left="0" w:firstLine="0"/>
                        </w:pPr>
                        <w:r>
                          <w:rPr>
                            <w:rFonts w:cs="Times New Roman" w:hAnsi="Times New Roman" w:eastAsia="Times New Roman" w:ascii="Times New Roman"/>
                            <w:b w:val="1"/>
                            <w:sz w:val="16"/>
                          </w:rPr>
                          <w:t xml:space="preserve">2023</w:t>
                        </w:r>
                      </w:p>
                    </w:txbxContent>
                  </v:textbox>
                </v:rect>
                <v:shape id="Shape 8461" style="position:absolute;width:23098;height:0;left:0;top:0;" coordsize="2309813,0" path="m2309813,0l0,0x">
                  <v:stroke weight="0.97pt" endcap="flat" joinstyle="miter" miterlimit="10" on="true" color="#000000"/>
                  <v:fill on="false" color="#ffffff" opacity="0"/>
                </v:shape>
                <v:shape id="Shape 8464" style="position:absolute;width:7391;height:0;left:15706;top:1478;" coordsize="739141,0" path="m739141,0l0,0x">
                  <v:stroke weight="0.97pt" endcap="flat" joinstyle="miter" miterlimit="10" on="true" color="#000000"/>
                  <v:fill on="false" color="#ffffff" opacity="0"/>
                </v:shape>
              </v:group>
            </w:pict>
          </mc:Fallback>
        </mc:AlternateContent>
      </w:r>
    </w:p>
    <w:tbl>
      <w:tblPr>
        <w:tblStyle w:val="TableGrid"/>
        <w:tblpPr w:vertAnchor="text" w:tblpX="6286" w:tblpY="-34"/>
        <w:tblOverlap w:val="never"/>
        <w:tblW w:w="2401" w:type="dxa"/>
        <w:tblInd w:w="0" w:type="dxa"/>
        <w:tblLook w:val="04A0" w:firstRow="1" w:lastRow="0" w:firstColumn="1" w:lastColumn="0" w:noHBand="0" w:noVBand="1"/>
      </w:tblPr>
      <w:tblGrid>
        <w:gridCol w:w="1071"/>
        <w:gridCol w:w="8881"/>
      </w:tblGrid>
      <w:tr w:rsidR="00420E75" w14:paraId="6BC86F78" w14:textId="77777777">
        <w:trPr>
          <w:trHeight w:val="2522"/>
        </w:trPr>
        <w:tc>
          <w:tcPr>
            <w:tcW w:w="1200" w:type="dxa"/>
            <w:tcBorders>
              <w:top w:val="nil"/>
              <w:left w:val="nil"/>
              <w:bottom w:val="nil"/>
              <w:right w:val="nil"/>
            </w:tcBorders>
          </w:tcPr>
          <w:p w14:paraId="7D35A222" w14:textId="77777777" w:rsidR="00420E75" w:rsidRDefault="00420E75">
            <w:pPr>
              <w:spacing w:after="0" w:line="259" w:lineRule="auto"/>
              <w:ind w:left="-7250" w:right="36" w:firstLine="0"/>
            </w:pPr>
          </w:p>
          <w:tbl>
            <w:tblPr>
              <w:tblStyle w:val="TableGrid"/>
              <w:tblW w:w="1164" w:type="dxa"/>
              <w:tblInd w:w="0" w:type="dxa"/>
              <w:tblCellMar>
                <w:top w:w="33" w:type="dxa"/>
              </w:tblCellMar>
              <w:tblLook w:val="04A0" w:firstRow="1" w:lastRow="0" w:firstColumn="1" w:lastColumn="0" w:noHBand="0" w:noVBand="1"/>
            </w:tblPr>
            <w:tblGrid>
              <w:gridCol w:w="584"/>
              <w:gridCol w:w="580"/>
            </w:tblGrid>
            <w:tr w:rsidR="00420E75" w14:paraId="335730A0" w14:textId="77777777">
              <w:trPr>
                <w:trHeight w:val="2226"/>
              </w:trPr>
              <w:tc>
                <w:tcPr>
                  <w:tcW w:w="584" w:type="dxa"/>
                  <w:tcBorders>
                    <w:top w:val="single" w:sz="8" w:space="0" w:color="000000"/>
                    <w:left w:val="nil"/>
                    <w:bottom w:val="single" w:sz="8" w:space="0" w:color="000000"/>
                    <w:right w:val="nil"/>
                  </w:tcBorders>
                </w:tcPr>
                <w:p w14:paraId="0D99DA6E" w14:textId="77777777" w:rsidR="00420E75" w:rsidRDefault="00000000" w:rsidP="007477D5">
                  <w:pPr>
                    <w:framePr w:wrap="around" w:vAnchor="text" w:hAnchor="text" w:x="6286" w:y="-34"/>
                    <w:spacing w:after="310" w:line="259" w:lineRule="auto"/>
                    <w:ind w:left="51" w:firstLine="0"/>
                    <w:suppressOverlap/>
                  </w:pPr>
                  <w:r>
                    <w:t xml:space="preserve">$ </w:t>
                  </w:r>
                </w:p>
                <w:p w14:paraId="625D6CF9" w14:textId="77777777" w:rsidR="00420E75" w:rsidRDefault="00000000" w:rsidP="007477D5">
                  <w:pPr>
                    <w:framePr w:wrap="around" w:vAnchor="text" w:hAnchor="text" w:x="6286" w:y="-34"/>
                    <w:spacing w:after="34" w:line="259" w:lineRule="auto"/>
                    <w:ind w:left="51" w:firstLine="0"/>
                    <w:suppressOverlap/>
                  </w:pPr>
                  <w:r>
                    <w:t xml:space="preserve"> </w:t>
                  </w:r>
                </w:p>
                <w:p w14:paraId="352A8372" w14:textId="77777777" w:rsidR="00420E75" w:rsidRDefault="00000000" w:rsidP="007477D5">
                  <w:pPr>
                    <w:framePr w:wrap="around" w:vAnchor="text" w:hAnchor="text" w:x="6286" w:y="-34"/>
                    <w:spacing w:after="34" w:line="259" w:lineRule="auto"/>
                    <w:ind w:left="51" w:firstLine="0"/>
                    <w:suppressOverlap/>
                  </w:pPr>
                  <w:r>
                    <w:t xml:space="preserve"> </w:t>
                  </w:r>
                </w:p>
                <w:p w14:paraId="3B0170F9" w14:textId="77777777" w:rsidR="00420E75" w:rsidRDefault="00000000" w:rsidP="007477D5">
                  <w:pPr>
                    <w:framePr w:wrap="around" w:vAnchor="text" w:hAnchor="text" w:x="6286" w:y="-34"/>
                    <w:spacing w:after="48" w:line="259" w:lineRule="auto"/>
                    <w:ind w:left="51" w:firstLine="0"/>
                    <w:suppressOverlap/>
                  </w:pPr>
                  <w:r>
                    <w:t xml:space="preserve"> </w:t>
                  </w:r>
                </w:p>
                <w:p w14:paraId="4157E204" w14:textId="77777777" w:rsidR="00420E75" w:rsidRDefault="00000000" w:rsidP="007477D5">
                  <w:pPr>
                    <w:framePr w:wrap="around" w:vAnchor="text" w:hAnchor="text" w:x="6286" w:y="-34"/>
                    <w:spacing w:after="34" w:line="259" w:lineRule="auto"/>
                    <w:ind w:left="51" w:firstLine="0"/>
                    <w:suppressOverlap/>
                  </w:pPr>
                  <w:r>
                    <w:t xml:space="preserve"> </w:t>
                  </w:r>
                </w:p>
                <w:p w14:paraId="638679F5" w14:textId="77777777" w:rsidR="00420E75" w:rsidRDefault="00000000" w:rsidP="007477D5">
                  <w:pPr>
                    <w:framePr w:wrap="around" w:vAnchor="text" w:hAnchor="text" w:x="6286" w:y="-34"/>
                    <w:spacing w:after="34" w:line="259" w:lineRule="auto"/>
                    <w:ind w:left="51" w:firstLine="0"/>
                    <w:suppressOverlap/>
                  </w:pPr>
                  <w:r>
                    <w:t xml:space="preserve"> </w:t>
                  </w:r>
                </w:p>
                <w:p w14:paraId="3901A949" w14:textId="77777777" w:rsidR="00420E75" w:rsidRDefault="00000000" w:rsidP="007477D5">
                  <w:pPr>
                    <w:framePr w:wrap="around" w:vAnchor="text" w:hAnchor="text" w:x="6286" w:y="-34"/>
                    <w:spacing w:after="0" w:line="259" w:lineRule="auto"/>
                    <w:ind w:left="51" w:firstLine="0"/>
                    <w:suppressOverlap/>
                  </w:pPr>
                  <w:r>
                    <w:t xml:space="preserve"> </w:t>
                  </w:r>
                </w:p>
              </w:tc>
              <w:tc>
                <w:tcPr>
                  <w:tcW w:w="580" w:type="dxa"/>
                  <w:tcBorders>
                    <w:top w:val="single" w:sz="8" w:space="0" w:color="000000"/>
                    <w:left w:val="nil"/>
                    <w:bottom w:val="single" w:sz="8" w:space="0" w:color="000000"/>
                    <w:right w:val="nil"/>
                  </w:tcBorders>
                </w:tcPr>
                <w:p w14:paraId="0FC823F9" w14:textId="77777777" w:rsidR="00420E75" w:rsidRDefault="00000000" w:rsidP="007477D5">
                  <w:pPr>
                    <w:framePr w:wrap="around" w:vAnchor="text" w:hAnchor="text" w:x="6286" w:y="-34"/>
                    <w:spacing w:after="310" w:line="259" w:lineRule="auto"/>
                    <w:ind w:left="65" w:firstLine="0"/>
                    <w:suppressOverlap/>
                    <w:jc w:val="both"/>
                  </w:pPr>
                  <w:r>
                    <w:t xml:space="preserve">8,012 </w:t>
                  </w:r>
                </w:p>
                <w:p w14:paraId="0C18C1C1" w14:textId="77777777" w:rsidR="00420E75" w:rsidRDefault="00000000" w:rsidP="007477D5">
                  <w:pPr>
                    <w:framePr w:wrap="around" w:vAnchor="text" w:hAnchor="text" w:x="6286" w:y="-34"/>
                    <w:spacing w:after="0" w:line="295" w:lineRule="auto"/>
                    <w:ind w:left="210" w:hanging="210"/>
                    <w:suppressOverlap/>
                  </w:pPr>
                  <w:r>
                    <w:t xml:space="preserve">(1,349) 465 </w:t>
                  </w:r>
                </w:p>
                <w:p w14:paraId="2CCDC8BB" w14:textId="77777777" w:rsidR="00420E75" w:rsidRDefault="00000000" w:rsidP="007477D5">
                  <w:pPr>
                    <w:framePr w:wrap="around" w:vAnchor="text" w:hAnchor="text" w:x="6286" w:y="-34"/>
                    <w:spacing w:after="48" w:line="259" w:lineRule="auto"/>
                    <w:ind w:left="0" w:firstLine="0"/>
                    <w:suppressOverlap/>
                    <w:jc w:val="both"/>
                  </w:pPr>
                  <w:r>
                    <w:t xml:space="preserve">(1,136) </w:t>
                  </w:r>
                </w:p>
                <w:p w14:paraId="6D9A6993" w14:textId="77777777" w:rsidR="00420E75" w:rsidRDefault="00000000" w:rsidP="007477D5">
                  <w:pPr>
                    <w:framePr w:wrap="around" w:vAnchor="text" w:hAnchor="text" w:x="6286" w:y="-34"/>
                    <w:spacing w:after="34" w:line="259" w:lineRule="auto"/>
                    <w:ind w:left="0" w:firstLine="0"/>
                    <w:suppressOverlap/>
                    <w:jc w:val="both"/>
                  </w:pPr>
                  <w:r>
                    <w:t xml:space="preserve">(1,094) </w:t>
                  </w:r>
                </w:p>
                <w:p w14:paraId="57D11CB8" w14:textId="77777777" w:rsidR="00420E75" w:rsidRDefault="00000000" w:rsidP="007477D5">
                  <w:pPr>
                    <w:framePr w:wrap="around" w:vAnchor="text" w:hAnchor="text" w:x="6286" w:y="-34"/>
                    <w:spacing w:after="34" w:line="259" w:lineRule="auto"/>
                    <w:ind w:left="145" w:firstLine="0"/>
                    <w:suppressOverlap/>
                  </w:pPr>
                  <w:r>
                    <w:t>(301)</w:t>
                  </w:r>
                </w:p>
                <w:p w14:paraId="0C47A37A" w14:textId="77777777" w:rsidR="00420E75" w:rsidRDefault="00000000" w:rsidP="007477D5">
                  <w:pPr>
                    <w:framePr w:wrap="around" w:vAnchor="text" w:hAnchor="text" w:x="6286" w:y="-34"/>
                    <w:spacing w:after="0" w:line="259" w:lineRule="auto"/>
                    <w:ind w:left="0" w:right="79" w:firstLine="0"/>
                    <w:suppressOverlap/>
                    <w:jc w:val="right"/>
                  </w:pPr>
                  <w:r>
                    <w:t xml:space="preserve">194 </w:t>
                  </w:r>
                </w:p>
              </w:tc>
            </w:tr>
            <w:tr w:rsidR="00420E75" w14:paraId="050F83B5" w14:textId="77777777">
              <w:trPr>
                <w:trHeight w:val="296"/>
              </w:trPr>
              <w:tc>
                <w:tcPr>
                  <w:tcW w:w="584" w:type="dxa"/>
                  <w:tcBorders>
                    <w:top w:val="single" w:sz="8" w:space="0" w:color="000000"/>
                    <w:left w:val="nil"/>
                    <w:bottom w:val="single" w:sz="8" w:space="0" w:color="000000"/>
                    <w:right w:val="nil"/>
                  </w:tcBorders>
                </w:tcPr>
                <w:p w14:paraId="32F13188" w14:textId="77777777" w:rsidR="00420E75" w:rsidRDefault="00000000" w:rsidP="007477D5">
                  <w:pPr>
                    <w:framePr w:wrap="around" w:vAnchor="text" w:hAnchor="text" w:x="6286" w:y="-34"/>
                    <w:spacing w:after="0" w:line="259" w:lineRule="auto"/>
                    <w:ind w:left="51" w:firstLine="0"/>
                    <w:suppressOverlap/>
                  </w:pPr>
                  <w:r>
                    <w:rPr>
                      <w:u w:val="single" w:color="000000"/>
                    </w:rPr>
                    <w:t xml:space="preserve">$ </w:t>
                  </w:r>
                </w:p>
              </w:tc>
              <w:tc>
                <w:tcPr>
                  <w:tcW w:w="580" w:type="dxa"/>
                  <w:tcBorders>
                    <w:top w:val="single" w:sz="8" w:space="0" w:color="000000"/>
                    <w:left w:val="nil"/>
                    <w:bottom w:val="single" w:sz="8" w:space="0" w:color="000000"/>
                    <w:right w:val="nil"/>
                  </w:tcBorders>
                </w:tcPr>
                <w:p w14:paraId="6A060C37" w14:textId="77777777" w:rsidR="00420E75" w:rsidRDefault="00000000" w:rsidP="007477D5">
                  <w:pPr>
                    <w:framePr w:wrap="around" w:vAnchor="text" w:hAnchor="text" w:x="6286" w:y="-34"/>
                    <w:spacing w:after="0" w:line="259" w:lineRule="auto"/>
                    <w:ind w:left="65" w:firstLine="0"/>
                    <w:suppressOverlap/>
                    <w:jc w:val="both"/>
                  </w:pPr>
                  <w:r>
                    <w:rPr>
                      <w:u w:val="single" w:color="000000"/>
                    </w:rPr>
                    <w:t xml:space="preserve">4,791 </w:t>
                  </w:r>
                </w:p>
              </w:tc>
            </w:tr>
          </w:tbl>
          <w:p w14:paraId="3F3C758B" w14:textId="77777777" w:rsidR="00420E75" w:rsidRDefault="00420E75">
            <w:pPr>
              <w:spacing w:after="160" w:line="259" w:lineRule="auto"/>
              <w:ind w:left="0" w:firstLine="0"/>
            </w:pPr>
          </w:p>
        </w:tc>
        <w:tc>
          <w:tcPr>
            <w:tcW w:w="1200" w:type="dxa"/>
            <w:tcBorders>
              <w:top w:val="nil"/>
              <w:left w:val="nil"/>
              <w:bottom w:val="nil"/>
              <w:right w:val="nil"/>
            </w:tcBorders>
          </w:tcPr>
          <w:p w14:paraId="0D763795" w14:textId="77777777" w:rsidR="00420E75" w:rsidRDefault="00420E75">
            <w:pPr>
              <w:spacing w:after="0" w:line="259" w:lineRule="auto"/>
              <w:ind w:left="-8450" w:right="9650" w:firstLine="0"/>
            </w:pPr>
          </w:p>
          <w:tbl>
            <w:tblPr>
              <w:tblStyle w:val="TableGrid"/>
              <w:tblW w:w="1164" w:type="dxa"/>
              <w:tblInd w:w="36" w:type="dxa"/>
              <w:tblCellMar>
                <w:top w:w="33" w:type="dxa"/>
              </w:tblCellMar>
              <w:tblLook w:val="04A0" w:firstRow="1" w:lastRow="0" w:firstColumn="1" w:lastColumn="0" w:noHBand="0" w:noVBand="1"/>
            </w:tblPr>
            <w:tblGrid>
              <w:gridCol w:w="584"/>
              <w:gridCol w:w="580"/>
            </w:tblGrid>
            <w:tr w:rsidR="00420E75" w14:paraId="307F973D" w14:textId="77777777">
              <w:trPr>
                <w:trHeight w:val="2226"/>
              </w:trPr>
              <w:tc>
                <w:tcPr>
                  <w:tcW w:w="584" w:type="dxa"/>
                  <w:tcBorders>
                    <w:top w:val="single" w:sz="8" w:space="0" w:color="000000"/>
                    <w:left w:val="nil"/>
                    <w:bottom w:val="single" w:sz="8" w:space="0" w:color="000000"/>
                    <w:right w:val="nil"/>
                  </w:tcBorders>
                </w:tcPr>
                <w:p w14:paraId="0B3EF9B1" w14:textId="77777777" w:rsidR="00420E75" w:rsidRDefault="00000000" w:rsidP="007477D5">
                  <w:pPr>
                    <w:framePr w:wrap="around" w:vAnchor="text" w:hAnchor="text" w:x="6286" w:y="-34"/>
                    <w:spacing w:after="310" w:line="259" w:lineRule="auto"/>
                    <w:ind w:left="51" w:firstLine="0"/>
                    <w:suppressOverlap/>
                  </w:pPr>
                  <w:r>
                    <w:t xml:space="preserve">$ </w:t>
                  </w:r>
                </w:p>
                <w:p w14:paraId="09FDB560" w14:textId="77777777" w:rsidR="00420E75" w:rsidRDefault="00000000" w:rsidP="007477D5">
                  <w:pPr>
                    <w:framePr w:wrap="around" w:vAnchor="text" w:hAnchor="text" w:x="6286" w:y="-34"/>
                    <w:spacing w:after="34" w:line="259" w:lineRule="auto"/>
                    <w:ind w:left="51" w:firstLine="0"/>
                    <w:suppressOverlap/>
                  </w:pPr>
                  <w:r>
                    <w:t xml:space="preserve"> </w:t>
                  </w:r>
                </w:p>
                <w:p w14:paraId="6523CE95" w14:textId="77777777" w:rsidR="00420E75" w:rsidRDefault="00000000" w:rsidP="007477D5">
                  <w:pPr>
                    <w:framePr w:wrap="around" w:vAnchor="text" w:hAnchor="text" w:x="6286" w:y="-34"/>
                    <w:spacing w:after="34" w:line="259" w:lineRule="auto"/>
                    <w:ind w:left="51" w:firstLine="0"/>
                    <w:suppressOverlap/>
                  </w:pPr>
                  <w:r>
                    <w:t xml:space="preserve"> </w:t>
                  </w:r>
                </w:p>
                <w:p w14:paraId="29B91880" w14:textId="77777777" w:rsidR="00420E75" w:rsidRDefault="00000000" w:rsidP="007477D5">
                  <w:pPr>
                    <w:framePr w:wrap="around" w:vAnchor="text" w:hAnchor="text" w:x="6286" w:y="-34"/>
                    <w:spacing w:after="48" w:line="259" w:lineRule="auto"/>
                    <w:ind w:left="51" w:firstLine="0"/>
                    <w:suppressOverlap/>
                  </w:pPr>
                  <w:r>
                    <w:t xml:space="preserve"> </w:t>
                  </w:r>
                </w:p>
                <w:p w14:paraId="3CEDAF55" w14:textId="77777777" w:rsidR="00420E75" w:rsidRDefault="00000000" w:rsidP="007477D5">
                  <w:pPr>
                    <w:framePr w:wrap="around" w:vAnchor="text" w:hAnchor="text" w:x="6286" w:y="-34"/>
                    <w:spacing w:after="34" w:line="259" w:lineRule="auto"/>
                    <w:ind w:left="51" w:firstLine="0"/>
                    <w:suppressOverlap/>
                  </w:pPr>
                  <w:r>
                    <w:t xml:space="preserve"> </w:t>
                  </w:r>
                </w:p>
                <w:p w14:paraId="056C18A3" w14:textId="77777777" w:rsidR="00420E75" w:rsidRDefault="00000000" w:rsidP="007477D5">
                  <w:pPr>
                    <w:framePr w:wrap="around" w:vAnchor="text" w:hAnchor="text" w:x="6286" w:y="-34"/>
                    <w:spacing w:after="34" w:line="259" w:lineRule="auto"/>
                    <w:ind w:left="51" w:firstLine="0"/>
                    <w:suppressOverlap/>
                  </w:pPr>
                  <w:r>
                    <w:t xml:space="preserve"> </w:t>
                  </w:r>
                </w:p>
                <w:p w14:paraId="1EF9E701" w14:textId="77777777" w:rsidR="00420E75" w:rsidRDefault="00000000" w:rsidP="007477D5">
                  <w:pPr>
                    <w:framePr w:wrap="around" w:vAnchor="text" w:hAnchor="text" w:x="6286" w:y="-34"/>
                    <w:spacing w:after="0" w:line="259" w:lineRule="auto"/>
                    <w:ind w:left="51" w:firstLine="0"/>
                    <w:suppressOverlap/>
                  </w:pPr>
                  <w:r>
                    <w:t xml:space="preserve"> </w:t>
                  </w:r>
                </w:p>
              </w:tc>
              <w:tc>
                <w:tcPr>
                  <w:tcW w:w="580" w:type="dxa"/>
                  <w:tcBorders>
                    <w:top w:val="single" w:sz="8" w:space="0" w:color="000000"/>
                    <w:left w:val="nil"/>
                    <w:bottom w:val="single" w:sz="8" w:space="0" w:color="000000"/>
                    <w:right w:val="nil"/>
                  </w:tcBorders>
                </w:tcPr>
                <w:p w14:paraId="741FD745" w14:textId="77777777" w:rsidR="00420E75" w:rsidRDefault="00000000" w:rsidP="007477D5">
                  <w:pPr>
                    <w:framePr w:wrap="around" w:vAnchor="text" w:hAnchor="text" w:x="6286" w:y="-34"/>
                    <w:spacing w:after="310" w:line="259" w:lineRule="auto"/>
                    <w:ind w:left="0" w:firstLine="0"/>
                    <w:suppressOverlap/>
                    <w:jc w:val="both"/>
                  </w:pPr>
                  <w:r>
                    <w:t xml:space="preserve">(1,246) </w:t>
                  </w:r>
                </w:p>
                <w:p w14:paraId="04925DF8" w14:textId="77777777" w:rsidR="00420E75" w:rsidRDefault="00000000" w:rsidP="007477D5">
                  <w:pPr>
                    <w:framePr w:wrap="around" w:vAnchor="text" w:hAnchor="text" w:x="6286" w:y="-34"/>
                    <w:spacing w:after="34" w:line="259" w:lineRule="auto"/>
                    <w:ind w:left="145" w:firstLine="0"/>
                    <w:suppressOverlap/>
                  </w:pPr>
                  <w:r>
                    <w:t>(370)</w:t>
                  </w:r>
                </w:p>
                <w:p w14:paraId="7E2B95C8" w14:textId="77777777" w:rsidR="00420E75" w:rsidRDefault="00000000" w:rsidP="007477D5">
                  <w:pPr>
                    <w:framePr w:wrap="around" w:vAnchor="text" w:hAnchor="text" w:x="6286" w:y="-34"/>
                    <w:spacing w:after="34" w:line="259" w:lineRule="auto"/>
                    <w:ind w:left="145" w:firstLine="0"/>
                    <w:suppressOverlap/>
                  </w:pPr>
                  <w:r>
                    <w:t>(173)</w:t>
                  </w:r>
                </w:p>
                <w:p w14:paraId="691E1DAD" w14:textId="77777777" w:rsidR="00420E75" w:rsidRDefault="00000000" w:rsidP="007477D5">
                  <w:pPr>
                    <w:framePr w:wrap="around" w:vAnchor="text" w:hAnchor="text" w:x="6286" w:y="-34"/>
                    <w:spacing w:after="0" w:line="311" w:lineRule="auto"/>
                    <w:ind w:left="210" w:hanging="210"/>
                    <w:suppressOverlap/>
                  </w:pPr>
                  <w:r>
                    <w:t xml:space="preserve">(1,006) 612 </w:t>
                  </w:r>
                </w:p>
                <w:p w14:paraId="43657800" w14:textId="77777777" w:rsidR="00420E75" w:rsidRDefault="00000000" w:rsidP="007477D5">
                  <w:pPr>
                    <w:framePr w:wrap="around" w:vAnchor="text" w:hAnchor="text" w:x="6286" w:y="-34"/>
                    <w:spacing w:after="34" w:line="259" w:lineRule="auto"/>
                    <w:ind w:left="0" w:firstLine="0"/>
                    <w:suppressOverlap/>
                    <w:jc w:val="both"/>
                  </w:pPr>
                  <w:r>
                    <w:t xml:space="preserve">(1,258) </w:t>
                  </w:r>
                </w:p>
                <w:p w14:paraId="26B95F09" w14:textId="77777777" w:rsidR="00420E75" w:rsidRDefault="00000000" w:rsidP="007477D5">
                  <w:pPr>
                    <w:framePr w:wrap="around" w:vAnchor="text" w:hAnchor="text" w:x="6286" w:y="-34"/>
                    <w:spacing w:after="0" w:line="259" w:lineRule="auto"/>
                    <w:ind w:left="0" w:right="79" w:firstLine="0"/>
                    <w:suppressOverlap/>
                    <w:jc w:val="right"/>
                  </w:pPr>
                  <w:r>
                    <w:t xml:space="preserve">224 </w:t>
                  </w:r>
                </w:p>
              </w:tc>
            </w:tr>
            <w:tr w:rsidR="00420E75" w14:paraId="2934969C" w14:textId="77777777">
              <w:trPr>
                <w:trHeight w:val="296"/>
              </w:trPr>
              <w:tc>
                <w:tcPr>
                  <w:tcW w:w="584" w:type="dxa"/>
                  <w:tcBorders>
                    <w:top w:val="single" w:sz="8" w:space="0" w:color="000000"/>
                    <w:left w:val="nil"/>
                    <w:bottom w:val="single" w:sz="8" w:space="0" w:color="000000"/>
                    <w:right w:val="nil"/>
                  </w:tcBorders>
                </w:tcPr>
                <w:p w14:paraId="29D9D721" w14:textId="77777777" w:rsidR="00420E75" w:rsidRDefault="00000000" w:rsidP="007477D5">
                  <w:pPr>
                    <w:framePr w:wrap="around" w:vAnchor="text" w:hAnchor="text" w:x="6286" w:y="-34"/>
                    <w:spacing w:after="0" w:line="259" w:lineRule="auto"/>
                    <w:ind w:left="51" w:firstLine="0"/>
                    <w:suppressOverlap/>
                  </w:pPr>
                  <w:r>
                    <w:rPr>
                      <w:u w:val="single" w:color="000000"/>
                    </w:rPr>
                    <w:t xml:space="preserve">$ </w:t>
                  </w:r>
                </w:p>
              </w:tc>
              <w:tc>
                <w:tcPr>
                  <w:tcW w:w="580" w:type="dxa"/>
                  <w:tcBorders>
                    <w:top w:val="single" w:sz="8" w:space="0" w:color="000000"/>
                    <w:left w:val="nil"/>
                    <w:bottom w:val="single" w:sz="8" w:space="0" w:color="000000"/>
                    <w:right w:val="nil"/>
                  </w:tcBorders>
                </w:tcPr>
                <w:p w14:paraId="251EC9E8" w14:textId="77777777" w:rsidR="00420E75" w:rsidRDefault="00000000" w:rsidP="007477D5">
                  <w:pPr>
                    <w:framePr w:wrap="around" w:vAnchor="text" w:hAnchor="text" w:x="6286" w:y="-34"/>
                    <w:spacing w:after="0" w:line="259" w:lineRule="auto"/>
                    <w:ind w:left="0" w:firstLine="0"/>
                    <w:suppressOverlap/>
                    <w:jc w:val="both"/>
                  </w:pPr>
                  <w:r>
                    <w:rPr>
                      <w:u w:val="single" w:color="000000"/>
                    </w:rPr>
                    <w:t>(3,217)</w:t>
                  </w:r>
                </w:p>
              </w:tc>
            </w:tr>
          </w:tbl>
          <w:p w14:paraId="6182A387" w14:textId="77777777" w:rsidR="00420E75" w:rsidRDefault="00420E75">
            <w:pPr>
              <w:spacing w:after="160" w:line="259" w:lineRule="auto"/>
              <w:ind w:left="0" w:firstLine="0"/>
            </w:pPr>
          </w:p>
        </w:tc>
      </w:tr>
    </w:tbl>
    <w:p w14:paraId="03695159" w14:textId="77777777" w:rsidR="00420E75" w:rsidRDefault="00000000">
      <w:pPr>
        <w:tabs>
          <w:tab w:val="right" w:pos="9952"/>
        </w:tabs>
        <w:spacing w:after="38"/>
        <w:ind w:left="-15" w:firstLine="0"/>
      </w:pPr>
      <w:r>
        <w:t xml:space="preserve">Income taxes computed at the federal statutory rate$ </w:t>
      </w:r>
      <w:r>
        <w:tab/>
        <w:t xml:space="preserve">7,887 </w:t>
      </w:r>
    </w:p>
    <w:p w14:paraId="7A627575" w14:textId="77777777" w:rsidR="00420E75" w:rsidRDefault="00000000">
      <w:pPr>
        <w:spacing w:after="33"/>
        <w:ind w:left="410" w:right="1266"/>
      </w:pPr>
      <w:r>
        <w:t>Effect of:</w:t>
      </w:r>
    </w:p>
    <w:p w14:paraId="2E40F733" w14:textId="77777777" w:rsidR="00420E75" w:rsidRDefault="00000000">
      <w:pPr>
        <w:tabs>
          <w:tab w:val="center" w:pos="2370"/>
          <w:tab w:val="right" w:pos="9952"/>
        </w:tabs>
        <w:spacing w:after="38"/>
        <w:ind w:left="0" w:firstLine="0"/>
      </w:pPr>
      <w:r>
        <w:rPr>
          <w:rFonts w:ascii="Calibri" w:eastAsia="Calibri" w:hAnsi="Calibri" w:cs="Calibri"/>
          <w:color w:val="000000"/>
          <w:sz w:val="22"/>
        </w:rPr>
        <w:tab/>
      </w:r>
      <w:r>
        <w:t xml:space="preserve">Tax impact of foreign earnings and losses  </w:t>
      </w:r>
      <w:r>
        <w:tab/>
        <w:t xml:space="preserve">594 </w:t>
      </w:r>
    </w:p>
    <w:p w14:paraId="0D58365F" w14:textId="77777777" w:rsidR="00420E75" w:rsidRDefault="00000000">
      <w:pPr>
        <w:tabs>
          <w:tab w:val="center" w:pos="2062"/>
          <w:tab w:val="right" w:pos="9952"/>
        </w:tabs>
        <w:spacing w:after="38"/>
        <w:ind w:left="0" w:firstLine="0"/>
      </w:pPr>
      <w:r>
        <w:rPr>
          <w:rFonts w:ascii="Calibri" w:eastAsia="Calibri" w:hAnsi="Calibri" w:cs="Calibri"/>
          <w:color w:val="000000"/>
          <w:sz w:val="22"/>
        </w:rPr>
        <w:tab/>
      </w:r>
      <w:r>
        <w:t xml:space="preserve">State taxes, net of federal benefits  </w:t>
      </w:r>
      <w:r>
        <w:tab/>
        <w:t xml:space="preserve">1,307 </w:t>
      </w:r>
    </w:p>
    <w:p w14:paraId="0C2AA1FF" w14:textId="77777777" w:rsidR="00420E75" w:rsidRDefault="00000000">
      <w:pPr>
        <w:tabs>
          <w:tab w:val="center" w:pos="1183"/>
          <w:tab w:val="right" w:pos="9952"/>
        </w:tabs>
        <w:spacing w:after="52"/>
        <w:ind w:left="0" w:firstLine="0"/>
      </w:pPr>
      <w:r>
        <w:rPr>
          <w:rFonts w:ascii="Calibri" w:eastAsia="Calibri" w:hAnsi="Calibri" w:cs="Calibri"/>
          <w:color w:val="000000"/>
          <w:sz w:val="22"/>
        </w:rPr>
        <w:tab/>
      </w:r>
      <w:r>
        <w:t xml:space="preserve">Tax credits </w:t>
      </w:r>
      <w:r>
        <w:tab/>
        <w:t xml:space="preserve">(2,362) </w:t>
      </w:r>
    </w:p>
    <w:p w14:paraId="5A95720D" w14:textId="77777777" w:rsidR="00420E75" w:rsidRDefault="00000000">
      <w:pPr>
        <w:tabs>
          <w:tab w:val="center" w:pos="1923"/>
          <w:tab w:val="right" w:pos="9952"/>
        </w:tabs>
        <w:spacing w:after="53"/>
        <w:ind w:left="0" w:firstLine="0"/>
      </w:pPr>
      <w:r>
        <w:rPr>
          <w:rFonts w:ascii="Calibri" w:eastAsia="Calibri" w:hAnsi="Calibri" w:cs="Calibri"/>
          <w:color w:val="000000"/>
          <w:sz w:val="22"/>
        </w:rPr>
        <w:tab/>
      </w:r>
      <w:r>
        <w:t xml:space="preserve">Stock-based compensation (1) </w:t>
      </w:r>
      <w:r>
        <w:tab/>
        <w:t xml:space="preserve">1,047 </w:t>
      </w:r>
    </w:p>
    <w:p w14:paraId="32454254" w14:textId="77777777" w:rsidR="00420E75" w:rsidRDefault="00000000">
      <w:pPr>
        <w:tabs>
          <w:tab w:val="center" w:pos="1904"/>
          <w:tab w:val="right" w:pos="9952"/>
        </w:tabs>
        <w:spacing w:after="38"/>
        <w:ind w:left="0" w:firstLine="0"/>
      </w:pPr>
      <w:r>
        <w:rPr>
          <w:rFonts w:ascii="Calibri" w:eastAsia="Calibri" w:hAnsi="Calibri" w:cs="Calibri"/>
          <w:color w:val="000000"/>
          <w:sz w:val="22"/>
        </w:rPr>
        <w:tab/>
      </w:r>
      <w:r>
        <w:t xml:space="preserve">Foreign income deduction (2)  </w:t>
      </w:r>
      <w:r>
        <w:tab/>
        <w:t xml:space="preserve">(1,429) </w:t>
      </w:r>
    </w:p>
    <w:p w14:paraId="260E4FAF" w14:textId="77777777" w:rsidR="00420E75" w:rsidRDefault="00000000">
      <w:pPr>
        <w:tabs>
          <w:tab w:val="center" w:pos="1137"/>
          <w:tab w:val="right" w:pos="9952"/>
        </w:tabs>
        <w:spacing w:after="38"/>
        <w:ind w:left="0" w:firstLine="0"/>
      </w:pPr>
      <w:r>
        <w:rPr>
          <w:rFonts w:ascii="Calibri" w:eastAsia="Calibri" w:hAnsi="Calibri" w:cs="Calibri"/>
          <w:color w:val="000000"/>
          <w:sz w:val="22"/>
        </w:rPr>
        <w:tab/>
      </w:r>
      <w:r>
        <w:t xml:space="preserve">Other, net </w:t>
      </w:r>
      <w:r>
        <w:tab/>
        <w:t xml:space="preserve">76 </w:t>
      </w:r>
    </w:p>
    <w:p w14:paraId="0E13A4C6" w14:textId="77777777" w:rsidR="00420E75" w:rsidRDefault="00000000">
      <w:pPr>
        <w:tabs>
          <w:tab w:val="center" w:pos="5061"/>
          <w:tab w:val="right" w:pos="9952"/>
        </w:tabs>
        <w:spacing w:after="83" w:line="259" w:lineRule="auto"/>
        <w:ind w:left="0" w:firstLine="0"/>
      </w:pPr>
      <w:r>
        <w:rPr>
          <w:rFonts w:ascii="Calibri" w:eastAsia="Calibri" w:hAnsi="Calibri" w:cs="Calibri"/>
          <w:noProof/>
          <w:color w:val="000000"/>
          <w:sz w:val="22"/>
        </w:rPr>
        <mc:AlternateContent>
          <mc:Choice Requires="wpg">
            <w:drawing>
              <wp:anchor distT="0" distB="0" distL="114300" distR="114300" simplePos="0" relativeHeight="251732992" behindDoc="1" locked="0" layoutInCell="1" allowOverlap="1" wp14:anchorId="70D8B1C3" wp14:editId="442880CC">
                <wp:simplePos x="0" y="0"/>
                <wp:positionH relativeFrom="column">
                  <wp:posOffset>5562029</wp:posOffset>
                </wp:positionH>
                <wp:positionV relativeFrom="paragraph">
                  <wp:posOffset>-21175</wp:posOffset>
                </wp:positionV>
                <wp:extent cx="739141" cy="187865"/>
                <wp:effectExtent l="0" t="0" r="0" b="0"/>
                <wp:wrapNone/>
                <wp:docPr id="165028" name="Group 165028"/>
                <wp:cNvGraphicFramePr/>
                <a:graphic xmlns:a="http://schemas.openxmlformats.org/drawingml/2006/main">
                  <a:graphicData uri="http://schemas.microsoft.com/office/word/2010/wordprocessingGroup">
                    <wpg:wgp>
                      <wpg:cNvGrpSpPr/>
                      <wpg:grpSpPr>
                        <a:xfrm>
                          <a:off x="0" y="0"/>
                          <a:ext cx="739141" cy="187865"/>
                          <a:chOff x="0" y="0"/>
                          <a:chExt cx="739141" cy="187865"/>
                        </a:xfrm>
                      </wpg:grpSpPr>
                      <wps:wsp>
                        <wps:cNvPr id="8467" name="Shape 8467"/>
                        <wps:cNvSpPr/>
                        <wps:spPr>
                          <a:xfrm>
                            <a:off x="0" y="0"/>
                            <a:ext cx="739141" cy="0"/>
                          </a:xfrm>
                          <a:custGeom>
                            <a:avLst/>
                            <a:gdLst/>
                            <a:ahLst/>
                            <a:cxnLst/>
                            <a:rect l="0" t="0" r="0" b="0"/>
                            <a:pathLst>
                              <a:path w="739141">
                                <a:moveTo>
                                  <a:pt x="739141"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8472" name="Shape 8472"/>
                        <wps:cNvSpPr/>
                        <wps:spPr>
                          <a:xfrm>
                            <a:off x="0" y="187865"/>
                            <a:ext cx="739141" cy="0"/>
                          </a:xfrm>
                          <a:custGeom>
                            <a:avLst/>
                            <a:gdLst/>
                            <a:ahLst/>
                            <a:cxnLst/>
                            <a:rect l="0" t="0" r="0" b="0"/>
                            <a:pathLst>
                              <a:path w="739141">
                                <a:moveTo>
                                  <a:pt x="739141"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65028" style="width:58.2pt;height:14.7925pt;position:absolute;z-index:-2147483452;mso-position-horizontal-relative:text;mso-position-horizontal:absolute;margin-left:437.955pt;mso-position-vertical-relative:text;margin-top:-1.66739pt;" coordsize="7391,1878">
                <v:shape id="Shape 8467" style="position:absolute;width:7391;height:0;left:0;top:0;" coordsize="739141,0" path="m739141,0l0,0x">
                  <v:stroke weight="0.97pt" endcap="flat" joinstyle="miter" miterlimit="10" on="true" color="#000000"/>
                  <v:fill on="false" color="#ffffff" opacity="0"/>
                </v:shape>
                <v:shape id="Shape 8472" style="position:absolute;width:7391;height:0;left:0;top:1878;" coordsize="739141,0" path="m739141,0l0,0x">
                  <v:stroke weight="0.97pt" endcap="flat" joinstyle="miter" miterlimit="10" on="true" color="#000000"/>
                  <v:fill on="false" color="#ffffff" opacity="0"/>
                </v:shape>
              </v:group>
            </w:pict>
          </mc:Fallback>
        </mc:AlternateContent>
      </w:r>
      <w:r>
        <w:rPr>
          <w:rFonts w:ascii="Calibri" w:eastAsia="Calibri" w:hAnsi="Calibri" w:cs="Calibri"/>
          <w:color w:val="000000"/>
          <w:sz w:val="22"/>
        </w:rPr>
        <w:tab/>
      </w:r>
      <w:r>
        <w:t xml:space="preserve">Total </w:t>
      </w:r>
      <w:r>
        <w:rPr>
          <w:u w:val="single" w:color="000000"/>
        </w:rPr>
        <w:t xml:space="preserve">$ </w:t>
      </w:r>
      <w:r>
        <w:rPr>
          <w:u w:val="single" w:color="000000"/>
        </w:rPr>
        <w:tab/>
        <w:t xml:space="preserve">7,120 </w:t>
      </w:r>
    </w:p>
    <w:p w14:paraId="22A4FC40" w14:textId="77777777" w:rsidR="00420E75" w:rsidRDefault="00000000">
      <w:pPr>
        <w:spacing w:after="0"/>
        <w:ind w:left="-5" w:right="14"/>
      </w:pPr>
      <w:r>
        <w:t>___________________</w:t>
      </w:r>
    </w:p>
    <w:p w14:paraId="2E6DDF32" w14:textId="77777777" w:rsidR="00420E75" w:rsidRDefault="00000000">
      <w:pPr>
        <w:numPr>
          <w:ilvl w:val="0"/>
          <w:numId w:val="13"/>
        </w:numPr>
        <w:spacing w:after="0"/>
        <w:ind w:right="234" w:hanging="349"/>
      </w:pPr>
      <w:r>
        <w:t>Includes non-deductible stock-based compensation and excess tax benefits or shortfalls from stock-based compensation. Our tax provision includes $1.9 billion of excess tax benefits from stock-based compensation for 2021, and $33 million and $519 million of tax shortfalls from stock-based compensation for 2022 and 2023.</w:t>
      </w:r>
    </w:p>
    <w:p w14:paraId="481840A1" w14:textId="77777777" w:rsidR="00420E75" w:rsidRDefault="00000000">
      <w:pPr>
        <w:numPr>
          <w:ilvl w:val="0"/>
          <w:numId w:val="13"/>
        </w:numPr>
        <w:spacing w:after="94" w:line="250" w:lineRule="auto"/>
        <w:ind w:right="234" w:hanging="349"/>
      </w:pPr>
      <w:r>
        <w:t>U.S. companies are eligible for a deduction that lowers the effective tax rate on certain foreign income. This regime is referred to as the Foreign-Derived Intangible Income deduction and is dependent on the amount of our U.S. taxable income.</w:t>
      </w:r>
    </w:p>
    <w:p w14:paraId="6574348E" w14:textId="77777777" w:rsidR="00420E75" w:rsidRDefault="00000000">
      <w:pPr>
        <w:ind w:left="-15" w:right="14" w:firstLine="480"/>
      </w:pPr>
      <w:r>
        <w:t>We generated an income tax benefit in 2022 as compared to a provision for income taxes in 2021 primarily due to a decrease in pretax income and an increase in the foreign income deduction. This was partially offset by a reduction in excess tax benefits from stock-based compensation and a decrease in the tax impact of foreign earnings and losses driven by a decline in the favorable effects of corporate restructuring transactions. The foreign income deduction benefit recognized in 2022 reflects a change in our application of tax regulations related to the computation of qualifying foreign income and includes a tax benefit of approximately $655 million related to years prior to 2022.</w:t>
      </w:r>
    </w:p>
    <w:p w14:paraId="36112426" w14:textId="77777777" w:rsidR="00420E75" w:rsidRDefault="00000000">
      <w:pPr>
        <w:ind w:left="-15" w:right="14" w:firstLine="480"/>
      </w:pPr>
      <w:r>
        <w:t>We recorded a provision for income taxes in 2023 as compared to an income tax benefit in 2022 primarily due to an increase in pretax income, a decrease in the tax impact of foreign earnings and losses driven by a decline in the favorable effects of corporate restructuring transactions, and an increase in tax shortfalls from stock-based compensation. This was partially offset by an increase in federal research and development credits, which included approximately $600 million of tax benefit recorded in 2023 related to a change in the estimated qualifying expenditures associated with our 2022 U.S. federal R&amp;D credit.</w:t>
      </w:r>
    </w:p>
    <w:p w14:paraId="4AA4833F" w14:textId="77777777" w:rsidR="00420E75" w:rsidRDefault="00000000">
      <w:pPr>
        <w:spacing w:after="94" w:line="250" w:lineRule="auto"/>
        <w:ind w:left="-15" w:right="182" w:firstLine="470"/>
        <w:jc w:val="both"/>
      </w:pPr>
      <w:r>
        <w:lastRenderedPageBreak/>
        <w:t>We intend to invest substantially all of our foreign subsidiary earnings, as well as our capital in our foreign subsidiaries, indefinitely outside of the U.S. in those jurisdictions in which we would incur significant, additional costs upon repatriation of such amounts.</w:t>
      </w:r>
    </w:p>
    <w:p w14:paraId="244BDFA1" w14:textId="77777777" w:rsidR="00420E75" w:rsidRDefault="00000000">
      <w:pPr>
        <w:spacing w:after="40"/>
        <w:ind w:left="490" w:right="14"/>
      </w:pPr>
      <w:r>
        <w:t>Deferred income tax assets and liabilities are as follows (in millions):</w:t>
      </w:r>
    </w:p>
    <w:p w14:paraId="0DCEF1DE" w14:textId="77777777" w:rsidR="00420E75" w:rsidRDefault="00000000">
      <w:pPr>
        <w:tabs>
          <w:tab w:val="center" w:pos="8650"/>
        </w:tabs>
        <w:spacing w:after="4" w:line="263" w:lineRule="auto"/>
        <w:ind w:left="0" w:firstLine="0"/>
      </w:pPr>
      <w:r>
        <w:rPr>
          <w:sz w:val="16"/>
        </w:rPr>
        <w:t xml:space="preserve"> </w:t>
      </w:r>
      <w:r>
        <w:rPr>
          <w:sz w:val="16"/>
        </w:rPr>
        <w:tab/>
      </w:r>
      <w:r>
        <w:rPr>
          <w:b/>
          <w:sz w:val="16"/>
        </w:rPr>
        <w:t>December 31,</w:t>
      </w:r>
    </w:p>
    <w:p w14:paraId="572184F9" w14:textId="77777777" w:rsidR="00420E75" w:rsidRDefault="00000000">
      <w:pPr>
        <w:tabs>
          <w:tab w:val="right" w:pos="9952"/>
        </w:tabs>
        <w:spacing w:after="51" w:line="259" w:lineRule="auto"/>
        <w:ind w:left="0" w:firstLine="0"/>
      </w:pPr>
      <w:r>
        <w:rPr>
          <w:sz w:val="16"/>
        </w:rPr>
        <w:t xml:space="preserve"> </w:t>
      </w:r>
      <w:r>
        <w:rPr>
          <w:sz w:val="16"/>
        </w:rPr>
        <w:tab/>
      </w:r>
      <w:r>
        <w:rPr>
          <w:rFonts w:ascii="Calibri" w:eastAsia="Calibri" w:hAnsi="Calibri" w:cs="Calibri"/>
          <w:noProof/>
          <w:color w:val="000000"/>
          <w:sz w:val="22"/>
        </w:rPr>
        <mc:AlternateContent>
          <mc:Choice Requires="wpg">
            <w:drawing>
              <wp:inline distT="0" distB="0" distL="0" distR="0" wp14:anchorId="60E1EECB" wp14:editId="5692D609">
                <wp:extent cx="1616869" cy="147828"/>
                <wp:effectExtent l="0" t="0" r="0" b="0"/>
                <wp:docPr id="150584" name="Group 150584"/>
                <wp:cNvGraphicFramePr/>
                <a:graphic xmlns:a="http://schemas.openxmlformats.org/drawingml/2006/main">
                  <a:graphicData uri="http://schemas.microsoft.com/office/word/2010/wordprocessingGroup">
                    <wpg:wgp>
                      <wpg:cNvGrpSpPr/>
                      <wpg:grpSpPr>
                        <a:xfrm>
                          <a:off x="0" y="0"/>
                          <a:ext cx="1616869" cy="147828"/>
                          <a:chOff x="0" y="0"/>
                          <a:chExt cx="1616869" cy="147828"/>
                        </a:xfrm>
                      </wpg:grpSpPr>
                      <wps:wsp>
                        <wps:cNvPr id="8566" name="Rectangle 8566"/>
                        <wps:cNvSpPr/>
                        <wps:spPr>
                          <a:xfrm>
                            <a:off x="294055" y="20338"/>
                            <a:ext cx="262148" cy="145155"/>
                          </a:xfrm>
                          <a:prstGeom prst="rect">
                            <a:avLst/>
                          </a:prstGeom>
                          <a:ln>
                            <a:noFill/>
                          </a:ln>
                        </wps:spPr>
                        <wps:txbx>
                          <w:txbxContent>
                            <w:p w14:paraId="27B14F25" w14:textId="77777777" w:rsidR="00420E75" w:rsidRDefault="00000000">
                              <w:pPr>
                                <w:spacing w:after="160" w:line="259" w:lineRule="auto"/>
                                <w:ind w:left="0" w:firstLine="0"/>
                              </w:pPr>
                              <w:r>
                                <w:rPr>
                                  <w:b/>
                                  <w:sz w:val="16"/>
                                </w:rPr>
                                <w:t>2022</w:t>
                              </w:r>
                            </w:p>
                          </w:txbxContent>
                        </wps:txbx>
                        <wps:bodyPr horzOverflow="overflow" vert="horz" lIns="0" tIns="0" rIns="0" bIns="0" rtlCol="0">
                          <a:noAutofit/>
                        </wps:bodyPr>
                      </wps:wsp>
                      <wps:wsp>
                        <wps:cNvPr id="8567" name="Rectangle 8567"/>
                        <wps:cNvSpPr/>
                        <wps:spPr>
                          <a:xfrm>
                            <a:off x="1125587" y="20338"/>
                            <a:ext cx="262148" cy="145155"/>
                          </a:xfrm>
                          <a:prstGeom prst="rect">
                            <a:avLst/>
                          </a:prstGeom>
                          <a:ln>
                            <a:noFill/>
                          </a:ln>
                        </wps:spPr>
                        <wps:txbx>
                          <w:txbxContent>
                            <w:p w14:paraId="2DC45A0A" w14:textId="77777777" w:rsidR="00420E75" w:rsidRDefault="00000000">
                              <w:pPr>
                                <w:spacing w:after="160" w:line="259" w:lineRule="auto"/>
                                <w:ind w:left="0" w:firstLine="0"/>
                              </w:pPr>
                              <w:r>
                                <w:rPr>
                                  <w:b/>
                                  <w:sz w:val="16"/>
                                </w:rPr>
                                <w:t>2023</w:t>
                              </w:r>
                            </w:p>
                          </w:txbxContent>
                        </wps:txbx>
                        <wps:bodyPr horzOverflow="overflow" vert="horz" lIns="0" tIns="0" rIns="0" bIns="0" rtlCol="0">
                          <a:noAutofit/>
                        </wps:bodyPr>
                      </wps:wsp>
                      <wps:wsp>
                        <wps:cNvPr id="8618" name="Shape 8618"/>
                        <wps:cNvSpPr/>
                        <wps:spPr>
                          <a:xfrm>
                            <a:off x="0" y="0"/>
                            <a:ext cx="1616869" cy="0"/>
                          </a:xfrm>
                          <a:custGeom>
                            <a:avLst/>
                            <a:gdLst/>
                            <a:ahLst/>
                            <a:cxnLst/>
                            <a:rect l="0" t="0" r="0" b="0"/>
                            <a:pathLst>
                              <a:path w="1616869">
                                <a:moveTo>
                                  <a:pt x="1616869"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8620" name="Shape 8620"/>
                        <wps:cNvSpPr/>
                        <wps:spPr>
                          <a:xfrm>
                            <a:off x="831533" y="147828"/>
                            <a:ext cx="785337" cy="0"/>
                          </a:xfrm>
                          <a:custGeom>
                            <a:avLst/>
                            <a:gdLst/>
                            <a:ahLst/>
                            <a:cxnLst/>
                            <a:rect l="0" t="0" r="0" b="0"/>
                            <a:pathLst>
                              <a:path w="785337">
                                <a:moveTo>
                                  <a:pt x="78533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50584" style="width:127.313pt;height:11.64pt;mso-position-horizontal-relative:char;mso-position-vertical-relative:line" coordsize="16168,1478">
                <v:rect id="Rectangle 8566" style="position:absolute;width:2621;height:1451;left:2940;top:203;" filled="f" stroked="f">
                  <v:textbox inset="0,0,0,0">
                    <w:txbxContent>
                      <w:p>
                        <w:pPr>
                          <w:spacing w:before="0" w:after="160" w:line="259" w:lineRule="auto"/>
                          <w:ind w:left="0" w:firstLine="0"/>
                        </w:pPr>
                        <w:r>
                          <w:rPr>
                            <w:rFonts w:cs="Times New Roman" w:hAnsi="Times New Roman" w:eastAsia="Times New Roman" w:ascii="Times New Roman"/>
                            <w:b w:val="1"/>
                            <w:sz w:val="16"/>
                          </w:rPr>
                          <w:t xml:space="preserve">2022</w:t>
                        </w:r>
                      </w:p>
                    </w:txbxContent>
                  </v:textbox>
                </v:rect>
                <v:rect id="Rectangle 8567" style="position:absolute;width:2621;height:1451;left:11255;top:203;" filled="f" stroked="f">
                  <v:textbox inset="0,0,0,0">
                    <w:txbxContent>
                      <w:p>
                        <w:pPr>
                          <w:spacing w:before="0" w:after="160" w:line="259" w:lineRule="auto"/>
                          <w:ind w:left="0" w:firstLine="0"/>
                        </w:pPr>
                        <w:r>
                          <w:rPr>
                            <w:rFonts w:cs="Times New Roman" w:hAnsi="Times New Roman" w:eastAsia="Times New Roman" w:ascii="Times New Roman"/>
                            <w:b w:val="1"/>
                            <w:sz w:val="16"/>
                          </w:rPr>
                          <w:t xml:space="preserve">2023</w:t>
                        </w:r>
                      </w:p>
                    </w:txbxContent>
                  </v:textbox>
                </v:rect>
                <v:shape id="Shape 8618" style="position:absolute;width:16168;height:0;left:0;top:0;" coordsize="1616869,0" path="m1616869,0l0,0x">
                  <v:stroke weight="0.97pt" endcap="flat" joinstyle="miter" miterlimit="10" on="true" color="#000000"/>
                  <v:fill on="false" color="#ffffff" opacity="0"/>
                </v:shape>
                <v:shape id="Shape 8620" style="position:absolute;width:7853;height:0;left:8315;top:1478;" coordsize="785337,0" path="m785337,0l0,0x">
                  <v:stroke weight="0.97pt" endcap="flat" joinstyle="miter" miterlimit="10" on="true" color="#000000"/>
                  <v:fill on="false" color="#ffffff" opacity="0"/>
                </v:shape>
              </v:group>
            </w:pict>
          </mc:Fallback>
        </mc:AlternateContent>
      </w:r>
    </w:p>
    <w:tbl>
      <w:tblPr>
        <w:tblStyle w:val="TableGrid"/>
        <w:tblpPr w:vertAnchor="text" w:tblpX="7377" w:tblpY="-34"/>
        <w:tblOverlap w:val="never"/>
        <w:tblW w:w="1237" w:type="dxa"/>
        <w:tblInd w:w="0" w:type="dxa"/>
        <w:tblCellMar>
          <w:top w:w="33" w:type="dxa"/>
          <w:bottom w:w="29" w:type="dxa"/>
        </w:tblCellMar>
        <w:tblLook w:val="04A0" w:firstRow="1" w:lastRow="0" w:firstColumn="1" w:lastColumn="0" w:noHBand="0" w:noVBand="1"/>
      </w:tblPr>
      <w:tblGrid>
        <w:gridCol w:w="559"/>
        <w:gridCol w:w="678"/>
      </w:tblGrid>
      <w:tr w:rsidR="00420E75" w14:paraId="4155CF74" w14:textId="77777777">
        <w:trPr>
          <w:trHeight w:val="2764"/>
        </w:trPr>
        <w:tc>
          <w:tcPr>
            <w:tcW w:w="559" w:type="dxa"/>
            <w:tcBorders>
              <w:top w:val="single" w:sz="8" w:space="0" w:color="000000"/>
              <w:left w:val="nil"/>
              <w:bottom w:val="single" w:sz="8" w:space="0" w:color="000000"/>
              <w:right w:val="nil"/>
            </w:tcBorders>
            <w:vAlign w:val="bottom"/>
          </w:tcPr>
          <w:p w14:paraId="3BF72E8E" w14:textId="77777777" w:rsidR="00420E75" w:rsidRDefault="00000000">
            <w:pPr>
              <w:spacing w:after="34" w:line="259" w:lineRule="auto"/>
              <w:ind w:left="51" w:firstLine="0"/>
            </w:pPr>
            <w:r>
              <w:t xml:space="preserve"> </w:t>
            </w:r>
          </w:p>
          <w:p w14:paraId="14C1DF38" w14:textId="77777777" w:rsidR="00420E75" w:rsidRDefault="00000000">
            <w:pPr>
              <w:spacing w:after="34" w:line="259" w:lineRule="auto"/>
              <w:ind w:left="51" w:firstLine="0"/>
            </w:pPr>
            <w:r>
              <w:t xml:space="preserve"> </w:t>
            </w:r>
          </w:p>
          <w:p w14:paraId="6C9D34D1" w14:textId="77777777" w:rsidR="00420E75" w:rsidRDefault="00000000">
            <w:pPr>
              <w:spacing w:after="34" w:line="259" w:lineRule="auto"/>
              <w:ind w:left="51" w:firstLine="0"/>
            </w:pPr>
            <w:r>
              <w:t xml:space="preserve"> </w:t>
            </w:r>
          </w:p>
          <w:p w14:paraId="66002F15" w14:textId="77777777" w:rsidR="00420E75" w:rsidRDefault="00000000">
            <w:pPr>
              <w:spacing w:after="34" w:line="259" w:lineRule="auto"/>
              <w:ind w:left="51" w:firstLine="0"/>
            </w:pPr>
            <w:r>
              <w:t xml:space="preserve"> </w:t>
            </w:r>
          </w:p>
          <w:p w14:paraId="301B2DE5" w14:textId="77777777" w:rsidR="00420E75" w:rsidRDefault="00000000">
            <w:pPr>
              <w:spacing w:after="34" w:line="259" w:lineRule="auto"/>
              <w:ind w:left="51" w:firstLine="0"/>
            </w:pPr>
            <w:r>
              <w:t xml:space="preserve"> </w:t>
            </w:r>
          </w:p>
          <w:p w14:paraId="1DBC67EF" w14:textId="77777777" w:rsidR="00420E75" w:rsidRDefault="00000000">
            <w:pPr>
              <w:spacing w:after="34" w:line="259" w:lineRule="auto"/>
              <w:ind w:left="51" w:firstLine="0"/>
            </w:pPr>
            <w:r>
              <w:t xml:space="preserve"> </w:t>
            </w:r>
          </w:p>
          <w:p w14:paraId="5FEC0913" w14:textId="77777777" w:rsidR="00420E75" w:rsidRDefault="00000000">
            <w:pPr>
              <w:spacing w:after="34" w:line="259" w:lineRule="auto"/>
              <w:ind w:left="51" w:firstLine="0"/>
            </w:pPr>
            <w:r>
              <w:t xml:space="preserve"> </w:t>
            </w:r>
          </w:p>
          <w:p w14:paraId="7D250227" w14:textId="77777777" w:rsidR="00420E75" w:rsidRDefault="00000000">
            <w:pPr>
              <w:spacing w:after="34" w:line="259" w:lineRule="auto"/>
              <w:ind w:left="51" w:firstLine="0"/>
            </w:pPr>
            <w:r>
              <w:t xml:space="preserve"> </w:t>
            </w:r>
          </w:p>
          <w:p w14:paraId="0FD093B9" w14:textId="77777777" w:rsidR="00420E75" w:rsidRDefault="00000000">
            <w:pPr>
              <w:spacing w:after="0" w:line="259" w:lineRule="auto"/>
              <w:ind w:left="51" w:firstLine="0"/>
            </w:pPr>
            <w:r>
              <w:t xml:space="preserve"> </w:t>
            </w:r>
          </w:p>
        </w:tc>
        <w:tc>
          <w:tcPr>
            <w:tcW w:w="677" w:type="dxa"/>
            <w:tcBorders>
              <w:top w:val="single" w:sz="8" w:space="0" w:color="000000"/>
              <w:left w:val="nil"/>
              <w:bottom w:val="single" w:sz="8" w:space="0" w:color="000000"/>
              <w:right w:val="nil"/>
            </w:tcBorders>
            <w:vAlign w:val="bottom"/>
          </w:tcPr>
          <w:p w14:paraId="4FBFD5EE" w14:textId="77777777" w:rsidR="00420E75" w:rsidRDefault="00000000">
            <w:pPr>
              <w:spacing w:after="0" w:line="295" w:lineRule="auto"/>
              <w:ind w:left="0" w:right="79" w:firstLine="0"/>
              <w:jc w:val="right"/>
            </w:pPr>
            <w:r>
              <w:t xml:space="preserve">386 2,831 </w:t>
            </w:r>
          </w:p>
          <w:p w14:paraId="0D7EEE5F" w14:textId="77777777" w:rsidR="00420E75" w:rsidRDefault="00000000">
            <w:pPr>
              <w:spacing w:after="34" w:line="259" w:lineRule="auto"/>
              <w:ind w:left="162" w:firstLine="0"/>
            </w:pPr>
            <w:r>
              <w:t xml:space="preserve">3,280 </w:t>
            </w:r>
          </w:p>
          <w:p w14:paraId="598B5CFF" w14:textId="77777777" w:rsidR="00420E75" w:rsidRDefault="00000000">
            <w:pPr>
              <w:spacing w:after="34" w:line="259" w:lineRule="auto"/>
              <w:ind w:left="162" w:firstLine="0"/>
            </w:pPr>
            <w:r>
              <w:t xml:space="preserve">4,295 </w:t>
            </w:r>
          </w:p>
          <w:p w14:paraId="527B7C1A" w14:textId="77777777" w:rsidR="00420E75" w:rsidRDefault="00000000">
            <w:pPr>
              <w:spacing w:after="34" w:line="259" w:lineRule="auto"/>
              <w:ind w:left="162" w:firstLine="0"/>
            </w:pPr>
            <w:r>
              <w:t xml:space="preserve">1,009 </w:t>
            </w:r>
          </w:p>
          <w:p w14:paraId="6654C6A3" w14:textId="77777777" w:rsidR="00420E75" w:rsidRDefault="00000000">
            <w:pPr>
              <w:spacing w:after="34" w:line="259" w:lineRule="auto"/>
              <w:ind w:left="65" w:firstLine="0"/>
              <w:jc w:val="both"/>
            </w:pPr>
            <w:r>
              <w:t xml:space="preserve">18,285 </w:t>
            </w:r>
          </w:p>
          <w:p w14:paraId="5D554935" w14:textId="77777777" w:rsidR="00420E75" w:rsidRDefault="00000000">
            <w:pPr>
              <w:spacing w:after="34" w:line="259" w:lineRule="auto"/>
              <w:ind w:left="162" w:firstLine="0"/>
            </w:pPr>
            <w:r>
              <w:t xml:space="preserve">6,824 </w:t>
            </w:r>
          </w:p>
          <w:p w14:paraId="2BE668F8" w14:textId="77777777" w:rsidR="00420E75" w:rsidRDefault="00000000">
            <w:pPr>
              <w:spacing w:after="0" w:line="259" w:lineRule="auto"/>
              <w:ind w:left="0" w:right="79" w:firstLine="0"/>
              <w:jc w:val="right"/>
            </w:pPr>
            <w:r>
              <w:t xml:space="preserve">1,023 950 </w:t>
            </w:r>
          </w:p>
        </w:tc>
      </w:tr>
      <w:tr w:rsidR="00420E75" w14:paraId="71C58DDE" w14:textId="77777777">
        <w:trPr>
          <w:trHeight w:val="553"/>
        </w:trPr>
        <w:tc>
          <w:tcPr>
            <w:tcW w:w="559" w:type="dxa"/>
            <w:tcBorders>
              <w:top w:val="single" w:sz="8" w:space="0" w:color="000000"/>
              <w:left w:val="nil"/>
              <w:bottom w:val="single" w:sz="8" w:space="0" w:color="000000"/>
              <w:right w:val="nil"/>
            </w:tcBorders>
          </w:tcPr>
          <w:p w14:paraId="14047B6C" w14:textId="77777777" w:rsidR="00420E75" w:rsidRDefault="00000000">
            <w:pPr>
              <w:spacing w:after="34" w:line="259" w:lineRule="auto"/>
              <w:ind w:left="51" w:firstLine="0"/>
            </w:pPr>
            <w:r>
              <w:t xml:space="preserve"> </w:t>
            </w:r>
          </w:p>
          <w:p w14:paraId="0AFF8F64" w14:textId="77777777" w:rsidR="00420E75" w:rsidRDefault="00000000">
            <w:pPr>
              <w:spacing w:after="0" w:line="259" w:lineRule="auto"/>
              <w:ind w:left="51" w:firstLine="0"/>
            </w:pPr>
            <w:r>
              <w:t xml:space="preserve"> </w:t>
            </w:r>
          </w:p>
        </w:tc>
        <w:tc>
          <w:tcPr>
            <w:tcW w:w="677" w:type="dxa"/>
            <w:tcBorders>
              <w:top w:val="single" w:sz="8" w:space="0" w:color="000000"/>
              <w:left w:val="nil"/>
              <w:bottom w:val="single" w:sz="8" w:space="0" w:color="000000"/>
              <w:right w:val="nil"/>
            </w:tcBorders>
          </w:tcPr>
          <w:p w14:paraId="092CA8CD" w14:textId="77777777" w:rsidR="00420E75" w:rsidRDefault="00000000">
            <w:pPr>
              <w:spacing w:after="34" w:line="259" w:lineRule="auto"/>
              <w:ind w:left="65" w:firstLine="0"/>
              <w:jc w:val="both"/>
            </w:pPr>
            <w:r>
              <w:t xml:space="preserve">38,883 </w:t>
            </w:r>
          </w:p>
          <w:p w14:paraId="1154802A" w14:textId="77777777" w:rsidR="00420E75" w:rsidRDefault="00000000">
            <w:pPr>
              <w:spacing w:after="0" w:line="259" w:lineRule="auto"/>
              <w:ind w:left="97" w:firstLine="0"/>
            </w:pPr>
            <w:r>
              <w:t xml:space="preserve">(4,374) </w:t>
            </w:r>
          </w:p>
        </w:tc>
      </w:tr>
      <w:tr w:rsidR="00420E75" w14:paraId="2AD76BD2" w14:textId="77777777">
        <w:trPr>
          <w:trHeight w:val="1382"/>
        </w:trPr>
        <w:tc>
          <w:tcPr>
            <w:tcW w:w="559" w:type="dxa"/>
            <w:tcBorders>
              <w:top w:val="single" w:sz="8" w:space="0" w:color="000000"/>
              <w:left w:val="nil"/>
              <w:bottom w:val="single" w:sz="8" w:space="0" w:color="000000"/>
              <w:right w:val="nil"/>
            </w:tcBorders>
          </w:tcPr>
          <w:p w14:paraId="42E069D8" w14:textId="77777777" w:rsidR="00420E75" w:rsidRDefault="00000000">
            <w:pPr>
              <w:spacing w:after="310" w:line="259" w:lineRule="auto"/>
              <w:ind w:left="51" w:firstLine="0"/>
            </w:pPr>
            <w:r>
              <w:t xml:space="preserve"> </w:t>
            </w:r>
          </w:p>
          <w:p w14:paraId="36496866" w14:textId="77777777" w:rsidR="00420E75" w:rsidRDefault="00000000">
            <w:pPr>
              <w:spacing w:after="34" w:line="259" w:lineRule="auto"/>
              <w:ind w:left="51" w:firstLine="0"/>
            </w:pPr>
            <w:r>
              <w:t xml:space="preserve"> </w:t>
            </w:r>
          </w:p>
          <w:p w14:paraId="3936DE3B" w14:textId="77777777" w:rsidR="00420E75" w:rsidRDefault="00000000">
            <w:pPr>
              <w:spacing w:after="34" w:line="259" w:lineRule="auto"/>
              <w:ind w:left="51" w:firstLine="0"/>
            </w:pPr>
            <w:r>
              <w:t xml:space="preserve"> </w:t>
            </w:r>
          </w:p>
          <w:p w14:paraId="08F85AB9" w14:textId="77777777" w:rsidR="00420E75" w:rsidRDefault="00000000">
            <w:pPr>
              <w:spacing w:after="0" w:line="259" w:lineRule="auto"/>
              <w:ind w:left="51" w:firstLine="0"/>
            </w:pPr>
            <w:r>
              <w:t xml:space="preserve"> </w:t>
            </w:r>
          </w:p>
        </w:tc>
        <w:tc>
          <w:tcPr>
            <w:tcW w:w="677" w:type="dxa"/>
            <w:tcBorders>
              <w:top w:val="single" w:sz="8" w:space="0" w:color="000000"/>
              <w:left w:val="nil"/>
              <w:bottom w:val="single" w:sz="8" w:space="0" w:color="000000"/>
              <w:right w:val="nil"/>
            </w:tcBorders>
          </w:tcPr>
          <w:p w14:paraId="3ABD2427" w14:textId="77777777" w:rsidR="00420E75" w:rsidRDefault="00000000">
            <w:pPr>
              <w:spacing w:after="310" w:line="259" w:lineRule="auto"/>
              <w:ind w:left="65" w:firstLine="0"/>
              <w:jc w:val="both"/>
            </w:pPr>
            <w:r>
              <w:t xml:space="preserve">34,509 </w:t>
            </w:r>
          </w:p>
          <w:p w14:paraId="0520C7CF" w14:textId="77777777" w:rsidR="00420E75" w:rsidRDefault="00000000">
            <w:pPr>
              <w:spacing w:after="34" w:line="259" w:lineRule="auto"/>
              <w:ind w:left="97" w:firstLine="0"/>
            </w:pPr>
            <w:r>
              <w:t xml:space="preserve">(9,039) </w:t>
            </w:r>
          </w:p>
          <w:p w14:paraId="559E094B" w14:textId="77777777" w:rsidR="00420E75" w:rsidRDefault="00000000">
            <w:pPr>
              <w:spacing w:after="0" w:line="259" w:lineRule="auto"/>
              <w:ind w:left="0" w:right="15" w:firstLine="0"/>
              <w:jc w:val="right"/>
            </w:pPr>
            <w:r>
              <w:t>(17,140) (817)</w:t>
            </w:r>
          </w:p>
        </w:tc>
      </w:tr>
      <w:tr w:rsidR="00420E75" w14:paraId="0F0F029D" w14:textId="77777777">
        <w:trPr>
          <w:trHeight w:val="296"/>
        </w:trPr>
        <w:tc>
          <w:tcPr>
            <w:tcW w:w="559" w:type="dxa"/>
            <w:tcBorders>
              <w:top w:val="single" w:sz="8" w:space="0" w:color="000000"/>
              <w:left w:val="nil"/>
              <w:bottom w:val="single" w:sz="8" w:space="0" w:color="000000"/>
              <w:right w:val="nil"/>
            </w:tcBorders>
          </w:tcPr>
          <w:p w14:paraId="25502E82" w14:textId="77777777" w:rsidR="00420E75" w:rsidRDefault="00000000">
            <w:pPr>
              <w:spacing w:after="0" w:line="259" w:lineRule="auto"/>
              <w:ind w:left="51" w:firstLine="0"/>
            </w:pPr>
            <w:r>
              <w:rPr>
                <w:u w:val="single" w:color="000000"/>
              </w:rPr>
              <w:t xml:space="preserve">$ </w:t>
            </w:r>
          </w:p>
        </w:tc>
        <w:tc>
          <w:tcPr>
            <w:tcW w:w="677" w:type="dxa"/>
            <w:tcBorders>
              <w:top w:val="single" w:sz="8" w:space="0" w:color="000000"/>
              <w:left w:val="nil"/>
              <w:bottom w:val="single" w:sz="8" w:space="0" w:color="000000"/>
              <w:right w:val="nil"/>
            </w:tcBorders>
          </w:tcPr>
          <w:p w14:paraId="1014F531" w14:textId="77777777" w:rsidR="00420E75" w:rsidRDefault="00000000">
            <w:pPr>
              <w:spacing w:after="0" w:line="259" w:lineRule="auto"/>
              <w:ind w:left="162" w:firstLine="0"/>
            </w:pPr>
            <w:r>
              <w:rPr>
                <w:u w:val="single" w:color="000000"/>
              </w:rPr>
              <w:t xml:space="preserve">7,513 </w:t>
            </w:r>
          </w:p>
        </w:tc>
      </w:tr>
    </w:tbl>
    <w:p w14:paraId="4DE40226" w14:textId="77777777" w:rsidR="00420E75" w:rsidRDefault="00000000">
      <w:pPr>
        <w:spacing w:after="33"/>
        <w:ind w:left="-5" w:right="1338"/>
      </w:pPr>
      <w:r>
        <w:t>Deferred tax assets (1):</w:t>
      </w:r>
    </w:p>
    <w:p w14:paraId="3F333FBA" w14:textId="77777777" w:rsidR="00420E75" w:rsidRDefault="00000000">
      <w:pPr>
        <w:tabs>
          <w:tab w:val="center" w:pos="1978"/>
          <w:tab w:val="right" w:pos="9952"/>
        </w:tabs>
        <w:spacing w:after="38"/>
        <w:ind w:left="0" w:firstLine="0"/>
      </w:pPr>
      <w:r>
        <w:rPr>
          <w:rFonts w:ascii="Calibri" w:eastAsia="Calibri" w:hAnsi="Calibri" w:cs="Calibri"/>
          <w:color w:val="000000"/>
          <w:sz w:val="22"/>
        </w:rPr>
        <w:tab/>
      </w:r>
      <w:r>
        <w:t xml:space="preserve">Loss carryforwards U.S. - Federal/States </w:t>
      </w:r>
      <w:r>
        <w:tab/>
        <w:t xml:space="preserve">610 </w:t>
      </w:r>
    </w:p>
    <w:p w14:paraId="2C2086D5" w14:textId="77777777" w:rsidR="00420E75" w:rsidRDefault="00000000">
      <w:pPr>
        <w:tabs>
          <w:tab w:val="center" w:pos="1534"/>
          <w:tab w:val="right" w:pos="9952"/>
        </w:tabs>
        <w:spacing w:after="38"/>
        <w:ind w:left="0" w:firstLine="0"/>
      </w:pPr>
      <w:r>
        <w:rPr>
          <w:rFonts w:ascii="Calibri" w:eastAsia="Calibri" w:hAnsi="Calibri" w:cs="Calibri"/>
          <w:color w:val="000000"/>
          <w:sz w:val="22"/>
        </w:rPr>
        <w:tab/>
      </w:r>
      <w:r>
        <w:t xml:space="preserve">Loss carryforwards - Foreign </w:t>
      </w:r>
      <w:r>
        <w:tab/>
        <w:t xml:space="preserve">2,796 </w:t>
      </w:r>
    </w:p>
    <w:p w14:paraId="76E15F0F" w14:textId="77777777" w:rsidR="00420E75" w:rsidRDefault="00000000">
      <w:pPr>
        <w:tabs>
          <w:tab w:val="center" w:pos="2265"/>
          <w:tab w:val="right" w:pos="9952"/>
        </w:tabs>
        <w:spacing w:after="38"/>
        <w:ind w:left="0" w:firstLine="0"/>
      </w:pPr>
      <w:r>
        <w:rPr>
          <w:rFonts w:ascii="Calibri" w:eastAsia="Calibri" w:hAnsi="Calibri" w:cs="Calibri"/>
          <w:color w:val="000000"/>
          <w:sz w:val="22"/>
        </w:rPr>
        <w:tab/>
      </w:r>
      <w:r>
        <w:t xml:space="preserve">Accrued liabilities, reserves, and other expenses </w:t>
      </w:r>
      <w:r>
        <w:tab/>
        <w:t xml:space="preserve">3,751 </w:t>
      </w:r>
    </w:p>
    <w:p w14:paraId="3F08BFCE" w14:textId="77777777" w:rsidR="00420E75" w:rsidRDefault="00000000">
      <w:pPr>
        <w:tabs>
          <w:tab w:val="center" w:pos="1436"/>
          <w:tab w:val="right" w:pos="9952"/>
        </w:tabs>
        <w:spacing w:after="38"/>
        <w:ind w:left="0" w:firstLine="0"/>
      </w:pPr>
      <w:r>
        <w:rPr>
          <w:rFonts w:ascii="Calibri" w:eastAsia="Calibri" w:hAnsi="Calibri" w:cs="Calibri"/>
          <w:color w:val="000000"/>
          <w:sz w:val="22"/>
        </w:rPr>
        <w:tab/>
      </w:r>
      <w:r>
        <w:t xml:space="preserve">Stock-based compensation </w:t>
      </w:r>
      <w:r>
        <w:tab/>
        <w:t xml:space="preserve">5,279 </w:t>
      </w:r>
    </w:p>
    <w:p w14:paraId="4DB31754" w14:textId="77777777" w:rsidR="00420E75" w:rsidRDefault="00000000">
      <w:pPr>
        <w:tabs>
          <w:tab w:val="center" w:pos="1579"/>
          <w:tab w:val="right" w:pos="9952"/>
        </w:tabs>
        <w:spacing w:after="38"/>
        <w:ind w:left="0" w:firstLine="0"/>
      </w:pPr>
      <w:r>
        <w:rPr>
          <w:rFonts w:ascii="Calibri" w:eastAsia="Calibri" w:hAnsi="Calibri" w:cs="Calibri"/>
          <w:color w:val="000000"/>
          <w:sz w:val="22"/>
        </w:rPr>
        <w:tab/>
      </w:r>
      <w:r>
        <w:t xml:space="preserve">Depreciation and amortization </w:t>
      </w:r>
      <w:r>
        <w:tab/>
        <w:t xml:space="preserve">1,114 </w:t>
      </w:r>
    </w:p>
    <w:p w14:paraId="6A92D505" w14:textId="77777777" w:rsidR="00420E75" w:rsidRDefault="00000000">
      <w:pPr>
        <w:tabs>
          <w:tab w:val="center" w:pos="1390"/>
          <w:tab w:val="right" w:pos="9952"/>
        </w:tabs>
        <w:spacing w:after="38"/>
        <w:ind w:left="0" w:firstLine="0"/>
      </w:pPr>
      <w:r>
        <w:rPr>
          <w:rFonts w:ascii="Calibri" w:eastAsia="Calibri" w:hAnsi="Calibri" w:cs="Calibri"/>
          <w:color w:val="000000"/>
          <w:sz w:val="22"/>
        </w:rPr>
        <w:tab/>
      </w:r>
      <w:r>
        <w:t xml:space="preserve">Operating lease liabilities </w:t>
      </w:r>
      <w:r>
        <w:tab/>
        <w:t xml:space="preserve">19,922 </w:t>
      </w:r>
    </w:p>
    <w:p w14:paraId="1E03030D" w14:textId="77777777" w:rsidR="00420E75" w:rsidRDefault="00000000">
      <w:pPr>
        <w:tabs>
          <w:tab w:val="center" w:pos="1877"/>
          <w:tab w:val="right" w:pos="9952"/>
        </w:tabs>
        <w:spacing w:after="38"/>
        <w:ind w:left="0" w:firstLine="0"/>
      </w:pPr>
      <w:r>
        <w:rPr>
          <w:rFonts w:ascii="Calibri" w:eastAsia="Calibri" w:hAnsi="Calibri" w:cs="Calibri"/>
          <w:color w:val="000000"/>
          <w:sz w:val="22"/>
        </w:rPr>
        <w:tab/>
      </w:r>
      <w:r>
        <w:t xml:space="preserve">Capitalized research and development </w:t>
      </w:r>
      <w:r>
        <w:tab/>
        <w:t xml:space="preserve">14,800 </w:t>
      </w:r>
    </w:p>
    <w:p w14:paraId="7498C237" w14:textId="77777777" w:rsidR="00420E75" w:rsidRDefault="00000000">
      <w:pPr>
        <w:tabs>
          <w:tab w:val="center" w:pos="855"/>
          <w:tab w:val="right" w:pos="9952"/>
        </w:tabs>
        <w:spacing w:after="38"/>
        <w:ind w:left="0" w:firstLine="0"/>
      </w:pPr>
      <w:r>
        <w:rPr>
          <w:rFonts w:ascii="Calibri" w:eastAsia="Calibri" w:hAnsi="Calibri" w:cs="Calibri"/>
          <w:color w:val="000000"/>
          <w:sz w:val="22"/>
        </w:rPr>
        <w:tab/>
      </w:r>
      <w:r>
        <w:t xml:space="preserve">Other items </w:t>
      </w:r>
      <w:r>
        <w:tab/>
        <w:t xml:space="preserve">745 </w:t>
      </w:r>
    </w:p>
    <w:p w14:paraId="235FB689" w14:textId="77777777" w:rsidR="00420E75" w:rsidRDefault="00000000">
      <w:pPr>
        <w:tabs>
          <w:tab w:val="center" w:pos="833"/>
          <w:tab w:val="right" w:pos="9952"/>
        </w:tabs>
        <w:spacing w:after="39"/>
        <w:ind w:left="0" w:firstLine="0"/>
      </w:pPr>
      <w:r>
        <w:rPr>
          <w:rFonts w:ascii="Calibri" w:eastAsia="Calibri" w:hAnsi="Calibri" w:cs="Calibri"/>
          <w:color w:val="000000"/>
          <w:sz w:val="22"/>
        </w:rPr>
        <w:tab/>
      </w:r>
      <w:r>
        <w:t xml:space="preserve">Tax credits </w:t>
      </w:r>
      <w:r>
        <w:tab/>
        <w:t xml:space="preserve">1,582 </w:t>
      </w:r>
    </w:p>
    <w:p w14:paraId="29EA77AB" w14:textId="77777777" w:rsidR="00420E75" w:rsidRDefault="00000000">
      <w:pPr>
        <w:tabs>
          <w:tab w:val="center" w:pos="1923"/>
          <w:tab w:val="right" w:pos="9952"/>
        </w:tabs>
        <w:spacing w:after="43" w:line="259" w:lineRule="auto"/>
        <w:ind w:left="0" w:firstLine="0"/>
      </w:pPr>
      <w:r>
        <w:rPr>
          <w:rFonts w:ascii="Calibri" w:eastAsia="Calibri" w:hAnsi="Calibri" w:cs="Calibri"/>
          <w:color w:val="000000"/>
          <w:sz w:val="22"/>
        </w:rPr>
        <w:tab/>
      </w:r>
      <w:r>
        <w:t xml:space="preserve">Total gross deferred tax assets </w:t>
      </w:r>
      <w:r>
        <w:tab/>
        <w:t xml:space="preserve">50,599 </w:t>
      </w:r>
    </w:p>
    <w:p w14:paraId="22FDA30E" w14:textId="77777777" w:rsidR="00420E75" w:rsidRDefault="00000000">
      <w:pPr>
        <w:tabs>
          <w:tab w:val="center" w:pos="1904"/>
          <w:tab w:val="right" w:pos="9952"/>
        </w:tabs>
        <w:spacing w:after="43" w:line="259" w:lineRule="auto"/>
        <w:ind w:left="0" w:firstLine="0"/>
      </w:pPr>
      <w:r>
        <w:rPr>
          <w:rFonts w:ascii="Calibri" w:eastAsia="Calibri" w:hAnsi="Calibri" w:cs="Calibri"/>
          <w:noProof/>
          <w:color w:val="000000"/>
          <w:sz w:val="22"/>
        </w:rPr>
        <mc:AlternateContent>
          <mc:Choice Requires="wpg">
            <w:drawing>
              <wp:anchor distT="0" distB="0" distL="114300" distR="114300" simplePos="0" relativeHeight="251734016" behindDoc="1" locked="0" layoutInCell="1" allowOverlap="1" wp14:anchorId="5A29ED83" wp14:editId="1589970E">
                <wp:simplePos x="0" y="0"/>
                <wp:positionH relativeFrom="column">
                  <wp:posOffset>5515833</wp:posOffset>
                </wp:positionH>
                <wp:positionV relativeFrom="paragraph">
                  <wp:posOffset>-197115</wp:posOffset>
                </wp:positionV>
                <wp:extent cx="785337" cy="351092"/>
                <wp:effectExtent l="0" t="0" r="0" b="0"/>
                <wp:wrapNone/>
                <wp:docPr id="150585" name="Group 150585"/>
                <wp:cNvGraphicFramePr/>
                <a:graphic xmlns:a="http://schemas.openxmlformats.org/drawingml/2006/main">
                  <a:graphicData uri="http://schemas.microsoft.com/office/word/2010/wordprocessingGroup">
                    <wpg:wgp>
                      <wpg:cNvGrpSpPr/>
                      <wpg:grpSpPr>
                        <a:xfrm>
                          <a:off x="0" y="0"/>
                          <a:ext cx="785337" cy="351092"/>
                          <a:chOff x="0" y="0"/>
                          <a:chExt cx="785337" cy="351092"/>
                        </a:xfrm>
                      </wpg:grpSpPr>
                      <wps:wsp>
                        <wps:cNvPr id="8622" name="Shape 8622"/>
                        <wps:cNvSpPr/>
                        <wps:spPr>
                          <a:xfrm>
                            <a:off x="0" y="0"/>
                            <a:ext cx="785337" cy="0"/>
                          </a:xfrm>
                          <a:custGeom>
                            <a:avLst/>
                            <a:gdLst/>
                            <a:ahLst/>
                            <a:cxnLst/>
                            <a:rect l="0" t="0" r="0" b="0"/>
                            <a:pathLst>
                              <a:path w="785337">
                                <a:moveTo>
                                  <a:pt x="78533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8624" name="Shape 8624"/>
                        <wps:cNvSpPr/>
                        <wps:spPr>
                          <a:xfrm>
                            <a:off x="0" y="351092"/>
                            <a:ext cx="785337" cy="0"/>
                          </a:xfrm>
                          <a:custGeom>
                            <a:avLst/>
                            <a:gdLst/>
                            <a:ahLst/>
                            <a:cxnLst/>
                            <a:rect l="0" t="0" r="0" b="0"/>
                            <a:pathLst>
                              <a:path w="785337">
                                <a:moveTo>
                                  <a:pt x="78533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50585" style="width:61.8375pt;height:27.645pt;position:absolute;z-index:-2147483538;mso-position-horizontal-relative:text;mso-position-horizontal:absolute;margin-left:434.318pt;mso-position-vertical-relative:text;margin-top:-15.521pt;" coordsize="7853,3510">
                <v:shape id="Shape 8622" style="position:absolute;width:7853;height:0;left:0;top:0;" coordsize="785337,0" path="m785337,0l0,0x">
                  <v:stroke weight="0.97pt" endcap="flat" joinstyle="miter" miterlimit="10" on="true" color="#000000"/>
                  <v:fill on="false" color="#ffffff" opacity="0"/>
                </v:shape>
                <v:shape id="Shape 8624" style="position:absolute;width:7853;height:0;left:0;top:3510;" coordsize="785337,0" path="m785337,0l0,0x">
                  <v:stroke weight="0.97pt" endcap="flat" joinstyle="miter" miterlimit="10" on="true" color="#000000"/>
                  <v:fill on="false" color="#ffffff" opacity="0"/>
                </v:shape>
              </v:group>
            </w:pict>
          </mc:Fallback>
        </mc:AlternateContent>
      </w:r>
      <w:r>
        <w:rPr>
          <w:rFonts w:ascii="Calibri" w:eastAsia="Calibri" w:hAnsi="Calibri" w:cs="Calibri"/>
          <w:color w:val="000000"/>
          <w:sz w:val="22"/>
        </w:rPr>
        <w:tab/>
      </w:r>
      <w:r>
        <w:t xml:space="preserve">Less valuation allowances (2) </w:t>
      </w:r>
      <w:r>
        <w:tab/>
        <w:t xml:space="preserve">(4,811) </w:t>
      </w:r>
    </w:p>
    <w:p w14:paraId="776511F2" w14:textId="77777777" w:rsidR="00420E75" w:rsidRDefault="00000000">
      <w:pPr>
        <w:tabs>
          <w:tab w:val="center" w:pos="3064"/>
          <w:tab w:val="right" w:pos="9952"/>
        </w:tabs>
        <w:spacing w:after="43" w:line="259" w:lineRule="auto"/>
        <w:ind w:left="0" w:firstLine="0"/>
      </w:pPr>
      <w:r>
        <w:rPr>
          <w:rFonts w:ascii="Calibri" w:eastAsia="Calibri" w:hAnsi="Calibri" w:cs="Calibri"/>
          <w:color w:val="000000"/>
          <w:sz w:val="22"/>
        </w:rPr>
        <w:tab/>
      </w:r>
      <w:r>
        <w:t xml:space="preserve">Deferred tax assets, net of valuation allowances </w:t>
      </w:r>
      <w:r>
        <w:tab/>
        <w:t xml:space="preserve">45,788 </w:t>
      </w:r>
    </w:p>
    <w:p w14:paraId="7B6E6427" w14:textId="77777777" w:rsidR="00420E75" w:rsidRDefault="00000000">
      <w:pPr>
        <w:spacing w:after="33"/>
        <w:ind w:left="-5" w:right="1338"/>
      </w:pPr>
      <w:r>
        <w:t>Deferred tax liabilities:</w:t>
      </w:r>
    </w:p>
    <w:p w14:paraId="550513F1" w14:textId="77777777" w:rsidR="00420E75" w:rsidRDefault="00000000">
      <w:pPr>
        <w:tabs>
          <w:tab w:val="center" w:pos="1579"/>
          <w:tab w:val="right" w:pos="9952"/>
        </w:tabs>
        <w:spacing w:after="38"/>
        <w:ind w:left="0" w:firstLine="0"/>
      </w:pPr>
      <w:r>
        <w:rPr>
          <w:rFonts w:ascii="Calibri" w:eastAsia="Calibri" w:hAnsi="Calibri" w:cs="Calibri"/>
          <w:color w:val="000000"/>
          <w:sz w:val="22"/>
        </w:rPr>
        <w:tab/>
      </w:r>
      <w:r>
        <w:t xml:space="preserve">Depreciation and amortization </w:t>
      </w:r>
      <w:r>
        <w:tab/>
        <w:t xml:space="preserve">(12,454) </w:t>
      </w:r>
    </w:p>
    <w:p w14:paraId="3EDAF46B" w14:textId="77777777" w:rsidR="00420E75" w:rsidRDefault="00000000">
      <w:pPr>
        <w:tabs>
          <w:tab w:val="center" w:pos="1256"/>
          <w:tab w:val="right" w:pos="9952"/>
        </w:tabs>
        <w:spacing w:after="38"/>
        <w:ind w:left="0" w:firstLine="0"/>
      </w:pPr>
      <w:r>
        <w:rPr>
          <w:rFonts w:ascii="Calibri" w:eastAsia="Calibri" w:hAnsi="Calibri" w:cs="Calibri"/>
          <w:color w:val="000000"/>
          <w:sz w:val="22"/>
        </w:rPr>
        <w:tab/>
      </w:r>
      <w:r>
        <w:t xml:space="preserve">Operating lease assets  </w:t>
      </w:r>
      <w:r>
        <w:tab/>
        <w:t xml:space="preserve">(18,648) </w:t>
      </w:r>
    </w:p>
    <w:p w14:paraId="70DF8DFA" w14:textId="77777777" w:rsidR="00420E75" w:rsidRDefault="00000000">
      <w:pPr>
        <w:tabs>
          <w:tab w:val="center" w:pos="1670"/>
          <w:tab w:val="right" w:pos="9952"/>
        </w:tabs>
        <w:spacing w:after="43" w:line="259" w:lineRule="auto"/>
        <w:ind w:left="0" w:firstLine="0"/>
      </w:pPr>
      <w:r>
        <w:rPr>
          <w:rFonts w:ascii="Calibri" w:eastAsia="Calibri" w:hAnsi="Calibri" w:cs="Calibri"/>
          <w:color w:val="000000"/>
          <w:sz w:val="22"/>
        </w:rPr>
        <w:tab/>
      </w:r>
      <w:r>
        <w:t xml:space="preserve">Other items  </w:t>
      </w:r>
      <w:r>
        <w:tab/>
        <w:t xml:space="preserve">(1,489) </w:t>
      </w:r>
    </w:p>
    <w:p w14:paraId="4B56993E" w14:textId="77777777" w:rsidR="00420E75" w:rsidRDefault="00000000">
      <w:pPr>
        <w:tabs>
          <w:tab w:val="center" w:pos="4792"/>
          <w:tab w:val="right" w:pos="9952"/>
        </w:tabs>
        <w:spacing w:after="82" w:line="259" w:lineRule="auto"/>
        <w:ind w:left="0" w:firstLine="0"/>
      </w:pPr>
      <w:r>
        <w:rPr>
          <w:rFonts w:ascii="Calibri" w:eastAsia="Calibri" w:hAnsi="Calibri" w:cs="Calibri"/>
          <w:noProof/>
          <w:color w:val="000000"/>
          <w:sz w:val="22"/>
        </w:rPr>
        <mc:AlternateContent>
          <mc:Choice Requires="wpg">
            <w:drawing>
              <wp:anchor distT="0" distB="0" distL="114300" distR="114300" simplePos="0" relativeHeight="251735040" behindDoc="1" locked="0" layoutInCell="1" allowOverlap="1" wp14:anchorId="5A74AD1B" wp14:editId="4921C76A">
                <wp:simplePos x="0" y="0"/>
                <wp:positionH relativeFrom="column">
                  <wp:posOffset>5515833</wp:posOffset>
                </wp:positionH>
                <wp:positionV relativeFrom="paragraph">
                  <wp:posOffset>-21662</wp:posOffset>
                </wp:positionV>
                <wp:extent cx="785337" cy="187865"/>
                <wp:effectExtent l="0" t="0" r="0" b="0"/>
                <wp:wrapNone/>
                <wp:docPr id="150586" name="Group 150586"/>
                <wp:cNvGraphicFramePr/>
                <a:graphic xmlns:a="http://schemas.openxmlformats.org/drawingml/2006/main">
                  <a:graphicData uri="http://schemas.microsoft.com/office/word/2010/wordprocessingGroup">
                    <wpg:wgp>
                      <wpg:cNvGrpSpPr/>
                      <wpg:grpSpPr>
                        <a:xfrm>
                          <a:off x="0" y="0"/>
                          <a:ext cx="785337" cy="187865"/>
                          <a:chOff x="0" y="0"/>
                          <a:chExt cx="785337" cy="187865"/>
                        </a:xfrm>
                      </wpg:grpSpPr>
                      <wps:wsp>
                        <wps:cNvPr id="8626" name="Shape 8626"/>
                        <wps:cNvSpPr/>
                        <wps:spPr>
                          <a:xfrm>
                            <a:off x="0" y="0"/>
                            <a:ext cx="785337" cy="0"/>
                          </a:xfrm>
                          <a:custGeom>
                            <a:avLst/>
                            <a:gdLst/>
                            <a:ahLst/>
                            <a:cxnLst/>
                            <a:rect l="0" t="0" r="0" b="0"/>
                            <a:pathLst>
                              <a:path w="785337">
                                <a:moveTo>
                                  <a:pt x="78533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8629" name="Shape 8629"/>
                        <wps:cNvSpPr/>
                        <wps:spPr>
                          <a:xfrm>
                            <a:off x="0" y="187865"/>
                            <a:ext cx="785337" cy="0"/>
                          </a:xfrm>
                          <a:custGeom>
                            <a:avLst/>
                            <a:gdLst/>
                            <a:ahLst/>
                            <a:cxnLst/>
                            <a:rect l="0" t="0" r="0" b="0"/>
                            <a:pathLst>
                              <a:path w="785337">
                                <a:moveTo>
                                  <a:pt x="78533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50586" style="width:61.8375pt;height:14.7925pt;position:absolute;z-index:-2147483534;mso-position-horizontal-relative:text;mso-position-horizontal:absolute;margin-left:434.318pt;mso-position-vertical-relative:text;margin-top:-1.70572pt;" coordsize="7853,1878">
                <v:shape id="Shape 8626" style="position:absolute;width:7853;height:0;left:0;top:0;" coordsize="785337,0" path="m785337,0l0,0x">
                  <v:stroke weight="0.97pt" endcap="flat" joinstyle="miter" miterlimit="10" on="true" color="#000000"/>
                  <v:fill on="false" color="#ffffff" opacity="0"/>
                </v:shape>
                <v:shape id="Shape 8629" style="position:absolute;width:7853;height:0;left:0;top:1878;" coordsize="785337,0" path="m785337,0l0,0x">
                  <v:stroke weight="0.97pt" endcap="flat" joinstyle="miter" miterlimit="10" on="true" color="#000000"/>
                  <v:fill on="false" color="#ffffff" opacity="0"/>
                </v:shape>
              </v:group>
            </w:pict>
          </mc:Fallback>
        </mc:AlternateContent>
      </w:r>
      <w:r>
        <w:rPr>
          <w:rFonts w:ascii="Calibri" w:eastAsia="Calibri" w:hAnsi="Calibri" w:cs="Calibri"/>
          <w:color w:val="000000"/>
          <w:sz w:val="22"/>
        </w:rPr>
        <w:tab/>
      </w:r>
      <w:r>
        <w:t>Net deferred tax assets (liabilities), net of valuation allowances</w:t>
      </w:r>
      <w:r>
        <w:rPr>
          <w:u w:val="single" w:color="000000"/>
        </w:rPr>
        <w:t xml:space="preserve">$ </w:t>
      </w:r>
      <w:r>
        <w:rPr>
          <w:u w:val="single" w:color="000000"/>
        </w:rPr>
        <w:tab/>
        <w:t xml:space="preserve">13,197 </w:t>
      </w:r>
    </w:p>
    <w:p w14:paraId="5441CF3E" w14:textId="77777777" w:rsidR="00420E75" w:rsidRDefault="00000000">
      <w:pPr>
        <w:spacing w:after="0"/>
        <w:ind w:left="-5" w:right="14"/>
      </w:pPr>
      <w:r>
        <w:t xml:space="preserve"> ___________________</w:t>
      </w:r>
    </w:p>
    <w:p w14:paraId="7BB850B1" w14:textId="77777777" w:rsidR="00420E75" w:rsidRDefault="00000000">
      <w:pPr>
        <w:numPr>
          <w:ilvl w:val="0"/>
          <w:numId w:val="14"/>
        </w:numPr>
        <w:spacing w:after="0"/>
        <w:ind w:right="14" w:hanging="349"/>
      </w:pPr>
      <w:r>
        <w:t>Deferred tax assets are presented after tax effects and net of tax contingencies.</w:t>
      </w:r>
    </w:p>
    <w:p w14:paraId="68FC87F7" w14:textId="77777777" w:rsidR="00420E75" w:rsidRDefault="00000000">
      <w:pPr>
        <w:numPr>
          <w:ilvl w:val="0"/>
          <w:numId w:val="14"/>
        </w:numPr>
        <w:ind w:right="14" w:hanging="349"/>
      </w:pPr>
      <w:r>
        <w:t>Relates primarily to deferred tax assets that would only be realizable upon the generation of net income in certain foreign taxing jurisdictions or future capital gains, as well as tax credits.</w:t>
      </w:r>
    </w:p>
    <w:p w14:paraId="3AF8FDB3" w14:textId="77777777" w:rsidR="00420E75" w:rsidRDefault="00000000">
      <w:pPr>
        <w:spacing w:after="259"/>
        <w:ind w:left="-15" w:right="14" w:firstLine="480"/>
      </w:pPr>
      <w:r>
        <w:t xml:space="preserve">Our valuation allowances primarily relate to foreign deferred tax assets, including substantially all of our foreign net operating loss carryforwards as of December 31, 2023. Our foreign net operating loss carryforwards for income tax purposes as of December 31, 2023 were approximately $10.2 billion before tax effects and certain of these amounts are subject to annual limitations under applicable tax law. If not utilized, a portion of these losses will begin to expire in 2024. </w:t>
      </w:r>
    </w:p>
    <w:p w14:paraId="7D29963D" w14:textId="77777777" w:rsidR="00420E75" w:rsidRDefault="00000000">
      <w:pPr>
        <w:pStyle w:val="Heading3"/>
        <w:ind w:left="213"/>
      </w:pPr>
      <w:r>
        <w:t>Income Tax Contingencies</w:t>
      </w:r>
    </w:p>
    <w:p w14:paraId="3F7596AD" w14:textId="77777777" w:rsidR="00420E75" w:rsidRDefault="00000000">
      <w:pPr>
        <w:ind w:left="-15" w:right="14" w:firstLine="480"/>
      </w:pPr>
      <w:r>
        <w:t>We are subject to income taxes in the U.S. (federal and state) and numerous foreign jurisdictions. Significant judgment is required in evaluating our tax positions and determining our provision for income taxes. During the ordinary course of business, there are many transactions and calculations for which the ultimate tax determination is uncertain. We establish reserves for taxrelated uncertainties based on estimates of whether, and the extent to which, additional taxes will be due. These reserves are established when we believe that certain positions might be challenged despite our belief that our tax return positions are fully supportable. We adjust these reserves in light of changing facts and circumstances, such as the outcome of tax audits. The provision for income taxes includes the impact of reserve provisions and changes to reserves that are considered appropriate.</w:t>
      </w:r>
    </w:p>
    <w:p w14:paraId="1D222FB6" w14:textId="77777777" w:rsidR="00420E75" w:rsidRDefault="00000000">
      <w:pPr>
        <w:spacing w:after="25"/>
        <w:ind w:left="490" w:right="14"/>
      </w:pPr>
      <w:r>
        <w:t>The reconciliation of our income tax contingencies is as follows (in millions):</w:t>
      </w:r>
    </w:p>
    <w:p w14:paraId="438D09D2" w14:textId="77777777" w:rsidR="00420E75" w:rsidRDefault="00000000">
      <w:pPr>
        <w:tabs>
          <w:tab w:val="center" w:pos="8192"/>
        </w:tabs>
        <w:spacing w:after="4" w:line="263" w:lineRule="auto"/>
        <w:ind w:left="0" w:firstLine="0"/>
      </w:pPr>
      <w:r>
        <w:rPr>
          <w:sz w:val="16"/>
        </w:rPr>
        <w:t xml:space="preserve"> </w:t>
      </w:r>
      <w:r>
        <w:rPr>
          <w:sz w:val="16"/>
        </w:rPr>
        <w:tab/>
      </w:r>
      <w:r>
        <w:rPr>
          <w:b/>
          <w:sz w:val="16"/>
        </w:rPr>
        <w:t>December 31,</w:t>
      </w:r>
    </w:p>
    <w:p w14:paraId="14BE99AE" w14:textId="77777777" w:rsidR="00420E75" w:rsidRDefault="00000000">
      <w:pPr>
        <w:spacing w:after="32" w:line="259" w:lineRule="auto"/>
        <w:ind w:left="6460" w:firstLine="0"/>
      </w:pPr>
      <w:r>
        <w:rPr>
          <w:rFonts w:ascii="Calibri" w:eastAsia="Calibri" w:hAnsi="Calibri" w:cs="Calibri"/>
          <w:noProof/>
          <w:color w:val="000000"/>
          <w:sz w:val="22"/>
        </w:rPr>
        <mc:AlternateContent>
          <mc:Choice Requires="wpg">
            <w:drawing>
              <wp:inline distT="0" distB="0" distL="0" distR="0" wp14:anchorId="2FEC08D9" wp14:editId="0D1C306C">
                <wp:extent cx="2198942" cy="12319"/>
                <wp:effectExtent l="0" t="0" r="0" b="0"/>
                <wp:docPr id="151758" name="Group 151758"/>
                <wp:cNvGraphicFramePr/>
                <a:graphic xmlns:a="http://schemas.openxmlformats.org/drawingml/2006/main">
                  <a:graphicData uri="http://schemas.microsoft.com/office/word/2010/wordprocessingGroup">
                    <wpg:wgp>
                      <wpg:cNvGrpSpPr/>
                      <wpg:grpSpPr>
                        <a:xfrm>
                          <a:off x="0" y="0"/>
                          <a:ext cx="2198942" cy="12319"/>
                          <a:chOff x="0" y="0"/>
                          <a:chExt cx="2198942" cy="12319"/>
                        </a:xfrm>
                      </wpg:grpSpPr>
                      <wps:wsp>
                        <wps:cNvPr id="8726" name="Shape 8726"/>
                        <wps:cNvSpPr/>
                        <wps:spPr>
                          <a:xfrm>
                            <a:off x="0" y="0"/>
                            <a:ext cx="2198942" cy="0"/>
                          </a:xfrm>
                          <a:custGeom>
                            <a:avLst/>
                            <a:gdLst/>
                            <a:ahLst/>
                            <a:cxnLst/>
                            <a:rect l="0" t="0" r="0" b="0"/>
                            <a:pathLst>
                              <a:path w="2198942">
                                <a:moveTo>
                                  <a:pt x="2198942"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51758" style="width:173.145pt;height:0.97pt;mso-position-horizontal-relative:char;mso-position-vertical-relative:line" coordsize="21989,123">
                <v:shape id="Shape 8726" style="position:absolute;width:21989;height:0;left:0;top:0;" coordsize="2198942,0" path="m2198942,0l0,0x">
                  <v:stroke weight="0.97pt" endcap="flat" joinstyle="miter" miterlimit="10" on="true" color="#000000"/>
                  <v:fill on="false" color="#ffffff" opacity="0"/>
                </v:shape>
              </v:group>
            </w:pict>
          </mc:Fallback>
        </mc:AlternateContent>
      </w:r>
    </w:p>
    <w:p w14:paraId="6F1A5A43" w14:textId="77777777" w:rsidR="00420E75" w:rsidRDefault="00000000">
      <w:pPr>
        <w:tabs>
          <w:tab w:val="center" w:pos="7006"/>
          <w:tab w:val="center" w:pos="8177"/>
          <w:tab w:val="center" w:pos="9363"/>
        </w:tabs>
        <w:spacing w:after="27" w:line="263" w:lineRule="auto"/>
        <w:ind w:left="0" w:firstLine="0"/>
      </w:pPr>
      <w:r>
        <w:rPr>
          <w:sz w:val="16"/>
        </w:rPr>
        <w:t xml:space="preserve"> </w:t>
      </w:r>
      <w:r>
        <w:rPr>
          <w:sz w:val="16"/>
        </w:rPr>
        <w:tab/>
      </w:r>
      <w:r>
        <w:rPr>
          <w:b/>
          <w:sz w:val="16"/>
        </w:rPr>
        <w:t>2021</w:t>
      </w:r>
      <w:r>
        <w:rPr>
          <w:b/>
          <w:sz w:val="16"/>
        </w:rPr>
        <w:tab/>
        <w:t>2022</w:t>
      </w:r>
      <w:r>
        <w:rPr>
          <w:b/>
          <w:sz w:val="16"/>
        </w:rPr>
        <w:tab/>
        <w:t>2023</w:t>
      </w:r>
    </w:p>
    <w:tbl>
      <w:tblPr>
        <w:tblStyle w:val="TableGrid"/>
        <w:tblpPr w:vertAnchor="text" w:tblpX="7624" w:tblpY="-34"/>
        <w:tblOverlap w:val="never"/>
        <w:tblW w:w="1106" w:type="dxa"/>
        <w:tblInd w:w="0" w:type="dxa"/>
        <w:tblCellMar>
          <w:top w:w="33" w:type="dxa"/>
          <w:right w:w="15" w:type="dxa"/>
        </w:tblCellMar>
        <w:tblLook w:val="04A0" w:firstRow="1" w:lastRow="0" w:firstColumn="1" w:lastColumn="0" w:noHBand="0" w:noVBand="1"/>
      </w:tblPr>
      <w:tblGrid>
        <w:gridCol w:w="590"/>
        <w:gridCol w:w="516"/>
      </w:tblGrid>
      <w:tr w:rsidR="00420E75" w14:paraId="762AA614" w14:textId="77777777">
        <w:trPr>
          <w:trHeight w:val="1659"/>
        </w:trPr>
        <w:tc>
          <w:tcPr>
            <w:tcW w:w="590" w:type="dxa"/>
            <w:tcBorders>
              <w:top w:val="single" w:sz="8" w:space="0" w:color="000000"/>
              <w:left w:val="nil"/>
              <w:bottom w:val="single" w:sz="8" w:space="0" w:color="000000"/>
              <w:right w:val="nil"/>
            </w:tcBorders>
          </w:tcPr>
          <w:p w14:paraId="6105A311" w14:textId="77777777" w:rsidR="00420E75" w:rsidRDefault="00000000">
            <w:pPr>
              <w:spacing w:after="34" w:line="259" w:lineRule="auto"/>
              <w:ind w:left="51" w:firstLine="0"/>
            </w:pPr>
            <w:r>
              <w:lastRenderedPageBreak/>
              <w:t xml:space="preserve">$ </w:t>
            </w:r>
          </w:p>
          <w:p w14:paraId="304D9E37" w14:textId="77777777" w:rsidR="00420E75" w:rsidRDefault="00000000">
            <w:pPr>
              <w:spacing w:after="34" w:line="259" w:lineRule="auto"/>
              <w:ind w:left="51" w:firstLine="0"/>
            </w:pPr>
            <w:r>
              <w:t xml:space="preserve"> </w:t>
            </w:r>
          </w:p>
          <w:p w14:paraId="2CBB720F" w14:textId="77777777" w:rsidR="00420E75" w:rsidRDefault="00000000">
            <w:pPr>
              <w:spacing w:after="34" w:line="259" w:lineRule="auto"/>
              <w:ind w:left="51" w:firstLine="0"/>
            </w:pPr>
            <w:r>
              <w:t xml:space="preserve"> </w:t>
            </w:r>
          </w:p>
          <w:p w14:paraId="2E136744" w14:textId="77777777" w:rsidR="00420E75" w:rsidRDefault="00000000">
            <w:pPr>
              <w:spacing w:after="34" w:line="259" w:lineRule="auto"/>
              <w:ind w:left="51" w:firstLine="0"/>
            </w:pPr>
            <w:r>
              <w:t xml:space="preserve"> </w:t>
            </w:r>
          </w:p>
          <w:p w14:paraId="396D6FEC" w14:textId="77777777" w:rsidR="00420E75" w:rsidRDefault="00000000">
            <w:pPr>
              <w:spacing w:after="34" w:line="259" w:lineRule="auto"/>
              <w:ind w:left="51" w:firstLine="0"/>
            </w:pPr>
            <w:r>
              <w:t xml:space="preserve"> </w:t>
            </w:r>
          </w:p>
          <w:p w14:paraId="366B90DE" w14:textId="77777777" w:rsidR="00420E75" w:rsidRDefault="00000000">
            <w:pPr>
              <w:spacing w:after="0" w:line="259" w:lineRule="auto"/>
              <w:ind w:left="51" w:firstLine="0"/>
            </w:pPr>
            <w:r>
              <w:t xml:space="preserve"> </w:t>
            </w:r>
          </w:p>
        </w:tc>
        <w:tc>
          <w:tcPr>
            <w:tcW w:w="516" w:type="dxa"/>
            <w:tcBorders>
              <w:top w:val="single" w:sz="8" w:space="0" w:color="000000"/>
              <w:left w:val="nil"/>
              <w:bottom w:val="single" w:sz="8" w:space="0" w:color="000000"/>
              <w:right w:val="nil"/>
            </w:tcBorders>
          </w:tcPr>
          <w:p w14:paraId="57A17036" w14:textId="77777777" w:rsidR="00420E75" w:rsidRDefault="00000000">
            <w:pPr>
              <w:spacing w:after="34" w:line="259" w:lineRule="auto"/>
              <w:ind w:left="0" w:firstLine="0"/>
              <w:jc w:val="both"/>
            </w:pPr>
            <w:r>
              <w:t xml:space="preserve">3,242 </w:t>
            </w:r>
          </w:p>
          <w:p w14:paraId="675AA01B" w14:textId="77777777" w:rsidR="00420E75" w:rsidRDefault="00000000">
            <w:pPr>
              <w:spacing w:after="34" w:line="259" w:lineRule="auto"/>
              <w:ind w:left="145" w:firstLine="0"/>
            </w:pPr>
            <w:r>
              <w:t xml:space="preserve">274 </w:t>
            </w:r>
          </w:p>
          <w:p w14:paraId="1ABD1982" w14:textId="77777777" w:rsidR="00420E75" w:rsidRDefault="00000000">
            <w:pPr>
              <w:spacing w:after="34" w:line="259" w:lineRule="auto"/>
              <w:ind w:left="81" w:firstLine="0"/>
              <w:jc w:val="both"/>
            </w:pPr>
            <w:r>
              <w:t>(172)</w:t>
            </w:r>
          </w:p>
          <w:p w14:paraId="638840B4" w14:textId="77777777" w:rsidR="00420E75" w:rsidRDefault="00000000">
            <w:pPr>
              <w:spacing w:after="34" w:line="259" w:lineRule="auto"/>
              <w:ind w:left="145" w:firstLine="0"/>
            </w:pPr>
            <w:r>
              <w:t xml:space="preserve">706 </w:t>
            </w:r>
          </w:p>
          <w:p w14:paraId="7D27273B" w14:textId="77777777" w:rsidR="00420E75" w:rsidRDefault="00000000">
            <w:pPr>
              <w:spacing w:after="34" w:line="259" w:lineRule="auto"/>
              <w:ind w:left="0" w:firstLine="0"/>
              <w:jc w:val="right"/>
            </w:pPr>
            <w:r>
              <w:t>(20)</w:t>
            </w:r>
          </w:p>
          <w:p w14:paraId="62190D93" w14:textId="77777777" w:rsidR="00420E75" w:rsidRDefault="00000000">
            <w:pPr>
              <w:spacing w:after="0" w:line="259" w:lineRule="auto"/>
              <w:ind w:left="0" w:firstLine="0"/>
              <w:jc w:val="right"/>
            </w:pPr>
            <w:r>
              <w:t>(28)</w:t>
            </w:r>
          </w:p>
        </w:tc>
      </w:tr>
      <w:tr w:rsidR="00420E75" w14:paraId="7FB62ED8" w14:textId="77777777">
        <w:trPr>
          <w:trHeight w:val="296"/>
        </w:trPr>
        <w:tc>
          <w:tcPr>
            <w:tcW w:w="590" w:type="dxa"/>
            <w:tcBorders>
              <w:top w:val="single" w:sz="8" w:space="0" w:color="000000"/>
              <w:left w:val="nil"/>
              <w:bottom w:val="single" w:sz="8" w:space="0" w:color="000000"/>
              <w:right w:val="nil"/>
            </w:tcBorders>
          </w:tcPr>
          <w:p w14:paraId="5D3239C3" w14:textId="77777777" w:rsidR="00420E75" w:rsidRDefault="00000000">
            <w:pPr>
              <w:spacing w:after="0" w:line="259" w:lineRule="auto"/>
              <w:ind w:left="51" w:firstLine="0"/>
            </w:pPr>
            <w:r>
              <w:rPr>
                <w:u w:val="single" w:color="000000"/>
              </w:rPr>
              <w:t xml:space="preserve">$ </w:t>
            </w:r>
          </w:p>
        </w:tc>
        <w:tc>
          <w:tcPr>
            <w:tcW w:w="516" w:type="dxa"/>
            <w:tcBorders>
              <w:top w:val="single" w:sz="8" w:space="0" w:color="000000"/>
              <w:left w:val="nil"/>
              <w:bottom w:val="single" w:sz="8" w:space="0" w:color="000000"/>
              <w:right w:val="nil"/>
            </w:tcBorders>
          </w:tcPr>
          <w:p w14:paraId="6ADEC847" w14:textId="77777777" w:rsidR="00420E75" w:rsidRDefault="00000000">
            <w:pPr>
              <w:spacing w:after="0" w:line="259" w:lineRule="auto"/>
              <w:ind w:left="0" w:firstLine="0"/>
              <w:jc w:val="both"/>
            </w:pPr>
            <w:r>
              <w:rPr>
                <w:u w:val="single" w:color="000000"/>
              </w:rPr>
              <w:t xml:space="preserve">4,002 </w:t>
            </w:r>
          </w:p>
        </w:tc>
      </w:tr>
    </w:tbl>
    <w:tbl>
      <w:tblPr>
        <w:tblStyle w:val="TableGrid"/>
        <w:tblpPr w:vertAnchor="text" w:tblpX="6460" w:tblpY="-34"/>
        <w:tblOverlap w:val="never"/>
        <w:tblW w:w="1091" w:type="dxa"/>
        <w:tblInd w:w="0" w:type="dxa"/>
        <w:tblCellMar>
          <w:top w:w="33" w:type="dxa"/>
          <w:right w:w="15" w:type="dxa"/>
        </w:tblCellMar>
        <w:tblLook w:val="04A0" w:firstRow="1" w:lastRow="0" w:firstColumn="1" w:lastColumn="0" w:noHBand="0" w:noVBand="1"/>
      </w:tblPr>
      <w:tblGrid>
        <w:gridCol w:w="575"/>
        <w:gridCol w:w="516"/>
      </w:tblGrid>
      <w:tr w:rsidR="00420E75" w14:paraId="07246901" w14:textId="77777777">
        <w:trPr>
          <w:trHeight w:val="1659"/>
        </w:trPr>
        <w:tc>
          <w:tcPr>
            <w:tcW w:w="576" w:type="dxa"/>
            <w:tcBorders>
              <w:top w:val="single" w:sz="8" w:space="0" w:color="000000"/>
              <w:left w:val="nil"/>
              <w:bottom w:val="single" w:sz="8" w:space="0" w:color="000000"/>
              <w:right w:val="nil"/>
            </w:tcBorders>
          </w:tcPr>
          <w:p w14:paraId="0B30199F" w14:textId="77777777" w:rsidR="00420E75" w:rsidRDefault="00000000">
            <w:pPr>
              <w:spacing w:after="34" w:line="259" w:lineRule="auto"/>
              <w:ind w:left="51" w:firstLine="0"/>
            </w:pPr>
            <w:r>
              <w:t xml:space="preserve">$ </w:t>
            </w:r>
          </w:p>
          <w:p w14:paraId="4F5393B2" w14:textId="77777777" w:rsidR="00420E75" w:rsidRDefault="00000000">
            <w:pPr>
              <w:spacing w:after="34" w:line="259" w:lineRule="auto"/>
              <w:ind w:left="51" w:firstLine="0"/>
            </w:pPr>
            <w:r>
              <w:t xml:space="preserve"> </w:t>
            </w:r>
          </w:p>
          <w:p w14:paraId="5455F093" w14:textId="77777777" w:rsidR="00420E75" w:rsidRDefault="00000000">
            <w:pPr>
              <w:spacing w:after="34" w:line="259" w:lineRule="auto"/>
              <w:ind w:left="51" w:firstLine="0"/>
            </w:pPr>
            <w:r>
              <w:t xml:space="preserve"> </w:t>
            </w:r>
          </w:p>
          <w:p w14:paraId="7FFB1A3B" w14:textId="77777777" w:rsidR="00420E75" w:rsidRDefault="00000000">
            <w:pPr>
              <w:spacing w:after="34" w:line="259" w:lineRule="auto"/>
              <w:ind w:left="51" w:firstLine="0"/>
            </w:pPr>
            <w:r>
              <w:t xml:space="preserve"> </w:t>
            </w:r>
          </w:p>
          <w:p w14:paraId="5F2A39AD" w14:textId="77777777" w:rsidR="00420E75" w:rsidRDefault="00000000">
            <w:pPr>
              <w:spacing w:after="34" w:line="259" w:lineRule="auto"/>
              <w:ind w:left="51" w:firstLine="0"/>
            </w:pPr>
            <w:r>
              <w:t xml:space="preserve"> </w:t>
            </w:r>
          </w:p>
          <w:p w14:paraId="71F37F6E" w14:textId="77777777" w:rsidR="00420E75" w:rsidRDefault="00000000">
            <w:pPr>
              <w:spacing w:after="0" w:line="259" w:lineRule="auto"/>
              <w:ind w:left="51" w:firstLine="0"/>
            </w:pPr>
            <w:r>
              <w:t xml:space="preserve"> </w:t>
            </w:r>
          </w:p>
        </w:tc>
        <w:tc>
          <w:tcPr>
            <w:tcW w:w="516" w:type="dxa"/>
            <w:tcBorders>
              <w:top w:val="single" w:sz="8" w:space="0" w:color="000000"/>
              <w:left w:val="nil"/>
              <w:bottom w:val="single" w:sz="8" w:space="0" w:color="000000"/>
              <w:right w:val="nil"/>
            </w:tcBorders>
          </w:tcPr>
          <w:p w14:paraId="256C9A25" w14:textId="77777777" w:rsidR="00420E75" w:rsidRDefault="00000000">
            <w:pPr>
              <w:spacing w:after="34" w:line="259" w:lineRule="auto"/>
              <w:ind w:left="0" w:firstLine="0"/>
              <w:jc w:val="both"/>
            </w:pPr>
            <w:r>
              <w:t xml:space="preserve">2,820 </w:t>
            </w:r>
          </w:p>
          <w:p w14:paraId="52624898" w14:textId="77777777" w:rsidR="00420E75" w:rsidRDefault="00000000">
            <w:pPr>
              <w:spacing w:after="34" w:line="259" w:lineRule="auto"/>
              <w:ind w:left="146" w:firstLine="0"/>
            </w:pPr>
            <w:r>
              <w:t xml:space="preserve">403 </w:t>
            </w:r>
          </w:p>
          <w:p w14:paraId="1F87D02E" w14:textId="77777777" w:rsidR="00420E75" w:rsidRDefault="00000000">
            <w:pPr>
              <w:spacing w:after="34" w:line="259" w:lineRule="auto"/>
              <w:ind w:left="81" w:firstLine="0"/>
              <w:jc w:val="both"/>
            </w:pPr>
            <w:r>
              <w:t>(354)</w:t>
            </w:r>
          </w:p>
          <w:p w14:paraId="384A29D6" w14:textId="77777777" w:rsidR="00420E75" w:rsidRDefault="00000000">
            <w:pPr>
              <w:spacing w:after="34" w:line="259" w:lineRule="auto"/>
              <w:ind w:left="146" w:firstLine="0"/>
            </w:pPr>
            <w:r>
              <w:t xml:space="preserve">507 </w:t>
            </w:r>
          </w:p>
          <w:p w14:paraId="1033C844" w14:textId="77777777" w:rsidR="00420E75" w:rsidRDefault="00000000">
            <w:pPr>
              <w:spacing w:after="34" w:line="259" w:lineRule="auto"/>
              <w:ind w:left="0" w:firstLine="0"/>
              <w:jc w:val="right"/>
            </w:pPr>
            <w:r>
              <w:t>(60)</w:t>
            </w:r>
          </w:p>
          <w:p w14:paraId="2D96A428" w14:textId="77777777" w:rsidR="00420E75" w:rsidRDefault="00000000">
            <w:pPr>
              <w:spacing w:after="0" w:line="259" w:lineRule="auto"/>
              <w:ind w:left="0" w:firstLine="0"/>
              <w:jc w:val="right"/>
            </w:pPr>
            <w:r>
              <w:t>(74)</w:t>
            </w:r>
          </w:p>
        </w:tc>
      </w:tr>
      <w:tr w:rsidR="00420E75" w14:paraId="20707855" w14:textId="77777777">
        <w:trPr>
          <w:trHeight w:val="296"/>
        </w:trPr>
        <w:tc>
          <w:tcPr>
            <w:tcW w:w="576" w:type="dxa"/>
            <w:tcBorders>
              <w:top w:val="single" w:sz="8" w:space="0" w:color="000000"/>
              <w:left w:val="nil"/>
              <w:bottom w:val="single" w:sz="8" w:space="0" w:color="000000"/>
              <w:right w:val="nil"/>
            </w:tcBorders>
          </w:tcPr>
          <w:p w14:paraId="1ADCF001" w14:textId="77777777" w:rsidR="00420E75" w:rsidRDefault="00000000">
            <w:pPr>
              <w:spacing w:after="0" w:line="259" w:lineRule="auto"/>
              <w:ind w:left="51" w:firstLine="0"/>
            </w:pPr>
            <w:r>
              <w:rPr>
                <w:u w:val="single" w:color="000000"/>
              </w:rPr>
              <w:t xml:space="preserve">$ </w:t>
            </w:r>
          </w:p>
        </w:tc>
        <w:tc>
          <w:tcPr>
            <w:tcW w:w="516" w:type="dxa"/>
            <w:tcBorders>
              <w:top w:val="single" w:sz="8" w:space="0" w:color="000000"/>
              <w:left w:val="nil"/>
              <w:bottom w:val="single" w:sz="8" w:space="0" w:color="000000"/>
              <w:right w:val="nil"/>
            </w:tcBorders>
          </w:tcPr>
          <w:p w14:paraId="28F02963" w14:textId="77777777" w:rsidR="00420E75" w:rsidRDefault="00000000">
            <w:pPr>
              <w:spacing w:after="0" w:line="259" w:lineRule="auto"/>
              <w:ind w:left="0" w:firstLine="0"/>
              <w:jc w:val="both"/>
            </w:pPr>
            <w:r>
              <w:rPr>
                <w:u w:val="single" w:color="000000"/>
              </w:rPr>
              <w:t xml:space="preserve">3,242 </w:t>
            </w:r>
          </w:p>
        </w:tc>
      </w:tr>
    </w:tbl>
    <w:p w14:paraId="15C525A8" w14:textId="77777777" w:rsidR="00420E75" w:rsidRDefault="00000000">
      <w:pPr>
        <w:tabs>
          <w:tab w:val="right" w:pos="9952"/>
        </w:tabs>
        <w:spacing w:before="34" w:after="38"/>
        <w:ind w:left="-15" w:firstLine="0"/>
      </w:pPr>
      <w:r>
        <w:rPr>
          <w:rFonts w:ascii="Calibri" w:eastAsia="Calibri" w:hAnsi="Calibri" w:cs="Calibri"/>
          <w:noProof/>
          <w:color w:val="000000"/>
          <w:sz w:val="22"/>
        </w:rPr>
        <mc:AlternateContent>
          <mc:Choice Requires="wpg">
            <w:drawing>
              <wp:anchor distT="0" distB="0" distL="114300" distR="114300" simplePos="0" relativeHeight="251736064" behindDoc="0" locked="0" layoutInCell="1" allowOverlap="1" wp14:anchorId="0D7A4C92" wp14:editId="27D82C65">
                <wp:simplePos x="0" y="0"/>
                <wp:positionH relativeFrom="column">
                  <wp:posOffset>5589747</wp:posOffset>
                </wp:positionH>
                <wp:positionV relativeFrom="paragraph">
                  <wp:posOffset>-21608</wp:posOffset>
                </wp:positionV>
                <wp:extent cx="711422" cy="12319"/>
                <wp:effectExtent l="0" t="0" r="0" b="0"/>
                <wp:wrapSquare wrapText="bothSides"/>
                <wp:docPr id="151759" name="Group 151759"/>
                <wp:cNvGraphicFramePr/>
                <a:graphic xmlns:a="http://schemas.openxmlformats.org/drawingml/2006/main">
                  <a:graphicData uri="http://schemas.microsoft.com/office/word/2010/wordprocessingGroup">
                    <wpg:wgp>
                      <wpg:cNvGrpSpPr/>
                      <wpg:grpSpPr>
                        <a:xfrm>
                          <a:off x="0" y="0"/>
                          <a:ext cx="711422" cy="12319"/>
                          <a:chOff x="0" y="0"/>
                          <a:chExt cx="711422" cy="12319"/>
                        </a:xfrm>
                      </wpg:grpSpPr>
                      <wps:wsp>
                        <wps:cNvPr id="8729" name="Shape 8729"/>
                        <wps:cNvSpPr/>
                        <wps:spPr>
                          <a:xfrm>
                            <a:off x="0" y="0"/>
                            <a:ext cx="711422" cy="0"/>
                          </a:xfrm>
                          <a:custGeom>
                            <a:avLst/>
                            <a:gdLst/>
                            <a:ahLst/>
                            <a:cxnLst/>
                            <a:rect l="0" t="0" r="0" b="0"/>
                            <a:pathLst>
                              <a:path w="711422">
                                <a:moveTo>
                                  <a:pt x="711422"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51759" style="width:56.0175pt;height:0.97pt;position:absolute;mso-position-horizontal-relative:text;mso-position-horizontal:absolute;margin-left:440.138pt;mso-position-vertical-relative:text;margin-top:-1.70148pt;" coordsize="7114,123">
                <v:shape id="Shape 8729" style="position:absolute;width:7114;height:0;left:0;top:0;" coordsize="711422,0" path="m711422,0l0,0x">
                  <v:stroke weight="0.97pt" endcap="flat" joinstyle="miter" miterlimit="10" on="true" color="#000000"/>
                  <v:fill on="false" color="#ffffff" opacity="0"/>
                </v:shape>
                <w10:wrap type="square"/>
              </v:group>
            </w:pict>
          </mc:Fallback>
        </mc:AlternateContent>
      </w:r>
      <w:r>
        <w:t xml:space="preserve">Gross tax contingencies – January 1$ </w:t>
      </w:r>
      <w:r>
        <w:tab/>
        <w:t xml:space="preserve">4,002 </w:t>
      </w:r>
    </w:p>
    <w:p w14:paraId="47424A2A" w14:textId="77777777" w:rsidR="00420E75" w:rsidRDefault="00000000">
      <w:pPr>
        <w:tabs>
          <w:tab w:val="right" w:pos="9952"/>
        </w:tabs>
        <w:spacing w:after="38"/>
        <w:ind w:left="-15" w:firstLine="0"/>
      </w:pPr>
      <w:r>
        <w:t xml:space="preserve">Gross increases to tax positions in prior periods </w:t>
      </w:r>
      <w:r>
        <w:tab/>
        <w:t xml:space="preserve">440 </w:t>
      </w:r>
    </w:p>
    <w:p w14:paraId="55240692" w14:textId="77777777" w:rsidR="00420E75" w:rsidRDefault="00000000">
      <w:pPr>
        <w:tabs>
          <w:tab w:val="right" w:pos="9952"/>
        </w:tabs>
        <w:spacing w:after="38"/>
        <w:ind w:left="-15" w:firstLine="0"/>
      </w:pPr>
      <w:r>
        <w:t xml:space="preserve">Gross decreases to tax positions in prior periods   </w:t>
      </w:r>
      <w:r>
        <w:tab/>
        <w:t xml:space="preserve">(38) </w:t>
      </w:r>
    </w:p>
    <w:p w14:paraId="621CFCA8" w14:textId="77777777" w:rsidR="00420E75" w:rsidRDefault="00000000">
      <w:pPr>
        <w:tabs>
          <w:tab w:val="right" w:pos="9952"/>
        </w:tabs>
        <w:spacing w:after="38"/>
        <w:ind w:left="-15" w:firstLine="0"/>
      </w:pPr>
      <w:r>
        <w:t xml:space="preserve">Gross increases to current period tax positions </w:t>
      </w:r>
      <w:r>
        <w:tab/>
        <w:t xml:space="preserve">1,009 </w:t>
      </w:r>
    </w:p>
    <w:p w14:paraId="0D15AF46" w14:textId="77777777" w:rsidR="00420E75" w:rsidRDefault="00000000">
      <w:pPr>
        <w:tabs>
          <w:tab w:val="right" w:pos="9952"/>
        </w:tabs>
        <w:spacing w:after="38"/>
        <w:ind w:left="-15" w:firstLine="0"/>
      </w:pPr>
      <w:r>
        <w:t xml:space="preserve">Settlements with tax authorities   </w:t>
      </w:r>
      <w:r>
        <w:tab/>
        <w:t xml:space="preserve">(106) </w:t>
      </w:r>
    </w:p>
    <w:p w14:paraId="13F1B5AC" w14:textId="77777777" w:rsidR="00420E75" w:rsidRDefault="00000000">
      <w:pPr>
        <w:tabs>
          <w:tab w:val="right" w:pos="9952"/>
        </w:tabs>
        <w:spacing w:after="38"/>
        <w:ind w:left="-15" w:firstLine="0"/>
      </w:pPr>
      <w:r>
        <w:t xml:space="preserve">Lapse of statute of limitations   </w:t>
      </w:r>
      <w:r>
        <w:tab/>
        <w:t xml:space="preserve">(79) </w:t>
      </w:r>
    </w:p>
    <w:p w14:paraId="3AD34587" w14:textId="77777777" w:rsidR="00420E75" w:rsidRDefault="00000000">
      <w:pPr>
        <w:tabs>
          <w:tab w:val="right" w:pos="9952"/>
        </w:tabs>
        <w:ind w:left="-15" w:firstLine="0"/>
      </w:pPr>
      <w:r>
        <w:rPr>
          <w:rFonts w:ascii="Calibri" w:eastAsia="Calibri" w:hAnsi="Calibri" w:cs="Calibri"/>
          <w:noProof/>
          <w:color w:val="000000"/>
          <w:sz w:val="22"/>
        </w:rPr>
        <mc:AlternateContent>
          <mc:Choice Requires="wpg">
            <w:drawing>
              <wp:anchor distT="0" distB="0" distL="114300" distR="114300" simplePos="0" relativeHeight="251737088" behindDoc="1" locked="0" layoutInCell="1" allowOverlap="1" wp14:anchorId="2B2BF0BD" wp14:editId="4FBF5887">
                <wp:simplePos x="0" y="0"/>
                <wp:positionH relativeFrom="column">
                  <wp:posOffset>5589747</wp:posOffset>
                </wp:positionH>
                <wp:positionV relativeFrom="paragraph">
                  <wp:posOffset>-21634</wp:posOffset>
                </wp:positionV>
                <wp:extent cx="711422" cy="187865"/>
                <wp:effectExtent l="0" t="0" r="0" b="0"/>
                <wp:wrapNone/>
                <wp:docPr id="151760" name="Group 151760"/>
                <wp:cNvGraphicFramePr/>
                <a:graphic xmlns:a="http://schemas.openxmlformats.org/drawingml/2006/main">
                  <a:graphicData uri="http://schemas.microsoft.com/office/word/2010/wordprocessingGroup">
                    <wpg:wgp>
                      <wpg:cNvGrpSpPr/>
                      <wpg:grpSpPr>
                        <a:xfrm>
                          <a:off x="0" y="0"/>
                          <a:ext cx="711422" cy="187865"/>
                          <a:chOff x="0" y="0"/>
                          <a:chExt cx="711422" cy="187865"/>
                        </a:xfrm>
                      </wpg:grpSpPr>
                      <wps:wsp>
                        <wps:cNvPr id="8732" name="Shape 8732"/>
                        <wps:cNvSpPr/>
                        <wps:spPr>
                          <a:xfrm>
                            <a:off x="0" y="0"/>
                            <a:ext cx="711422" cy="0"/>
                          </a:xfrm>
                          <a:custGeom>
                            <a:avLst/>
                            <a:gdLst/>
                            <a:ahLst/>
                            <a:cxnLst/>
                            <a:rect l="0" t="0" r="0" b="0"/>
                            <a:pathLst>
                              <a:path w="711422">
                                <a:moveTo>
                                  <a:pt x="711422"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8737" name="Shape 8737"/>
                        <wps:cNvSpPr/>
                        <wps:spPr>
                          <a:xfrm>
                            <a:off x="0" y="187865"/>
                            <a:ext cx="711422" cy="0"/>
                          </a:xfrm>
                          <a:custGeom>
                            <a:avLst/>
                            <a:gdLst/>
                            <a:ahLst/>
                            <a:cxnLst/>
                            <a:rect l="0" t="0" r="0" b="0"/>
                            <a:pathLst>
                              <a:path w="711422">
                                <a:moveTo>
                                  <a:pt x="711422"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51760" style="width:56.0175pt;height:14.7925pt;position:absolute;z-index:-2147483579;mso-position-horizontal-relative:text;mso-position-horizontal:absolute;margin-left:440.138pt;mso-position-vertical-relative:text;margin-top:-1.70351pt;" coordsize="7114,1878">
                <v:shape id="Shape 8732" style="position:absolute;width:7114;height:0;left:0;top:0;" coordsize="711422,0" path="m711422,0l0,0x">
                  <v:stroke weight="0.97pt" endcap="flat" joinstyle="miter" miterlimit="10" on="true" color="#000000"/>
                  <v:fill on="false" color="#ffffff" opacity="0"/>
                </v:shape>
                <v:shape id="Shape 8737" style="position:absolute;width:7114;height:0;left:0;top:1878;" coordsize="711422,0" path="m711422,0l0,0x">
                  <v:stroke weight="0.97pt" endcap="flat" joinstyle="miter" miterlimit="10" on="true" color="#000000"/>
                  <v:fill on="false" color="#ffffff" opacity="0"/>
                </v:shape>
              </v:group>
            </w:pict>
          </mc:Fallback>
        </mc:AlternateContent>
      </w:r>
      <w:r>
        <w:t>Gross tax contingencies – December 31 (1)</w:t>
      </w:r>
      <w:r>
        <w:rPr>
          <w:u w:val="single" w:color="000000"/>
        </w:rPr>
        <w:t xml:space="preserve">$ </w:t>
      </w:r>
      <w:r>
        <w:rPr>
          <w:u w:val="single" w:color="000000"/>
        </w:rPr>
        <w:tab/>
        <w:t xml:space="preserve">5,228 </w:t>
      </w:r>
    </w:p>
    <w:p w14:paraId="561F0ECE" w14:textId="77777777" w:rsidR="00420E75" w:rsidRDefault="00000000">
      <w:pPr>
        <w:spacing w:after="0"/>
        <w:ind w:left="-5" w:right="14"/>
      </w:pPr>
      <w:r>
        <w:t xml:space="preserve"> ___________________</w:t>
      </w:r>
    </w:p>
    <w:p w14:paraId="0087C89C" w14:textId="77777777" w:rsidR="00420E75" w:rsidRDefault="00000000">
      <w:pPr>
        <w:ind w:left="334" w:right="14" w:hanging="349"/>
      </w:pPr>
      <w:r>
        <w:t xml:space="preserve">(1) As of December 31, 2023, we had approximately $5.2 billion of income tax contingencies of which $3.3 billion, if fully recognized, would decrease our effective tax rate. </w:t>
      </w:r>
    </w:p>
    <w:p w14:paraId="7427BEFE" w14:textId="77777777" w:rsidR="00420E75" w:rsidRDefault="00000000">
      <w:pPr>
        <w:ind w:left="-15" w:right="14" w:firstLine="480"/>
      </w:pPr>
      <w:r>
        <w:t>As of December 31, 2022 and 2023, we had accrued interest and penalties, net of federal income tax benefit, related to tax contingencies of $103 million and $194 million. Interest and penalties, net of federal income tax benefit, recognized for the years ended December 31, 2021, 2022, and 2023 were $28 million, $(7) million, and $91 million.</w:t>
      </w:r>
    </w:p>
    <w:p w14:paraId="33D70A90" w14:textId="77777777" w:rsidR="00420E75" w:rsidRDefault="00000000">
      <w:pPr>
        <w:ind w:left="-15" w:right="14" w:firstLine="480"/>
      </w:pPr>
      <w:r>
        <w:t xml:space="preserve">We are under examination, or may be subject to examination, by the Internal Revenue Service for the calendar year 2016 and thereafter. These examinations may lead to ordinary course adjustments or proposed adjustments to our taxes or our net operating losses with respect to years under examination as well as subsequent periods. </w:t>
      </w:r>
    </w:p>
    <w:p w14:paraId="5BBD1818" w14:textId="77777777" w:rsidR="00420E75" w:rsidRDefault="00000000">
      <w:pPr>
        <w:ind w:left="-15" w:right="14" w:firstLine="480"/>
      </w:pPr>
      <w:r>
        <w:t xml:space="preserve">We are also subject to taxation in various states and other foreign jurisdictions including China, France, Germany, India, Japan, Luxembourg, and the United Kingdom. We are under, or may be subject to, audit or examination and additional assessments by the relevant authorities in respect of these particular jurisdictions primarily for 2011 and thereafter. We are currently disputing tax assessments in multiple jurisdictions, including with respect to the allocation and characterization of income. </w:t>
      </w:r>
    </w:p>
    <w:p w14:paraId="00522C23" w14:textId="77777777" w:rsidR="00420E75" w:rsidRDefault="00000000">
      <w:pPr>
        <w:ind w:left="-15" w:right="14" w:firstLine="480"/>
      </w:pPr>
      <w:r>
        <w:t xml:space="preserve">In September 2022, the Luxembourg tax authority (“LTA”) denied the tax basis of certain intangible assets that we distributed from Luxembourg to the U.S. in 2021. When we are assessed by the LTA, we will need to remit taxes related to this matter. We believe the LTA’s position is without merit, we intend to defend ourselves vigorously in this matter, and we expect to recoup taxes paid. </w:t>
      </w:r>
    </w:p>
    <w:p w14:paraId="6B73DEE7" w14:textId="77777777" w:rsidR="00420E75" w:rsidRDefault="00000000">
      <w:pPr>
        <w:ind w:left="-15" w:right="14" w:firstLine="480"/>
      </w:pPr>
      <w:r>
        <w:t>The Indian tax authority (“ITA”) has asserted that tax applies to cloud services fees paid to Amazon in the U.S. We will need to remit taxes related to this matter until it is resolved, which payments could be significant in the aggregate. We believe the ITA’s position is without merit, we are defending our position vigorously in the Indian courts, and we expect to recoup taxes paid. If this matter is adversely resolved, we could recognize significant additional tax expense, including for taxes previously paid.</w:t>
      </w:r>
    </w:p>
    <w:p w14:paraId="573B39DB" w14:textId="77777777" w:rsidR="00420E75" w:rsidRDefault="00000000">
      <w:pPr>
        <w:ind w:left="-15" w:right="14" w:firstLine="480"/>
      </w:pPr>
      <w:r>
        <w:t xml:space="preserve">In October 2014, the European Commission opened a formal investigation to examine whether decisions by the tax authorities in Luxembourg with regard to the corporate income tax paid by certain of our subsidiaries comply with European Union rules on state aid. On October 4, 2017, the European Commission announced its decision that determinations by the tax authorities in Luxembourg did not comply with European Union rules on state aid. Based on that decision, the European Commission announced an estimated recovery amount of approximately €250 million, plus interest, for the period May 2006 through June 2014, and ordered Luxembourg tax authorities to calculate the actual amount of additional taxes subject to recovery. Luxembourg computed an initial recovery amount, consistent with the European Commission’s decision, which we deposited into escrow in March 2018, subject to adjustment pending conclusion of all appeals. In December 2017, Luxembourg appealed the European Commission’s decision. In May 2018, we appealed. On May 12, 2021, the European Union General Court annulled the European Commission’s state aid decision. In July 2021, the European Commission appealed the decision to the European Court of Justice. In December 2023, the European Court of Justice affirmed the European Union General Court’s decision. </w:t>
      </w:r>
    </w:p>
    <w:p w14:paraId="16276B0A" w14:textId="77777777" w:rsidR="00420E75" w:rsidRDefault="00000000">
      <w:pPr>
        <w:ind w:left="-15" w:right="14" w:firstLine="480"/>
      </w:pPr>
      <w:r>
        <w:t>Changes in tax laws, regulations, administrative practices, principles, and interpretations may impact our tax contingencies. Due to various factors, including the inherent complexities and uncertainties of the judicial, administrative, and regulatory processes in certain jurisdictions, the timing of the resolution of income tax controversies is highly uncertain, and the amounts ultimately paid, if any, upon resolution of the issues raised by the taxing authorities may differ from the amounts accrued. It is reasonably possible that within the next twelve months we will receive additional assessments by various tax authorities or possibly reach resolution of income tax controversies in one or more jurisdictions. These assessments or settlements could result in changes to our contingencies related to positions on prior years’ tax filings. The actual amount of any change could vary significantly depending on the ultimate timing and nature of any settlements. We cannot currently provide an estimate of the range of possible outcomes.</w:t>
      </w:r>
    </w:p>
    <w:p w14:paraId="0142285E" w14:textId="77777777" w:rsidR="00420E75" w:rsidRDefault="00000000">
      <w:pPr>
        <w:pStyle w:val="Heading2"/>
        <w:ind w:left="-5" w:right="2692"/>
      </w:pPr>
      <w:r>
        <w:lastRenderedPageBreak/>
        <w:t>Note 10 — SEGMENT INFORMATION</w:t>
      </w:r>
    </w:p>
    <w:p w14:paraId="6213476F" w14:textId="77777777" w:rsidR="00420E75" w:rsidRDefault="00000000">
      <w:pPr>
        <w:spacing w:after="263"/>
        <w:ind w:left="-15" w:right="14" w:firstLine="480"/>
      </w:pPr>
      <w:r>
        <w:t>We have organized our operations into three segments: North America, International, and AWS. We allocate to segment results the operating expenses “Fulfillment,” “Technology and infrastructure,” “Sales and marketing,” and “General and administrative” based on usage, which is generally reflected in the segment in which the costs are incurred. The majority of technology costs recorded in “Technology and infrastructure” are incurred in the U.S. and are included in our North America and AWS segments. The majority of infrastructure costs recorded in “Technology and infrastructure” are allocated to the AWS segment based on usage. There are no internal revenue transactions between our reportable segments. Our chief operating decision maker (“CODM”) regularly reviews consolidated net sales, consolidated operating expenses, and consolidated operating income (loss) by segment. Amounts included in consolidated operating expenses include “Cost of sales,” “Fulfillment,” “Technology and infrastructure,” “Sales and marketing,” “General and administrative,” and “Other operating expense (income), net.” Our CODM manages our business by reviewing annual forecasts and consolidated results by segment on a quarterly basis.</w:t>
      </w:r>
    </w:p>
    <w:p w14:paraId="18A84A64" w14:textId="77777777" w:rsidR="00420E75" w:rsidRDefault="00000000">
      <w:pPr>
        <w:pStyle w:val="Heading3"/>
        <w:spacing w:after="91" w:line="254" w:lineRule="auto"/>
        <w:ind w:left="213"/>
      </w:pPr>
      <w:r>
        <w:rPr>
          <w:b w:val="0"/>
        </w:rPr>
        <w:t>North America</w:t>
      </w:r>
    </w:p>
    <w:p w14:paraId="0B3A8DD6" w14:textId="77777777" w:rsidR="00420E75" w:rsidRDefault="00000000">
      <w:pPr>
        <w:spacing w:after="263"/>
        <w:ind w:left="-15" w:right="14" w:firstLine="480"/>
      </w:pPr>
      <w:r>
        <w:t>The North America segment primarily consists of amounts earned from retail sales of consumer products (including from sellers) and advertising and subscription services through North America-focused online and physical stores. This segment includes export sales from these online stores.</w:t>
      </w:r>
    </w:p>
    <w:p w14:paraId="6060045C" w14:textId="77777777" w:rsidR="00420E75" w:rsidRDefault="00000000">
      <w:pPr>
        <w:pStyle w:val="Heading3"/>
        <w:spacing w:after="91" w:line="254" w:lineRule="auto"/>
        <w:ind w:left="213"/>
      </w:pPr>
      <w:r>
        <w:rPr>
          <w:b w:val="0"/>
        </w:rPr>
        <w:t>International</w:t>
      </w:r>
    </w:p>
    <w:p w14:paraId="5E943169" w14:textId="77777777" w:rsidR="00420E75" w:rsidRDefault="00000000">
      <w:pPr>
        <w:spacing w:after="263"/>
        <w:ind w:left="-15" w:right="14" w:firstLine="480"/>
      </w:pPr>
      <w:r>
        <w:t>The International segment primarily consists of amounts earned from retail sales of consumer products (including from sellers) and advertising and subscription services through internationally-focused online stores. This segment includes export sales from these internationally-focused online stores (including export sales from these online stores to customers in the U.S., Mexico, and Canada), but excludes export sales from our North America-focused online stores.</w:t>
      </w:r>
    </w:p>
    <w:p w14:paraId="763869E0" w14:textId="77777777" w:rsidR="00420E75" w:rsidRDefault="00000000">
      <w:pPr>
        <w:pStyle w:val="Heading3"/>
        <w:spacing w:after="91" w:line="254" w:lineRule="auto"/>
        <w:ind w:left="213"/>
      </w:pPr>
      <w:r>
        <w:rPr>
          <w:b w:val="0"/>
        </w:rPr>
        <w:t>AWS</w:t>
      </w:r>
    </w:p>
    <w:p w14:paraId="6D42A351" w14:textId="77777777" w:rsidR="00420E75" w:rsidRDefault="00000000">
      <w:pPr>
        <w:ind w:left="-15" w:right="14" w:firstLine="480"/>
      </w:pPr>
      <w:r>
        <w:t>The AWS segment consists of amounts earned from global sales of compute, storage, database, and other services for start-ups, enterprises, government agencies, and academic institutions.</w:t>
      </w:r>
    </w:p>
    <w:p w14:paraId="30805EAD" w14:textId="77777777" w:rsidR="00420E75" w:rsidRDefault="00000000">
      <w:pPr>
        <w:spacing w:after="119"/>
        <w:ind w:left="21" w:right="94"/>
        <w:jc w:val="center"/>
      </w:pPr>
      <w:r>
        <w:t>Information on reportable segments and reconciliation to consolidated net income (loss) is as follows (in millions):</w:t>
      </w:r>
    </w:p>
    <w:p w14:paraId="47BCDD40" w14:textId="77777777" w:rsidR="00420E75" w:rsidRDefault="00000000">
      <w:pPr>
        <w:tabs>
          <w:tab w:val="center" w:pos="7966"/>
        </w:tabs>
        <w:spacing w:after="4" w:line="263" w:lineRule="auto"/>
        <w:ind w:left="0" w:firstLine="0"/>
      </w:pPr>
      <w:r>
        <w:t xml:space="preserve"> </w:t>
      </w:r>
      <w:r>
        <w:rPr>
          <w:sz w:val="16"/>
        </w:rPr>
        <w:t xml:space="preserve"> </w:t>
      </w:r>
      <w:r>
        <w:rPr>
          <w:sz w:val="16"/>
        </w:rPr>
        <w:tab/>
      </w:r>
      <w:r>
        <w:rPr>
          <w:b/>
          <w:sz w:val="16"/>
        </w:rPr>
        <w:t>Year Ended December 31,</w:t>
      </w:r>
    </w:p>
    <w:p w14:paraId="3380C840" w14:textId="77777777" w:rsidR="00420E75" w:rsidRDefault="00000000">
      <w:pPr>
        <w:tabs>
          <w:tab w:val="right" w:pos="9952"/>
        </w:tabs>
        <w:spacing w:after="48" w:line="259" w:lineRule="auto"/>
        <w:ind w:left="0" w:firstLine="0"/>
      </w:pPr>
      <w:r>
        <w:rPr>
          <w:sz w:val="16"/>
        </w:rPr>
        <w:t xml:space="preserve"> </w:t>
      </w:r>
      <w:r>
        <w:rPr>
          <w:sz w:val="16"/>
        </w:rPr>
        <w:tab/>
      </w:r>
      <w:r>
        <w:rPr>
          <w:rFonts w:ascii="Calibri" w:eastAsia="Calibri" w:hAnsi="Calibri" w:cs="Calibri"/>
          <w:noProof/>
          <w:color w:val="000000"/>
          <w:sz w:val="22"/>
        </w:rPr>
        <mc:AlternateContent>
          <mc:Choice Requires="wpg">
            <w:drawing>
              <wp:inline distT="0" distB="0" distL="0" distR="0" wp14:anchorId="7AB41306" wp14:editId="694AC12B">
                <wp:extent cx="2503837" cy="147828"/>
                <wp:effectExtent l="0" t="0" r="0" b="0"/>
                <wp:docPr id="157431" name="Group 157431"/>
                <wp:cNvGraphicFramePr/>
                <a:graphic xmlns:a="http://schemas.openxmlformats.org/drawingml/2006/main">
                  <a:graphicData uri="http://schemas.microsoft.com/office/word/2010/wordprocessingGroup">
                    <wpg:wgp>
                      <wpg:cNvGrpSpPr/>
                      <wpg:grpSpPr>
                        <a:xfrm>
                          <a:off x="0" y="0"/>
                          <a:ext cx="2503837" cy="147828"/>
                          <a:chOff x="0" y="0"/>
                          <a:chExt cx="2503837" cy="147828"/>
                        </a:xfrm>
                      </wpg:grpSpPr>
                      <wps:wsp>
                        <wps:cNvPr id="8909" name="Rectangle 8909"/>
                        <wps:cNvSpPr/>
                        <wps:spPr>
                          <a:xfrm>
                            <a:off x="303294" y="20339"/>
                            <a:ext cx="262148" cy="145154"/>
                          </a:xfrm>
                          <a:prstGeom prst="rect">
                            <a:avLst/>
                          </a:prstGeom>
                          <a:ln>
                            <a:noFill/>
                          </a:ln>
                        </wps:spPr>
                        <wps:txbx>
                          <w:txbxContent>
                            <w:p w14:paraId="173CEB47" w14:textId="77777777" w:rsidR="00420E75" w:rsidRDefault="00000000">
                              <w:pPr>
                                <w:spacing w:after="160" w:line="259" w:lineRule="auto"/>
                                <w:ind w:left="0" w:firstLine="0"/>
                              </w:pPr>
                              <w:r>
                                <w:rPr>
                                  <w:b/>
                                  <w:sz w:val="16"/>
                                </w:rPr>
                                <w:t>2021</w:t>
                              </w:r>
                            </w:p>
                          </w:txbxContent>
                        </wps:txbx>
                        <wps:bodyPr horzOverflow="overflow" vert="horz" lIns="0" tIns="0" rIns="0" bIns="0" rtlCol="0">
                          <a:noAutofit/>
                        </wps:bodyPr>
                      </wps:wsp>
                      <wps:wsp>
                        <wps:cNvPr id="8910" name="Rectangle 8910"/>
                        <wps:cNvSpPr/>
                        <wps:spPr>
                          <a:xfrm>
                            <a:off x="1153305" y="20339"/>
                            <a:ext cx="262148" cy="145154"/>
                          </a:xfrm>
                          <a:prstGeom prst="rect">
                            <a:avLst/>
                          </a:prstGeom>
                          <a:ln>
                            <a:noFill/>
                          </a:ln>
                        </wps:spPr>
                        <wps:txbx>
                          <w:txbxContent>
                            <w:p w14:paraId="7708C426" w14:textId="77777777" w:rsidR="00420E75" w:rsidRDefault="00000000">
                              <w:pPr>
                                <w:spacing w:after="160" w:line="259" w:lineRule="auto"/>
                                <w:ind w:left="0" w:firstLine="0"/>
                              </w:pPr>
                              <w:r>
                                <w:rPr>
                                  <w:b/>
                                  <w:sz w:val="16"/>
                                </w:rPr>
                                <w:t>2022</w:t>
                              </w:r>
                            </w:p>
                          </w:txbxContent>
                        </wps:txbx>
                        <wps:bodyPr horzOverflow="overflow" vert="horz" lIns="0" tIns="0" rIns="0" bIns="0" rtlCol="0">
                          <a:noAutofit/>
                        </wps:bodyPr>
                      </wps:wsp>
                      <wps:wsp>
                        <wps:cNvPr id="8911" name="Rectangle 8911"/>
                        <wps:cNvSpPr/>
                        <wps:spPr>
                          <a:xfrm>
                            <a:off x="2003316" y="20339"/>
                            <a:ext cx="262148" cy="145154"/>
                          </a:xfrm>
                          <a:prstGeom prst="rect">
                            <a:avLst/>
                          </a:prstGeom>
                          <a:ln>
                            <a:noFill/>
                          </a:ln>
                        </wps:spPr>
                        <wps:txbx>
                          <w:txbxContent>
                            <w:p w14:paraId="60EDF714" w14:textId="77777777" w:rsidR="00420E75" w:rsidRDefault="00000000">
                              <w:pPr>
                                <w:spacing w:after="160" w:line="259" w:lineRule="auto"/>
                                <w:ind w:left="0" w:firstLine="0"/>
                              </w:pPr>
                              <w:r>
                                <w:rPr>
                                  <w:b/>
                                  <w:sz w:val="16"/>
                                </w:rPr>
                                <w:t>2023</w:t>
                              </w:r>
                            </w:p>
                          </w:txbxContent>
                        </wps:txbx>
                        <wps:bodyPr horzOverflow="overflow" vert="horz" lIns="0" tIns="0" rIns="0" bIns="0" rtlCol="0">
                          <a:noAutofit/>
                        </wps:bodyPr>
                      </wps:wsp>
                      <wps:wsp>
                        <wps:cNvPr id="8980" name="Shape 8980"/>
                        <wps:cNvSpPr/>
                        <wps:spPr>
                          <a:xfrm>
                            <a:off x="0" y="0"/>
                            <a:ext cx="2503837" cy="0"/>
                          </a:xfrm>
                          <a:custGeom>
                            <a:avLst/>
                            <a:gdLst/>
                            <a:ahLst/>
                            <a:cxnLst/>
                            <a:rect l="0" t="0" r="0" b="0"/>
                            <a:pathLst>
                              <a:path w="2503837">
                                <a:moveTo>
                                  <a:pt x="250383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8983" name="Shape 8983"/>
                        <wps:cNvSpPr/>
                        <wps:spPr>
                          <a:xfrm>
                            <a:off x="1700022" y="147828"/>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57431" style="width:197.153pt;height:11.64pt;mso-position-horizontal-relative:char;mso-position-vertical-relative:line" coordsize="25038,1478">
                <v:rect id="Rectangle 8909" style="position:absolute;width:2621;height:1451;left:3032;top:203;" filled="f" stroked="f">
                  <v:textbox inset="0,0,0,0">
                    <w:txbxContent>
                      <w:p>
                        <w:pPr>
                          <w:spacing w:before="0" w:after="160" w:line="259" w:lineRule="auto"/>
                          <w:ind w:left="0" w:firstLine="0"/>
                        </w:pPr>
                        <w:r>
                          <w:rPr>
                            <w:rFonts w:cs="Times New Roman" w:hAnsi="Times New Roman" w:eastAsia="Times New Roman" w:ascii="Times New Roman"/>
                            <w:b w:val="1"/>
                            <w:sz w:val="16"/>
                          </w:rPr>
                          <w:t xml:space="preserve">2021</w:t>
                        </w:r>
                      </w:p>
                    </w:txbxContent>
                  </v:textbox>
                </v:rect>
                <v:rect id="Rectangle 8910" style="position:absolute;width:2621;height:1451;left:11533;top:203;" filled="f" stroked="f">
                  <v:textbox inset="0,0,0,0">
                    <w:txbxContent>
                      <w:p>
                        <w:pPr>
                          <w:spacing w:before="0" w:after="160" w:line="259" w:lineRule="auto"/>
                          <w:ind w:left="0" w:firstLine="0"/>
                        </w:pPr>
                        <w:r>
                          <w:rPr>
                            <w:rFonts w:cs="Times New Roman" w:hAnsi="Times New Roman" w:eastAsia="Times New Roman" w:ascii="Times New Roman"/>
                            <w:b w:val="1"/>
                            <w:sz w:val="16"/>
                          </w:rPr>
                          <w:t xml:space="preserve">2022</w:t>
                        </w:r>
                      </w:p>
                    </w:txbxContent>
                  </v:textbox>
                </v:rect>
                <v:rect id="Rectangle 8911" style="position:absolute;width:2621;height:1451;left:20033;top:203;" filled="f" stroked="f">
                  <v:textbox inset="0,0,0,0">
                    <w:txbxContent>
                      <w:p>
                        <w:pPr>
                          <w:spacing w:before="0" w:after="160" w:line="259" w:lineRule="auto"/>
                          <w:ind w:left="0" w:firstLine="0"/>
                        </w:pPr>
                        <w:r>
                          <w:rPr>
                            <w:rFonts w:cs="Times New Roman" w:hAnsi="Times New Roman" w:eastAsia="Times New Roman" w:ascii="Times New Roman"/>
                            <w:b w:val="1"/>
                            <w:sz w:val="16"/>
                          </w:rPr>
                          <w:t xml:space="preserve">2023</w:t>
                        </w:r>
                      </w:p>
                    </w:txbxContent>
                  </v:textbox>
                </v:rect>
                <v:shape id="Shape 8980" style="position:absolute;width:25038;height:0;left:0;top:0;" coordsize="2503837,0" path="m2503837,0l0,0x">
                  <v:stroke weight="0.97pt" endcap="flat" joinstyle="miter" miterlimit="10" on="true" color="#000000"/>
                  <v:fill on="false" color="#ffffff" opacity="0"/>
                </v:shape>
                <v:shape id="Shape 8983" style="position:absolute;width:8038;height:0;left:17000;top:1478;" coordsize="803815,0" path="m803815,0l0,0x">
                  <v:stroke weight="0.97pt" endcap="flat" joinstyle="miter" miterlimit="10" on="true" color="#000000"/>
                  <v:fill on="false" color="#ffffff" opacity="0"/>
                </v:shape>
              </v:group>
            </w:pict>
          </mc:Fallback>
        </mc:AlternateContent>
      </w:r>
    </w:p>
    <w:p w14:paraId="6E8F1D95" w14:textId="77777777" w:rsidR="00420E75" w:rsidRDefault="00000000">
      <w:pPr>
        <w:pStyle w:val="Heading2"/>
        <w:spacing w:after="7"/>
        <w:ind w:left="-5" w:right="2692"/>
      </w:pPr>
      <w:r>
        <w:lastRenderedPageBreak/>
        <w:t>North America</w:t>
      </w:r>
    </w:p>
    <w:tbl>
      <w:tblPr>
        <w:tblStyle w:val="TableGrid"/>
        <w:tblpPr w:vertAnchor="text" w:tblpX="7333" w:tblpY="-281"/>
        <w:tblOverlap w:val="never"/>
        <w:tblW w:w="1266" w:type="dxa"/>
        <w:tblInd w:w="0" w:type="dxa"/>
        <w:tblCellMar>
          <w:top w:w="4" w:type="dxa"/>
          <w:bottom w:w="29" w:type="dxa"/>
          <w:right w:w="15" w:type="dxa"/>
        </w:tblCellMar>
        <w:tblLook w:val="04A0" w:firstRow="1" w:lastRow="0" w:firstColumn="1" w:lastColumn="0" w:noHBand="0" w:noVBand="1"/>
      </w:tblPr>
      <w:tblGrid>
        <w:gridCol w:w="556"/>
        <w:gridCol w:w="710"/>
      </w:tblGrid>
      <w:tr w:rsidR="00420E75" w14:paraId="2ADCC1B0" w14:textId="77777777">
        <w:trPr>
          <w:trHeight w:val="800"/>
        </w:trPr>
        <w:tc>
          <w:tcPr>
            <w:tcW w:w="556" w:type="dxa"/>
            <w:tcBorders>
              <w:top w:val="single" w:sz="8" w:space="0" w:color="000000"/>
              <w:left w:val="nil"/>
              <w:bottom w:val="single" w:sz="8" w:space="0" w:color="000000"/>
              <w:right w:val="nil"/>
            </w:tcBorders>
            <w:vAlign w:val="bottom"/>
          </w:tcPr>
          <w:p w14:paraId="036ED146" w14:textId="77777777" w:rsidR="00420E75" w:rsidRDefault="00000000">
            <w:pPr>
              <w:spacing w:after="34" w:line="259" w:lineRule="auto"/>
              <w:ind w:left="51" w:firstLine="0"/>
            </w:pPr>
            <w:r>
              <w:t xml:space="preserve">$ </w:t>
            </w:r>
          </w:p>
          <w:p w14:paraId="4D5F0C5F" w14:textId="77777777" w:rsidR="00420E75" w:rsidRDefault="00000000">
            <w:pPr>
              <w:spacing w:after="0" w:line="259" w:lineRule="auto"/>
              <w:ind w:left="51" w:firstLine="0"/>
            </w:pPr>
            <w:r>
              <w:t xml:space="preserve"> </w:t>
            </w:r>
          </w:p>
        </w:tc>
        <w:tc>
          <w:tcPr>
            <w:tcW w:w="710" w:type="dxa"/>
            <w:tcBorders>
              <w:top w:val="single" w:sz="8" w:space="0" w:color="000000"/>
              <w:left w:val="nil"/>
              <w:bottom w:val="single" w:sz="8" w:space="0" w:color="000000"/>
              <w:right w:val="nil"/>
            </w:tcBorders>
            <w:vAlign w:val="bottom"/>
          </w:tcPr>
          <w:p w14:paraId="526A7D37" w14:textId="77777777" w:rsidR="00420E75" w:rsidRDefault="00000000">
            <w:pPr>
              <w:spacing w:after="34" w:line="259" w:lineRule="auto"/>
              <w:ind w:left="0" w:firstLine="0"/>
              <w:jc w:val="both"/>
            </w:pPr>
            <w:r>
              <w:t xml:space="preserve">315,880 </w:t>
            </w:r>
          </w:p>
          <w:p w14:paraId="5A52859D" w14:textId="77777777" w:rsidR="00420E75" w:rsidRDefault="00000000">
            <w:pPr>
              <w:spacing w:after="0" w:line="259" w:lineRule="auto"/>
              <w:ind w:left="0" w:firstLine="0"/>
              <w:jc w:val="both"/>
            </w:pPr>
            <w:r>
              <w:t xml:space="preserve">318,727 </w:t>
            </w:r>
          </w:p>
        </w:tc>
      </w:tr>
      <w:tr w:rsidR="00420E75" w14:paraId="6AF9CFC2" w14:textId="77777777">
        <w:trPr>
          <w:trHeight w:val="296"/>
        </w:trPr>
        <w:tc>
          <w:tcPr>
            <w:tcW w:w="556" w:type="dxa"/>
            <w:tcBorders>
              <w:top w:val="single" w:sz="8" w:space="0" w:color="000000"/>
              <w:left w:val="nil"/>
              <w:bottom w:val="single" w:sz="8" w:space="0" w:color="000000"/>
              <w:right w:val="nil"/>
            </w:tcBorders>
          </w:tcPr>
          <w:p w14:paraId="71FF34C2" w14:textId="77777777" w:rsidR="00420E75" w:rsidRDefault="00000000">
            <w:pPr>
              <w:spacing w:after="0" w:line="259" w:lineRule="auto"/>
              <w:ind w:left="51" w:firstLine="0"/>
            </w:pPr>
            <w:r>
              <w:rPr>
                <w:u w:val="single" w:color="000000"/>
              </w:rPr>
              <w:t xml:space="preserve">$ </w:t>
            </w:r>
          </w:p>
        </w:tc>
        <w:tc>
          <w:tcPr>
            <w:tcW w:w="710" w:type="dxa"/>
            <w:tcBorders>
              <w:top w:val="single" w:sz="8" w:space="0" w:color="000000"/>
              <w:left w:val="nil"/>
              <w:bottom w:val="single" w:sz="8" w:space="0" w:color="000000"/>
              <w:right w:val="nil"/>
            </w:tcBorders>
          </w:tcPr>
          <w:p w14:paraId="6697DCAD" w14:textId="77777777" w:rsidR="00420E75" w:rsidRDefault="00000000">
            <w:pPr>
              <w:spacing w:after="0" w:line="259" w:lineRule="auto"/>
              <w:ind w:left="129" w:firstLine="0"/>
            </w:pPr>
            <w:r>
              <w:rPr>
                <w:u w:val="single" w:color="000000"/>
              </w:rPr>
              <w:t>(2,847)</w:t>
            </w:r>
          </w:p>
        </w:tc>
      </w:tr>
      <w:tr w:rsidR="00420E75" w14:paraId="245D09A5" w14:textId="77777777">
        <w:trPr>
          <w:trHeight w:val="781"/>
        </w:trPr>
        <w:tc>
          <w:tcPr>
            <w:tcW w:w="556" w:type="dxa"/>
            <w:tcBorders>
              <w:top w:val="single" w:sz="8" w:space="0" w:color="000000"/>
              <w:left w:val="nil"/>
              <w:bottom w:val="single" w:sz="8" w:space="0" w:color="000000"/>
              <w:right w:val="nil"/>
            </w:tcBorders>
            <w:vAlign w:val="bottom"/>
          </w:tcPr>
          <w:p w14:paraId="0CA4296F" w14:textId="77777777" w:rsidR="00420E75" w:rsidRDefault="00000000">
            <w:pPr>
              <w:spacing w:after="34" w:line="259" w:lineRule="auto"/>
              <w:ind w:left="51" w:firstLine="0"/>
            </w:pPr>
            <w:r>
              <w:t xml:space="preserve">$ </w:t>
            </w:r>
          </w:p>
          <w:p w14:paraId="10D646A4" w14:textId="77777777" w:rsidR="00420E75" w:rsidRDefault="00000000">
            <w:pPr>
              <w:spacing w:after="0" w:line="259" w:lineRule="auto"/>
              <w:ind w:left="51" w:firstLine="0"/>
            </w:pPr>
            <w:r>
              <w:t xml:space="preserve"> </w:t>
            </w:r>
          </w:p>
        </w:tc>
        <w:tc>
          <w:tcPr>
            <w:tcW w:w="710" w:type="dxa"/>
            <w:tcBorders>
              <w:top w:val="single" w:sz="8" w:space="0" w:color="000000"/>
              <w:left w:val="nil"/>
              <w:bottom w:val="single" w:sz="8" w:space="0" w:color="000000"/>
              <w:right w:val="nil"/>
            </w:tcBorders>
            <w:vAlign w:val="bottom"/>
          </w:tcPr>
          <w:p w14:paraId="0760C7B7" w14:textId="77777777" w:rsidR="00420E75" w:rsidRDefault="00000000">
            <w:pPr>
              <w:spacing w:after="34" w:line="259" w:lineRule="auto"/>
              <w:ind w:left="0" w:firstLine="0"/>
              <w:jc w:val="both"/>
            </w:pPr>
            <w:r>
              <w:t xml:space="preserve">118,007 </w:t>
            </w:r>
          </w:p>
          <w:p w14:paraId="26DA6B8F" w14:textId="77777777" w:rsidR="00420E75" w:rsidRDefault="00000000">
            <w:pPr>
              <w:spacing w:after="0" w:line="259" w:lineRule="auto"/>
              <w:ind w:left="0" w:firstLine="0"/>
              <w:jc w:val="both"/>
            </w:pPr>
            <w:r>
              <w:t xml:space="preserve">125,753 </w:t>
            </w:r>
          </w:p>
        </w:tc>
      </w:tr>
      <w:tr w:rsidR="00420E75" w14:paraId="3FD4EEAB" w14:textId="77777777">
        <w:trPr>
          <w:trHeight w:val="296"/>
        </w:trPr>
        <w:tc>
          <w:tcPr>
            <w:tcW w:w="556" w:type="dxa"/>
            <w:tcBorders>
              <w:top w:val="single" w:sz="8" w:space="0" w:color="000000"/>
              <w:left w:val="nil"/>
              <w:bottom w:val="single" w:sz="8" w:space="0" w:color="000000"/>
              <w:right w:val="nil"/>
            </w:tcBorders>
          </w:tcPr>
          <w:p w14:paraId="2047B75D" w14:textId="77777777" w:rsidR="00420E75" w:rsidRDefault="00000000">
            <w:pPr>
              <w:spacing w:after="0" w:line="259" w:lineRule="auto"/>
              <w:ind w:left="51" w:firstLine="0"/>
            </w:pPr>
            <w:r>
              <w:rPr>
                <w:u w:val="single" w:color="000000"/>
              </w:rPr>
              <w:t xml:space="preserve">$ </w:t>
            </w:r>
          </w:p>
        </w:tc>
        <w:tc>
          <w:tcPr>
            <w:tcW w:w="710" w:type="dxa"/>
            <w:tcBorders>
              <w:top w:val="single" w:sz="8" w:space="0" w:color="000000"/>
              <w:left w:val="nil"/>
              <w:bottom w:val="single" w:sz="8" w:space="0" w:color="000000"/>
              <w:right w:val="nil"/>
            </w:tcBorders>
          </w:tcPr>
          <w:p w14:paraId="7A523C01" w14:textId="77777777" w:rsidR="00420E75" w:rsidRDefault="00000000">
            <w:pPr>
              <w:spacing w:after="0" w:line="259" w:lineRule="auto"/>
              <w:ind w:left="129" w:firstLine="0"/>
            </w:pPr>
            <w:r>
              <w:rPr>
                <w:u w:val="single" w:color="000000"/>
              </w:rPr>
              <w:t>(7,746)</w:t>
            </w:r>
          </w:p>
        </w:tc>
      </w:tr>
      <w:tr w:rsidR="00420E75" w14:paraId="48073F17" w14:textId="77777777">
        <w:trPr>
          <w:trHeight w:val="723"/>
        </w:trPr>
        <w:tc>
          <w:tcPr>
            <w:tcW w:w="556" w:type="dxa"/>
            <w:tcBorders>
              <w:top w:val="single" w:sz="8" w:space="0" w:color="000000"/>
              <w:left w:val="nil"/>
              <w:bottom w:val="single" w:sz="8" w:space="0" w:color="000000"/>
              <w:right w:val="nil"/>
            </w:tcBorders>
            <w:vAlign w:val="bottom"/>
          </w:tcPr>
          <w:p w14:paraId="66D4FD25" w14:textId="77777777" w:rsidR="00420E75" w:rsidRDefault="00000000">
            <w:pPr>
              <w:spacing w:after="5" w:line="259" w:lineRule="auto"/>
              <w:ind w:left="51" w:firstLine="0"/>
            </w:pPr>
            <w:r>
              <w:t xml:space="preserve">$ </w:t>
            </w:r>
          </w:p>
          <w:p w14:paraId="14006B48" w14:textId="77777777" w:rsidR="00420E75" w:rsidRDefault="00000000">
            <w:pPr>
              <w:spacing w:after="0" w:line="259" w:lineRule="auto"/>
              <w:ind w:left="51" w:firstLine="0"/>
            </w:pPr>
            <w:r>
              <w:t xml:space="preserve"> </w:t>
            </w:r>
          </w:p>
        </w:tc>
        <w:tc>
          <w:tcPr>
            <w:tcW w:w="710" w:type="dxa"/>
            <w:tcBorders>
              <w:top w:val="single" w:sz="8" w:space="0" w:color="000000"/>
              <w:left w:val="nil"/>
              <w:bottom w:val="single" w:sz="8" w:space="0" w:color="000000"/>
              <w:right w:val="nil"/>
            </w:tcBorders>
            <w:vAlign w:val="bottom"/>
          </w:tcPr>
          <w:p w14:paraId="6F205FC7" w14:textId="77777777" w:rsidR="00420E75" w:rsidRDefault="00000000">
            <w:pPr>
              <w:spacing w:after="0" w:line="259" w:lineRule="auto"/>
              <w:ind w:left="0" w:firstLine="0"/>
              <w:jc w:val="center"/>
            </w:pPr>
            <w:r>
              <w:t xml:space="preserve">80,096 57,255 </w:t>
            </w:r>
          </w:p>
        </w:tc>
      </w:tr>
      <w:tr w:rsidR="00420E75" w14:paraId="0AA87275" w14:textId="77777777">
        <w:trPr>
          <w:trHeight w:val="267"/>
        </w:trPr>
        <w:tc>
          <w:tcPr>
            <w:tcW w:w="556" w:type="dxa"/>
            <w:tcBorders>
              <w:top w:val="single" w:sz="8" w:space="0" w:color="000000"/>
              <w:left w:val="nil"/>
              <w:bottom w:val="single" w:sz="8" w:space="0" w:color="000000"/>
              <w:right w:val="nil"/>
            </w:tcBorders>
          </w:tcPr>
          <w:p w14:paraId="590C417A" w14:textId="77777777" w:rsidR="00420E75" w:rsidRDefault="00000000">
            <w:pPr>
              <w:spacing w:after="0" w:line="259" w:lineRule="auto"/>
              <w:ind w:left="51" w:firstLine="0"/>
            </w:pPr>
            <w:r>
              <w:rPr>
                <w:u w:val="single" w:color="000000"/>
              </w:rPr>
              <w:t xml:space="preserve">$ </w:t>
            </w:r>
          </w:p>
        </w:tc>
        <w:tc>
          <w:tcPr>
            <w:tcW w:w="710" w:type="dxa"/>
            <w:tcBorders>
              <w:top w:val="single" w:sz="8" w:space="0" w:color="000000"/>
              <w:left w:val="nil"/>
              <w:bottom w:val="single" w:sz="8" w:space="0" w:color="000000"/>
              <w:right w:val="nil"/>
            </w:tcBorders>
          </w:tcPr>
          <w:p w14:paraId="4638C348" w14:textId="77777777" w:rsidR="00420E75" w:rsidRDefault="00000000">
            <w:pPr>
              <w:spacing w:after="0" w:line="259" w:lineRule="auto"/>
              <w:ind w:left="97" w:firstLine="0"/>
            </w:pPr>
            <w:r>
              <w:rPr>
                <w:u w:val="single" w:color="000000"/>
              </w:rPr>
              <w:t xml:space="preserve">22,841 </w:t>
            </w:r>
          </w:p>
        </w:tc>
      </w:tr>
      <w:tr w:rsidR="00420E75" w14:paraId="7EB7B5A2" w14:textId="77777777">
        <w:trPr>
          <w:trHeight w:val="781"/>
        </w:trPr>
        <w:tc>
          <w:tcPr>
            <w:tcW w:w="556" w:type="dxa"/>
            <w:tcBorders>
              <w:top w:val="single" w:sz="8" w:space="0" w:color="000000"/>
              <w:left w:val="nil"/>
              <w:bottom w:val="single" w:sz="8" w:space="0" w:color="000000"/>
              <w:right w:val="nil"/>
            </w:tcBorders>
            <w:vAlign w:val="bottom"/>
          </w:tcPr>
          <w:p w14:paraId="7B3BA90C" w14:textId="77777777" w:rsidR="00420E75" w:rsidRDefault="00000000">
            <w:pPr>
              <w:spacing w:after="34" w:line="259" w:lineRule="auto"/>
              <w:ind w:left="51" w:firstLine="0"/>
            </w:pPr>
            <w:r>
              <w:t xml:space="preserve">$ </w:t>
            </w:r>
          </w:p>
          <w:p w14:paraId="3AD13A8E" w14:textId="77777777" w:rsidR="00420E75" w:rsidRDefault="00000000">
            <w:pPr>
              <w:spacing w:after="0" w:line="259" w:lineRule="auto"/>
              <w:ind w:left="51" w:firstLine="0"/>
            </w:pPr>
            <w:r>
              <w:t xml:space="preserve"> </w:t>
            </w:r>
          </w:p>
        </w:tc>
        <w:tc>
          <w:tcPr>
            <w:tcW w:w="710" w:type="dxa"/>
            <w:tcBorders>
              <w:top w:val="single" w:sz="8" w:space="0" w:color="000000"/>
              <w:left w:val="nil"/>
              <w:bottom w:val="single" w:sz="8" w:space="0" w:color="000000"/>
              <w:right w:val="nil"/>
            </w:tcBorders>
            <w:vAlign w:val="bottom"/>
          </w:tcPr>
          <w:p w14:paraId="07C0238B" w14:textId="77777777" w:rsidR="00420E75" w:rsidRDefault="00000000">
            <w:pPr>
              <w:spacing w:after="34" w:line="259" w:lineRule="auto"/>
              <w:ind w:left="0" w:firstLine="0"/>
              <w:jc w:val="both"/>
            </w:pPr>
            <w:r>
              <w:t xml:space="preserve">513,983 </w:t>
            </w:r>
          </w:p>
          <w:p w14:paraId="712049AF" w14:textId="77777777" w:rsidR="00420E75" w:rsidRDefault="00000000">
            <w:pPr>
              <w:spacing w:after="0" w:line="259" w:lineRule="auto"/>
              <w:ind w:left="0" w:firstLine="0"/>
              <w:jc w:val="both"/>
            </w:pPr>
            <w:r>
              <w:t xml:space="preserve">501,735 </w:t>
            </w:r>
          </w:p>
        </w:tc>
      </w:tr>
      <w:tr w:rsidR="00420E75" w14:paraId="0A96C491" w14:textId="77777777">
        <w:trPr>
          <w:trHeight w:val="1106"/>
        </w:trPr>
        <w:tc>
          <w:tcPr>
            <w:tcW w:w="556" w:type="dxa"/>
            <w:tcBorders>
              <w:top w:val="single" w:sz="8" w:space="0" w:color="000000"/>
              <w:left w:val="nil"/>
              <w:bottom w:val="single" w:sz="8" w:space="0" w:color="000000"/>
              <w:right w:val="nil"/>
            </w:tcBorders>
          </w:tcPr>
          <w:p w14:paraId="68BFF9D1" w14:textId="77777777" w:rsidR="00420E75" w:rsidRDefault="00000000">
            <w:pPr>
              <w:spacing w:after="34" w:line="259" w:lineRule="auto"/>
              <w:ind w:left="51" w:firstLine="0"/>
            </w:pPr>
            <w:r>
              <w:t xml:space="preserve"> </w:t>
            </w:r>
          </w:p>
          <w:p w14:paraId="27DFAB68" w14:textId="77777777" w:rsidR="00420E75" w:rsidRDefault="00000000">
            <w:pPr>
              <w:spacing w:after="34" w:line="259" w:lineRule="auto"/>
              <w:ind w:left="51" w:firstLine="0"/>
            </w:pPr>
            <w:r>
              <w:t xml:space="preserve"> </w:t>
            </w:r>
          </w:p>
          <w:p w14:paraId="4ABF7E83" w14:textId="77777777" w:rsidR="00420E75" w:rsidRDefault="00000000">
            <w:pPr>
              <w:spacing w:after="34" w:line="259" w:lineRule="auto"/>
              <w:ind w:left="51" w:firstLine="0"/>
            </w:pPr>
            <w:r>
              <w:t xml:space="preserve"> </w:t>
            </w:r>
          </w:p>
          <w:p w14:paraId="2F65373D" w14:textId="77777777" w:rsidR="00420E75" w:rsidRDefault="00000000">
            <w:pPr>
              <w:spacing w:after="0" w:line="259" w:lineRule="auto"/>
              <w:ind w:left="51" w:firstLine="0"/>
            </w:pPr>
            <w:r>
              <w:t xml:space="preserve"> </w:t>
            </w:r>
          </w:p>
        </w:tc>
        <w:tc>
          <w:tcPr>
            <w:tcW w:w="710" w:type="dxa"/>
            <w:tcBorders>
              <w:top w:val="single" w:sz="8" w:space="0" w:color="000000"/>
              <w:left w:val="nil"/>
              <w:bottom w:val="single" w:sz="8" w:space="0" w:color="000000"/>
              <w:right w:val="nil"/>
            </w:tcBorders>
          </w:tcPr>
          <w:p w14:paraId="5904FC38" w14:textId="77777777" w:rsidR="00420E75" w:rsidRDefault="00000000">
            <w:pPr>
              <w:spacing w:after="34" w:line="259" w:lineRule="auto"/>
              <w:ind w:left="97" w:firstLine="0"/>
            </w:pPr>
            <w:r>
              <w:t xml:space="preserve">12,248 </w:t>
            </w:r>
          </w:p>
          <w:p w14:paraId="2F4CE11D" w14:textId="77777777" w:rsidR="00420E75" w:rsidRDefault="00000000">
            <w:pPr>
              <w:spacing w:after="34" w:line="259" w:lineRule="auto"/>
              <w:ind w:left="32" w:firstLine="0"/>
              <w:jc w:val="both"/>
            </w:pPr>
            <w:r>
              <w:t>(18,184)</w:t>
            </w:r>
          </w:p>
          <w:p w14:paraId="3364D72C" w14:textId="77777777" w:rsidR="00420E75" w:rsidRDefault="00000000">
            <w:pPr>
              <w:spacing w:after="34" w:line="259" w:lineRule="auto"/>
              <w:ind w:left="0" w:right="65" w:firstLine="0"/>
              <w:jc w:val="right"/>
            </w:pPr>
            <w:r>
              <w:t xml:space="preserve">3,217 </w:t>
            </w:r>
          </w:p>
          <w:p w14:paraId="3E9F9152" w14:textId="77777777" w:rsidR="00420E75" w:rsidRDefault="00000000">
            <w:pPr>
              <w:spacing w:after="0" w:line="259" w:lineRule="auto"/>
              <w:ind w:left="0" w:firstLine="0"/>
              <w:jc w:val="right"/>
            </w:pPr>
            <w:r>
              <w:t>(3)</w:t>
            </w:r>
          </w:p>
        </w:tc>
      </w:tr>
      <w:tr w:rsidR="00420E75" w14:paraId="4BD1A619" w14:textId="77777777">
        <w:trPr>
          <w:trHeight w:val="296"/>
        </w:trPr>
        <w:tc>
          <w:tcPr>
            <w:tcW w:w="556" w:type="dxa"/>
            <w:tcBorders>
              <w:top w:val="single" w:sz="8" w:space="0" w:color="000000"/>
              <w:left w:val="nil"/>
              <w:bottom w:val="single" w:sz="8" w:space="0" w:color="000000"/>
              <w:right w:val="nil"/>
            </w:tcBorders>
          </w:tcPr>
          <w:p w14:paraId="54FFB6FB" w14:textId="77777777" w:rsidR="00420E75" w:rsidRDefault="00000000">
            <w:pPr>
              <w:spacing w:after="0" w:line="259" w:lineRule="auto"/>
              <w:ind w:left="51" w:firstLine="0"/>
            </w:pPr>
            <w:r>
              <w:rPr>
                <w:u w:val="single" w:color="000000"/>
              </w:rPr>
              <w:t xml:space="preserve">$ </w:t>
            </w:r>
          </w:p>
        </w:tc>
        <w:tc>
          <w:tcPr>
            <w:tcW w:w="710" w:type="dxa"/>
            <w:tcBorders>
              <w:top w:val="single" w:sz="8" w:space="0" w:color="000000"/>
              <w:left w:val="nil"/>
              <w:bottom w:val="single" w:sz="8" w:space="0" w:color="000000"/>
              <w:right w:val="nil"/>
            </w:tcBorders>
          </w:tcPr>
          <w:p w14:paraId="711B9FE2" w14:textId="77777777" w:rsidR="00420E75" w:rsidRDefault="00000000">
            <w:pPr>
              <w:spacing w:after="0" w:line="259" w:lineRule="auto"/>
              <w:ind w:left="129" w:firstLine="0"/>
            </w:pPr>
            <w:r>
              <w:rPr>
                <w:u w:val="single" w:color="000000"/>
              </w:rPr>
              <w:t>(2,722)</w:t>
            </w:r>
          </w:p>
        </w:tc>
      </w:tr>
    </w:tbl>
    <w:tbl>
      <w:tblPr>
        <w:tblStyle w:val="TableGrid"/>
        <w:tblpPr w:vertAnchor="text" w:tblpX="5995" w:tblpY="-281"/>
        <w:tblOverlap w:val="never"/>
        <w:tblW w:w="1266" w:type="dxa"/>
        <w:tblInd w:w="0" w:type="dxa"/>
        <w:tblCellMar>
          <w:top w:w="4" w:type="dxa"/>
          <w:bottom w:w="29" w:type="dxa"/>
        </w:tblCellMar>
        <w:tblLook w:val="04A0" w:firstRow="1" w:lastRow="0" w:firstColumn="1" w:lastColumn="0" w:noHBand="0" w:noVBand="1"/>
      </w:tblPr>
      <w:tblGrid>
        <w:gridCol w:w="556"/>
        <w:gridCol w:w="710"/>
      </w:tblGrid>
      <w:tr w:rsidR="00420E75" w14:paraId="1219239A" w14:textId="77777777">
        <w:trPr>
          <w:trHeight w:val="800"/>
        </w:trPr>
        <w:tc>
          <w:tcPr>
            <w:tcW w:w="556" w:type="dxa"/>
            <w:tcBorders>
              <w:top w:val="single" w:sz="8" w:space="0" w:color="000000"/>
              <w:left w:val="nil"/>
              <w:bottom w:val="single" w:sz="8" w:space="0" w:color="000000"/>
              <w:right w:val="nil"/>
            </w:tcBorders>
            <w:vAlign w:val="bottom"/>
          </w:tcPr>
          <w:p w14:paraId="44DDF6CE" w14:textId="77777777" w:rsidR="00420E75" w:rsidRDefault="00000000">
            <w:pPr>
              <w:spacing w:after="34" w:line="259" w:lineRule="auto"/>
              <w:ind w:left="51" w:firstLine="0"/>
            </w:pPr>
            <w:r>
              <w:t xml:space="preserve">$ </w:t>
            </w:r>
          </w:p>
          <w:p w14:paraId="125221FE" w14:textId="77777777" w:rsidR="00420E75" w:rsidRDefault="00000000">
            <w:pPr>
              <w:spacing w:after="0" w:line="259" w:lineRule="auto"/>
              <w:ind w:left="51" w:firstLine="0"/>
            </w:pPr>
            <w:r>
              <w:t xml:space="preserve"> </w:t>
            </w:r>
          </w:p>
        </w:tc>
        <w:tc>
          <w:tcPr>
            <w:tcW w:w="710" w:type="dxa"/>
            <w:tcBorders>
              <w:top w:val="single" w:sz="8" w:space="0" w:color="000000"/>
              <w:left w:val="nil"/>
              <w:bottom w:val="single" w:sz="8" w:space="0" w:color="000000"/>
              <w:right w:val="nil"/>
            </w:tcBorders>
            <w:vAlign w:val="bottom"/>
          </w:tcPr>
          <w:p w14:paraId="73EEC8FD" w14:textId="77777777" w:rsidR="00420E75" w:rsidRDefault="00000000">
            <w:pPr>
              <w:spacing w:after="34" w:line="259" w:lineRule="auto"/>
              <w:ind w:left="0" w:firstLine="0"/>
              <w:jc w:val="both"/>
            </w:pPr>
            <w:r>
              <w:t xml:space="preserve">279,833 </w:t>
            </w:r>
          </w:p>
          <w:p w14:paraId="2AA18933" w14:textId="77777777" w:rsidR="00420E75" w:rsidRDefault="00000000">
            <w:pPr>
              <w:spacing w:after="0" w:line="259" w:lineRule="auto"/>
              <w:ind w:left="0" w:firstLine="0"/>
              <w:jc w:val="both"/>
            </w:pPr>
            <w:r>
              <w:t xml:space="preserve">272,562 </w:t>
            </w:r>
          </w:p>
        </w:tc>
      </w:tr>
      <w:tr w:rsidR="00420E75" w14:paraId="65622676" w14:textId="77777777">
        <w:trPr>
          <w:trHeight w:val="296"/>
        </w:trPr>
        <w:tc>
          <w:tcPr>
            <w:tcW w:w="556" w:type="dxa"/>
            <w:tcBorders>
              <w:top w:val="single" w:sz="8" w:space="0" w:color="000000"/>
              <w:left w:val="nil"/>
              <w:bottom w:val="single" w:sz="8" w:space="0" w:color="000000"/>
              <w:right w:val="nil"/>
            </w:tcBorders>
          </w:tcPr>
          <w:p w14:paraId="697775A7" w14:textId="77777777" w:rsidR="00420E75" w:rsidRDefault="00000000">
            <w:pPr>
              <w:spacing w:after="0" w:line="259" w:lineRule="auto"/>
              <w:ind w:left="51" w:firstLine="0"/>
            </w:pPr>
            <w:r>
              <w:rPr>
                <w:u w:val="single" w:color="000000"/>
              </w:rPr>
              <w:t xml:space="preserve">$ </w:t>
            </w:r>
          </w:p>
        </w:tc>
        <w:tc>
          <w:tcPr>
            <w:tcW w:w="710" w:type="dxa"/>
            <w:tcBorders>
              <w:top w:val="single" w:sz="8" w:space="0" w:color="000000"/>
              <w:left w:val="nil"/>
              <w:bottom w:val="single" w:sz="8" w:space="0" w:color="000000"/>
              <w:right w:val="nil"/>
            </w:tcBorders>
          </w:tcPr>
          <w:p w14:paraId="26E9760A" w14:textId="77777777" w:rsidR="00420E75" w:rsidRDefault="00000000">
            <w:pPr>
              <w:spacing w:after="0" w:line="259" w:lineRule="auto"/>
              <w:ind w:left="0" w:right="79" w:firstLine="0"/>
              <w:jc w:val="right"/>
            </w:pPr>
            <w:r>
              <w:rPr>
                <w:u w:val="single" w:color="000000"/>
              </w:rPr>
              <w:t xml:space="preserve">7,271 </w:t>
            </w:r>
          </w:p>
        </w:tc>
      </w:tr>
      <w:tr w:rsidR="00420E75" w14:paraId="164EA47A" w14:textId="77777777">
        <w:trPr>
          <w:trHeight w:val="781"/>
        </w:trPr>
        <w:tc>
          <w:tcPr>
            <w:tcW w:w="556" w:type="dxa"/>
            <w:tcBorders>
              <w:top w:val="single" w:sz="8" w:space="0" w:color="000000"/>
              <w:left w:val="nil"/>
              <w:bottom w:val="single" w:sz="8" w:space="0" w:color="000000"/>
              <w:right w:val="nil"/>
            </w:tcBorders>
            <w:vAlign w:val="bottom"/>
          </w:tcPr>
          <w:p w14:paraId="016A6BFD" w14:textId="77777777" w:rsidR="00420E75" w:rsidRDefault="00000000">
            <w:pPr>
              <w:spacing w:after="34" w:line="259" w:lineRule="auto"/>
              <w:ind w:left="51" w:firstLine="0"/>
            </w:pPr>
            <w:r>
              <w:t xml:space="preserve">$ </w:t>
            </w:r>
          </w:p>
          <w:p w14:paraId="6ABD8AB2" w14:textId="77777777" w:rsidR="00420E75" w:rsidRDefault="00000000">
            <w:pPr>
              <w:spacing w:after="0" w:line="259" w:lineRule="auto"/>
              <w:ind w:left="51" w:firstLine="0"/>
            </w:pPr>
            <w:r>
              <w:t xml:space="preserve"> </w:t>
            </w:r>
          </w:p>
        </w:tc>
        <w:tc>
          <w:tcPr>
            <w:tcW w:w="710" w:type="dxa"/>
            <w:tcBorders>
              <w:top w:val="single" w:sz="8" w:space="0" w:color="000000"/>
              <w:left w:val="nil"/>
              <w:bottom w:val="single" w:sz="8" w:space="0" w:color="000000"/>
              <w:right w:val="nil"/>
            </w:tcBorders>
            <w:vAlign w:val="bottom"/>
          </w:tcPr>
          <w:p w14:paraId="047EBAF1" w14:textId="77777777" w:rsidR="00420E75" w:rsidRDefault="00000000">
            <w:pPr>
              <w:spacing w:after="34" w:line="259" w:lineRule="auto"/>
              <w:ind w:left="0" w:firstLine="0"/>
              <w:jc w:val="both"/>
            </w:pPr>
            <w:r>
              <w:t xml:space="preserve">127,787 </w:t>
            </w:r>
          </w:p>
          <w:p w14:paraId="0CD65A30" w14:textId="77777777" w:rsidR="00420E75" w:rsidRDefault="00000000">
            <w:pPr>
              <w:spacing w:after="0" w:line="259" w:lineRule="auto"/>
              <w:ind w:left="0" w:firstLine="0"/>
              <w:jc w:val="both"/>
            </w:pPr>
            <w:r>
              <w:t xml:space="preserve">128,711 </w:t>
            </w:r>
          </w:p>
        </w:tc>
      </w:tr>
      <w:tr w:rsidR="00420E75" w14:paraId="5B6FB2DF" w14:textId="77777777">
        <w:trPr>
          <w:trHeight w:val="296"/>
        </w:trPr>
        <w:tc>
          <w:tcPr>
            <w:tcW w:w="556" w:type="dxa"/>
            <w:tcBorders>
              <w:top w:val="single" w:sz="8" w:space="0" w:color="000000"/>
              <w:left w:val="nil"/>
              <w:bottom w:val="single" w:sz="8" w:space="0" w:color="000000"/>
              <w:right w:val="nil"/>
            </w:tcBorders>
          </w:tcPr>
          <w:p w14:paraId="6208A945" w14:textId="77777777" w:rsidR="00420E75" w:rsidRDefault="00000000">
            <w:pPr>
              <w:spacing w:after="0" w:line="259" w:lineRule="auto"/>
              <w:ind w:left="51" w:firstLine="0"/>
            </w:pPr>
            <w:r>
              <w:rPr>
                <w:u w:val="single" w:color="000000"/>
              </w:rPr>
              <w:t xml:space="preserve">$ </w:t>
            </w:r>
          </w:p>
        </w:tc>
        <w:tc>
          <w:tcPr>
            <w:tcW w:w="710" w:type="dxa"/>
            <w:tcBorders>
              <w:top w:val="single" w:sz="8" w:space="0" w:color="000000"/>
              <w:left w:val="nil"/>
              <w:bottom w:val="single" w:sz="8" w:space="0" w:color="000000"/>
              <w:right w:val="nil"/>
            </w:tcBorders>
          </w:tcPr>
          <w:p w14:paraId="0152AAD1" w14:textId="77777777" w:rsidR="00420E75" w:rsidRDefault="00000000">
            <w:pPr>
              <w:spacing w:after="0" w:line="259" w:lineRule="auto"/>
              <w:ind w:left="0" w:right="15" w:firstLine="0"/>
              <w:jc w:val="right"/>
            </w:pPr>
            <w:r>
              <w:rPr>
                <w:u w:val="single" w:color="000000"/>
              </w:rPr>
              <w:t>(924)</w:t>
            </w:r>
          </w:p>
        </w:tc>
      </w:tr>
      <w:tr w:rsidR="00420E75" w14:paraId="581F50F4" w14:textId="77777777">
        <w:trPr>
          <w:trHeight w:val="723"/>
        </w:trPr>
        <w:tc>
          <w:tcPr>
            <w:tcW w:w="556" w:type="dxa"/>
            <w:tcBorders>
              <w:top w:val="single" w:sz="8" w:space="0" w:color="000000"/>
              <w:left w:val="nil"/>
              <w:bottom w:val="single" w:sz="8" w:space="0" w:color="000000"/>
              <w:right w:val="nil"/>
            </w:tcBorders>
            <w:vAlign w:val="bottom"/>
          </w:tcPr>
          <w:p w14:paraId="672DEF86" w14:textId="77777777" w:rsidR="00420E75" w:rsidRDefault="00000000">
            <w:pPr>
              <w:spacing w:after="5" w:line="259" w:lineRule="auto"/>
              <w:ind w:left="51" w:firstLine="0"/>
            </w:pPr>
            <w:r>
              <w:t xml:space="preserve">$ </w:t>
            </w:r>
          </w:p>
          <w:p w14:paraId="684ADD2A" w14:textId="77777777" w:rsidR="00420E75" w:rsidRDefault="00000000">
            <w:pPr>
              <w:spacing w:after="0" w:line="259" w:lineRule="auto"/>
              <w:ind w:left="51" w:firstLine="0"/>
            </w:pPr>
            <w:r>
              <w:t xml:space="preserve"> </w:t>
            </w:r>
          </w:p>
        </w:tc>
        <w:tc>
          <w:tcPr>
            <w:tcW w:w="710" w:type="dxa"/>
            <w:tcBorders>
              <w:top w:val="single" w:sz="8" w:space="0" w:color="000000"/>
              <w:left w:val="nil"/>
              <w:bottom w:val="single" w:sz="8" w:space="0" w:color="000000"/>
              <w:right w:val="nil"/>
            </w:tcBorders>
            <w:vAlign w:val="bottom"/>
          </w:tcPr>
          <w:p w14:paraId="1B138D45" w14:textId="77777777" w:rsidR="00420E75" w:rsidRDefault="00000000">
            <w:pPr>
              <w:spacing w:after="0" w:line="259" w:lineRule="auto"/>
              <w:ind w:left="0" w:firstLine="0"/>
              <w:jc w:val="center"/>
            </w:pPr>
            <w:r>
              <w:t xml:space="preserve">62,202 43,670 </w:t>
            </w:r>
          </w:p>
        </w:tc>
      </w:tr>
      <w:tr w:rsidR="00420E75" w14:paraId="797B399B" w14:textId="77777777">
        <w:trPr>
          <w:trHeight w:val="267"/>
        </w:trPr>
        <w:tc>
          <w:tcPr>
            <w:tcW w:w="556" w:type="dxa"/>
            <w:tcBorders>
              <w:top w:val="single" w:sz="8" w:space="0" w:color="000000"/>
              <w:left w:val="nil"/>
              <w:bottom w:val="single" w:sz="8" w:space="0" w:color="000000"/>
              <w:right w:val="nil"/>
            </w:tcBorders>
          </w:tcPr>
          <w:p w14:paraId="44718605" w14:textId="77777777" w:rsidR="00420E75" w:rsidRDefault="00000000">
            <w:pPr>
              <w:spacing w:after="0" w:line="259" w:lineRule="auto"/>
              <w:ind w:left="51" w:firstLine="0"/>
            </w:pPr>
            <w:r>
              <w:rPr>
                <w:u w:val="single" w:color="000000"/>
              </w:rPr>
              <w:t xml:space="preserve">$ </w:t>
            </w:r>
          </w:p>
        </w:tc>
        <w:tc>
          <w:tcPr>
            <w:tcW w:w="710" w:type="dxa"/>
            <w:tcBorders>
              <w:top w:val="single" w:sz="8" w:space="0" w:color="000000"/>
              <w:left w:val="nil"/>
              <w:bottom w:val="single" w:sz="8" w:space="0" w:color="000000"/>
              <w:right w:val="nil"/>
            </w:tcBorders>
          </w:tcPr>
          <w:p w14:paraId="522F3E70" w14:textId="77777777" w:rsidR="00420E75" w:rsidRDefault="00000000">
            <w:pPr>
              <w:spacing w:after="0" w:line="259" w:lineRule="auto"/>
              <w:ind w:left="97" w:firstLine="0"/>
            </w:pPr>
            <w:r>
              <w:rPr>
                <w:u w:val="single" w:color="000000"/>
              </w:rPr>
              <w:t xml:space="preserve">18,532 </w:t>
            </w:r>
          </w:p>
        </w:tc>
      </w:tr>
      <w:tr w:rsidR="00420E75" w14:paraId="13F934A8" w14:textId="77777777">
        <w:trPr>
          <w:trHeight w:val="781"/>
        </w:trPr>
        <w:tc>
          <w:tcPr>
            <w:tcW w:w="556" w:type="dxa"/>
            <w:tcBorders>
              <w:top w:val="single" w:sz="8" w:space="0" w:color="000000"/>
              <w:left w:val="nil"/>
              <w:bottom w:val="single" w:sz="8" w:space="0" w:color="000000"/>
              <w:right w:val="nil"/>
            </w:tcBorders>
            <w:vAlign w:val="bottom"/>
          </w:tcPr>
          <w:p w14:paraId="075DF73B" w14:textId="77777777" w:rsidR="00420E75" w:rsidRDefault="00000000">
            <w:pPr>
              <w:spacing w:after="34" w:line="259" w:lineRule="auto"/>
              <w:ind w:left="51" w:firstLine="0"/>
            </w:pPr>
            <w:r>
              <w:t xml:space="preserve">$ </w:t>
            </w:r>
          </w:p>
          <w:p w14:paraId="3AE258F1" w14:textId="77777777" w:rsidR="00420E75" w:rsidRDefault="00000000">
            <w:pPr>
              <w:spacing w:after="0" w:line="259" w:lineRule="auto"/>
              <w:ind w:left="51" w:firstLine="0"/>
            </w:pPr>
            <w:r>
              <w:t xml:space="preserve"> </w:t>
            </w:r>
          </w:p>
        </w:tc>
        <w:tc>
          <w:tcPr>
            <w:tcW w:w="710" w:type="dxa"/>
            <w:tcBorders>
              <w:top w:val="single" w:sz="8" w:space="0" w:color="000000"/>
              <w:left w:val="nil"/>
              <w:bottom w:val="single" w:sz="8" w:space="0" w:color="000000"/>
              <w:right w:val="nil"/>
            </w:tcBorders>
            <w:vAlign w:val="bottom"/>
          </w:tcPr>
          <w:p w14:paraId="187AEC78" w14:textId="77777777" w:rsidR="00420E75" w:rsidRDefault="00000000">
            <w:pPr>
              <w:spacing w:after="34" w:line="259" w:lineRule="auto"/>
              <w:ind w:left="0" w:firstLine="0"/>
              <w:jc w:val="both"/>
            </w:pPr>
            <w:r>
              <w:t xml:space="preserve">469,822 </w:t>
            </w:r>
          </w:p>
          <w:p w14:paraId="3ECE860B" w14:textId="77777777" w:rsidR="00420E75" w:rsidRDefault="00000000">
            <w:pPr>
              <w:spacing w:after="0" w:line="259" w:lineRule="auto"/>
              <w:ind w:left="0" w:firstLine="0"/>
              <w:jc w:val="both"/>
            </w:pPr>
            <w:r>
              <w:t xml:space="preserve">444,943 </w:t>
            </w:r>
          </w:p>
        </w:tc>
      </w:tr>
      <w:tr w:rsidR="00420E75" w14:paraId="1FD4756F" w14:textId="77777777">
        <w:trPr>
          <w:trHeight w:val="1106"/>
        </w:trPr>
        <w:tc>
          <w:tcPr>
            <w:tcW w:w="556" w:type="dxa"/>
            <w:tcBorders>
              <w:top w:val="single" w:sz="8" w:space="0" w:color="000000"/>
              <w:left w:val="nil"/>
              <w:bottom w:val="single" w:sz="8" w:space="0" w:color="000000"/>
              <w:right w:val="nil"/>
            </w:tcBorders>
          </w:tcPr>
          <w:p w14:paraId="5A65D0A5" w14:textId="77777777" w:rsidR="00420E75" w:rsidRDefault="00000000">
            <w:pPr>
              <w:spacing w:after="34" w:line="259" w:lineRule="auto"/>
              <w:ind w:left="51" w:firstLine="0"/>
            </w:pPr>
            <w:r>
              <w:t xml:space="preserve"> </w:t>
            </w:r>
          </w:p>
          <w:p w14:paraId="0F022BF3" w14:textId="77777777" w:rsidR="00420E75" w:rsidRDefault="00000000">
            <w:pPr>
              <w:spacing w:after="34" w:line="259" w:lineRule="auto"/>
              <w:ind w:left="51" w:firstLine="0"/>
            </w:pPr>
            <w:r>
              <w:t xml:space="preserve"> </w:t>
            </w:r>
          </w:p>
          <w:p w14:paraId="615CD33B" w14:textId="77777777" w:rsidR="00420E75" w:rsidRDefault="00000000">
            <w:pPr>
              <w:spacing w:after="34" w:line="259" w:lineRule="auto"/>
              <w:ind w:left="51" w:firstLine="0"/>
            </w:pPr>
            <w:r>
              <w:t xml:space="preserve"> </w:t>
            </w:r>
          </w:p>
          <w:p w14:paraId="412062FD" w14:textId="77777777" w:rsidR="00420E75" w:rsidRDefault="00000000">
            <w:pPr>
              <w:spacing w:after="0" w:line="259" w:lineRule="auto"/>
              <w:ind w:left="51" w:firstLine="0"/>
            </w:pPr>
            <w:r>
              <w:t xml:space="preserve"> </w:t>
            </w:r>
          </w:p>
        </w:tc>
        <w:tc>
          <w:tcPr>
            <w:tcW w:w="710" w:type="dxa"/>
            <w:tcBorders>
              <w:top w:val="single" w:sz="8" w:space="0" w:color="000000"/>
              <w:left w:val="nil"/>
              <w:bottom w:val="single" w:sz="8" w:space="0" w:color="000000"/>
              <w:right w:val="nil"/>
            </w:tcBorders>
          </w:tcPr>
          <w:p w14:paraId="1282549C" w14:textId="77777777" w:rsidR="00420E75" w:rsidRDefault="00000000">
            <w:pPr>
              <w:spacing w:after="34" w:line="259" w:lineRule="auto"/>
              <w:ind w:left="97" w:firstLine="0"/>
            </w:pPr>
            <w:r>
              <w:t xml:space="preserve">24,879 </w:t>
            </w:r>
          </w:p>
          <w:p w14:paraId="2CF4B033" w14:textId="77777777" w:rsidR="00420E75" w:rsidRDefault="00000000">
            <w:pPr>
              <w:spacing w:after="34" w:line="259" w:lineRule="auto"/>
              <w:ind w:left="97" w:firstLine="0"/>
            </w:pPr>
            <w:r>
              <w:t xml:space="preserve">13,272 </w:t>
            </w:r>
          </w:p>
          <w:p w14:paraId="421871F7" w14:textId="77777777" w:rsidR="00420E75" w:rsidRDefault="00000000">
            <w:pPr>
              <w:spacing w:after="34" w:line="259" w:lineRule="auto"/>
              <w:ind w:left="129" w:firstLine="0"/>
            </w:pPr>
            <w:r>
              <w:t xml:space="preserve">(4,791) </w:t>
            </w:r>
          </w:p>
          <w:p w14:paraId="3ED8D79D" w14:textId="77777777" w:rsidR="00420E75" w:rsidRDefault="00000000">
            <w:pPr>
              <w:spacing w:after="0" w:line="259" w:lineRule="auto"/>
              <w:ind w:left="0" w:right="79" w:firstLine="0"/>
              <w:jc w:val="right"/>
            </w:pPr>
            <w:r>
              <w:t xml:space="preserve">4 </w:t>
            </w:r>
          </w:p>
        </w:tc>
      </w:tr>
      <w:tr w:rsidR="00420E75" w14:paraId="7417B589" w14:textId="77777777">
        <w:trPr>
          <w:trHeight w:val="296"/>
        </w:trPr>
        <w:tc>
          <w:tcPr>
            <w:tcW w:w="556" w:type="dxa"/>
            <w:tcBorders>
              <w:top w:val="single" w:sz="8" w:space="0" w:color="000000"/>
              <w:left w:val="nil"/>
              <w:bottom w:val="single" w:sz="8" w:space="0" w:color="000000"/>
              <w:right w:val="nil"/>
            </w:tcBorders>
          </w:tcPr>
          <w:p w14:paraId="34A9DD2B" w14:textId="77777777" w:rsidR="00420E75" w:rsidRDefault="00000000">
            <w:pPr>
              <w:spacing w:after="0" w:line="259" w:lineRule="auto"/>
              <w:ind w:left="51" w:firstLine="0"/>
            </w:pPr>
            <w:r>
              <w:rPr>
                <w:u w:val="single" w:color="000000"/>
              </w:rPr>
              <w:t xml:space="preserve">$ </w:t>
            </w:r>
          </w:p>
        </w:tc>
        <w:tc>
          <w:tcPr>
            <w:tcW w:w="710" w:type="dxa"/>
            <w:tcBorders>
              <w:top w:val="single" w:sz="8" w:space="0" w:color="000000"/>
              <w:left w:val="nil"/>
              <w:bottom w:val="single" w:sz="8" w:space="0" w:color="000000"/>
              <w:right w:val="nil"/>
            </w:tcBorders>
          </w:tcPr>
          <w:p w14:paraId="73969D26" w14:textId="77777777" w:rsidR="00420E75" w:rsidRDefault="00000000">
            <w:pPr>
              <w:spacing w:after="0" w:line="259" w:lineRule="auto"/>
              <w:ind w:left="97" w:firstLine="0"/>
            </w:pPr>
            <w:r>
              <w:rPr>
                <w:u w:val="single" w:color="000000"/>
              </w:rPr>
              <w:t xml:space="preserve">33,364 </w:t>
            </w:r>
          </w:p>
        </w:tc>
      </w:tr>
    </w:tbl>
    <w:p w14:paraId="4C9C36D7" w14:textId="77777777" w:rsidR="00420E75" w:rsidRDefault="00000000">
      <w:pPr>
        <w:tabs>
          <w:tab w:val="center" w:pos="4610"/>
          <w:tab w:val="right" w:pos="9952"/>
        </w:tabs>
        <w:spacing w:after="39"/>
        <w:ind w:left="0" w:firstLine="0"/>
      </w:pPr>
      <w:r>
        <w:rPr>
          <w:rFonts w:ascii="Calibri" w:eastAsia="Calibri" w:hAnsi="Calibri" w:cs="Calibri"/>
          <w:noProof/>
          <w:color w:val="000000"/>
          <w:sz w:val="22"/>
        </w:rPr>
        <mc:AlternateContent>
          <mc:Choice Requires="wpg">
            <w:drawing>
              <wp:anchor distT="0" distB="0" distL="114300" distR="114300" simplePos="0" relativeHeight="251738112" behindDoc="0" locked="0" layoutInCell="1" allowOverlap="1" wp14:anchorId="73E16F5A" wp14:editId="2A79BCA5">
                <wp:simplePos x="0" y="0"/>
                <wp:positionH relativeFrom="column">
                  <wp:posOffset>5506593</wp:posOffset>
                </wp:positionH>
                <wp:positionV relativeFrom="paragraph">
                  <wp:posOffset>2325511</wp:posOffset>
                </wp:positionV>
                <wp:extent cx="803815" cy="12319"/>
                <wp:effectExtent l="0" t="0" r="0" b="0"/>
                <wp:wrapSquare wrapText="bothSides"/>
                <wp:docPr id="157437" name="Group 157437"/>
                <wp:cNvGraphicFramePr/>
                <a:graphic xmlns:a="http://schemas.openxmlformats.org/drawingml/2006/main">
                  <a:graphicData uri="http://schemas.microsoft.com/office/word/2010/wordprocessingGroup">
                    <wpg:wgp>
                      <wpg:cNvGrpSpPr/>
                      <wpg:grpSpPr>
                        <a:xfrm>
                          <a:off x="0" y="0"/>
                          <a:ext cx="803815" cy="12319"/>
                          <a:chOff x="0" y="0"/>
                          <a:chExt cx="803815" cy="12319"/>
                        </a:xfrm>
                      </wpg:grpSpPr>
                      <wps:wsp>
                        <wps:cNvPr id="9013" name="Shape 9013"/>
                        <wps:cNvSpPr/>
                        <wps:spPr>
                          <a:xfrm>
                            <a:off x="0" y="0"/>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57437" style="width:63.2925pt;height:0.97pt;position:absolute;mso-position-horizontal-relative:text;mso-position-horizontal:absolute;margin-left:433.59pt;mso-position-vertical-relative:text;margin-top:183.111pt;" coordsize="8038,123">
                <v:shape id="Shape 9013" style="position:absolute;width:8038;height:0;left:0;top:0;" coordsize="803815,0" path="m803815,0l0,0x">
                  <v:stroke weight="0.97pt" endcap="flat" joinstyle="miter" miterlimit="10" on="true" color="#000000"/>
                  <v:fill on="false" color="#ffffff" opacity="0"/>
                </v:shape>
                <w10:wrap type="square"/>
              </v:group>
            </w:pict>
          </mc:Fallback>
        </mc:AlternateContent>
      </w:r>
      <w:r>
        <w:rPr>
          <w:rFonts w:ascii="Calibri" w:eastAsia="Calibri" w:hAnsi="Calibri" w:cs="Calibri"/>
          <w:color w:val="000000"/>
          <w:sz w:val="22"/>
        </w:rPr>
        <w:tab/>
      </w:r>
      <w:r>
        <w:t xml:space="preserve">Net sales$ </w:t>
      </w:r>
      <w:r>
        <w:tab/>
        <w:t xml:space="preserve">352,828 </w:t>
      </w:r>
    </w:p>
    <w:p w14:paraId="1FF0A981" w14:textId="77777777" w:rsidR="00420E75" w:rsidRDefault="00000000">
      <w:pPr>
        <w:tabs>
          <w:tab w:val="center" w:pos="1162"/>
          <w:tab w:val="right" w:pos="9952"/>
        </w:tabs>
        <w:spacing w:after="38"/>
        <w:ind w:left="0" w:firstLine="0"/>
      </w:pPr>
      <w:r>
        <w:rPr>
          <w:rFonts w:ascii="Calibri" w:eastAsia="Calibri" w:hAnsi="Calibri" w:cs="Calibri"/>
          <w:color w:val="000000"/>
          <w:sz w:val="22"/>
        </w:rPr>
        <w:tab/>
      </w:r>
      <w:r>
        <w:t xml:space="preserve">Operating expenses </w:t>
      </w:r>
      <w:r>
        <w:tab/>
        <w:t xml:space="preserve">337,951 </w:t>
      </w:r>
    </w:p>
    <w:p w14:paraId="6EA373B5" w14:textId="77777777" w:rsidR="00420E75" w:rsidRDefault="00000000">
      <w:pPr>
        <w:tabs>
          <w:tab w:val="center" w:pos="4610"/>
          <w:tab w:val="right" w:pos="9952"/>
        </w:tabs>
        <w:spacing w:after="35"/>
        <w:ind w:left="0" w:firstLine="0"/>
      </w:pPr>
      <w:r>
        <w:rPr>
          <w:rFonts w:ascii="Calibri" w:eastAsia="Calibri" w:hAnsi="Calibri" w:cs="Calibri"/>
          <w:noProof/>
          <w:color w:val="000000"/>
          <w:sz w:val="22"/>
        </w:rPr>
        <mc:AlternateContent>
          <mc:Choice Requires="wpg">
            <w:drawing>
              <wp:anchor distT="0" distB="0" distL="114300" distR="114300" simplePos="0" relativeHeight="251739136" behindDoc="1" locked="0" layoutInCell="1" allowOverlap="1" wp14:anchorId="1B46BD77" wp14:editId="03DF4890">
                <wp:simplePos x="0" y="0"/>
                <wp:positionH relativeFrom="column">
                  <wp:posOffset>5506593</wp:posOffset>
                </wp:positionH>
                <wp:positionV relativeFrom="paragraph">
                  <wp:posOffset>-21500</wp:posOffset>
                </wp:positionV>
                <wp:extent cx="803815" cy="187865"/>
                <wp:effectExtent l="0" t="0" r="0" b="0"/>
                <wp:wrapNone/>
                <wp:docPr id="157432" name="Group 157432"/>
                <wp:cNvGraphicFramePr/>
                <a:graphic xmlns:a="http://schemas.openxmlformats.org/drawingml/2006/main">
                  <a:graphicData uri="http://schemas.microsoft.com/office/word/2010/wordprocessingGroup">
                    <wpg:wgp>
                      <wpg:cNvGrpSpPr/>
                      <wpg:grpSpPr>
                        <a:xfrm>
                          <a:off x="0" y="0"/>
                          <a:ext cx="803815" cy="187865"/>
                          <a:chOff x="0" y="0"/>
                          <a:chExt cx="803815" cy="187865"/>
                        </a:xfrm>
                      </wpg:grpSpPr>
                      <wps:wsp>
                        <wps:cNvPr id="8986" name="Shape 8986"/>
                        <wps:cNvSpPr/>
                        <wps:spPr>
                          <a:xfrm>
                            <a:off x="0" y="0"/>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8991" name="Shape 8991"/>
                        <wps:cNvSpPr/>
                        <wps:spPr>
                          <a:xfrm>
                            <a:off x="0" y="187865"/>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57432" style="width:63.2925pt;height:14.7925pt;position:absolute;z-index:-2147483488;mso-position-horizontal-relative:text;mso-position-horizontal:absolute;margin-left:433.59pt;mso-position-vertical-relative:text;margin-top:-1.69302pt;" coordsize="8038,1878">
                <v:shape id="Shape 8986" style="position:absolute;width:8038;height:0;left:0;top:0;" coordsize="803815,0" path="m803815,0l0,0x">
                  <v:stroke weight="0.97pt" endcap="flat" joinstyle="miter" miterlimit="10" on="true" color="#000000"/>
                  <v:fill on="false" color="#ffffff" opacity="0"/>
                </v:shape>
                <v:shape id="Shape 8991" style="position:absolute;width:8038;height:0;left:0;top:1878;" coordsize="803815,0" path="m803815,0l0,0x">
                  <v:stroke weight="0.97pt" endcap="flat" joinstyle="miter" miterlimit="10" on="true" color="#000000"/>
                  <v:fill on="false" color="#ffffff" opacity="0"/>
                </v:shape>
              </v:group>
            </w:pict>
          </mc:Fallback>
        </mc:AlternateContent>
      </w:r>
      <w:r>
        <w:rPr>
          <w:rFonts w:ascii="Calibri" w:eastAsia="Calibri" w:hAnsi="Calibri" w:cs="Calibri"/>
          <w:color w:val="000000"/>
          <w:sz w:val="22"/>
        </w:rPr>
        <w:tab/>
      </w:r>
      <w:r>
        <w:t xml:space="preserve">Operating income (loss) </w:t>
      </w:r>
      <w:r>
        <w:rPr>
          <w:u w:val="single" w:color="000000"/>
        </w:rPr>
        <w:t xml:space="preserve">$ </w:t>
      </w:r>
      <w:r>
        <w:rPr>
          <w:u w:val="single" w:color="000000"/>
        </w:rPr>
        <w:tab/>
        <w:t xml:space="preserve">14,877 </w:t>
      </w:r>
    </w:p>
    <w:p w14:paraId="0F9AC94A" w14:textId="77777777" w:rsidR="00420E75" w:rsidRDefault="00000000">
      <w:pPr>
        <w:pStyle w:val="Heading2"/>
        <w:spacing w:after="7"/>
        <w:ind w:left="-5" w:right="2692"/>
      </w:pPr>
      <w:r>
        <w:t>International</w:t>
      </w:r>
    </w:p>
    <w:p w14:paraId="4028C9F7" w14:textId="77777777" w:rsidR="00420E75" w:rsidRDefault="00000000">
      <w:pPr>
        <w:tabs>
          <w:tab w:val="center" w:pos="4610"/>
          <w:tab w:val="right" w:pos="9952"/>
        </w:tabs>
        <w:spacing w:after="39"/>
        <w:ind w:left="0" w:firstLine="0"/>
      </w:pPr>
      <w:r>
        <w:rPr>
          <w:rFonts w:ascii="Calibri" w:eastAsia="Calibri" w:hAnsi="Calibri" w:cs="Calibri"/>
          <w:color w:val="000000"/>
          <w:sz w:val="22"/>
        </w:rPr>
        <w:tab/>
      </w:r>
      <w:r>
        <w:t xml:space="preserve">Net sales$ </w:t>
      </w:r>
      <w:r>
        <w:tab/>
        <w:t xml:space="preserve">131,200 </w:t>
      </w:r>
    </w:p>
    <w:p w14:paraId="77D8D767" w14:textId="77777777" w:rsidR="00420E75" w:rsidRDefault="00000000">
      <w:pPr>
        <w:tabs>
          <w:tab w:val="center" w:pos="1162"/>
          <w:tab w:val="right" w:pos="9952"/>
        </w:tabs>
        <w:spacing w:after="38"/>
        <w:ind w:left="0" w:firstLine="0"/>
      </w:pPr>
      <w:r>
        <w:rPr>
          <w:rFonts w:ascii="Calibri" w:eastAsia="Calibri" w:hAnsi="Calibri" w:cs="Calibri"/>
          <w:color w:val="000000"/>
          <w:sz w:val="22"/>
        </w:rPr>
        <w:tab/>
      </w:r>
      <w:r>
        <w:t xml:space="preserve">Operating expenses </w:t>
      </w:r>
      <w:r>
        <w:tab/>
        <w:t xml:space="preserve">133,856 </w:t>
      </w:r>
    </w:p>
    <w:p w14:paraId="54CC7FFB" w14:textId="77777777" w:rsidR="00420E75" w:rsidRDefault="00000000">
      <w:pPr>
        <w:tabs>
          <w:tab w:val="center" w:pos="4610"/>
          <w:tab w:val="right" w:pos="9952"/>
        </w:tabs>
        <w:spacing w:after="36"/>
        <w:ind w:left="0" w:firstLine="0"/>
      </w:pPr>
      <w:r>
        <w:rPr>
          <w:rFonts w:ascii="Calibri" w:eastAsia="Calibri" w:hAnsi="Calibri" w:cs="Calibri"/>
          <w:noProof/>
          <w:color w:val="000000"/>
          <w:sz w:val="22"/>
        </w:rPr>
        <mc:AlternateContent>
          <mc:Choice Requires="wpg">
            <w:drawing>
              <wp:anchor distT="0" distB="0" distL="114300" distR="114300" simplePos="0" relativeHeight="251740160" behindDoc="1" locked="0" layoutInCell="1" allowOverlap="1" wp14:anchorId="27EF76FC" wp14:editId="28B45DA4">
                <wp:simplePos x="0" y="0"/>
                <wp:positionH relativeFrom="column">
                  <wp:posOffset>5506593</wp:posOffset>
                </wp:positionH>
                <wp:positionV relativeFrom="paragraph">
                  <wp:posOffset>-21363</wp:posOffset>
                </wp:positionV>
                <wp:extent cx="803815" cy="187865"/>
                <wp:effectExtent l="0" t="0" r="0" b="0"/>
                <wp:wrapNone/>
                <wp:docPr id="157434" name="Group 157434"/>
                <wp:cNvGraphicFramePr/>
                <a:graphic xmlns:a="http://schemas.openxmlformats.org/drawingml/2006/main">
                  <a:graphicData uri="http://schemas.microsoft.com/office/word/2010/wordprocessingGroup">
                    <wpg:wgp>
                      <wpg:cNvGrpSpPr/>
                      <wpg:grpSpPr>
                        <a:xfrm>
                          <a:off x="0" y="0"/>
                          <a:ext cx="803815" cy="187865"/>
                          <a:chOff x="0" y="0"/>
                          <a:chExt cx="803815" cy="187865"/>
                        </a:xfrm>
                      </wpg:grpSpPr>
                      <wps:wsp>
                        <wps:cNvPr id="8995" name="Shape 8995"/>
                        <wps:cNvSpPr/>
                        <wps:spPr>
                          <a:xfrm>
                            <a:off x="0" y="0"/>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9000" name="Shape 9000"/>
                        <wps:cNvSpPr/>
                        <wps:spPr>
                          <a:xfrm>
                            <a:off x="0" y="187865"/>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57434" style="width:63.2925pt;height:14.7925pt;position:absolute;z-index:-2147483479;mso-position-horizontal-relative:text;mso-position-horizontal:absolute;margin-left:433.59pt;mso-position-vertical-relative:text;margin-top:-1.68219pt;" coordsize="8038,1878">
                <v:shape id="Shape 8995" style="position:absolute;width:8038;height:0;left:0;top:0;" coordsize="803815,0" path="m803815,0l0,0x">
                  <v:stroke weight="0.97pt" endcap="flat" joinstyle="miter" miterlimit="10" on="true" color="#000000"/>
                  <v:fill on="false" color="#ffffff" opacity="0"/>
                </v:shape>
                <v:shape id="Shape 9000" style="position:absolute;width:8038;height:0;left:0;top:1878;" coordsize="803815,0" path="m803815,0l0,0x">
                  <v:stroke weight="0.97pt" endcap="flat" joinstyle="miter" miterlimit="10" on="true" color="#000000"/>
                  <v:fill on="false" color="#ffffff" opacity="0"/>
                </v:shape>
              </v:group>
            </w:pict>
          </mc:Fallback>
        </mc:AlternateContent>
      </w:r>
      <w:r>
        <w:rPr>
          <w:rFonts w:ascii="Calibri" w:eastAsia="Calibri" w:hAnsi="Calibri" w:cs="Calibri"/>
          <w:color w:val="000000"/>
          <w:sz w:val="22"/>
        </w:rPr>
        <w:tab/>
      </w:r>
      <w:r>
        <w:t xml:space="preserve">Operating loss  </w:t>
      </w:r>
      <w:r>
        <w:rPr>
          <w:u w:val="single" w:color="000000"/>
        </w:rPr>
        <w:t xml:space="preserve">$ </w:t>
      </w:r>
      <w:r>
        <w:rPr>
          <w:u w:val="single" w:color="000000"/>
        </w:rPr>
        <w:tab/>
        <w:t>(2,656)</w:t>
      </w:r>
      <w:r>
        <w:t xml:space="preserve"> </w:t>
      </w:r>
    </w:p>
    <w:p w14:paraId="445699DF" w14:textId="77777777" w:rsidR="00420E75" w:rsidRDefault="00000000">
      <w:pPr>
        <w:pStyle w:val="Heading2"/>
        <w:spacing w:after="0"/>
        <w:ind w:left="-5" w:right="2692"/>
      </w:pPr>
      <w:r>
        <w:t>AWS</w:t>
      </w:r>
    </w:p>
    <w:p w14:paraId="4959EA1C" w14:textId="77777777" w:rsidR="00420E75" w:rsidRDefault="00000000">
      <w:pPr>
        <w:tabs>
          <w:tab w:val="center" w:pos="4610"/>
          <w:tab w:val="right" w:pos="9952"/>
        </w:tabs>
        <w:spacing w:after="41"/>
        <w:ind w:left="0" w:firstLine="0"/>
      </w:pPr>
      <w:r>
        <w:rPr>
          <w:rFonts w:ascii="Calibri" w:eastAsia="Calibri" w:hAnsi="Calibri" w:cs="Calibri"/>
          <w:color w:val="000000"/>
          <w:sz w:val="22"/>
        </w:rPr>
        <w:tab/>
      </w:r>
      <w:r>
        <w:t xml:space="preserve">Net sales$ </w:t>
      </w:r>
      <w:r>
        <w:tab/>
        <w:t xml:space="preserve">90,757 </w:t>
      </w:r>
    </w:p>
    <w:p w14:paraId="197715CE" w14:textId="77777777" w:rsidR="00420E75" w:rsidRDefault="00000000">
      <w:pPr>
        <w:tabs>
          <w:tab w:val="center" w:pos="1162"/>
          <w:tab w:val="right" w:pos="9952"/>
        </w:tabs>
        <w:spacing w:after="33"/>
        <w:ind w:left="0" w:firstLine="0"/>
      </w:pPr>
      <w:r>
        <w:rPr>
          <w:rFonts w:ascii="Calibri" w:eastAsia="Calibri" w:hAnsi="Calibri" w:cs="Calibri"/>
          <w:color w:val="000000"/>
          <w:sz w:val="22"/>
        </w:rPr>
        <w:tab/>
      </w:r>
      <w:r>
        <w:t xml:space="preserve">Operating expenses </w:t>
      </w:r>
      <w:r>
        <w:tab/>
        <w:t xml:space="preserve">66,126 </w:t>
      </w:r>
    </w:p>
    <w:p w14:paraId="088C4D51" w14:textId="77777777" w:rsidR="00420E75" w:rsidRDefault="00000000">
      <w:pPr>
        <w:tabs>
          <w:tab w:val="center" w:pos="4610"/>
          <w:tab w:val="right" w:pos="9952"/>
        </w:tabs>
        <w:spacing w:after="36"/>
        <w:ind w:left="0" w:firstLine="0"/>
      </w:pPr>
      <w:r>
        <w:rPr>
          <w:rFonts w:ascii="Calibri" w:eastAsia="Calibri" w:hAnsi="Calibri" w:cs="Calibri"/>
          <w:noProof/>
          <w:color w:val="000000"/>
          <w:sz w:val="22"/>
        </w:rPr>
        <mc:AlternateContent>
          <mc:Choice Requires="wpg">
            <w:drawing>
              <wp:anchor distT="0" distB="0" distL="114300" distR="114300" simplePos="0" relativeHeight="251741184" behindDoc="1" locked="0" layoutInCell="1" allowOverlap="1" wp14:anchorId="2A7929FB" wp14:editId="054C4E04">
                <wp:simplePos x="0" y="0"/>
                <wp:positionH relativeFrom="column">
                  <wp:posOffset>5506593</wp:posOffset>
                </wp:positionH>
                <wp:positionV relativeFrom="paragraph">
                  <wp:posOffset>-15116</wp:posOffset>
                </wp:positionV>
                <wp:extent cx="803815" cy="169387"/>
                <wp:effectExtent l="0" t="0" r="0" b="0"/>
                <wp:wrapNone/>
                <wp:docPr id="157436" name="Group 157436"/>
                <wp:cNvGraphicFramePr/>
                <a:graphic xmlns:a="http://schemas.openxmlformats.org/drawingml/2006/main">
                  <a:graphicData uri="http://schemas.microsoft.com/office/word/2010/wordprocessingGroup">
                    <wpg:wgp>
                      <wpg:cNvGrpSpPr/>
                      <wpg:grpSpPr>
                        <a:xfrm>
                          <a:off x="0" y="0"/>
                          <a:ext cx="803815" cy="169387"/>
                          <a:chOff x="0" y="0"/>
                          <a:chExt cx="803815" cy="169387"/>
                        </a:xfrm>
                      </wpg:grpSpPr>
                      <wps:wsp>
                        <wps:cNvPr id="9004" name="Shape 9004"/>
                        <wps:cNvSpPr/>
                        <wps:spPr>
                          <a:xfrm>
                            <a:off x="0" y="0"/>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9009" name="Shape 9009"/>
                        <wps:cNvSpPr/>
                        <wps:spPr>
                          <a:xfrm>
                            <a:off x="0" y="169387"/>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57436" style="width:63.2925pt;height:13.3375pt;position:absolute;z-index:-2147483470;mso-position-horizontal-relative:text;mso-position-horizontal:absolute;margin-left:433.59pt;mso-position-vertical-relative:text;margin-top:-1.19031pt;" coordsize="8038,1693">
                <v:shape id="Shape 9004" style="position:absolute;width:8038;height:0;left:0;top:0;" coordsize="803815,0" path="m803815,0l0,0x">
                  <v:stroke weight="0.97pt" endcap="flat" joinstyle="miter" miterlimit="10" on="true" color="#000000"/>
                  <v:fill on="false" color="#ffffff" opacity="0"/>
                </v:shape>
                <v:shape id="Shape 9009" style="position:absolute;width:8038;height:0;left:0;top:1693;" coordsize="803815,0" path="m803815,0l0,0x">
                  <v:stroke weight="0.97pt" endcap="flat" joinstyle="miter" miterlimit="10" on="true" color="#000000"/>
                  <v:fill on="false" color="#ffffff" opacity="0"/>
                </v:shape>
              </v:group>
            </w:pict>
          </mc:Fallback>
        </mc:AlternateContent>
      </w:r>
      <w:r>
        <w:rPr>
          <w:rFonts w:ascii="Calibri" w:eastAsia="Calibri" w:hAnsi="Calibri" w:cs="Calibri"/>
          <w:color w:val="000000"/>
          <w:sz w:val="22"/>
        </w:rPr>
        <w:tab/>
      </w:r>
      <w:r>
        <w:t>Operating income</w:t>
      </w:r>
      <w:r>
        <w:rPr>
          <w:u w:val="single" w:color="000000"/>
        </w:rPr>
        <w:t xml:space="preserve">$ </w:t>
      </w:r>
      <w:r>
        <w:rPr>
          <w:u w:val="single" w:color="000000"/>
        </w:rPr>
        <w:tab/>
        <w:t xml:space="preserve">24,631 </w:t>
      </w:r>
    </w:p>
    <w:p w14:paraId="097EC8DD" w14:textId="77777777" w:rsidR="00420E75" w:rsidRDefault="00000000">
      <w:pPr>
        <w:pStyle w:val="Heading2"/>
        <w:spacing w:after="7"/>
        <w:ind w:left="-5" w:right="2692"/>
      </w:pPr>
      <w:r>
        <w:t>Consolidated</w:t>
      </w:r>
    </w:p>
    <w:p w14:paraId="5FEC6EBF" w14:textId="77777777" w:rsidR="00420E75" w:rsidRDefault="00000000">
      <w:pPr>
        <w:tabs>
          <w:tab w:val="center" w:pos="4610"/>
          <w:tab w:val="right" w:pos="9952"/>
        </w:tabs>
        <w:spacing w:after="39"/>
        <w:ind w:left="0" w:firstLine="0"/>
      </w:pPr>
      <w:r>
        <w:rPr>
          <w:rFonts w:ascii="Calibri" w:eastAsia="Calibri" w:hAnsi="Calibri" w:cs="Calibri"/>
          <w:color w:val="000000"/>
          <w:sz w:val="22"/>
        </w:rPr>
        <w:tab/>
      </w:r>
      <w:r>
        <w:t xml:space="preserve">Net sales$ </w:t>
      </w:r>
      <w:r>
        <w:tab/>
        <w:t xml:space="preserve">574,785 </w:t>
      </w:r>
    </w:p>
    <w:p w14:paraId="0C617287" w14:textId="77777777" w:rsidR="00420E75" w:rsidRDefault="00000000">
      <w:pPr>
        <w:tabs>
          <w:tab w:val="center" w:pos="1162"/>
          <w:tab w:val="right" w:pos="9952"/>
        </w:tabs>
        <w:spacing w:after="27"/>
        <w:ind w:left="0" w:firstLine="0"/>
      </w:pPr>
      <w:r>
        <w:rPr>
          <w:rFonts w:ascii="Calibri" w:eastAsia="Calibri" w:hAnsi="Calibri" w:cs="Calibri"/>
          <w:color w:val="000000"/>
          <w:sz w:val="22"/>
        </w:rPr>
        <w:tab/>
      </w:r>
      <w:r>
        <w:t xml:space="preserve">Operating expenses </w:t>
      </w:r>
      <w:r>
        <w:tab/>
        <w:t xml:space="preserve">537,933 </w:t>
      </w:r>
    </w:p>
    <w:p w14:paraId="1173500E" w14:textId="77777777" w:rsidR="00420E75" w:rsidRDefault="00000000">
      <w:pPr>
        <w:tabs>
          <w:tab w:val="center" w:pos="1097"/>
          <w:tab w:val="right" w:pos="9952"/>
        </w:tabs>
        <w:spacing w:before="34" w:after="39"/>
        <w:ind w:left="0" w:firstLine="0"/>
      </w:pPr>
      <w:r>
        <w:rPr>
          <w:rFonts w:ascii="Calibri" w:eastAsia="Calibri" w:hAnsi="Calibri" w:cs="Calibri"/>
          <w:color w:val="000000"/>
          <w:sz w:val="22"/>
        </w:rPr>
        <w:tab/>
      </w:r>
      <w:r>
        <w:t xml:space="preserve">Operating income </w:t>
      </w:r>
      <w:r>
        <w:tab/>
        <w:t xml:space="preserve">36,852 </w:t>
      </w:r>
    </w:p>
    <w:p w14:paraId="0FD2E69B" w14:textId="77777777" w:rsidR="00420E75" w:rsidRDefault="00000000">
      <w:pPr>
        <w:tabs>
          <w:tab w:val="center" w:pos="1883"/>
          <w:tab w:val="right" w:pos="9952"/>
        </w:tabs>
        <w:spacing w:after="38"/>
        <w:ind w:left="0" w:firstLine="0"/>
      </w:pPr>
      <w:r>
        <w:rPr>
          <w:rFonts w:ascii="Calibri" w:eastAsia="Calibri" w:hAnsi="Calibri" w:cs="Calibri"/>
          <w:color w:val="000000"/>
          <w:sz w:val="22"/>
        </w:rPr>
        <w:tab/>
      </w:r>
      <w:r>
        <w:t xml:space="preserve">Total non-operating income (expense)  </w:t>
      </w:r>
      <w:r>
        <w:tab/>
        <w:t xml:space="preserve">705 </w:t>
      </w:r>
    </w:p>
    <w:p w14:paraId="28E580A8" w14:textId="77777777" w:rsidR="00420E75" w:rsidRDefault="00000000">
      <w:pPr>
        <w:tabs>
          <w:tab w:val="center" w:pos="1811"/>
          <w:tab w:val="right" w:pos="9952"/>
        </w:tabs>
        <w:spacing w:after="38"/>
        <w:ind w:left="0" w:firstLine="0"/>
      </w:pPr>
      <w:r>
        <w:rPr>
          <w:rFonts w:ascii="Calibri" w:eastAsia="Calibri" w:hAnsi="Calibri" w:cs="Calibri"/>
          <w:color w:val="000000"/>
          <w:sz w:val="22"/>
        </w:rPr>
        <w:tab/>
      </w:r>
      <w:r>
        <w:t xml:space="preserve">Benefit (provision) for income taxes </w:t>
      </w:r>
      <w:r>
        <w:tab/>
        <w:t xml:space="preserve">(7,120) </w:t>
      </w:r>
    </w:p>
    <w:p w14:paraId="0785774A" w14:textId="77777777" w:rsidR="00420E75" w:rsidRDefault="00000000">
      <w:pPr>
        <w:tabs>
          <w:tab w:val="center" w:pos="2160"/>
          <w:tab w:val="right" w:pos="9952"/>
        </w:tabs>
        <w:spacing w:after="38"/>
        <w:ind w:left="0" w:firstLine="0"/>
      </w:pPr>
      <w:r>
        <w:rPr>
          <w:rFonts w:ascii="Calibri" w:eastAsia="Calibri" w:hAnsi="Calibri" w:cs="Calibri"/>
          <w:color w:val="000000"/>
          <w:sz w:val="22"/>
        </w:rPr>
        <w:tab/>
      </w:r>
      <w:r>
        <w:t xml:space="preserve">Equity-method investment activity, net of tax  </w:t>
      </w:r>
      <w:r>
        <w:tab/>
        <w:t xml:space="preserve">(12) </w:t>
      </w:r>
    </w:p>
    <w:p w14:paraId="263E0596" w14:textId="77777777" w:rsidR="00420E75" w:rsidRDefault="00000000">
      <w:pPr>
        <w:tabs>
          <w:tab w:val="center" w:pos="4610"/>
          <w:tab w:val="right" w:pos="9952"/>
        </w:tabs>
        <w:ind w:left="0" w:firstLine="0"/>
      </w:pPr>
      <w:r>
        <w:rPr>
          <w:rFonts w:ascii="Calibri" w:eastAsia="Calibri" w:hAnsi="Calibri" w:cs="Calibri"/>
          <w:noProof/>
          <w:color w:val="000000"/>
          <w:sz w:val="22"/>
        </w:rPr>
        <mc:AlternateContent>
          <mc:Choice Requires="wpg">
            <w:drawing>
              <wp:anchor distT="0" distB="0" distL="114300" distR="114300" simplePos="0" relativeHeight="251742208" behindDoc="1" locked="0" layoutInCell="1" allowOverlap="1" wp14:anchorId="5B599C09" wp14:editId="17C3E209">
                <wp:simplePos x="0" y="0"/>
                <wp:positionH relativeFrom="column">
                  <wp:posOffset>5506593</wp:posOffset>
                </wp:positionH>
                <wp:positionV relativeFrom="paragraph">
                  <wp:posOffset>-21435</wp:posOffset>
                </wp:positionV>
                <wp:extent cx="803815" cy="187865"/>
                <wp:effectExtent l="0" t="0" r="0" b="0"/>
                <wp:wrapNone/>
                <wp:docPr id="157438" name="Group 157438"/>
                <wp:cNvGraphicFramePr/>
                <a:graphic xmlns:a="http://schemas.openxmlformats.org/drawingml/2006/main">
                  <a:graphicData uri="http://schemas.microsoft.com/office/word/2010/wordprocessingGroup">
                    <wpg:wgp>
                      <wpg:cNvGrpSpPr/>
                      <wpg:grpSpPr>
                        <a:xfrm>
                          <a:off x="0" y="0"/>
                          <a:ext cx="803815" cy="187865"/>
                          <a:chOff x="0" y="0"/>
                          <a:chExt cx="803815" cy="187865"/>
                        </a:xfrm>
                      </wpg:grpSpPr>
                      <wps:wsp>
                        <wps:cNvPr id="9016" name="Shape 9016"/>
                        <wps:cNvSpPr/>
                        <wps:spPr>
                          <a:xfrm>
                            <a:off x="0" y="0"/>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9021" name="Shape 9021"/>
                        <wps:cNvSpPr/>
                        <wps:spPr>
                          <a:xfrm>
                            <a:off x="0" y="187865"/>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57438" style="width:63.2925pt;height:14.7925pt;position:absolute;z-index:-2147483458;mso-position-horizontal-relative:text;mso-position-horizontal:absolute;margin-left:433.59pt;mso-position-vertical-relative:text;margin-top:-1.68787pt;" coordsize="8038,1878">
                <v:shape id="Shape 9016" style="position:absolute;width:8038;height:0;left:0;top:0;" coordsize="803815,0" path="m803815,0l0,0x">
                  <v:stroke weight="0.97pt" endcap="flat" joinstyle="miter" miterlimit="10" on="true" color="#000000"/>
                  <v:fill on="false" color="#ffffff" opacity="0"/>
                </v:shape>
                <v:shape id="Shape 9021" style="position:absolute;width:8038;height:0;left:0;top:1878;" coordsize="803815,0" path="m803815,0l0,0x">
                  <v:stroke weight="0.97pt" endcap="flat" joinstyle="miter" miterlimit="10" on="true" color="#000000"/>
                  <v:fill on="false" color="#ffffff" opacity="0"/>
                </v:shape>
              </v:group>
            </w:pict>
          </mc:Fallback>
        </mc:AlternateContent>
      </w:r>
      <w:r>
        <w:rPr>
          <w:rFonts w:ascii="Calibri" w:eastAsia="Calibri" w:hAnsi="Calibri" w:cs="Calibri"/>
          <w:color w:val="000000"/>
          <w:sz w:val="22"/>
        </w:rPr>
        <w:tab/>
      </w:r>
      <w:r>
        <w:t xml:space="preserve">Net income (loss) </w:t>
      </w:r>
      <w:r>
        <w:rPr>
          <w:u w:val="single" w:color="000000"/>
        </w:rPr>
        <w:t xml:space="preserve">$ </w:t>
      </w:r>
      <w:r>
        <w:rPr>
          <w:u w:val="single" w:color="000000"/>
        </w:rPr>
        <w:tab/>
        <w:t xml:space="preserve">30,425 </w:t>
      </w:r>
    </w:p>
    <w:p w14:paraId="34690BB5" w14:textId="77777777" w:rsidR="00420E75" w:rsidRDefault="00000000">
      <w:pPr>
        <w:spacing w:after="120"/>
        <w:ind w:left="-15" w:right="14" w:firstLine="480"/>
      </w:pPr>
      <w:r>
        <w:t>Net sales by groups of similar products and services, which also have similar economic characteristics, is as follows (in millions):</w:t>
      </w:r>
    </w:p>
    <w:p w14:paraId="3CF2EBC8" w14:textId="77777777" w:rsidR="00420E75" w:rsidRDefault="00000000">
      <w:pPr>
        <w:tabs>
          <w:tab w:val="center" w:pos="7966"/>
        </w:tabs>
        <w:spacing w:after="4" w:line="263" w:lineRule="auto"/>
        <w:ind w:left="0" w:firstLine="0"/>
      </w:pPr>
      <w:r>
        <w:t xml:space="preserve"> </w:t>
      </w:r>
      <w:r>
        <w:rPr>
          <w:sz w:val="16"/>
        </w:rPr>
        <w:t xml:space="preserve"> </w:t>
      </w:r>
      <w:r>
        <w:rPr>
          <w:sz w:val="16"/>
        </w:rPr>
        <w:tab/>
      </w:r>
      <w:r>
        <w:rPr>
          <w:b/>
          <w:sz w:val="16"/>
        </w:rPr>
        <w:t>Year Ended December 31,</w:t>
      </w:r>
    </w:p>
    <w:tbl>
      <w:tblPr>
        <w:tblStyle w:val="TableGrid"/>
        <w:tblpPr w:vertAnchor="text" w:tblpX="5995" w:tblpY="-47"/>
        <w:tblOverlap w:val="never"/>
        <w:tblW w:w="3943" w:type="dxa"/>
        <w:tblInd w:w="0" w:type="dxa"/>
        <w:tblCellMar>
          <w:top w:w="38" w:type="dxa"/>
          <w:bottom w:w="29" w:type="dxa"/>
          <w:right w:w="31" w:type="dxa"/>
        </w:tblCellMar>
        <w:tblLook w:val="04A0" w:firstRow="1" w:lastRow="0" w:firstColumn="1" w:lastColumn="0" w:noHBand="0" w:noVBand="1"/>
      </w:tblPr>
      <w:tblGrid>
        <w:gridCol w:w="477"/>
        <w:gridCol w:w="912"/>
        <w:gridCol w:w="427"/>
        <w:gridCol w:w="912"/>
        <w:gridCol w:w="427"/>
        <w:gridCol w:w="788"/>
      </w:tblGrid>
      <w:tr w:rsidR="00420E75" w14:paraId="3912619A" w14:textId="77777777">
        <w:trPr>
          <w:trHeight w:val="247"/>
        </w:trPr>
        <w:tc>
          <w:tcPr>
            <w:tcW w:w="478" w:type="dxa"/>
            <w:tcBorders>
              <w:top w:val="single" w:sz="8" w:space="0" w:color="000000"/>
              <w:left w:val="nil"/>
              <w:bottom w:val="single" w:sz="8" w:space="0" w:color="000000"/>
              <w:right w:val="nil"/>
            </w:tcBorders>
          </w:tcPr>
          <w:p w14:paraId="4E4C2701" w14:textId="77777777" w:rsidR="00420E75" w:rsidRDefault="00420E75">
            <w:pPr>
              <w:spacing w:after="160" w:line="259" w:lineRule="auto"/>
              <w:ind w:left="0" w:firstLine="0"/>
            </w:pPr>
          </w:p>
        </w:tc>
        <w:tc>
          <w:tcPr>
            <w:tcW w:w="912" w:type="dxa"/>
            <w:tcBorders>
              <w:top w:val="single" w:sz="8" w:space="0" w:color="000000"/>
              <w:left w:val="nil"/>
              <w:bottom w:val="nil"/>
              <w:right w:val="nil"/>
            </w:tcBorders>
          </w:tcPr>
          <w:p w14:paraId="5A8138EA" w14:textId="77777777" w:rsidR="00420E75" w:rsidRDefault="00000000">
            <w:pPr>
              <w:spacing w:after="0" w:line="259" w:lineRule="auto"/>
              <w:ind w:left="0" w:firstLine="0"/>
            </w:pPr>
            <w:r>
              <w:rPr>
                <w:b/>
                <w:sz w:val="16"/>
              </w:rPr>
              <w:t>2021</w:t>
            </w:r>
          </w:p>
        </w:tc>
        <w:tc>
          <w:tcPr>
            <w:tcW w:w="427" w:type="dxa"/>
            <w:vMerge w:val="restart"/>
            <w:tcBorders>
              <w:top w:val="single" w:sz="8" w:space="0" w:color="000000"/>
              <w:left w:val="nil"/>
              <w:bottom w:val="nil"/>
              <w:right w:val="nil"/>
            </w:tcBorders>
            <w:vAlign w:val="bottom"/>
          </w:tcPr>
          <w:p w14:paraId="2A7143E6" w14:textId="77777777" w:rsidR="00420E75" w:rsidRDefault="00000000">
            <w:pPr>
              <w:spacing w:after="0" w:line="259" w:lineRule="auto"/>
              <w:ind w:left="0" w:firstLine="0"/>
            </w:pPr>
            <w:r>
              <w:t xml:space="preserve">$ </w:t>
            </w:r>
          </w:p>
        </w:tc>
        <w:tc>
          <w:tcPr>
            <w:tcW w:w="912" w:type="dxa"/>
            <w:vMerge w:val="restart"/>
            <w:tcBorders>
              <w:top w:val="single" w:sz="8" w:space="0" w:color="000000"/>
              <w:left w:val="nil"/>
              <w:bottom w:val="nil"/>
              <w:right w:val="nil"/>
            </w:tcBorders>
          </w:tcPr>
          <w:p w14:paraId="56468EB1" w14:textId="77777777" w:rsidR="00420E75" w:rsidRDefault="00000000">
            <w:pPr>
              <w:spacing w:after="0" w:line="259" w:lineRule="auto"/>
              <w:ind w:left="0" w:firstLine="0"/>
            </w:pPr>
            <w:r>
              <w:rPr>
                <w:b/>
                <w:sz w:val="16"/>
              </w:rPr>
              <w:t>2022</w:t>
            </w:r>
          </w:p>
          <w:p w14:paraId="6BDD08B8" w14:textId="77777777" w:rsidR="00420E75" w:rsidRDefault="00000000">
            <w:pPr>
              <w:spacing w:after="338" w:line="259" w:lineRule="auto"/>
              <w:ind w:left="-478" w:firstLine="0"/>
            </w:pPr>
            <w:r>
              <w:rPr>
                <w:rFonts w:ascii="Calibri" w:eastAsia="Calibri" w:hAnsi="Calibri" w:cs="Calibri"/>
                <w:noProof/>
                <w:color w:val="000000"/>
                <w:sz w:val="22"/>
              </w:rPr>
              <mc:AlternateContent>
                <mc:Choice Requires="wpg">
                  <w:drawing>
                    <wp:inline distT="0" distB="0" distL="0" distR="0" wp14:anchorId="50C321CD" wp14:editId="68F48798">
                      <wp:extent cx="803815" cy="12319"/>
                      <wp:effectExtent l="0" t="0" r="0" b="0"/>
                      <wp:docPr id="156938" name="Group 156938"/>
                      <wp:cNvGraphicFramePr/>
                      <a:graphic xmlns:a="http://schemas.openxmlformats.org/drawingml/2006/main">
                        <a:graphicData uri="http://schemas.microsoft.com/office/word/2010/wordprocessingGroup">
                          <wpg:wgp>
                            <wpg:cNvGrpSpPr/>
                            <wpg:grpSpPr>
                              <a:xfrm>
                                <a:off x="0" y="0"/>
                                <a:ext cx="803815" cy="12319"/>
                                <a:chOff x="0" y="0"/>
                                <a:chExt cx="803815" cy="12319"/>
                              </a:xfrm>
                            </wpg:grpSpPr>
                            <wps:wsp>
                              <wps:cNvPr id="9083" name="Shape 9083"/>
                              <wps:cNvSpPr/>
                              <wps:spPr>
                                <a:xfrm>
                                  <a:off x="0" y="0"/>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56938" style="width:63.2925pt;height:0.97pt;mso-position-horizontal-relative:char;mso-position-vertical-relative:line" coordsize="8038,123">
                      <v:shape id="Shape 9083" style="position:absolute;width:8038;height:0;left:0;top:0;" coordsize="803815,0" path="m803815,0l0,0x">
                        <v:stroke weight="0.97pt" endcap="flat" joinstyle="miter" miterlimit="10" on="true" color="#000000"/>
                        <v:fill on="false" color="#ffffff" opacity="0"/>
                      </v:shape>
                    </v:group>
                  </w:pict>
                </mc:Fallback>
              </mc:AlternateContent>
            </w:r>
          </w:p>
          <w:p w14:paraId="19A474AE" w14:textId="77777777" w:rsidR="00420E75" w:rsidRDefault="00000000">
            <w:pPr>
              <w:spacing w:after="0" w:line="259" w:lineRule="auto"/>
              <w:ind w:left="79" w:firstLine="0"/>
            </w:pPr>
            <w:r>
              <w:t xml:space="preserve">220,004 </w:t>
            </w:r>
          </w:p>
        </w:tc>
        <w:tc>
          <w:tcPr>
            <w:tcW w:w="427" w:type="dxa"/>
            <w:tcBorders>
              <w:top w:val="single" w:sz="8" w:space="0" w:color="000000"/>
              <w:left w:val="nil"/>
              <w:bottom w:val="single" w:sz="8" w:space="0" w:color="000000"/>
              <w:right w:val="nil"/>
            </w:tcBorders>
          </w:tcPr>
          <w:p w14:paraId="551CF806" w14:textId="77777777" w:rsidR="00420E75" w:rsidRDefault="00420E75">
            <w:pPr>
              <w:spacing w:after="160" w:line="259" w:lineRule="auto"/>
              <w:ind w:left="0" w:firstLine="0"/>
            </w:pPr>
          </w:p>
        </w:tc>
        <w:tc>
          <w:tcPr>
            <w:tcW w:w="788" w:type="dxa"/>
            <w:tcBorders>
              <w:top w:val="single" w:sz="8" w:space="0" w:color="000000"/>
              <w:left w:val="nil"/>
              <w:bottom w:val="single" w:sz="8" w:space="0" w:color="000000"/>
              <w:right w:val="nil"/>
            </w:tcBorders>
          </w:tcPr>
          <w:p w14:paraId="5363DC97" w14:textId="77777777" w:rsidR="00420E75" w:rsidRDefault="00000000">
            <w:pPr>
              <w:spacing w:after="0" w:line="259" w:lineRule="auto"/>
              <w:ind w:left="0" w:firstLine="0"/>
            </w:pPr>
            <w:r>
              <w:rPr>
                <w:b/>
                <w:sz w:val="16"/>
              </w:rPr>
              <w:t>2023</w:t>
            </w:r>
          </w:p>
        </w:tc>
      </w:tr>
      <w:tr w:rsidR="00420E75" w14:paraId="0F400321" w14:textId="77777777">
        <w:trPr>
          <w:trHeight w:val="591"/>
        </w:trPr>
        <w:tc>
          <w:tcPr>
            <w:tcW w:w="478" w:type="dxa"/>
            <w:tcBorders>
              <w:top w:val="single" w:sz="8" w:space="0" w:color="000000"/>
              <w:left w:val="nil"/>
              <w:bottom w:val="nil"/>
              <w:right w:val="nil"/>
            </w:tcBorders>
            <w:vAlign w:val="bottom"/>
          </w:tcPr>
          <w:p w14:paraId="11371522" w14:textId="77777777" w:rsidR="00420E75" w:rsidRDefault="00000000">
            <w:pPr>
              <w:spacing w:after="0" w:line="259" w:lineRule="auto"/>
              <w:ind w:left="51" w:firstLine="0"/>
            </w:pPr>
            <w:r>
              <w:t xml:space="preserve">$ </w:t>
            </w:r>
          </w:p>
        </w:tc>
        <w:tc>
          <w:tcPr>
            <w:tcW w:w="912" w:type="dxa"/>
            <w:tcBorders>
              <w:top w:val="nil"/>
              <w:left w:val="nil"/>
              <w:bottom w:val="nil"/>
              <w:right w:val="nil"/>
            </w:tcBorders>
            <w:vAlign w:val="bottom"/>
          </w:tcPr>
          <w:p w14:paraId="09327812" w14:textId="77777777" w:rsidR="00420E75" w:rsidRDefault="00000000">
            <w:pPr>
              <w:spacing w:after="0" w:line="259" w:lineRule="auto"/>
              <w:ind w:left="79" w:firstLine="0"/>
            </w:pPr>
            <w:r>
              <w:t xml:space="preserve">222,075 </w:t>
            </w:r>
          </w:p>
        </w:tc>
        <w:tc>
          <w:tcPr>
            <w:tcW w:w="0" w:type="auto"/>
            <w:vMerge/>
            <w:tcBorders>
              <w:top w:val="nil"/>
              <w:left w:val="nil"/>
              <w:bottom w:val="nil"/>
              <w:right w:val="nil"/>
            </w:tcBorders>
          </w:tcPr>
          <w:p w14:paraId="7034FF49" w14:textId="77777777" w:rsidR="00420E75" w:rsidRDefault="00420E75">
            <w:pPr>
              <w:spacing w:after="160" w:line="259" w:lineRule="auto"/>
              <w:ind w:left="0" w:firstLine="0"/>
            </w:pPr>
          </w:p>
        </w:tc>
        <w:tc>
          <w:tcPr>
            <w:tcW w:w="0" w:type="auto"/>
            <w:vMerge/>
            <w:tcBorders>
              <w:top w:val="nil"/>
              <w:left w:val="nil"/>
              <w:bottom w:val="nil"/>
              <w:right w:val="nil"/>
            </w:tcBorders>
          </w:tcPr>
          <w:p w14:paraId="3C328EED" w14:textId="77777777" w:rsidR="00420E75" w:rsidRDefault="00420E75">
            <w:pPr>
              <w:spacing w:after="160" w:line="259" w:lineRule="auto"/>
              <w:ind w:left="0" w:firstLine="0"/>
            </w:pPr>
          </w:p>
        </w:tc>
        <w:tc>
          <w:tcPr>
            <w:tcW w:w="427" w:type="dxa"/>
            <w:tcBorders>
              <w:top w:val="single" w:sz="8" w:space="0" w:color="000000"/>
              <w:left w:val="nil"/>
              <w:bottom w:val="nil"/>
              <w:right w:val="nil"/>
            </w:tcBorders>
            <w:vAlign w:val="bottom"/>
          </w:tcPr>
          <w:p w14:paraId="7AA1FA3A" w14:textId="77777777" w:rsidR="00420E75" w:rsidRDefault="00000000">
            <w:pPr>
              <w:spacing w:after="0" w:line="259" w:lineRule="auto"/>
              <w:ind w:left="0" w:firstLine="0"/>
            </w:pPr>
            <w:r>
              <w:t xml:space="preserve">$ </w:t>
            </w:r>
          </w:p>
        </w:tc>
        <w:tc>
          <w:tcPr>
            <w:tcW w:w="788" w:type="dxa"/>
            <w:tcBorders>
              <w:top w:val="single" w:sz="8" w:space="0" w:color="000000"/>
              <w:left w:val="nil"/>
              <w:bottom w:val="nil"/>
              <w:right w:val="nil"/>
            </w:tcBorders>
            <w:vAlign w:val="bottom"/>
          </w:tcPr>
          <w:p w14:paraId="330984FF" w14:textId="77777777" w:rsidR="00420E75" w:rsidRDefault="00000000">
            <w:pPr>
              <w:spacing w:after="0" w:line="259" w:lineRule="auto"/>
              <w:ind w:left="79" w:firstLine="0"/>
              <w:jc w:val="both"/>
            </w:pPr>
            <w:r>
              <w:t xml:space="preserve">231,872 </w:t>
            </w:r>
          </w:p>
        </w:tc>
      </w:tr>
      <w:tr w:rsidR="00420E75" w14:paraId="5B7808DF" w14:textId="77777777">
        <w:trPr>
          <w:trHeight w:val="291"/>
        </w:trPr>
        <w:tc>
          <w:tcPr>
            <w:tcW w:w="478" w:type="dxa"/>
            <w:tcBorders>
              <w:top w:val="nil"/>
              <w:left w:val="nil"/>
              <w:bottom w:val="nil"/>
              <w:right w:val="nil"/>
            </w:tcBorders>
          </w:tcPr>
          <w:p w14:paraId="25C4D052" w14:textId="77777777" w:rsidR="00420E75" w:rsidRDefault="00000000">
            <w:pPr>
              <w:spacing w:after="0" w:line="259" w:lineRule="auto"/>
              <w:ind w:left="51" w:firstLine="0"/>
            </w:pPr>
            <w:r>
              <w:t xml:space="preserve"> </w:t>
            </w:r>
          </w:p>
        </w:tc>
        <w:tc>
          <w:tcPr>
            <w:tcW w:w="912" w:type="dxa"/>
            <w:tcBorders>
              <w:top w:val="nil"/>
              <w:left w:val="nil"/>
              <w:bottom w:val="nil"/>
              <w:right w:val="nil"/>
            </w:tcBorders>
          </w:tcPr>
          <w:p w14:paraId="0A78B0A2" w14:textId="77777777" w:rsidR="00420E75" w:rsidRDefault="00000000">
            <w:pPr>
              <w:spacing w:after="0" w:line="259" w:lineRule="auto"/>
              <w:ind w:left="3" w:firstLine="0"/>
              <w:jc w:val="center"/>
            </w:pPr>
            <w:r>
              <w:t xml:space="preserve">17,075 </w:t>
            </w:r>
          </w:p>
        </w:tc>
        <w:tc>
          <w:tcPr>
            <w:tcW w:w="427" w:type="dxa"/>
            <w:tcBorders>
              <w:top w:val="nil"/>
              <w:left w:val="nil"/>
              <w:bottom w:val="nil"/>
              <w:right w:val="nil"/>
            </w:tcBorders>
          </w:tcPr>
          <w:p w14:paraId="531CFE55" w14:textId="77777777" w:rsidR="00420E75" w:rsidRDefault="00000000">
            <w:pPr>
              <w:spacing w:after="0" w:line="259" w:lineRule="auto"/>
              <w:ind w:left="0" w:firstLine="0"/>
            </w:pPr>
            <w:r>
              <w:t xml:space="preserve"> </w:t>
            </w:r>
          </w:p>
        </w:tc>
        <w:tc>
          <w:tcPr>
            <w:tcW w:w="912" w:type="dxa"/>
            <w:tcBorders>
              <w:top w:val="nil"/>
              <w:left w:val="nil"/>
              <w:bottom w:val="nil"/>
              <w:right w:val="nil"/>
            </w:tcBorders>
          </w:tcPr>
          <w:p w14:paraId="1A55E7A9" w14:textId="77777777" w:rsidR="00420E75" w:rsidRDefault="00000000">
            <w:pPr>
              <w:spacing w:after="0" w:line="259" w:lineRule="auto"/>
              <w:ind w:left="3" w:firstLine="0"/>
              <w:jc w:val="center"/>
            </w:pPr>
            <w:r>
              <w:t xml:space="preserve">18,963 </w:t>
            </w:r>
          </w:p>
        </w:tc>
        <w:tc>
          <w:tcPr>
            <w:tcW w:w="427" w:type="dxa"/>
            <w:tcBorders>
              <w:top w:val="nil"/>
              <w:left w:val="nil"/>
              <w:bottom w:val="nil"/>
              <w:right w:val="nil"/>
            </w:tcBorders>
          </w:tcPr>
          <w:p w14:paraId="6CA4FDA2" w14:textId="77777777" w:rsidR="00420E75" w:rsidRDefault="00000000">
            <w:pPr>
              <w:spacing w:after="0" w:line="259" w:lineRule="auto"/>
              <w:ind w:left="0" w:firstLine="0"/>
            </w:pPr>
            <w:r>
              <w:t xml:space="preserve"> </w:t>
            </w:r>
          </w:p>
        </w:tc>
        <w:tc>
          <w:tcPr>
            <w:tcW w:w="788" w:type="dxa"/>
            <w:tcBorders>
              <w:top w:val="nil"/>
              <w:left w:val="nil"/>
              <w:bottom w:val="nil"/>
              <w:right w:val="nil"/>
            </w:tcBorders>
          </w:tcPr>
          <w:p w14:paraId="10A31562" w14:textId="77777777" w:rsidR="00420E75" w:rsidRDefault="00000000">
            <w:pPr>
              <w:spacing w:after="0" w:line="259" w:lineRule="auto"/>
              <w:ind w:left="0" w:right="48" w:firstLine="0"/>
              <w:jc w:val="right"/>
            </w:pPr>
            <w:r>
              <w:t xml:space="preserve">20,030 </w:t>
            </w:r>
          </w:p>
        </w:tc>
      </w:tr>
      <w:tr w:rsidR="00420E75" w14:paraId="6968626B" w14:textId="77777777">
        <w:trPr>
          <w:trHeight w:val="291"/>
        </w:trPr>
        <w:tc>
          <w:tcPr>
            <w:tcW w:w="478" w:type="dxa"/>
            <w:tcBorders>
              <w:top w:val="nil"/>
              <w:left w:val="nil"/>
              <w:bottom w:val="nil"/>
              <w:right w:val="nil"/>
            </w:tcBorders>
          </w:tcPr>
          <w:p w14:paraId="26F93CAA" w14:textId="77777777" w:rsidR="00420E75" w:rsidRDefault="00000000">
            <w:pPr>
              <w:spacing w:after="0" w:line="259" w:lineRule="auto"/>
              <w:ind w:left="51" w:firstLine="0"/>
            </w:pPr>
            <w:r>
              <w:t xml:space="preserve"> </w:t>
            </w:r>
          </w:p>
        </w:tc>
        <w:tc>
          <w:tcPr>
            <w:tcW w:w="912" w:type="dxa"/>
            <w:tcBorders>
              <w:top w:val="nil"/>
              <w:left w:val="nil"/>
              <w:bottom w:val="nil"/>
              <w:right w:val="nil"/>
            </w:tcBorders>
          </w:tcPr>
          <w:p w14:paraId="4298FD94" w14:textId="77777777" w:rsidR="00420E75" w:rsidRDefault="00000000">
            <w:pPr>
              <w:spacing w:after="0" w:line="259" w:lineRule="auto"/>
              <w:ind w:left="79" w:firstLine="0"/>
            </w:pPr>
            <w:r>
              <w:t xml:space="preserve">103,366 </w:t>
            </w:r>
          </w:p>
        </w:tc>
        <w:tc>
          <w:tcPr>
            <w:tcW w:w="427" w:type="dxa"/>
            <w:tcBorders>
              <w:top w:val="nil"/>
              <w:left w:val="nil"/>
              <w:bottom w:val="nil"/>
              <w:right w:val="nil"/>
            </w:tcBorders>
          </w:tcPr>
          <w:p w14:paraId="0244FCF9" w14:textId="77777777" w:rsidR="00420E75" w:rsidRDefault="00000000">
            <w:pPr>
              <w:spacing w:after="0" w:line="259" w:lineRule="auto"/>
              <w:ind w:left="0" w:firstLine="0"/>
            </w:pPr>
            <w:r>
              <w:t xml:space="preserve"> </w:t>
            </w:r>
          </w:p>
        </w:tc>
        <w:tc>
          <w:tcPr>
            <w:tcW w:w="912" w:type="dxa"/>
            <w:tcBorders>
              <w:top w:val="nil"/>
              <w:left w:val="nil"/>
              <w:bottom w:val="nil"/>
              <w:right w:val="nil"/>
            </w:tcBorders>
          </w:tcPr>
          <w:p w14:paraId="2BA986A5" w14:textId="77777777" w:rsidR="00420E75" w:rsidRDefault="00000000">
            <w:pPr>
              <w:spacing w:after="0" w:line="259" w:lineRule="auto"/>
              <w:ind w:left="79" w:firstLine="0"/>
            </w:pPr>
            <w:r>
              <w:t xml:space="preserve">117,716 </w:t>
            </w:r>
          </w:p>
        </w:tc>
        <w:tc>
          <w:tcPr>
            <w:tcW w:w="427" w:type="dxa"/>
            <w:tcBorders>
              <w:top w:val="nil"/>
              <w:left w:val="nil"/>
              <w:bottom w:val="nil"/>
              <w:right w:val="nil"/>
            </w:tcBorders>
          </w:tcPr>
          <w:p w14:paraId="219F2589" w14:textId="77777777" w:rsidR="00420E75" w:rsidRDefault="00000000">
            <w:pPr>
              <w:spacing w:after="0" w:line="259" w:lineRule="auto"/>
              <w:ind w:left="0" w:firstLine="0"/>
            </w:pPr>
            <w:r>
              <w:t xml:space="preserve"> </w:t>
            </w:r>
          </w:p>
        </w:tc>
        <w:tc>
          <w:tcPr>
            <w:tcW w:w="788" w:type="dxa"/>
            <w:tcBorders>
              <w:top w:val="nil"/>
              <w:left w:val="nil"/>
              <w:bottom w:val="nil"/>
              <w:right w:val="nil"/>
            </w:tcBorders>
          </w:tcPr>
          <w:p w14:paraId="716FCF16" w14:textId="77777777" w:rsidR="00420E75" w:rsidRDefault="00000000">
            <w:pPr>
              <w:spacing w:after="0" w:line="259" w:lineRule="auto"/>
              <w:ind w:left="79" w:firstLine="0"/>
              <w:jc w:val="both"/>
            </w:pPr>
            <w:r>
              <w:t xml:space="preserve">140,053 </w:t>
            </w:r>
          </w:p>
        </w:tc>
      </w:tr>
      <w:tr w:rsidR="00420E75" w14:paraId="3D574810" w14:textId="77777777">
        <w:trPr>
          <w:trHeight w:val="291"/>
        </w:trPr>
        <w:tc>
          <w:tcPr>
            <w:tcW w:w="478" w:type="dxa"/>
            <w:tcBorders>
              <w:top w:val="nil"/>
              <w:left w:val="nil"/>
              <w:bottom w:val="nil"/>
              <w:right w:val="nil"/>
            </w:tcBorders>
          </w:tcPr>
          <w:p w14:paraId="6494A492" w14:textId="77777777" w:rsidR="00420E75" w:rsidRDefault="00000000">
            <w:pPr>
              <w:spacing w:after="0" w:line="259" w:lineRule="auto"/>
              <w:ind w:left="51" w:firstLine="0"/>
            </w:pPr>
            <w:r>
              <w:t xml:space="preserve"> </w:t>
            </w:r>
          </w:p>
        </w:tc>
        <w:tc>
          <w:tcPr>
            <w:tcW w:w="912" w:type="dxa"/>
            <w:tcBorders>
              <w:top w:val="nil"/>
              <w:left w:val="nil"/>
              <w:bottom w:val="nil"/>
              <w:right w:val="nil"/>
            </w:tcBorders>
          </w:tcPr>
          <w:p w14:paraId="357A5EFD" w14:textId="77777777" w:rsidR="00420E75" w:rsidRDefault="00000000">
            <w:pPr>
              <w:spacing w:after="0" w:line="259" w:lineRule="auto"/>
              <w:ind w:left="3" w:firstLine="0"/>
              <w:jc w:val="center"/>
            </w:pPr>
            <w:r>
              <w:t xml:space="preserve">31,160 </w:t>
            </w:r>
          </w:p>
        </w:tc>
        <w:tc>
          <w:tcPr>
            <w:tcW w:w="427" w:type="dxa"/>
            <w:tcBorders>
              <w:top w:val="nil"/>
              <w:left w:val="nil"/>
              <w:bottom w:val="nil"/>
              <w:right w:val="nil"/>
            </w:tcBorders>
          </w:tcPr>
          <w:p w14:paraId="329AE39B" w14:textId="77777777" w:rsidR="00420E75" w:rsidRDefault="00000000">
            <w:pPr>
              <w:spacing w:after="0" w:line="259" w:lineRule="auto"/>
              <w:ind w:left="0" w:firstLine="0"/>
            </w:pPr>
            <w:r>
              <w:t xml:space="preserve"> </w:t>
            </w:r>
          </w:p>
        </w:tc>
        <w:tc>
          <w:tcPr>
            <w:tcW w:w="912" w:type="dxa"/>
            <w:tcBorders>
              <w:top w:val="nil"/>
              <w:left w:val="nil"/>
              <w:bottom w:val="nil"/>
              <w:right w:val="nil"/>
            </w:tcBorders>
          </w:tcPr>
          <w:p w14:paraId="7B1A8706" w14:textId="77777777" w:rsidR="00420E75" w:rsidRDefault="00000000">
            <w:pPr>
              <w:spacing w:after="0" w:line="259" w:lineRule="auto"/>
              <w:ind w:left="3" w:firstLine="0"/>
              <w:jc w:val="center"/>
            </w:pPr>
            <w:r>
              <w:t xml:space="preserve">37,739 </w:t>
            </w:r>
          </w:p>
        </w:tc>
        <w:tc>
          <w:tcPr>
            <w:tcW w:w="427" w:type="dxa"/>
            <w:tcBorders>
              <w:top w:val="nil"/>
              <w:left w:val="nil"/>
              <w:bottom w:val="nil"/>
              <w:right w:val="nil"/>
            </w:tcBorders>
          </w:tcPr>
          <w:p w14:paraId="43BAE997" w14:textId="77777777" w:rsidR="00420E75" w:rsidRDefault="00000000">
            <w:pPr>
              <w:spacing w:after="0" w:line="259" w:lineRule="auto"/>
              <w:ind w:left="0" w:firstLine="0"/>
            </w:pPr>
            <w:r>
              <w:t xml:space="preserve"> </w:t>
            </w:r>
          </w:p>
        </w:tc>
        <w:tc>
          <w:tcPr>
            <w:tcW w:w="788" w:type="dxa"/>
            <w:tcBorders>
              <w:top w:val="nil"/>
              <w:left w:val="nil"/>
              <w:bottom w:val="nil"/>
              <w:right w:val="nil"/>
            </w:tcBorders>
          </w:tcPr>
          <w:p w14:paraId="74A01BCC" w14:textId="77777777" w:rsidR="00420E75" w:rsidRDefault="00000000">
            <w:pPr>
              <w:spacing w:after="0" w:line="259" w:lineRule="auto"/>
              <w:ind w:left="0" w:right="48" w:firstLine="0"/>
              <w:jc w:val="right"/>
            </w:pPr>
            <w:r>
              <w:t xml:space="preserve">46,906 </w:t>
            </w:r>
          </w:p>
        </w:tc>
      </w:tr>
      <w:tr w:rsidR="00420E75" w14:paraId="3FF13264" w14:textId="77777777">
        <w:trPr>
          <w:trHeight w:val="291"/>
        </w:trPr>
        <w:tc>
          <w:tcPr>
            <w:tcW w:w="478" w:type="dxa"/>
            <w:tcBorders>
              <w:top w:val="nil"/>
              <w:left w:val="nil"/>
              <w:bottom w:val="nil"/>
              <w:right w:val="nil"/>
            </w:tcBorders>
          </w:tcPr>
          <w:p w14:paraId="58745751" w14:textId="77777777" w:rsidR="00420E75" w:rsidRDefault="00000000">
            <w:pPr>
              <w:spacing w:after="0" w:line="259" w:lineRule="auto"/>
              <w:ind w:left="51" w:firstLine="0"/>
            </w:pPr>
            <w:r>
              <w:t xml:space="preserve"> </w:t>
            </w:r>
          </w:p>
        </w:tc>
        <w:tc>
          <w:tcPr>
            <w:tcW w:w="912" w:type="dxa"/>
            <w:tcBorders>
              <w:top w:val="nil"/>
              <w:left w:val="nil"/>
              <w:bottom w:val="nil"/>
              <w:right w:val="nil"/>
            </w:tcBorders>
          </w:tcPr>
          <w:p w14:paraId="02469F89" w14:textId="77777777" w:rsidR="00420E75" w:rsidRDefault="00000000">
            <w:pPr>
              <w:spacing w:after="0" w:line="259" w:lineRule="auto"/>
              <w:ind w:left="3" w:firstLine="0"/>
              <w:jc w:val="center"/>
            </w:pPr>
            <w:r>
              <w:t xml:space="preserve">31,768 </w:t>
            </w:r>
          </w:p>
        </w:tc>
        <w:tc>
          <w:tcPr>
            <w:tcW w:w="427" w:type="dxa"/>
            <w:tcBorders>
              <w:top w:val="nil"/>
              <w:left w:val="nil"/>
              <w:bottom w:val="nil"/>
              <w:right w:val="nil"/>
            </w:tcBorders>
          </w:tcPr>
          <w:p w14:paraId="6A630DD4" w14:textId="77777777" w:rsidR="00420E75" w:rsidRDefault="00000000">
            <w:pPr>
              <w:spacing w:after="0" w:line="259" w:lineRule="auto"/>
              <w:ind w:left="0" w:firstLine="0"/>
            </w:pPr>
            <w:r>
              <w:t xml:space="preserve"> </w:t>
            </w:r>
          </w:p>
        </w:tc>
        <w:tc>
          <w:tcPr>
            <w:tcW w:w="912" w:type="dxa"/>
            <w:tcBorders>
              <w:top w:val="nil"/>
              <w:left w:val="nil"/>
              <w:bottom w:val="nil"/>
              <w:right w:val="nil"/>
            </w:tcBorders>
          </w:tcPr>
          <w:p w14:paraId="75166DA9" w14:textId="77777777" w:rsidR="00420E75" w:rsidRDefault="00000000">
            <w:pPr>
              <w:spacing w:after="0" w:line="259" w:lineRule="auto"/>
              <w:ind w:left="3" w:firstLine="0"/>
              <w:jc w:val="center"/>
            </w:pPr>
            <w:r>
              <w:t xml:space="preserve">35,218 </w:t>
            </w:r>
          </w:p>
        </w:tc>
        <w:tc>
          <w:tcPr>
            <w:tcW w:w="427" w:type="dxa"/>
            <w:tcBorders>
              <w:top w:val="nil"/>
              <w:left w:val="nil"/>
              <w:bottom w:val="nil"/>
              <w:right w:val="nil"/>
            </w:tcBorders>
          </w:tcPr>
          <w:p w14:paraId="7879CF99" w14:textId="77777777" w:rsidR="00420E75" w:rsidRDefault="00000000">
            <w:pPr>
              <w:spacing w:after="0" w:line="259" w:lineRule="auto"/>
              <w:ind w:left="0" w:firstLine="0"/>
            </w:pPr>
            <w:r>
              <w:t xml:space="preserve"> </w:t>
            </w:r>
          </w:p>
        </w:tc>
        <w:tc>
          <w:tcPr>
            <w:tcW w:w="788" w:type="dxa"/>
            <w:tcBorders>
              <w:top w:val="nil"/>
              <w:left w:val="nil"/>
              <w:bottom w:val="nil"/>
              <w:right w:val="nil"/>
            </w:tcBorders>
          </w:tcPr>
          <w:p w14:paraId="741E0D4D" w14:textId="77777777" w:rsidR="00420E75" w:rsidRDefault="00000000">
            <w:pPr>
              <w:spacing w:after="0" w:line="259" w:lineRule="auto"/>
              <w:ind w:left="0" w:right="48" w:firstLine="0"/>
              <w:jc w:val="right"/>
            </w:pPr>
            <w:r>
              <w:t xml:space="preserve">40,209 </w:t>
            </w:r>
          </w:p>
        </w:tc>
      </w:tr>
      <w:tr w:rsidR="00420E75" w14:paraId="2553047A" w14:textId="77777777">
        <w:trPr>
          <w:trHeight w:val="291"/>
        </w:trPr>
        <w:tc>
          <w:tcPr>
            <w:tcW w:w="478" w:type="dxa"/>
            <w:tcBorders>
              <w:top w:val="nil"/>
              <w:left w:val="nil"/>
              <w:bottom w:val="nil"/>
              <w:right w:val="nil"/>
            </w:tcBorders>
          </w:tcPr>
          <w:p w14:paraId="23270411" w14:textId="77777777" w:rsidR="00420E75" w:rsidRDefault="00000000">
            <w:pPr>
              <w:spacing w:after="0" w:line="259" w:lineRule="auto"/>
              <w:ind w:left="51" w:firstLine="0"/>
            </w:pPr>
            <w:r>
              <w:t xml:space="preserve"> </w:t>
            </w:r>
          </w:p>
        </w:tc>
        <w:tc>
          <w:tcPr>
            <w:tcW w:w="912" w:type="dxa"/>
            <w:tcBorders>
              <w:top w:val="nil"/>
              <w:left w:val="nil"/>
              <w:bottom w:val="nil"/>
              <w:right w:val="nil"/>
            </w:tcBorders>
          </w:tcPr>
          <w:p w14:paraId="2AD3BC92" w14:textId="77777777" w:rsidR="00420E75" w:rsidRDefault="00000000">
            <w:pPr>
              <w:spacing w:after="0" w:line="259" w:lineRule="auto"/>
              <w:ind w:left="3" w:firstLine="0"/>
              <w:jc w:val="center"/>
            </w:pPr>
            <w:r>
              <w:t xml:space="preserve">62,202 </w:t>
            </w:r>
          </w:p>
        </w:tc>
        <w:tc>
          <w:tcPr>
            <w:tcW w:w="427" w:type="dxa"/>
            <w:tcBorders>
              <w:top w:val="nil"/>
              <w:left w:val="nil"/>
              <w:bottom w:val="nil"/>
              <w:right w:val="nil"/>
            </w:tcBorders>
          </w:tcPr>
          <w:p w14:paraId="17F5EFF4" w14:textId="77777777" w:rsidR="00420E75" w:rsidRDefault="00000000">
            <w:pPr>
              <w:spacing w:after="0" w:line="259" w:lineRule="auto"/>
              <w:ind w:left="0" w:firstLine="0"/>
            </w:pPr>
            <w:r>
              <w:t xml:space="preserve"> </w:t>
            </w:r>
          </w:p>
        </w:tc>
        <w:tc>
          <w:tcPr>
            <w:tcW w:w="912" w:type="dxa"/>
            <w:tcBorders>
              <w:top w:val="nil"/>
              <w:left w:val="nil"/>
              <w:bottom w:val="nil"/>
              <w:right w:val="nil"/>
            </w:tcBorders>
          </w:tcPr>
          <w:p w14:paraId="51031EFC" w14:textId="77777777" w:rsidR="00420E75" w:rsidRDefault="00000000">
            <w:pPr>
              <w:spacing w:after="0" w:line="259" w:lineRule="auto"/>
              <w:ind w:left="3" w:firstLine="0"/>
              <w:jc w:val="center"/>
            </w:pPr>
            <w:r>
              <w:t xml:space="preserve">80,096 </w:t>
            </w:r>
          </w:p>
        </w:tc>
        <w:tc>
          <w:tcPr>
            <w:tcW w:w="427" w:type="dxa"/>
            <w:tcBorders>
              <w:top w:val="nil"/>
              <w:left w:val="nil"/>
              <w:bottom w:val="nil"/>
              <w:right w:val="nil"/>
            </w:tcBorders>
          </w:tcPr>
          <w:p w14:paraId="7FC87DFD" w14:textId="77777777" w:rsidR="00420E75" w:rsidRDefault="00000000">
            <w:pPr>
              <w:spacing w:after="0" w:line="259" w:lineRule="auto"/>
              <w:ind w:left="0" w:firstLine="0"/>
            </w:pPr>
            <w:r>
              <w:t xml:space="preserve"> </w:t>
            </w:r>
          </w:p>
        </w:tc>
        <w:tc>
          <w:tcPr>
            <w:tcW w:w="788" w:type="dxa"/>
            <w:tcBorders>
              <w:top w:val="nil"/>
              <w:left w:val="nil"/>
              <w:bottom w:val="nil"/>
              <w:right w:val="nil"/>
            </w:tcBorders>
          </w:tcPr>
          <w:p w14:paraId="499647F3" w14:textId="77777777" w:rsidR="00420E75" w:rsidRDefault="00000000">
            <w:pPr>
              <w:spacing w:after="0" w:line="259" w:lineRule="auto"/>
              <w:ind w:left="0" w:right="48" w:firstLine="0"/>
              <w:jc w:val="right"/>
            </w:pPr>
            <w:r>
              <w:t xml:space="preserve">90,757 </w:t>
            </w:r>
          </w:p>
        </w:tc>
      </w:tr>
      <w:tr w:rsidR="00420E75" w14:paraId="7B724630" w14:textId="77777777">
        <w:trPr>
          <w:trHeight w:val="282"/>
        </w:trPr>
        <w:tc>
          <w:tcPr>
            <w:tcW w:w="478" w:type="dxa"/>
            <w:tcBorders>
              <w:top w:val="nil"/>
              <w:left w:val="nil"/>
              <w:bottom w:val="single" w:sz="8" w:space="0" w:color="000000"/>
              <w:right w:val="nil"/>
            </w:tcBorders>
          </w:tcPr>
          <w:p w14:paraId="7CDF95EE" w14:textId="77777777" w:rsidR="00420E75" w:rsidRDefault="00000000">
            <w:pPr>
              <w:spacing w:after="0" w:line="259" w:lineRule="auto"/>
              <w:ind w:left="51" w:firstLine="0"/>
            </w:pPr>
            <w:r>
              <w:t xml:space="preserve"> </w:t>
            </w:r>
          </w:p>
        </w:tc>
        <w:tc>
          <w:tcPr>
            <w:tcW w:w="912" w:type="dxa"/>
            <w:tcBorders>
              <w:top w:val="nil"/>
              <w:left w:val="nil"/>
              <w:bottom w:val="nil"/>
              <w:right w:val="nil"/>
            </w:tcBorders>
          </w:tcPr>
          <w:p w14:paraId="2887D4F5" w14:textId="77777777" w:rsidR="00420E75" w:rsidRDefault="00000000">
            <w:pPr>
              <w:spacing w:after="0" w:line="259" w:lineRule="auto"/>
              <w:ind w:left="100" w:firstLine="0"/>
              <w:jc w:val="center"/>
            </w:pPr>
            <w:r>
              <w:t xml:space="preserve">2,176 </w:t>
            </w:r>
          </w:p>
        </w:tc>
        <w:tc>
          <w:tcPr>
            <w:tcW w:w="427" w:type="dxa"/>
            <w:vMerge w:val="restart"/>
            <w:tcBorders>
              <w:top w:val="nil"/>
              <w:left w:val="nil"/>
              <w:bottom w:val="single" w:sz="8" w:space="0" w:color="000000"/>
              <w:right w:val="nil"/>
            </w:tcBorders>
          </w:tcPr>
          <w:p w14:paraId="7E017A77" w14:textId="77777777" w:rsidR="00420E75" w:rsidRDefault="00000000">
            <w:pPr>
              <w:spacing w:after="48" w:line="259" w:lineRule="auto"/>
              <w:ind w:left="0" w:firstLine="0"/>
            </w:pPr>
            <w:r>
              <w:t xml:space="preserve"> </w:t>
            </w:r>
          </w:p>
          <w:p w14:paraId="19C421AA" w14:textId="77777777" w:rsidR="00420E75" w:rsidRDefault="00000000">
            <w:pPr>
              <w:spacing w:after="0" w:line="259" w:lineRule="auto"/>
              <w:ind w:left="0" w:firstLine="0"/>
            </w:pPr>
            <w:r>
              <w:rPr>
                <w:u w:val="single" w:color="000000"/>
              </w:rPr>
              <w:t xml:space="preserve">$ </w:t>
            </w:r>
          </w:p>
        </w:tc>
        <w:tc>
          <w:tcPr>
            <w:tcW w:w="912" w:type="dxa"/>
            <w:vMerge w:val="restart"/>
            <w:tcBorders>
              <w:top w:val="nil"/>
              <w:left w:val="nil"/>
              <w:bottom w:val="single" w:sz="8" w:space="0" w:color="000000"/>
              <w:right w:val="nil"/>
            </w:tcBorders>
          </w:tcPr>
          <w:p w14:paraId="144C48F5" w14:textId="77777777" w:rsidR="00420E75" w:rsidRDefault="00000000">
            <w:pPr>
              <w:spacing w:after="0" w:line="259" w:lineRule="auto"/>
              <w:ind w:left="100" w:firstLine="0"/>
              <w:jc w:val="center"/>
            </w:pPr>
            <w:r>
              <w:t xml:space="preserve">4,247 </w:t>
            </w:r>
          </w:p>
          <w:p w14:paraId="4D979C72" w14:textId="77777777" w:rsidR="00420E75" w:rsidRDefault="00000000">
            <w:pPr>
              <w:spacing w:after="47" w:line="259" w:lineRule="auto"/>
              <w:ind w:left="-478" w:firstLine="0"/>
            </w:pPr>
            <w:r>
              <w:rPr>
                <w:rFonts w:ascii="Calibri" w:eastAsia="Calibri" w:hAnsi="Calibri" w:cs="Calibri"/>
                <w:noProof/>
                <w:color w:val="000000"/>
                <w:sz w:val="22"/>
              </w:rPr>
              <mc:AlternateContent>
                <mc:Choice Requires="wpg">
                  <w:drawing>
                    <wp:inline distT="0" distB="0" distL="0" distR="0" wp14:anchorId="0802AF0F" wp14:editId="6A0287F2">
                      <wp:extent cx="803815" cy="12319"/>
                      <wp:effectExtent l="0" t="0" r="0" b="0"/>
                      <wp:docPr id="158455" name="Group 158455"/>
                      <wp:cNvGraphicFramePr/>
                      <a:graphic xmlns:a="http://schemas.openxmlformats.org/drawingml/2006/main">
                        <a:graphicData uri="http://schemas.microsoft.com/office/word/2010/wordprocessingGroup">
                          <wpg:wgp>
                            <wpg:cNvGrpSpPr/>
                            <wpg:grpSpPr>
                              <a:xfrm>
                                <a:off x="0" y="0"/>
                                <a:ext cx="803815" cy="12319"/>
                                <a:chOff x="0" y="0"/>
                                <a:chExt cx="803815" cy="12319"/>
                              </a:xfrm>
                            </wpg:grpSpPr>
                            <wps:wsp>
                              <wps:cNvPr id="9086" name="Shape 9086"/>
                              <wps:cNvSpPr/>
                              <wps:spPr>
                                <a:xfrm>
                                  <a:off x="0" y="0"/>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58455" style="width:63.2925pt;height:0.97pt;mso-position-horizontal-relative:char;mso-position-vertical-relative:line" coordsize="8038,123">
                      <v:shape id="Shape 9086" style="position:absolute;width:8038;height:0;left:0;top:0;" coordsize="803815,0" path="m803815,0l0,0x">
                        <v:stroke weight="0.97pt" endcap="flat" joinstyle="miter" miterlimit="10" on="true" color="#000000"/>
                        <v:fill on="false" color="#ffffff" opacity="0"/>
                      </v:shape>
                    </v:group>
                  </w:pict>
                </mc:Fallback>
              </mc:AlternateContent>
            </w:r>
          </w:p>
          <w:p w14:paraId="4C599928" w14:textId="77777777" w:rsidR="00420E75" w:rsidRDefault="00000000">
            <w:pPr>
              <w:spacing w:after="0" w:line="259" w:lineRule="auto"/>
              <w:ind w:left="79" w:firstLine="0"/>
            </w:pPr>
            <w:r>
              <w:rPr>
                <w:u w:val="single" w:color="000000"/>
              </w:rPr>
              <w:t xml:space="preserve">513,983 </w:t>
            </w:r>
          </w:p>
        </w:tc>
        <w:tc>
          <w:tcPr>
            <w:tcW w:w="427" w:type="dxa"/>
            <w:tcBorders>
              <w:top w:val="nil"/>
              <w:left w:val="nil"/>
              <w:bottom w:val="single" w:sz="8" w:space="0" w:color="000000"/>
              <w:right w:val="nil"/>
            </w:tcBorders>
          </w:tcPr>
          <w:p w14:paraId="245561E9" w14:textId="77777777" w:rsidR="00420E75" w:rsidRDefault="00000000">
            <w:pPr>
              <w:spacing w:after="0" w:line="259" w:lineRule="auto"/>
              <w:ind w:left="0" w:firstLine="0"/>
            </w:pPr>
            <w:r>
              <w:t xml:space="preserve"> </w:t>
            </w:r>
          </w:p>
        </w:tc>
        <w:tc>
          <w:tcPr>
            <w:tcW w:w="788" w:type="dxa"/>
            <w:tcBorders>
              <w:top w:val="nil"/>
              <w:left w:val="nil"/>
              <w:bottom w:val="single" w:sz="8" w:space="0" w:color="000000"/>
              <w:right w:val="nil"/>
            </w:tcBorders>
          </w:tcPr>
          <w:p w14:paraId="7A99DAF8" w14:textId="77777777" w:rsidR="00420E75" w:rsidRDefault="00000000">
            <w:pPr>
              <w:spacing w:after="0" w:line="259" w:lineRule="auto"/>
              <w:ind w:left="0" w:right="48" w:firstLine="0"/>
              <w:jc w:val="right"/>
            </w:pPr>
            <w:r>
              <w:t xml:space="preserve">4,958 </w:t>
            </w:r>
          </w:p>
        </w:tc>
      </w:tr>
      <w:tr w:rsidR="00420E75" w14:paraId="4E699C1F" w14:textId="77777777">
        <w:trPr>
          <w:trHeight w:val="310"/>
        </w:trPr>
        <w:tc>
          <w:tcPr>
            <w:tcW w:w="478" w:type="dxa"/>
            <w:tcBorders>
              <w:top w:val="single" w:sz="8" w:space="0" w:color="000000"/>
              <w:left w:val="nil"/>
              <w:bottom w:val="single" w:sz="8" w:space="0" w:color="000000"/>
              <w:right w:val="nil"/>
            </w:tcBorders>
          </w:tcPr>
          <w:p w14:paraId="69FBA76E" w14:textId="77777777" w:rsidR="00420E75" w:rsidRDefault="00000000">
            <w:pPr>
              <w:spacing w:after="0" w:line="259" w:lineRule="auto"/>
              <w:ind w:left="51" w:firstLine="0"/>
            </w:pPr>
            <w:r>
              <w:rPr>
                <w:u w:val="single" w:color="000000"/>
              </w:rPr>
              <w:t xml:space="preserve">$ </w:t>
            </w:r>
          </w:p>
        </w:tc>
        <w:tc>
          <w:tcPr>
            <w:tcW w:w="912" w:type="dxa"/>
            <w:tcBorders>
              <w:top w:val="nil"/>
              <w:left w:val="nil"/>
              <w:bottom w:val="single" w:sz="8" w:space="0" w:color="000000"/>
              <w:right w:val="nil"/>
            </w:tcBorders>
          </w:tcPr>
          <w:p w14:paraId="76531ADF" w14:textId="77777777" w:rsidR="00420E75" w:rsidRDefault="00000000">
            <w:pPr>
              <w:spacing w:after="0" w:line="259" w:lineRule="auto"/>
              <w:ind w:left="79" w:firstLine="0"/>
            </w:pPr>
            <w:r>
              <w:rPr>
                <w:u w:val="single" w:color="000000"/>
              </w:rPr>
              <w:t xml:space="preserve">469,822 </w:t>
            </w:r>
          </w:p>
        </w:tc>
        <w:tc>
          <w:tcPr>
            <w:tcW w:w="0" w:type="auto"/>
            <w:vMerge/>
            <w:tcBorders>
              <w:top w:val="nil"/>
              <w:left w:val="nil"/>
              <w:bottom w:val="single" w:sz="8" w:space="0" w:color="000000"/>
              <w:right w:val="nil"/>
            </w:tcBorders>
          </w:tcPr>
          <w:p w14:paraId="6D3ADD23" w14:textId="77777777" w:rsidR="00420E75" w:rsidRDefault="00420E75">
            <w:pPr>
              <w:spacing w:after="160" w:line="259" w:lineRule="auto"/>
              <w:ind w:left="0" w:firstLine="0"/>
            </w:pPr>
          </w:p>
        </w:tc>
        <w:tc>
          <w:tcPr>
            <w:tcW w:w="0" w:type="auto"/>
            <w:vMerge/>
            <w:tcBorders>
              <w:top w:val="nil"/>
              <w:left w:val="nil"/>
              <w:bottom w:val="single" w:sz="8" w:space="0" w:color="000000"/>
              <w:right w:val="nil"/>
            </w:tcBorders>
          </w:tcPr>
          <w:p w14:paraId="064278C9" w14:textId="77777777" w:rsidR="00420E75" w:rsidRDefault="00420E75">
            <w:pPr>
              <w:spacing w:after="160" w:line="259" w:lineRule="auto"/>
              <w:ind w:left="0" w:firstLine="0"/>
            </w:pPr>
          </w:p>
        </w:tc>
        <w:tc>
          <w:tcPr>
            <w:tcW w:w="427" w:type="dxa"/>
            <w:tcBorders>
              <w:top w:val="single" w:sz="8" w:space="0" w:color="000000"/>
              <w:left w:val="nil"/>
              <w:bottom w:val="single" w:sz="8" w:space="0" w:color="000000"/>
              <w:right w:val="nil"/>
            </w:tcBorders>
          </w:tcPr>
          <w:p w14:paraId="3F206E3E" w14:textId="77777777" w:rsidR="00420E75" w:rsidRDefault="00000000">
            <w:pPr>
              <w:spacing w:after="0" w:line="259" w:lineRule="auto"/>
              <w:ind w:left="0" w:firstLine="0"/>
            </w:pPr>
            <w:r>
              <w:rPr>
                <w:u w:val="single" w:color="000000"/>
              </w:rPr>
              <w:t xml:space="preserve">$ </w:t>
            </w:r>
          </w:p>
        </w:tc>
        <w:tc>
          <w:tcPr>
            <w:tcW w:w="788" w:type="dxa"/>
            <w:tcBorders>
              <w:top w:val="single" w:sz="8" w:space="0" w:color="000000"/>
              <w:left w:val="nil"/>
              <w:bottom w:val="single" w:sz="8" w:space="0" w:color="000000"/>
              <w:right w:val="nil"/>
            </w:tcBorders>
          </w:tcPr>
          <w:p w14:paraId="5A321557" w14:textId="77777777" w:rsidR="00420E75" w:rsidRDefault="00000000">
            <w:pPr>
              <w:spacing w:after="0" w:line="259" w:lineRule="auto"/>
              <w:ind w:left="79" w:firstLine="0"/>
              <w:jc w:val="both"/>
            </w:pPr>
            <w:r>
              <w:rPr>
                <w:u w:val="single" w:color="000000"/>
              </w:rPr>
              <w:t xml:space="preserve">574,785 </w:t>
            </w:r>
          </w:p>
        </w:tc>
      </w:tr>
    </w:tbl>
    <w:p w14:paraId="44973238" w14:textId="77777777" w:rsidR="00420E75" w:rsidRDefault="00000000">
      <w:pPr>
        <w:spacing w:after="75" w:line="259" w:lineRule="auto"/>
        <w:ind w:left="51" w:right="14" w:firstLine="0"/>
      </w:pPr>
      <w:r>
        <w:rPr>
          <w:sz w:val="16"/>
        </w:rPr>
        <w:t xml:space="preserve"> </w:t>
      </w:r>
    </w:p>
    <w:p w14:paraId="776E69D4" w14:textId="77777777" w:rsidR="00420E75" w:rsidRDefault="00000000">
      <w:pPr>
        <w:spacing w:after="48"/>
        <w:ind w:left="-5" w:right="14"/>
      </w:pPr>
      <w:r>
        <w:t>Net Sales:</w:t>
      </w:r>
    </w:p>
    <w:p w14:paraId="61DEE1E6" w14:textId="77777777" w:rsidR="00420E75" w:rsidRDefault="00000000">
      <w:pPr>
        <w:spacing w:after="48"/>
        <w:ind w:left="410" w:right="14"/>
      </w:pPr>
      <w:r>
        <w:t>Online stores (1)</w:t>
      </w:r>
    </w:p>
    <w:p w14:paraId="3E8D265F" w14:textId="77777777" w:rsidR="00420E75" w:rsidRDefault="00000000">
      <w:pPr>
        <w:spacing w:after="48"/>
        <w:ind w:left="410" w:right="14"/>
      </w:pPr>
      <w:r>
        <w:t>Physical stores (2)</w:t>
      </w:r>
    </w:p>
    <w:p w14:paraId="4805E0FB" w14:textId="77777777" w:rsidR="00420E75" w:rsidRDefault="00000000">
      <w:pPr>
        <w:spacing w:after="48"/>
        <w:ind w:left="410" w:right="14"/>
      </w:pPr>
      <w:r>
        <w:t>Third-party seller services (3)</w:t>
      </w:r>
    </w:p>
    <w:p w14:paraId="2494C830" w14:textId="77777777" w:rsidR="00420E75" w:rsidRDefault="00000000">
      <w:pPr>
        <w:spacing w:after="48"/>
        <w:ind w:left="410" w:right="14"/>
      </w:pPr>
      <w:r>
        <w:t>Advertising services (4)</w:t>
      </w:r>
    </w:p>
    <w:p w14:paraId="7AD0AC74" w14:textId="77777777" w:rsidR="00420E75" w:rsidRDefault="00000000">
      <w:pPr>
        <w:spacing w:after="48"/>
        <w:ind w:left="410" w:right="14"/>
      </w:pPr>
      <w:r>
        <w:t>Subscription services (5)</w:t>
      </w:r>
    </w:p>
    <w:p w14:paraId="3274E83C" w14:textId="77777777" w:rsidR="00420E75" w:rsidRDefault="00000000">
      <w:pPr>
        <w:spacing w:after="48"/>
        <w:ind w:left="410" w:right="14"/>
      </w:pPr>
      <w:r>
        <w:t>AWS</w:t>
      </w:r>
    </w:p>
    <w:p w14:paraId="49FE16A5" w14:textId="77777777" w:rsidR="00420E75" w:rsidRDefault="00000000">
      <w:pPr>
        <w:spacing w:after="48"/>
        <w:ind w:left="410" w:right="14"/>
      </w:pPr>
      <w:r>
        <w:t>Other (6)</w:t>
      </w:r>
    </w:p>
    <w:p w14:paraId="33B79168" w14:textId="77777777" w:rsidR="00420E75" w:rsidRDefault="00000000">
      <w:pPr>
        <w:ind w:left="759" w:right="14"/>
      </w:pPr>
      <w:r>
        <w:t>Consolidated</w:t>
      </w:r>
    </w:p>
    <w:p w14:paraId="245217FA" w14:textId="77777777" w:rsidR="00420E75" w:rsidRDefault="00000000">
      <w:pPr>
        <w:spacing w:after="0"/>
        <w:ind w:left="-5" w:right="14"/>
      </w:pPr>
      <w:r>
        <w:t>___________________</w:t>
      </w:r>
    </w:p>
    <w:p w14:paraId="7C6E9973" w14:textId="77777777" w:rsidR="00420E75" w:rsidRDefault="00000000">
      <w:pPr>
        <w:numPr>
          <w:ilvl w:val="0"/>
          <w:numId w:val="15"/>
        </w:numPr>
        <w:spacing w:after="0"/>
        <w:ind w:right="14" w:hanging="349"/>
      </w:pPr>
      <w:r>
        <w:t xml:space="preserve">Includes product sales and digital media content where we record revenue gross. We leverage our retail infrastructure to offer a wide selection of consumable and durable goods that includes media products available in both a physical and digital format, such as books, videos, games, music, and software. These product sales include digital products sold on a transactional basis. Digital media content subscriptions that provide unlimited viewing or usage rights are included in “Subscription services.” </w:t>
      </w:r>
    </w:p>
    <w:p w14:paraId="3A01C37E" w14:textId="77777777" w:rsidR="00420E75" w:rsidRDefault="00000000">
      <w:pPr>
        <w:numPr>
          <w:ilvl w:val="0"/>
          <w:numId w:val="15"/>
        </w:numPr>
        <w:spacing w:after="0"/>
        <w:ind w:right="14" w:hanging="349"/>
      </w:pPr>
      <w:r>
        <w:t xml:space="preserve">Includes product sales where our customers physically select items in a store. Sales to customers who order goods online for delivery or pickup at our physical stores are included in “Online stores.” </w:t>
      </w:r>
    </w:p>
    <w:p w14:paraId="70B59635" w14:textId="77777777" w:rsidR="00420E75" w:rsidRDefault="00000000">
      <w:pPr>
        <w:numPr>
          <w:ilvl w:val="0"/>
          <w:numId w:val="15"/>
        </w:numPr>
        <w:spacing w:after="0"/>
        <w:ind w:right="14" w:hanging="349"/>
      </w:pPr>
      <w:r>
        <w:t xml:space="preserve">Includes commissions and any related fulfillment and shipping fees, and other third-party seller services. </w:t>
      </w:r>
    </w:p>
    <w:p w14:paraId="01505C81" w14:textId="77777777" w:rsidR="00420E75" w:rsidRDefault="00000000">
      <w:pPr>
        <w:numPr>
          <w:ilvl w:val="0"/>
          <w:numId w:val="15"/>
        </w:numPr>
        <w:spacing w:after="0"/>
        <w:ind w:right="14" w:hanging="349"/>
      </w:pPr>
      <w:r>
        <w:t>Includes sales of advertising services to sellers, vendors, publishers, authors, and others, through programs such as sponsored ads, display, and video advertising.</w:t>
      </w:r>
    </w:p>
    <w:p w14:paraId="02F96DE6" w14:textId="77777777" w:rsidR="00420E75" w:rsidRDefault="00000000">
      <w:pPr>
        <w:numPr>
          <w:ilvl w:val="0"/>
          <w:numId w:val="15"/>
        </w:numPr>
        <w:spacing w:after="0"/>
        <w:ind w:right="14" w:hanging="349"/>
      </w:pPr>
      <w:r>
        <w:t>Includes annual and monthly fees associated with Amazon Prime memberships, as well as digital video, audiobook, digital music, e-book, and other non-AWS subscription services.</w:t>
      </w:r>
    </w:p>
    <w:p w14:paraId="35F9CA67" w14:textId="77777777" w:rsidR="00420E75" w:rsidRDefault="00000000">
      <w:pPr>
        <w:numPr>
          <w:ilvl w:val="0"/>
          <w:numId w:val="15"/>
        </w:numPr>
        <w:ind w:right="14" w:hanging="349"/>
      </w:pPr>
      <w:r>
        <w:t xml:space="preserve">Includes sales related to various other offerings, such as certain licensing and distribution of video content, health care services, and shipping services, and our co-branded credit card agreements. </w:t>
      </w:r>
    </w:p>
    <w:p w14:paraId="4AD69916" w14:textId="77777777" w:rsidR="00420E75" w:rsidRDefault="00000000">
      <w:pPr>
        <w:spacing w:after="35" w:line="250" w:lineRule="auto"/>
        <w:ind w:left="-15" w:right="65" w:firstLine="470"/>
        <w:jc w:val="both"/>
      </w:pPr>
      <w:r>
        <w:lastRenderedPageBreak/>
        <w:t>Net sales are attributed to countries primarily based on country-focused online and physical stores or, for AWS purposes, the selling entity. Net sales attributed to countries that represent a significant portion of consolidated net sales are as follows (in millions):</w:t>
      </w:r>
    </w:p>
    <w:p w14:paraId="25BBAD0C" w14:textId="77777777" w:rsidR="00420E75" w:rsidRDefault="00000000">
      <w:pPr>
        <w:tabs>
          <w:tab w:val="center" w:pos="7966"/>
        </w:tabs>
        <w:spacing w:after="4" w:line="263" w:lineRule="auto"/>
        <w:ind w:left="0" w:firstLine="0"/>
      </w:pPr>
      <w:r>
        <w:rPr>
          <w:sz w:val="16"/>
        </w:rPr>
        <w:t xml:space="preserve"> </w:t>
      </w:r>
      <w:r>
        <w:rPr>
          <w:sz w:val="16"/>
        </w:rPr>
        <w:tab/>
      </w:r>
      <w:r>
        <w:rPr>
          <w:b/>
          <w:sz w:val="16"/>
        </w:rPr>
        <w:t>Year Ended December 31,</w:t>
      </w:r>
    </w:p>
    <w:p w14:paraId="2BEA66D9" w14:textId="77777777" w:rsidR="00420E75" w:rsidRDefault="00000000">
      <w:pPr>
        <w:tabs>
          <w:tab w:val="right" w:pos="9952"/>
        </w:tabs>
        <w:spacing w:after="50" w:line="259" w:lineRule="auto"/>
        <w:ind w:left="0" w:firstLine="0"/>
      </w:pPr>
      <w:r>
        <w:rPr>
          <w:sz w:val="16"/>
        </w:rPr>
        <w:t xml:space="preserve"> </w:t>
      </w:r>
      <w:r>
        <w:rPr>
          <w:sz w:val="16"/>
        </w:rPr>
        <w:tab/>
      </w:r>
      <w:r>
        <w:rPr>
          <w:rFonts w:ascii="Calibri" w:eastAsia="Calibri" w:hAnsi="Calibri" w:cs="Calibri"/>
          <w:noProof/>
          <w:color w:val="000000"/>
          <w:sz w:val="22"/>
        </w:rPr>
        <mc:AlternateContent>
          <mc:Choice Requires="wpg">
            <w:drawing>
              <wp:inline distT="0" distB="0" distL="0" distR="0" wp14:anchorId="7E264346" wp14:editId="1CEFD802">
                <wp:extent cx="2503837" cy="147828"/>
                <wp:effectExtent l="0" t="0" r="0" b="0"/>
                <wp:docPr id="160685" name="Group 160685"/>
                <wp:cNvGraphicFramePr/>
                <a:graphic xmlns:a="http://schemas.openxmlformats.org/drawingml/2006/main">
                  <a:graphicData uri="http://schemas.microsoft.com/office/word/2010/wordprocessingGroup">
                    <wpg:wgp>
                      <wpg:cNvGrpSpPr/>
                      <wpg:grpSpPr>
                        <a:xfrm>
                          <a:off x="0" y="0"/>
                          <a:ext cx="2503837" cy="147828"/>
                          <a:chOff x="0" y="0"/>
                          <a:chExt cx="2503837" cy="147828"/>
                        </a:xfrm>
                      </wpg:grpSpPr>
                      <wps:wsp>
                        <wps:cNvPr id="9132" name="Rectangle 9132"/>
                        <wps:cNvSpPr/>
                        <wps:spPr>
                          <a:xfrm>
                            <a:off x="303294" y="20339"/>
                            <a:ext cx="262148" cy="145154"/>
                          </a:xfrm>
                          <a:prstGeom prst="rect">
                            <a:avLst/>
                          </a:prstGeom>
                          <a:ln>
                            <a:noFill/>
                          </a:ln>
                        </wps:spPr>
                        <wps:txbx>
                          <w:txbxContent>
                            <w:p w14:paraId="5D1B02E7" w14:textId="77777777" w:rsidR="00420E75" w:rsidRDefault="00000000">
                              <w:pPr>
                                <w:spacing w:after="160" w:line="259" w:lineRule="auto"/>
                                <w:ind w:left="0" w:firstLine="0"/>
                              </w:pPr>
                              <w:r>
                                <w:rPr>
                                  <w:b/>
                                  <w:sz w:val="16"/>
                                </w:rPr>
                                <w:t>2021</w:t>
                              </w:r>
                            </w:p>
                          </w:txbxContent>
                        </wps:txbx>
                        <wps:bodyPr horzOverflow="overflow" vert="horz" lIns="0" tIns="0" rIns="0" bIns="0" rtlCol="0">
                          <a:noAutofit/>
                        </wps:bodyPr>
                      </wps:wsp>
                      <wps:wsp>
                        <wps:cNvPr id="9133" name="Rectangle 9133"/>
                        <wps:cNvSpPr/>
                        <wps:spPr>
                          <a:xfrm>
                            <a:off x="1153305" y="20339"/>
                            <a:ext cx="262148" cy="145154"/>
                          </a:xfrm>
                          <a:prstGeom prst="rect">
                            <a:avLst/>
                          </a:prstGeom>
                          <a:ln>
                            <a:noFill/>
                          </a:ln>
                        </wps:spPr>
                        <wps:txbx>
                          <w:txbxContent>
                            <w:p w14:paraId="10BAC5E6" w14:textId="77777777" w:rsidR="00420E75" w:rsidRDefault="00000000">
                              <w:pPr>
                                <w:spacing w:after="160" w:line="259" w:lineRule="auto"/>
                                <w:ind w:left="0" w:firstLine="0"/>
                              </w:pPr>
                              <w:r>
                                <w:rPr>
                                  <w:b/>
                                  <w:sz w:val="16"/>
                                </w:rPr>
                                <w:t>2022</w:t>
                              </w:r>
                            </w:p>
                          </w:txbxContent>
                        </wps:txbx>
                        <wps:bodyPr horzOverflow="overflow" vert="horz" lIns="0" tIns="0" rIns="0" bIns="0" rtlCol="0">
                          <a:noAutofit/>
                        </wps:bodyPr>
                      </wps:wsp>
                      <wps:wsp>
                        <wps:cNvPr id="9134" name="Rectangle 9134"/>
                        <wps:cNvSpPr/>
                        <wps:spPr>
                          <a:xfrm>
                            <a:off x="2003316" y="20339"/>
                            <a:ext cx="262148" cy="145154"/>
                          </a:xfrm>
                          <a:prstGeom prst="rect">
                            <a:avLst/>
                          </a:prstGeom>
                          <a:ln>
                            <a:noFill/>
                          </a:ln>
                        </wps:spPr>
                        <wps:txbx>
                          <w:txbxContent>
                            <w:p w14:paraId="005CE5E8" w14:textId="77777777" w:rsidR="00420E75" w:rsidRDefault="00000000">
                              <w:pPr>
                                <w:spacing w:after="160" w:line="259" w:lineRule="auto"/>
                                <w:ind w:left="0" w:firstLine="0"/>
                              </w:pPr>
                              <w:r>
                                <w:rPr>
                                  <w:b/>
                                  <w:sz w:val="16"/>
                                </w:rPr>
                                <w:t>2023</w:t>
                              </w:r>
                            </w:p>
                          </w:txbxContent>
                        </wps:txbx>
                        <wps:bodyPr horzOverflow="overflow" vert="horz" lIns="0" tIns="0" rIns="0" bIns="0" rtlCol="0">
                          <a:noAutofit/>
                        </wps:bodyPr>
                      </wps:wsp>
                      <wps:wsp>
                        <wps:cNvPr id="9159" name="Shape 9159"/>
                        <wps:cNvSpPr/>
                        <wps:spPr>
                          <a:xfrm>
                            <a:off x="0" y="0"/>
                            <a:ext cx="2503837" cy="0"/>
                          </a:xfrm>
                          <a:custGeom>
                            <a:avLst/>
                            <a:gdLst/>
                            <a:ahLst/>
                            <a:cxnLst/>
                            <a:rect l="0" t="0" r="0" b="0"/>
                            <a:pathLst>
                              <a:path w="2503837">
                                <a:moveTo>
                                  <a:pt x="250383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9162" name="Shape 9162"/>
                        <wps:cNvSpPr/>
                        <wps:spPr>
                          <a:xfrm>
                            <a:off x="1700022" y="147828"/>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60685" style="width:197.153pt;height:11.64pt;mso-position-horizontal-relative:char;mso-position-vertical-relative:line" coordsize="25038,1478">
                <v:rect id="Rectangle 9132" style="position:absolute;width:2621;height:1451;left:3032;top:203;" filled="f" stroked="f">
                  <v:textbox inset="0,0,0,0">
                    <w:txbxContent>
                      <w:p>
                        <w:pPr>
                          <w:spacing w:before="0" w:after="160" w:line="259" w:lineRule="auto"/>
                          <w:ind w:left="0" w:firstLine="0"/>
                        </w:pPr>
                        <w:r>
                          <w:rPr>
                            <w:rFonts w:cs="Times New Roman" w:hAnsi="Times New Roman" w:eastAsia="Times New Roman" w:ascii="Times New Roman"/>
                            <w:b w:val="1"/>
                            <w:sz w:val="16"/>
                          </w:rPr>
                          <w:t xml:space="preserve">2021</w:t>
                        </w:r>
                      </w:p>
                    </w:txbxContent>
                  </v:textbox>
                </v:rect>
                <v:rect id="Rectangle 9133" style="position:absolute;width:2621;height:1451;left:11533;top:203;" filled="f" stroked="f">
                  <v:textbox inset="0,0,0,0">
                    <w:txbxContent>
                      <w:p>
                        <w:pPr>
                          <w:spacing w:before="0" w:after="160" w:line="259" w:lineRule="auto"/>
                          <w:ind w:left="0" w:firstLine="0"/>
                        </w:pPr>
                        <w:r>
                          <w:rPr>
                            <w:rFonts w:cs="Times New Roman" w:hAnsi="Times New Roman" w:eastAsia="Times New Roman" w:ascii="Times New Roman"/>
                            <w:b w:val="1"/>
                            <w:sz w:val="16"/>
                          </w:rPr>
                          <w:t xml:space="preserve">2022</w:t>
                        </w:r>
                      </w:p>
                    </w:txbxContent>
                  </v:textbox>
                </v:rect>
                <v:rect id="Rectangle 9134" style="position:absolute;width:2621;height:1451;left:20033;top:203;" filled="f" stroked="f">
                  <v:textbox inset="0,0,0,0">
                    <w:txbxContent>
                      <w:p>
                        <w:pPr>
                          <w:spacing w:before="0" w:after="160" w:line="259" w:lineRule="auto"/>
                          <w:ind w:left="0" w:firstLine="0"/>
                        </w:pPr>
                        <w:r>
                          <w:rPr>
                            <w:rFonts w:cs="Times New Roman" w:hAnsi="Times New Roman" w:eastAsia="Times New Roman" w:ascii="Times New Roman"/>
                            <w:b w:val="1"/>
                            <w:sz w:val="16"/>
                          </w:rPr>
                          <w:t xml:space="preserve">2023</w:t>
                        </w:r>
                      </w:p>
                    </w:txbxContent>
                  </v:textbox>
                </v:rect>
                <v:shape id="Shape 9159" style="position:absolute;width:25038;height:0;left:0;top:0;" coordsize="2503837,0" path="m2503837,0l0,0x">
                  <v:stroke weight="0.97pt" endcap="flat" joinstyle="miter" miterlimit="10" on="true" color="#000000"/>
                  <v:fill on="false" color="#ffffff" opacity="0"/>
                </v:shape>
                <v:shape id="Shape 9162" style="position:absolute;width:8038;height:0;left:17000;top:1478;" coordsize="803815,0" path="m803815,0l0,0x">
                  <v:stroke weight="0.97pt" endcap="flat" joinstyle="miter" miterlimit="10" on="true" color="#000000"/>
                  <v:fill on="false" color="#ffffff" opacity="0"/>
                </v:shape>
              </v:group>
            </w:pict>
          </mc:Fallback>
        </mc:AlternateContent>
      </w:r>
    </w:p>
    <w:tbl>
      <w:tblPr>
        <w:tblStyle w:val="TableGrid"/>
        <w:tblpPr w:vertAnchor="text" w:tblpX="5995" w:tblpY="-34"/>
        <w:tblOverlap w:val="never"/>
        <w:tblW w:w="2604" w:type="dxa"/>
        <w:tblInd w:w="0" w:type="dxa"/>
        <w:tblLook w:val="04A0" w:firstRow="1" w:lastRow="0" w:firstColumn="1" w:lastColumn="0" w:noHBand="0" w:noVBand="1"/>
      </w:tblPr>
      <w:tblGrid>
        <w:gridCol w:w="1167"/>
        <w:gridCol w:w="8785"/>
      </w:tblGrid>
      <w:tr w:rsidR="00420E75" w14:paraId="140B2FF4" w14:textId="77777777">
        <w:trPr>
          <w:trHeight w:val="1678"/>
        </w:trPr>
        <w:tc>
          <w:tcPr>
            <w:tcW w:w="1302" w:type="dxa"/>
            <w:tcBorders>
              <w:top w:val="nil"/>
              <w:left w:val="nil"/>
              <w:bottom w:val="nil"/>
              <w:right w:val="nil"/>
            </w:tcBorders>
          </w:tcPr>
          <w:p w14:paraId="5A78633B" w14:textId="77777777" w:rsidR="00420E75" w:rsidRDefault="00420E75">
            <w:pPr>
              <w:spacing w:after="0" w:line="259" w:lineRule="auto"/>
              <w:ind w:left="-6959" w:right="36" w:firstLine="0"/>
            </w:pPr>
          </w:p>
          <w:tbl>
            <w:tblPr>
              <w:tblStyle w:val="TableGrid"/>
              <w:tblW w:w="1266" w:type="dxa"/>
              <w:tblInd w:w="0" w:type="dxa"/>
              <w:tblCellMar>
                <w:top w:w="33" w:type="dxa"/>
                <w:right w:w="31" w:type="dxa"/>
              </w:tblCellMar>
              <w:tblLook w:val="04A0" w:firstRow="1" w:lastRow="0" w:firstColumn="1" w:lastColumn="0" w:noHBand="0" w:noVBand="1"/>
            </w:tblPr>
            <w:tblGrid>
              <w:gridCol w:w="556"/>
              <w:gridCol w:w="710"/>
            </w:tblGrid>
            <w:tr w:rsidR="00420E75" w14:paraId="6553DD9A" w14:textId="77777777">
              <w:trPr>
                <w:trHeight w:val="1382"/>
              </w:trPr>
              <w:tc>
                <w:tcPr>
                  <w:tcW w:w="556" w:type="dxa"/>
                  <w:tcBorders>
                    <w:top w:val="single" w:sz="8" w:space="0" w:color="000000"/>
                    <w:left w:val="nil"/>
                    <w:bottom w:val="single" w:sz="8" w:space="0" w:color="000000"/>
                    <w:right w:val="nil"/>
                  </w:tcBorders>
                </w:tcPr>
                <w:p w14:paraId="5783A473" w14:textId="77777777" w:rsidR="00420E75" w:rsidRDefault="00000000" w:rsidP="007477D5">
                  <w:pPr>
                    <w:framePr w:wrap="around" w:vAnchor="text" w:hAnchor="text" w:x="5995" w:y="-34"/>
                    <w:spacing w:after="34" w:line="259" w:lineRule="auto"/>
                    <w:ind w:left="51" w:firstLine="0"/>
                    <w:suppressOverlap/>
                  </w:pPr>
                  <w:r>
                    <w:t xml:space="preserve">$ </w:t>
                  </w:r>
                </w:p>
                <w:p w14:paraId="7048BDB2" w14:textId="77777777" w:rsidR="00420E75" w:rsidRDefault="00000000" w:rsidP="007477D5">
                  <w:pPr>
                    <w:framePr w:wrap="around" w:vAnchor="text" w:hAnchor="text" w:x="5995" w:y="-34"/>
                    <w:spacing w:after="34" w:line="259" w:lineRule="auto"/>
                    <w:ind w:left="51" w:firstLine="0"/>
                    <w:suppressOverlap/>
                  </w:pPr>
                  <w:r>
                    <w:t xml:space="preserve"> </w:t>
                  </w:r>
                </w:p>
                <w:p w14:paraId="31A2416A" w14:textId="77777777" w:rsidR="00420E75" w:rsidRDefault="00000000" w:rsidP="007477D5">
                  <w:pPr>
                    <w:framePr w:wrap="around" w:vAnchor="text" w:hAnchor="text" w:x="5995" w:y="-34"/>
                    <w:spacing w:after="34" w:line="259" w:lineRule="auto"/>
                    <w:ind w:left="51" w:firstLine="0"/>
                    <w:suppressOverlap/>
                  </w:pPr>
                  <w:r>
                    <w:t xml:space="preserve"> </w:t>
                  </w:r>
                </w:p>
                <w:p w14:paraId="38B43AA1" w14:textId="77777777" w:rsidR="00420E75" w:rsidRDefault="00000000" w:rsidP="007477D5">
                  <w:pPr>
                    <w:framePr w:wrap="around" w:vAnchor="text" w:hAnchor="text" w:x="5995" w:y="-34"/>
                    <w:spacing w:after="34" w:line="259" w:lineRule="auto"/>
                    <w:ind w:left="51" w:firstLine="0"/>
                    <w:suppressOverlap/>
                  </w:pPr>
                  <w:r>
                    <w:t xml:space="preserve"> </w:t>
                  </w:r>
                </w:p>
                <w:p w14:paraId="7539F206" w14:textId="77777777" w:rsidR="00420E75" w:rsidRDefault="00000000" w:rsidP="007477D5">
                  <w:pPr>
                    <w:framePr w:wrap="around" w:vAnchor="text" w:hAnchor="text" w:x="5995" w:y="-34"/>
                    <w:spacing w:after="0" w:line="259" w:lineRule="auto"/>
                    <w:ind w:left="51" w:firstLine="0"/>
                    <w:suppressOverlap/>
                  </w:pPr>
                  <w:r>
                    <w:t xml:space="preserve"> </w:t>
                  </w:r>
                </w:p>
              </w:tc>
              <w:tc>
                <w:tcPr>
                  <w:tcW w:w="710" w:type="dxa"/>
                  <w:tcBorders>
                    <w:top w:val="single" w:sz="8" w:space="0" w:color="000000"/>
                    <w:left w:val="nil"/>
                    <w:bottom w:val="single" w:sz="8" w:space="0" w:color="000000"/>
                    <w:right w:val="nil"/>
                  </w:tcBorders>
                </w:tcPr>
                <w:p w14:paraId="4B06D195" w14:textId="77777777" w:rsidR="00420E75" w:rsidRDefault="00000000" w:rsidP="007477D5">
                  <w:pPr>
                    <w:framePr w:wrap="around" w:vAnchor="text" w:hAnchor="text" w:x="5995" w:y="-34"/>
                    <w:spacing w:after="34" w:line="259" w:lineRule="auto"/>
                    <w:ind w:left="0" w:firstLine="0"/>
                    <w:suppressOverlap/>
                    <w:jc w:val="both"/>
                  </w:pPr>
                  <w:r>
                    <w:t xml:space="preserve">314,006 </w:t>
                  </w:r>
                </w:p>
                <w:p w14:paraId="5FA30F47" w14:textId="77777777" w:rsidR="00420E75" w:rsidRDefault="00000000" w:rsidP="007477D5">
                  <w:pPr>
                    <w:framePr w:wrap="around" w:vAnchor="text" w:hAnchor="text" w:x="5995" w:y="-34"/>
                    <w:spacing w:after="34" w:line="259" w:lineRule="auto"/>
                    <w:ind w:left="97" w:firstLine="0"/>
                    <w:suppressOverlap/>
                  </w:pPr>
                  <w:r>
                    <w:t xml:space="preserve">37,326 </w:t>
                  </w:r>
                </w:p>
                <w:p w14:paraId="0D8E01F2" w14:textId="77777777" w:rsidR="00420E75" w:rsidRDefault="00000000" w:rsidP="007477D5">
                  <w:pPr>
                    <w:framePr w:wrap="around" w:vAnchor="text" w:hAnchor="text" w:x="5995" w:y="-34"/>
                    <w:spacing w:after="34" w:line="259" w:lineRule="auto"/>
                    <w:ind w:left="97" w:firstLine="0"/>
                    <w:suppressOverlap/>
                  </w:pPr>
                  <w:r>
                    <w:t xml:space="preserve">31,914 </w:t>
                  </w:r>
                </w:p>
                <w:p w14:paraId="1BED4AA7" w14:textId="77777777" w:rsidR="00420E75" w:rsidRDefault="00000000" w:rsidP="007477D5">
                  <w:pPr>
                    <w:framePr w:wrap="around" w:vAnchor="text" w:hAnchor="text" w:x="5995" w:y="-34"/>
                    <w:spacing w:after="34" w:line="259" w:lineRule="auto"/>
                    <w:ind w:left="97" w:firstLine="0"/>
                    <w:suppressOverlap/>
                  </w:pPr>
                  <w:r>
                    <w:t xml:space="preserve">23,071 </w:t>
                  </w:r>
                </w:p>
                <w:p w14:paraId="7955A2CF" w14:textId="77777777" w:rsidR="00420E75" w:rsidRDefault="00000000" w:rsidP="007477D5">
                  <w:pPr>
                    <w:framePr w:wrap="around" w:vAnchor="text" w:hAnchor="text" w:x="5995" w:y="-34"/>
                    <w:spacing w:after="0" w:line="259" w:lineRule="auto"/>
                    <w:ind w:left="97" w:firstLine="0"/>
                    <w:suppressOverlap/>
                  </w:pPr>
                  <w:r>
                    <w:t xml:space="preserve">63,505 </w:t>
                  </w:r>
                </w:p>
              </w:tc>
            </w:tr>
            <w:tr w:rsidR="00420E75" w14:paraId="6C5CF5A2" w14:textId="77777777">
              <w:trPr>
                <w:trHeight w:val="296"/>
              </w:trPr>
              <w:tc>
                <w:tcPr>
                  <w:tcW w:w="556" w:type="dxa"/>
                  <w:tcBorders>
                    <w:top w:val="single" w:sz="8" w:space="0" w:color="000000"/>
                    <w:left w:val="nil"/>
                    <w:bottom w:val="single" w:sz="8" w:space="0" w:color="000000"/>
                    <w:right w:val="nil"/>
                  </w:tcBorders>
                </w:tcPr>
                <w:p w14:paraId="5D694744" w14:textId="77777777" w:rsidR="00420E75" w:rsidRDefault="00000000" w:rsidP="007477D5">
                  <w:pPr>
                    <w:framePr w:wrap="around" w:vAnchor="text" w:hAnchor="text" w:x="5995" w:y="-34"/>
                    <w:spacing w:after="0" w:line="259" w:lineRule="auto"/>
                    <w:ind w:left="51" w:firstLine="0"/>
                    <w:suppressOverlap/>
                  </w:pPr>
                  <w:r>
                    <w:rPr>
                      <w:u w:val="single" w:color="000000"/>
                    </w:rPr>
                    <w:t xml:space="preserve">$ </w:t>
                  </w:r>
                </w:p>
              </w:tc>
              <w:tc>
                <w:tcPr>
                  <w:tcW w:w="710" w:type="dxa"/>
                  <w:tcBorders>
                    <w:top w:val="single" w:sz="8" w:space="0" w:color="000000"/>
                    <w:left w:val="nil"/>
                    <w:bottom w:val="single" w:sz="8" w:space="0" w:color="000000"/>
                    <w:right w:val="nil"/>
                  </w:tcBorders>
                </w:tcPr>
                <w:p w14:paraId="2ADFF23E" w14:textId="77777777" w:rsidR="00420E75" w:rsidRDefault="00000000" w:rsidP="007477D5">
                  <w:pPr>
                    <w:framePr w:wrap="around" w:vAnchor="text" w:hAnchor="text" w:x="5995" w:y="-34"/>
                    <w:spacing w:after="0" w:line="259" w:lineRule="auto"/>
                    <w:ind w:left="0" w:firstLine="0"/>
                    <w:suppressOverlap/>
                    <w:jc w:val="both"/>
                  </w:pPr>
                  <w:r>
                    <w:rPr>
                      <w:u w:val="single" w:color="000000"/>
                    </w:rPr>
                    <w:t xml:space="preserve">469,822 </w:t>
                  </w:r>
                </w:p>
              </w:tc>
            </w:tr>
          </w:tbl>
          <w:p w14:paraId="45484222" w14:textId="77777777" w:rsidR="00420E75" w:rsidRDefault="00420E75">
            <w:pPr>
              <w:spacing w:after="160" w:line="259" w:lineRule="auto"/>
              <w:ind w:left="0" w:firstLine="0"/>
            </w:pPr>
          </w:p>
        </w:tc>
        <w:tc>
          <w:tcPr>
            <w:tcW w:w="1302" w:type="dxa"/>
            <w:tcBorders>
              <w:top w:val="nil"/>
              <w:left w:val="nil"/>
              <w:bottom w:val="nil"/>
              <w:right w:val="nil"/>
            </w:tcBorders>
          </w:tcPr>
          <w:p w14:paraId="001DFCFB" w14:textId="77777777" w:rsidR="00420E75" w:rsidRDefault="00420E75">
            <w:pPr>
              <w:spacing w:after="0" w:line="259" w:lineRule="auto"/>
              <w:ind w:left="-8261" w:right="9563" w:firstLine="0"/>
            </w:pPr>
          </w:p>
          <w:tbl>
            <w:tblPr>
              <w:tblStyle w:val="TableGrid"/>
              <w:tblW w:w="1266" w:type="dxa"/>
              <w:tblInd w:w="36" w:type="dxa"/>
              <w:tblCellMar>
                <w:top w:w="33" w:type="dxa"/>
                <w:right w:w="31" w:type="dxa"/>
              </w:tblCellMar>
              <w:tblLook w:val="04A0" w:firstRow="1" w:lastRow="0" w:firstColumn="1" w:lastColumn="0" w:noHBand="0" w:noVBand="1"/>
            </w:tblPr>
            <w:tblGrid>
              <w:gridCol w:w="556"/>
              <w:gridCol w:w="710"/>
            </w:tblGrid>
            <w:tr w:rsidR="00420E75" w14:paraId="51DCBB77" w14:textId="77777777">
              <w:trPr>
                <w:trHeight w:val="1382"/>
              </w:trPr>
              <w:tc>
                <w:tcPr>
                  <w:tcW w:w="556" w:type="dxa"/>
                  <w:tcBorders>
                    <w:top w:val="single" w:sz="8" w:space="0" w:color="000000"/>
                    <w:left w:val="nil"/>
                    <w:bottom w:val="single" w:sz="8" w:space="0" w:color="000000"/>
                    <w:right w:val="nil"/>
                  </w:tcBorders>
                </w:tcPr>
                <w:p w14:paraId="197EC882" w14:textId="77777777" w:rsidR="00420E75" w:rsidRDefault="00000000" w:rsidP="007477D5">
                  <w:pPr>
                    <w:framePr w:wrap="around" w:vAnchor="text" w:hAnchor="text" w:x="5995" w:y="-34"/>
                    <w:spacing w:after="34" w:line="259" w:lineRule="auto"/>
                    <w:ind w:left="51" w:firstLine="0"/>
                    <w:suppressOverlap/>
                  </w:pPr>
                  <w:r>
                    <w:t xml:space="preserve">$ </w:t>
                  </w:r>
                </w:p>
                <w:p w14:paraId="2FDED3DC" w14:textId="77777777" w:rsidR="00420E75" w:rsidRDefault="00000000" w:rsidP="007477D5">
                  <w:pPr>
                    <w:framePr w:wrap="around" w:vAnchor="text" w:hAnchor="text" w:x="5995" w:y="-34"/>
                    <w:spacing w:after="34" w:line="259" w:lineRule="auto"/>
                    <w:ind w:left="51" w:firstLine="0"/>
                    <w:suppressOverlap/>
                  </w:pPr>
                  <w:r>
                    <w:t xml:space="preserve"> </w:t>
                  </w:r>
                </w:p>
                <w:p w14:paraId="12725C59" w14:textId="77777777" w:rsidR="00420E75" w:rsidRDefault="00000000" w:rsidP="007477D5">
                  <w:pPr>
                    <w:framePr w:wrap="around" w:vAnchor="text" w:hAnchor="text" w:x="5995" w:y="-34"/>
                    <w:spacing w:after="34" w:line="259" w:lineRule="auto"/>
                    <w:ind w:left="51" w:firstLine="0"/>
                    <w:suppressOverlap/>
                  </w:pPr>
                  <w:r>
                    <w:t xml:space="preserve"> </w:t>
                  </w:r>
                </w:p>
                <w:p w14:paraId="484D7B94" w14:textId="77777777" w:rsidR="00420E75" w:rsidRDefault="00000000" w:rsidP="007477D5">
                  <w:pPr>
                    <w:framePr w:wrap="around" w:vAnchor="text" w:hAnchor="text" w:x="5995" w:y="-34"/>
                    <w:spacing w:after="34" w:line="259" w:lineRule="auto"/>
                    <w:ind w:left="51" w:firstLine="0"/>
                    <w:suppressOverlap/>
                  </w:pPr>
                  <w:r>
                    <w:t xml:space="preserve"> </w:t>
                  </w:r>
                </w:p>
                <w:p w14:paraId="5F8AADE9" w14:textId="77777777" w:rsidR="00420E75" w:rsidRDefault="00000000" w:rsidP="007477D5">
                  <w:pPr>
                    <w:framePr w:wrap="around" w:vAnchor="text" w:hAnchor="text" w:x="5995" w:y="-34"/>
                    <w:spacing w:after="0" w:line="259" w:lineRule="auto"/>
                    <w:ind w:left="51" w:firstLine="0"/>
                    <w:suppressOverlap/>
                  </w:pPr>
                  <w:r>
                    <w:t xml:space="preserve"> </w:t>
                  </w:r>
                </w:p>
              </w:tc>
              <w:tc>
                <w:tcPr>
                  <w:tcW w:w="710" w:type="dxa"/>
                  <w:tcBorders>
                    <w:top w:val="single" w:sz="8" w:space="0" w:color="000000"/>
                    <w:left w:val="nil"/>
                    <w:bottom w:val="single" w:sz="8" w:space="0" w:color="000000"/>
                    <w:right w:val="nil"/>
                  </w:tcBorders>
                </w:tcPr>
                <w:p w14:paraId="663EB8FB" w14:textId="77777777" w:rsidR="00420E75" w:rsidRDefault="00000000" w:rsidP="007477D5">
                  <w:pPr>
                    <w:framePr w:wrap="around" w:vAnchor="text" w:hAnchor="text" w:x="5995" w:y="-34"/>
                    <w:spacing w:after="34" w:line="259" w:lineRule="auto"/>
                    <w:ind w:left="0" w:firstLine="0"/>
                    <w:suppressOverlap/>
                    <w:jc w:val="both"/>
                  </w:pPr>
                  <w:r>
                    <w:t xml:space="preserve">356,113 </w:t>
                  </w:r>
                </w:p>
                <w:p w14:paraId="0F4B6042" w14:textId="77777777" w:rsidR="00420E75" w:rsidRDefault="00000000" w:rsidP="007477D5">
                  <w:pPr>
                    <w:framePr w:wrap="around" w:vAnchor="text" w:hAnchor="text" w:x="5995" w:y="-34"/>
                    <w:spacing w:after="34" w:line="259" w:lineRule="auto"/>
                    <w:ind w:left="97" w:firstLine="0"/>
                    <w:suppressOverlap/>
                  </w:pPr>
                  <w:r>
                    <w:t xml:space="preserve">33,598 </w:t>
                  </w:r>
                </w:p>
                <w:p w14:paraId="59B88D1B" w14:textId="77777777" w:rsidR="00420E75" w:rsidRDefault="00000000" w:rsidP="007477D5">
                  <w:pPr>
                    <w:framePr w:wrap="around" w:vAnchor="text" w:hAnchor="text" w:x="5995" w:y="-34"/>
                    <w:spacing w:after="34" w:line="259" w:lineRule="auto"/>
                    <w:ind w:left="97" w:firstLine="0"/>
                    <w:suppressOverlap/>
                  </w:pPr>
                  <w:r>
                    <w:t xml:space="preserve">30,074 </w:t>
                  </w:r>
                </w:p>
                <w:p w14:paraId="180A2971" w14:textId="77777777" w:rsidR="00420E75" w:rsidRDefault="00000000" w:rsidP="007477D5">
                  <w:pPr>
                    <w:framePr w:wrap="around" w:vAnchor="text" w:hAnchor="text" w:x="5995" w:y="-34"/>
                    <w:spacing w:after="34" w:line="259" w:lineRule="auto"/>
                    <w:ind w:left="97" w:firstLine="0"/>
                    <w:suppressOverlap/>
                  </w:pPr>
                  <w:r>
                    <w:t xml:space="preserve">24,396 </w:t>
                  </w:r>
                </w:p>
                <w:p w14:paraId="58E4855A" w14:textId="77777777" w:rsidR="00420E75" w:rsidRDefault="00000000" w:rsidP="007477D5">
                  <w:pPr>
                    <w:framePr w:wrap="around" w:vAnchor="text" w:hAnchor="text" w:x="5995" w:y="-34"/>
                    <w:spacing w:after="0" w:line="259" w:lineRule="auto"/>
                    <w:ind w:left="97" w:firstLine="0"/>
                    <w:suppressOverlap/>
                  </w:pPr>
                  <w:r>
                    <w:t xml:space="preserve">69,802 </w:t>
                  </w:r>
                </w:p>
              </w:tc>
            </w:tr>
            <w:tr w:rsidR="00420E75" w14:paraId="4195DF36" w14:textId="77777777">
              <w:trPr>
                <w:trHeight w:val="296"/>
              </w:trPr>
              <w:tc>
                <w:tcPr>
                  <w:tcW w:w="556" w:type="dxa"/>
                  <w:tcBorders>
                    <w:top w:val="single" w:sz="8" w:space="0" w:color="000000"/>
                    <w:left w:val="nil"/>
                    <w:bottom w:val="single" w:sz="8" w:space="0" w:color="000000"/>
                    <w:right w:val="nil"/>
                  </w:tcBorders>
                </w:tcPr>
                <w:p w14:paraId="1C10A20B" w14:textId="77777777" w:rsidR="00420E75" w:rsidRDefault="00000000" w:rsidP="007477D5">
                  <w:pPr>
                    <w:framePr w:wrap="around" w:vAnchor="text" w:hAnchor="text" w:x="5995" w:y="-34"/>
                    <w:spacing w:after="0" w:line="259" w:lineRule="auto"/>
                    <w:ind w:left="51" w:firstLine="0"/>
                    <w:suppressOverlap/>
                  </w:pPr>
                  <w:r>
                    <w:rPr>
                      <w:u w:val="single" w:color="000000"/>
                    </w:rPr>
                    <w:t xml:space="preserve">$ </w:t>
                  </w:r>
                </w:p>
              </w:tc>
              <w:tc>
                <w:tcPr>
                  <w:tcW w:w="710" w:type="dxa"/>
                  <w:tcBorders>
                    <w:top w:val="single" w:sz="8" w:space="0" w:color="000000"/>
                    <w:left w:val="nil"/>
                    <w:bottom w:val="single" w:sz="8" w:space="0" w:color="000000"/>
                    <w:right w:val="nil"/>
                  </w:tcBorders>
                </w:tcPr>
                <w:p w14:paraId="4525435B" w14:textId="77777777" w:rsidR="00420E75" w:rsidRDefault="00000000" w:rsidP="007477D5">
                  <w:pPr>
                    <w:framePr w:wrap="around" w:vAnchor="text" w:hAnchor="text" w:x="5995" w:y="-34"/>
                    <w:spacing w:after="0" w:line="259" w:lineRule="auto"/>
                    <w:ind w:left="0" w:firstLine="0"/>
                    <w:suppressOverlap/>
                    <w:jc w:val="both"/>
                  </w:pPr>
                  <w:r>
                    <w:rPr>
                      <w:u w:val="single" w:color="000000"/>
                    </w:rPr>
                    <w:t xml:space="preserve">513,983 </w:t>
                  </w:r>
                </w:p>
              </w:tc>
            </w:tr>
          </w:tbl>
          <w:p w14:paraId="2DA0FCB3" w14:textId="77777777" w:rsidR="00420E75" w:rsidRDefault="00420E75">
            <w:pPr>
              <w:spacing w:after="160" w:line="259" w:lineRule="auto"/>
              <w:ind w:left="0" w:firstLine="0"/>
            </w:pPr>
          </w:p>
        </w:tc>
      </w:tr>
    </w:tbl>
    <w:p w14:paraId="0C3B5DB7" w14:textId="77777777" w:rsidR="00420E75" w:rsidRDefault="00000000">
      <w:pPr>
        <w:tabs>
          <w:tab w:val="right" w:pos="9952"/>
        </w:tabs>
        <w:spacing w:after="38"/>
        <w:ind w:left="-15" w:firstLine="0"/>
      </w:pPr>
      <w:r>
        <w:t xml:space="preserve">United States$ </w:t>
      </w:r>
      <w:r>
        <w:tab/>
        <w:t xml:space="preserve">395,637 </w:t>
      </w:r>
    </w:p>
    <w:p w14:paraId="5C86E030" w14:textId="77777777" w:rsidR="00420E75" w:rsidRDefault="00000000">
      <w:pPr>
        <w:tabs>
          <w:tab w:val="right" w:pos="9952"/>
        </w:tabs>
        <w:spacing w:after="39"/>
        <w:ind w:left="-15" w:firstLine="0"/>
      </w:pPr>
      <w:r>
        <w:t xml:space="preserve">Germany </w:t>
      </w:r>
      <w:r>
        <w:tab/>
        <w:t xml:space="preserve">37,588 </w:t>
      </w:r>
    </w:p>
    <w:p w14:paraId="3D537FCF" w14:textId="77777777" w:rsidR="00420E75" w:rsidRDefault="00000000">
      <w:pPr>
        <w:tabs>
          <w:tab w:val="right" w:pos="9952"/>
        </w:tabs>
        <w:spacing w:after="38"/>
        <w:ind w:left="-15" w:firstLine="0"/>
      </w:pPr>
      <w:r>
        <w:t xml:space="preserve">United Kingdom </w:t>
      </w:r>
      <w:r>
        <w:tab/>
        <w:t xml:space="preserve">33,591 </w:t>
      </w:r>
    </w:p>
    <w:p w14:paraId="475AF108" w14:textId="77777777" w:rsidR="00420E75" w:rsidRDefault="00000000">
      <w:pPr>
        <w:tabs>
          <w:tab w:val="right" w:pos="9952"/>
        </w:tabs>
        <w:spacing w:after="39"/>
        <w:ind w:left="-15" w:firstLine="0"/>
      </w:pPr>
      <w:r>
        <w:t xml:space="preserve">Japan </w:t>
      </w:r>
      <w:r>
        <w:tab/>
        <w:t xml:space="preserve">26,002 </w:t>
      </w:r>
    </w:p>
    <w:p w14:paraId="06DD88AA" w14:textId="77777777" w:rsidR="00420E75" w:rsidRDefault="00000000">
      <w:pPr>
        <w:tabs>
          <w:tab w:val="right" w:pos="9952"/>
        </w:tabs>
        <w:spacing w:after="38"/>
        <w:ind w:left="-15" w:firstLine="0"/>
      </w:pPr>
      <w:r>
        <w:t xml:space="preserve">Rest of world </w:t>
      </w:r>
      <w:r>
        <w:tab/>
        <w:t xml:space="preserve">81,967 </w:t>
      </w:r>
    </w:p>
    <w:p w14:paraId="7BD0A38B" w14:textId="77777777" w:rsidR="00420E75" w:rsidRDefault="00000000">
      <w:pPr>
        <w:tabs>
          <w:tab w:val="center" w:pos="4610"/>
          <w:tab w:val="right" w:pos="9952"/>
        </w:tabs>
        <w:ind w:left="0" w:firstLine="0"/>
      </w:pPr>
      <w:r>
        <w:rPr>
          <w:rFonts w:ascii="Calibri" w:eastAsia="Calibri" w:hAnsi="Calibri" w:cs="Calibri"/>
          <w:noProof/>
          <w:color w:val="000000"/>
          <w:sz w:val="22"/>
        </w:rPr>
        <mc:AlternateContent>
          <mc:Choice Requires="wpg">
            <w:drawing>
              <wp:anchor distT="0" distB="0" distL="114300" distR="114300" simplePos="0" relativeHeight="251743232" behindDoc="1" locked="0" layoutInCell="1" allowOverlap="1" wp14:anchorId="383E76B4" wp14:editId="4F5CB726">
                <wp:simplePos x="0" y="0"/>
                <wp:positionH relativeFrom="column">
                  <wp:posOffset>5506593</wp:posOffset>
                </wp:positionH>
                <wp:positionV relativeFrom="paragraph">
                  <wp:posOffset>-21350</wp:posOffset>
                </wp:positionV>
                <wp:extent cx="803815" cy="187865"/>
                <wp:effectExtent l="0" t="0" r="0" b="0"/>
                <wp:wrapNone/>
                <wp:docPr id="160686" name="Group 160686"/>
                <wp:cNvGraphicFramePr/>
                <a:graphic xmlns:a="http://schemas.openxmlformats.org/drawingml/2006/main">
                  <a:graphicData uri="http://schemas.microsoft.com/office/word/2010/wordprocessingGroup">
                    <wpg:wgp>
                      <wpg:cNvGrpSpPr/>
                      <wpg:grpSpPr>
                        <a:xfrm>
                          <a:off x="0" y="0"/>
                          <a:ext cx="803815" cy="187865"/>
                          <a:chOff x="0" y="0"/>
                          <a:chExt cx="803815" cy="187865"/>
                        </a:xfrm>
                      </wpg:grpSpPr>
                      <wps:wsp>
                        <wps:cNvPr id="9165" name="Shape 9165"/>
                        <wps:cNvSpPr/>
                        <wps:spPr>
                          <a:xfrm>
                            <a:off x="0" y="0"/>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9170" name="Shape 9170"/>
                        <wps:cNvSpPr/>
                        <wps:spPr>
                          <a:xfrm>
                            <a:off x="0" y="187865"/>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60686" style="width:63.2925pt;height:14.7925pt;position:absolute;z-index:-2147483510;mso-position-horizontal-relative:text;mso-position-horizontal:absolute;margin-left:433.59pt;mso-position-vertical-relative:text;margin-top:-1.68121pt;" coordsize="8038,1878">
                <v:shape id="Shape 9165" style="position:absolute;width:8038;height:0;left:0;top:0;" coordsize="803815,0" path="m803815,0l0,0x">
                  <v:stroke weight="0.97pt" endcap="flat" joinstyle="miter" miterlimit="10" on="true" color="#000000"/>
                  <v:fill on="false" color="#ffffff" opacity="0"/>
                </v:shape>
                <v:shape id="Shape 9170" style="position:absolute;width:8038;height:0;left:0;top:1878;" coordsize="803815,0" path="m803815,0l0,0x">
                  <v:stroke weight="0.97pt" endcap="flat" joinstyle="miter" miterlimit="10" on="true" color="#000000"/>
                  <v:fill on="false" color="#ffffff" opacity="0"/>
                </v:shape>
              </v:group>
            </w:pict>
          </mc:Fallback>
        </mc:AlternateContent>
      </w:r>
      <w:r>
        <w:rPr>
          <w:rFonts w:ascii="Calibri" w:eastAsia="Calibri" w:hAnsi="Calibri" w:cs="Calibri"/>
          <w:color w:val="000000"/>
          <w:sz w:val="22"/>
        </w:rPr>
        <w:tab/>
      </w:r>
      <w:r>
        <w:t>Consolidated</w:t>
      </w:r>
      <w:r>
        <w:rPr>
          <w:u w:val="single" w:color="000000"/>
        </w:rPr>
        <w:t xml:space="preserve">$ </w:t>
      </w:r>
      <w:r>
        <w:rPr>
          <w:u w:val="single" w:color="000000"/>
        </w:rPr>
        <w:tab/>
        <w:t xml:space="preserve">574,785 </w:t>
      </w:r>
    </w:p>
    <w:p w14:paraId="0E1EF7C5" w14:textId="77777777" w:rsidR="00420E75" w:rsidRDefault="00000000">
      <w:pPr>
        <w:spacing w:after="27"/>
        <w:ind w:left="-15" w:right="14" w:firstLine="480"/>
      </w:pPr>
      <w:r>
        <w:t>Total segment assets exclude corporate assets, such as cash and cash equivalents, marketable securities, other long-term investments, corporate facilities, goodwill and other acquired intangible assets, and tax assets. Technology infrastructure assets are allocated among the segments based on usage, with the majority allocated to the AWS segment. Total segment assets reconciled to consolidated amounts are as follows (in millions):</w:t>
      </w:r>
    </w:p>
    <w:p w14:paraId="5514062D" w14:textId="77777777" w:rsidR="00420E75" w:rsidRDefault="00000000">
      <w:pPr>
        <w:tabs>
          <w:tab w:val="center" w:pos="7966"/>
        </w:tabs>
        <w:spacing w:after="41" w:line="263" w:lineRule="auto"/>
        <w:ind w:left="0" w:firstLine="0"/>
      </w:pPr>
      <w:r>
        <w:rPr>
          <w:sz w:val="16"/>
        </w:rPr>
        <w:t xml:space="preserve"> </w:t>
      </w:r>
      <w:r>
        <w:rPr>
          <w:sz w:val="16"/>
        </w:rPr>
        <w:tab/>
      </w:r>
      <w:r>
        <w:rPr>
          <w:b/>
          <w:sz w:val="16"/>
        </w:rPr>
        <w:t>December 31,</w:t>
      </w:r>
    </w:p>
    <w:tbl>
      <w:tblPr>
        <w:tblStyle w:val="TableGrid"/>
        <w:tblpPr w:vertAnchor="text" w:tblpX="5995" w:tblpY="-32"/>
        <w:tblOverlap w:val="never"/>
        <w:tblW w:w="3943" w:type="dxa"/>
        <w:tblInd w:w="0" w:type="dxa"/>
        <w:tblCellMar>
          <w:top w:w="31" w:type="dxa"/>
          <w:bottom w:w="29" w:type="dxa"/>
          <w:right w:w="31" w:type="dxa"/>
        </w:tblCellMar>
        <w:tblLook w:val="04A0" w:firstRow="1" w:lastRow="0" w:firstColumn="1" w:lastColumn="0" w:noHBand="0" w:noVBand="1"/>
      </w:tblPr>
      <w:tblGrid>
        <w:gridCol w:w="477"/>
        <w:gridCol w:w="912"/>
        <w:gridCol w:w="427"/>
        <w:gridCol w:w="912"/>
        <w:gridCol w:w="427"/>
        <w:gridCol w:w="788"/>
      </w:tblGrid>
      <w:tr w:rsidR="00420E75" w14:paraId="6DA46173" w14:textId="77777777">
        <w:trPr>
          <w:trHeight w:val="233"/>
        </w:trPr>
        <w:tc>
          <w:tcPr>
            <w:tcW w:w="478" w:type="dxa"/>
            <w:tcBorders>
              <w:top w:val="single" w:sz="8" w:space="0" w:color="000000"/>
              <w:left w:val="nil"/>
              <w:bottom w:val="single" w:sz="8" w:space="0" w:color="000000"/>
              <w:right w:val="nil"/>
            </w:tcBorders>
          </w:tcPr>
          <w:p w14:paraId="7C3DBC5E" w14:textId="77777777" w:rsidR="00420E75" w:rsidRDefault="00420E75">
            <w:pPr>
              <w:spacing w:after="160" w:line="259" w:lineRule="auto"/>
              <w:ind w:left="0" w:firstLine="0"/>
            </w:pPr>
          </w:p>
        </w:tc>
        <w:tc>
          <w:tcPr>
            <w:tcW w:w="912" w:type="dxa"/>
            <w:tcBorders>
              <w:top w:val="single" w:sz="8" w:space="0" w:color="000000"/>
              <w:left w:val="nil"/>
              <w:bottom w:val="nil"/>
              <w:right w:val="nil"/>
            </w:tcBorders>
          </w:tcPr>
          <w:p w14:paraId="6770620D" w14:textId="77777777" w:rsidR="00420E75" w:rsidRDefault="00000000">
            <w:pPr>
              <w:spacing w:after="0" w:line="259" w:lineRule="auto"/>
              <w:ind w:left="0" w:firstLine="0"/>
            </w:pPr>
            <w:r>
              <w:rPr>
                <w:b/>
                <w:sz w:val="16"/>
              </w:rPr>
              <w:t>2021</w:t>
            </w:r>
          </w:p>
        </w:tc>
        <w:tc>
          <w:tcPr>
            <w:tcW w:w="427" w:type="dxa"/>
            <w:vMerge w:val="restart"/>
            <w:tcBorders>
              <w:top w:val="single" w:sz="8" w:space="0" w:color="000000"/>
              <w:left w:val="nil"/>
              <w:bottom w:val="nil"/>
              <w:right w:val="nil"/>
            </w:tcBorders>
            <w:vAlign w:val="bottom"/>
          </w:tcPr>
          <w:p w14:paraId="5D6E68F5" w14:textId="77777777" w:rsidR="00420E75" w:rsidRDefault="00000000">
            <w:pPr>
              <w:spacing w:after="0" w:line="259" w:lineRule="auto"/>
              <w:ind w:left="0" w:firstLine="0"/>
            </w:pPr>
            <w:r>
              <w:t xml:space="preserve">$ </w:t>
            </w:r>
          </w:p>
        </w:tc>
        <w:tc>
          <w:tcPr>
            <w:tcW w:w="912" w:type="dxa"/>
            <w:vMerge w:val="restart"/>
            <w:tcBorders>
              <w:top w:val="single" w:sz="8" w:space="0" w:color="000000"/>
              <w:left w:val="nil"/>
              <w:bottom w:val="nil"/>
              <w:right w:val="nil"/>
            </w:tcBorders>
          </w:tcPr>
          <w:p w14:paraId="6FBD6FD8" w14:textId="77777777" w:rsidR="00420E75" w:rsidRDefault="00000000">
            <w:pPr>
              <w:spacing w:after="0" w:line="259" w:lineRule="auto"/>
              <w:ind w:left="0" w:firstLine="0"/>
            </w:pPr>
            <w:r>
              <w:rPr>
                <w:b/>
                <w:sz w:val="16"/>
              </w:rPr>
              <w:t>2022</w:t>
            </w:r>
          </w:p>
          <w:p w14:paraId="5178A070" w14:textId="77777777" w:rsidR="00420E75" w:rsidRDefault="00000000">
            <w:pPr>
              <w:spacing w:after="33" w:line="259" w:lineRule="auto"/>
              <w:ind w:left="-478" w:firstLine="0"/>
            </w:pPr>
            <w:r>
              <w:rPr>
                <w:rFonts w:ascii="Calibri" w:eastAsia="Calibri" w:hAnsi="Calibri" w:cs="Calibri"/>
                <w:noProof/>
                <w:color w:val="000000"/>
                <w:sz w:val="22"/>
              </w:rPr>
              <mc:AlternateContent>
                <mc:Choice Requires="wpg">
                  <w:drawing>
                    <wp:inline distT="0" distB="0" distL="0" distR="0" wp14:anchorId="32EB0BE4" wp14:editId="7E33F08F">
                      <wp:extent cx="803815" cy="12319"/>
                      <wp:effectExtent l="0" t="0" r="0" b="0"/>
                      <wp:docPr id="158144" name="Group 158144"/>
                      <wp:cNvGraphicFramePr/>
                      <a:graphic xmlns:a="http://schemas.openxmlformats.org/drawingml/2006/main">
                        <a:graphicData uri="http://schemas.microsoft.com/office/word/2010/wordprocessingGroup">
                          <wpg:wgp>
                            <wpg:cNvGrpSpPr/>
                            <wpg:grpSpPr>
                              <a:xfrm>
                                <a:off x="0" y="0"/>
                                <a:ext cx="803815" cy="12319"/>
                                <a:chOff x="0" y="0"/>
                                <a:chExt cx="803815" cy="12319"/>
                              </a:xfrm>
                            </wpg:grpSpPr>
                            <wps:wsp>
                              <wps:cNvPr id="9229" name="Shape 9229"/>
                              <wps:cNvSpPr/>
                              <wps:spPr>
                                <a:xfrm>
                                  <a:off x="0" y="0"/>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58144" style="width:63.2925pt;height:0.97pt;mso-position-horizontal-relative:char;mso-position-vertical-relative:line" coordsize="8038,123">
                      <v:shape id="Shape 9229" style="position:absolute;width:8038;height:0;left:0;top:0;" coordsize="803815,0" path="m803815,0l0,0x">
                        <v:stroke weight="0.97pt" endcap="flat" joinstyle="miter" miterlimit="10" on="true" color="#000000"/>
                        <v:fill on="false" color="#ffffff" opacity="0"/>
                      </v:shape>
                    </v:group>
                  </w:pict>
                </mc:Fallback>
              </mc:AlternateContent>
            </w:r>
          </w:p>
          <w:p w14:paraId="1BAFC2FB" w14:textId="77777777" w:rsidR="00420E75" w:rsidRDefault="00000000">
            <w:pPr>
              <w:spacing w:after="0" w:line="259" w:lineRule="auto"/>
              <w:ind w:left="79" w:firstLine="0"/>
            </w:pPr>
            <w:r>
              <w:t xml:space="preserve">185,268 </w:t>
            </w:r>
          </w:p>
        </w:tc>
        <w:tc>
          <w:tcPr>
            <w:tcW w:w="427" w:type="dxa"/>
            <w:tcBorders>
              <w:top w:val="single" w:sz="8" w:space="0" w:color="000000"/>
              <w:left w:val="nil"/>
              <w:bottom w:val="single" w:sz="8" w:space="0" w:color="000000"/>
              <w:right w:val="nil"/>
            </w:tcBorders>
          </w:tcPr>
          <w:p w14:paraId="40D7C5F0" w14:textId="77777777" w:rsidR="00420E75" w:rsidRDefault="00420E75">
            <w:pPr>
              <w:spacing w:after="160" w:line="259" w:lineRule="auto"/>
              <w:ind w:left="0" w:firstLine="0"/>
            </w:pPr>
          </w:p>
        </w:tc>
        <w:tc>
          <w:tcPr>
            <w:tcW w:w="788" w:type="dxa"/>
            <w:tcBorders>
              <w:top w:val="single" w:sz="8" w:space="0" w:color="000000"/>
              <w:left w:val="nil"/>
              <w:bottom w:val="single" w:sz="8" w:space="0" w:color="000000"/>
              <w:right w:val="nil"/>
            </w:tcBorders>
          </w:tcPr>
          <w:p w14:paraId="30D16F37" w14:textId="77777777" w:rsidR="00420E75" w:rsidRDefault="00000000">
            <w:pPr>
              <w:spacing w:after="0" w:line="259" w:lineRule="auto"/>
              <w:ind w:left="0" w:firstLine="0"/>
            </w:pPr>
            <w:r>
              <w:rPr>
                <w:b/>
                <w:sz w:val="16"/>
              </w:rPr>
              <w:t>2023</w:t>
            </w:r>
          </w:p>
        </w:tc>
      </w:tr>
      <w:tr w:rsidR="00420E75" w14:paraId="42229227" w14:textId="77777777">
        <w:trPr>
          <w:trHeight w:val="278"/>
        </w:trPr>
        <w:tc>
          <w:tcPr>
            <w:tcW w:w="478" w:type="dxa"/>
            <w:tcBorders>
              <w:top w:val="single" w:sz="8" w:space="0" w:color="000000"/>
              <w:left w:val="nil"/>
              <w:bottom w:val="nil"/>
              <w:right w:val="nil"/>
            </w:tcBorders>
          </w:tcPr>
          <w:p w14:paraId="563B7C20" w14:textId="77777777" w:rsidR="00420E75" w:rsidRDefault="00000000">
            <w:pPr>
              <w:spacing w:after="0" w:line="259" w:lineRule="auto"/>
              <w:ind w:left="51" w:firstLine="0"/>
            </w:pPr>
            <w:r>
              <w:t xml:space="preserve">$ </w:t>
            </w:r>
          </w:p>
        </w:tc>
        <w:tc>
          <w:tcPr>
            <w:tcW w:w="912" w:type="dxa"/>
            <w:tcBorders>
              <w:top w:val="nil"/>
              <w:left w:val="nil"/>
              <w:bottom w:val="nil"/>
              <w:right w:val="nil"/>
            </w:tcBorders>
          </w:tcPr>
          <w:p w14:paraId="4315C180" w14:textId="77777777" w:rsidR="00420E75" w:rsidRDefault="00000000">
            <w:pPr>
              <w:spacing w:after="0" w:line="259" w:lineRule="auto"/>
              <w:ind w:left="79" w:firstLine="0"/>
            </w:pPr>
            <w:r>
              <w:t xml:space="preserve">161,255 </w:t>
            </w:r>
          </w:p>
        </w:tc>
        <w:tc>
          <w:tcPr>
            <w:tcW w:w="0" w:type="auto"/>
            <w:vMerge/>
            <w:tcBorders>
              <w:top w:val="nil"/>
              <w:left w:val="nil"/>
              <w:bottom w:val="nil"/>
              <w:right w:val="nil"/>
            </w:tcBorders>
          </w:tcPr>
          <w:p w14:paraId="34AD183A" w14:textId="77777777" w:rsidR="00420E75" w:rsidRDefault="00420E75">
            <w:pPr>
              <w:spacing w:after="160" w:line="259" w:lineRule="auto"/>
              <w:ind w:left="0" w:firstLine="0"/>
            </w:pPr>
          </w:p>
        </w:tc>
        <w:tc>
          <w:tcPr>
            <w:tcW w:w="0" w:type="auto"/>
            <w:vMerge/>
            <w:tcBorders>
              <w:top w:val="nil"/>
              <w:left w:val="nil"/>
              <w:bottom w:val="nil"/>
              <w:right w:val="nil"/>
            </w:tcBorders>
          </w:tcPr>
          <w:p w14:paraId="6F8742E8" w14:textId="77777777" w:rsidR="00420E75" w:rsidRDefault="00420E75">
            <w:pPr>
              <w:spacing w:after="160" w:line="259" w:lineRule="auto"/>
              <w:ind w:left="0" w:firstLine="0"/>
            </w:pPr>
          </w:p>
        </w:tc>
        <w:tc>
          <w:tcPr>
            <w:tcW w:w="427" w:type="dxa"/>
            <w:tcBorders>
              <w:top w:val="single" w:sz="8" w:space="0" w:color="000000"/>
              <w:left w:val="nil"/>
              <w:bottom w:val="nil"/>
              <w:right w:val="nil"/>
            </w:tcBorders>
          </w:tcPr>
          <w:p w14:paraId="331EB651" w14:textId="77777777" w:rsidR="00420E75" w:rsidRDefault="00000000">
            <w:pPr>
              <w:spacing w:after="0" w:line="259" w:lineRule="auto"/>
              <w:ind w:left="0" w:firstLine="0"/>
            </w:pPr>
            <w:r>
              <w:t xml:space="preserve">$ </w:t>
            </w:r>
          </w:p>
        </w:tc>
        <w:tc>
          <w:tcPr>
            <w:tcW w:w="788" w:type="dxa"/>
            <w:tcBorders>
              <w:top w:val="single" w:sz="8" w:space="0" w:color="000000"/>
              <w:left w:val="nil"/>
              <w:bottom w:val="nil"/>
              <w:right w:val="nil"/>
            </w:tcBorders>
          </w:tcPr>
          <w:p w14:paraId="3C451AD1" w14:textId="77777777" w:rsidR="00420E75" w:rsidRDefault="00000000">
            <w:pPr>
              <w:spacing w:after="0" w:line="259" w:lineRule="auto"/>
              <w:ind w:left="79" w:firstLine="0"/>
              <w:jc w:val="both"/>
            </w:pPr>
            <w:r>
              <w:t xml:space="preserve">196,029 </w:t>
            </w:r>
          </w:p>
        </w:tc>
      </w:tr>
      <w:tr w:rsidR="00420E75" w14:paraId="48F8FE68" w14:textId="77777777">
        <w:trPr>
          <w:trHeight w:val="276"/>
        </w:trPr>
        <w:tc>
          <w:tcPr>
            <w:tcW w:w="478" w:type="dxa"/>
            <w:tcBorders>
              <w:top w:val="nil"/>
              <w:left w:val="nil"/>
              <w:bottom w:val="nil"/>
              <w:right w:val="nil"/>
            </w:tcBorders>
          </w:tcPr>
          <w:p w14:paraId="434DADEC" w14:textId="77777777" w:rsidR="00420E75" w:rsidRDefault="00000000">
            <w:pPr>
              <w:spacing w:after="0" w:line="259" w:lineRule="auto"/>
              <w:ind w:left="51" w:firstLine="0"/>
            </w:pPr>
            <w:r>
              <w:t xml:space="preserve"> </w:t>
            </w:r>
          </w:p>
        </w:tc>
        <w:tc>
          <w:tcPr>
            <w:tcW w:w="912" w:type="dxa"/>
            <w:tcBorders>
              <w:top w:val="nil"/>
              <w:left w:val="nil"/>
              <w:bottom w:val="nil"/>
              <w:right w:val="nil"/>
            </w:tcBorders>
          </w:tcPr>
          <w:p w14:paraId="161602B7" w14:textId="77777777" w:rsidR="00420E75" w:rsidRDefault="00000000">
            <w:pPr>
              <w:spacing w:after="0" w:line="259" w:lineRule="auto"/>
              <w:ind w:left="3" w:firstLine="0"/>
              <w:jc w:val="center"/>
            </w:pPr>
            <w:r>
              <w:t xml:space="preserve">57,983 </w:t>
            </w:r>
          </w:p>
        </w:tc>
        <w:tc>
          <w:tcPr>
            <w:tcW w:w="427" w:type="dxa"/>
            <w:tcBorders>
              <w:top w:val="nil"/>
              <w:left w:val="nil"/>
              <w:bottom w:val="nil"/>
              <w:right w:val="nil"/>
            </w:tcBorders>
          </w:tcPr>
          <w:p w14:paraId="6572E0FF" w14:textId="77777777" w:rsidR="00420E75" w:rsidRDefault="00000000">
            <w:pPr>
              <w:spacing w:after="0" w:line="259" w:lineRule="auto"/>
              <w:ind w:left="0" w:firstLine="0"/>
            </w:pPr>
            <w:r>
              <w:t xml:space="preserve"> </w:t>
            </w:r>
          </w:p>
        </w:tc>
        <w:tc>
          <w:tcPr>
            <w:tcW w:w="912" w:type="dxa"/>
            <w:tcBorders>
              <w:top w:val="nil"/>
              <w:left w:val="nil"/>
              <w:bottom w:val="nil"/>
              <w:right w:val="nil"/>
            </w:tcBorders>
          </w:tcPr>
          <w:p w14:paraId="032E9186" w14:textId="77777777" w:rsidR="00420E75" w:rsidRDefault="00000000">
            <w:pPr>
              <w:spacing w:after="0" w:line="259" w:lineRule="auto"/>
              <w:ind w:left="3" w:firstLine="0"/>
              <w:jc w:val="center"/>
            </w:pPr>
            <w:r>
              <w:t xml:space="preserve">64,666 </w:t>
            </w:r>
          </w:p>
        </w:tc>
        <w:tc>
          <w:tcPr>
            <w:tcW w:w="427" w:type="dxa"/>
            <w:tcBorders>
              <w:top w:val="nil"/>
              <w:left w:val="nil"/>
              <w:bottom w:val="nil"/>
              <w:right w:val="nil"/>
            </w:tcBorders>
          </w:tcPr>
          <w:p w14:paraId="2C9170F6" w14:textId="77777777" w:rsidR="00420E75" w:rsidRDefault="00000000">
            <w:pPr>
              <w:spacing w:after="0" w:line="259" w:lineRule="auto"/>
              <w:ind w:left="0" w:firstLine="0"/>
            </w:pPr>
            <w:r>
              <w:t xml:space="preserve"> </w:t>
            </w:r>
          </w:p>
        </w:tc>
        <w:tc>
          <w:tcPr>
            <w:tcW w:w="788" w:type="dxa"/>
            <w:tcBorders>
              <w:top w:val="nil"/>
              <w:left w:val="nil"/>
              <w:bottom w:val="nil"/>
              <w:right w:val="nil"/>
            </w:tcBorders>
          </w:tcPr>
          <w:p w14:paraId="62A75872" w14:textId="77777777" w:rsidR="00420E75" w:rsidRDefault="00000000">
            <w:pPr>
              <w:spacing w:after="0" w:line="259" w:lineRule="auto"/>
              <w:ind w:left="0" w:right="48" w:firstLine="0"/>
              <w:jc w:val="right"/>
            </w:pPr>
            <w:r>
              <w:t xml:space="preserve">69,718 </w:t>
            </w:r>
          </w:p>
        </w:tc>
      </w:tr>
      <w:tr w:rsidR="00420E75" w14:paraId="4926CDD9" w14:textId="77777777">
        <w:trPr>
          <w:trHeight w:val="276"/>
        </w:trPr>
        <w:tc>
          <w:tcPr>
            <w:tcW w:w="478" w:type="dxa"/>
            <w:tcBorders>
              <w:top w:val="nil"/>
              <w:left w:val="nil"/>
              <w:bottom w:val="nil"/>
              <w:right w:val="nil"/>
            </w:tcBorders>
          </w:tcPr>
          <w:p w14:paraId="1344B254" w14:textId="77777777" w:rsidR="00420E75" w:rsidRDefault="00000000">
            <w:pPr>
              <w:spacing w:after="0" w:line="259" w:lineRule="auto"/>
              <w:ind w:left="51" w:firstLine="0"/>
            </w:pPr>
            <w:r>
              <w:t xml:space="preserve"> </w:t>
            </w:r>
          </w:p>
        </w:tc>
        <w:tc>
          <w:tcPr>
            <w:tcW w:w="912" w:type="dxa"/>
            <w:tcBorders>
              <w:top w:val="nil"/>
              <w:left w:val="nil"/>
              <w:bottom w:val="nil"/>
              <w:right w:val="nil"/>
            </w:tcBorders>
          </w:tcPr>
          <w:p w14:paraId="4D79EC20" w14:textId="77777777" w:rsidR="00420E75" w:rsidRDefault="00000000">
            <w:pPr>
              <w:spacing w:after="0" w:line="259" w:lineRule="auto"/>
              <w:ind w:left="3" w:firstLine="0"/>
              <w:jc w:val="center"/>
            </w:pPr>
            <w:r>
              <w:t xml:space="preserve">63,835 </w:t>
            </w:r>
          </w:p>
        </w:tc>
        <w:tc>
          <w:tcPr>
            <w:tcW w:w="427" w:type="dxa"/>
            <w:tcBorders>
              <w:top w:val="nil"/>
              <w:left w:val="nil"/>
              <w:bottom w:val="nil"/>
              <w:right w:val="nil"/>
            </w:tcBorders>
          </w:tcPr>
          <w:p w14:paraId="59645686" w14:textId="77777777" w:rsidR="00420E75" w:rsidRDefault="00000000">
            <w:pPr>
              <w:spacing w:after="0" w:line="259" w:lineRule="auto"/>
              <w:ind w:left="0" w:firstLine="0"/>
            </w:pPr>
            <w:r>
              <w:t xml:space="preserve"> </w:t>
            </w:r>
          </w:p>
        </w:tc>
        <w:tc>
          <w:tcPr>
            <w:tcW w:w="912" w:type="dxa"/>
            <w:tcBorders>
              <w:top w:val="nil"/>
              <w:left w:val="nil"/>
              <w:bottom w:val="nil"/>
              <w:right w:val="nil"/>
            </w:tcBorders>
          </w:tcPr>
          <w:p w14:paraId="795836C8" w14:textId="77777777" w:rsidR="00420E75" w:rsidRDefault="00000000">
            <w:pPr>
              <w:spacing w:after="0" w:line="259" w:lineRule="auto"/>
              <w:ind w:left="3" w:firstLine="0"/>
              <w:jc w:val="center"/>
            </w:pPr>
            <w:r>
              <w:t xml:space="preserve">88,491 </w:t>
            </w:r>
          </w:p>
        </w:tc>
        <w:tc>
          <w:tcPr>
            <w:tcW w:w="427" w:type="dxa"/>
            <w:tcBorders>
              <w:top w:val="nil"/>
              <w:left w:val="nil"/>
              <w:bottom w:val="nil"/>
              <w:right w:val="nil"/>
            </w:tcBorders>
          </w:tcPr>
          <w:p w14:paraId="483A8A45" w14:textId="77777777" w:rsidR="00420E75" w:rsidRDefault="00000000">
            <w:pPr>
              <w:spacing w:after="0" w:line="259" w:lineRule="auto"/>
              <w:ind w:left="0" w:firstLine="0"/>
            </w:pPr>
            <w:r>
              <w:t xml:space="preserve"> </w:t>
            </w:r>
          </w:p>
        </w:tc>
        <w:tc>
          <w:tcPr>
            <w:tcW w:w="788" w:type="dxa"/>
            <w:tcBorders>
              <w:top w:val="nil"/>
              <w:left w:val="nil"/>
              <w:bottom w:val="nil"/>
              <w:right w:val="nil"/>
            </w:tcBorders>
          </w:tcPr>
          <w:p w14:paraId="08D75D66" w14:textId="77777777" w:rsidR="00420E75" w:rsidRDefault="00000000">
            <w:pPr>
              <w:spacing w:after="0" w:line="259" w:lineRule="auto"/>
              <w:ind w:left="79" w:firstLine="0"/>
              <w:jc w:val="both"/>
            </w:pPr>
            <w:r>
              <w:t xml:space="preserve">108,533 </w:t>
            </w:r>
          </w:p>
        </w:tc>
      </w:tr>
      <w:tr w:rsidR="00420E75" w14:paraId="2B0DFF4D" w14:textId="77777777">
        <w:trPr>
          <w:trHeight w:val="274"/>
        </w:trPr>
        <w:tc>
          <w:tcPr>
            <w:tcW w:w="478" w:type="dxa"/>
            <w:tcBorders>
              <w:top w:val="nil"/>
              <w:left w:val="nil"/>
              <w:bottom w:val="single" w:sz="8" w:space="0" w:color="000000"/>
              <w:right w:val="nil"/>
            </w:tcBorders>
          </w:tcPr>
          <w:p w14:paraId="70B3D5B8" w14:textId="77777777" w:rsidR="00420E75" w:rsidRDefault="00000000">
            <w:pPr>
              <w:spacing w:after="0" w:line="259" w:lineRule="auto"/>
              <w:ind w:left="51" w:firstLine="0"/>
            </w:pPr>
            <w:r>
              <w:t xml:space="preserve"> </w:t>
            </w:r>
          </w:p>
        </w:tc>
        <w:tc>
          <w:tcPr>
            <w:tcW w:w="912" w:type="dxa"/>
            <w:tcBorders>
              <w:top w:val="nil"/>
              <w:left w:val="nil"/>
              <w:bottom w:val="nil"/>
              <w:right w:val="nil"/>
            </w:tcBorders>
          </w:tcPr>
          <w:p w14:paraId="3E1AF685" w14:textId="77777777" w:rsidR="00420E75" w:rsidRDefault="00000000">
            <w:pPr>
              <w:spacing w:after="0" w:line="259" w:lineRule="auto"/>
              <w:ind w:left="79" w:firstLine="0"/>
            </w:pPr>
            <w:r>
              <w:t xml:space="preserve">137,476 </w:t>
            </w:r>
          </w:p>
        </w:tc>
        <w:tc>
          <w:tcPr>
            <w:tcW w:w="427" w:type="dxa"/>
            <w:vMerge w:val="restart"/>
            <w:tcBorders>
              <w:top w:val="nil"/>
              <w:left w:val="nil"/>
              <w:bottom w:val="single" w:sz="8" w:space="0" w:color="000000"/>
              <w:right w:val="nil"/>
            </w:tcBorders>
          </w:tcPr>
          <w:p w14:paraId="2B701DC4" w14:textId="77777777" w:rsidR="00420E75" w:rsidRDefault="00000000">
            <w:pPr>
              <w:spacing w:after="34" w:line="259" w:lineRule="auto"/>
              <w:ind w:left="0" w:firstLine="0"/>
            </w:pPr>
            <w:r>
              <w:t xml:space="preserve"> </w:t>
            </w:r>
          </w:p>
          <w:p w14:paraId="0732ACB1" w14:textId="77777777" w:rsidR="00420E75" w:rsidRDefault="00000000">
            <w:pPr>
              <w:spacing w:after="0" w:line="259" w:lineRule="auto"/>
              <w:ind w:left="0" w:firstLine="0"/>
            </w:pPr>
            <w:r>
              <w:rPr>
                <w:u w:val="single" w:color="000000"/>
              </w:rPr>
              <w:t xml:space="preserve">$ </w:t>
            </w:r>
          </w:p>
        </w:tc>
        <w:tc>
          <w:tcPr>
            <w:tcW w:w="912" w:type="dxa"/>
            <w:vMerge w:val="restart"/>
            <w:tcBorders>
              <w:top w:val="nil"/>
              <w:left w:val="nil"/>
              <w:bottom w:val="single" w:sz="8" w:space="0" w:color="000000"/>
              <w:right w:val="nil"/>
            </w:tcBorders>
          </w:tcPr>
          <w:p w14:paraId="3E17B687" w14:textId="77777777" w:rsidR="00420E75" w:rsidRDefault="00000000">
            <w:pPr>
              <w:spacing w:after="0" w:line="259" w:lineRule="auto"/>
              <w:ind w:left="79" w:firstLine="0"/>
            </w:pPr>
            <w:r>
              <w:t xml:space="preserve">124,250 </w:t>
            </w:r>
          </w:p>
          <w:p w14:paraId="2EC223AC" w14:textId="77777777" w:rsidR="00420E75" w:rsidRDefault="00000000">
            <w:pPr>
              <w:spacing w:after="33" w:line="259" w:lineRule="auto"/>
              <w:ind w:left="-478" w:firstLine="0"/>
            </w:pPr>
            <w:r>
              <w:rPr>
                <w:rFonts w:ascii="Calibri" w:eastAsia="Calibri" w:hAnsi="Calibri" w:cs="Calibri"/>
                <w:noProof/>
                <w:color w:val="000000"/>
                <w:sz w:val="22"/>
              </w:rPr>
              <mc:AlternateContent>
                <mc:Choice Requires="wpg">
                  <w:drawing>
                    <wp:inline distT="0" distB="0" distL="0" distR="0" wp14:anchorId="29A089C6" wp14:editId="0ED23318">
                      <wp:extent cx="803815" cy="12319"/>
                      <wp:effectExtent l="0" t="0" r="0" b="0"/>
                      <wp:docPr id="158870" name="Group 158870"/>
                      <wp:cNvGraphicFramePr/>
                      <a:graphic xmlns:a="http://schemas.openxmlformats.org/drawingml/2006/main">
                        <a:graphicData uri="http://schemas.microsoft.com/office/word/2010/wordprocessingGroup">
                          <wpg:wgp>
                            <wpg:cNvGrpSpPr/>
                            <wpg:grpSpPr>
                              <a:xfrm>
                                <a:off x="0" y="0"/>
                                <a:ext cx="803815" cy="12319"/>
                                <a:chOff x="0" y="0"/>
                                <a:chExt cx="803815" cy="12319"/>
                              </a:xfrm>
                            </wpg:grpSpPr>
                            <wps:wsp>
                              <wps:cNvPr id="9232" name="Shape 9232"/>
                              <wps:cNvSpPr/>
                              <wps:spPr>
                                <a:xfrm>
                                  <a:off x="0" y="0"/>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58870" style="width:63.2925pt;height:0.97pt;mso-position-horizontal-relative:char;mso-position-vertical-relative:line" coordsize="8038,123">
                      <v:shape id="Shape 9232" style="position:absolute;width:8038;height:0;left:0;top:0;" coordsize="803815,0" path="m803815,0l0,0x">
                        <v:stroke weight="0.97pt" endcap="flat" joinstyle="miter" miterlimit="10" on="true" color="#000000"/>
                        <v:fill on="false" color="#ffffff" opacity="0"/>
                      </v:shape>
                    </v:group>
                  </w:pict>
                </mc:Fallback>
              </mc:AlternateContent>
            </w:r>
          </w:p>
          <w:p w14:paraId="68DF5406" w14:textId="77777777" w:rsidR="00420E75" w:rsidRDefault="00000000">
            <w:pPr>
              <w:spacing w:after="0" w:line="259" w:lineRule="auto"/>
              <w:ind w:left="79" w:firstLine="0"/>
            </w:pPr>
            <w:r>
              <w:rPr>
                <w:u w:val="single" w:color="000000"/>
              </w:rPr>
              <w:t xml:space="preserve">462,675 </w:t>
            </w:r>
          </w:p>
        </w:tc>
        <w:tc>
          <w:tcPr>
            <w:tcW w:w="427" w:type="dxa"/>
            <w:tcBorders>
              <w:top w:val="nil"/>
              <w:left w:val="nil"/>
              <w:bottom w:val="single" w:sz="8" w:space="0" w:color="000000"/>
              <w:right w:val="nil"/>
            </w:tcBorders>
          </w:tcPr>
          <w:p w14:paraId="5AA76283" w14:textId="77777777" w:rsidR="00420E75" w:rsidRDefault="00000000">
            <w:pPr>
              <w:spacing w:after="0" w:line="259" w:lineRule="auto"/>
              <w:ind w:left="0" w:firstLine="0"/>
            </w:pPr>
            <w:r>
              <w:t xml:space="preserve"> </w:t>
            </w:r>
          </w:p>
        </w:tc>
        <w:tc>
          <w:tcPr>
            <w:tcW w:w="788" w:type="dxa"/>
            <w:tcBorders>
              <w:top w:val="nil"/>
              <w:left w:val="nil"/>
              <w:bottom w:val="single" w:sz="8" w:space="0" w:color="000000"/>
              <w:right w:val="nil"/>
            </w:tcBorders>
          </w:tcPr>
          <w:p w14:paraId="627B30DA" w14:textId="77777777" w:rsidR="00420E75" w:rsidRDefault="00000000">
            <w:pPr>
              <w:spacing w:after="0" w:line="259" w:lineRule="auto"/>
              <w:ind w:left="79" w:firstLine="0"/>
              <w:jc w:val="both"/>
            </w:pPr>
            <w:r>
              <w:t xml:space="preserve">153,574 </w:t>
            </w:r>
          </w:p>
        </w:tc>
      </w:tr>
      <w:tr w:rsidR="00420E75" w14:paraId="54E2E8D0" w14:textId="77777777">
        <w:trPr>
          <w:trHeight w:val="296"/>
        </w:trPr>
        <w:tc>
          <w:tcPr>
            <w:tcW w:w="478" w:type="dxa"/>
            <w:tcBorders>
              <w:top w:val="single" w:sz="8" w:space="0" w:color="000000"/>
              <w:left w:val="nil"/>
              <w:bottom w:val="single" w:sz="8" w:space="0" w:color="000000"/>
              <w:right w:val="nil"/>
            </w:tcBorders>
          </w:tcPr>
          <w:p w14:paraId="5307FA39" w14:textId="77777777" w:rsidR="00420E75" w:rsidRDefault="00000000">
            <w:pPr>
              <w:spacing w:after="0" w:line="259" w:lineRule="auto"/>
              <w:ind w:left="51" w:firstLine="0"/>
            </w:pPr>
            <w:r>
              <w:rPr>
                <w:u w:val="single" w:color="000000"/>
              </w:rPr>
              <w:t xml:space="preserve">$ </w:t>
            </w:r>
          </w:p>
        </w:tc>
        <w:tc>
          <w:tcPr>
            <w:tcW w:w="912" w:type="dxa"/>
            <w:tcBorders>
              <w:top w:val="nil"/>
              <w:left w:val="nil"/>
              <w:bottom w:val="single" w:sz="8" w:space="0" w:color="000000"/>
              <w:right w:val="nil"/>
            </w:tcBorders>
          </w:tcPr>
          <w:p w14:paraId="741740F5" w14:textId="77777777" w:rsidR="00420E75" w:rsidRDefault="00000000">
            <w:pPr>
              <w:spacing w:after="0" w:line="259" w:lineRule="auto"/>
              <w:ind w:left="79" w:firstLine="0"/>
            </w:pPr>
            <w:r>
              <w:rPr>
                <w:u w:val="single" w:color="000000"/>
              </w:rPr>
              <w:t xml:space="preserve">420,549 </w:t>
            </w:r>
          </w:p>
        </w:tc>
        <w:tc>
          <w:tcPr>
            <w:tcW w:w="0" w:type="auto"/>
            <w:vMerge/>
            <w:tcBorders>
              <w:top w:val="nil"/>
              <w:left w:val="nil"/>
              <w:bottom w:val="single" w:sz="8" w:space="0" w:color="000000"/>
              <w:right w:val="nil"/>
            </w:tcBorders>
          </w:tcPr>
          <w:p w14:paraId="3B23F88E" w14:textId="77777777" w:rsidR="00420E75" w:rsidRDefault="00420E75">
            <w:pPr>
              <w:spacing w:after="160" w:line="259" w:lineRule="auto"/>
              <w:ind w:left="0" w:firstLine="0"/>
            </w:pPr>
          </w:p>
        </w:tc>
        <w:tc>
          <w:tcPr>
            <w:tcW w:w="0" w:type="auto"/>
            <w:vMerge/>
            <w:tcBorders>
              <w:top w:val="nil"/>
              <w:left w:val="nil"/>
              <w:bottom w:val="single" w:sz="8" w:space="0" w:color="000000"/>
              <w:right w:val="nil"/>
            </w:tcBorders>
          </w:tcPr>
          <w:p w14:paraId="6E033BAC" w14:textId="77777777" w:rsidR="00420E75" w:rsidRDefault="00420E75">
            <w:pPr>
              <w:spacing w:after="160" w:line="259" w:lineRule="auto"/>
              <w:ind w:left="0" w:firstLine="0"/>
            </w:pPr>
          </w:p>
        </w:tc>
        <w:tc>
          <w:tcPr>
            <w:tcW w:w="427" w:type="dxa"/>
            <w:tcBorders>
              <w:top w:val="single" w:sz="8" w:space="0" w:color="000000"/>
              <w:left w:val="nil"/>
              <w:bottom w:val="single" w:sz="8" w:space="0" w:color="000000"/>
              <w:right w:val="nil"/>
            </w:tcBorders>
          </w:tcPr>
          <w:p w14:paraId="0D151865" w14:textId="77777777" w:rsidR="00420E75" w:rsidRDefault="00000000">
            <w:pPr>
              <w:spacing w:after="0" w:line="259" w:lineRule="auto"/>
              <w:ind w:left="0" w:firstLine="0"/>
            </w:pPr>
            <w:r>
              <w:rPr>
                <w:u w:val="single" w:color="000000"/>
              </w:rPr>
              <w:t xml:space="preserve">$ </w:t>
            </w:r>
          </w:p>
        </w:tc>
        <w:tc>
          <w:tcPr>
            <w:tcW w:w="788" w:type="dxa"/>
            <w:tcBorders>
              <w:top w:val="single" w:sz="8" w:space="0" w:color="000000"/>
              <w:left w:val="nil"/>
              <w:bottom w:val="single" w:sz="8" w:space="0" w:color="000000"/>
              <w:right w:val="nil"/>
            </w:tcBorders>
          </w:tcPr>
          <w:p w14:paraId="7D55852C" w14:textId="77777777" w:rsidR="00420E75" w:rsidRDefault="00000000">
            <w:pPr>
              <w:spacing w:after="0" w:line="259" w:lineRule="auto"/>
              <w:ind w:left="79" w:firstLine="0"/>
              <w:jc w:val="both"/>
            </w:pPr>
            <w:r>
              <w:rPr>
                <w:u w:val="single" w:color="000000"/>
              </w:rPr>
              <w:t xml:space="preserve">527,854 </w:t>
            </w:r>
          </w:p>
        </w:tc>
      </w:tr>
    </w:tbl>
    <w:p w14:paraId="200A48C2" w14:textId="77777777" w:rsidR="00420E75" w:rsidRDefault="00000000">
      <w:pPr>
        <w:spacing w:after="75" w:line="259" w:lineRule="auto"/>
        <w:ind w:left="51" w:right="14" w:firstLine="0"/>
      </w:pPr>
      <w:r>
        <w:rPr>
          <w:sz w:val="16"/>
        </w:rPr>
        <w:t xml:space="preserve"> </w:t>
      </w:r>
    </w:p>
    <w:p w14:paraId="4596021C" w14:textId="77777777" w:rsidR="00420E75" w:rsidRDefault="00000000">
      <w:pPr>
        <w:spacing w:after="33"/>
        <w:ind w:left="-5" w:right="14"/>
      </w:pPr>
      <w:r>
        <w:t>North America (1)</w:t>
      </w:r>
    </w:p>
    <w:p w14:paraId="26DBB887" w14:textId="77777777" w:rsidR="00420E75" w:rsidRDefault="00000000">
      <w:pPr>
        <w:spacing w:after="33"/>
        <w:ind w:left="-5" w:right="14"/>
      </w:pPr>
      <w:r>
        <w:t>International (1)</w:t>
      </w:r>
    </w:p>
    <w:p w14:paraId="5642CA0A" w14:textId="77777777" w:rsidR="00420E75" w:rsidRDefault="00000000">
      <w:pPr>
        <w:spacing w:after="33"/>
        <w:ind w:left="-5" w:right="14"/>
      </w:pPr>
      <w:r>
        <w:t>AWS (2)</w:t>
      </w:r>
    </w:p>
    <w:p w14:paraId="5B4DC7E9" w14:textId="77777777" w:rsidR="00420E75" w:rsidRDefault="00000000">
      <w:pPr>
        <w:spacing w:after="33"/>
        <w:ind w:left="-5" w:right="14"/>
      </w:pPr>
      <w:r>
        <w:t>Corporate</w:t>
      </w:r>
    </w:p>
    <w:p w14:paraId="51FB0D29" w14:textId="77777777" w:rsidR="00420E75" w:rsidRDefault="00000000">
      <w:pPr>
        <w:ind w:left="410" w:right="14"/>
      </w:pPr>
      <w:r>
        <w:t>Consolidated</w:t>
      </w:r>
    </w:p>
    <w:p w14:paraId="2734BDBB" w14:textId="77777777" w:rsidR="00420E75" w:rsidRDefault="00000000">
      <w:pPr>
        <w:spacing w:after="0"/>
        <w:ind w:left="-5" w:right="14"/>
      </w:pPr>
      <w:r>
        <w:t>___________________</w:t>
      </w:r>
    </w:p>
    <w:p w14:paraId="2D5F6EA0" w14:textId="77777777" w:rsidR="00420E75" w:rsidRDefault="00000000">
      <w:pPr>
        <w:numPr>
          <w:ilvl w:val="0"/>
          <w:numId w:val="16"/>
        </w:numPr>
        <w:spacing w:after="0"/>
        <w:ind w:right="14" w:hanging="349"/>
      </w:pPr>
      <w:r>
        <w:t>North America and International segment assets primarily consist of property and equipment, operating leases, inventory, accounts receivable, and digital video and music content.</w:t>
      </w:r>
    </w:p>
    <w:p w14:paraId="4123B2BD" w14:textId="77777777" w:rsidR="00420E75" w:rsidRDefault="00000000">
      <w:pPr>
        <w:numPr>
          <w:ilvl w:val="0"/>
          <w:numId w:val="16"/>
        </w:numPr>
        <w:ind w:right="14" w:hanging="349"/>
      </w:pPr>
      <w:r>
        <w:t>AWS segment assets primarily consist of property and equipment, accounts receivable, and operating leases.</w:t>
      </w:r>
    </w:p>
    <w:p w14:paraId="118CC27F" w14:textId="77777777" w:rsidR="00420E75" w:rsidRDefault="00000000">
      <w:pPr>
        <w:spacing w:after="200"/>
        <w:ind w:left="490" w:right="14"/>
      </w:pPr>
      <w:r>
        <w:t>Property and equipment, net by segment is as follows (in millions):</w:t>
      </w:r>
    </w:p>
    <w:p w14:paraId="600E40B3" w14:textId="77777777" w:rsidR="00420E75" w:rsidRDefault="00000000">
      <w:pPr>
        <w:tabs>
          <w:tab w:val="center" w:pos="7966"/>
        </w:tabs>
        <w:spacing w:after="41" w:line="263" w:lineRule="auto"/>
        <w:ind w:left="0" w:firstLine="0"/>
      </w:pPr>
      <w:r>
        <w:rPr>
          <w:sz w:val="16"/>
        </w:rPr>
        <w:t xml:space="preserve"> </w:t>
      </w:r>
      <w:r>
        <w:rPr>
          <w:sz w:val="16"/>
        </w:rPr>
        <w:tab/>
      </w:r>
      <w:r>
        <w:rPr>
          <w:b/>
          <w:sz w:val="16"/>
        </w:rPr>
        <w:t>December 31,</w:t>
      </w:r>
    </w:p>
    <w:tbl>
      <w:tblPr>
        <w:tblStyle w:val="TableGrid"/>
        <w:tblpPr w:vertAnchor="text" w:tblpX="5995" w:tblpY="-32"/>
        <w:tblOverlap w:val="never"/>
        <w:tblW w:w="3943" w:type="dxa"/>
        <w:tblInd w:w="0" w:type="dxa"/>
        <w:tblCellMar>
          <w:top w:w="31" w:type="dxa"/>
          <w:bottom w:w="29" w:type="dxa"/>
          <w:right w:w="31" w:type="dxa"/>
        </w:tblCellMar>
        <w:tblLook w:val="04A0" w:firstRow="1" w:lastRow="0" w:firstColumn="1" w:lastColumn="0" w:noHBand="0" w:noVBand="1"/>
      </w:tblPr>
      <w:tblGrid>
        <w:gridCol w:w="477"/>
        <w:gridCol w:w="912"/>
        <w:gridCol w:w="427"/>
        <w:gridCol w:w="912"/>
        <w:gridCol w:w="427"/>
        <w:gridCol w:w="788"/>
      </w:tblGrid>
      <w:tr w:rsidR="00420E75" w14:paraId="3874F0C6" w14:textId="77777777">
        <w:trPr>
          <w:trHeight w:val="233"/>
        </w:trPr>
        <w:tc>
          <w:tcPr>
            <w:tcW w:w="478" w:type="dxa"/>
            <w:tcBorders>
              <w:top w:val="single" w:sz="8" w:space="0" w:color="000000"/>
              <w:left w:val="nil"/>
              <w:bottom w:val="single" w:sz="8" w:space="0" w:color="000000"/>
              <w:right w:val="nil"/>
            </w:tcBorders>
          </w:tcPr>
          <w:p w14:paraId="1DD50692" w14:textId="77777777" w:rsidR="00420E75" w:rsidRDefault="00420E75">
            <w:pPr>
              <w:spacing w:after="160" w:line="259" w:lineRule="auto"/>
              <w:ind w:left="0" w:firstLine="0"/>
            </w:pPr>
          </w:p>
        </w:tc>
        <w:tc>
          <w:tcPr>
            <w:tcW w:w="912" w:type="dxa"/>
            <w:tcBorders>
              <w:top w:val="single" w:sz="8" w:space="0" w:color="000000"/>
              <w:left w:val="nil"/>
              <w:bottom w:val="nil"/>
              <w:right w:val="nil"/>
            </w:tcBorders>
          </w:tcPr>
          <w:p w14:paraId="1069C5F7" w14:textId="77777777" w:rsidR="00420E75" w:rsidRDefault="00000000">
            <w:pPr>
              <w:spacing w:after="0" w:line="259" w:lineRule="auto"/>
              <w:ind w:left="0" w:firstLine="0"/>
            </w:pPr>
            <w:r>
              <w:rPr>
                <w:b/>
                <w:sz w:val="16"/>
              </w:rPr>
              <w:t>2021</w:t>
            </w:r>
          </w:p>
        </w:tc>
        <w:tc>
          <w:tcPr>
            <w:tcW w:w="427" w:type="dxa"/>
            <w:vMerge w:val="restart"/>
            <w:tcBorders>
              <w:top w:val="single" w:sz="8" w:space="0" w:color="000000"/>
              <w:left w:val="nil"/>
              <w:bottom w:val="nil"/>
              <w:right w:val="nil"/>
            </w:tcBorders>
            <w:vAlign w:val="bottom"/>
          </w:tcPr>
          <w:p w14:paraId="44DC4DAD" w14:textId="77777777" w:rsidR="00420E75" w:rsidRDefault="00000000">
            <w:pPr>
              <w:spacing w:after="0" w:line="259" w:lineRule="auto"/>
              <w:ind w:left="0" w:firstLine="0"/>
            </w:pPr>
            <w:r>
              <w:t xml:space="preserve">$ </w:t>
            </w:r>
          </w:p>
        </w:tc>
        <w:tc>
          <w:tcPr>
            <w:tcW w:w="912" w:type="dxa"/>
            <w:vMerge w:val="restart"/>
            <w:tcBorders>
              <w:top w:val="single" w:sz="8" w:space="0" w:color="000000"/>
              <w:left w:val="nil"/>
              <w:bottom w:val="nil"/>
              <w:right w:val="nil"/>
            </w:tcBorders>
          </w:tcPr>
          <w:p w14:paraId="529CC17C" w14:textId="77777777" w:rsidR="00420E75" w:rsidRDefault="00000000">
            <w:pPr>
              <w:spacing w:after="0" w:line="259" w:lineRule="auto"/>
              <w:ind w:left="0" w:firstLine="0"/>
            </w:pPr>
            <w:r>
              <w:rPr>
                <w:b/>
                <w:sz w:val="16"/>
              </w:rPr>
              <w:t>2022</w:t>
            </w:r>
          </w:p>
          <w:p w14:paraId="62B79181" w14:textId="77777777" w:rsidR="00420E75" w:rsidRDefault="00000000">
            <w:pPr>
              <w:spacing w:after="33" w:line="259" w:lineRule="auto"/>
              <w:ind w:left="-478" w:firstLine="0"/>
            </w:pPr>
            <w:r>
              <w:rPr>
                <w:rFonts w:ascii="Calibri" w:eastAsia="Calibri" w:hAnsi="Calibri" w:cs="Calibri"/>
                <w:noProof/>
                <w:color w:val="000000"/>
                <w:sz w:val="22"/>
              </w:rPr>
              <mc:AlternateContent>
                <mc:Choice Requires="wpg">
                  <w:drawing>
                    <wp:inline distT="0" distB="0" distL="0" distR="0" wp14:anchorId="30FEE21B" wp14:editId="3D34FD1A">
                      <wp:extent cx="803815" cy="12319"/>
                      <wp:effectExtent l="0" t="0" r="0" b="0"/>
                      <wp:docPr id="161762" name="Group 161762"/>
                      <wp:cNvGraphicFramePr/>
                      <a:graphic xmlns:a="http://schemas.openxmlformats.org/drawingml/2006/main">
                        <a:graphicData uri="http://schemas.microsoft.com/office/word/2010/wordprocessingGroup">
                          <wpg:wgp>
                            <wpg:cNvGrpSpPr/>
                            <wpg:grpSpPr>
                              <a:xfrm>
                                <a:off x="0" y="0"/>
                                <a:ext cx="803815" cy="12319"/>
                                <a:chOff x="0" y="0"/>
                                <a:chExt cx="803815" cy="12319"/>
                              </a:xfrm>
                            </wpg:grpSpPr>
                            <wps:wsp>
                              <wps:cNvPr id="9294" name="Shape 9294"/>
                              <wps:cNvSpPr/>
                              <wps:spPr>
                                <a:xfrm>
                                  <a:off x="0" y="0"/>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61762" style="width:63.2925pt;height:0.97pt;mso-position-horizontal-relative:char;mso-position-vertical-relative:line" coordsize="8038,123">
                      <v:shape id="Shape 9294" style="position:absolute;width:8038;height:0;left:0;top:0;" coordsize="803815,0" path="m803815,0l0,0x">
                        <v:stroke weight="0.97pt" endcap="flat" joinstyle="miter" miterlimit="10" on="true" color="#000000"/>
                        <v:fill on="false" color="#ffffff" opacity="0"/>
                      </v:shape>
                    </v:group>
                  </w:pict>
                </mc:Fallback>
              </mc:AlternateContent>
            </w:r>
          </w:p>
          <w:p w14:paraId="3755EB70" w14:textId="77777777" w:rsidR="00420E75" w:rsidRDefault="00000000">
            <w:pPr>
              <w:spacing w:after="0" w:line="259" w:lineRule="auto"/>
              <w:ind w:left="3" w:firstLine="0"/>
              <w:jc w:val="center"/>
            </w:pPr>
            <w:r>
              <w:t xml:space="preserve">90,076 </w:t>
            </w:r>
          </w:p>
        </w:tc>
        <w:tc>
          <w:tcPr>
            <w:tcW w:w="427" w:type="dxa"/>
            <w:tcBorders>
              <w:top w:val="single" w:sz="8" w:space="0" w:color="000000"/>
              <w:left w:val="nil"/>
              <w:bottom w:val="single" w:sz="8" w:space="0" w:color="000000"/>
              <w:right w:val="nil"/>
            </w:tcBorders>
          </w:tcPr>
          <w:p w14:paraId="7635FEE7" w14:textId="77777777" w:rsidR="00420E75" w:rsidRDefault="00420E75">
            <w:pPr>
              <w:spacing w:after="160" w:line="259" w:lineRule="auto"/>
              <w:ind w:left="0" w:firstLine="0"/>
            </w:pPr>
          </w:p>
        </w:tc>
        <w:tc>
          <w:tcPr>
            <w:tcW w:w="788" w:type="dxa"/>
            <w:tcBorders>
              <w:top w:val="single" w:sz="8" w:space="0" w:color="000000"/>
              <w:left w:val="nil"/>
              <w:bottom w:val="single" w:sz="8" w:space="0" w:color="000000"/>
              <w:right w:val="nil"/>
            </w:tcBorders>
          </w:tcPr>
          <w:p w14:paraId="1080CE3F" w14:textId="77777777" w:rsidR="00420E75" w:rsidRDefault="00000000">
            <w:pPr>
              <w:spacing w:after="0" w:line="259" w:lineRule="auto"/>
              <w:ind w:left="0" w:firstLine="0"/>
            </w:pPr>
            <w:r>
              <w:rPr>
                <w:b/>
                <w:sz w:val="16"/>
              </w:rPr>
              <w:t>2023</w:t>
            </w:r>
          </w:p>
        </w:tc>
      </w:tr>
      <w:tr w:rsidR="00420E75" w14:paraId="2A621B73" w14:textId="77777777">
        <w:trPr>
          <w:trHeight w:val="278"/>
        </w:trPr>
        <w:tc>
          <w:tcPr>
            <w:tcW w:w="478" w:type="dxa"/>
            <w:tcBorders>
              <w:top w:val="single" w:sz="8" w:space="0" w:color="000000"/>
              <w:left w:val="nil"/>
              <w:bottom w:val="nil"/>
              <w:right w:val="nil"/>
            </w:tcBorders>
          </w:tcPr>
          <w:p w14:paraId="7945A402" w14:textId="77777777" w:rsidR="00420E75" w:rsidRDefault="00000000">
            <w:pPr>
              <w:spacing w:after="0" w:line="259" w:lineRule="auto"/>
              <w:ind w:left="51" w:firstLine="0"/>
            </w:pPr>
            <w:r>
              <w:t xml:space="preserve">$ </w:t>
            </w:r>
          </w:p>
        </w:tc>
        <w:tc>
          <w:tcPr>
            <w:tcW w:w="912" w:type="dxa"/>
            <w:tcBorders>
              <w:top w:val="nil"/>
              <w:left w:val="nil"/>
              <w:bottom w:val="nil"/>
              <w:right w:val="nil"/>
            </w:tcBorders>
          </w:tcPr>
          <w:p w14:paraId="7FB1D6E3" w14:textId="77777777" w:rsidR="00420E75" w:rsidRDefault="00000000">
            <w:pPr>
              <w:spacing w:after="0" w:line="259" w:lineRule="auto"/>
              <w:ind w:left="3" w:firstLine="0"/>
              <w:jc w:val="center"/>
            </w:pPr>
            <w:r>
              <w:t xml:space="preserve">83,640 </w:t>
            </w:r>
          </w:p>
        </w:tc>
        <w:tc>
          <w:tcPr>
            <w:tcW w:w="0" w:type="auto"/>
            <w:vMerge/>
            <w:tcBorders>
              <w:top w:val="nil"/>
              <w:left w:val="nil"/>
              <w:bottom w:val="nil"/>
              <w:right w:val="nil"/>
            </w:tcBorders>
          </w:tcPr>
          <w:p w14:paraId="648DAD89" w14:textId="77777777" w:rsidR="00420E75" w:rsidRDefault="00420E75">
            <w:pPr>
              <w:spacing w:after="160" w:line="259" w:lineRule="auto"/>
              <w:ind w:left="0" w:firstLine="0"/>
            </w:pPr>
          </w:p>
        </w:tc>
        <w:tc>
          <w:tcPr>
            <w:tcW w:w="0" w:type="auto"/>
            <w:vMerge/>
            <w:tcBorders>
              <w:top w:val="nil"/>
              <w:left w:val="nil"/>
              <w:bottom w:val="nil"/>
              <w:right w:val="nil"/>
            </w:tcBorders>
          </w:tcPr>
          <w:p w14:paraId="2A475057" w14:textId="77777777" w:rsidR="00420E75" w:rsidRDefault="00420E75">
            <w:pPr>
              <w:spacing w:after="160" w:line="259" w:lineRule="auto"/>
              <w:ind w:left="0" w:firstLine="0"/>
            </w:pPr>
          </w:p>
        </w:tc>
        <w:tc>
          <w:tcPr>
            <w:tcW w:w="427" w:type="dxa"/>
            <w:tcBorders>
              <w:top w:val="single" w:sz="8" w:space="0" w:color="000000"/>
              <w:left w:val="nil"/>
              <w:bottom w:val="nil"/>
              <w:right w:val="nil"/>
            </w:tcBorders>
          </w:tcPr>
          <w:p w14:paraId="0CE1DED8" w14:textId="77777777" w:rsidR="00420E75" w:rsidRDefault="00000000">
            <w:pPr>
              <w:spacing w:after="0" w:line="259" w:lineRule="auto"/>
              <w:ind w:left="0" w:firstLine="0"/>
            </w:pPr>
            <w:r>
              <w:t xml:space="preserve">$ </w:t>
            </w:r>
          </w:p>
        </w:tc>
        <w:tc>
          <w:tcPr>
            <w:tcW w:w="788" w:type="dxa"/>
            <w:tcBorders>
              <w:top w:val="single" w:sz="8" w:space="0" w:color="000000"/>
              <w:left w:val="nil"/>
              <w:bottom w:val="nil"/>
              <w:right w:val="nil"/>
            </w:tcBorders>
          </w:tcPr>
          <w:p w14:paraId="502EB1A6" w14:textId="77777777" w:rsidR="00420E75" w:rsidRDefault="00000000">
            <w:pPr>
              <w:spacing w:after="0" w:line="259" w:lineRule="auto"/>
              <w:ind w:left="0" w:right="48" w:firstLine="0"/>
              <w:jc w:val="right"/>
            </w:pPr>
            <w:r>
              <w:t xml:space="preserve">93,632 </w:t>
            </w:r>
          </w:p>
        </w:tc>
      </w:tr>
      <w:tr w:rsidR="00420E75" w14:paraId="09473C9B" w14:textId="77777777">
        <w:trPr>
          <w:trHeight w:val="276"/>
        </w:trPr>
        <w:tc>
          <w:tcPr>
            <w:tcW w:w="478" w:type="dxa"/>
            <w:tcBorders>
              <w:top w:val="nil"/>
              <w:left w:val="nil"/>
              <w:bottom w:val="nil"/>
              <w:right w:val="nil"/>
            </w:tcBorders>
          </w:tcPr>
          <w:p w14:paraId="10C3E512" w14:textId="77777777" w:rsidR="00420E75" w:rsidRDefault="00000000">
            <w:pPr>
              <w:spacing w:after="0" w:line="259" w:lineRule="auto"/>
              <w:ind w:left="51" w:firstLine="0"/>
            </w:pPr>
            <w:r>
              <w:t xml:space="preserve"> </w:t>
            </w:r>
          </w:p>
        </w:tc>
        <w:tc>
          <w:tcPr>
            <w:tcW w:w="912" w:type="dxa"/>
            <w:tcBorders>
              <w:top w:val="nil"/>
              <w:left w:val="nil"/>
              <w:bottom w:val="nil"/>
              <w:right w:val="nil"/>
            </w:tcBorders>
          </w:tcPr>
          <w:p w14:paraId="4637924B" w14:textId="77777777" w:rsidR="00420E75" w:rsidRDefault="00000000">
            <w:pPr>
              <w:spacing w:after="0" w:line="259" w:lineRule="auto"/>
              <w:ind w:left="3" w:firstLine="0"/>
              <w:jc w:val="center"/>
            </w:pPr>
            <w:r>
              <w:t xml:space="preserve">21,718 </w:t>
            </w:r>
          </w:p>
        </w:tc>
        <w:tc>
          <w:tcPr>
            <w:tcW w:w="427" w:type="dxa"/>
            <w:tcBorders>
              <w:top w:val="nil"/>
              <w:left w:val="nil"/>
              <w:bottom w:val="nil"/>
              <w:right w:val="nil"/>
            </w:tcBorders>
          </w:tcPr>
          <w:p w14:paraId="5CF42E45" w14:textId="77777777" w:rsidR="00420E75" w:rsidRDefault="00000000">
            <w:pPr>
              <w:spacing w:after="0" w:line="259" w:lineRule="auto"/>
              <w:ind w:left="0" w:firstLine="0"/>
            </w:pPr>
            <w:r>
              <w:t xml:space="preserve"> </w:t>
            </w:r>
          </w:p>
        </w:tc>
        <w:tc>
          <w:tcPr>
            <w:tcW w:w="912" w:type="dxa"/>
            <w:tcBorders>
              <w:top w:val="nil"/>
              <w:left w:val="nil"/>
              <w:bottom w:val="nil"/>
              <w:right w:val="nil"/>
            </w:tcBorders>
          </w:tcPr>
          <w:p w14:paraId="1EA003E8" w14:textId="77777777" w:rsidR="00420E75" w:rsidRDefault="00000000">
            <w:pPr>
              <w:spacing w:after="0" w:line="259" w:lineRule="auto"/>
              <w:ind w:left="3" w:firstLine="0"/>
              <w:jc w:val="center"/>
            </w:pPr>
            <w:r>
              <w:t xml:space="preserve">23,347 </w:t>
            </w:r>
          </w:p>
        </w:tc>
        <w:tc>
          <w:tcPr>
            <w:tcW w:w="427" w:type="dxa"/>
            <w:tcBorders>
              <w:top w:val="nil"/>
              <w:left w:val="nil"/>
              <w:bottom w:val="nil"/>
              <w:right w:val="nil"/>
            </w:tcBorders>
          </w:tcPr>
          <w:p w14:paraId="7BC291E7" w14:textId="77777777" w:rsidR="00420E75" w:rsidRDefault="00000000">
            <w:pPr>
              <w:spacing w:after="0" w:line="259" w:lineRule="auto"/>
              <w:ind w:left="0" w:firstLine="0"/>
            </w:pPr>
            <w:r>
              <w:t xml:space="preserve"> </w:t>
            </w:r>
          </w:p>
        </w:tc>
        <w:tc>
          <w:tcPr>
            <w:tcW w:w="788" w:type="dxa"/>
            <w:tcBorders>
              <w:top w:val="nil"/>
              <w:left w:val="nil"/>
              <w:bottom w:val="nil"/>
              <w:right w:val="nil"/>
            </w:tcBorders>
          </w:tcPr>
          <w:p w14:paraId="726434B7" w14:textId="77777777" w:rsidR="00420E75" w:rsidRDefault="00000000">
            <w:pPr>
              <w:spacing w:after="0" w:line="259" w:lineRule="auto"/>
              <w:ind w:left="0" w:right="48" w:firstLine="0"/>
              <w:jc w:val="right"/>
            </w:pPr>
            <w:r>
              <w:t xml:space="preserve">24,357 </w:t>
            </w:r>
          </w:p>
        </w:tc>
      </w:tr>
      <w:tr w:rsidR="00420E75" w14:paraId="6727D5BA" w14:textId="77777777">
        <w:trPr>
          <w:trHeight w:val="276"/>
        </w:trPr>
        <w:tc>
          <w:tcPr>
            <w:tcW w:w="478" w:type="dxa"/>
            <w:tcBorders>
              <w:top w:val="nil"/>
              <w:left w:val="nil"/>
              <w:bottom w:val="nil"/>
              <w:right w:val="nil"/>
            </w:tcBorders>
          </w:tcPr>
          <w:p w14:paraId="0CECBDFC" w14:textId="77777777" w:rsidR="00420E75" w:rsidRDefault="00000000">
            <w:pPr>
              <w:spacing w:after="0" w:line="259" w:lineRule="auto"/>
              <w:ind w:left="51" w:firstLine="0"/>
            </w:pPr>
            <w:r>
              <w:t xml:space="preserve"> </w:t>
            </w:r>
          </w:p>
        </w:tc>
        <w:tc>
          <w:tcPr>
            <w:tcW w:w="912" w:type="dxa"/>
            <w:tcBorders>
              <w:top w:val="nil"/>
              <w:left w:val="nil"/>
              <w:bottom w:val="nil"/>
              <w:right w:val="nil"/>
            </w:tcBorders>
          </w:tcPr>
          <w:p w14:paraId="71411E72" w14:textId="77777777" w:rsidR="00420E75" w:rsidRDefault="00000000">
            <w:pPr>
              <w:spacing w:after="0" w:line="259" w:lineRule="auto"/>
              <w:ind w:left="3" w:firstLine="0"/>
              <w:jc w:val="center"/>
            </w:pPr>
            <w:r>
              <w:t xml:space="preserve">43,245 </w:t>
            </w:r>
          </w:p>
        </w:tc>
        <w:tc>
          <w:tcPr>
            <w:tcW w:w="427" w:type="dxa"/>
            <w:tcBorders>
              <w:top w:val="nil"/>
              <w:left w:val="nil"/>
              <w:bottom w:val="nil"/>
              <w:right w:val="nil"/>
            </w:tcBorders>
          </w:tcPr>
          <w:p w14:paraId="6A39FA91" w14:textId="77777777" w:rsidR="00420E75" w:rsidRDefault="00000000">
            <w:pPr>
              <w:spacing w:after="0" w:line="259" w:lineRule="auto"/>
              <w:ind w:left="0" w:firstLine="0"/>
            </w:pPr>
            <w:r>
              <w:t xml:space="preserve"> </w:t>
            </w:r>
          </w:p>
        </w:tc>
        <w:tc>
          <w:tcPr>
            <w:tcW w:w="912" w:type="dxa"/>
            <w:tcBorders>
              <w:top w:val="nil"/>
              <w:left w:val="nil"/>
              <w:bottom w:val="nil"/>
              <w:right w:val="nil"/>
            </w:tcBorders>
          </w:tcPr>
          <w:p w14:paraId="4D4E6FF5" w14:textId="77777777" w:rsidR="00420E75" w:rsidRDefault="00000000">
            <w:pPr>
              <w:spacing w:after="0" w:line="259" w:lineRule="auto"/>
              <w:ind w:left="3" w:firstLine="0"/>
              <w:jc w:val="center"/>
            </w:pPr>
            <w:r>
              <w:t xml:space="preserve">60,324 </w:t>
            </w:r>
          </w:p>
        </w:tc>
        <w:tc>
          <w:tcPr>
            <w:tcW w:w="427" w:type="dxa"/>
            <w:tcBorders>
              <w:top w:val="nil"/>
              <w:left w:val="nil"/>
              <w:bottom w:val="nil"/>
              <w:right w:val="nil"/>
            </w:tcBorders>
          </w:tcPr>
          <w:p w14:paraId="5529D754" w14:textId="77777777" w:rsidR="00420E75" w:rsidRDefault="00000000">
            <w:pPr>
              <w:spacing w:after="0" w:line="259" w:lineRule="auto"/>
              <w:ind w:left="0" w:firstLine="0"/>
            </w:pPr>
            <w:r>
              <w:t xml:space="preserve"> </w:t>
            </w:r>
          </w:p>
        </w:tc>
        <w:tc>
          <w:tcPr>
            <w:tcW w:w="788" w:type="dxa"/>
            <w:tcBorders>
              <w:top w:val="nil"/>
              <w:left w:val="nil"/>
              <w:bottom w:val="nil"/>
              <w:right w:val="nil"/>
            </w:tcBorders>
          </w:tcPr>
          <w:p w14:paraId="41369CBD" w14:textId="77777777" w:rsidR="00420E75" w:rsidRDefault="00000000">
            <w:pPr>
              <w:spacing w:after="0" w:line="259" w:lineRule="auto"/>
              <w:ind w:left="0" w:right="48" w:firstLine="0"/>
              <w:jc w:val="right"/>
            </w:pPr>
            <w:r>
              <w:t xml:space="preserve">72,701 </w:t>
            </w:r>
          </w:p>
        </w:tc>
      </w:tr>
      <w:tr w:rsidR="00420E75" w14:paraId="6010D11C" w14:textId="77777777">
        <w:trPr>
          <w:trHeight w:val="274"/>
        </w:trPr>
        <w:tc>
          <w:tcPr>
            <w:tcW w:w="478" w:type="dxa"/>
            <w:tcBorders>
              <w:top w:val="nil"/>
              <w:left w:val="nil"/>
              <w:bottom w:val="single" w:sz="8" w:space="0" w:color="000000"/>
              <w:right w:val="nil"/>
            </w:tcBorders>
          </w:tcPr>
          <w:p w14:paraId="7E3F1CF4" w14:textId="77777777" w:rsidR="00420E75" w:rsidRDefault="00000000">
            <w:pPr>
              <w:spacing w:after="0" w:line="259" w:lineRule="auto"/>
              <w:ind w:left="51" w:firstLine="0"/>
            </w:pPr>
            <w:r>
              <w:t xml:space="preserve"> </w:t>
            </w:r>
          </w:p>
        </w:tc>
        <w:tc>
          <w:tcPr>
            <w:tcW w:w="912" w:type="dxa"/>
            <w:tcBorders>
              <w:top w:val="nil"/>
              <w:left w:val="nil"/>
              <w:bottom w:val="nil"/>
              <w:right w:val="nil"/>
            </w:tcBorders>
          </w:tcPr>
          <w:p w14:paraId="5646BB6B" w14:textId="77777777" w:rsidR="00420E75" w:rsidRDefault="00000000">
            <w:pPr>
              <w:spacing w:after="0" w:line="259" w:lineRule="auto"/>
              <w:ind w:left="3" w:firstLine="0"/>
              <w:jc w:val="center"/>
            </w:pPr>
            <w:r>
              <w:t xml:space="preserve">11,678 </w:t>
            </w:r>
          </w:p>
        </w:tc>
        <w:tc>
          <w:tcPr>
            <w:tcW w:w="427" w:type="dxa"/>
            <w:vMerge w:val="restart"/>
            <w:tcBorders>
              <w:top w:val="nil"/>
              <w:left w:val="nil"/>
              <w:bottom w:val="single" w:sz="8" w:space="0" w:color="000000"/>
              <w:right w:val="nil"/>
            </w:tcBorders>
          </w:tcPr>
          <w:p w14:paraId="7290DE98" w14:textId="77777777" w:rsidR="00420E75" w:rsidRDefault="00000000">
            <w:pPr>
              <w:spacing w:after="34" w:line="259" w:lineRule="auto"/>
              <w:ind w:left="0" w:firstLine="0"/>
            </w:pPr>
            <w:r>
              <w:t xml:space="preserve"> </w:t>
            </w:r>
          </w:p>
          <w:p w14:paraId="3AB86E8C" w14:textId="77777777" w:rsidR="00420E75" w:rsidRDefault="00000000">
            <w:pPr>
              <w:spacing w:after="0" w:line="259" w:lineRule="auto"/>
              <w:ind w:left="0" w:firstLine="0"/>
            </w:pPr>
            <w:r>
              <w:rPr>
                <w:u w:val="single" w:color="000000"/>
              </w:rPr>
              <w:t xml:space="preserve">$ </w:t>
            </w:r>
          </w:p>
        </w:tc>
        <w:tc>
          <w:tcPr>
            <w:tcW w:w="912" w:type="dxa"/>
            <w:vMerge w:val="restart"/>
            <w:tcBorders>
              <w:top w:val="nil"/>
              <w:left w:val="nil"/>
              <w:bottom w:val="single" w:sz="8" w:space="0" w:color="000000"/>
              <w:right w:val="nil"/>
            </w:tcBorders>
          </w:tcPr>
          <w:p w14:paraId="5075B7F7" w14:textId="77777777" w:rsidR="00420E75" w:rsidRDefault="00000000">
            <w:pPr>
              <w:spacing w:after="0" w:line="259" w:lineRule="auto"/>
              <w:ind w:left="3" w:firstLine="0"/>
              <w:jc w:val="center"/>
            </w:pPr>
            <w:r>
              <w:t xml:space="preserve">12,968 </w:t>
            </w:r>
          </w:p>
          <w:p w14:paraId="4F1F6708" w14:textId="77777777" w:rsidR="00420E75" w:rsidRDefault="00000000">
            <w:pPr>
              <w:spacing w:after="33" w:line="259" w:lineRule="auto"/>
              <w:ind w:left="-478" w:firstLine="0"/>
            </w:pPr>
            <w:r>
              <w:rPr>
                <w:rFonts w:ascii="Calibri" w:eastAsia="Calibri" w:hAnsi="Calibri" w:cs="Calibri"/>
                <w:noProof/>
                <w:color w:val="000000"/>
                <w:sz w:val="22"/>
              </w:rPr>
              <mc:AlternateContent>
                <mc:Choice Requires="wpg">
                  <w:drawing>
                    <wp:inline distT="0" distB="0" distL="0" distR="0" wp14:anchorId="34DE9960" wp14:editId="5AAEC3ED">
                      <wp:extent cx="803815" cy="12319"/>
                      <wp:effectExtent l="0" t="0" r="0" b="0"/>
                      <wp:docPr id="162610" name="Group 162610"/>
                      <wp:cNvGraphicFramePr/>
                      <a:graphic xmlns:a="http://schemas.openxmlformats.org/drawingml/2006/main">
                        <a:graphicData uri="http://schemas.microsoft.com/office/word/2010/wordprocessingGroup">
                          <wpg:wgp>
                            <wpg:cNvGrpSpPr/>
                            <wpg:grpSpPr>
                              <a:xfrm>
                                <a:off x="0" y="0"/>
                                <a:ext cx="803815" cy="12319"/>
                                <a:chOff x="0" y="0"/>
                                <a:chExt cx="803815" cy="12319"/>
                              </a:xfrm>
                            </wpg:grpSpPr>
                            <wps:wsp>
                              <wps:cNvPr id="9297" name="Shape 9297"/>
                              <wps:cNvSpPr/>
                              <wps:spPr>
                                <a:xfrm>
                                  <a:off x="0" y="0"/>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62610" style="width:63.2925pt;height:0.97pt;mso-position-horizontal-relative:char;mso-position-vertical-relative:line" coordsize="8038,123">
                      <v:shape id="Shape 9297" style="position:absolute;width:8038;height:0;left:0;top:0;" coordsize="803815,0" path="m803815,0l0,0x">
                        <v:stroke weight="0.97pt" endcap="flat" joinstyle="miter" miterlimit="10" on="true" color="#000000"/>
                        <v:fill on="false" color="#ffffff" opacity="0"/>
                      </v:shape>
                    </v:group>
                  </w:pict>
                </mc:Fallback>
              </mc:AlternateContent>
            </w:r>
          </w:p>
          <w:p w14:paraId="02C071C1" w14:textId="77777777" w:rsidR="00420E75" w:rsidRDefault="00000000">
            <w:pPr>
              <w:spacing w:after="0" w:line="259" w:lineRule="auto"/>
              <w:ind w:left="79" w:firstLine="0"/>
            </w:pPr>
            <w:r>
              <w:rPr>
                <w:u w:val="single" w:color="000000"/>
              </w:rPr>
              <w:t xml:space="preserve">186,715 </w:t>
            </w:r>
          </w:p>
        </w:tc>
        <w:tc>
          <w:tcPr>
            <w:tcW w:w="427" w:type="dxa"/>
            <w:tcBorders>
              <w:top w:val="nil"/>
              <w:left w:val="nil"/>
              <w:bottom w:val="single" w:sz="8" w:space="0" w:color="000000"/>
              <w:right w:val="nil"/>
            </w:tcBorders>
          </w:tcPr>
          <w:p w14:paraId="2BD8B668" w14:textId="77777777" w:rsidR="00420E75" w:rsidRDefault="00000000">
            <w:pPr>
              <w:spacing w:after="0" w:line="259" w:lineRule="auto"/>
              <w:ind w:left="0" w:firstLine="0"/>
            </w:pPr>
            <w:r>
              <w:t xml:space="preserve"> </w:t>
            </w:r>
          </w:p>
        </w:tc>
        <w:tc>
          <w:tcPr>
            <w:tcW w:w="788" w:type="dxa"/>
            <w:tcBorders>
              <w:top w:val="nil"/>
              <w:left w:val="nil"/>
              <w:bottom w:val="single" w:sz="8" w:space="0" w:color="000000"/>
              <w:right w:val="nil"/>
            </w:tcBorders>
          </w:tcPr>
          <w:p w14:paraId="33DA7D97" w14:textId="77777777" w:rsidR="00420E75" w:rsidRDefault="00000000">
            <w:pPr>
              <w:spacing w:after="0" w:line="259" w:lineRule="auto"/>
              <w:ind w:left="0" w:right="48" w:firstLine="0"/>
              <w:jc w:val="right"/>
            </w:pPr>
            <w:r>
              <w:t xml:space="preserve">13,487 </w:t>
            </w:r>
          </w:p>
        </w:tc>
      </w:tr>
      <w:tr w:rsidR="00420E75" w14:paraId="0EA36B03" w14:textId="77777777">
        <w:trPr>
          <w:trHeight w:val="296"/>
        </w:trPr>
        <w:tc>
          <w:tcPr>
            <w:tcW w:w="478" w:type="dxa"/>
            <w:tcBorders>
              <w:top w:val="single" w:sz="8" w:space="0" w:color="000000"/>
              <w:left w:val="nil"/>
              <w:bottom w:val="single" w:sz="8" w:space="0" w:color="000000"/>
              <w:right w:val="nil"/>
            </w:tcBorders>
          </w:tcPr>
          <w:p w14:paraId="0033156A" w14:textId="77777777" w:rsidR="00420E75" w:rsidRDefault="00000000">
            <w:pPr>
              <w:spacing w:after="0" w:line="259" w:lineRule="auto"/>
              <w:ind w:left="51" w:firstLine="0"/>
            </w:pPr>
            <w:r>
              <w:rPr>
                <w:u w:val="single" w:color="000000"/>
              </w:rPr>
              <w:t xml:space="preserve">$ </w:t>
            </w:r>
          </w:p>
        </w:tc>
        <w:tc>
          <w:tcPr>
            <w:tcW w:w="912" w:type="dxa"/>
            <w:tcBorders>
              <w:top w:val="nil"/>
              <w:left w:val="nil"/>
              <w:bottom w:val="single" w:sz="8" w:space="0" w:color="000000"/>
              <w:right w:val="nil"/>
            </w:tcBorders>
          </w:tcPr>
          <w:p w14:paraId="42C928BF" w14:textId="77777777" w:rsidR="00420E75" w:rsidRDefault="00000000">
            <w:pPr>
              <w:spacing w:after="0" w:line="259" w:lineRule="auto"/>
              <w:ind w:left="79" w:firstLine="0"/>
            </w:pPr>
            <w:r>
              <w:rPr>
                <w:u w:val="single" w:color="000000"/>
              </w:rPr>
              <w:t xml:space="preserve">160,281 </w:t>
            </w:r>
          </w:p>
        </w:tc>
        <w:tc>
          <w:tcPr>
            <w:tcW w:w="0" w:type="auto"/>
            <w:vMerge/>
            <w:tcBorders>
              <w:top w:val="nil"/>
              <w:left w:val="nil"/>
              <w:bottom w:val="single" w:sz="8" w:space="0" w:color="000000"/>
              <w:right w:val="nil"/>
            </w:tcBorders>
          </w:tcPr>
          <w:p w14:paraId="3A2D0BCB" w14:textId="77777777" w:rsidR="00420E75" w:rsidRDefault="00420E75">
            <w:pPr>
              <w:spacing w:after="160" w:line="259" w:lineRule="auto"/>
              <w:ind w:left="0" w:firstLine="0"/>
            </w:pPr>
          </w:p>
        </w:tc>
        <w:tc>
          <w:tcPr>
            <w:tcW w:w="0" w:type="auto"/>
            <w:vMerge/>
            <w:tcBorders>
              <w:top w:val="nil"/>
              <w:left w:val="nil"/>
              <w:bottom w:val="single" w:sz="8" w:space="0" w:color="000000"/>
              <w:right w:val="nil"/>
            </w:tcBorders>
          </w:tcPr>
          <w:p w14:paraId="6D2A3BE4" w14:textId="77777777" w:rsidR="00420E75" w:rsidRDefault="00420E75">
            <w:pPr>
              <w:spacing w:after="160" w:line="259" w:lineRule="auto"/>
              <w:ind w:left="0" w:firstLine="0"/>
            </w:pPr>
          </w:p>
        </w:tc>
        <w:tc>
          <w:tcPr>
            <w:tcW w:w="427" w:type="dxa"/>
            <w:tcBorders>
              <w:top w:val="single" w:sz="8" w:space="0" w:color="000000"/>
              <w:left w:val="nil"/>
              <w:bottom w:val="single" w:sz="8" w:space="0" w:color="000000"/>
              <w:right w:val="nil"/>
            </w:tcBorders>
          </w:tcPr>
          <w:p w14:paraId="08488F2B" w14:textId="77777777" w:rsidR="00420E75" w:rsidRDefault="00000000">
            <w:pPr>
              <w:spacing w:after="0" w:line="259" w:lineRule="auto"/>
              <w:ind w:left="0" w:firstLine="0"/>
            </w:pPr>
            <w:r>
              <w:rPr>
                <w:u w:val="single" w:color="000000"/>
              </w:rPr>
              <w:t xml:space="preserve">$ </w:t>
            </w:r>
          </w:p>
        </w:tc>
        <w:tc>
          <w:tcPr>
            <w:tcW w:w="788" w:type="dxa"/>
            <w:tcBorders>
              <w:top w:val="single" w:sz="8" w:space="0" w:color="000000"/>
              <w:left w:val="nil"/>
              <w:bottom w:val="single" w:sz="8" w:space="0" w:color="000000"/>
              <w:right w:val="nil"/>
            </w:tcBorders>
          </w:tcPr>
          <w:p w14:paraId="62A92954" w14:textId="77777777" w:rsidR="00420E75" w:rsidRDefault="00000000">
            <w:pPr>
              <w:spacing w:after="0" w:line="259" w:lineRule="auto"/>
              <w:ind w:left="79" w:firstLine="0"/>
              <w:jc w:val="both"/>
            </w:pPr>
            <w:r>
              <w:rPr>
                <w:u w:val="single" w:color="000000"/>
              </w:rPr>
              <w:t xml:space="preserve">204,177 </w:t>
            </w:r>
          </w:p>
        </w:tc>
      </w:tr>
    </w:tbl>
    <w:p w14:paraId="2E4D105B" w14:textId="77777777" w:rsidR="00420E75" w:rsidRDefault="00000000">
      <w:pPr>
        <w:spacing w:after="75" w:line="259" w:lineRule="auto"/>
        <w:ind w:left="51" w:right="14" w:firstLine="0"/>
      </w:pPr>
      <w:r>
        <w:rPr>
          <w:sz w:val="16"/>
        </w:rPr>
        <w:t xml:space="preserve"> </w:t>
      </w:r>
    </w:p>
    <w:p w14:paraId="5D794AB9" w14:textId="77777777" w:rsidR="00420E75" w:rsidRDefault="00000000">
      <w:pPr>
        <w:spacing w:after="33"/>
        <w:ind w:left="-5" w:right="14"/>
      </w:pPr>
      <w:r>
        <w:t>North America</w:t>
      </w:r>
    </w:p>
    <w:p w14:paraId="113488FB" w14:textId="77777777" w:rsidR="00420E75" w:rsidRDefault="00000000">
      <w:pPr>
        <w:spacing w:after="33"/>
        <w:ind w:left="-5" w:right="14"/>
      </w:pPr>
      <w:r>
        <w:t>International</w:t>
      </w:r>
    </w:p>
    <w:p w14:paraId="2777BCA2" w14:textId="77777777" w:rsidR="00420E75" w:rsidRDefault="00000000">
      <w:pPr>
        <w:spacing w:after="33"/>
        <w:ind w:left="-5" w:right="14"/>
      </w:pPr>
      <w:r>
        <w:t>AWS</w:t>
      </w:r>
    </w:p>
    <w:p w14:paraId="378C5637" w14:textId="77777777" w:rsidR="00420E75" w:rsidRDefault="00000000">
      <w:pPr>
        <w:spacing w:after="33"/>
        <w:ind w:left="-5" w:right="14"/>
      </w:pPr>
      <w:r>
        <w:t>Corporate</w:t>
      </w:r>
    </w:p>
    <w:p w14:paraId="1DD43AC6" w14:textId="77777777" w:rsidR="00420E75" w:rsidRDefault="00000000">
      <w:pPr>
        <w:spacing w:after="154"/>
        <w:ind w:left="410" w:right="14"/>
      </w:pPr>
      <w:r>
        <w:t>Consolidated</w:t>
      </w:r>
    </w:p>
    <w:p w14:paraId="71DF79A5" w14:textId="77777777" w:rsidR="00420E75" w:rsidRDefault="00000000">
      <w:pPr>
        <w:spacing w:after="25"/>
        <w:ind w:left="490" w:right="14"/>
      </w:pPr>
      <w:r>
        <w:t>Total net additions to property and equipment by segment are as follows (in millions):</w:t>
      </w:r>
    </w:p>
    <w:p w14:paraId="254AA63B" w14:textId="77777777" w:rsidR="00420E75" w:rsidRDefault="00000000">
      <w:pPr>
        <w:tabs>
          <w:tab w:val="center" w:pos="7966"/>
        </w:tabs>
        <w:spacing w:after="41" w:line="263" w:lineRule="auto"/>
        <w:ind w:left="0" w:firstLine="0"/>
      </w:pPr>
      <w:r>
        <w:rPr>
          <w:sz w:val="16"/>
        </w:rPr>
        <w:t xml:space="preserve"> </w:t>
      </w:r>
      <w:r>
        <w:rPr>
          <w:sz w:val="16"/>
        </w:rPr>
        <w:tab/>
      </w:r>
      <w:r>
        <w:rPr>
          <w:b/>
          <w:sz w:val="16"/>
        </w:rPr>
        <w:t>Year Ended December 31,</w:t>
      </w:r>
    </w:p>
    <w:tbl>
      <w:tblPr>
        <w:tblStyle w:val="TableGrid"/>
        <w:tblpPr w:vertAnchor="text" w:tblpX="5995" w:tblpY="-32"/>
        <w:tblOverlap w:val="never"/>
        <w:tblW w:w="3943" w:type="dxa"/>
        <w:tblInd w:w="0" w:type="dxa"/>
        <w:tblCellMar>
          <w:top w:w="31" w:type="dxa"/>
          <w:bottom w:w="29" w:type="dxa"/>
          <w:right w:w="31" w:type="dxa"/>
        </w:tblCellMar>
        <w:tblLook w:val="04A0" w:firstRow="1" w:lastRow="0" w:firstColumn="1" w:lastColumn="0" w:noHBand="0" w:noVBand="1"/>
      </w:tblPr>
      <w:tblGrid>
        <w:gridCol w:w="477"/>
        <w:gridCol w:w="912"/>
        <w:gridCol w:w="427"/>
        <w:gridCol w:w="912"/>
        <w:gridCol w:w="427"/>
        <w:gridCol w:w="788"/>
      </w:tblGrid>
      <w:tr w:rsidR="00420E75" w14:paraId="330B155F" w14:textId="77777777">
        <w:trPr>
          <w:trHeight w:val="233"/>
        </w:trPr>
        <w:tc>
          <w:tcPr>
            <w:tcW w:w="478" w:type="dxa"/>
            <w:tcBorders>
              <w:top w:val="single" w:sz="8" w:space="0" w:color="000000"/>
              <w:left w:val="nil"/>
              <w:bottom w:val="single" w:sz="8" w:space="0" w:color="000000"/>
              <w:right w:val="nil"/>
            </w:tcBorders>
          </w:tcPr>
          <w:p w14:paraId="3BD7DF81" w14:textId="77777777" w:rsidR="00420E75" w:rsidRDefault="00420E75">
            <w:pPr>
              <w:spacing w:after="160" w:line="259" w:lineRule="auto"/>
              <w:ind w:left="0" w:firstLine="0"/>
            </w:pPr>
          </w:p>
        </w:tc>
        <w:tc>
          <w:tcPr>
            <w:tcW w:w="912" w:type="dxa"/>
            <w:tcBorders>
              <w:top w:val="single" w:sz="8" w:space="0" w:color="000000"/>
              <w:left w:val="nil"/>
              <w:bottom w:val="nil"/>
              <w:right w:val="nil"/>
            </w:tcBorders>
          </w:tcPr>
          <w:p w14:paraId="63A628EF" w14:textId="77777777" w:rsidR="00420E75" w:rsidRDefault="00000000">
            <w:pPr>
              <w:spacing w:after="0" w:line="259" w:lineRule="auto"/>
              <w:ind w:left="0" w:firstLine="0"/>
            </w:pPr>
            <w:r>
              <w:rPr>
                <w:b/>
                <w:sz w:val="16"/>
              </w:rPr>
              <w:t>2021</w:t>
            </w:r>
          </w:p>
        </w:tc>
        <w:tc>
          <w:tcPr>
            <w:tcW w:w="427" w:type="dxa"/>
            <w:vMerge w:val="restart"/>
            <w:tcBorders>
              <w:top w:val="single" w:sz="8" w:space="0" w:color="000000"/>
              <w:left w:val="nil"/>
              <w:bottom w:val="nil"/>
              <w:right w:val="nil"/>
            </w:tcBorders>
            <w:vAlign w:val="bottom"/>
          </w:tcPr>
          <w:p w14:paraId="787D4731" w14:textId="77777777" w:rsidR="00420E75" w:rsidRDefault="00000000">
            <w:pPr>
              <w:spacing w:after="0" w:line="259" w:lineRule="auto"/>
              <w:ind w:left="0" w:firstLine="0"/>
            </w:pPr>
            <w:r>
              <w:t xml:space="preserve">$ </w:t>
            </w:r>
          </w:p>
        </w:tc>
        <w:tc>
          <w:tcPr>
            <w:tcW w:w="912" w:type="dxa"/>
            <w:vMerge w:val="restart"/>
            <w:tcBorders>
              <w:top w:val="single" w:sz="8" w:space="0" w:color="000000"/>
              <w:left w:val="nil"/>
              <w:bottom w:val="nil"/>
              <w:right w:val="nil"/>
            </w:tcBorders>
          </w:tcPr>
          <w:p w14:paraId="792111FE" w14:textId="77777777" w:rsidR="00420E75" w:rsidRDefault="00000000">
            <w:pPr>
              <w:spacing w:after="0" w:line="259" w:lineRule="auto"/>
              <w:ind w:left="0" w:firstLine="0"/>
            </w:pPr>
            <w:r>
              <w:rPr>
                <w:b/>
                <w:sz w:val="16"/>
              </w:rPr>
              <w:t>2022</w:t>
            </w:r>
          </w:p>
          <w:p w14:paraId="04BC2C65" w14:textId="77777777" w:rsidR="00420E75" w:rsidRDefault="00000000">
            <w:pPr>
              <w:spacing w:after="33" w:line="259" w:lineRule="auto"/>
              <w:ind w:left="-478" w:firstLine="0"/>
            </w:pPr>
            <w:r>
              <w:rPr>
                <w:rFonts w:ascii="Calibri" w:eastAsia="Calibri" w:hAnsi="Calibri" w:cs="Calibri"/>
                <w:noProof/>
                <w:color w:val="000000"/>
                <w:sz w:val="22"/>
              </w:rPr>
              <mc:AlternateContent>
                <mc:Choice Requires="wpg">
                  <w:drawing>
                    <wp:inline distT="0" distB="0" distL="0" distR="0" wp14:anchorId="7D9F42F2" wp14:editId="61D834AC">
                      <wp:extent cx="803815" cy="12319"/>
                      <wp:effectExtent l="0" t="0" r="0" b="0"/>
                      <wp:docPr id="164605" name="Group 164605"/>
                      <wp:cNvGraphicFramePr/>
                      <a:graphic xmlns:a="http://schemas.openxmlformats.org/drawingml/2006/main">
                        <a:graphicData uri="http://schemas.microsoft.com/office/word/2010/wordprocessingGroup">
                          <wpg:wgp>
                            <wpg:cNvGrpSpPr/>
                            <wpg:grpSpPr>
                              <a:xfrm>
                                <a:off x="0" y="0"/>
                                <a:ext cx="803815" cy="12319"/>
                                <a:chOff x="0" y="0"/>
                                <a:chExt cx="803815" cy="12319"/>
                              </a:xfrm>
                            </wpg:grpSpPr>
                            <wps:wsp>
                              <wps:cNvPr id="9352" name="Shape 9352"/>
                              <wps:cNvSpPr/>
                              <wps:spPr>
                                <a:xfrm>
                                  <a:off x="0" y="0"/>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64605" style="width:63.2925pt;height:0.97pt;mso-position-horizontal-relative:char;mso-position-vertical-relative:line" coordsize="8038,123">
                      <v:shape id="Shape 9352" style="position:absolute;width:8038;height:0;left:0;top:0;" coordsize="803815,0" path="m803815,0l0,0x">
                        <v:stroke weight="0.97pt" endcap="flat" joinstyle="miter" miterlimit="10" on="true" color="#000000"/>
                        <v:fill on="false" color="#ffffff" opacity="0"/>
                      </v:shape>
                    </v:group>
                  </w:pict>
                </mc:Fallback>
              </mc:AlternateContent>
            </w:r>
          </w:p>
          <w:p w14:paraId="41FFE08E" w14:textId="77777777" w:rsidR="00420E75" w:rsidRDefault="00000000">
            <w:pPr>
              <w:spacing w:after="0" w:line="259" w:lineRule="auto"/>
              <w:ind w:left="3" w:firstLine="0"/>
              <w:jc w:val="center"/>
            </w:pPr>
            <w:r>
              <w:t xml:space="preserve">23,682 </w:t>
            </w:r>
          </w:p>
        </w:tc>
        <w:tc>
          <w:tcPr>
            <w:tcW w:w="427" w:type="dxa"/>
            <w:tcBorders>
              <w:top w:val="single" w:sz="8" w:space="0" w:color="000000"/>
              <w:left w:val="nil"/>
              <w:bottom w:val="single" w:sz="8" w:space="0" w:color="000000"/>
              <w:right w:val="nil"/>
            </w:tcBorders>
          </w:tcPr>
          <w:p w14:paraId="10567477" w14:textId="77777777" w:rsidR="00420E75" w:rsidRDefault="00420E75">
            <w:pPr>
              <w:spacing w:after="160" w:line="259" w:lineRule="auto"/>
              <w:ind w:left="0" w:firstLine="0"/>
            </w:pPr>
          </w:p>
        </w:tc>
        <w:tc>
          <w:tcPr>
            <w:tcW w:w="788" w:type="dxa"/>
            <w:tcBorders>
              <w:top w:val="single" w:sz="8" w:space="0" w:color="000000"/>
              <w:left w:val="nil"/>
              <w:bottom w:val="single" w:sz="8" w:space="0" w:color="000000"/>
              <w:right w:val="nil"/>
            </w:tcBorders>
          </w:tcPr>
          <w:p w14:paraId="5FBEBAA4" w14:textId="77777777" w:rsidR="00420E75" w:rsidRDefault="00000000">
            <w:pPr>
              <w:spacing w:after="0" w:line="259" w:lineRule="auto"/>
              <w:ind w:left="0" w:firstLine="0"/>
            </w:pPr>
            <w:r>
              <w:rPr>
                <w:b/>
                <w:sz w:val="16"/>
              </w:rPr>
              <w:t>2023</w:t>
            </w:r>
          </w:p>
        </w:tc>
      </w:tr>
      <w:tr w:rsidR="00420E75" w14:paraId="301CF086" w14:textId="77777777">
        <w:trPr>
          <w:trHeight w:val="278"/>
        </w:trPr>
        <w:tc>
          <w:tcPr>
            <w:tcW w:w="478" w:type="dxa"/>
            <w:tcBorders>
              <w:top w:val="single" w:sz="8" w:space="0" w:color="000000"/>
              <w:left w:val="nil"/>
              <w:bottom w:val="nil"/>
              <w:right w:val="nil"/>
            </w:tcBorders>
          </w:tcPr>
          <w:p w14:paraId="4B3FB7A6" w14:textId="77777777" w:rsidR="00420E75" w:rsidRDefault="00000000">
            <w:pPr>
              <w:spacing w:after="0" w:line="259" w:lineRule="auto"/>
              <w:ind w:left="51" w:firstLine="0"/>
            </w:pPr>
            <w:r>
              <w:t xml:space="preserve">$ </w:t>
            </w:r>
          </w:p>
        </w:tc>
        <w:tc>
          <w:tcPr>
            <w:tcW w:w="912" w:type="dxa"/>
            <w:tcBorders>
              <w:top w:val="nil"/>
              <w:left w:val="nil"/>
              <w:bottom w:val="nil"/>
              <w:right w:val="nil"/>
            </w:tcBorders>
          </w:tcPr>
          <w:p w14:paraId="667548D9" w14:textId="77777777" w:rsidR="00420E75" w:rsidRDefault="00000000">
            <w:pPr>
              <w:spacing w:after="0" w:line="259" w:lineRule="auto"/>
              <w:ind w:left="3" w:firstLine="0"/>
              <w:jc w:val="center"/>
            </w:pPr>
            <w:r>
              <w:t xml:space="preserve">37,397 </w:t>
            </w:r>
          </w:p>
        </w:tc>
        <w:tc>
          <w:tcPr>
            <w:tcW w:w="0" w:type="auto"/>
            <w:vMerge/>
            <w:tcBorders>
              <w:top w:val="nil"/>
              <w:left w:val="nil"/>
              <w:bottom w:val="nil"/>
              <w:right w:val="nil"/>
            </w:tcBorders>
          </w:tcPr>
          <w:p w14:paraId="3C789C1A" w14:textId="77777777" w:rsidR="00420E75" w:rsidRDefault="00420E75">
            <w:pPr>
              <w:spacing w:after="160" w:line="259" w:lineRule="auto"/>
              <w:ind w:left="0" w:firstLine="0"/>
            </w:pPr>
          </w:p>
        </w:tc>
        <w:tc>
          <w:tcPr>
            <w:tcW w:w="0" w:type="auto"/>
            <w:vMerge/>
            <w:tcBorders>
              <w:top w:val="nil"/>
              <w:left w:val="nil"/>
              <w:bottom w:val="nil"/>
              <w:right w:val="nil"/>
            </w:tcBorders>
          </w:tcPr>
          <w:p w14:paraId="7A09612A" w14:textId="77777777" w:rsidR="00420E75" w:rsidRDefault="00420E75">
            <w:pPr>
              <w:spacing w:after="160" w:line="259" w:lineRule="auto"/>
              <w:ind w:left="0" w:firstLine="0"/>
            </w:pPr>
          </w:p>
        </w:tc>
        <w:tc>
          <w:tcPr>
            <w:tcW w:w="427" w:type="dxa"/>
            <w:tcBorders>
              <w:top w:val="single" w:sz="8" w:space="0" w:color="000000"/>
              <w:left w:val="nil"/>
              <w:bottom w:val="nil"/>
              <w:right w:val="nil"/>
            </w:tcBorders>
          </w:tcPr>
          <w:p w14:paraId="54E192A6" w14:textId="77777777" w:rsidR="00420E75" w:rsidRDefault="00000000">
            <w:pPr>
              <w:spacing w:after="0" w:line="259" w:lineRule="auto"/>
              <w:ind w:left="0" w:firstLine="0"/>
            </w:pPr>
            <w:r>
              <w:t xml:space="preserve">$ </w:t>
            </w:r>
          </w:p>
        </w:tc>
        <w:tc>
          <w:tcPr>
            <w:tcW w:w="788" w:type="dxa"/>
            <w:tcBorders>
              <w:top w:val="single" w:sz="8" w:space="0" w:color="000000"/>
              <w:left w:val="nil"/>
              <w:bottom w:val="nil"/>
              <w:right w:val="nil"/>
            </w:tcBorders>
          </w:tcPr>
          <w:p w14:paraId="6CC3D706" w14:textId="77777777" w:rsidR="00420E75" w:rsidRDefault="00000000">
            <w:pPr>
              <w:spacing w:after="0" w:line="259" w:lineRule="auto"/>
              <w:ind w:left="0" w:right="48" w:firstLine="0"/>
              <w:jc w:val="right"/>
            </w:pPr>
            <w:r>
              <w:t xml:space="preserve">17,529 </w:t>
            </w:r>
          </w:p>
        </w:tc>
      </w:tr>
      <w:tr w:rsidR="00420E75" w14:paraId="29F78CC0" w14:textId="77777777">
        <w:trPr>
          <w:trHeight w:val="276"/>
        </w:trPr>
        <w:tc>
          <w:tcPr>
            <w:tcW w:w="478" w:type="dxa"/>
            <w:tcBorders>
              <w:top w:val="nil"/>
              <w:left w:val="nil"/>
              <w:bottom w:val="nil"/>
              <w:right w:val="nil"/>
            </w:tcBorders>
          </w:tcPr>
          <w:p w14:paraId="61441B5F" w14:textId="77777777" w:rsidR="00420E75" w:rsidRDefault="00000000">
            <w:pPr>
              <w:spacing w:after="0" w:line="259" w:lineRule="auto"/>
              <w:ind w:left="51" w:firstLine="0"/>
            </w:pPr>
            <w:r>
              <w:t xml:space="preserve"> </w:t>
            </w:r>
          </w:p>
        </w:tc>
        <w:tc>
          <w:tcPr>
            <w:tcW w:w="912" w:type="dxa"/>
            <w:tcBorders>
              <w:top w:val="nil"/>
              <w:left w:val="nil"/>
              <w:bottom w:val="nil"/>
              <w:right w:val="nil"/>
            </w:tcBorders>
          </w:tcPr>
          <w:p w14:paraId="0CDAEB6C" w14:textId="77777777" w:rsidR="00420E75" w:rsidRDefault="00000000">
            <w:pPr>
              <w:spacing w:after="0" w:line="259" w:lineRule="auto"/>
              <w:ind w:left="3" w:firstLine="0"/>
              <w:jc w:val="center"/>
            </w:pPr>
            <w:r>
              <w:t xml:space="preserve">10,259 </w:t>
            </w:r>
          </w:p>
        </w:tc>
        <w:tc>
          <w:tcPr>
            <w:tcW w:w="427" w:type="dxa"/>
            <w:tcBorders>
              <w:top w:val="nil"/>
              <w:left w:val="nil"/>
              <w:bottom w:val="nil"/>
              <w:right w:val="nil"/>
            </w:tcBorders>
          </w:tcPr>
          <w:p w14:paraId="458654E4" w14:textId="77777777" w:rsidR="00420E75" w:rsidRDefault="00000000">
            <w:pPr>
              <w:spacing w:after="0" w:line="259" w:lineRule="auto"/>
              <w:ind w:left="0" w:firstLine="0"/>
            </w:pPr>
            <w:r>
              <w:t xml:space="preserve"> </w:t>
            </w:r>
          </w:p>
        </w:tc>
        <w:tc>
          <w:tcPr>
            <w:tcW w:w="912" w:type="dxa"/>
            <w:tcBorders>
              <w:top w:val="nil"/>
              <w:left w:val="nil"/>
              <w:bottom w:val="nil"/>
              <w:right w:val="nil"/>
            </w:tcBorders>
          </w:tcPr>
          <w:p w14:paraId="4D7393AE" w14:textId="77777777" w:rsidR="00420E75" w:rsidRDefault="00000000">
            <w:pPr>
              <w:spacing w:after="0" w:line="259" w:lineRule="auto"/>
              <w:ind w:left="100" w:firstLine="0"/>
              <w:jc w:val="center"/>
            </w:pPr>
            <w:r>
              <w:t xml:space="preserve">6,711 </w:t>
            </w:r>
          </w:p>
        </w:tc>
        <w:tc>
          <w:tcPr>
            <w:tcW w:w="427" w:type="dxa"/>
            <w:tcBorders>
              <w:top w:val="nil"/>
              <w:left w:val="nil"/>
              <w:bottom w:val="nil"/>
              <w:right w:val="nil"/>
            </w:tcBorders>
          </w:tcPr>
          <w:p w14:paraId="65F566C8" w14:textId="77777777" w:rsidR="00420E75" w:rsidRDefault="00000000">
            <w:pPr>
              <w:spacing w:after="0" w:line="259" w:lineRule="auto"/>
              <w:ind w:left="0" w:firstLine="0"/>
            </w:pPr>
            <w:r>
              <w:t xml:space="preserve"> </w:t>
            </w:r>
          </w:p>
        </w:tc>
        <w:tc>
          <w:tcPr>
            <w:tcW w:w="788" w:type="dxa"/>
            <w:tcBorders>
              <w:top w:val="nil"/>
              <w:left w:val="nil"/>
              <w:bottom w:val="nil"/>
              <w:right w:val="nil"/>
            </w:tcBorders>
          </w:tcPr>
          <w:p w14:paraId="1274E811" w14:textId="77777777" w:rsidR="00420E75" w:rsidRDefault="00000000">
            <w:pPr>
              <w:spacing w:after="0" w:line="259" w:lineRule="auto"/>
              <w:ind w:left="0" w:right="48" w:firstLine="0"/>
              <w:jc w:val="right"/>
            </w:pPr>
            <w:r>
              <w:t xml:space="preserve">4,144 </w:t>
            </w:r>
          </w:p>
        </w:tc>
      </w:tr>
      <w:tr w:rsidR="00420E75" w14:paraId="30C4C5E1" w14:textId="77777777">
        <w:trPr>
          <w:trHeight w:val="276"/>
        </w:trPr>
        <w:tc>
          <w:tcPr>
            <w:tcW w:w="478" w:type="dxa"/>
            <w:tcBorders>
              <w:top w:val="nil"/>
              <w:left w:val="nil"/>
              <w:bottom w:val="nil"/>
              <w:right w:val="nil"/>
            </w:tcBorders>
          </w:tcPr>
          <w:p w14:paraId="18DF5A8C" w14:textId="77777777" w:rsidR="00420E75" w:rsidRDefault="00000000">
            <w:pPr>
              <w:spacing w:after="0" w:line="259" w:lineRule="auto"/>
              <w:ind w:left="51" w:firstLine="0"/>
            </w:pPr>
            <w:r>
              <w:t xml:space="preserve"> </w:t>
            </w:r>
          </w:p>
        </w:tc>
        <w:tc>
          <w:tcPr>
            <w:tcW w:w="912" w:type="dxa"/>
            <w:tcBorders>
              <w:top w:val="nil"/>
              <w:left w:val="nil"/>
              <w:bottom w:val="nil"/>
              <w:right w:val="nil"/>
            </w:tcBorders>
          </w:tcPr>
          <w:p w14:paraId="4BA17A8F" w14:textId="77777777" w:rsidR="00420E75" w:rsidRDefault="00000000">
            <w:pPr>
              <w:spacing w:after="0" w:line="259" w:lineRule="auto"/>
              <w:ind w:left="3" w:firstLine="0"/>
              <w:jc w:val="center"/>
            </w:pPr>
            <w:r>
              <w:t xml:space="preserve">22,047 </w:t>
            </w:r>
          </w:p>
        </w:tc>
        <w:tc>
          <w:tcPr>
            <w:tcW w:w="427" w:type="dxa"/>
            <w:tcBorders>
              <w:top w:val="nil"/>
              <w:left w:val="nil"/>
              <w:bottom w:val="nil"/>
              <w:right w:val="nil"/>
            </w:tcBorders>
          </w:tcPr>
          <w:p w14:paraId="0CE7A7A7" w14:textId="77777777" w:rsidR="00420E75" w:rsidRDefault="00000000">
            <w:pPr>
              <w:spacing w:after="0" w:line="259" w:lineRule="auto"/>
              <w:ind w:left="0" w:firstLine="0"/>
            </w:pPr>
            <w:r>
              <w:t xml:space="preserve"> </w:t>
            </w:r>
          </w:p>
        </w:tc>
        <w:tc>
          <w:tcPr>
            <w:tcW w:w="912" w:type="dxa"/>
            <w:tcBorders>
              <w:top w:val="nil"/>
              <w:left w:val="nil"/>
              <w:bottom w:val="nil"/>
              <w:right w:val="nil"/>
            </w:tcBorders>
          </w:tcPr>
          <w:p w14:paraId="2E177421" w14:textId="77777777" w:rsidR="00420E75" w:rsidRDefault="00000000">
            <w:pPr>
              <w:spacing w:after="0" w:line="259" w:lineRule="auto"/>
              <w:ind w:left="3" w:firstLine="0"/>
              <w:jc w:val="center"/>
            </w:pPr>
            <w:r>
              <w:t xml:space="preserve">27,755 </w:t>
            </w:r>
          </w:p>
        </w:tc>
        <w:tc>
          <w:tcPr>
            <w:tcW w:w="427" w:type="dxa"/>
            <w:tcBorders>
              <w:top w:val="nil"/>
              <w:left w:val="nil"/>
              <w:bottom w:val="nil"/>
              <w:right w:val="nil"/>
            </w:tcBorders>
          </w:tcPr>
          <w:p w14:paraId="54CEF43F" w14:textId="77777777" w:rsidR="00420E75" w:rsidRDefault="00000000">
            <w:pPr>
              <w:spacing w:after="0" w:line="259" w:lineRule="auto"/>
              <w:ind w:left="0" w:firstLine="0"/>
            </w:pPr>
            <w:r>
              <w:t xml:space="preserve"> </w:t>
            </w:r>
          </w:p>
        </w:tc>
        <w:tc>
          <w:tcPr>
            <w:tcW w:w="788" w:type="dxa"/>
            <w:tcBorders>
              <w:top w:val="nil"/>
              <w:left w:val="nil"/>
              <w:bottom w:val="nil"/>
              <w:right w:val="nil"/>
            </w:tcBorders>
          </w:tcPr>
          <w:p w14:paraId="227D020F" w14:textId="77777777" w:rsidR="00420E75" w:rsidRDefault="00000000">
            <w:pPr>
              <w:spacing w:after="0" w:line="259" w:lineRule="auto"/>
              <w:ind w:left="0" w:right="48" w:firstLine="0"/>
              <w:jc w:val="right"/>
            </w:pPr>
            <w:r>
              <w:t xml:space="preserve">24,843 </w:t>
            </w:r>
          </w:p>
        </w:tc>
      </w:tr>
      <w:tr w:rsidR="00420E75" w14:paraId="1E0AB63F" w14:textId="77777777">
        <w:trPr>
          <w:trHeight w:val="274"/>
        </w:trPr>
        <w:tc>
          <w:tcPr>
            <w:tcW w:w="478" w:type="dxa"/>
            <w:tcBorders>
              <w:top w:val="nil"/>
              <w:left w:val="nil"/>
              <w:bottom w:val="single" w:sz="8" w:space="0" w:color="000000"/>
              <w:right w:val="nil"/>
            </w:tcBorders>
          </w:tcPr>
          <w:p w14:paraId="07E806B5" w14:textId="77777777" w:rsidR="00420E75" w:rsidRDefault="00000000">
            <w:pPr>
              <w:spacing w:after="0" w:line="259" w:lineRule="auto"/>
              <w:ind w:left="51" w:firstLine="0"/>
            </w:pPr>
            <w:r>
              <w:t xml:space="preserve"> </w:t>
            </w:r>
          </w:p>
        </w:tc>
        <w:tc>
          <w:tcPr>
            <w:tcW w:w="912" w:type="dxa"/>
            <w:tcBorders>
              <w:top w:val="nil"/>
              <w:left w:val="nil"/>
              <w:bottom w:val="nil"/>
              <w:right w:val="nil"/>
            </w:tcBorders>
          </w:tcPr>
          <w:p w14:paraId="6B56098B" w14:textId="77777777" w:rsidR="00420E75" w:rsidRDefault="00000000">
            <w:pPr>
              <w:spacing w:after="0" w:line="259" w:lineRule="auto"/>
              <w:ind w:left="100" w:firstLine="0"/>
              <w:jc w:val="center"/>
            </w:pPr>
            <w:r>
              <w:t xml:space="preserve">2,622 </w:t>
            </w:r>
          </w:p>
        </w:tc>
        <w:tc>
          <w:tcPr>
            <w:tcW w:w="427" w:type="dxa"/>
            <w:vMerge w:val="restart"/>
            <w:tcBorders>
              <w:top w:val="nil"/>
              <w:left w:val="nil"/>
              <w:bottom w:val="single" w:sz="8" w:space="0" w:color="000000"/>
              <w:right w:val="nil"/>
            </w:tcBorders>
          </w:tcPr>
          <w:p w14:paraId="5EB917C0" w14:textId="77777777" w:rsidR="00420E75" w:rsidRDefault="00000000">
            <w:pPr>
              <w:spacing w:after="34" w:line="259" w:lineRule="auto"/>
              <w:ind w:left="0" w:firstLine="0"/>
            </w:pPr>
            <w:r>
              <w:t xml:space="preserve"> </w:t>
            </w:r>
          </w:p>
          <w:p w14:paraId="7DD0FD22" w14:textId="77777777" w:rsidR="00420E75" w:rsidRDefault="00000000">
            <w:pPr>
              <w:spacing w:after="0" w:line="259" w:lineRule="auto"/>
              <w:ind w:left="0" w:firstLine="0"/>
            </w:pPr>
            <w:r>
              <w:rPr>
                <w:u w:val="single" w:color="000000"/>
              </w:rPr>
              <w:t xml:space="preserve">$ </w:t>
            </w:r>
          </w:p>
        </w:tc>
        <w:tc>
          <w:tcPr>
            <w:tcW w:w="912" w:type="dxa"/>
            <w:vMerge w:val="restart"/>
            <w:tcBorders>
              <w:top w:val="nil"/>
              <w:left w:val="nil"/>
              <w:bottom w:val="single" w:sz="8" w:space="0" w:color="000000"/>
              <w:right w:val="nil"/>
            </w:tcBorders>
          </w:tcPr>
          <w:p w14:paraId="558C0021" w14:textId="77777777" w:rsidR="00420E75" w:rsidRDefault="00000000">
            <w:pPr>
              <w:spacing w:after="0" w:line="259" w:lineRule="auto"/>
              <w:ind w:left="100" w:firstLine="0"/>
              <w:jc w:val="center"/>
            </w:pPr>
            <w:r>
              <w:t xml:space="preserve">2,688 </w:t>
            </w:r>
          </w:p>
          <w:p w14:paraId="76EDD8B6" w14:textId="77777777" w:rsidR="00420E75" w:rsidRDefault="00000000">
            <w:pPr>
              <w:spacing w:after="33" w:line="259" w:lineRule="auto"/>
              <w:ind w:left="-478" w:firstLine="0"/>
            </w:pPr>
            <w:r>
              <w:rPr>
                <w:rFonts w:ascii="Calibri" w:eastAsia="Calibri" w:hAnsi="Calibri" w:cs="Calibri"/>
                <w:noProof/>
                <w:color w:val="000000"/>
                <w:sz w:val="22"/>
              </w:rPr>
              <mc:AlternateContent>
                <mc:Choice Requires="wpg">
                  <w:drawing>
                    <wp:inline distT="0" distB="0" distL="0" distR="0" wp14:anchorId="3E69A6F1" wp14:editId="76363A13">
                      <wp:extent cx="803815" cy="12319"/>
                      <wp:effectExtent l="0" t="0" r="0" b="0"/>
                      <wp:docPr id="165407" name="Group 165407"/>
                      <wp:cNvGraphicFramePr/>
                      <a:graphic xmlns:a="http://schemas.openxmlformats.org/drawingml/2006/main">
                        <a:graphicData uri="http://schemas.microsoft.com/office/word/2010/wordprocessingGroup">
                          <wpg:wgp>
                            <wpg:cNvGrpSpPr/>
                            <wpg:grpSpPr>
                              <a:xfrm>
                                <a:off x="0" y="0"/>
                                <a:ext cx="803815" cy="12319"/>
                                <a:chOff x="0" y="0"/>
                                <a:chExt cx="803815" cy="12319"/>
                              </a:xfrm>
                            </wpg:grpSpPr>
                            <wps:wsp>
                              <wps:cNvPr id="9355" name="Shape 9355"/>
                              <wps:cNvSpPr/>
                              <wps:spPr>
                                <a:xfrm>
                                  <a:off x="0" y="0"/>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65407" style="width:63.2925pt;height:0.97pt;mso-position-horizontal-relative:char;mso-position-vertical-relative:line" coordsize="8038,123">
                      <v:shape id="Shape 9355" style="position:absolute;width:8038;height:0;left:0;top:0;" coordsize="803815,0" path="m803815,0l0,0x">
                        <v:stroke weight="0.97pt" endcap="flat" joinstyle="miter" miterlimit="10" on="true" color="#000000"/>
                        <v:fill on="false" color="#ffffff" opacity="0"/>
                      </v:shape>
                    </v:group>
                  </w:pict>
                </mc:Fallback>
              </mc:AlternateContent>
            </w:r>
          </w:p>
          <w:p w14:paraId="1D9FBF72" w14:textId="77777777" w:rsidR="00420E75" w:rsidRDefault="00000000">
            <w:pPr>
              <w:spacing w:after="0" w:line="259" w:lineRule="auto"/>
              <w:ind w:left="3" w:firstLine="0"/>
              <w:jc w:val="center"/>
            </w:pPr>
            <w:r>
              <w:rPr>
                <w:u w:val="single" w:color="000000"/>
              </w:rPr>
              <w:t xml:space="preserve">60,836 </w:t>
            </w:r>
          </w:p>
        </w:tc>
        <w:tc>
          <w:tcPr>
            <w:tcW w:w="427" w:type="dxa"/>
            <w:tcBorders>
              <w:top w:val="nil"/>
              <w:left w:val="nil"/>
              <w:bottom w:val="single" w:sz="8" w:space="0" w:color="000000"/>
              <w:right w:val="nil"/>
            </w:tcBorders>
          </w:tcPr>
          <w:p w14:paraId="14803F86" w14:textId="77777777" w:rsidR="00420E75" w:rsidRDefault="00000000">
            <w:pPr>
              <w:spacing w:after="0" w:line="259" w:lineRule="auto"/>
              <w:ind w:left="0" w:firstLine="0"/>
            </w:pPr>
            <w:r>
              <w:t xml:space="preserve"> </w:t>
            </w:r>
          </w:p>
        </w:tc>
        <w:tc>
          <w:tcPr>
            <w:tcW w:w="788" w:type="dxa"/>
            <w:tcBorders>
              <w:top w:val="nil"/>
              <w:left w:val="nil"/>
              <w:bottom w:val="single" w:sz="8" w:space="0" w:color="000000"/>
              <w:right w:val="nil"/>
            </w:tcBorders>
          </w:tcPr>
          <w:p w14:paraId="1711B99F" w14:textId="77777777" w:rsidR="00420E75" w:rsidRDefault="00000000">
            <w:pPr>
              <w:spacing w:after="0" w:line="259" w:lineRule="auto"/>
              <w:ind w:left="0" w:right="48" w:firstLine="0"/>
              <w:jc w:val="right"/>
            </w:pPr>
            <w:r>
              <w:t xml:space="preserve">1,828 </w:t>
            </w:r>
          </w:p>
        </w:tc>
      </w:tr>
      <w:tr w:rsidR="00420E75" w14:paraId="0F826791" w14:textId="77777777">
        <w:trPr>
          <w:trHeight w:val="296"/>
        </w:trPr>
        <w:tc>
          <w:tcPr>
            <w:tcW w:w="478" w:type="dxa"/>
            <w:tcBorders>
              <w:top w:val="single" w:sz="8" w:space="0" w:color="000000"/>
              <w:left w:val="nil"/>
              <w:bottom w:val="single" w:sz="8" w:space="0" w:color="000000"/>
              <w:right w:val="nil"/>
            </w:tcBorders>
          </w:tcPr>
          <w:p w14:paraId="1BFE4C2E" w14:textId="77777777" w:rsidR="00420E75" w:rsidRDefault="00000000">
            <w:pPr>
              <w:spacing w:after="0" w:line="259" w:lineRule="auto"/>
              <w:ind w:left="51" w:firstLine="0"/>
            </w:pPr>
            <w:r>
              <w:rPr>
                <w:u w:val="single" w:color="000000"/>
              </w:rPr>
              <w:t xml:space="preserve">$ </w:t>
            </w:r>
          </w:p>
        </w:tc>
        <w:tc>
          <w:tcPr>
            <w:tcW w:w="912" w:type="dxa"/>
            <w:tcBorders>
              <w:top w:val="nil"/>
              <w:left w:val="nil"/>
              <w:bottom w:val="single" w:sz="8" w:space="0" w:color="000000"/>
              <w:right w:val="nil"/>
            </w:tcBorders>
          </w:tcPr>
          <w:p w14:paraId="05BD4A85" w14:textId="77777777" w:rsidR="00420E75" w:rsidRDefault="00000000">
            <w:pPr>
              <w:spacing w:after="0" w:line="259" w:lineRule="auto"/>
              <w:ind w:left="3" w:firstLine="0"/>
              <w:jc w:val="center"/>
            </w:pPr>
            <w:r>
              <w:rPr>
                <w:u w:val="single" w:color="000000"/>
              </w:rPr>
              <w:t xml:space="preserve">72,325 </w:t>
            </w:r>
          </w:p>
        </w:tc>
        <w:tc>
          <w:tcPr>
            <w:tcW w:w="0" w:type="auto"/>
            <w:vMerge/>
            <w:tcBorders>
              <w:top w:val="nil"/>
              <w:left w:val="nil"/>
              <w:bottom w:val="single" w:sz="8" w:space="0" w:color="000000"/>
              <w:right w:val="nil"/>
            </w:tcBorders>
          </w:tcPr>
          <w:p w14:paraId="49E08092" w14:textId="77777777" w:rsidR="00420E75" w:rsidRDefault="00420E75">
            <w:pPr>
              <w:spacing w:after="160" w:line="259" w:lineRule="auto"/>
              <w:ind w:left="0" w:firstLine="0"/>
            </w:pPr>
          </w:p>
        </w:tc>
        <w:tc>
          <w:tcPr>
            <w:tcW w:w="0" w:type="auto"/>
            <w:vMerge/>
            <w:tcBorders>
              <w:top w:val="nil"/>
              <w:left w:val="nil"/>
              <w:bottom w:val="single" w:sz="8" w:space="0" w:color="000000"/>
              <w:right w:val="nil"/>
            </w:tcBorders>
          </w:tcPr>
          <w:p w14:paraId="44B139FB" w14:textId="77777777" w:rsidR="00420E75" w:rsidRDefault="00420E75">
            <w:pPr>
              <w:spacing w:after="160" w:line="259" w:lineRule="auto"/>
              <w:ind w:left="0" w:firstLine="0"/>
            </w:pPr>
          </w:p>
        </w:tc>
        <w:tc>
          <w:tcPr>
            <w:tcW w:w="427" w:type="dxa"/>
            <w:tcBorders>
              <w:top w:val="single" w:sz="8" w:space="0" w:color="000000"/>
              <w:left w:val="nil"/>
              <w:bottom w:val="single" w:sz="8" w:space="0" w:color="000000"/>
              <w:right w:val="nil"/>
            </w:tcBorders>
          </w:tcPr>
          <w:p w14:paraId="5E0A1CF6" w14:textId="77777777" w:rsidR="00420E75" w:rsidRDefault="00000000">
            <w:pPr>
              <w:spacing w:after="0" w:line="259" w:lineRule="auto"/>
              <w:ind w:left="0" w:firstLine="0"/>
            </w:pPr>
            <w:r>
              <w:rPr>
                <w:u w:val="single" w:color="000000"/>
              </w:rPr>
              <w:t xml:space="preserve">$ </w:t>
            </w:r>
          </w:p>
        </w:tc>
        <w:tc>
          <w:tcPr>
            <w:tcW w:w="788" w:type="dxa"/>
            <w:tcBorders>
              <w:top w:val="single" w:sz="8" w:space="0" w:color="000000"/>
              <w:left w:val="nil"/>
              <w:bottom w:val="single" w:sz="8" w:space="0" w:color="000000"/>
              <w:right w:val="nil"/>
            </w:tcBorders>
          </w:tcPr>
          <w:p w14:paraId="4505EDD9" w14:textId="77777777" w:rsidR="00420E75" w:rsidRDefault="00000000">
            <w:pPr>
              <w:spacing w:after="0" w:line="259" w:lineRule="auto"/>
              <w:ind w:left="0" w:right="48" w:firstLine="0"/>
              <w:jc w:val="right"/>
            </w:pPr>
            <w:r>
              <w:rPr>
                <w:u w:val="single" w:color="000000"/>
              </w:rPr>
              <w:t xml:space="preserve">48,344 </w:t>
            </w:r>
          </w:p>
        </w:tc>
      </w:tr>
    </w:tbl>
    <w:p w14:paraId="18CBCEF7" w14:textId="77777777" w:rsidR="00420E75" w:rsidRDefault="00000000">
      <w:pPr>
        <w:spacing w:after="75" w:line="259" w:lineRule="auto"/>
        <w:ind w:left="51" w:right="14" w:firstLine="0"/>
      </w:pPr>
      <w:r>
        <w:rPr>
          <w:sz w:val="16"/>
        </w:rPr>
        <w:t xml:space="preserve"> </w:t>
      </w:r>
    </w:p>
    <w:p w14:paraId="5DCF906D" w14:textId="77777777" w:rsidR="00420E75" w:rsidRDefault="00000000">
      <w:pPr>
        <w:spacing w:after="33"/>
        <w:ind w:left="-5" w:right="14"/>
      </w:pPr>
      <w:r>
        <w:t>North America (1)</w:t>
      </w:r>
    </w:p>
    <w:p w14:paraId="7EE4965C" w14:textId="77777777" w:rsidR="00420E75" w:rsidRDefault="00000000">
      <w:pPr>
        <w:spacing w:after="33"/>
        <w:ind w:left="-5" w:right="14"/>
      </w:pPr>
      <w:r>
        <w:t>International (1)</w:t>
      </w:r>
    </w:p>
    <w:p w14:paraId="226955CA" w14:textId="77777777" w:rsidR="00420E75" w:rsidRDefault="00000000">
      <w:pPr>
        <w:spacing w:after="33"/>
        <w:ind w:left="-5" w:right="14"/>
      </w:pPr>
      <w:r>
        <w:t>AWS (2)</w:t>
      </w:r>
    </w:p>
    <w:p w14:paraId="3E0CDE5B" w14:textId="77777777" w:rsidR="00420E75" w:rsidRDefault="00000000">
      <w:pPr>
        <w:spacing w:after="33"/>
        <w:ind w:left="-5" w:right="14"/>
      </w:pPr>
      <w:r>
        <w:t>Corporate</w:t>
      </w:r>
    </w:p>
    <w:p w14:paraId="0EBB16D6" w14:textId="77777777" w:rsidR="00420E75" w:rsidRDefault="00000000">
      <w:pPr>
        <w:ind w:left="410" w:right="14"/>
      </w:pPr>
      <w:r>
        <w:t>Consolidated</w:t>
      </w:r>
    </w:p>
    <w:p w14:paraId="3A67D80C" w14:textId="77777777" w:rsidR="00420E75" w:rsidRDefault="00000000">
      <w:pPr>
        <w:spacing w:after="0"/>
        <w:ind w:left="-5" w:right="14"/>
      </w:pPr>
      <w:r>
        <w:t>___________________</w:t>
      </w:r>
    </w:p>
    <w:p w14:paraId="3CD82910" w14:textId="77777777" w:rsidR="00420E75" w:rsidRDefault="00000000">
      <w:pPr>
        <w:numPr>
          <w:ilvl w:val="0"/>
          <w:numId w:val="17"/>
        </w:numPr>
        <w:spacing w:after="1" w:line="250" w:lineRule="auto"/>
        <w:ind w:right="46" w:hanging="349"/>
      </w:pPr>
      <w:r>
        <w:t>Includes property and equipment added under finance leases of $3.6 billion, $422 million, and $525 million in 2021, 2022, and 2023, and under build-to-suit lease arrangements of $5.6 billion, $3.2 billion, and $356 million in 2021, 2022, and 2023.</w:t>
      </w:r>
    </w:p>
    <w:p w14:paraId="4BAC2972" w14:textId="77777777" w:rsidR="00420E75" w:rsidRDefault="00000000">
      <w:pPr>
        <w:numPr>
          <w:ilvl w:val="0"/>
          <w:numId w:val="17"/>
        </w:numPr>
        <w:ind w:right="46" w:hanging="349"/>
      </w:pPr>
      <w:r>
        <w:lastRenderedPageBreak/>
        <w:t>Includes property and equipment added under finance leases of $3.5 billion, $253 million, and $117 million in 2021, 2022, and 2023, and under build-to-suit lease arrangements of $51 million, $20 million, and $1 million in 2021, 2022, and 2023.</w:t>
      </w:r>
    </w:p>
    <w:p w14:paraId="26BEE411" w14:textId="77777777" w:rsidR="00420E75" w:rsidRDefault="00000000">
      <w:pPr>
        <w:ind w:left="-15" w:right="14" w:firstLine="480"/>
      </w:pPr>
      <w:r>
        <w:t>U.S. property and equipment, net and operating leases were $155.0 billion, $180.0 billion, and $196.0 billion, as of December 31, 2021, 2022, and 2023, and non-U.S. property and equipment, net and operating leases were $61.3 billion, $72.9 billion, and $80.7 billion as of December 31, 2021, 2022, and 2023. Except for the U.S., property and equipment, net and operating leases in any single country were less than 10% of consolidated property and equipment, net and operating leases.</w:t>
      </w:r>
    </w:p>
    <w:p w14:paraId="04401800" w14:textId="77777777" w:rsidR="00420E75" w:rsidRDefault="00000000">
      <w:pPr>
        <w:spacing w:after="27"/>
        <w:ind w:left="-15" w:right="14" w:firstLine="480"/>
      </w:pPr>
      <w:r>
        <w:t>Depreciation and amortization expense on property and equipment, including corporate property and equipment, are allocated to all segments based on usage. Total depreciation and amortization expense, by segment, is as follows (in millions):</w:t>
      </w:r>
    </w:p>
    <w:p w14:paraId="29E577D7" w14:textId="77777777" w:rsidR="00420E75" w:rsidRDefault="00000000">
      <w:pPr>
        <w:tabs>
          <w:tab w:val="center" w:pos="7966"/>
        </w:tabs>
        <w:spacing w:after="4" w:line="263" w:lineRule="auto"/>
        <w:ind w:left="0" w:firstLine="0"/>
      </w:pPr>
      <w:r>
        <w:rPr>
          <w:sz w:val="16"/>
        </w:rPr>
        <w:t xml:space="preserve"> </w:t>
      </w:r>
      <w:r>
        <w:rPr>
          <w:sz w:val="16"/>
        </w:rPr>
        <w:tab/>
      </w:r>
      <w:r>
        <w:rPr>
          <w:b/>
          <w:sz w:val="16"/>
        </w:rPr>
        <w:t>Year Ended December 31,</w:t>
      </w:r>
    </w:p>
    <w:p w14:paraId="633343A7" w14:textId="77777777" w:rsidR="00420E75" w:rsidRDefault="00000000">
      <w:pPr>
        <w:tabs>
          <w:tab w:val="right" w:pos="9952"/>
        </w:tabs>
        <w:spacing w:after="50" w:line="259" w:lineRule="auto"/>
        <w:ind w:left="0" w:firstLine="0"/>
      </w:pPr>
      <w:r>
        <w:rPr>
          <w:sz w:val="16"/>
        </w:rPr>
        <w:t xml:space="preserve"> </w:t>
      </w:r>
      <w:r>
        <w:rPr>
          <w:sz w:val="16"/>
        </w:rPr>
        <w:tab/>
      </w:r>
      <w:r>
        <w:rPr>
          <w:rFonts w:ascii="Calibri" w:eastAsia="Calibri" w:hAnsi="Calibri" w:cs="Calibri"/>
          <w:noProof/>
          <w:color w:val="000000"/>
          <w:sz w:val="22"/>
        </w:rPr>
        <mc:AlternateContent>
          <mc:Choice Requires="wpg">
            <w:drawing>
              <wp:inline distT="0" distB="0" distL="0" distR="0" wp14:anchorId="195ED288" wp14:editId="65BF66F9">
                <wp:extent cx="2503837" cy="147828"/>
                <wp:effectExtent l="0" t="0" r="0" b="0"/>
                <wp:docPr id="166823" name="Group 166823"/>
                <wp:cNvGraphicFramePr/>
                <a:graphic xmlns:a="http://schemas.openxmlformats.org/drawingml/2006/main">
                  <a:graphicData uri="http://schemas.microsoft.com/office/word/2010/wordprocessingGroup">
                    <wpg:wgp>
                      <wpg:cNvGrpSpPr/>
                      <wpg:grpSpPr>
                        <a:xfrm>
                          <a:off x="0" y="0"/>
                          <a:ext cx="2503837" cy="147828"/>
                          <a:chOff x="0" y="0"/>
                          <a:chExt cx="2503837" cy="147828"/>
                        </a:xfrm>
                      </wpg:grpSpPr>
                      <wps:wsp>
                        <wps:cNvPr id="9471" name="Rectangle 9471"/>
                        <wps:cNvSpPr/>
                        <wps:spPr>
                          <a:xfrm>
                            <a:off x="303294" y="20341"/>
                            <a:ext cx="262148" cy="145154"/>
                          </a:xfrm>
                          <a:prstGeom prst="rect">
                            <a:avLst/>
                          </a:prstGeom>
                          <a:ln>
                            <a:noFill/>
                          </a:ln>
                        </wps:spPr>
                        <wps:txbx>
                          <w:txbxContent>
                            <w:p w14:paraId="3D6C8AAC" w14:textId="77777777" w:rsidR="00420E75" w:rsidRDefault="00000000">
                              <w:pPr>
                                <w:spacing w:after="160" w:line="259" w:lineRule="auto"/>
                                <w:ind w:left="0" w:firstLine="0"/>
                              </w:pPr>
                              <w:r>
                                <w:rPr>
                                  <w:b/>
                                  <w:sz w:val="16"/>
                                </w:rPr>
                                <w:t>2021</w:t>
                              </w:r>
                            </w:p>
                          </w:txbxContent>
                        </wps:txbx>
                        <wps:bodyPr horzOverflow="overflow" vert="horz" lIns="0" tIns="0" rIns="0" bIns="0" rtlCol="0">
                          <a:noAutofit/>
                        </wps:bodyPr>
                      </wps:wsp>
                      <wps:wsp>
                        <wps:cNvPr id="9472" name="Rectangle 9472"/>
                        <wps:cNvSpPr/>
                        <wps:spPr>
                          <a:xfrm>
                            <a:off x="1153305" y="20341"/>
                            <a:ext cx="262148" cy="145154"/>
                          </a:xfrm>
                          <a:prstGeom prst="rect">
                            <a:avLst/>
                          </a:prstGeom>
                          <a:ln>
                            <a:noFill/>
                          </a:ln>
                        </wps:spPr>
                        <wps:txbx>
                          <w:txbxContent>
                            <w:p w14:paraId="0457B2B3" w14:textId="77777777" w:rsidR="00420E75" w:rsidRDefault="00000000">
                              <w:pPr>
                                <w:spacing w:after="160" w:line="259" w:lineRule="auto"/>
                                <w:ind w:left="0" w:firstLine="0"/>
                              </w:pPr>
                              <w:r>
                                <w:rPr>
                                  <w:b/>
                                  <w:sz w:val="16"/>
                                </w:rPr>
                                <w:t>2022</w:t>
                              </w:r>
                            </w:p>
                          </w:txbxContent>
                        </wps:txbx>
                        <wps:bodyPr horzOverflow="overflow" vert="horz" lIns="0" tIns="0" rIns="0" bIns="0" rtlCol="0">
                          <a:noAutofit/>
                        </wps:bodyPr>
                      </wps:wsp>
                      <wps:wsp>
                        <wps:cNvPr id="9473" name="Rectangle 9473"/>
                        <wps:cNvSpPr/>
                        <wps:spPr>
                          <a:xfrm>
                            <a:off x="2003316" y="20341"/>
                            <a:ext cx="262148" cy="145154"/>
                          </a:xfrm>
                          <a:prstGeom prst="rect">
                            <a:avLst/>
                          </a:prstGeom>
                          <a:ln>
                            <a:noFill/>
                          </a:ln>
                        </wps:spPr>
                        <wps:txbx>
                          <w:txbxContent>
                            <w:p w14:paraId="49712FE2" w14:textId="77777777" w:rsidR="00420E75" w:rsidRDefault="00000000">
                              <w:pPr>
                                <w:spacing w:after="160" w:line="259" w:lineRule="auto"/>
                                <w:ind w:left="0" w:firstLine="0"/>
                              </w:pPr>
                              <w:r>
                                <w:rPr>
                                  <w:b/>
                                  <w:sz w:val="16"/>
                                </w:rPr>
                                <w:t>2023</w:t>
                              </w:r>
                            </w:p>
                          </w:txbxContent>
                        </wps:txbx>
                        <wps:bodyPr horzOverflow="overflow" vert="horz" lIns="0" tIns="0" rIns="0" bIns="0" rtlCol="0">
                          <a:noAutofit/>
                        </wps:bodyPr>
                      </wps:wsp>
                      <wps:wsp>
                        <wps:cNvPr id="9490" name="Shape 9490"/>
                        <wps:cNvSpPr/>
                        <wps:spPr>
                          <a:xfrm>
                            <a:off x="0" y="0"/>
                            <a:ext cx="2503837" cy="0"/>
                          </a:xfrm>
                          <a:custGeom>
                            <a:avLst/>
                            <a:gdLst/>
                            <a:ahLst/>
                            <a:cxnLst/>
                            <a:rect l="0" t="0" r="0" b="0"/>
                            <a:pathLst>
                              <a:path w="2503837">
                                <a:moveTo>
                                  <a:pt x="2503837"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9493" name="Shape 9493"/>
                        <wps:cNvSpPr/>
                        <wps:spPr>
                          <a:xfrm>
                            <a:off x="1700022" y="147828"/>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inline>
            </w:drawing>
          </mc:Choice>
          <mc:Fallback xmlns:a="http://schemas.openxmlformats.org/drawingml/2006/main">
            <w:pict>
              <v:group id="Group 166823" style="width:197.153pt;height:11.64pt;mso-position-horizontal-relative:char;mso-position-vertical-relative:line" coordsize="25038,1478">
                <v:rect id="Rectangle 9471" style="position:absolute;width:2621;height:1451;left:3032;top:203;" filled="f" stroked="f">
                  <v:textbox inset="0,0,0,0">
                    <w:txbxContent>
                      <w:p>
                        <w:pPr>
                          <w:spacing w:before="0" w:after="160" w:line="259" w:lineRule="auto"/>
                          <w:ind w:left="0" w:firstLine="0"/>
                        </w:pPr>
                        <w:r>
                          <w:rPr>
                            <w:rFonts w:cs="Times New Roman" w:hAnsi="Times New Roman" w:eastAsia="Times New Roman" w:ascii="Times New Roman"/>
                            <w:b w:val="1"/>
                            <w:sz w:val="16"/>
                          </w:rPr>
                          <w:t xml:space="preserve">2021</w:t>
                        </w:r>
                      </w:p>
                    </w:txbxContent>
                  </v:textbox>
                </v:rect>
                <v:rect id="Rectangle 9472" style="position:absolute;width:2621;height:1451;left:11533;top:203;" filled="f" stroked="f">
                  <v:textbox inset="0,0,0,0">
                    <w:txbxContent>
                      <w:p>
                        <w:pPr>
                          <w:spacing w:before="0" w:after="160" w:line="259" w:lineRule="auto"/>
                          <w:ind w:left="0" w:firstLine="0"/>
                        </w:pPr>
                        <w:r>
                          <w:rPr>
                            <w:rFonts w:cs="Times New Roman" w:hAnsi="Times New Roman" w:eastAsia="Times New Roman" w:ascii="Times New Roman"/>
                            <w:b w:val="1"/>
                            <w:sz w:val="16"/>
                          </w:rPr>
                          <w:t xml:space="preserve">2022</w:t>
                        </w:r>
                      </w:p>
                    </w:txbxContent>
                  </v:textbox>
                </v:rect>
                <v:rect id="Rectangle 9473" style="position:absolute;width:2621;height:1451;left:20033;top:203;" filled="f" stroked="f">
                  <v:textbox inset="0,0,0,0">
                    <w:txbxContent>
                      <w:p>
                        <w:pPr>
                          <w:spacing w:before="0" w:after="160" w:line="259" w:lineRule="auto"/>
                          <w:ind w:left="0" w:firstLine="0"/>
                        </w:pPr>
                        <w:r>
                          <w:rPr>
                            <w:rFonts w:cs="Times New Roman" w:hAnsi="Times New Roman" w:eastAsia="Times New Roman" w:ascii="Times New Roman"/>
                            <w:b w:val="1"/>
                            <w:sz w:val="16"/>
                          </w:rPr>
                          <w:t xml:space="preserve">2023</w:t>
                        </w:r>
                      </w:p>
                    </w:txbxContent>
                  </v:textbox>
                </v:rect>
                <v:shape id="Shape 9490" style="position:absolute;width:25038;height:0;left:0;top:0;" coordsize="2503837,0" path="m2503837,0l0,0x">
                  <v:stroke weight="0.97pt" endcap="flat" joinstyle="miter" miterlimit="10" on="true" color="#000000"/>
                  <v:fill on="false" color="#ffffff" opacity="0"/>
                </v:shape>
                <v:shape id="Shape 9493" style="position:absolute;width:8038;height:0;left:17000;top:1478;" coordsize="803815,0" path="m803815,0l0,0x">
                  <v:stroke weight="0.97pt" endcap="flat" joinstyle="miter" miterlimit="10" on="true" color="#000000"/>
                  <v:fill on="false" color="#ffffff" opacity="0"/>
                </v:shape>
              </v:group>
            </w:pict>
          </mc:Fallback>
        </mc:AlternateContent>
      </w:r>
    </w:p>
    <w:tbl>
      <w:tblPr>
        <w:tblStyle w:val="TableGrid"/>
        <w:tblpPr w:vertAnchor="text" w:tblpX="5995" w:tblpY="-34"/>
        <w:tblOverlap w:val="never"/>
        <w:tblW w:w="2604" w:type="dxa"/>
        <w:tblInd w:w="0" w:type="dxa"/>
        <w:tblLook w:val="04A0" w:firstRow="1" w:lastRow="0" w:firstColumn="1" w:lastColumn="0" w:noHBand="0" w:noVBand="1"/>
      </w:tblPr>
      <w:tblGrid>
        <w:gridCol w:w="1167"/>
        <w:gridCol w:w="8785"/>
      </w:tblGrid>
      <w:tr w:rsidR="00420E75" w14:paraId="6CD07E2B" w14:textId="77777777">
        <w:trPr>
          <w:trHeight w:val="1125"/>
        </w:trPr>
        <w:tc>
          <w:tcPr>
            <w:tcW w:w="1302" w:type="dxa"/>
            <w:tcBorders>
              <w:top w:val="nil"/>
              <w:left w:val="nil"/>
              <w:bottom w:val="nil"/>
              <w:right w:val="nil"/>
            </w:tcBorders>
          </w:tcPr>
          <w:p w14:paraId="40B7419F" w14:textId="77777777" w:rsidR="00420E75" w:rsidRDefault="00420E75">
            <w:pPr>
              <w:spacing w:after="0" w:line="259" w:lineRule="auto"/>
              <w:ind w:left="-6959" w:right="36" w:firstLine="0"/>
            </w:pPr>
          </w:p>
          <w:tbl>
            <w:tblPr>
              <w:tblStyle w:val="TableGrid"/>
              <w:tblW w:w="1266" w:type="dxa"/>
              <w:tblInd w:w="0" w:type="dxa"/>
              <w:tblCellMar>
                <w:top w:w="33" w:type="dxa"/>
                <w:right w:w="31" w:type="dxa"/>
              </w:tblCellMar>
              <w:tblLook w:val="04A0" w:firstRow="1" w:lastRow="0" w:firstColumn="1" w:lastColumn="0" w:noHBand="0" w:noVBand="1"/>
            </w:tblPr>
            <w:tblGrid>
              <w:gridCol w:w="653"/>
              <w:gridCol w:w="613"/>
            </w:tblGrid>
            <w:tr w:rsidR="00420E75" w14:paraId="5B5D09B0" w14:textId="77777777">
              <w:trPr>
                <w:trHeight w:val="829"/>
              </w:trPr>
              <w:tc>
                <w:tcPr>
                  <w:tcW w:w="653" w:type="dxa"/>
                  <w:tcBorders>
                    <w:top w:val="single" w:sz="8" w:space="0" w:color="000000"/>
                    <w:left w:val="nil"/>
                    <w:bottom w:val="single" w:sz="8" w:space="0" w:color="000000"/>
                    <w:right w:val="nil"/>
                  </w:tcBorders>
                </w:tcPr>
                <w:p w14:paraId="515D5670" w14:textId="77777777" w:rsidR="00420E75" w:rsidRDefault="00000000" w:rsidP="007477D5">
                  <w:pPr>
                    <w:framePr w:wrap="around" w:vAnchor="text" w:hAnchor="text" w:x="5995" w:y="-34"/>
                    <w:spacing w:after="34" w:line="259" w:lineRule="auto"/>
                    <w:ind w:left="51" w:firstLine="0"/>
                    <w:suppressOverlap/>
                  </w:pPr>
                  <w:r>
                    <w:t xml:space="preserve">$ </w:t>
                  </w:r>
                </w:p>
                <w:p w14:paraId="04C9F330" w14:textId="77777777" w:rsidR="00420E75" w:rsidRDefault="00000000" w:rsidP="007477D5">
                  <w:pPr>
                    <w:framePr w:wrap="around" w:vAnchor="text" w:hAnchor="text" w:x="5995" w:y="-34"/>
                    <w:spacing w:after="34" w:line="259" w:lineRule="auto"/>
                    <w:ind w:left="51" w:firstLine="0"/>
                    <w:suppressOverlap/>
                  </w:pPr>
                  <w:r>
                    <w:t xml:space="preserve"> </w:t>
                  </w:r>
                </w:p>
                <w:p w14:paraId="52832C83" w14:textId="77777777" w:rsidR="00420E75" w:rsidRDefault="00000000" w:rsidP="007477D5">
                  <w:pPr>
                    <w:framePr w:wrap="around" w:vAnchor="text" w:hAnchor="text" w:x="5995" w:y="-34"/>
                    <w:spacing w:after="0" w:line="259" w:lineRule="auto"/>
                    <w:ind w:left="51" w:firstLine="0"/>
                    <w:suppressOverlap/>
                  </w:pPr>
                  <w:r>
                    <w:t xml:space="preserve"> </w:t>
                  </w:r>
                </w:p>
              </w:tc>
              <w:tc>
                <w:tcPr>
                  <w:tcW w:w="613" w:type="dxa"/>
                  <w:tcBorders>
                    <w:top w:val="single" w:sz="8" w:space="0" w:color="000000"/>
                    <w:left w:val="nil"/>
                    <w:bottom w:val="single" w:sz="8" w:space="0" w:color="000000"/>
                    <w:right w:val="nil"/>
                  </w:tcBorders>
                </w:tcPr>
                <w:p w14:paraId="0D4F80A6" w14:textId="77777777" w:rsidR="00420E75" w:rsidRDefault="00000000" w:rsidP="007477D5">
                  <w:pPr>
                    <w:framePr w:wrap="around" w:vAnchor="text" w:hAnchor="text" w:x="5995" w:y="-34"/>
                    <w:spacing w:after="34" w:line="259" w:lineRule="auto"/>
                    <w:ind w:left="97" w:firstLine="0"/>
                    <w:suppressOverlap/>
                  </w:pPr>
                  <w:r>
                    <w:t xml:space="preserve">9,234 </w:t>
                  </w:r>
                </w:p>
                <w:p w14:paraId="3E0718BA" w14:textId="77777777" w:rsidR="00420E75" w:rsidRDefault="00000000" w:rsidP="007477D5">
                  <w:pPr>
                    <w:framePr w:wrap="around" w:vAnchor="text" w:hAnchor="text" w:x="5995" w:y="-34"/>
                    <w:spacing w:after="34" w:line="259" w:lineRule="auto"/>
                    <w:ind w:left="97" w:firstLine="0"/>
                    <w:suppressOverlap/>
                  </w:pPr>
                  <w:r>
                    <w:t xml:space="preserve">3,022 </w:t>
                  </w:r>
                </w:p>
                <w:p w14:paraId="314C68CB" w14:textId="77777777" w:rsidR="00420E75" w:rsidRDefault="00000000" w:rsidP="007477D5">
                  <w:pPr>
                    <w:framePr w:wrap="around" w:vAnchor="text" w:hAnchor="text" w:x="5995" w:y="-34"/>
                    <w:spacing w:after="0" w:line="259" w:lineRule="auto"/>
                    <w:ind w:left="0" w:firstLine="0"/>
                    <w:suppressOverlap/>
                    <w:jc w:val="both"/>
                  </w:pPr>
                  <w:r>
                    <w:t xml:space="preserve">10,653 </w:t>
                  </w:r>
                </w:p>
              </w:tc>
            </w:tr>
            <w:tr w:rsidR="00420E75" w14:paraId="60BD64FC" w14:textId="77777777">
              <w:trPr>
                <w:trHeight w:val="296"/>
              </w:trPr>
              <w:tc>
                <w:tcPr>
                  <w:tcW w:w="653" w:type="dxa"/>
                  <w:tcBorders>
                    <w:top w:val="single" w:sz="8" w:space="0" w:color="000000"/>
                    <w:left w:val="nil"/>
                    <w:bottom w:val="single" w:sz="8" w:space="0" w:color="000000"/>
                    <w:right w:val="nil"/>
                  </w:tcBorders>
                </w:tcPr>
                <w:p w14:paraId="1B498BE4" w14:textId="77777777" w:rsidR="00420E75" w:rsidRDefault="00000000" w:rsidP="007477D5">
                  <w:pPr>
                    <w:framePr w:wrap="around" w:vAnchor="text" w:hAnchor="text" w:x="5995" w:y="-34"/>
                    <w:spacing w:after="0" w:line="259" w:lineRule="auto"/>
                    <w:ind w:left="51" w:firstLine="0"/>
                    <w:suppressOverlap/>
                  </w:pPr>
                  <w:r>
                    <w:rPr>
                      <w:u w:val="single" w:color="000000"/>
                    </w:rPr>
                    <w:t xml:space="preserve">$ </w:t>
                  </w:r>
                </w:p>
              </w:tc>
              <w:tc>
                <w:tcPr>
                  <w:tcW w:w="613" w:type="dxa"/>
                  <w:tcBorders>
                    <w:top w:val="single" w:sz="8" w:space="0" w:color="000000"/>
                    <w:left w:val="nil"/>
                    <w:bottom w:val="single" w:sz="8" w:space="0" w:color="000000"/>
                    <w:right w:val="nil"/>
                  </w:tcBorders>
                </w:tcPr>
                <w:p w14:paraId="6F887355" w14:textId="77777777" w:rsidR="00420E75" w:rsidRDefault="00000000" w:rsidP="007477D5">
                  <w:pPr>
                    <w:framePr w:wrap="around" w:vAnchor="text" w:hAnchor="text" w:x="5995" w:y="-34"/>
                    <w:spacing w:after="0" w:line="259" w:lineRule="auto"/>
                    <w:ind w:left="0" w:firstLine="0"/>
                    <w:suppressOverlap/>
                    <w:jc w:val="both"/>
                  </w:pPr>
                  <w:r>
                    <w:rPr>
                      <w:u w:val="single" w:color="000000"/>
                    </w:rPr>
                    <w:t xml:space="preserve">22,909 </w:t>
                  </w:r>
                </w:p>
              </w:tc>
            </w:tr>
          </w:tbl>
          <w:p w14:paraId="5CD800F8" w14:textId="77777777" w:rsidR="00420E75" w:rsidRDefault="00420E75">
            <w:pPr>
              <w:spacing w:after="160" w:line="259" w:lineRule="auto"/>
              <w:ind w:left="0" w:firstLine="0"/>
            </w:pPr>
          </w:p>
        </w:tc>
        <w:tc>
          <w:tcPr>
            <w:tcW w:w="1302" w:type="dxa"/>
            <w:tcBorders>
              <w:top w:val="nil"/>
              <w:left w:val="nil"/>
              <w:bottom w:val="nil"/>
              <w:right w:val="nil"/>
            </w:tcBorders>
          </w:tcPr>
          <w:p w14:paraId="65AA19BC" w14:textId="77777777" w:rsidR="00420E75" w:rsidRDefault="00420E75">
            <w:pPr>
              <w:spacing w:after="0" w:line="259" w:lineRule="auto"/>
              <w:ind w:left="-8261" w:right="9563" w:firstLine="0"/>
            </w:pPr>
          </w:p>
          <w:tbl>
            <w:tblPr>
              <w:tblStyle w:val="TableGrid"/>
              <w:tblW w:w="1266" w:type="dxa"/>
              <w:tblInd w:w="36" w:type="dxa"/>
              <w:tblCellMar>
                <w:top w:w="33" w:type="dxa"/>
                <w:right w:w="31" w:type="dxa"/>
              </w:tblCellMar>
              <w:tblLook w:val="04A0" w:firstRow="1" w:lastRow="0" w:firstColumn="1" w:lastColumn="0" w:noHBand="0" w:noVBand="1"/>
            </w:tblPr>
            <w:tblGrid>
              <w:gridCol w:w="653"/>
              <w:gridCol w:w="613"/>
            </w:tblGrid>
            <w:tr w:rsidR="00420E75" w14:paraId="396DB195" w14:textId="77777777">
              <w:trPr>
                <w:trHeight w:val="829"/>
              </w:trPr>
              <w:tc>
                <w:tcPr>
                  <w:tcW w:w="653" w:type="dxa"/>
                  <w:tcBorders>
                    <w:top w:val="single" w:sz="8" w:space="0" w:color="000000"/>
                    <w:left w:val="nil"/>
                    <w:bottom w:val="single" w:sz="8" w:space="0" w:color="000000"/>
                    <w:right w:val="nil"/>
                  </w:tcBorders>
                </w:tcPr>
                <w:p w14:paraId="49AA33DD" w14:textId="77777777" w:rsidR="00420E75" w:rsidRDefault="00000000" w:rsidP="007477D5">
                  <w:pPr>
                    <w:framePr w:wrap="around" w:vAnchor="text" w:hAnchor="text" w:x="5995" w:y="-34"/>
                    <w:spacing w:after="34" w:line="259" w:lineRule="auto"/>
                    <w:ind w:left="51" w:firstLine="0"/>
                    <w:suppressOverlap/>
                  </w:pPr>
                  <w:r>
                    <w:t xml:space="preserve">$ </w:t>
                  </w:r>
                </w:p>
                <w:p w14:paraId="219474B6" w14:textId="77777777" w:rsidR="00420E75" w:rsidRDefault="00000000" w:rsidP="007477D5">
                  <w:pPr>
                    <w:framePr w:wrap="around" w:vAnchor="text" w:hAnchor="text" w:x="5995" w:y="-34"/>
                    <w:spacing w:after="34" w:line="259" w:lineRule="auto"/>
                    <w:ind w:left="51" w:firstLine="0"/>
                    <w:suppressOverlap/>
                  </w:pPr>
                  <w:r>
                    <w:t xml:space="preserve"> </w:t>
                  </w:r>
                </w:p>
                <w:p w14:paraId="574E3246" w14:textId="77777777" w:rsidR="00420E75" w:rsidRDefault="00000000" w:rsidP="007477D5">
                  <w:pPr>
                    <w:framePr w:wrap="around" w:vAnchor="text" w:hAnchor="text" w:x="5995" w:y="-34"/>
                    <w:spacing w:after="0" w:line="259" w:lineRule="auto"/>
                    <w:ind w:left="51" w:firstLine="0"/>
                    <w:suppressOverlap/>
                  </w:pPr>
                  <w:r>
                    <w:t xml:space="preserve"> </w:t>
                  </w:r>
                </w:p>
              </w:tc>
              <w:tc>
                <w:tcPr>
                  <w:tcW w:w="613" w:type="dxa"/>
                  <w:tcBorders>
                    <w:top w:val="single" w:sz="8" w:space="0" w:color="000000"/>
                    <w:left w:val="nil"/>
                    <w:bottom w:val="single" w:sz="8" w:space="0" w:color="000000"/>
                    <w:right w:val="nil"/>
                  </w:tcBorders>
                </w:tcPr>
                <w:p w14:paraId="6DEB7E32" w14:textId="77777777" w:rsidR="00420E75" w:rsidRDefault="00000000" w:rsidP="007477D5">
                  <w:pPr>
                    <w:framePr w:wrap="around" w:vAnchor="text" w:hAnchor="text" w:x="5995" w:y="-34"/>
                    <w:spacing w:after="34" w:line="259" w:lineRule="auto"/>
                    <w:ind w:left="0" w:firstLine="0"/>
                    <w:suppressOverlap/>
                    <w:jc w:val="both"/>
                  </w:pPr>
                  <w:r>
                    <w:t xml:space="preserve">11,565 </w:t>
                  </w:r>
                </w:p>
                <w:p w14:paraId="7E552B0A" w14:textId="77777777" w:rsidR="00420E75" w:rsidRDefault="00000000" w:rsidP="007477D5">
                  <w:pPr>
                    <w:framePr w:wrap="around" w:vAnchor="text" w:hAnchor="text" w:x="5995" w:y="-34"/>
                    <w:spacing w:after="34" w:line="259" w:lineRule="auto"/>
                    <w:ind w:left="97" w:firstLine="0"/>
                    <w:suppressOverlap/>
                  </w:pPr>
                  <w:r>
                    <w:t xml:space="preserve">3,483 </w:t>
                  </w:r>
                </w:p>
                <w:p w14:paraId="2461079C" w14:textId="77777777" w:rsidR="00420E75" w:rsidRDefault="00000000" w:rsidP="007477D5">
                  <w:pPr>
                    <w:framePr w:wrap="around" w:vAnchor="text" w:hAnchor="text" w:x="5995" w:y="-34"/>
                    <w:spacing w:after="0" w:line="259" w:lineRule="auto"/>
                    <w:ind w:left="97" w:firstLine="0"/>
                    <w:suppressOverlap/>
                  </w:pPr>
                  <w:r>
                    <w:t xml:space="preserve">9,876 </w:t>
                  </w:r>
                </w:p>
              </w:tc>
            </w:tr>
            <w:tr w:rsidR="00420E75" w14:paraId="394E1939" w14:textId="77777777">
              <w:trPr>
                <w:trHeight w:val="296"/>
              </w:trPr>
              <w:tc>
                <w:tcPr>
                  <w:tcW w:w="653" w:type="dxa"/>
                  <w:tcBorders>
                    <w:top w:val="single" w:sz="8" w:space="0" w:color="000000"/>
                    <w:left w:val="nil"/>
                    <w:bottom w:val="single" w:sz="8" w:space="0" w:color="000000"/>
                    <w:right w:val="nil"/>
                  </w:tcBorders>
                </w:tcPr>
                <w:p w14:paraId="404266AA" w14:textId="77777777" w:rsidR="00420E75" w:rsidRDefault="00000000" w:rsidP="007477D5">
                  <w:pPr>
                    <w:framePr w:wrap="around" w:vAnchor="text" w:hAnchor="text" w:x="5995" w:y="-34"/>
                    <w:spacing w:after="0" w:line="259" w:lineRule="auto"/>
                    <w:ind w:left="51" w:firstLine="0"/>
                    <w:suppressOverlap/>
                  </w:pPr>
                  <w:r>
                    <w:rPr>
                      <w:u w:val="single" w:color="000000"/>
                    </w:rPr>
                    <w:t xml:space="preserve">$ </w:t>
                  </w:r>
                </w:p>
              </w:tc>
              <w:tc>
                <w:tcPr>
                  <w:tcW w:w="613" w:type="dxa"/>
                  <w:tcBorders>
                    <w:top w:val="single" w:sz="8" w:space="0" w:color="000000"/>
                    <w:left w:val="nil"/>
                    <w:bottom w:val="single" w:sz="8" w:space="0" w:color="000000"/>
                    <w:right w:val="nil"/>
                  </w:tcBorders>
                </w:tcPr>
                <w:p w14:paraId="4E6950D0" w14:textId="77777777" w:rsidR="00420E75" w:rsidRDefault="00000000" w:rsidP="007477D5">
                  <w:pPr>
                    <w:framePr w:wrap="around" w:vAnchor="text" w:hAnchor="text" w:x="5995" w:y="-34"/>
                    <w:spacing w:after="0" w:line="259" w:lineRule="auto"/>
                    <w:ind w:left="0" w:firstLine="0"/>
                    <w:suppressOverlap/>
                    <w:jc w:val="both"/>
                  </w:pPr>
                  <w:r>
                    <w:rPr>
                      <w:u w:val="single" w:color="000000"/>
                    </w:rPr>
                    <w:t xml:space="preserve">24,924 </w:t>
                  </w:r>
                </w:p>
              </w:tc>
            </w:tr>
          </w:tbl>
          <w:p w14:paraId="042A7B80" w14:textId="77777777" w:rsidR="00420E75" w:rsidRDefault="00420E75">
            <w:pPr>
              <w:spacing w:after="160" w:line="259" w:lineRule="auto"/>
              <w:ind w:left="0" w:firstLine="0"/>
            </w:pPr>
          </w:p>
        </w:tc>
      </w:tr>
    </w:tbl>
    <w:p w14:paraId="158518F5" w14:textId="77777777" w:rsidR="00420E75" w:rsidRDefault="00000000">
      <w:pPr>
        <w:tabs>
          <w:tab w:val="right" w:pos="9952"/>
        </w:tabs>
        <w:spacing w:after="38"/>
        <w:ind w:left="-15" w:firstLine="0"/>
      </w:pPr>
      <w:r>
        <w:t xml:space="preserve">North America$ </w:t>
      </w:r>
      <w:r>
        <w:tab/>
        <w:t xml:space="preserve">13,678 </w:t>
      </w:r>
    </w:p>
    <w:p w14:paraId="2E1B20AF" w14:textId="77777777" w:rsidR="00420E75" w:rsidRDefault="00000000">
      <w:pPr>
        <w:tabs>
          <w:tab w:val="right" w:pos="9952"/>
        </w:tabs>
        <w:spacing w:after="38"/>
        <w:ind w:left="-15" w:firstLine="0"/>
      </w:pPr>
      <w:r>
        <w:t xml:space="preserve">International </w:t>
      </w:r>
      <w:r>
        <w:tab/>
        <w:t xml:space="preserve">4,016 </w:t>
      </w:r>
    </w:p>
    <w:p w14:paraId="61C19D75" w14:textId="77777777" w:rsidR="00420E75" w:rsidRDefault="00000000">
      <w:pPr>
        <w:tabs>
          <w:tab w:val="right" w:pos="9952"/>
        </w:tabs>
        <w:spacing w:after="39"/>
        <w:ind w:left="-15" w:firstLine="0"/>
      </w:pPr>
      <w:r>
        <w:t xml:space="preserve">AWS </w:t>
      </w:r>
      <w:r>
        <w:tab/>
        <w:t xml:space="preserve">12,531 </w:t>
      </w:r>
    </w:p>
    <w:p w14:paraId="5BC28112" w14:textId="77777777" w:rsidR="00420E75" w:rsidRDefault="00000000">
      <w:pPr>
        <w:tabs>
          <w:tab w:val="center" w:pos="4610"/>
          <w:tab w:val="right" w:pos="9952"/>
        </w:tabs>
        <w:spacing w:after="43" w:line="259" w:lineRule="auto"/>
        <w:ind w:left="0" w:firstLine="0"/>
      </w:pPr>
      <w:r>
        <w:rPr>
          <w:rFonts w:ascii="Calibri" w:eastAsia="Calibri" w:hAnsi="Calibri" w:cs="Calibri"/>
          <w:noProof/>
          <w:color w:val="000000"/>
          <w:sz w:val="22"/>
        </w:rPr>
        <mc:AlternateContent>
          <mc:Choice Requires="wpg">
            <w:drawing>
              <wp:anchor distT="0" distB="0" distL="114300" distR="114300" simplePos="0" relativeHeight="251744256" behindDoc="1" locked="0" layoutInCell="1" allowOverlap="1" wp14:anchorId="7ADE47CE" wp14:editId="3C759283">
                <wp:simplePos x="0" y="0"/>
                <wp:positionH relativeFrom="column">
                  <wp:posOffset>5506593</wp:posOffset>
                </wp:positionH>
                <wp:positionV relativeFrom="paragraph">
                  <wp:posOffset>-21381</wp:posOffset>
                </wp:positionV>
                <wp:extent cx="803815" cy="187865"/>
                <wp:effectExtent l="0" t="0" r="0" b="0"/>
                <wp:wrapNone/>
                <wp:docPr id="166824" name="Group 166824"/>
                <wp:cNvGraphicFramePr/>
                <a:graphic xmlns:a="http://schemas.openxmlformats.org/drawingml/2006/main">
                  <a:graphicData uri="http://schemas.microsoft.com/office/word/2010/wordprocessingGroup">
                    <wpg:wgp>
                      <wpg:cNvGrpSpPr/>
                      <wpg:grpSpPr>
                        <a:xfrm>
                          <a:off x="0" y="0"/>
                          <a:ext cx="803815" cy="187865"/>
                          <a:chOff x="0" y="0"/>
                          <a:chExt cx="803815" cy="187865"/>
                        </a:xfrm>
                      </wpg:grpSpPr>
                      <wps:wsp>
                        <wps:cNvPr id="9496" name="Shape 9496"/>
                        <wps:cNvSpPr/>
                        <wps:spPr>
                          <a:xfrm>
                            <a:off x="0" y="0"/>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s:wsp>
                        <wps:cNvPr id="9501" name="Shape 9501"/>
                        <wps:cNvSpPr/>
                        <wps:spPr>
                          <a:xfrm>
                            <a:off x="0" y="187865"/>
                            <a:ext cx="803815" cy="0"/>
                          </a:xfrm>
                          <a:custGeom>
                            <a:avLst/>
                            <a:gdLst/>
                            <a:ahLst/>
                            <a:cxnLst/>
                            <a:rect l="0" t="0" r="0" b="0"/>
                            <a:pathLst>
                              <a:path w="803815">
                                <a:moveTo>
                                  <a:pt x="803815" y="0"/>
                                </a:moveTo>
                                <a:lnTo>
                                  <a:pt x="0" y="0"/>
                                </a:lnTo>
                                <a:close/>
                              </a:path>
                            </a:pathLst>
                          </a:custGeom>
                          <a:ln w="12319" cap="flat">
                            <a:miter lim="127000"/>
                          </a:ln>
                        </wps:spPr>
                        <wps:style>
                          <a:lnRef idx="1">
                            <a:srgbClr val="000000"/>
                          </a:lnRef>
                          <a:fillRef idx="0">
                            <a:srgbClr val="FFFFFF">
                              <a:alpha val="0"/>
                            </a:srgbClr>
                          </a:fillRef>
                          <a:effectRef idx="0">
                            <a:scrgbClr r="0" g="0" b="0"/>
                          </a:effectRef>
                          <a:fontRef idx="none"/>
                        </wps:style>
                        <wps:bodyPr/>
                      </wps:wsp>
                    </wpg:wgp>
                  </a:graphicData>
                </a:graphic>
              </wp:anchor>
            </w:drawing>
          </mc:Choice>
          <mc:Fallback xmlns:a="http://schemas.openxmlformats.org/drawingml/2006/main">
            <w:pict>
              <v:group id="Group 166824" style="width:63.2925pt;height:14.7925pt;position:absolute;z-index:-2147483325;mso-position-horizontal-relative:text;mso-position-horizontal:absolute;margin-left:433.59pt;mso-position-vertical-relative:text;margin-top:-1.68359pt;" coordsize="8038,1878">
                <v:shape id="Shape 9496" style="position:absolute;width:8038;height:0;left:0;top:0;" coordsize="803815,0" path="m803815,0l0,0x">
                  <v:stroke weight="0.97pt" endcap="flat" joinstyle="miter" miterlimit="10" on="true" color="#000000"/>
                  <v:fill on="false" color="#ffffff" opacity="0"/>
                </v:shape>
                <v:shape id="Shape 9501" style="position:absolute;width:8038;height:0;left:0;top:1878;" coordsize="803815,0" path="m803815,0l0,0x">
                  <v:stroke weight="0.97pt" endcap="flat" joinstyle="miter" miterlimit="10" on="true" color="#000000"/>
                  <v:fill on="false" color="#ffffff" opacity="0"/>
                </v:shape>
              </v:group>
            </w:pict>
          </mc:Fallback>
        </mc:AlternateContent>
      </w:r>
      <w:r>
        <w:rPr>
          <w:rFonts w:ascii="Calibri" w:eastAsia="Calibri" w:hAnsi="Calibri" w:cs="Calibri"/>
          <w:color w:val="000000"/>
          <w:sz w:val="22"/>
        </w:rPr>
        <w:tab/>
      </w:r>
      <w:r>
        <w:t>Consolidated</w:t>
      </w:r>
      <w:r>
        <w:rPr>
          <w:u w:val="single" w:color="000000"/>
        </w:rPr>
        <w:t xml:space="preserve">$ </w:t>
      </w:r>
      <w:r>
        <w:rPr>
          <w:u w:val="single" w:color="000000"/>
        </w:rPr>
        <w:tab/>
        <w:t xml:space="preserve">30,225 </w:t>
      </w:r>
    </w:p>
    <w:p w14:paraId="4FDE7B23" w14:textId="77777777" w:rsidR="00420E75" w:rsidRDefault="00000000">
      <w:pPr>
        <w:spacing w:after="168" w:line="433" w:lineRule="auto"/>
        <w:ind w:left="480" w:right="1042" w:hanging="422"/>
      </w:pPr>
      <w:r>
        <w:rPr>
          <w:b/>
        </w:rPr>
        <w:t>Item 9.</w:t>
      </w:r>
      <w:r>
        <w:rPr>
          <w:b/>
        </w:rPr>
        <w:tab/>
      </w:r>
      <w:r>
        <w:rPr>
          <w:b/>
          <w:i/>
        </w:rPr>
        <w:t xml:space="preserve">Changes in and Disagreements with Accountants On Accounting and Financial Disclosure </w:t>
      </w:r>
      <w:r>
        <w:t>None.</w:t>
      </w:r>
    </w:p>
    <w:p w14:paraId="2526C143" w14:textId="77777777" w:rsidR="00420E75" w:rsidRDefault="00000000">
      <w:pPr>
        <w:pStyle w:val="Heading3"/>
        <w:ind w:left="61"/>
      </w:pPr>
      <w:r>
        <w:rPr>
          <w:i w:val="0"/>
        </w:rPr>
        <w:t>Item 9A.</w:t>
      </w:r>
      <w:r>
        <w:rPr>
          <w:i w:val="0"/>
        </w:rPr>
        <w:tab/>
      </w:r>
      <w:r>
        <w:t xml:space="preserve">Controls and Procedures Evaluation of Disclosure Controls and Procedures </w:t>
      </w:r>
    </w:p>
    <w:p w14:paraId="5AD0EF1F" w14:textId="77777777" w:rsidR="00420E75" w:rsidRDefault="00000000">
      <w:pPr>
        <w:spacing w:after="259"/>
        <w:ind w:left="-15" w:right="14" w:firstLine="480"/>
      </w:pPr>
      <w:r>
        <w:t>We carried out an evaluation required by the Securities Exchange Act of 1934 (the “1934 Act”), under the supervision and with the participation of our principal executive officer and principal financial officer, of the effectiveness of the design and operation of our disclosure controls and procedures, as defined in Rule 13a-15(e) of the 1934 Act, as of December 31, 2023. Based on this evaluation, our principal executive officer and principal financial officer concluded that, as of December 31, 2023, our disclosure controls and procedures were effective to provide reasonable assurance that information required to be disclosed by us in the reports that we file or submit under the 1934 Act is recorded, processed, summarized, and reported within the time periods specified in the SEC’s rules and forms and to provide reasonable assurance that such information is accumulated and communicated to our management, including our principal executive officer and principal financial officer, as appropriate to allow timely decisions regarding required disclosure.</w:t>
      </w:r>
    </w:p>
    <w:p w14:paraId="1C72528E" w14:textId="77777777" w:rsidR="00420E75" w:rsidRDefault="00000000">
      <w:pPr>
        <w:pStyle w:val="Heading3"/>
        <w:ind w:left="213"/>
      </w:pPr>
      <w:r>
        <w:t xml:space="preserve">Management’s Report on Internal Control over Financial Reporting </w:t>
      </w:r>
    </w:p>
    <w:p w14:paraId="68D5C057" w14:textId="77777777" w:rsidR="00420E75" w:rsidRDefault="00000000">
      <w:pPr>
        <w:spacing w:after="259"/>
        <w:ind w:left="-15" w:right="14" w:firstLine="480"/>
      </w:pPr>
      <w:r>
        <w:t xml:space="preserve">Management is responsible for establishing and maintaining adequate internal control over financial reporting, as defined in Rule 13a-15(f) of the 1934 Act. Management has assessed the effectiveness of our internal control over financial reporting as of December 31, 2023 based on criteria established in Internal Control — Integrated Framework (2013) issued by the Committee of Sponsoring Organizations of the Treadway Commission. As a result of this assessment, management concluded that, as of December 31, 2023, our internal control over financial reporting was effective in providing reasonable assurance regarding the reliability of financial reporting and the preparation of financial statements for external purposes in accordance with generally accepted accounting principles. Ernst &amp; Young has independently assessed the effectiveness of our internal control over financial reporting and its report is included below. </w:t>
      </w:r>
    </w:p>
    <w:p w14:paraId="6B40B0A1" w14:textId="77777777" w:rsidR="00420E75" w:rsidRDefault="00000000">
      <w:pPr>
        <w:pStyle w:val="Heading3"/>
        <w:ind w:left="213"/>
      </w:pPr>
      <w:r>
        <w:t xml:space="preserve">Changes in Internal Control Over Financial Reporting </w:t>
      </w:r>
    </w:p>
    <w:p w14:paraId="2BC50753" w14:textId="77777777" w:rsidR="00420E75" w:rsidRDefault="00000000">
      <w:pPr>
        <w:spacing w:after="259"/>
        <w:ind w:left="-15" w:right="14" w:firstLine="480"/>
      </w:pPr>
      <w:r>
        <w:t xml:space="preserve">There were no changes in our internal control over financial reporting during the quarter ended December 31, 2023 that materially affected, or are reasonably likely to materially affect, our internal control over financial reporting. </w:t>
      </w:r>
    </w:p>
    <w:p w14:paraId="40B6D823" w14:textId="77777777" w:rsidR="00420E75" w:rsidRDefault="00000000">
      <w:pPr>
        <w:pStyle w:val="Heading3"/>
        <w:ind w:left="213"/>
      </w:pPr>
      <w:r>
        <w:t xml:space="preserve">Limitations on Controls </w:t>
      </w:r>
    </w:p>
    <w:p w14:paraId="418EA084" w14:textId="77777777" w:rsidR="00420E75" w:rsidRDefault="00000000">
      <w:pPr>
        <w:ind w:left="-15" w:right="14" w:firstLine="480"/>
      </w:pPr>
      <w:r>
        <w:t xml:space="preserve">Our disclosure controls and procedures and internal control over financial reporting are designed to provide reasonable assurance of achieving their objectives as specified above. Management does not expect, however, that our disclosure controls and procedures or our internal control over financial reporting will prevent or detect all error and fraud. Any control system, no matter how well designed and operated, is based upon certain assumptions and can provide only reasonable, not absolute, assurance that its objectives will be met. Further, no evaluation of controls can provide absolute assurance that misstatements due to error or fraud will not occur or that all control issues and instances of fraud, if any, within the Company have been detected. </w:t>
      </w:r>
    </w:p>
    <w:p w14:paraId="17B0ADB7" w14:textId="77777777" w:rsidR="00420E75" w:rsidRDefault="00000000">
      <w:pPr>
        <w:spacing w:after="84" w:line="265" w:lineRule="auto"/>
        <w:ind w:left="20" w:right="10"/>
        <w:jc w:val="center"/>
      </w:pPr>
      <w:r>
        <w:rPr>
          <w:b/>
        </w:rPr>
        <w:t>Report of Independent Registered Public Accounting Firm</w:t>
      </w:r>
    </w:p>
    <w:p w14:paraId="7004FD13" w14:textId="77777777" w:rsidR="00420E75" w:rsidRDefault="00000000">
      <w:pPr>
        <w:spacing w:after="259"/>
        <w:ind w:left="-5" w:right="5624"/>
      </w:pPr>
      <w:r>
        <w:lastRenderedPageBreak/>
        <w:t xml:space="preserve">The Board of Directors and Shareholders Amazon.com, Inc. </w:t>
      </w:r>
    </w:p>
    <w:p w14:paraId="0A6DB991" w14:textId="77777777" w:rsidR="00420E75" w:rsidRDefault="00000000">
      <w:pPr>
        <w:pStyle w:val="Heading2"/>
        <w:ind w:left="-5" w:right="2692"/>
      </w:pPr>
      <w:r>
        <w:t>Opinion on Internal Control Over Financial Reporting</w:t>
      </w:r>
    </w:p>
    <w:p w14:paraId="2E74A64D" w14:textId="77777777" w:rsidR="00420E75" w:rsidRDefault="00000000">
      <w:pPr>
        <w:ind w:left="-15" w:right="14" w:firstLine="480"/>
      </w:pPr>
      <w:r>
        <w:t xml:space="preserve">We have audited Amazon.com, Inc.’s internal control over financial reporting as of December 31, 2023, based on criteria established in Internal Control-Integrated Framework issued by the Committee of Sponsoring Organizations of the Treadway Commission (2013 framework) (the COSO criteria). In our opinion, Amazon.com, Inc. (the Company) maintained, in all material respects, effective internal control over financial reporting as of December 31, 2023, based on the COSO criteria. </w:t>
      </w:r>
    </w:p>
    <w:p w14:paraId="4C1C9B68" w14:textId="77777777" w:rsidR="00420E75" w:rsidRDefault="00000000">
      <w:pPr>
        <w:spacing w:after="259"/>
        <w:ind w:left="-15" w:right="14" w:firstLine="480"/>
      </w:pPr>
      <w:r>
        <w:t xml:space="preserve">We also have audited, in accordance with the standards of the Public Company Accounting Oversight Board (United States) (PCAOB), the consolidated balance sheets of the Company as of December 31, 2023 and 2022, the related consolidated statements of operations, comprehensive income (loss), stockholders’ equity, and cash flows for each of the three years in the period ended December 31, 2023 and the related notes and our report dated February 1, 2024 expressed an unqualified opinion thereon. </w:t>
      </w:r>
    </w:p>
    <w:p w14:paraId="0082D0E8" w14:textId="77777777" w:rsidR="00420E75" w:rsidRDefault="00000000">
      <w:pPr>
        <w:pStyle w:val="Heading2"/>
        <w:ind w:left="-5" w:right="2692"/>
      </w:pPr>
      <w:r>
        <w:t>Basis for Opinion</w:t>
      </w:r>
    </w:p>
    <w:p w14:paraId="35950BE1" w14:textId="77777777" w:rsidR="00420E75" w:rsidRDefault="00000000">
      <w:pPr>
        <w:ind w:left="-15" w:right="14" w:firstLine="480"/>
      </w:pPr>
      <w:r>
        <w:t xml:space="preserve">The Company’s management is responsible for maintaining effective internal control over financial reporting, and for its assessment of the effectiveness of internal control over financial reporting included in the accompanying Management’s Report on Internal Control over Financial Reporting. Our responsibility is to express an opinion on the Company’s internal control over financial reporting based on our audit. We are a public accounting firm registered with the PCAOB and are required to be independent with respect to the Company in accordance with the U.S. federal securities laws and the applicable rules and regulations of the Securities and Exchange Commission and the PCAOB. </w:t>
      </w:r>
    </w:p>
    <w:p w14:paraId="31F5880A" w14:textId="77777777" w:rsidR="00420E75" w:rsidRDefault="00000000">
      <w:pPr>
        <w:ind w:left="-15" w:right="14" w:firstLine="480"/>
      </w:pPr>
      <w:r>
        <w:t xml:space="preserve">We conducted our audit in accordance with the standards of the PCAOB. Those standards require that we plan and perform the audit to obtain reasonable assurance about whether effective internal control over financial reporting was maintained in all material respects. </w:t>
      </w:r>
    </w:p>
    <w:p w14:paraId="3370A9A5" w14:textId="77777777" w:rsidR="00420E75" w:rsidRDefault="00000000">
      <w:pPr>
        <w:spacing w:after="259"/>
        <w:ind w:left="-15" w:right="14" w:firstLine="480"/>
      </w:pPr>
      <w:r>
        <w:t xml:space="preserve">Our audit included obtaining an understanding of internal control over financial reporting, assessing the risk that a material weakness exists, testing and evaluating the design and operating effectiveness of internal control based on the assessed risk, and performing such other procedures as we considered necessary in the circumstances. We believe that our audit provides a reasonable basis for our opinion. </w:t>
      </w:r>
    </w:p>
    <w:p w14:paraId="0428F9C2" w14:textId="77777777" w:rsidR="00420E75" w:rsidRDefault="00000000">
      <w:pPr>
        <w:pStyle w:val="Heading2"/>
        <w:ind w:left="-5" w:right="2692"/>
      </w:pPr>
      <w:r>
        <w:t>Definition and Limitations of Internal Control Over Financial Reporting</w:t>
      </w:r>
    </w:p>
    <w:p w14:paraId="330240A6" w14:textId="77777777" w:rsidR="00420E75" w:rsidRDefault="00000000">
      <w:pPr>
        <w:ind w:left="-15" w:right="14" w:firstLine="480"/>
      </w:pPr>
      <w:r>
        <w:t xml:space="preserve">A company’s internal control over financial reporting is a process designed to provide reasonable assurance regarding the reliability of financial reporting and the preparation of financial statements for external purposes in accordance with generally accepted accounting principles. A company’s internal control over financial reporting includes those policies and procedures that (1) pertain to the maintenance of records that, in reasonable detail, accurately and fairly reflect the transactions and dispositions of the assets of the company; (2) provide reasonable assurance that transactions are recorded as necessary to permit preparation of financial statements in accordance with generally accepted accounting principles, and that receipts and expenditures of the company are being made only in accordance with authorizations of management and directors of the company; and (3) provide reasonable assurance regarding prevention or timely detection of unauthorized acquisition, use, or disposition of the company’s assets that could have a material effect on the financial statements. </w:t>
      </w:r>
    </w:p>
    <w:p w14:paraId="7876EA7B" w14:textId="77777777" w:rsidR="00420E75" w:rsidRDefault="00000000">
      <w:pPr>
        <w:spacing w:after="747"/>
        <w:ind w:left="-15" w:right="14" w:firstLine="480"/>
      </w:pPr>
      <w:r>
        <w:t xml:space="preserve">Because of its inherent limitations, internal control over financial reporting may not prevent or detect misstatements. Also, projections of any evaluation of effectiveness to future periods are subject to the risk that controls may become inadequate because of changes in conditions, or that the degree of compliance with the policies or procedures may deteriorate. </w:t>
      </w:r>
    </w:p>
    <w:p w14:paraId="050E6A25" w14:textId="77777777" w:rsidR="00420E75" w:rsidRDefault="00000000">
      <w:pPr>
        <w:spacing w:after="86"/>
        <w:ind w:left="21" w:right="11"/>
        <w:jc w:val="center"/>
      </w:pPr>
      <w:r>
        <w:t>/s/ Ernst &amp; Young LLP</w:t>
      </w:r>
    </w:p>
    <w:p w14:paraId="150AD1DB" w14:textId="77777777" w:rsidR="00420E75" w:rsidRDefault="00000000">
      <w:pPr>
        <w:spacing w:after="0"/>
        <w:ind w:left="-5" w:right="14"/>
      </w:pPr>
      <w:r>
        <w:t xml:space="preserve">Seattle, Washington </w:t>
      </w:r>
    </w:p>
    <w:p w14:paraId="5B216BD0" w14:textId="77777777" w:rsidR="00420E75" w:rsidRDefault="00000000">
      <w:pPr>
        <w:ind w:left="-5" w:right="14"/>
      </w:pPr>
      <w:r>
        <w:t>February 1, 2024</w:t>
      </w:r>
    </w:p>
    <w:p w14:paraId="2C31FFAD" w14:textId="77777777" w:rsidR="00420E75" w:rsidRDefault="00000000">
      <w:pPr>
        <w:pStyle w:val="Heading3"/>
        <w:tabs>
          <w:tab w:val="center" w:pos="1888"/>
        </w:tabs>
        <w:spacing w:after="158"/>
        <w:ind w:left="0" w:firstLine="0"/>
      </w:pPr>
      <w:r>
        <w:rPr>
          <w:i w:val="0"/>
        </w:rPr>
        <w:t>Item 9B.</w:t>
      </w:r>
      <w:r>
        <w:rPr>
          <w:i w:val="0"/>
        </w:rPr>
        <w:tab/>
      </w:r>
      <w:r>
        <w:t>Other Information</w:t>
      </w:r>
    </w:p>
    <w:p w14:paraId="152A6605" w14:textId="77777777" w:rsidR="00420E75" w:rsidRDefault="00000000">
      <w:pPr>
        <w:ind w:left="-15" w:right="14" w:firstLine="480"/>
      </w:pPr>
      <w:r>
        <w:t>On November 3, 2023, Jonathan Rubinstein, Director, adopted a trading plan intended to satisfy Rule 10b5-1(c) to sell up to 22,953 shares of Amazon.com, Inc. common stock over a period ending on February 9, 2026, subject to certain conditions.</w:t>
      </w:r>
    </w:p>
    <w:p w14:paraId="16987CF3" w14:textId="77777777" w:rsidR="00420E75" w:rsidRDefault="00000000">
      <w:pPr>
        <w:ind w:left="-15" w:right="14" w:firstLine="480"/>
      </w:pPr>
      <w:r>
        <w:lastRenderedPageBreak/>
        <w:t xml:space="preserve">On November 6, 2023, Douglas Herrington, CEO Worldwide Amazon Stores, adopted a trading plan intended to satisfy Rule 10b5-1(c) to sell up to 130,162 shares of Amazon.com, Inc. common stock over a period ending on December 31, 2024, subject to certain conditions. </w:t>
      </w:r>
    </w:p>
    <w:p w14:paraId="72FE336B" w14:textId="77777777" w:rsidR="00420E75" w:rsidRDefault="00000000">
      <w:pPr>
        <w:ind w:left="-15" w:right="14" w:firstLine="480"/>
      </w:pPr>
      <w:r>
        <w:t>On November 8, 2023, Jeffrey Bezos, our founder and Executive Chair, adopted a trading plan intended to satisfy Rule 10b5-1(c) to sell up to 50,000,000 shares of Amazon.com, Inc. common stock over a period ending on January 31, 2025, subject to certain conditions.</w:t>
      </w:r>
    </w:p>
    <w:p w14:paraId="1D07721B" w14:textId="77777777" w:rsidR="00420E75" w:rsidRDefault="00000000">
      <w:pPr>
        <w:ind w:left="-15" w:right="14" w:firstLine="480"/>
      </w:pPr>
      <w:r>
        <w:t>On November 13, 2023, Shelley Reynolds, Vice President, Worldwide Controller, adopted a trading plan intended to satisfy Rule 10b5-1(c) to sell up to 11,200 shares of Amazon.com, Inc. common stock over a period ending on November 29, 2024, subject to certain conditions.</w:t>
      </w:r>
    </w:p>
    <w:p w14:paraId="41B12E61" w14:textId="77777777" w:rsidR="00420E75" w:rsidRDefault="00000000">
      <w:pPr>
        <w:ind w:left="-15" w:right="14" w:firstLine="480"/>
      </w:pPr>
      <w:r>
        <w:t>On November 13, 2023, David Zapolsky, Senior Vice President, Global Public Policy and General Counsel, adopted a trading plan intended to satisfy Rule 10b5-1(c) to sell up to 48,480 shares of Amazon.com, Inc. common stock over a period ending on December 31, 2024, subject to certain conditions.</w:t>
      </w:r>
    </w:p>
    <w:p w14:paraId="454D1E66" w14:textId="77777777" w:rsidR="00420E75" w:rsidRDefault="00000000">
      <w:pPr>
        <w:ind w:left="-15" w:right="14" w:firstLine="480"/>
      </w:pPr>
      <w:r>
        <w:t>On November 16, 2023, Andrew Jassy, President and Chief Executive Officer, adopted a trading plan intended to satisfy Rule 10b5-1(c) to sell up to 190,900 shares of Amazon.com, Inc. common stock over a period ending on December 31, 2024, subject to certain conditions.</w:t>
      </w:r>
    </w:p>
    <w:p w14:paraId="3A93FCC2" w14:textId="77777777" w:rsidR="00420E75" w:rsidRDefault="00000000">
      <w:pPr>
        <w:ind w:left="-15" w:right="14" w:firstLine="480"/>
      </w:pPr>
      <w:r>
        <w:t>On November 21, 2023, Brian Olsavsky, Senior Vice President and Chief Financial Officer, adopted a trading plan intended to satisfy Rule 10b5-1(c) to sell up to 31,400 shares of Amazon.com, Inc. common stock over a period ending on May 28, 2024, subject to certain conditions.</w:t>
      </w:r>
    </w:p>
    <w:p w14:paraId="5A545FD0" w14:textId="77777777" w:rsidR="00420E75" w:rsidRDefault="00000000">
      <w:pPr>
        <w:spacing w:after="332"/>
        <w:ind w:left="-15" w:right="14" w:firstLine="480"/>
      </w:pPr>
      <w:r>
        <w:t>On November 27, 2023, Judith McGrath, Director, adopted a trading plan intended to satisfy Rule 10b5-1(c) to sell up to 5,760 shares of Amazon.com, Inc. common stock over a period ending on March 8, 2024, subject to certain conditions.</w:t>
      </w:r>
    </w:p>
    <w:p w14:paraId="71EC9762" w14:textId="77777777" w:rsidR="00420E75" w:rsidRDefault="00000000">
      <w:pPr>
        <w:spacing w:after="84" w:line="433" w:lineRule="auto"/>
        <w:ind w:left="480" w:right="3016" w:hanging="429"/>
      </w:pPr>
      <w:r>
        <w:rPr>
          <w:b/>
        </w:rPr>
        <w:t>Item 9C.</w:t>
      </w:r>
      <w:r>
        <w:rPr>
          <w:b/>
        </w:rPr>
        <w:tab/>
      </w:r>
      <w:r>
        <w:rPr>
          <w:b/>
          <w:i/>
        </w:rPr>
        <w:t xml:space="preserve">Disclosure Regarding Foreign Jurisdictions that Prevent Inspections </w:t>
      </w:r>
      <w:r>
        <w:t>Not applicable.</w:t>
      </w:r>
    </w:p>
    <w:p w14:paraId="1C788F3A" w14:textId="77777777" w:rsidR="00420E75" w:rsidRDefault="00000000">
      <w:pPr>
        <w:spacing w:after="330" w:line="265" w:lineRule="auto"/>
        <w:ind w:left="20" w:right="10"/>
        <w:jc w:val="center"/>
      </w:pPr>
      <w:r>
        <w:rPr>
          <w:b/>
        </w:rPr>
        <w:t>PART III</w:t>
      </w:r>
    </w:p>
    <w:p w14:paraId="581B6AE0" w14:textId="77777777" w:rsidR="00420E75" w:rsidRDefault="00000000">
      <w:pPr>
        <w:pStyle w:val="Heading3"/>
        <w:tabs>
          <w:tab w:val="center" w:pos="3438"/>
        </w:tabs>
        <w:spacing w:after="158"/>
        <w:ind w:left="0" w:firstLine="0"/>
      </w:pPr>
      <w:r>
        <w:rPr>
          <w:i w:val="0"/>
        </w:rPr>
        <w:t>Item 10.</w:t>
      </w:r>
      <w:r>
        <w:rPr>
          <w:i w:val="0"/>
        </w:rPr>
        <w:tab/>
      </w:r>
      <w:r>
        <w:t>Directors, Executive Officers, and Corporate Governance</w:t>
      </w:r>
    </w:p>
    <w:p w14:paraId="2EE0062B" w14:textId="77777777" w:rsidR="00420E75" w:rsidRDefault="00000000">
      <w:pPr>
        <w:spacing w:after="555"/>
        <w:ind w:left="-15" w:right="14" w:firstLine="480"/>
      </w:pPr>
      <w:r>
        <w:t xml:space="preserve">Information regarding our Executive Officers required by Item 10 of Part III is set forth in Item 1 of Part I “Business — Information About Our Executive Officers.” Information required by Item 10 of Part III regarding our Directors and any material changes to the process by which security holders may recommend nominees to the Board of Directors is included in our Proxy Statement relating to our 2024 Annual Meeting of Shareholders, and is incorporated herein by reference. Information relating to our Code of Business Conduct and Ethics and, to the extent applicable, compliance with Section 16(a) of the 1934 Act is set forth in our Proxy Statement relating to our 2024 Annual Meeting of Shareholders and is incorporated herein by reference. To the extent permissible under Nasdaq rules, we intend to disclose amendments to our Code of Business Conduct and Ethics, as well as waivers of the provisions thereof, on our investor relations website under the heading “Corporate Governance” at amazon.com/ir. </w:t>
      </w:r>
    </w:p>
    <w:p w14:paraId="63595D96" w14:textId="77777777" w:rsidR="00420E75" w:rsidRDefault="00000000">
      <w:pPr>
        <w:pStyle w:val="Heading3"/>
        <w:tabs>
          <w:tab w:val="center" w:pos="2135"/>
        </w:tabs>
        <w:spacing w:after="158"/>
        <w:ind w:left="0" w:firstLine="0"/>
      </w:pPr>
      <w:r>
        <w:rPr>
          <w:i w:val="0"/>
        </w:rPr>
        <w:t>Item 11.</w:t>
      </w:r>
      <w:r>
        <w:rPr>
          <w:i w:val="0"/>
        </w:rPr>
        <w:tab/>
      </w:r>
      <w:r>
        <w:t>Executive Compensation</w:t>
      </w:r>
    </w:p>
    <w:p w14:paraId="766825A5" w14:textId="77777777" w:rsidR="00420E75" w:rsidRDefault="00000000">
      <w:pPr>
        <w:spacing w:after="555"/>
        <w:ind w:left="-15" w:right="14" w:firstLine="480"/>
      </w:pPr>
      <w:r>
        <w:t xml:space="preserve">Information required by Item 11 of Part III is included in our Proxy Statement relating to our 2024 Annual Meeting of Shareholders and is incorporated herein by reference. </w:t>
      </w:r>
    </w:p>
    <w:p w14:paraId="14792933" w14:textId="77777777" w:rsidR="00420E75" w:rsidRDefault="00000000">
      <w:pPr>
        <w:pStyle w:val="Heading3"/>
        <w:tabs>
          <w:tab w:val="center" w:pos="5205"/>
        </w:tabs>
        <w:spacing w:after="158"/>
        <w:ind w:left="0" w:firstLine="0"/>
      </w:pPr>
      <w:r>
        <w:rPr>
          <w:i w:val="0"/>
        </w:rPr>
        <w:t>Item 12.</w:t>
      </w:r>
      <w:r>
        <w:rPr>
          <w:i w:val="0"/>
        </w:rPr>
        <w:tab/>
      </w:r>
      <w:r>
        <w:t>Security Ownership of Certain Beneficial Owners and Management and Related Shareholder Matters</w:t>
      </w:r>
    </w:p>
    <w:p w14:paraId="072E3F8E" w14:textId="77777777" w:rsidR="00420E75" w:rsidRDefault="00000000">
      <w:pPr>
        <w:ind w:left="-15" w:right="14" w:firstLine="480"/>
      </w:pPr>
      <w:r>
        <w:t xml:space="preserve">Information required by Item 12 of Part III is included in our Proxy Statement relating to our 2024 Annual Meeting of Shareholders and is incorporated herein by reference. </w:t>
      </w:r>
    </w:p>
    <w:p w14:paraId="1448DCA4" w14:textId="77777777" w:rsidR="00420E75" w:rsidRDefault="00000000">
      <w:pPr>
        <w:pStyle w:val="Heading3"/>
        <w:tabs>
          <w:tab w:val="center" w:pos="4201"/>
        </w:tabs>
        <w:spacing w:after="158"/>
        <w:ind w:left="0" w:firstLine="0"/>
      </w:pPr>
      <w:r>
        <w:rPr>
          <w:i w:val="0"/>
        </w:rPr>
        <w:t>Item 13.</w:t>
      </w:r>
      <w:r>
        <w:rPr>
          <w:i w:val="0"/>
        </w:rPr>
        <w:tab/>
      </w:r>
      <w:r>
        <w:t>Certain Relationships and Related Transactions, and Director Independence</w:t>
      </w:r>
    </w:p>
    <w:p w14:paraId="4A453FF1" w14:textId="77777777" w:rsidR="00420E75" w:rsidRDefault="00000000">
      <w:pPr>
        <w:spacing w:after="555"/>
        <w:ind w:left="-15" w:right="14" w:firstLine="480"/>
      </w:pPr>
      <w:r>
        <w:t xml:space="preserve">Information required by Item 13 of Part III is included in our Proxy Statement relating to our 2024 Annual Meeting of Shareholders and is incorporated herein by reference. </w:t>
      </w:r>
    </w:p>
    <w:p w14:paraId="5DB2DB83" w14:textId="77777777" w:rsidR="00420E75" w:rsidRDefault="00000000">
      <w:pPr>
        <w:pStyle w:val="Heading3"/>
        <w:tabs>
          <w:tab w:val="center" w:pos="2741"/>
        </w:tabs>
        <w:spacing w:after="158"/>
        <w:ind w:left="0" w:firstLine="0"/>
      </w:pPr>
      <w:r>
        <w:rPr>
          <w:i w:val="0"/>
        </w:rPr>
        <w:lastRenderedPageBreak/>
        <w:t>Item 14.</w:t>
      </w:r>
      <w:r>
        <w:rPr>
          <w:i w:val="0"/>
        </w:rPr>
        <w:tab/>
      </w:r>
      <w:r>
        <w:t>Principal Accountant Fees and Services</w:t>
      </w:r>
    </w:p>
    <w:p w14:paraId="319C1E10" w14:textId="77777777" w:rsidR="00420E75" w:rsidRDefault="00000000">
      <w:pPr>
        <w:ind w:left="-15" w:right="14" w:firstLine="480"/>
      </w:pPr>
      <w:r>
        <w:t xml:space="preserve">Information required by Item 14 of Part III is included in our Proxy Statement relating to our 2024 Annual Meeting of Shareholders and is incorporated herein by reference. </w:t>
      </w:r>
      <w:r>
        <w:br w:type="page"/>
      </w:r>
    </w:p>
    <w:p w14:paraId="4D3A0DC0" w14:textId="77777777" w:rsidR="00420E75" w:rsidRDefault="00000000">
      <w:pPr>
        <w:spacing w:after="330" w:line="265" w:lineRule="auto"/>
        <w:ind w:left="20" w:right="10"/>
        <w:jc w:val="center"/>
      </w:pPr>
      <w:r>
        <w:rPr>
          <w:b/>
        </w:rPr>
        <w:lastRenderedPageBreak/>
        <w:t xml:space="preserve">PART IV </w:t>
      </w:r>
    </w:p>
    <w:p w14:paraId="472E5298" w14:textId="77777777" w:rsidR="00420E75" w:rsidRDefault="00000000">
      <w:pPr>
        <w:pStyle w:val="Heading3"/>
        <w:tabs>
          <w:tab w:val="center" w:pos="2768"/>
        </w:tabs>
        <w:spacing w:after="159"/>
        <w:ind w:left="0" w:firstLine="0"/>
      </w:pPr>
      <w:r>
        <w:rPr>
          <w:i w:val="0"/>
        </w:rPr>
        <w:t>Item 15.</w:t>
      </w:r>
      <w:r>
        <w:rPr>
          <w:i w:val="0"/>
        </w:rPr>
        <w:tab/>
      </w:r>
      <w:r>
        <w:t>Exhibits, Financial Statement Schedules</w:t>
      </w:r>
    </w:p>
    <w:p w14:paraId="572374DF" w14:textId="77777777" w:rsidR="00420E75" w:rsidRDefault="00000000">
      <w:pPr>
        <w:spacing w:after="91" w:line="254" w:lineRule="auto"/>
        <w:ind w:left="490"/>
      </w:pPr>
      <w:r>
        <w:t>(a)</w:t>
      </w:r>
      <w:r>
        <w:rPr>
          <w:i/>
        </w:rPr>
        <w:t xml:space="preserve"> List of Documents Filed as a Part of This Report: </w:t>
      </w:r>
    </w:p>
    <w:p w14:paraId="06477F2F" w14:textId="77777777" w:rsidR="00420E75" w:rsidRDefault="00000000">
      <w:pPr>
        <w:numPr>
          <w:ilvl w:val="0"/>
          <w:numId w:val="18"/>
        </w:numPr>
        <w:spacing w:after="91" w:line="254" w:lineRule="auto"/>
        <w:ind w:hanging="275"/>
      </w:pPr>
      <w:r>
        <w:rPr>
          <w:i/>
        </w:rPr>
        <w:t xml:space="preserve">Index to Consolidated Financial Statements: </w:t>
      </w:r>
    </w:p>
    <w:p w14:paraId="7FE6DE53" w14:textId="77777777" w:rsidR="00420E75" w:rsidRDefault="00000000">
      <w:pPr>
        <w:ind w:left="1407" w:right="14"/>
      </w:pPr>
      <w:r>
        <w:t xml:space="preserve">Report of Ernst &amp; Young LLP, Independent Registered Public Accounting Firm </w:t>
      </w:r>
    </w:p>
    <w:p w14:paraId="56EC1574" w14:textId="77777777" w:rsidR="00420E75" w:rsidRDefault="00000000">
      <w:pPr>
        <w:ind w:left="1407" w:right="14"/>
      </w:pPr>
      <w:r>
        <w:t xml:space="preserve">Consolidated Statements of Cash Flows for each of the three years ended December 31, 2023 </w:t>
      </w:r>
    </w:p>
    <w:p w14:paraId="39FFF45C" w14:textId="77777777" w:rsidR="00420E75" w:rsidRDefault="00000000">
      <w:pPr>
        <w:ind w:left="1407" w:right="14"/>
      </w:pPr>
      <w:r>
        <w:t xml:space="preserve">Consolidated Statements of Operations for each of the three years ended December 31, 2023 </w:t>
      </w:r>
    </w:p>
    <w:p w14:paraId="2B4E3282" w14:textId="77777777" w:rsidR="00420E75" w:rsidRDefault="00000000">
      <w:pPr>
        <w:spacing w:after="0"/>
        <w:ind w:left="1407" w:right="14"/>
      </w:pPr>
      <w:r>
        <w:t xml:space="preserve">Consolidated Statements of Comprehensive Income (Loss) for each of the three years ended December 31, </w:t>
      </w:r>
    </w:p>
    <w:p w14:paraId="71F46AD5" w14:textId="77777777" w:rsidR="00420E75" w:rsidRDefault="00000000">
      <w:pPr>
        <w:ind w:left="970" w:right="14"/>
      </w:pPr>
      <w:r>
        <w:t xml:space="preserve">2023 </w:t>
      </w:r>
    </w:p>
    <w:p w14:paraId="48B363C4" w14:textId="77777777" w:rsidR="00420E75" w:rsidRDefault="00000000">
      <w:pPr>
        <w:ind w:left="1407" w:right="14"/>
      </w:pPr>
      <w:r>
        <w:t xml:space="preserve">Consolidated Balance Sheets as of December 31, 2022 and 2023 </w:t>
      </w:r>
    </w:p>
    <w:p w14:paraId="25072FBF" w14:textId="77777777" w:rsidR="00420E75" w:rsidRDefault="00000000">
      <w:pPr>
        <w:ind w:left="1407" w:right="14"/>
      </w:pPr>
      <w:r>
        <w:t xml:space="preserve">Consolidated Statements of Stockholders’ Equity for each of the three years ended December 31, 2023 </w:t>
      </w:r>
    </w:p>
    <w:p w14:paraId="1FBF6830" w14:textId="77777777" w:rsidR="00420E75" w:rsidRDefault="00000000">
      <w:pPr>
        <w:ind w:left="1407" w:right="14"/>
      </w:pPr>
      <w:r>
        <w:t xml:space="preserve">Notes to Consolidated Financial Statements </w:t>
      </w:r>
    </w:p>
    <w:p w14:paraId="0D0CBCF4" w14:textId="77777777" w:rsidR="00420E75" w:rsidRDefault="00000000">
      <w:pPr>
        <w:ind w:left="1407" w:right="14"/>
      </w:pPr>
      <w:r>
        <w:t xml:space="preserve">Report of Ernst &amp; Young LLP, Independent Registered Public Accounting Firm </w:t>
      </w:r>
    </w:p>
    <w:p w14:paraId="3CB98301" w14:textId="77777777" w:rsidR="00420E75" w:rsidRDefault="00000000">
      <w:pPr>
        <w:numPr>
          <w:ilvl w:val="0"/>
          <w:numId w:val="18"/>
        </w:numPr>
        <w:spacing w:after="91" w:line="254" w:lineRule="auto"/>
        <w:ind w:hanging="275"/>
      </w:pPr>
      <w:r>
        <w:rPr>
          <w:i/>
        </w:rPr>
        <w:t xml:space="preserve">Index to Financial Statement Schedules: </w:t>
      </w:r>
    </w:p>
    <w:p w14:paraId="33E39734" w14:textId="77777777" w:rsidR="00420E75" w:rsidRDefault="00000000">
      <w:pPr>
        <w:ind w:left="960" w:right="14" w:firstLine="436"/>
      </w:pPr>
      <w:r>
        <w:t xml:space="preserve">All schedules have been omitted because the required information is included in the consolidated financial statements or the notes thereto, or because it is not required. </w:t>
      </w:r>
    </w:p>
    <w:p w14:paraId="3D2C7790" w14:textId="77777777" w:rsidR="00420E75" w:rsidRDefault="00000000">
      <w:pPr>
        <w:pStyle w:val="Heading4"/>
        <w:ind w:left="970"/>
      </w:pPr>
      <w:r>
        <w:rPr>
          <w:i w:val="0"/>
        </w:rPr>
        <w:t xml:space="preserve">(3) </w:t>
      </w:r>
      <w:r>
        <w:t xml:space="preserve">Index to Exhibits </w:t>
      </w:r>
    </w:p>
    <w:p w14:paraId="6DF3A8B3" w14:textId="77777777" w:rsidR="00420E75" w:rsidRDefault="00000000">
      <w:pPr>
        <w:ind w:left="1407" w:right="14"/>
      </w:pPr>
      <w:r>
        <w:t xml:space="preserve">See exhibits listed under Part (b) below. </w:t>
      </w:r>
    </w:p>
    <w:p w14:paraId="379BCF9E" w14:textId="77777777" w:rsidR="00420E75" w:rsidRDefault="00000000">
      <w:pPr>
        <w:spacing w:after="31" w:line="254" w:lineRule="auto"/>
        <w:ind w:left="490"/>
      </w:pPr>
      <w:r>
        <w:t xml:space="preserve">(b) </w:t>
      </w:r>
      <w:r>
        <w:rPr>
          <w:i/>
        </w:rPr>
        <w:t>Exhibits:</w:t>
      </w:r>
    </w:p>
    <w:p w14:paraId="6F78AC26" w14:textId="77777777" w:rsidR="00420E75" w:rsidRDefault="00000000">
      <w:pPr>
        <w:spacing w:after="0" w:line="259" w:lineRule="auto"/>
        <w:ind w:left="61"/>
      </w:pPr>
      <w:r>
        <w:rPr>
          <w:b/>
          <w:sz w:val="14"/>
        </w:rPr>
        <w:t xml:space="preserve">Exhibit </w:t>
      </w:r>
    </w:p>
    <w:p w14:paraId="03712026" w14:textId="77777777" w:rsidR="00420E75" w:rsidRDefault="00000000">
      <w:pPr>
        <w:tabs>
          <w:tab w:val="center" w:pos="5398"/>
        </w:tabs>
        <w:spacing w:after="0" w:line="259" w:lineRule="auto"/>
        <w:ind w:left="0" w:firstLine="0"/>
      </w:pPr>
      <w:r>
        <w:rPr>
          <w:b/>
          <w:sz w:val="14"/>
        </w:rPr>
        <w:t>Number</w:t>
      </w:r>
      <w:r>
        <w:rPr>
          <w:b/>
          <w:sz w:val="14"/>
        </w:rPr>
        <w:tab/>
        <w:t xml:space="preserve">Description </w:t>
      </w:r>
    </w:p>
    <w:p w14:paraId="25EB0C53" w14:textId="77777777" w:rsidR="00420E75" w:rsidRDefault="00000000">
      <w:pPr>
        <w:spacing w:after="163" w:line="259" w:lineRule="auto"/>
        <w:ind w:left="15" w:firstLine="0"/>
      </w:pPr>
      <w:r>
        <w:rPr>
          <w:rFonts w:ascii="Calibri" w:eastAsia="Calibri" w:hAnsi="Calibri" w:cs="Calibri"/>
          <w:noProof/>
          <w:color w:val="000000"/>
          <w:sz w:val="22"/>
        </w:rPr>
        <mc:AlternateContent>
          <mc:Choice Requires="wpg">
            <w:drawing>
              <wp:inline distT="0" distB="0" distL="0" distR="0" wp14:anchorId="05827BFE" wp14:editId="79DB6EED">
                <wp:extent cx="6301169" cy="12319"/>
                <wp:effectExtent l="0" t="0" r="0" b="0"/>
                <wp:docPr id="147054" name="Group 147054"/>
                <wp:cNvGraphicFramePr/>
                <a:graphic xmlns:a="http://schemas.openxmlformats.org/drawingml/2006/main">
                  <a:graphicData uri="http://schemas.microsoft.com/office/word/2010/wordprocessingGroup">
                    <wpg:wgp>
                      <wpg:cNvGrpSpPr/>
                      <wpg:grpSpPr>
                        <a:xfrm>
                          <a:off x="0" y="0"/>
                          <a:ext cx="6301169" cy="12319"/>
                          <a:chOff x="0" y="0"/>
                          <a:chExt cx="6301169" cy="12319"/>
                        </a:xfrm>
                      </wpg:grpSpPr>
                      <wps:wsp>
                        <wps:cNvPr id="9866" name="Shape 9866"/>
                        <wps:cNvSpPr/>
                        <wps:spPr>
                          <a:xfrm>
                            <a:off x="0" y="0"/>
                            <a:ext cx="6301169" cy="0"/>
                          </a:xfrm>
                          <a:custGeom>
                            <a:avLst/>
                            <a:gdLst/>
                            <a:ahLst/>
                            <a:cxnLst/>
                            <a:rect l="0" t="0" r="0" b="0"/>
                            <a:pathLst>
                              <a:path w="6301169">
                                <a:moveTo>
                                  <a:pt x="6301169" y="0"/>
                                </a:moveTo>
                                <a:lnTo>
                                  <a:pt x="0" y="0"/>
                                </a:lnTo>
                                <a:close/>
                              </a:path>
                            </a:pathLst>
                          </a:custGeom>
                          <a:ln w="1231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7054" style="width:496.155pt;height:0.97pt;mso-position-horizontal-relative:char;mso-position-vertical-relative:line" coordsize="63011,123">
                <v:shape id="Shape 9866" style="position:absolute;width:63011;height:0;left:0;top:0;" coordsize="6301169,0" path="m6301169,0l0,0x">
                  <v:stroke weight="0.97pt" endcap="flat" joinstyle="miter" miterlimit="10" on="true" color="#000000"/>
                  <v:fill on="false" color="#000000" opacity="0"/>
                </v:shape>
              </v:group>
            </w:pict>
          </mc:Fallback>
        </mc:AlternateContent>
      </w:r>
    </w:p>
    <w:p w14:paraId="4544A0AC" w14:textId="77777777" w:rsidR="00420E75" w:rsidRDefault="00000000">
      <w:pPr>
        <w:spacing w:after="173" w:line="254" w:lineRule="auto"/>
        <w:ind w:left="905" w:right="64" w:hanging="854"/>
      </w:pPr>
      <w:r>
        <w:t>3.1</w:t>
      </w:r>
      <w:r>
        <w:tab/>
      </w:r>
      <w:r>
        <w:rPr>
          <w:color w:val="000000"/>
        </w:rPr>
        <w:t>Amended and Restated Certificate of Incorporation of Amazon.com, Inc. (incorporated by reference to the Company’s Current Report on Form 8-K, filed May 27, 2022).</w:t>
      </w:r>
    </w:p>
    <w:p w14:paraId="74D4BC20" w14:textId="77777777" w:rsidR="00420E75" w:rsidRDefault="00000000">
      <w:pPr>
        <w:spacing w:after="173" w:line="254" w:lineRule="auto"/>
        <w:ind w:left="905" w:right="64" w:hanging="854"/>
      </w:pPr>
      <w:r>
        <w:t>3.2</w:t>
      </w:r>
      <w:r>
        <w:tab/>
      </w:r>
      <w:r>
        <w:rPr>
          <w:color w:val="000000"/>
        </w:rPr>
        <w:t>Amended and Restated Bylaws of Amazon.com, Inc. (incorporated by reference to the Company’s Current Report on Form 8-K, filed January 6, 2023).</w:t>
      </w:r>
    </w:p>
    <w:p w14:paraId="20420912" w14:textId="77777777" w:rsidR="00420E75" w:rsidRDefault="00000000">
      <w:pPr>
        <w:tabs>
          <w:tab w:val="center" w:pos="4934"/>
        </w:tabs>
        <w:spacing w:after="4" w:line="254" w:lineRule="auto"/>
        <w:ind w:left="0" w:firstLine="0"/>
      </w:pPr>
      <w:r>
        <w:t>4.1</w:t>
      </w:r>
      <w:r>
        <w:tab/>
      </w:r>
      <w:r>
        <w:rPr>
          <w:color w:val="000000"/>
        </w:rPr>
        <w:t xml:space="preserve">Indenture, dated as of November 29, 2012, between Amazon.com, Inc. and Wells Fargo Bank, National </w:t>
      </w:r>
    </w:p>
    <w:p w14:paraId="2062AB2B" w14:textId="77777777" w:rsidR="00420E75" w:rsidRDefault="00000000">
      <w:pPr>
        <w:spacing w:after="173" w:line="254" w:lineRule="auto"/>
        <w:ind w:left="909" w:right="64" w:firstLine="0"/>
      </w:pPr>
      <w:r>
        <w:rPr>
          <w:color w:val="000000"/>
        </w:rPr>
        <w:t>Association, as trustee (incorporated by reference to the Company’s Current Report on Form 8-K, filed November 29, 2012).</w:t>
      </w:r>
    </w:p>
    <w:p w14:paraId="044D49DF" w14:textId="77777777" w:rsidR="00420E75" w:rsidRDefault="00000000">
      <w:pPr>
        <w:spacing w:after="173" w:line="254" w:lineRule="auto"/>
        <w:ind w:left="905" w:right="64" w:hanging="854"/>
      </w:pPr>
      <w:r>
        <w:t>4.2</w:t>
      </w:r>
      <w:r>
        <w:tab/>
      </w:r>
      <w:r>
        <w:rPr>
          <w:color w:val="000000"/>
        </w:rPr>
        <w:t>Supplemental Indenture, dated as of April 13, 2022, among Amazon.com, Inc., Wells Fargo Bank, National Association, as prior trustee, and Computershare Trust Company, National Association, as successor trustee, containing Form of 2.730% Note due 2024, Form of 3.000% Note due 2025, Form of 3.300% Note due 2027, Form of 3.450% Note due 2029, Form of 3.600% Note due 2032, Form of 3.950% Note due 2052, and Form of 4.100% Note due 2062 (incorporated by reference to the Company’s Current Report on Form 8-K, filed April 13, 2022).</w:t>
      </w:r>
    </w:p>
    <w:p w14:paraId="24179ACC" w14:textId="77777777" w:rsidR="00420E75" w:rsidRDefault="00000000">
      <w:pPr>
        <w:spacing w:after="173" w:line="254" w:lineRule="auto"/>
        <w:ind w:left="905" w:right="64" w:hanging="854"/>
      </w:pPr>
      <w:r>
        <w:t>4.3</w:t>
      </w:r>
      <w:r>
        <w:tab/>
      </w:r>
      <w:r>
        <w:rPr>
          <w:color w:val="000000"/>
        </w:rPr>
        <w:t>Officers’ Certificate of Amazon.com, Inc., dated as of December 5, 2014, containing Form of 2.600% Note due 2019, Form of 3.300% Note due 2021, Form of 3.800% Note due 2024, Form of 4.800% Note due 2034, and Form of 4.950% Note due 2044 (incorporated by reference to the Company’s Current Report on Form 8-K, filed December 5, 2014).</w:t>
      </w:r>
    </w:p>
    <w:p w14:paraId="389A5316" w14:textId="77777777" w:rsidR="00420E75" w:rsidRDefault="00000000">
      <w:pPr>
        <w:tabs>
          <w:tab w:val="center" w:pos="5171"/>
        </w:tabs>
        <w:spacing w:after="4" w:line="254" w:lineRule="auto"/>
        <w:ind w:left="0" w:firstLine="0"/>
      </w:pPr>
      <w:r>
        <w:t>4.4</w:t>
      </w:r>
      <w:r>
        <w:tab/>
      </w:r>
      <w:r>
        <w:rPr>
          <w:color w:val="000000"/>
        </w:rPr>
        <w:t xml:space="preserve">Officers’ Certificate of Amazon.com, Inc., dated as of August 22, 2017, containing Form of 1.900% Note due </w:t>
      </w:r>
    </w:p>
    <w:p w14:paraId="137237B4" w14:textId="77777777" w:rsidR="00420E75" w:rsidRDefault="00000000">
      <w:pPr>
        <w:spacing w:after="173" w:line="254" w:lineRule="auto"/>
        <w:ind w:left="909" w:right="64" w:firstLine="0"/>
      </w:pPr>
      <w:r>
        <w:rPr>
          <w:color w:val="000000"/>
        </w:rPr>
        <w:t>2020, Form of 2.400% Note due 2023, Form of 2.800% Note due 2024, Form of 3.150% Note due 2027, Form of 3.875% Note due 2037, Form of 4.050% Note due 2047, and Form of 4.250% Note due 2057 (incorporated by reference to the Company’s Current Report on Form 8-K, filed August 22, 2017).</w:t>
      </w:r>
    </w:p>
    <w:p w14:paraId="1FCFBD86" w14:textId="77777777" w:rsidR="00420E75" w:rsidRDefault="00000000">
      <w:pPr>
        <w:spacing w:after="173" w:line="254" w:lineRule="auto"/>
        <w:ind w:left="905" w:right="64" w:hanging="854"/>
      </w:pPr>
      <w:r>
        <w:t>4.5</w:t>
      </w:r>
      <w:r>
        <w:tab/>
      </w:r>
      <w:r>
        <w:rPr>
          <w:color w:val="000000"/>
        </w:rPr>
        <w:t>Officers’ Certificate of Amazon.com, Inc., dated as of December 20, 2017, containing Form of 5.200% Note due 2025 (incorporated by reference to the Company’s Current Report on Form 8-K, filed December 20, 2017).</w:t>
      </w:r>
    </w:p>
    <w:p w14:paraId="7FA67BF1" w14:textId="77777777" w:rsidR="00420E75" w:rsidRDefault="00000000">
      <w:pPr>
        <w:tabs>
          <w:tab w:val="center" w:pos="5262"/>
        </w:tabs>
        <w:spacing w:after="4" w:line="254" w:lineRule="auto"/>
        <w:ind w:left="0" w:firstLine="0"/>
      </w:pPr>
      <w:r>
        <w:lastRenderedPageBreak/>
        <w:t>4.6</w:t>
      </w:r>
      <w:r>
        <w:tab/>
      </w:r>
      <w:r>
        <w:rPr>
          <w:color w:val="000000"/>
        </w:rPr>
        <w:t xml:space="preserve">Officers’ Certificate of Amazon.com, Inc., dated as of June 3, 2020, containing Form of 0.400% Note due 2023, </w:t>
      </w:r>
    </w:p>
    <w:p w14:paraId="30EDCA95" w14:textId="77777777" w:rsidR="00420E75" w:rsidRDefault="00000000">
      <w:pPr>
        <w:spacing w:after="173" w:line="254" w:lineRule="auto"/>
        <w:ind w:left="909" w:right="64" w:firstLine="0"/>
      </w:pPr>
      <w:r>
        <w:rPr>
          <w:color w:val="000000"/>
        </w:rPr>
        <w:t>Form of 0.800% Note due 2025, Form of 1.200% Note due 2027, Form of 1.500% Note due 2030, Form of 2.500% Note due 2050, and Form of 2.700% Note due 2060 (incorporated by reference to the Company’s Current Report on Form 8-K, filed June 3, 2020).</w:t>
      </w:r>
    </w:p>
    <w:p w14:paraId="2D817D89" w14:textId="77777777" w:rsidR="00420E75" w:rsidRDefault="00000000">
      <w:pPr>
        <w:tabs>
          <w:tab w:val="center" w:pos="5311"/>
        </w:tabs>
        <w:spacing w:after="4" w:line="254" w:lineRule="auto"/>
        <w:ind w:left="0" w:firstLine="0"/>
      </w:pPr>
      <w:r>
        <w:t>4.7</w:t>
      </w:r>
      <w:r>
        <w:tab/>
      </w:r>
      <w:r>
        <w:rPr>
          <w:color w:val="000000"/>
        </w:rPr>
        <w:t xml:space="preserve">Officers’ Certificate of Amazon.com, Inc., dated as of May 12, 2021, containing Form of 0.250% Note due 2023, </w:t>
      </w:r>
    </w:p>
    <w:p w14:paraId="5BB9CE94" w14:textId="77777777" w:rsidR="00420E75" w:rsidRDefault="00000000">
      <w:pPr>
        <w:spacing w:after="173" w:line="254" w:lineRule="auto"/>
        <w:ind w:left="909" w:right="64" w:firstLine="0"/>
      </w:pPr>
      <w:r>
        <w:rPr>
          <w:color w:val="000000"/>
        </w:rPr>
        <w:t>Form of 0.450% Note due 2024, Form of 1.000% Note due 2026, Form of 1.650% Note due 2028, Form of 2.100% Note due 2031, Form of 2.875% Note due 2041, Form of 3.100% Note due 2051, and Form of 3.250% Note due 2061 (incorporated by reference to the Company’s Current Report on Form 8-K, filed May 12, 2021).</w:t>
      </w:r>
    </w:p>
    <w:p w14:paraId="0236ED7E" w14:textId="77777777" w:rsidR="00420E75" w:rsidRDefault="00000000">
      <w:pPr>
        <w:spacing w:after="173" w:line="254" w:lineRule="auto"/>
        <w:ind w:left="905" w:right="64" w:hanging="854"/>
      </w:pPr>
      <w:r>
        <w:t>4.8</w:t>
      </w:r>
      <w:r>
        <w:tab/>
      </w:r>
      <w:r>
        <w:rPr>
          <w:color w:val="000000"/>
        </w:rPr>
        <w:t>Officers’ Certificate of Amazon.com, Inc., dated as of December 1, 2022, containing Form of 4.700% Note due 2024, Form of 4.600% Note due 2025, Form of 4.550% Note due 2027, Form of 4.650% Note due 2029, and Form of 4.700% Note due 2032 (incorporated by reference to the Company’s Current Report on Form 8-K, filed December 1, 2022).</w:t>
      </w:r>
    </w:p>
    <w:p w14:paraId="1041B991" w14:textId="77777777" w:rsidR="00420E75" w:rsidRDefault="00000000">
      <w:pPr>
        <w:spacing w:after="173" w:line="254" w:lineRule="auto"/>
        <w:ind w:left="905" w:right="64" w:hanging="854"/>
      </w:pPr>
      <w:r>
        <w:t>4.9</w:t>
      </w:r>
      <w:r>
        <w:tab/>
      </w:r>
      <w:r>
        <w:rPr>
          <w:color w:val="000000"/>
        </w:rPr>
        <w:t>Description of Securities (incorporated by reference to the Company’s Annual Report on Form 10-K for the Year ended December 31, 2019).</w:t>
      </w:r>
    </w:p>
    <w:p w14:paraId="4478AB65" w14:textId="77777777" w:rsidR="00420E75" w:rsidRDefault="00000000">
      <w:pPr>
        <w:spacing w:after="173" w:line="254" w:lineRule="auto"/>
        <w:ind w:left="905" w:right="64" w:hanging="854"/>
      </w:pPr>
      <w:r>
        <w:t>10.1†</w:t>
      </w:r>
      <w:r>
        <w:tab/>
      </w:r>
      <w:r>
        <w:rPr>
          <w:color w:val="000000"/>
        </w:rPr>
        <w:t>1997 Stock Incentive Plan (amended and restated) (incorporated by reference to the Company’s Quarterly Report on Form 10-Q for the Quarter ended June 30, 2022).</w:t>
      </w:r>
    </w:p>
    <w:p w14:paraId="6454299D" w14:textId="77777777" w:rsidR="00420E75" w:rsidRDefault="00000000">
      <w:pPr>
        <w:spacing w:after="173" w:line="254" w:lineRule="auto"/>
        <w:ind w:left="905" w:right="64" w:hanging="854"/>
      </w:pPr>
      <w:r>
        <w:t>10.2†</w:t>
      </w:r>
      <w:r>
        <w:tab/>
      </w:r>
      <w:r>
        <w:rPr>
          <w:color w:val="000000"/>
        </w:rPr>
        <w:t>1999 Nonofficer Employee Stock Option Plan (amended and restated) (incorporated by reference to the Company’s Quarterly Report on Form 10-Q for the Quarter ended June 30, 2022).</w:t>
      </w:r>
    </w:p>
    <w:p w14:paraId="0BCD69C5" w14:textId="77777777" w:rsidR="00420E75" w:rsidRDefault="00000000">
      <w:pPr>
        <w:spacing w:after="173" w:line="254" w:lineRule="auto"/>
        <w:ind w:left="905" w:right="64" w:hanging="854"/>
      </w:pPr>
      <w:r>
        <w:t>10.3†</w:t>
      </w:r>
      <w:r>
        <w:tab/>
      </w:r>
      <w:r>
        <w:rPr>
          <w:color w:val="000000"/>
        </w:rPr>
        <w:t>Form of Indemnification Agreement between Amazon.com, Inc. and each of its Directors (incorporated by reference to Exhibit 10.1 to the Company’s Registration Statement on Form S-1 (Registration No. 333-23795) filed March 24, 1997, as amended on April 21, 1997).</w:t>
      </w:r>
    </w:p>
    <w:p w14:paraId="625F5619" w14:textId="77777777" w:rsidR="00420E75" w:rsidRDefault="00000000">
      <w:pPr>
        <w:spacing w:after="173" w:line="254" w:lineRule="auto"/>
        <w:ind w:left="905" w:right="64" w:hanging="854"/>
      </w:pPr>
      <w:r>
        <w:t>10.4†</w:t>
      </w:r>
      <w:r>
        <w:tab/>
      </w:r>
      <w:r>
        <w:rPr>
          <w:color w:val="000000"/>
        </w:rPr>
        <w:t>Form of Restricted Stock Unit Agreement for Officers and Employees (incorporated by reference to the Company’s Annual Report on Form 10-K for the Year ended December 31, 2002).</w:t>
      </w:r>
    </w:p>
    <w:p w14:paraId="7E76EB5F" w14:textId="77777777" w:rsidR="00420E75" w:rsidRDefault="00000000">
      <w:pPr>
        <w:spacing w:after="173" w:line="254" w:lineRule="auto"/>
        <w:ind w:left="905" w:right="64" w:hanging="854"/>
      </w:pPr>
      <w:r>
        <w:t>10.5†</w:t>
      </w:r>
      <w:r>
        <w:tab/>
      </w:r>
      <w:r>
        <w:rPr>
          <w:color w:val="000000"/>
        </w:rPr>
        <w:t>Form of Restricted Stock Unit Agreement for Directors (incorporated by reference to the Company’s Annual Report on Form 10-K for the Year ended December 31, 2002).</w:t>
      </w:r>
    </w:p>
    <w:p w14:paraId="3330AA1A" w14:textId="77777777" w:rsidR="00420E75" w:rsidRDefault="00000000">
      <w:pPr>
        <w:spacing w:after="173" w:line="254" w:lineRule="auto"/>
        <w:ind w:left="905" w:right="64" w:hanging="854"/>
      </w:pPr>
      <w:r>
        <w:t>10.6†</w:t>
      </w:r>
      <w:r>
        <w:tab/>
      </w:r>
      <w:r>
        <w:rPr>
          <w:color w:val="000000"/>
        </w:rPr>
        <w:t>Form of Restricted Stock Agreement (incorporated by reference to the Company’s Annual Report on Form 10-K for the Year ended December 31, 2001).</w:t>
      </w:r>
    </w:p>
    <w:p w14:paraId="6CFA7465" w14:textId="77777777" w:rsidR="00420E75" w:rsidRDefault="00000000">
      <w:pPr>
        <w:tabs>
          <w:tab w:val="center" w:pos="4029"/>
        </w:tabs>
        <w:spacing w:after="195" w:line="254" w:lineRule="auto"/>
        <w:ind w:left="0" w:firstLine="0"/>
      </w:pPr>
      <w:r>
        <w:t>10.7†</w:t>
      </w:r>
      <w:r>
        <w:tab/>
      </w:r>
      <w:r>
        <w:rPr>
          <w:color w:val="000000"/>
        </w:rPr>
        <w:t>Form of Global Restricted Stock Unit Award Agreement for Executive Officers.</w:t>
      </w:r>
    </w:p>
    <w:p w14:paraId="5F50356F" w14:textId="77777777" w:rsidR="00420E75" w:rsidRDefault="00000000">
      <w:pPr>
        <w:spacing w:after="173" w:line="254" w:lineRule="auto"/>
        <w:ind w:left="905" w:right="64" w:hanging="854"/>
      </w:pPr>
      <w:r>
        <w:t>10.8</w:t>
      </w:r>
      <w:r>
        <w:tab/>
      </w:r>
      <w:r>
        <w:rPr>
          <w:color w:val="000000"/>
        </w:rPr>
        <w:t>Term Loan Agreement, dated as of January 3, 2023, among Amazon.com, Inc., Toronto Dominion (Texas) LLC, as administrative agent, and the other lenders party thereto (incorporated by reference to the Company’s Current Report on Form 8-K, filed January 3, 2023).</w:t>
      </w:r>
    </w:p>
    <w:p w14:paraId="231ECF00" w14:textId="77777777" w:rsidR="00420E75" w:rsidRDefault="00000000">
      <w:pPr>
        <w:spacing w:after="173" w:line="254" w:lineRule="auto"/>
        <w:ind w:left="905" w:right="64" w:hanging="854"/>
      </w:pPr>
      <w:r>
        <w:t>10.9</w:t>
      </w:r>
      <w:r>
        <w:tab/>
      </w:r>
      <w:r>
        <w:rPr>
          <w:color w:val="000000"/>
        </w:rPr>
        <w:t>Five-Year Revolving Credit Agreement, dated as of November 1, 2023, among Amazon.com, Inc., Citibank N.A., as administrative agent, and the lenders party thereto (incorporated by reference to the Company’s Current Report on Form 8-K, filed November 1, 2023).</w:t>
      </w:r>
    </w:p>
    <w:p w14:paraId="6FF7E726" w14:textId="77777777" w:rsidR="00420E75" w:rsidRDefault="00000000">
      <w:pPr>
        <w:spacing w:after="173" w:line="254" w:lineRule="auto"/>
        <w:ind w:left="905" w:right="64" w:hanging="854"/>
      </w:pPr>
      <w:r>
        <w:t>10.10</w:t>
      </w:r>
      <w:r>
        <w:tab/>
      </w:r>
      <w:r>
        <w:rPr>
          <w:color w:val="000000"/>
        </w:rPr>
        <w:t>364-Day Revolving Credit Agreement, dated as of November 1, 2023, among Amazon.com, Inc., Citibank N.A., as administrative agent, and the lenders party thereto (incorporated by reference to the Company’s Current Report on Form 8-K, filed November 1, 2023).</w:t>
      </w:r>
    </w:p>
    <w:p w14:paraId="146B86D5" w14:textId="77777777" w:rsidR="00420E75" w:rsidRDefault="00000000">
      <w:pPr>
        <w:tabs>
          <w:tab w:val="center" w:pos="2137"/>
        </w:tabs>
        <w:spacing w:after="173" w:line="254" w:lineRule="auto"/>
        <w:ind w:left="0" w:firstLine="0"/>
      </w:pPr>
      <w:r>
        <w:t>21.1</w:t>
      </w:r>
      <w:r>
        <w:tab/>
      </w:r>
      <w:r>
        <w:rPr>
          <w:color w:val="000000"/>
        </w:rPr>
        <w:t>List of Significant Subsidiaries.</w:t>
      </w:r>
    </w:p>
    <w:p w14:paraId="7C204DC0" w14:textId="77777777" w:rsidR="00420E75" w:rsidRDefault="00000000">
      <w:pPr>
        <w:tabs>
          <w:tab w:val="center" w:pos="3259"/>
        </w:tabs>
        <w:spacing w:after="173" w:line="254" w:lineRule="auto"/>
        <w:ind w:left="0" w:firstLine="0"/>
      </w:pPr>
      <w:r>
        <w:t>23.1</w:t>
      </w:r>
      <w:r>
        <w:tab/>
      </w:r>
      <w:r>
        <w:rPr>
          <w:color w:val="000000"/>
        </w:rPr>
        <w:t>Consent of Independent Registered Public Accounting Firm.</w:t>
      </w:r>
    </w:p>
    <w:p w14:paraId="7E53BDAD" w14:textId="77777777" w:rsidR="00420E75" w:rsidRDefault="00000000">
      <w:pPr>
        <w:spacing w:after="173" w:line="254" w:lineRule="auto"/>
        <w:ind w:left="905" w:right="64" w:hanging="854"/>
      </w:pPr>
      <w:r>
        <w:t>31.1</w:t>
      </w:r>
      <w:r>
        <w:tab/>
      </w:r>
      <w:r>
        <w:rPr>
          <w:color w:val="000000"/>
        </w:rPr>
        <w:t>Certification of Andrew R. Jassy, President and Chief Executive Officer of Amazon.com, Inc., pursuant to Rule 13a-14(a) under the Securities Exchange Act of 1934.</w:t>
      </w:r>
    </w:p>
    <w:p w14:paraId="6DA08A82" w14:textId="77777777" w:rsidR="00420E75" w:rsidRDefault="00000000">
      <w:pPr>
        <w:spacing w:after="173" w:line="254" w:lineRule="auto"/>
        <w:ind w:left="905" w:right="64" w:hanging="854"/>
      </w:pPr>
      <w:r>
        <w:t>31.2</w:t>
      </w:r>
      <w:r>
        <w:tab/>
      </w:r>
      <w:r>
        <w:rPr>
          <w:color w:val="000000"/>
        </w:rPr>
        <w:t>Certification of Brian T. Olsavsky, Senior Vice President and Chief Financial Officer of Amazon.com, Inc., pursuant to Rule 13a-14(a) under the Securities Exchange Act of 1934.</w:t>
      </w:r>
    </w:p>
    <w:p w14:paraId="42EE9663" w14:textId="77777777" w:rsidR="00420E75" w:rsidRDefault="00000000">
      <w:pPr>
        <w:spacing w:after="173" w:line="254" w:lineRule="auto"/>
        <w:ind w:left="905" w:right="64" w:hanging="854"/>
      </w:pPr>
      <w:r>
        <w:lastRenderedPageBreak/>
        <w:t>32.1</w:t>
      </w:r>
      <w:r>
        <w:tab/>
      </w:r>
      <w:r>
        <w:rPr>
          <w:color w:val="000000"/>
        </w:rPr>
        <w:t>Certification of Andrew R. Jassy, President and Chief Executive Officer of Amazon.com, Inc., pursuant to 18 U.S.C. Section 1350.</w:t>
      </w:r>
    </w:p>
    <w:p w14:paraId="560C22DD" w14:textId="77777777" w:rsidR="00420E75" w:rsidRDefault="00000000">
      <w:pPr>
        <w:spacing w:after="173" w:line="254" w:lineRule="auto"/>
        <w:ind w:left="905" w:right="64" w:hanging="854"/>
      </w:pPr>
      <w:r>
        <w:t>32.2</w:t>
      </w:r>
      <w:r>
        <w:tab/>
      </w:r>
      <w:r>
        <w:rPr>
          <w:color w:val="000000"/>
        </w:rPr>
        <w:t>Certification of Brian T. Olsavsky, Senior Vice President and Chief Financial Officer of Amazon.com, Inc., pursuant to 18 U.S.C. Section 1350.</w:t>
      </w:r>
    </w:p>
    <w:p w14:paraId="2AA25C64" w14:textId="77777777" w:rsidR="00420E75" w:rsidRDefault="00000000">
      <w:pPr>
        <w:tabs>
          <w:tab w:val="center" w:pos="2333"/>
        </w:tabs>
        <w:spacing w:after="173" w:line="254" w:lineRule="auto"/>
        <w:ind w:left="0" w:firstLine="0"/>
      </w:pPr>
      <w:r>
        <w:t>97.1</w:t>
      </w:r>
      <w:r>
        <w:tab/>
      </w:r>
      <w:r>
        <w:rPr>
          <w:color w:val="000000"/>
        </w:rPr>
        <w:t>Amazon.com, Inc. Clawback Policy.</w:t>
      </w:r>
    </w:p>
    <w:p w14:paraId="31BF3595" w14:textId="77777777" w:rsidR="00420E75" w:rsidRDefault="00000000">
      <w:pPr>
        <w:tabs>
          <w:tab w:val="center" w:pos="4987"/>
        </w:tabs>
        <w:spacing w:after="0"/>
        <w:ind w:left="-15" w:firstLine="0"/>
      </w:pPr>
      <w:r>
        <w:t>101</w:t>
      </w:r>
      <w:r>
        <w:tab/>
        <w:t xml:space="preserve">The following financial statements from the Company’s Annual Report on Form 10-K for the year ended </w:t>
      </w:r>
    </w:p>
    <w:p w14:paraId="0F775306" w14:textId="77777777" w:rsidR="00420E75" w:rsidRDefault="00000000">
      <w:pPr>
        <w:spacing w:after="0"/>
        <w:ind w:left="919" w:right="14"/>
      </w:pPr>
      <w:r>
        <w:t xml:space="preserve">December 31, 2023, formatted in Inline XBRL: (i) Consolidated Statements of Cash Flows, (ii) Consolidated </w:t>
      </w:r>
    </w:p>
    <w:p w14:paraId="6FB8C200" w14:textId="77777777" w:rsidR="00420E75" w:rsidRDefault="00000000">
      <w:pPr>
        <w:spacing w:after="165"/>
        <w:ind w:left="919" w:right="14"/>
      </w:pPr>
      <w:r>
        <w:t>Statements of Operations, (iii) Consolidated Statements of Comprehensive Income (Loss), (iv) Consolidated Balance Sheets, (v) Consolidated Statements of Stockholders’ Equity, and (vi) Notes to Consolidated Financial Statements, tagged as blocks of text and including detailed tags.</w:t>
      </w:r>
    </w:p>
    <w:p w14:paraId="1DF77C61" w14:textId="77777777" w:rsidR="00420E75" w:rsidRDefault="00000000">
      <w:pPr>
        <w:spacing w:after="129"/>
        <w:ind w:left="919" w:right="14"/>
      </w:pPr>
      <w:r>
        <w:t>As permitted by Item 601(b)(4)(iii)(A) of Regulation S-K, the Company has not filed with this Annual Report on Form 10-K certain instruments defining the rights of holders of long-term debt of the Company and its subsidiaries because the total amount of securities authorized thereunder does not exceed 10 percent of the total assets of the Company and its subsidiaries on a consolidated basis. The Company agrees to furnish a copy of such agreements to the Commission upon request.</w:t>
      </w:r>
    </w:p>
    <w:p w14:paraId="3A6B4AD0" w14:textId="77777777" w:rsidR="00420E75" w:rsidRDefault="00000000">
      <w:pPr>
        <w:ind w:left="829" w:right="14" w:hanging="844"/>
      </w:pPr>
      <w:r>
        <w:t>104</w:t>
      </w:r>
      <w:r>
        <w:tab/>
        <w:t>The cover page from the Company’s Annual Report on Form 10-K for the year ended December 31, 2023, formatted in Inline XBRL (included as Exhibit 101).</w:t>
      </w:r>
    </w:p>
    <w:p w14:paraId="4121E288" w14:textId="77777777" w:rsidR="00420E75" w:rsidRDefault="00000000">
      <w:pPr>
        <w:spacing w:after="0"/>
        <w:ind w:left="-5" w:right="14"/>
      </w:pPr>
      <w:r>
        <w:t>__________________</w:t>
      </w:r>
    </w:p>
    <w:p w14:paraId="4BFC547F" w14:textId="77777777" w:rsidR="00420E75" w:rsidRDefault="00000000">
      <w:pPr>
        <w:tabs>
          <w:tab w:val="center" w:pos="2101"/>
        </w:tabs>
        <w:spacing w:after="569"/>
        <w:ind w:left="-15" w:firstLine="0"/>
      </w:pPr>
      <w:r>
        <w:t xml:space="preserve">† </w:t>
      </w:r>
      <w:r>
        <w:tab/>
        <w:t>Executive Compensation Plan or Agreement.</w:t>
      </w:r>
    </w:p>
    <w:p w14:paraId="2A4264DA" w14:textId="77777777" w:rsidR="00420E75" w:rsidRDefault="00000000">
      <w:pPr>
        <w:spacing w:after="84" w:line="433" w:lineRule="auto"/>
        <w:ind w:left="480" w:right="6628" w:hanging="429"/>
      </w:pPr>
      <w:r>
        <w:rPr>
          <w:b/>
        </w:rPr>
        <w:t>Item 16.</w:t>
      </w:r>
      <w:r>
        <w:rPr>
          <w:b/>
        </w:rPr>
        <w:tab/>
      </w:r>
      <w:r>
        <w:rPr>
          <w:b/>
          <w:i/>
        </w:rPr>
        <w:t xml:space="preserve">Form 10-K Summary </w:t>
      </w:r>
      <w:r>
        <w:t>None.</w:t>
      </w:r>
      <w:r>
        <w:br w:type="page"/>
      </w:r>
    </w:p>
    <w:p w14:paraId="5023DB6E" w14:textId="77777777" w:rsidR="00420E75" w:rsidRDefault="00000000">
      <w:pPr>
        <w:spacing w:after="84" w:line="265" w:lineRule="auto"/>
        <w:ind w:left="20" w:right="10"/>
        <w:jc w:val="center"/>
      </w:pPr>
      <w:r>
        <w:rPr>
          <w:b/>
        </w:rPr>
        <w:lastRenderedPageBreak/>
        <w:t>SIGNATURES</w:t>
      </w:r>
    </w:p>
    <w:p w14:paraId="0AA5FBCE" w14:textId="77777777" w:rsidR="00420E75" w:rsidRDefault="00000000">
      <w:pPr>
        <w:spacing w:after="0"/>
        <w:ind w:left="-15" w:right="14" w:firstLine="480"/>
      </w:pPr>
      <w:r>
        <w:t xml:space="preserve">Pursuant to the requirements of Section 13 or 15(d) of the Securities Exchange Act of 1934, the registrant has duly caused this Report to be signed on its behalf by the undersigned, thereunto duly authorized, as of February 1, 2024. </w:t>
      </w:r>
    </w:p>
    <w:p w14:paraId="1CB9D672" w14:textId="77777777" w:rsidR="00420E75" w:rsidRDefault="00000000">
      <w:pPr>
        <w:spacing w:after="88" w:line="259" w:lineRule="auto"/>
        <w:ind w:left="0" w:firstLine="0"/>
      </w:pPr>
      <w:r>
        <w:rPr>
          <w:sz w:val="17"/>
        </w:rPr>
        <w:t xml:space="preserve"> </w:t>
      </w:r>
    </w:p>
    <w:p w14:paraId="20648744" w14:textId="77777777" w:rsidR="00420E75" w:rsidRDefault="00000000">
      <w:pPr>
        <w:spacing w:after="316" w:line="259" w:lineRule="auto"/>
        <w:ind w:left="3266" w:firstLine="0"/>
        <w:jc w:val="center"/>
      </w:pPr>
      <w:r>
        <w:rPr>
          <w:sz w:val="20"/>
        </w:rPr>
        <w:t>AMAZON.COM, INC.</w:t>
      </w:r>
    </w:p>
    <w:p w14:paraId="4BA609DA" w14:textId="77777777" w:rsidR="00420E75" w:rsidRDefault="00000000">
      <w:pPr>
        <w:tabs>
          <w:tab w:val="center" w:pos="5793"/>
          <w:tab w:val="center" w:pos="7995"/>
        </w:tabs>
        <w:spacing w:after="0"/>
        <w:ind w:left="0" w:firstLine="0"/>
      </w:pPr>
      <w:r>
        <w:rPr>
          <w:rFonts w:ascii="Calibri" w:eastAsia="Calibri" w:hAnsi="Calibri" w:cs="Calibri"/>
          <w:color w:val="000000"/>
          <w:sz w:val="22"/>
        </w:rPr>
        <w:tab/>
      </w:r>
      <w:r>
        <w:t>By:</w:t>
      </w:r>
      <w:r>
        <w:tab/>
        <w:t>/s/ Andrew R. Jassy</w:t>
      </w:r>
    </w:p>
    <w:p w14:paraId="3BD4DB58" w14:textId="77777777" w:rsidR="00420E75" w:rsidRDefault="00000000">
      <w:pPr>
        <w:spacing w:after="31" w:line="259" w:lineRule="auto"/>
        <w:ind w:left="6053" w:firstLine="0"/>
      </w:pPr>
      <w:r>
        <w:rPr>
          <w:rFonts w:ascii="Calibri" w:eastAsia="Calibri" w:hAnsi="Calibri" w:cs="Calibri"/>
          <w:noProof/>
          <w:color w:val="000000"/>
          <w:sz w:val="22"/>
        </w:rPr>
        <mc:AlternateContent>
          <mc:Choice Requires="wpg">
            <w:drawing>
              <wp:inline distT="0" distB="0" distL="0" distR="0" wp14:anchorId="723B6804" wp14:editId="6C124D46">
                <wp:extent cx="2466880" cy="12319"/>
                <wp:effectExtent l="0" t="0" r="0" b="0"/>
                <wp:docPr id="147600" name="Group 147600"/>
                <wp:cNvGraphicFramePr/>
                <a:graphic xmlns:a="http://schemas.openxmlformats.org/drawingml/2006/main">
                  <a:graphicData uri="http://schemas.microsoft.com/office/word/2010/wordprocessingGroup">
                    <wpg:wgp>
                      <wpg:cNvGrpSpPr/>
                      <wpg:grpSpPr>
                        <a:xfrm>
                          <a:off x="0" y="0"/>
                          <a:ext cx="2466880" cy="12319"/>
                          <a:chOff x="0" y="0"/>
                          <a:chExt cx="2466880" cy="12319"/>
                        </a:xfrm>
                      </wpg:grpSpPr>
                      <wps:wsp>
                        <wps:cNvPr id="10031" name="Shape 10031"/>
                        <wps:cNvSpPr/>
                        <wps:spPr>
                          <a:xfrm>
                            <a:off x="0" y="0"/>
                            <a:ext cx="2466880" cy="0"/>
                          </a:xfrm>
                          <a:custGeom>
                            <a:avLst/>
                            <a:gdLst/>
                            <a:ahLst/>
                            <a:cxnLst/>
                            <a:rect l="0" t="0" r="0" b="0"/>
                            <a:pathLst>
                              <a:path w="2466880">
                                <a:moveTo>
                                  <a:pt x="2466880" y="0"/>
                                </a:moveTo>
                                <a:lnTo>
                                  <a:pt x="0" y="0"/>
                                </a:lnTo>
                                <a:close/>
                              </a:path>
                            </a:pathLst>
                          </a:custGeom>
                          <a:ln w="1231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7600" style="width:194.243pt;height:0.97pt;mso-position-horizontal-relative:char;mso-position-vertical-relative:line" coordsize="24668,123">
                <v:shape id="Shape 10031" style="position:absolute;width:24668;height:0;left:0;top:0;" coordsize="2466880,0" path="m2466880,0l0,0x">
                  <v:stroke weight="0.97pt" endcap="flat" joinstyle="miter" miterlimit="10" on="true" color="#000000"/>
                  <v:fill on="false" color="#000000" opacity="0"/>
                </v:shape>
              </v:group>
            </w:pict>
          </mc:Fallback>
        </mc:AlternateContent>
      </w:r>
    </w:p>
    <w:p w14:paraId="6FEF8F11" w14:textId="77777777" w:rsidR="00420E75" w:rsidRDefault="00000000">
      <w:pPr>
        <w:spacing w:after="35" w:line="259" w:lineRule="auto"/>
        <w:ind w:right="1259"/>
        <w:jc w:val="right"/>
      </w:pPr>
      <w:r>
        <w:rPr>
          <w:b/>
        </w:rPr>
        <w:t>Andrew R. Jassy</w:t>
      </w:r>
    </w:p>
    <w:p w14:paraId="54505FAF" w14:textId="77777777" w:rsidR="00420E75" w:rsidRDefault="00000000">
      <w:pPr>
        <w:spacing w:after="156" w:line="259" w:lineRule="auto"/>
        <w:ind w:right="370"/>
        <w:jc w:val="right"/>
      </w:pPr>
      <w:r>
        <w:rPr>
          <w:b/>
        </w:rPr>
        <w:t>President and Chief Executive Officer</w:t>
      </w:r>
    </w:p>
    <w:p w14:paraId="2A73949E" w14:textId="77777777" w:rsidR="00420E75" w:rsidRDefault="00000000">
      <w:pPr>
        <w:spacing w:after="0"/>
        <w:ind w:left="-15" w:right="14" w:firstLine="480"/>
      </w:pPr>
      <w:r>
        <w:t xml:space="preserve">Pursuant to the requirements of the Securities Exchange Act of 1934, this Report has been signed below by the following persons on behalf of the registrant and in the capacities indicated as of February 1, 2024.  </w:t>
      </w:r>
    </w:p>
    <w:tbl>
      <w:tblPr>
        <w:tblStyle w:val="TableGrid"/>
        <w:tblW w:w="9413" w:type="dxa"/>
        <w:tblInd w:w="437" w:type="dxa"/>
        <w:tblLook w:val="04A0" w:firstRow="1" w:lastRow="0" w:firstColumn="1" w:lastColumn="0" w:noHBand="0" w:noVBand="1"/>
      </w:tblPr>
      <w:tblGrid>
        <w:gridCol w:w="4096"/>
        <w:gridCol w:w="5317"/>
      </w:tblGrid>
      <w:tr w:rsidR="00420E75" w14:paraId="1A2876CF" w14:textId="77777777">
        <w:trPr>
          <w:trHeight w:val="581"/>
        </w:trPr>
        <w:tc>
          <w:tcPr>
            <w:tcW w:w="4096" w:type="dxa"/>
            <w:tcBorders>
              <w:top w:val="nil"/>
              <w:left w:val="nil"/>
              <w:bottom w:val="nil"/>
              <w:right w:val="nil"/>
            </w:tcBorders>
          </w:tcPr>
          <w:p w14:paraId="2F193549" w14:textId="77777777" w:rsidR="00420E75" w:rsidRDefault="00000000">
            <w:pPr>
              <w:spacing w:after="0" w:line="259" w:lineRule="auto"/>
              <w:ind w:left="1172" w:right="1383" w:firstLine="487"/>
            </w:pPr>
            <w:r>
              <w:rPr>
                <w:b/>
                <w:sz w:val="14"/>
                <w:u w:val="single" w:color="000000"/>
              </w:rPr>
              <w:t xml:space="preserve">Signature </w:t>
            </w:r>
            <w:r>
              <w:t>/s/ Andrew R. Jassy</w:t>
            </w:r>
          </w:p>
        </w:tc>
        <w:tc>
          <w:tcPr>
            <w:tcW w:w="5317" w:type="dxa"/>
            <w:tcBorders>
              <w:top w:val="nil"/>
              <w:left w:val="nil"/>
              <w:bottom w:val="nil"/>
              <w:right w:val="nil"/>
            </w:tcBorders>
          </w:tcPr>
          <w:p w14:paraId="751DFAB9" w14:textId="77777777" w:rsidR="00420E75" w:rsidRDefault="00000000">
            <w:pPr>
              <w:spacing w:after="0" w:line="259" w:lineRule="auto"/>
              <w:ind w:left="9" w:firstLine="0"/>
              <w:jc w:val="center"/>
            </w:pPr>
            <w:r>
              <w:rPr>
                <w:b/>
                <w:sz w:val="14"/>
                <w:u w:val="single" w:color="000000"/>
              </w:rPr>
              <w:t>Title</w:t>
            </w:r>
          </w:p>
        </w:tc>
      </w:tr>
      <w:tr w:rsidR="00420E75" w14:paraId="5EC432F1" w14:textId="77777777">
        <w:trPr>
          <w:trHeight w:val="9579"/>
        </w:trPr>
        <w:tc>
          <w:tcPr>
            <w:tcW w:w="4096" w:type="dxa"/>
            <w:tcBorders>
              <w:top w:val="nil"/>
              <w:left w:val="nil"/>
              <w:bottom w:val="nil"/>
              <w:right w:val="nil"/>
            </w:tcBorders>
          </w:tcPr>
          <w:p w14:paraId="1D629062" w14:textId="77777777" w:rsidR="00420E75" w:rsidRDefault="00000000">
            <w:pPr>
              <w:spacing w:after="31" w:line="259" w:lineRule="auto"/>
              <w:ind w:left="0" w:firstLine="0"/>
            </w:pPr>
            <w:r>
              <w:rPr>
                <w:rFonts w:ascii="Calibri" w:eastAsia="Calibri" w:hAnsi="Calibri" w:cs="Calibri"/>
                <w:noProof/>
                <w:color w:val="000000"/>
                <w:sz w:val="22"/>
              </w:rPr>
              <w:lastRenderedPageBreak/>
              <mc:AlternateContent>
                <mc:Choice Requires="wpg">
                  <w:drawing>
                    <wp:inline distT="0" distB="0" distL="0" distR="0" wp14:anchorId="152B5EF5" wp14:editId="3BE69F77">
                      <wp:extent cx="2466880" cy="12319"/>
                      <wp:effectExtent l="0" t="0" r="0" b="0"/>
                      <wp:docPr id="165569" name="Group 165569"/>
                      <wp:cNvGraphicFramePr/>
                      <a:graphic xmlns:a="http://schemas.openxmlformats.org/drawingml/2006/main">
                        <a:graphicData uri="http://schemas.microsoft.com/office/word/2010/wordprocessingGroup">
                          <wpg:wgp>
                            <wpg:cNvGrpSpPr/>
                            <wpg:grpSpPr>
                              <a:xfrm>
                                <a:off x="0" y="0"/>
                                <a:ext cx="2466880" cy="12319"/>
                                <a:chOff x="0" y="0"/>
                                <a:chExt cx="2466880" cy="12319"/>
                              </a:xfrm>
                            </wpg:grpSpPr>
                            <wps:wsp>
                              <wps:cNvPr id="10086" name="Shape 10086"/>
                              <wps:cNvSpPr/>
                              <wps:spPr>
                                <a:xfrm>
                                  <a:off x="0" y="0"/>
                                  <a:ext cx="2466880" cy="0"/>
                                </a:xfrm>
                                <a:custGeom>
                                  <a:avLst/>
                                  <a:gdLst/>
                                  <a:ahLst/>
                                  <a:cxnLst/>
                                  <a:rect l="0" t="0" r="0" b="0"/>
                                  <a:pathLst>
                                    <a:path w="2466880">
                                      <a:moveTo>
                                        <a:pt x="2466880" y="0"/>
                                      </a:moveTo>
                                      <a:lnTo>
                                        <a:pt x="0" y="0"/>
                                      </a:lnTo>
                                      <a:close/>
                                    </a:path>
                                  </a:pathLst>
                                </a:custGeom>
                                <a:ln w="1231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5569" style="width:194.243pt;height:0.97pt;mso-position-horizontal-relative:char;mso-position-vertical-relative:line" coordsize="24668,123">
                      <v:shape id="Shape 10086" style="position:absolute;width:24668;height:0;left:0;top:0;" coordsize="2466880,0" path="m2466880,0l0,0x">
                        <v:stroke weight="0.97pt" endcap="flat" joinstyle="miter" miterlimit="10" on="true" color="#000000"/>
                        <v:fill on="false" color="#000000" opacity="0"/>
                      </v:shape>
                    </v:group>
                  </w:pict>
                </mc:Fallback>
              </mc:AlternateContent>
            </w:r>
          </w:p>
          <w:p w14:paraId="6949C761" w14:textId="77777777" w:rsidR="00420E75" w:rsidRDefault="00000000">
            <w:pPr>
              <w:spacing w:after="370" w:line="259" w:lineRule="auto"/>
              <w:ind w:left="0" w:right="211" w:firstLine="0"/>
              <w:jc w:val="center"/>
            </w:pPr>
            <w:r>
              <w:rPr>
                <w:b/>
              </w:rPr>
              <w:t>Andrew R. Jassy</w:t>
            </w:r>
          </w:p>
          <w:p w14:paraId="4E72D4E4" w14:textId="77777777" w:rsidR="00420E75" w:rsidRDefault="00000000">
            <w:pPr>
              <w:spacing w:after="0" w:line="259" w:lineRule="auto"/>
              <w:ind w:left="0" w:right="211" w:firstLine="0"/>
              <w:jc w:val="center"/>
            </w:pPr>
            <w:r>
              <w:t>/s/ Brian T. Olsavsky</w:t>
            </w:r>
          </w:p>
          <w:p w14:paraId="265E03F3" w14:textId="77777777" w:rsidR="00420E75" w:rsidRDefault="00000000">
            <w:pPr>
              <w:spacing w:after="31" w:line="259" w:lineRule="auto"/>
              <w:ind w:left="0" w:firstLine="0"/>
            </w:pPr>
            <w:r>
              <w:rPr>
                <w:rFonts w:ascii="Calibri" w:eastAsia="Calibri" w:hAnsi="Calibri" w:cs="Calibri"/>
                <w:noProof/>
                <w:color w:val="000000"/>
                <w:sz w:val="22"/>
              </w:rPr>
              <mc:AlternateContent>
                <mc:Choice Requires="wpg">
                  <w:drawing>
                    <wp:inline distT="0" distB="0" distL="0" distR="0" wp14:anchorId="1980767E" wp14:editId="704E8694">
                      <wp:extent cx="2466880" cy="12319"/>
                      <wp:effectExtent l="0" t="0" r="0" b="0"/>
                      <wp:docPr id="165570" name="Group 165570"/>
                      <wp:cNvGraphicFramePr/>
                      <a:graphic xmlns:a="http://schemas.openxmlformats.org/drawingml/2006/main">
                        <a:graphicData uri="http://schemas.microsoft.com/office/word/2010/wordprocessingGroup">
                          <wpg:wgp>
                            <wpg:cNvGrpSpPr/>
                            <wpg:grpSpPr>
                              <a:xfrm>
                                <a:off x="0" y="0"/>
                                <a:ext cx="2466880" cy="12319"/>
                                <a:chOff x="0" y="0"/>
                                <a:chExt cx="2466880" cy="12319"/>
                              </a:xfrm>
                            </wpg:grpSpPr>
                            <wps:wsp>
                              <wps:cNvPr id="10087" name="Shape 10087"/>
                              <wps:cNvSpPr/>
                              <wps:spPr>
                                <a:xfrm>
                                  <a:off x="0" y="0"/>
                                  <a:ext cx="2466880" cy="0"/>
                                </a:xfrm>
                                <a:custGeom>
                                  <a:avLst/>
                                  <a:gdLst/>
                                  <a:ahLst/>
                                  <a:cxnLst/>
                                  <a:rect l="0" t="0" r="0" b="0"/>
                                  <a:pathLst>
                                    <a:path w="2466880">
                                      <a:moveTo>
                                        <a:pt x="2466880" y="0"/>
                                      </a:moveTo>
                                      <a:lnTo>
                                        <a:pt x="0" y="0"/>
                                      </a:lnTo>
                                      <a:close/>
                                    </a:path>
                                  </a:pathLst>
                                </a:custGeom>
                                <a:ln w="1231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5570" style="width:194.243pt;height:0.97pt;mso-position-horizontal-relative:char;mso-position-vertical-relative:line" coordsize="24668,123">
                      <v:shape id="Shape 10087" style="position:absolute;width:24668;height:0;left:0;top:0;" coordsize="2466880,0" path="m2466880,0l0,0x">
                        <v:stroke weight="0.97pt" endcap="flat" joinstyle="miter" miterlimit="10" on="true" color="#000000"/>
                        <v:fill on="false" color="#000000" opacity="0"/>
                      </v:shape>
                    </v:group>
                  </w:pict>
                </mc:Fallback>
              </mc:AlternateContent>
            </w:r>
          </w:p>
          <w:p w14:paraId="7FCA41F0" w14:textId="77777777" w:rsidR="00420E75" w:rsidRDefault="00000000">
            <w:pPr>
              <w:spacing w:after="370" w:line="259" w:lineRule="auto"/>
              <w:ind w:left="0" w:right="211" w:firstLine="0"/>
              <w:jc w:val="center"/>
            </w:pPr>
            <w:r>
              <w:rPr>
                <w:b/>
              </w:rPr>
              <w:t>Brian T. Olsavsky</w:t>
            </w:r>
          </w:p>
          <w:p w14:paraId="0D508B07" w14:textId="77777777" w:rsidR="00420E75" w:rsidRDefault="00000000">
            <w:pPr>
              <w:spacing w:after="0" w:line="259" w:lineRule="auto"/>
              <w:ind w:left="0" w:right="211" w:firstLine="0"/>
              <w:jc w:val="center"/>
            </w:pPr>
            <w:r>
              <w:t>/s/ Shelley L. Reynolds</w:t>
            </w:r>
          </w:p>
          <w:p w14:paraId="65F2422A" w14:textId="77777777" w:rsidR="00420E75" w:rsidRDefault="00000000">
            <w:pPr>
              <w:spacing w:after="31" w:line="259" w:lineRule="auto"/>
              <w:ind w:left="0" w:firstLine="0"/>
            </w:pPr>
            <w:r>
              <w:rPr>
                <w:rFonts w:ascii="Calibri" w:eastAsia="Calibri" w:hAnsi="Calibri" w:cs="Calibri"/>
                <w:noProof/>
                <w:color w:val="000000"/>
                <w:sz w:val="22"/>
              </w:rPr>
              <mc:AlternateContent>
                <mc:Choice Requires="wpg">
                  <w:drawing>
                    <wp:inline distT="0" distB="0" distL="0" distR="0" wp14:anchorId="0F8DCE8F" wp14:editId="4E3A01EA">
                      <wp:extent cx="2466880" cy="12319"/>
                      <wp:effectExtent l="0" t="0" r="0" b="0"/>
                      <wp:docPr id="165571" name="Group 165571"/>
                      <wp:cNvGraphicFramePr/>
                      <a:graphic xmlns:a="http://schemas.openxmlformats.org/drawingml/2006/main">
                        <a:graphicData uri="http://schemas.microsoft.com/office/word/2010/wordprocessingGroup">
                          <wpg:wgp>
                            <wpg:cNvGrpSpPr/>
                            <wpg:grpSpPr>
                              <a:xfrm>
                                <a:off x="0" y="0"/>
                                <a:ext cx="2466880" cy="12319"/>
                                <a:chOff x="0" y="0"/>
                                <a:chExt cx="2466880" cy="12319"/>
                              </a:xfrm>
                            </wpg:grpSpPr>
                            <wps:wsp>
                              <wps:cNvPr id="10088" name="Shape 10088"/>
                              <wps:cNvSpPr/>
                              <wps:spPr>
                                <a:xfrm>
                                  <a:off x="0" y="0"/>
                                  <a:ext cx="2466880" cy="0"/>
                                </a:xfrm>
                                <a:custGeom>
                                  <a:avLst/>
                                  <a:gdLst/>
                                  <a:ahLst/>
                                  <a:cxnLst/>
                                  <a:rect l="0" t="0" r="0" b="0"/>
                                  <a:pathLst>
                                    <a:path w="2466880">
                                      <a:moveTo>
                                        <a:pt x="2466880" y="0"/>
                                      </a:moveTo>
                                      <a:lnTo>
                                        <a:pt x="0" y="0"/>
                                      </a:lnTo>
                                      <a:close/>
                                    </a:path>
                                  </a:pathLst>
                                </a:custGeom>
                                <a:ln w="1231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5571" style="width:194.243pt;height:0.97pt;mso-position-horizontal-relative:char;mso-position-vertical-relative:line" coordsize="24668,123">
                      <v:shape id="Shape 10088" style="position:absolute;width:24668;height:0;left:0;top:0;" coordsize="2466880,0" path="m2466880,0l0,0x">
                        <v:stroke weight="0.97pt" endcap="flat" joinstyle="miter" miterlimit="10" on="true" color="#000000"/>
                        <v:fill on="false" color="#000000" opacity="0"/>
                      </v:shape>
                    </v:group>
                  </w:pict>
                </mc:Fallback>
              </mc:AlternateContent>
            </w:r>
          </w:p>
          <w:p w14:paraId="19E12F0F" w14:textId="77777777" w:rsidR="00420E75" w:rsidRDefault="00000000">
            <w:pPr>
              <w:spacing w:after="370" w:line="259" w:lineRule="auto"/>
              <w:ind w:left="0" w:right="211" w:firstLine="0"/>
              <w:jc w:val="center"/>
            </w:pPr>
            <w:r>
              <w:rPr>
                <w:b/>
              </w:rPr>
              <w:t>Shelley L. Reynolds</w:t>
            </w:r>
          </w:p>
          <w:p w14:paraId="6ED71834" w14:textId="77777777" w:rsidR="00420E75" w:rsidRDefault="00000000">
            <w:pPr>
              <w:spacing w:after="0" w:line="259" w:lineRule="auto"/>
              <w:ind w:left="0" w:right="211" w:firstLine="0"/>
              <w:jc w:val="center"/>
            </w:pPr>
            <w:r>
              <w:t>/s/ Jeffrey P. Bezos</w:t>
            </w:r>
          </w:p>
          <w:p w14:paraId="4CC88737" w14:textId="77777777" w:rsidR="00420E75" w:rsidRDefault="00000000">
            <w:pPr>
              <w:spacing w:after="31" w:line="259" w:lineRule="auto"/>
              <w:ind w:left="0" w:firstLine="0"/>
            </w:pPr>
            <w:r>
              <w:rPr>
                <w:rFonts w:ascii="Calibri" w:eastAsia="Calibri" w:hAnsi="Calibri" w:cs="Calibri"/>
                <w:noProof/>
                <w:color w:val="000000"/>
                <w:sz w:val="22"/>
              </w:rPr>
              <mc:AlternateContent>
                <mc:Choice Requires="wpg">
                  <w:drawing>
                    <wp:inline distT="0" distB="0" distL="0" distR="0" wp14:anchorId="2268502A" wp14:editId="16D83327">
                      <wp:extent cx="2466880" cy="12319"/>
                      <wp:effectExtent l="0" t="0" r="0" b="0"/>
                      <wp:docPr id="165572" name="Group 165572"/>
                      <wp:cNvGraphicFramePr/>
                      <a:graphic xmlns:a="http://schemas.openxmlformats.org/drawingml/2006/main">
                        <a:graphicData uri="http://schemas.microsoft.com/office/word/2010/wordprocessingGroup">
                          <wpg:wgp>
                            <wpg:cNvGrpSpPr/>
                            <wpg:grpSpPr>
                              <a:xfrm>
                                <a:off x="0" y="0"/>
                                <a:ext cx="2466880" cy="12319"/>
                                <a:chOff x="0" y="0"/>
                                <a:chExt cx="2466880" cy="12319"/>
                              </a:xfrm>
                            </wpg:grpSpPr>
                            <wps:wsp>
                              <wps:cNvPr id="10089" name="Shape 10089"/>
                              <wps:cNvSpPr/>
                              <wps:spPr>
                                <a:xfrm>
                                  <a:off x="0" y="0"/>
                                  <a:ext cx="2466880" cy="0"/>
                                </a:xfrm>
                                <a:custGeom>
                                  <a:avLst/>
                                  <a:gdLst/>
                                  <a:ahLst/>
                                  <a:cxnLst/>
                                  <a:rect l="0" t="0" r="0" b="0"/>
                                  <a:pathLst>
                                    <a:path w="2466880">
                                      <a:moveTo>
                                        <a:pt x="2466880" y="0"/>
                                      </a:moveTo>
                                      <a:lnTo>
                                        <a:pt x="0" y="0"/>
                                      </a:lnTo>
                                      <a:close/>
                                    </a:path>
                                  </a:pathLst>
                                </a:custGeom>
                                <a:ln w="1231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5572" style="width:194.243pt;height:0.97pt;mso-position-horizontal-relative:char;mso-position-vertical-relative:line" coordsize="24668,123">
                      <v:shape id="Shape 10089" style="position:absolute;width:24668;height:0;left:0;top:0;" coordsize="2466880,0" path="m2466880,0l0,0x">
                        <v:stroke weight="0.97pt" endcap="flat" joinstyle="miter" miterlimit="10" on="true" color="#000000"/>
                        <v:fill on="false" color="#000000" opacity="0"/>
                      </v:shape>
                    </v:group>
                  </w:pict>
                </mc:Fallback>
              </mc:AlternateContent>
            </w:r>
          </w:p>
          <w:p w14:paraId="43F81A47" w14:textId="77777777" w:rsidR="00420E75" w:rsidRDefault="00000000">
            <w:pPr>
              <w:spacing w:after="152" w:line="259" w:lineRule="auto"/>
              <w:ind w:left="0" w:right="211" w:firstLine="0"/>
              <w:jc w:val="center"/>
            </w:pPr>
            <w:r>
              <w:rPr>
                <w:b/>
              </w:rPr>
              <w:t>Jeffrey P. Bezos</w:t>
            </w:r>
          </w:p>
          <w:p w14:paraId="2014F2B5" w14:textId="77777777" w:rsidR="00420E75" w:rsidRDefault="00000000">
            <w:pPr>
              <w:spacing w:after="0" w:line="259" w:lineRule="auto"/>
              <w:ind w:left="0" w:right="211" w:firstLine="0"/>
              <w:jc w:val="center"/>
            </w:pPr>
            <w:r>
              <w:t>/s/ Keith B. Alexander</w:t>
            </w:r>
          </w:p>
          <w:p w14:paraId="5EAFC638" w14:textId="77777777" w:rsidR="00420E75" w:rsidRDefault="00000000">
            <w:pPr>
              <w:spacing w:after="4" w:line="259" w:lineRule="auto"/>
              <w:ind w:left="0" w:firstLine="0"/>
            </w:pPr>
            <w:r>
              <w:rPr>
                <w:rFonts w:ascii="Calibri" w:eastAsia="Calibri" w:hAnsi="Calibri" w:cs="Calibri"/>
                <w:noProof/>
                <w:color w:val="000000"/>
                <w:sz w:val="22"/>
              </w:rPr>
              <mc:AlternateContent>
                <mc:Choice Requires="wpg">
                  <w:drawing>
                    <wp:inline distT="0" distB="0" distL="0" distR="0" wp14:anchorId="7F2F151D" wp14:editId="4C49F158">
                      <wp:extent cx="2466880" cy="12319"/>
                      <wp:effectExtent l="0" t="0" r="0" b="0"/>
                      <wp:docPr id="165574" name="Group 165574"/>
                      <wp:cNvGraphicFramePr/>
                      <a:graphic xmlns:a="http://schemas.openxmlformats.org/drawingml/2006/main">
                        <a:graphicData uri="http://schemas.microsoft.com/office/word/2010/wordprocessingGroup">
                          <wpg:wgp>
                            <wpg:cNvGrpSpPr/>
                            <wpg:grpSpPr>
                              <a:xfrm>
                                <a:off x="0" y="0"/>
                                <a:ext cx="2466880" cy="12319"/>
                                <a:chOff x="0" y="0"/>
                                <a:chExt cx="2466880" cy="12319"/>
                              </a:xfrm>
                            </wpg:grpSpPr>
                            <wps:wsp>
                              <wps:cNvPr id="10090" name="Shape 10090"/>
                              <wps:cNvSpPr/>
                              <wps:spPr>
                                <a:xfrm>
                                  <a:off x="0" y="0"/>
                                  <a:ext cx="2466880" cy="0"/>
                                </a:xfrm>
                                <a:custGeom>
                                  <a:avLst/>
                                  <a:gdLst/>
                                  <a:ahLst/>
                                  <a:cxnLst/>
                                  <a:rect l="0" t="0" r="0" b="0"/>
                                  <a:pathLst>
                                    <a:path w="2466880">
                                      <a:moveTo>
                                        <a:pt x="2466880" y="0"/>
                                      </a:moveTo>
                                      <a:lnTo>
                                        <a:pt x="0" y="0"/>
                                      </a:lnTo>
                                      <a:close/>
                                    </a:path>
                                  </a:pathLst>
                                </a:custGeom>
                                <a:ln w="1231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5574" style="width:194.243pt;height:0.97pt;mso-position-horizontal-relative:char;mso-position-vertical-relative:line" coordsize="24668,123">
                      <v:shape id="Shape 10090" style="position:absolute;width:24668;height:0;left:0;top:0;" coordsize="2466880,0" path="m2466880,0l0,0x">
                        <v:stroke weight="0.97pt" endcap="flat" joinstyle="miter" miterlimit="10" on="true" color="#000000"/>
                        <v:fill on="false" color="#000000" opacity="0"/>
                      </v:shape>
                    </v:group>
                  </w:pict>
                </mc:Fallback>
              </mc:AlternateContent>
            </w:r>
          </w:p>
          <w:p w14:paraId="18544297" w14:textId="77777777" w:rsidR="00420E75" w:rsidRDefault="00000000">
            <w:pPr>
              <w:spacing w:after="179" w:line="259" w:lineRule="auto"/>
              <w:ind w:left="0" w:right="211" w:firstLine="0"/>
              <w:jc w:val="center"/>
            </w:pPr>
            <w:r>
              <w:rPr>
                <w:b/>
              </w:rPr>
              <w:t>Keith B. Alexander</w:t>
            </w:r>
          </w:p>
          <w:p w14:paraId="738B5213" w14:textId="77777777" w:rsidR="00420E75" w:rsidRDefault="00000000">
            <w:pPr>
              <w:spacing w:after="0" w:line="259" w:lineRule="auto"/>
              <w:ind w:left="0" w:right="211" w:firstLine="0"/>
              <w:jc w:val="center"/>
            </w:pPr>
            <w:r>
              <w:t>/s/ Edith W. Cooper</w:t>
            </w:r>
          </w:p>
          <w:p w14:paraId="42D89E16" w14:textId="77777777" w:rsidR="00420E75" w:rsidRDefault="00000000">
            <w:pPr>
              <w:spacing w:after="4" w:line="259" w:lineRule="auto"/>
              <w:ind w:left="0" w:firstLine="0"/>
            </w:pPr>
            <w:r>
              <w:rPr>
                <w:rFonts w:ascii="Calibri" w:eastAsia="Calibri" w:hAnsi="Calibri" w:cs="Calibri"/>
                <w:noProof/>
                <w:color w:val="000000"/>
                <w:sz w:val="22"/>
              </w:rPr>
              <mc:AlternateContent>
                <mc:Choice Requires="wpg">
                  <w:drawing>
                    <wp:inline distT="0" distB="0" distL="0" distR="0" wp14:anchorId="4BBCA7E4" wp14:editId="1F81B763">
                      <wp:extent cx="2466880" cy="12319"/>
                      <wp:effectExtent l="0" t="0" r="0" b="0"/>
                      <wp:docPr id="165575" name="Group 165575"/>
                      <wp:cNvGraphicFramePr/>
                      <a:graphic xmlns:a="http://schemas.openxmlformats.org/drawingml/2006/main">
                        <a:graphicData uri="http://schemas.microsoft.com/office/word/2010/wordprocessingGroup">
                          <wpg:wgp>
                            <wpg:cNvGrpSpPr/>
                            <wpg:grpSpPr>
                              <a:xfrm>
                                <a:off x="0" y="0"/>
                                <a:ext cx="2466880" cy="12319"/>
                                <a:chOff x="0" y="0"/>
                                <a:chExt cx="2466880" cy="12319"/>
                              </a:xfrm>
                            </wpg:grpSpPr>
                            <wps:wsp>
                              <wps:cNvPr id="10091" name="Shape 10091"/>
                              <wps:cNvSpPr/>
                              <wps:spPr>
                                <a:xfrm>
                                  <a:off x="0" y="0"/>
                                  <a:ext cx="2466880" cy="0"/>
                                </a:xfrm>
                                <a:custGeom>
                                  <a:avLst/>
                                  <a:gdLst/>
                                  <a:ahLst/>
                                  <a:cxnLst/>
                                  <a:rect l="0" t="0" r="0" b="0"/>
                                  <a:pathLst>
                                    <a:path w="2466880">
                                      <a:moveTo>
                                        <a:pt x="2466880" y="0"/>
                                      </a:moveTo>
                                      <a:lnTo>
                                        <a:pt x="0" y="0"/>
                                      </a:lnTo>
                                      <a:close/>
                                    </a:path>
                                  </a:pathLst>
                                </a:custGeom>
                                <a:ln w="1231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5575" style="width:194.243pt;height:0.97pt;mso-position-horizontal-relative:char;mso-position-vertical-relative:line" coordsize="24668,123">
                      <v:shape id="Shape 10091" style="position:absolute;width:24668;height:0;left:0;top:0;" coordsize="2466880,0" path="m2466880,0l0,0x">
                        <v:stroke weight="0.97pt" endcap="flat" joinstyle="miter" miterlimit="10" on="true" color="#000000"/>
                        <v:fill on="false" color="#000000" opacity="0"/>
                      </v:shape>
                    </v:group>
                  </w:pict>
                </mc:Fallback>
              </mc:AlternateContent>
            </w:r>
          </w:p>
          <w:p w14:paraId="0B357D26" w14:textId="77777777" w:rsidR="00420E75" w:rsidRDefault="00000000">
            <w:pPr>
              <w:spacing w:after="165" w:line="259" w:lineRule="auto"/>
              <w:ind w:left="0" w:right="211" w:firstLine="0"/>
              <w:jc w:val="center"/>
            </w:pPr>
            <w:r>
              <w:rPr>
                <w:b/>
              </w:rPr>
              <w:t>Edith W. Cooper</w:t>
            </w:r>
          </w:p>
          <w:p w14:paraId="1E0ED567" w14:textId="77777777" w:rsidR="00420E75" w:rsidRDefault="00000000">
            <w:pPr>
              <w:spacing w:after="0" w:line="259" w:lineRule="auto"/>
              <w:ind w:left="0" w:right="211" w:firstLine="0"/>
              <w:jc w:val="center"/>
            </w:pPr>
            <w:r>
              <w:t>/s/ Jamie S. Gorelick</w:t>
            </w:r>
          </w:p>
          <w:p w14:paraId="3A1D858B" w14:textId="77777777" w:rsidR="00420E75" w:rsidRDefault="00000000">
            <w:pPr>
              <w:spacing w:after="4" w:line="259" w:lineRule="auto"/>
              <w:ind w:left="0" w:firstLine="0"/>
            </w:pPr>
            <w:r>
              <w:rPr>
                <w:rFonts w:ascii="Calibri" w:eastAsia="Calibri" w:hAnsi="Calibri" w:cs="Calibri"/>
                <w:noProof/>
                <w:color w:val="000000"/>
                <w:sz w:val="22"/>
              </w:rPr>
              <mc:AlternateContent>
                <mc:Choice Requires="wpg">
                  <w:drawing>
                    <wp:inline distT="0" distB="0" distL="0" distR="0" wp14:anchorId="4E651779" wp14:editId="174253E0">
                      <wp:extent cx="2466880" cy="12319"/>
                      <wp:effectExtent l="0" t="0" r="0" b="0"/>
                      <wp:docPr id="165576" name="Group 165576"/>
                      <wp:cNvGraphicFramePr/>
                      <a:graphic xmlns:a="http://schemas.openxmlformats.org/drawingml/2006/main">
                        <a:graphicData uri="http://schemas.microsoft.com/office/word/2010/wordprocessingGroup">
                          <wpg:wgp>
                            <wpg:cNvGrpSpPr/>
                            <wpg:grpSpPr>
                              <a:xfrm>
                                <a:off x="0" y="0"/>
                                <a:ext cx="2466880" cy="12319"/>
                                <a:chOff x="0" y="0"/>
                                <a:chExt cx="2466880" cy="12319"/>
                              </a:xfrm>
                            </wpg:grpSpPr>
                            <wps:wsp>
                              <wps:cNvPr id="10092" name="Shape 10092"/>
                              <wps:cNvSpPr/>
                              <wps:spPr>
                                <a:xfrm>
                                  <a:off x="0" y="0"/>
                                  <a:ext cx="2466880" cy="0"/>
                                </a:xfrm>
                                <a:custGeom>
                                  <a:avLst/>
                                  <a:gdLst/>
                                  <a:ahLst/>
                                  <a:cxnLst/>
                                  <a:rect l="0" t="0" r="0" b="0"/>
                                  <a:pathLst>
                                    <a:path w="2466880">
                                      <a:moveTo>
                                        <a:pt x="2466880" y="0"/>
                                      </a:moveTo>
                                      <a:lnTo>
                                        <a:pt x="0" y="0"/>
                                      </a:lnTo>
                                      <a:close/>
                                    </a:path>
                                  </a:pathLst>
                                </a:custGeom>
                                <a:ln w="1231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5576" style="width:194.243pt;height:0.97pt;mso-position-horizontal-relative:char;mso-position-vertical-relative:line" coordsize="24668,123">
                      <v:shape id="Shape 10092" style="position:absolute;width:24668;height:0;left:0;top:0;" coordsize="2466880,0" path="m2466880,0l0,0x">
                        <v:stroke weight="0.97pt" endcap="flat" joinstyle="miter" miterlimit="10" on="true" color="#000000"/>
                        <v:fill on="false" color="#000000" opacity="0"/>
                      </v:shape>
                    </v:group>
                  </w:pict>
                </mc:Fallback>
              </mc:AlternateContent>
            </w:r>
          </w:p>
          <w:p w14:paraId="1998F705" w14:textId="77777777" w:rsidR="00420E75" w:rsidRDefault="00000000">
            <w:pPr>
              <w:spacing w:after="179" w:line="259" w:lineRule="auto"/>
              <w:ind w:left="0" w:right="211" w:firstLine="0"/>
              <w:jc w:val="center"/>
            </w:pPr>
            <w:r>
              <w:rPr>
                <w:b/>
              </w:rPr>
              <w:t>Jamie S. Gorelick</w:t>
            </w:r>
          </w:p>
          <w:p w14:paraId="1C494646" w14:textId="77777777" w:rsidR="00420E75" w:rsidRDefault="00000000">
            <w:pPr>
              <w:spacing w:after="0" w:line="259" w:lineRule="auto"/>
              <w:ind w:left="936" w:firstLine="0"/>
            </w:pPr>
            <w:r>
              <w:t>/s/ Daniel P. Huttenlocher</w:t>
            </w:r>
          </w:p>
          <w:p w14:paraId="42199B89" w14:textId="77777777" w:rsidR="00420E75" w:rsidRDefault="00000000">
            <w:pPr>
              <w:spacing w:after="4" w:line="259" w:lineRule="auto"/>
              <w:ind w:left="0" w:firstLine="0"/>
            </w:pPr>
            <w:r>
              <w:rPr>
                <w:rFonts w:ascii="Calibri" w:eastAsia="Calibri" w:hAnsi="Calibri" w:cs="Calibri"/>
                <w:noProof/>
                <w:color w:val="000000"/>
                <w:sz w:val="22"/>
              </w:rPr>
              <mc:AlternateContent>
                <mc:Choice Requires="wpg">
                  <w:drawing>
                    <wp:inline distT="0" distB="0" distL="0" distR="0" wp14:anchorId="669886D3" wp14:editId="04792D50">
                      <wp:extent cx="2466880" cy="12319"/>
                      <wp:effectExtent l="0" t="0" r="0" b="0"/>
                      <wp:docPr id="165577" name="Group 165577"/>
                      <wp:cNvGraphicFramePr/>
                      <a:graphic xmlns:a="http://schemas.openxmlformats.org/drawingml/2006/main">
                        <a:graphicData uri="http://schemas.microsoft.com/office/word/2010/wordprocessingGroup">
                          <wpg:wgp>
                            <wpg:cNvGrpSpPr/>
                            <wpg:grpSpPr>
                              <a:xfrm>
                                <a:off x="0" y="0"/>
                                <a:ext cx="2466880" cy="12319"/>
                                <a:chOff x="0" y="0"/>
                                <a:chExt cx="2466880" cy="12319"/>
                              </a:xfrm>
                            </wpg:grpSpPr>
                            <wps:wsp>
                              <wps:cNvPr id="10093" name="Shape 10093"/>
                              <wps:cNvSpPr/>
                              <wps:spPr>
                                <a:xfrm>
                                  <a:off x="0" y="0"/>
                                  <a:ext cx="2466880" cy="0"/>
                                </a:xfrm>
                                <a:custGeom>
                                  <a:avLst/>
                                  <a:gdLst/>
                                  <a:ahLst/>
                                  <a:cxnLst/>
                                  <a:rect l="0" t="0" r="0" b="0"/>
                                  <a:pathLst>
                                    <a:path w="2466880">
                                      <a:moveTo>
                                        <a:pt x="2466880" y="0"/>
                                      </a:moveTo>
                                      <a:lnTo>
                                        <a:pt x="0" y="0"/>
                                      </a:lnTo>
                                      <a:close/>
                                    </a:path>
                                  </a:pathLst>
                                </a:custGeom>
                                <a:ln w="1231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5577" style="width:194.243pt;height:0.97pt;mso-position-horizontal-relative:char;mso-position-vertical-relative:line" coordsize="24668,123">
                      <v:shape id="Shape 10093" style="position:absolute;width:24668;height:0;left:0;top:0;" coordsize="2466880,0" path="m2466880,0l0,0x">
                        <v:stroke weight="0.97pt" endcap="flat" joinstyle="miter" miterlimit="10" on="true" color="#000000"/>
                        <v:fill on="false" color="#000000" opacity="0"/>
                      </v:shape>
                    </v:group>
                  </w:pict>
                </mc:Fallback>
              </mc:AlternateContent>
            </w:r>
          </w:p>
          <w:p w14:paraId="6B70A1C5" w14:textId="77777777" w:rsidR="00420E75" w:rsidRDefault="00000000">
            <w:pPr>
              <w:spacing w:after="179" w:line="259" w:lineRule="auto"/>
              <w:ind w:left="992" w:firstLine="0"/>
            </w:pPr>
            <w:r>
              <w:rPr>
                <w:b/>
              </w:rPr>
              <w:t>Daniel P. Huttenlocher</w:t>
            </w:r>
          </w:p>
          <w:p w14:paraId="5AFAFBF3" w14:textId="77777777" w:rsidR="00420E75" w:rsidRDefault="00000000">
            <w:pPr>
              <w:spacing w:after="0" w:line="259" w:lineRule="auto"/>
              <w:ind w:left="0" w:right="211" w:firstLine="0"/>
              <w:jc w:val="center"/>
            </w:pPr>
            <w:r>
              <w:t>/s/ Judith A. McGrath</w:t>
            </w:r>
          </w:p>
          <w:p w14:paraId="69A07D01" w14:textId="77777777" w:rsidR="00420E75" w:rsidRDefault="00000000">
            <w:pPr>
              <w:spacing w:after="4" w:line="259" w:lineRule="auto"/>
              <w:ind w:left="0" w:firstLine="0"/>
            </w:pPr>
            <w:r>
              <w:rPr>
                <w:rFonts w:ascii="Calibri" w:eastAsia="Calibri" w:hAnsi="Calibri" w:cs="Calibri"/>
                <w:noProof/>
                <w:color w:val="000000"/>
                <w:sz w:val="22"/>
              </w:rPr>
              <mc:AlternateContent>
                <mc:Choice Requires="wpg">
                  <w:drawing>
                    <wp:inline distT="0" distB="0" distL="0" distR="0" wp14:anchorId="37CC15AD" wp14:editId="2B686FDB">
                      <wp:extent cx="2466880" cy="12319"/>
                      <wp:effectExtent l="0" t="0" r="0" b="0"/>
                      <wp:docPr id="165578" name="Group 165578"/>
                      <wp:cNvGraphicFramePr/>
                      <a:graphic xmlns:a="http://schemas.openxmlformats.org/drawingml/2006/main">
                        <a:graphicData uri="http://schemas.microsoft.com/office/word/2010/wordprocessingGroup">
                          <wpg:wgp>
                            <wpg:cNvGrpSpPr/>
                            <wpg:grpSpPr>
                              <a:xfrm>
                                <a:off x="0" y="0"/>
                                <a:ext cx="2466880" cy="12319"/>
                                <a:chOff x="0" y="0"/>
                                <a:chExt cx="2466880" cy="12319"/>
                              </a:xfrm>
                            </wpg:grpSpPr>
                            <wps:wsp>
                              <wps:cNvPr id="10094" name="Shape 10094"/>
                              <wps:cNvSpPr/>
                              <wps:spPr>
                                <a:xfrm>
                                  <a:off x="0" y="0"/>
                                  <a:ext cx="2466880" cy="0"/>
                                </a:xfrm>
                                <a:custGeom>
                                  <a:avLst/>
                                  <a:gdLst/>
                                  <a:ahLst/>
                                  <a:cxnLst/>
                                  <a:rect l="0" t="0" r="0" b="0"/>
                                  <a:pathLst>
                                    <a:path w="2466880">
                                      <a:moveTo>
                                        <a:pt x="2466880" y="0"/>
                                      </a:moveTo>
                                      <a:lnTo>
                                        <a:pt x="0" y="0"/>
                                      </a:lnTo>
                                      <a:close/>
                                    </a:path>
                                  </a:pathLst>
                                </a:custGeom>
                                <a:ln w="1231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5578" style="width:194.243pt;height:0.97pt;mso-position-horizontal-relative:char;mso-position-vertical-relative:line" coordsize="24668,123">
                      <v:shape id="Shape 10094" style="position:absolute;width:24668;height:0;left:0;top:0;" coordsize="2466880,0" path="m2466880,0l0,0x">
                        <v:stroke weight="0.97pt" endcap="flat" joinstyle="miter" miterlimit="10" on="true" color="#000000"/>
                        <v:fill on="false" color="#000000" opacity="0"/>
                      </v:shape>
                    </v:group>
                  </w:pict>
                </mc:Fallback>
              </mc:AlternateContent>
            </w:r>
          </w:p>
          <w:p w14:paraId="4CE88680" w14:textId="77777777" w:rsidR="00420E75" w:rsidRDefault="00000000">
            <w:pPr>
              <w:spacing w:after="179" w:line="259" w:lineRule="auto"/>
              <w:ind w:left="0" w:right="211" w:firstLine="0"/>
              <w:jc w:val="center"/>
            </w:pPr>
            <w:r>
              <w:rPr>
                <w:b/>
              </w:rPr>
              <w:t>Judith A. McGrath</w:t>
            </w:r>
          </w:p>
          <w:p w14:paraId="0F7CAF00" w14:textId="77777777" w:rsidR="00420E75" w:rsidRDefault="00000000">
            <w:pPr>
              <w:spacing w:after="0" w:line="259" w:lineRule="auto"/>
              <w:ind w:left="0" w:right="211" w:firstLine="0"/>
              <w:jc w:val="center"/>
            </w:pPr>
            <w:r>
              <w:t>/s/ Indra K. Nooyi</w:t>
            </w:r>
          </w:p>
          <w:p w14:paraId="3D5245F4" w14:textId="77777777" w:rsidR="00420E75" w:rsidRDefault="00000000">
            <w:pPr>
              <w:spacing w:after="4" w:line="259" w:lineRule="auto"/>
              <w:ind w:left="0" w:firstLine="0"/>
            </w:pPr>
            <w:r>
              <w:rPr>
                <w:rFonts w:ascii="Calibri" w:eastAsia="Calibri" w:hAnsi="Calibri" w:cs="Calibri"/>
                <w:noProof/>
                <w:color w:val="000000"/>
                <w:sz w:val="22"/>
              </w:rPr>
              <mc:AlternateContent>
                <mc:Choice Requires="wpg">
                  <w:drawing>
                    <wp:inline distT="0" distB="0" distL="0" distR="0" wp14:anchorId="6097EE83" wp14:editId="3FA5FC25">
                      <wp:extent cx="2466880" cy="12319"/>
                      <wp:effectExtent l="0" t="0" r="0" b="0"/>
                      <wp:docPr id="165579" name="Group 165579"/>
                      <wp:cNvGraphicFramePr/>
                      <a:graphic xmlns:a="http://schemas.openxmlformats.org/drawingml/2006/main">
                        <a:graphicData uri="http://schemas.microsoft.com/office/word/2010/wordprocessingGroup">
                          <wpg:wgp>
                            <wpg:cNvGrpSpPr/>
                            <wpg:grpSpPr>
                              <a:xfrm>
                                <a:off x="0" y="0"/>
                                <a:ext cx="2466880" cy="12319"/>
                                <a:chOff x="0" y="0"/>
                                <a:chExt cx="2466880" cy="12319"/>
                              </a:xfrm>
                            </wpg:grpSpPr>
                            <wps:wsp>
                              <wps:cNvPr id="10095" name="Shape 10095"/>
                              <wps:cNvSpPr/>
                              <wps:spPr>
                                <a:xfrm>
                                  <a:off x="0" y="0"/>
                                  <a:ext cx="2466880" cy="0"/>
                                </a:xfrm>
                                <a:custGeom>
                                  <a:avLst/>
                                  <a:gdLst/>
                                  <a:ahLst/>
                                  <a:cxnLst/>
                                  <a:rect l="0" t="0" r="0" b="0"/>
                                  <a:pathLst>
                                    <a:path w="2466880">
                                      <a:moveTo>
                                        <a:pt x="2466880" y="0"/>
                                      </a:moveTo>
                                      <a:lnTo>
                                        <a:pt x="0" y="0"/>
                                      </a:lnTo>
                                      <a:close/>
                                    </a:path>
                                  </a:pathLst>
                                </a:custGeom>
                                <a:ln w="1231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5579" style="width:194.243pt;height:0.97pt;mso-position-horizontal-relative:char;mso-position-vertical-relative:line" coordsize="24668,123">
                      <v:shape id="Shape 10095" style="position:absolute;width:24668;height:0;left:0;top:0;" coordsize="2466880,0" path="m2466880,0l0,0x">
                        <v:stroke weight="0.97pt" endcap="flat" joinstyle="miter" miterlimit="10" on="true" color="#000000"/>
                        <v:fill on="false" color="#000000" opacity="0"/>
                      </v:shape>
                    </v:group>
                  </w:pict>
                </mc:Fallback>
              </mc:AlternateContent>
            </w:r>
          </w:p>
          <w:p w14:paraId="185268E6" w14:textId="77777777" w:rsidR="00420E75" w:rsidRDefault="00000000">
            <w:pPr>
              <w:spacing w:after="179" w:line="259" w:lineRule="auto"/>
              <w:ind w:left="0" w:right="211" w:firstLine="0"/>
              <w:jc w:val="center"/>
            </w:pPr>
            <w:r>
              <w:rPr>
                <w:b/>
              </w:rPr>
              <w:t>Indra K. Nooyi</w:t>
            </w:r>
          </w:p>
          <w:p w14:paraId="2C8F0F6E" w14:textId="77777777" w:rsidR="00420E75" w:rsidRDefault="00000000">
            <w:pPr>
              <w:spacing w:after="0" w:line="259" w:lineRule="auto"/>
              <w:ind w:left="952" w:firstLine="0"/>
            </w:pPr>
            <w:r>
              <w:t>/s/ Jonathan J. Rubinstein</w:t>
            </w:r>
          </w:p>
          <w:p w14:paraId="074FBA91" w14:textId="77777777" w:rsidR="00420E75" w:rsidRDefault="00000000">
            <w:pPr>
              <w:spacing w:after="4" w:line="259" w:lineRule="auto"/>
              <w:ind w:left="0" w:firstLine="0"/>
            </w:pPr>
            <w:r>
              <w:rPr>
                <w:rFonts w:ascii="Calibri" w:eastAsia="Calibri" w:hAnsi="Calibri" w:cs="Calibri"/>
                <w:noProof/>
                <w:color w:val="000000"/>
                <w:sz w:val="22"/>
              </w:rPr>
              <mc:AlternateContent>
                <mc:Choice Requires="wpg">
                  <w:drawing>
                    <wp:inline distT="0" distB="0" distL="0" distR="0" wp14:anchorId="5DC6E823" wp14:editId="32C4789B">
                      <wp:extent cx="2466880" cy="12319"/>
                      <wp:effectExtent l="0" t="0" r="0" b="0"/>
                      <wp:docPr id="165582" name="Group 165582"/>
                      <wp:cNvGraphicFramePr/>
                      <a:graphic xmlns:a="http://schemas.openxmlformats.org/drawingml/2006/main">
                        <a:graphicData uri="http://schemas.microsoft.com/office/word/2010/wordprocessingGroup">
                          <wpg:wgp>
                            <wpg:cNvGrpSpPr/>
                            <wpg:grpSpPr>
                              <a:xfrm>
                                <a:off x="0" y="0"/>
                                <a:ext cx="2466880" cy="12319"/>
                                <a:chOff x="0" y="0"/>
                                <a:chExt cx="2466880" cy="12319"/>
                              </a:xfrm>
                            </wpg:grpSpPr>
                            <wps:wsp>
                              <wps:cNvPr id="10096" name="Shape 10096"/>
                              <wps:cNvSpPr/>
                              <wps:spPr>
                                <a:xfrm>
                                  <a:off x="0" y="0"/>
                                  <a:ext cx="2466880" cy="0"/>
                                </a:xfrm>
                                <a:custGeom>
                                  <a:avLst/>
                                  <a:gdLst/>
                                  <a:ahLst/>
                                  <a:cxnLst/>
                                  <a:rect l="0" t="0" r="0" b="0"/>
                                  <a:pathLst>
                                    <a:path w="2466880">
                                      <a:moveTo>
                                        <a:pt x="2466880" y="0"/>
                                      </a:moveTo>
                                      <a:lnTo>
                                        <a:pt x="0" y="0"/>
                                      </a:lnTo>
                                      <a:close/>
                                    </a:path>
                                  </a:pathLst>
                                </a:custGeom>
                                <a:ln w="1231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5582" style="width:194.243pt;height:0.97pt;mso-position-horizontal-relative:char;mso-position-vertical-relative:line" coordsize="24668,123">
                      <v:shape id="Shape 10096" style="position:absolute;width:24668;height:0;left:0;top:0;" coordsize="2466880,0" path="m2466880,0l0,0x">
                        <v:stroke weight="0.97pt" endcap="flat" joinstyle="miter" miterlimit="10" on="true" color="#000000"/>
                        <v:fill on="false" color="#000000" opacity="0"/>
                      </v:shape>
                    </v:group>
                  </w:pict>
                </mc:Fallback>
              </mc:AlternateContent>
            </w:r>
          </w:p>
          <w:p w14:paraId="18B50AB8" w14:textId="77777777" w:rsidR="00420E75" w:rsidRDefault="00000000">
            <w:pPr>
              <w:spacing w:after="179" w:line="259" w:lineRule="auto"/>
              <w:ind w:left="980" w:firstLine="0"/>
            </w:pPr>
            <w:r>
              <w:rPr>
                <w:b/>
              </w:rPr>
              <w:t>Jonathan J. Rubinstein</w:t>
            </w:r>
          </w:p>
          <w:p w14:paraId="7468F79A" w14:textId="77777777" w:rsidR="00420E75" w:rsidRDefault="00000000">
            <w:pPr>
              <w:spacing w:after="0" w:line="259" w:lineRule="auto"/>
              <w:ind w:left="0" w:right="211" w:firstLine="0"/>
              <w:jc w:val="center"/>
            </w:pPr>
            <w:r>
              <w:t>/s/ Brad D. Smith</w:t>
            </w:r>
          </w:p>
          <w:p w14:paraId="79EFC913" w14:textId="77777777" w:rsidR="00420E75" w:rsidRDefault="00000000">
            <w:pPr>
              <w:spacing w:after="4" w:line="259" w:lineRule="auto"/>
              <w:ind w:left="0" w:firstLine="0"/>
            </w:pPr>
            <w:r>
              <w:rPr>
                <w:rFonts w:ascii="Calibri" w:eastAsia="Calibri" w:hAnsi="Calibri" w:cs="Calibri"/>
                <w:noProof/>
                <w:color w:val="000000"/>
                <w:sz w:val="22"/>
              </w:rPr>
              <mc:AlternateContent>
                <mc:Choice Requires="wpg">
                  <w:drawing>
                    <wp:inline distT="0" distB="0" distL="0" distR="0" wp14:anchorId="3653AFBF" wp14:editId="4389F945">
                      <wp:extent cx="2466880" cy="12319"/>
                      <wp:effectExtent l="0" t="0" r="0" b="0"/>
                      <wp:docPr id="165583" name="Group 165583"/>
                      <wp:cNvGraphicFramePr/>
                      <a:graphic xmlns:a="http://schemas.openxmlformats.org/drawingml/2006/main">
                        <a:graphicData uri="http://schemas.microsoft.com/office/word/2010/wordprocessingGroup">
                          <wpg:wgp>
                            <wpg:cNvGrpSpPr/>
                            <wpg:grpSpPr>
                              <a:xfrm>
                                <a:off x="0" y="0"/>
                                <a:ext cx="2466880" cy="12319"/>
                                <a:chOff x="0" y="0"/>
                                <a:chExt cx="2466880" cy="12319"/>
                              </a:xfrm>
                            </wpg:grpSpPr>
                            <wps:wsp>
                              <wps:cNvPr id="10097" name="Shape 10097"/>
                              <wps:cNvSpPr/>
                              <wps:spPr>
                                <a:xfrm>
                                  <a:off x="0" y="0"/>
                                  <a:ext cx="2466880" cy="0"/>
                                </a:xfrm>
                                <a:custGeom>
                                  <a:avLst/>
                                  <a:gdLst/>
                                  <a:ahLst/>
                                  <a:cxnLst/>
                                  <a:rect l="0" t="0" r="0" b="0"/>
                                  <a:pathLst>
                                    <a:path w="2466880">
                                      <a:moveTo>
                                        <a:pt x="2466880" y="0"/>
                                      </a:moveTo>
                                      <a:lnTo>
                                        <a:pt x="0" y="0"/>
                                      </a:lnTo>
                                      <a:close/>
                                    </a:path>
                                  </a:pathLst>
                                </a:custGeom>
                                <a:ln w="1231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5583" style="width:194.243pt;height:0.97pt;mso-position-horizontal-relative:char;mso-position-vertical-relative:line" coordsize="24668,123">
                      <v:shape id="Shape 10097" style="position:absolute;width:24668;height:0;left:0;top:0;" coordsize="2466880,0" path="m2466880,0l0,0x">
                        <v:stroke weight="0.97pt" endcap="flat" joinstyle="miter" miterlimit="10" on="true" color="#000000"/>
                        <v:fill on="false" color="#000000" opacity="0"/>
                      </v:shape>
                    </v:group>
                  </w:pict>
                </mc:Fallback>
              </mc:AlternateContent>
            </w:r>
          </w:p>
          <w:p w14:paraId="7F01E0F3" w14:textId="77777777" w:rsidR="00420E75" w:rsidRDefault="00000000">
            <w:pPr>
              <w:spacing w:after="179" w:line="259" w:lineRule="auto"/>
              <w:ind w:left="0" w:right="211" w:firstLine="0"/>
              <w:jc w:val="center"/>
            </w:pPr>
            <w:r>
              <w:rPr>
                <w:b/>
              </w:rPr>
              <w:t>Brad D. Smith</w:t>
            </w:r>
          </w:p>
          <w:p w14:paraId="061FBEA5" w14:textId="77777777" w:rsidR="00420E75" w:rsidRDefault="00000000">
            <w:pPr>
              <w:spacing w:after="0" w:line="259" w:lineRule="auto"/>
              <w:ind w:left="995" w:firstLine="0"/>
            </w:pPr>
            <w:r>
              <w:t>/s/ Patricia Q. Stonesifer</w:t>
            </w:r>
          </w:p>
          <w:p w14:paraId="0AE176DE" w14:textId="77777777" w:rsidR="00420E75" w:rsidRDefault="00000000">
            <w:pPr>
              <w:spacing w:after="4" w:line="259" w:lineRule="auto"/>
              <w:ind w:left="0" w:firstLine="0"/>
            </w:pPr>
            <w:r>
              <w:rPr>
                <w:rFonts w:ascii="Calibri" w:eastAsia="Calibri" w:hAnsi="Calibri" w:cs="Calibri"/>
                <w:noProof/>
                <w:color w:val="000000"/>
                <w:sz w:val="22"/>
              </w:rPr>
              <mc:AlternateContent>
                <mc:Choice Requires="wpg">
                  <w:drawing>
                    <wp:inline distT="0" distB="0" distL="0" distR="0" wp14:anchorId="1F2C9F77" wp14:editId="0DEE5214">
                      <wp:extent cx="2466880" cy="12319"/>
                      <wp:effectExtent l="0" t="0" r="0" b="0"/>
                      <wp:docPr id="165584" name="Group 165584"/>
                      <wp:cNvGraphicFramePr/>
                      <a:graphic xmlns:a="http://schemas.openxmlformats.org/drawingml/2006/main">
                        <a:graphicData uri="http://schemas.microsoft.com/office/word/2010/wordprocessingGroup">
                          <wpg:wgp>
                            <wpg:cNvGrpSpPr/>
                            <wpg:grpSpPr>
                              <a:xfrm>
                                <a:off x="0" y="0"/>
                                <a:ext cx="2466880" cy="12319"/>
                                <a:chOff x="0" y="0"/>
                                <a:chExt cx="2466880" cy="12319"/>
                              </a:xfrm>
                            </wpg:grpSpPr>
                            <wps:wsp>
                              <wps:cNvPr id="10098" name="Shape 10098"/>
                              <wps:cNvSpPr/>
                              <wps:spPr>
                                <a:xfrm>
                                  <a:off x="0" y="0"/>
                                  <a:ext cx="2466880" cy="0"/>
                                </a:xfrm>
                                <a:custGeom>
                                  <a:avLst/>
                                  <a:gdLst/>
                                  <a:ahLst/>
                                  <a:cxnLst/>
                                  <a:rect l="0" t="0" r="0" b="0"/>
                                  <a:pathLst>
                                    <a:path w="2466880">
                                      <a:moveTo>
                                        <a:pt x="2466880" y="0"/>
                                      </a:moveTo>
                                      <a:lnTo>
                                        <a:pt x="0" y="0"/>
                                      </a:lnTo>
                                      <a:close/>
                                    </a:path>
                                  </a:pathLst>
                                </a:custGeom>
                                <a:ln w="1231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5584" style="width:194.243pt;height:0.97pt;mso-position-horizontal-relative:char;mso-position-vertical-relative:line" coordsize="24668,123">
                      <v:shape id="Shape 10098" style="position:absolute;width:24668;height:0;left:0;top:0;" coordsize="2466880,0" path="m2466880,0l0,0x">
                        <v:stroke weight="0.97pt" endcap="flat" joinstyle="miter" miterlimit="10" on="true" color="#000000"/>
                        <v:fill on="false" color="#000000" opacity="0"/>
                      </v:shape>
                    </v:group>
                  </w:pict>
                </mc:Fallback>
              </mc:AlternateContent>
            </w:r>
          </w:p>
          <w:p w14:paraId="0699DB99" w14:textId="77777777" w:rsidR="00420E75" w:rsidRDefault="00000000">
            <w:pPr>
              <w:spacing w:after="179" w:line="259" w:lineRule="auto"/>
              <w:ind w:left="0" w:right="211" w:firstLine="0"/>
              <w:jc w:val="center"/>
            </w:pPr>
            <w:r>
              <w:rPr>
                <w:b/>
              </w:rPr>
              <w:t>Patricia Q. Stonesifer</w:t>
            </w:r>
          </w:p>
          <w:p w14:paraId="578A31DB" w14:textId="77777777" w:rsidR="00420E75" w:rsidRDefault="00000000">
            <w:pPr>
              <w:spacing w:after="0" w:line="259" w:lineRule="auto"/>
              <w:ind w:left="0" w:right="211" w:firstLine="0"/>
              <w:jc w:val="center"/>
            </w:pPr>
            <w:r>
              <w:t>/s/ Wendell P. Weeks</w:t>
            </w:r>
          </w:p>
          <w:p w14:paraId="6BA77E04" w14:textId="77777777" w:rsidR="00420E75" w:rsidRDefault="00000000">
            <w:pPr>
              <w:spacing w:after="4" w:line="259" w:lineRule="auto"/>
              <w:ind w:left="0" w:firstLine="0"/>
            </w:pPr>
            <w:r>
              <w:rPr>
                <w:rFonts w:ascii="Calibri" w:eastAsia="Calibri" w:hAnsi="Calibri" w:cs="Calibri"/>
                <w:noProof/>
                <w:color w:val="000000"/>
                <w:sz w:val="22"/>
              </w:rPr>
              <mc:AlternateContent>
                <mc:Choice Requires="wpg">
                  <w:drawing>
                    <wp:inline distT="0" distB="0" distL="0" distR="0" wp14:anchorId="0ACF8570" wp14:editId="563EC7B1">
                      <wp:extent cx="2466880" cy="12319"/>
                      <wp:effectExtent l="0" t="0" r="0" b="0"/>
                      <wp:docPr id="165585" name="Group 165585"/>
                      <wp:cNvGraphicFramePr/>
                      <a:graphic xmlns:a="http://schemas.openxmlformats.org/drawingml/2006/main">
                        <a:graphicData uri="http://schemas.microsoft.com/office/word/2010/wordprocessingGroup">
                          <wpg:wgp>
                            <wpg:cNvGrpSpPr/>
                            <wpg:grpSpPr>
                              <a:xfrm>
                                <a:off x="0" y="0"/>
                                <a:ext cx="2466880" cy="12319"/>
                                <a:chOff x="0" y="0"/>
                                <a:chExt cx="2466880" cy="12319"/>
                              </a:xfrm>
                            </wpg:grpSpPr>
                            <wps:wsp>
                              <wps:cNvPr id="10099" name="Shape 10099"/>
                              <wps:cNvSpPr/>
                              <wps:spPr>
                                <a:xfrm>
                                  <a:off x="0" y="0"/>
                                  <a:ext cx="2466880" cy="0"/>
                                </a:xfrm>
                                <a:custGeom>
                                  <a:avLst/>
                                  <a:gdLst/>
                                  <a:ahLst/>
                                  <a:cxnLst/>
                                  <a:rect l="0" t="0" r="0" b="0"/>
                                  <a:pathLst>
                                    <a:path w="2466880">
                                      <a:moveTo>
                                        <a:pt x="2466880" y="0"/>
                                      </a:moveTo>
                                      <a:lnTo>
                                        <a:pt x="0" y="0"/>
                                      </a:lnTo>
                                      <a:close/>
                                    </a:path>
                                  </a:pathLst>
                                </a:custGeom>
                                <a:ln w="1231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5585" style="width:194.243pt;height:0.97pt;mso-position-horizontal-relative:char;mso-position-vertical-relative:line" coordsize="24668,123">
                      <v:shape id="Shape 10099" style="position:absolute;width:24668;height:0;left:0;top:0;" coordsize="2466880,0" path="m2466880,0l0,0x">
                        <v:stroke weight="0.97pt" endcap="flat" joinstyle="miter" miterlimit="10" on="true" color="#000000"/>
                        <v:fill on="false" color="#000000" opacity="0"/>
                      </v:shape>
                    </v:group>
                  </w:pict>
                </mc:Fallback>
              </mc:AlternateContent>
            </w:r>
          </w:p>
          <w:p w14:paraId="139A4908" w14:textId="77777777" w:rsidR="00420E75" w:rsidRDefault="00000000">
            <w:pPr>
              <w:spacing w:after="0" w:line="259" w:lineRule="auto"/>
              <w:ind w:left="0" w:right="211" w:firstLine="0"/>
              <w:jc w:val="center"/>
            </w:pPr>
            <w:r>
              <w:rPr>
                <w:b/>
              </w:rPr>
              <w:lastRenderedPageBreak/>
              <w:t>Wendell P. Weeks</w:t>
            </w:r>
          </w:p>
        </w:tc>
        <w:tc>
          <w:tcPr>
            <w:tcW w:w="5317" w:type="dxa"/>
            <w:tcBorders>
              <w:top w:val="nil"/>
              <w:left w:val="nil"/>
              <w:bottom w:val="nil"/>
              <w:right w:val="nil"/>
            </w:tcBorders>
          </w:tcPr>
          <w:p w14:paraId="20F068D6" w14:textId="77777777" w:rsidR="00420E75" w:rsidRDefault="00000000">
            <w:pPr>
              <w:spacing w:after="422" w:line="249" w:lineRule="auto"/>
              <w:ind w:left="0" w:firstLine="0"/>
            </w:pPr>
            <w:r>
              <w:lastRenderedPageBreak/>
              <w:t>President and Chief Executive Officer (Principal Executive Officer) and Director</w:t>
            </w:r>
          </w:p>
          <w:p w14:paraId="41F2A4AC" w14:textId="77777777" w:rsidR="00420E75" w:rsidRDefault="00000000">
            <w:pPr>
              <w:spacing w:after="422" w:line="249" w:lineRule="auto"/>
              <w:ind w:left="0" w:firstLine="0"/>
            </w:pPr>
            <w:r>
              <w:t>Senior Vice President and Chief Financial Officer (Principal Financial Officer)</w:t>
            </w:r>
          </w:p>
          <w:p w14:paraId="14A4268A" w14:textId="77777777" w:rsidR="00420E75" w:rsidRDefault="00000000">
            <w:pPr>
              <w:spacing w:after="437" w:line="249" w:lineRule="auto"/>
              <w:ind w:left="0" w:firstLine="0"/>
            </w:pPr>
            <w:r>
              <w:t>Vice President, Worldwide Controller (Principal Accounting Officer)</w:t>
            </w:r>
          </w:p>
          <w:p w14:paraId="78673D9E" w14:textId="77777777" w:rsidR="00420E75" w:rsidRDefault="00000000">
            <w:pPr>
              <w:spacing w:after="427" w:line="259" w:lineRule="auto"/>
              <w:ind w:left="0" w:firstLine="0"/>
            </w:pPr>
            <w:r>
              <w:t xml:space="preserve">Executive Chair </w:t>
            </w:r>
          </w:p>
          <w:p w14:paraId="2BB3CD29" w14:textId="77777777" w:rsidR="00420E75" w:rsidRDefault="00000000">
            <w:pPr>
              <w:spacing w:after="427" w:line="259" w:lineRule="auto"/>
              <w:ind w:left="0" w:firstLine="0"/>
            </w:pPr>
            <w:r>
              <w:t>Director</w:t>
            </w:r>
          </w:p>
          <w:p w14:paraId="2BD273FD" w14:textId="77777777" w:rsidR="00420E75" w:rsidRDefault="00000000">
            <w:pPr>
              <w:spacing w:after="412" w:line="259" w:lineRule="auto"/>
              <w:ind w:left="0" w:firstLine="0"/>
            </w:pPr>
            <w:r>
              <w:t>Director</w:t>
            </w:r>
          </w:p>
          <w:p w14:paraId="43B87F6F" w14:textId="77777777" w:rsidR="00420E75" w:rsidRDefault="00000000">
            <w:pPr>
              <w:spacing w:after="427" w:line="259" w:lineRule="auto"/>
              <w:ind w:left="0" w:firstLine="0"/>
            </w:pPr>
            <w:r>
              <w:t>Director</w:t>
            </w:r>
          </w:p>
          <w:p w14:paraId="17FDACF4" w14:textId="77777777" w:rsidR="00420E75" w:rsidRDefault="00000000">
            <w:pPr>
              <w:spacing w:after="427" w:line="259" w:lineRule="auto"/>
              <w:ind w:left="0" w:firstLine="0"/>
            </w:pPr>
            <w:r>
              <w:t>Director</w:t>
            </w:r>
          </w:p>
          <w:p w14:paraId="79E0C821" w14:textId="77777777" w:rsidR="00420E75" w:rsidRDefault="00000000">
            <w:pPr>
              <w:spacing w:after="427" w:line="259" w:lineRule="auto"/>
              <w:ind w:left="0" w:firstLine="0"/>
            </w:pPr>
            <w:r>
              <w:t>Director</w:t>
            </w:r>
          </w:p>
          <w:p w14:paraId="3F6AA2BC" w14:textId="77777777" w:rsidR="00420E75" w:rsidRDefault="00000000">
            <w:pPr>
              <w:spacing w:after="427" w:line="259" w:lineRule="auto"/>
              <w:ind w:left="0" w:firstLine="0"/>
            </w:pPr>
            <w:r>
              <w:t>Director</w:t>
            </w:r>
          </w:p>
          <w:p w14:paraId="78F1CCCD" w14:textId="77777777" w:rsidR="00420E75" w:rsidRDefault="00000000">
            <w:pPr>
              <w:spacing w:after="427" w:line="259" w:lineRule="auto"/>
              <w:ind w:left="0" w:firstLine="0"/>
            </w:pPr>
            <w:r>
              <w:t>Director</w:t>
            </w:r>
          </w:p>
          <w:p w14:paraId="6F4AD1C0" w14:textId="77777777" w:rsidR="00420E75" w:rsidRDefault="00000000">
            <w:pPr>
              <w:spacing w:after="427" w:line="259" w:lineRule="auto"/>
              <w:ind w:left="0" w:firstLine="0"/>
            </w:pPr>
            <w:r>
              <w:t>Director</w:t>
            </w:r>
          </w:p>
          <w:p w14:paraId="245DA791" w14:textId="77777777" w:rsidR="00420E75" w:rsidRDefault="00000000">
            <w:pPr>
              <w:spacing w:after="427" w:line="259" w:lineRule="auto"/>
              <w:ind w:left="0" w:firstLine="0"/>
            </w:pPr>
            <w:r>
              <w:t>Director</w:t>
            </w:r>
          </w:p>
          <w:p w14:paraId="37F2200C" w14:textId="77777777" w:rsidR="00420E75" w:rsidRDefault="00000000">
            <w:pPr>
              <w:spacing w:after="0" w:line="259" w:lineRule="auto"/>
              <w:ind w:left="0" w:firstLine="0"/>
            </w:pPr>
            <w:r>
              <w:t>Director</w:t>
            </w:r>
          </w:p>
        </w:tc>
      </w:tr>
    </w:tbl>
    <w:p w14:paraId="27E32570" w14:textId="77777777" w:rsidR="00420E75" w:rsidRDefault="00420E75">
      <w:pPr>
        <w:sectPr w:rsidR="00420E75">
          <w:headerReference w:type="even" r:id="rId28"/>
          <w:headerReference w:type="default" r:id="rId29"/>
          <w:footerReference w:type="even" r:id="rId30"/>
          <w:footerReference w:type="default" r:id="rId31"/>
          <w:headerReference w:type="first" r:id="rId32"/>
          <w:footerReference w:type="first" r:id="rId33"/>
          <w:pgSz w:w="11880" w:h="15480"/>
          <w:pgMar w:top="759" w:right="964" w:bottom="981" w:left="964" w:header="720" w:footer="406" w:gutter="0"/>
          <w:cols w:space="720"/>
        </w:sectPr>
      </w:pPr>
    </w:p>
    <w:p w14:paraId="50200404" w14:textId="77777777" w:rsidR="00420E75" w:rsidRDefault="00000000">
      <w:pPr>
        <w:pStyle w:val="Heading2"/>
        <w:spacing w:after="189"/>
        <w:ind w:left="0" w:right="2" w:firstLine="0"/>
        <w:jc w:val="center"/>
      </w:pPr>
      <w:r>
        <w:rPr>
          <w:color w:val="000000"/>
          <w:sz w:val="20"/>
        </w:rPr>
        <w:lastRenderedPageBreak/>
        <w:t>Stock Price Performance Graph</w:t>
      </w:r>
    </w:p>
    <w:p w14:paraId="7746EE7B" w14:textId="77777777" w:rsidR="00420E75" w:rsidRDefault="00000000">
      <w:pPr>
        <w:spacing w:after="42" w:line="253" w:lineRule="auto"/>
        <w:ind w:left="-15" w:firstLine="389"/>
      </w:pPr>
      <w:r>
        <w:rPr>
          <w:color w:val="000000"/>
          <w:sz w:val="20"/>
        </w:rPr>
        <w:t>The graph set forth below compares cumulative total return on the common stock with the cumulative total return of the NYSE Technology Index, the S&amp;P 500 Index, and the S&amp;P 500 Retailing Index, resulting from an initial investment of $100 in each and, except in the case of the NYSE Technology Index, assuming the reinvestment of any dividends, based on closing prices. Measurement points are the last trading day of each of Amazon’s fiscal years ended December 31, 2018, 2019, 2020, 2021, 2022, and 2023.</w:t>
      </w:r>
    </w:p>
    <w:p w14:paraId="7737ED80" w14:textId="77777777" w:rsidR="00420E75" w:rsidRDefault="00000000">
      <w:pPr>
        <w:spacing w:after="156" w:line="259" w:lineRule="auto"/>
        <w:ind w:left="1750" w:firstLine="0"/>
      </w:pPr>
      <w:r>
        <w:rPr>
          <w:rFonts w:ascii="Calibri" w:eastAsia="Calibri" w:hAnsi="Calibri" w:cs="Calibri"/>
          <w:noProof/>
          <w:color w:val="000000"/>
          <w:sz w:val="22"/>
        </w:rPr>
        <mc:AlternateContent>
          <mc:Choice Requires="wpg">
            <w:drawing>
              <wp:inline distT="0" distB="0" distL="0" distR="0" wp14:anchorId="417FBF5F" wp14:editId="5CDD72D5">
                <wp:extent cx="3813946" cy="1534190"/>
                <wp:effectExtent l="0" t="0" r="0" b="0"/>
                <wp:docPr id="147949" name="Group 147949"/>
                <wp:cNvGraphicFramePr/>
                <a:graphic xmlns:a="http://schemas.openxmlformats.org/drawingml/2006/main">
                  <a:graphicData uri="http://schemas.microsoft.com/office/word/2010/wordprocessingGroup">
                    <wpg:wgp>
                      <wpg:cNvGrpSpPr/>
                      <wpg:grpSpPr>
                        <a:xfrm>
                          <a:off x="0" y="0"/>
                          <a:ext cx="3813946" cy="1534190"/>
                          <a:chOff x="0" y="0"/>
                          <a:chExt cx="3813946" cy="1534190"/>
                        </a:xfrm>
                      </wpg:grpSpPr>
                      <wps:wsp>
                        <wps:cNvPr id="10131" name="Shape 10131"/>
                        <wps:cNvSpPr/>
                        <wps:spPr>
                          <a:xfrm>
                            <a:off x="433658" y="40059"/>
                            <a:ext cx="0" cy="1333513"/>
                          </a:xfrm>
                          <a:custGeom>
                            <a:avLst/>
                            <a:gdLst/>
                            <a:ahLst/>
                            <a:cxnLst/>
                            <a:rect l="0" t="0" r="0" b="0"/>
                            <a:pathLst>
                              <a:path h="1333513">
                                <a:moveTo>
                                  <a:pt x="0" y="1333513"/>
                                </a:moveTo>
                                <a:lnTo>
                                  <a:pt x="0"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10132" name="Shape 10132"/>
                        <wps:cNvSpPr/>
                        <wps:spPr>
                          <a:xfrm>
                            <a:off x="405472" y="40060"/>
                            <a:ext cx="28184" cy="0"/>
                          </a:xfrm>
                          <a:custGeom>
                            <a:avLst/>
                            <a:gdLst/>
                            <a:ahLst/>
                            <a:cxnLst/>
                            <a:rect l="0" t="0" r="0" b="0"/>
                            <a:pathLst>
                              <a:path w="28184">
                                <a:moveTo>
                                  <a:pt x="0" y="0"/>
                                </a:moveTo>
                                <a:lnTo>
                                  <a:pt x="28184"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10133" name="Shape 10133"/>
                        <wps:cNvSpPr/>
                        <wps:spPr>
                          <a:xfrm>
                            <a:off x="405472" y="262310"/>
                            <a:ext cx="28184" cy="0"/>
                          </a:xfrm>
                          <a:custGeom>
                            <a:avLst/>
                            <a:gdLst/>
                            <a:ahLst/>
                            <a:cxnLst/>
                            <a:rect l="0" t="0" r="0" b="0"/>
                            <a:pathLst>
                              <a:path w="28184">
                                <a:moveTo>
                                  <a:pt x="0" y="0"/>
                                </a:moveTo>
                                <a:lnTo>
                                  <a:pt x="28184"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10134" name="Shape 10134"/>
                        <wps:cNvSpPr/>
                        <wps:spPr>
                          <a:xfrm>
                            <a:off x="405472" y="484560"/>
                            <a:ext cx="28185" cy="0"/>
                          </a:xfrm>
                          <a:custGeom>
                            <a:avLst/>
                            <a:gdLst/>
                            <a:ahLst/>
                            <a:cxnLst/>
                            <a:rect l="0" t="0" r="0" b="0"/>
                            <a:pathLst>
                              <a:path w="28185">
                                <a:moveTo>
                                  <a:pt x="0" y="0"/>
                                </a:moveTo>
                                <a:lnTo>
                                  <a:pt x="28185"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10135" name="Shape 10135"/>
                        <wps:cNvSpPr/>
                        <wps:spPr>
                          <a:xfrm>
                            <a:off x="405472" y="706810"/>
                            <a:ext cx="28185" cy="0"/>
                          </a:xfrm>
                          <a:custGeom>
                            <a:avLst/>
                            <a:gdLst/>
                            <a:ahLst/>
                            <a:cxnLst/>
                            <a:rect l="0" t="0" r="0" b="0"/>
                            <a:pathLst>
                              <a:path w="28185">
                                <a:moveTo>
                                  <a:pt x="0" y="0"/>
                                </a:moveTo>
                                <a:lnTo>
                                  <a:pt x="28185"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10136" name="Shape 10136"/>
                        <wps:cNvSpPr/>
                        <wps:spPr>
                          <a:xfrm>
                            <a:off x="405472" y="929060"/>
                            <a:ext cx="28185" cy="0"/>
                          </a:xfrm>
                          <a:custGeom>
                            <a:avLst/>
                            <a:gdLst/>
                            <a:ahLst/>
                            <a:cxnLst/>
                            <a:rect l="0" t="0" r="0" b="0"/>
                            <a:pathLst>
                              <a:path w="28185">
                                <a:moveTo>
                                  <a:pt x="0" y="0"/>
                                </a:moveTo>
                                <a:lnTo>
                                  <a:pt x="28185"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10137" name="Shape 10137"/>
                        <wps:cNvSpPr/>
                        <wps:spPr>
                          <a:xfrm>
                            <a:off x="405472" y="1151310"/>
                            <a:ext cx="28185" cy="0"/>
                          </a:xfrm>
                          <a:custGeom>
                            <a:avLst/>
                            <a:gdLst/>
                            <a:ahLst/>
                            <a:cxnLst/>
                            <a:rect l="0" t="0" r="0" b="0"/>
                            <a:pathLst>
                              <a:path w="28185">
                                <a:moveTo>
                                  <a:pt x="0" y="0"/>
                                </a:moveTo>
                                <a:lnTo>
                                  <a:pt x="28185"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10138" name="Shape 10138"/>
                        <wps:cNvSpPr/>
                        <wps:spPr>
                          <a:xfrm>
                            <a:off x="405472" y="1373560"/>
                            <a:ext cx="3309735" cy="0"/>
                          </a:xfrm>
                          <a:custGeom>
                            <a:avLst/>
                            <a:gdLst/>
                            <a:ahLst/>
                            <a:cxnLst/>
                            <a:rect l="0" t="0" r="0" b="0"/>
                            <a:pathLst>
                              <a:path w="3309735">
                                <a:moveTo>
                                  <a:pt x="0" y="0"/>
                                </a:moveTo>
                                <a:lnTo>
                                  <a:pt x="3309735"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10139" name="Shape 10139"/>
                        <wps:cNvSpPr/>
                        <wps:spPr>
                          <a:xfrm>
                            <a:off x="3715207" y="1373890"/>
                            <a:ext cx="0" cy="27851"/>
                          </a:xfrm>
                          <a:custGeom>
                            <a:avLst/>
                            <a:gdLst/>
                            <a:ahLst/>
                            <a:cxnLst/>
                            <a:rect l="0" t="0" r="0" b="0"/>
                            <a:pathLst>
                              <a:path h="27851">
                                <a:moveTo>
                                  <a:pt x="0" y="0"/>
                                </a:moveTo>
                                <a:lnTo>
                                  <a:pt x="0" y="27851"/>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10140" name="Shape 10140"/>
                        <wps:cNvSpPr/>
                        <wps:spPr>
                          <a:xfrm>
                            <a:off x="3058896" y="1373890"/>
                            <a:ext cx="0" cy="27851"/>
                          </a:xfrm>
                          <a:custGeom>
                            <a:avLst/>
                            <a:gdLst/>
                            <a:ahLst/>
                            <a:cxnLst/>
                            <a:rect l="0" t="0" r="0" b="0"/>
                            <a:pathLst>
                              <a:path h="27851">
                                <a:moveTo>
                                  <a:pt x="0" y="0"/>
                                </a:moveTo>
                                <a:lnTo>
                                  <a:pt x="0" y="27851"/>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10141" name="Shape 10141"/>
                        <wps:cNvSpPr/>
                        <wps:spPr>
                          <a:xfrm>
                            <a:off x="2402585" y="1373890"/>
                            <a:ext cx="0" cy="27851"/>
                          </a:xfrm>
                          <a:custGeom>
                            <a:avLst/>
                            <a:gdLst/>
                            <a:ahLst/>
                            <a:cxnLst/>
                            <a:rect l="0" t="0" r="0" b="0"/>
                            <a:pathLst>
                              <a:path h="27851">
                                <a:moveTo>
                                  <a:pt x="0" y="0"/>
                                </a:moveTo>
                                <a:lnTo>
                                  <a:pt x="0" y="27851"/>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10142" name="Shape 10142"/>
                        <wps:cNvSpPr/>
                        <wps:spPr>
                          <a:xfrm>
                            <a:off x="1746274" y="1373890"/>
                            <a:ext cx="0" cy="27851"/>
                          </a:xfrm>
                          <a:custGeom>
                            <a:avLst/>
                            <a:gdLst/>
                            <a:ahLst/>
                            <a:cxnLst/>
                            <a:rect l="0" t="0" r="0" b="0"/>
                            <a:pathLst>
                              <a:path h="27851">
                                <a:moveTo>
                                  <a:pt x="0" y="0"/>
                                </a:moveTo>
                                <a:lnTo>
                                  <a:pt x="0" y="27851"/>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10143" name="Shape 10143"/>
                        <wps:cNvSpPr/>
                        <wps:spPr>
                          <a:xfrm>
                            <a:off x="1089964" y="1373890"/>
                            <a:ext cx="0" cy="27851"/>
                          </a:xfrm>
                          <a:custGeom>
                            <a:avLst/>
                            <a:gdLst/>
                            <a:ahLst/>
                            <a:cxnLst/>
                            <a:rect l="0" t="0" r="0" b="0"/>
                            <a:pathLst>
                              <a:path h="27851">
                                <a:moveTo>
                                  <a:pt x="0" y="0"/>
                                </a:moveTo>
                                <a:lnTo>
                                  <a:pt x="0" y="27851"/>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10144" name="Shape 10144"/>
                        <wps:cNvSpPr/>
                        <wps:spPr>
                          <a:xfrm>
                            <a:off x="433653" y="1345366"/>
                            <a:ext cx="0" cy="56375"/>
                          </a:xfrm>
                          <a:custGeom>
                            <a:avLst/>
                            <a:gdLst/>
                            <a:ahLst/>
                            <a:cxnLst/>
                            <a:rect l="0" t="0" r="0" b="0"/>
                            <a:pathLst>
                              <a:path h="56375">
                                <a:moveTo>
                                  <a:pt x="0" y="0"/>
                                </a:moveTo>
                                <a:lnTo>
                                  <a:pt x="0" y="56375"/>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10145" name="Rectangle 10145"/>
                        <wps:cNvSpPr/>
                        <wps:spPr>
                          <a:xfrm>
                            <a:off x="245041" y="1333599"/>
                            <a:ext cx="144278" cy="119994"/>
                          </a:xfrm>
                          <a:prstGeom prst="rect">
                            <a:avLst/>
                          </a:prstGeom>
                          <a:ln>
                            <a:noFill/>
                          </a:ln>
                        </wps:spPr>
                        <wps:txbx>
                          <w:txbxContent>
                            <w:p w14:paraId="35238E61" w14:textId="77777777" w:rsidR="00420E75" w:rsidRDefault="00000000">
                              <w:pPr>
                                <w:spacing w:after="160" w:line="259" w:lineRule="auto"/>
                                <w:ind w:left="0" w:firstLine="0"/>
                              </w:pPr>
                              <w:r>
                                <w:rPr>
                                  <w:rFonts w:ascii="Arial" w:eastAsia="Arial" w:hAnsi="Arial" w:cs="Arial"/>
                                  <w:color w:val="000000"/>
                                  <w:sz w:val="15"/>
                                </w:rPr>
                                <w:t>$0</w:t>
                              </w:r>
                            </w:p>
                          </w:txbxContent>
                        </wps:txbx>
                        <wps:bodyPr horzOverflow="overflow" vert="horz" lIns="0" tIns="0" rIns="0" bIns="0" rtlCol="0">
                          <a:noAutofit/>
                        </wps:bodyPr>
                      </wps:wsp>
                      <wps:wsp>
                        <wps:cNvPr id="10146" name="Rectangle 10146"/>
                        <wps:cNvSpPr/>
                        <wps:spPr>
                          <a:xfrm>
                            <a:off x="190801" y="1111324"/>
                            <a:ext cx="216430" cy="119994"/>
                          </a:xfrm>
                          <a:prstGeom prst="rect">
                            <a:avLst/>
                          </a:prstGeom>
                          <a:ln>
                            <a:noFill/>
                          </a:ln>
                        </wps:spPr>
                        <wps:txbx>
                          <w:txbxContent>
                            <w:p w14:paraId="6D4D5EC4" w14:textId="77777777" w:rsidR="00420E75" w:rsidRDefault="00000000">
                              <w:pPr>
                                <w:spacing w:after="160" w:line="259" w:lineRule="auto"/>
                                <w:ind w:left="0" w:firstLine="0"/>
                              </w:pPr>
                              <w:r>
                                <w:rPr>
                                  <w:rFonts w:ascii="Arial" w:eastAsia="Arial" w:hAnsi="Arial" w:cs="Arial"/>
                                  <w:color w:val="000000"/>
                                  <w:sz w:val="15"/>
                                </w:rPr>
                                <w:t>$50</w:t>
                              </w:r>
                            </w:p>
                          </w:txbxContent>
                        </wps:txbx>
                        <wps:bodyPr horzOverflow="overflow" vert="horz" lIns="0" tIns="0" rIns="0" bIns="0" rtlCol="0">
                          <a:noAutofit/>
                        </wps:bodyPr>
                      </wps:wsp>
                      <wps:wsp>
                        <wps:cNvPr id="10147" name="Rectangle 10147"/>
                        <wps:cNvSpPr/>
                        <wps:spPr>
                          <a:xfrm>
                            <a:off x="136552" y="889059"/>
                            <a:ext cx="288582" cy="119994"/>
                          </a:xfrm>
                          <a:prstGeom prst="rect">
                            <a:avLst/>
                          </a:prstGeom>
                          <a:ln>
                            <a:noFill/>
                          </a:ln>
                        </wps:spPr>
                        <wps:txbx>
                          <w:txbxContent>
                            <w:p w14:paraId="53869222" w14:textId="77777777" w:rsidR="00420E75" w:rsidRDefault="00000000">
                              <w:pPr>
                                <w:spacing w:after="160" w:line="259" w:lineRule="auto"/>
                                <w:ind w:left="0" w:firstLine="0"/>
                              </w:pPr>
                              <w:r>
                                <w:rPr>
                                  <w:rFonts w:ascii="Arial" w:eastAsia="Arial" w:hAnsi="Arial" w:cs="Arial"/>
                                  <w:color w:val="000000"/>
                                  <w:sz w:val="15"/>
                                </w:rPr>
                                <w:t>$100</w:t>
                              </w:r>
                            </w:p>
                          </w:txbxContent>
                        </wps:txbx>
                        <wps:bodyPr horzOverflow="overflow" vert="horz" lIns="0" tIns="0" rIns="0" bIns="0" rtlCol="0">
                          <a:noAutofit/>
                        </wps:bodyPr>
                      </wps:wsp>
                      <wps:wsp>
                        <wps:cNvPr id="10148" name="Rectangle 10148"/>
                        <wps:cNvSpPr/>
                        <wps:spPr>
                          <a:xfrm>
                            <a:off x="136552" y="666795"/>
                            <a:ext cx="288582" cy="119994"/>
                          </a:xfrm>
                          <a:prstGeom prst="rect">
                            <a:avLst/>
                          </a:prstGeom>
                          <a:ln>
                            <a:noFill/>
                          </a:ln>
                        </wps:spPr>
                        <wps:txbx>
                          <w:txbxContent>
                            <w:p w14:paraId="797E785F" w14:textId="77777777" w:rsidR="00420E75" w:rsidRDefault="00000000">
                              <w:pPr>
                                <w:spacing w:after="160" w:line="259" w:lineRule="auto"/>
                                <w:ind w:left="0" w:firstLine="0"/>
                              </w:pPr>
                              <w:r>
                                <w:rPr>
                                  <w:rFonts w:ascii="Arial" w:eastAsia="Arial" w:hAnsi="Arial" w:cs="Arial"/>
                                  <w:color w:val="000000"/>
                                  <w:sz w:val="15"/>
                                </w:rPr>
                                <w:t>$150</w:t>
                              </w:r>
                            </w:p>
                          </w:txbxContent>
                        </wps:txbx>
                        <wps:bodyPr horzOverflow="overflow" vert="horz" lIns="0" tIns="0" rIns="0" bIns="0" rtlCol="0">
                          <a:noAutofit/>
                        </wps:bodyPr>
                      </wps:wsp>
                      <wps:wsp>
                        <wps:cNvPr id="10149" name="Rectangle 10149"/>
                        <wps:cNvSpPr/>
                        <wps:spPr>
                          <a:xfrm>
                            <a:off x="136552" y="444529"/>
                            <a:ext cx="288582" cy="119994"/>
                          </a:xfrm>
                          <a:prstGeom prst="rect">
                            <a:avLst/>
                          </a:prstGeom>
                          <a:ln>
                            <a:noFill/>
                          </a:ln>
                        </wps:spPr>
                        <wps:txbx>
                          <w:txbxContent>
                            <w:p w14:paraId="48D0CE20" w14:textId="77777777" w:rsidR="00420E75" w:rsidRDefault="00000000">
                              <w:pPr>
                                <w:spacing w:after="160" w:line="259" w:lineRule="auto"/>
                                <w:ind w:left="0" w:firstLine="0"/>
                              </w:pPr>
                              <w:r>
                                <w:rPr>
                                  <w:rFonts w:ascii="Arial" w:eastAsia="Arial" w:hAnsi="Arial" w:cs="Arial"/>
                                  <w:color w:val="000000"/>
                                  <w:sz w:val="15"/>
                                </w:rPr>
                                <w:t>$200</w:t>
                              </w:r>
                            </w:p>
                          </w:txbxContent>
                        </wps:txbx>
                        <wps:bodyPr horzOverflow="overflow" vert="horz" lIns="0" tIns="0" rIns="0" bIns="0" rtlCol="0">
                          <a:noAutofit/>
                        </wps:bodyPr>
                      </wps:wsp>
                      <wps:wsp>
                        <wps:cNvPr id="10150" name="Rectangle 10150"/>
                        <wps:cNvSpPr/>
                        <wps:spPr>
                          <a:xfrm>
                            <a:off x="136552" y="222264"/>
                            <a:ext cx="288582" cy="119994"/>
                          </a:xfrm>
                          <a:prstGeom prst="rect">
                            <a:avLst/>
                          </a:prstGeom>
                          <a:ln>
                            <a:noFill/>
                          </a:ln>
                        </wps:spPr>
                        <wps:txbx>
                          <w:txbxContent>
                            <w:p w14:paraId="155AF26A" w14:textId="77777777" w:rsidR="00420E75" w:rsidRDefault="00000000">
                              <w:pPr>
                                <w:spacing w:after="160" w:line="259" w:lineRule="auto"/>
                                <w:ind w:left="0" w:firstLine="0"/>
                              </w:pPr>
                              <w:r>
                                <w:rPr>
                                  <w:rFonts w:ascii="Arial" w:eastAsia="Arial" w:hAnsi="Arial" w:cs="Arial"/>
                                  <w:color w:val="000000"/>
                                  <w:sz w:val="15"/>
                                </w:rPr>
                                <w:t>$250</w:t>
                              </w:r>
                            </w:p>
                          </w:txbxContent>
                        </wps:txbx>
                        <wps:bodyPr horzOverflow="overflow" vert="horz" lIns="0" tIns="0" rIns="0" bIns="0" rtlCol="0">
                          <a:noAutofit/>
                        </wps:bodyPr>
                      </wps:wsp>
                      <wps:wsp>
                        <wps:cNvPr id="10151" name="Rectangle 10151"/>
                        <wps:cNvSpPr/>
                        <wps:spPr>
                          <a:xfrm>
                            <a:off x="136552" y="0"/>
                            <a:ext cx="288582" cy="119994"/>
                          </a:xfrm>
                          <a:prstGeom prst="rect">
                            <a:avLst/>
                          </a:prstGeom>
                          <a:ln>
                            <a:noFill/>
                          </a:ln>
                        </wps:spPr>
                        <wps:txbx>
                          <w:txbxContent>
                            <w:p w14:paraId="2A461267" w14:textId="77777777" w:rsidR="00420E75" w:rsidRDefault="00000000">
                              <w:pPr>
                                <w:spacing w:after="160" w:line="259" w:lineRule="auto"/>
                                <w:ind w:left="0" w:firstLine="0"/>
                              </w:pPr>
                              <w:r>
                                <w:rPr>
                                  <w:rFonts w:ascii="Arial" w:eastAsia="Arial" w:hAnsi="Arial" w:cs="Arial"/>
                                  <w:color w:val="000000"/>
                                  <w:sz w:val="15"/>
                                </w:rPr>
                                <w:t>$300</w:t>
                              </w:r>
                            </w:p>
                          </w:txbxContent>
                        </wps:txbx>
                        <wps:bodyPr horzOverflow="overflow" vert="horz" lIns="0" tIns="0" rIns="0" bIns="0" rtlCol="0">
                          <a:noAutofit/>
                        </wps:bodyPr>
                      </wps:wsp>
                      <wps:wsp>
                        <wps:cNvPr id="16609" name="Rectangle 16609"/>
                        <wps:cNvSpPr/>
                        <wps:spPr>
                          <a:xfrm>
                            <a:off x="3606203" y="1447805"/>
                            <a:ext cx="276297" cy="114891"/>
                          </a:xfrm>
                          <a:prstGeom prst="rect">
                            <a:avLst/>
                          </a:prstGeom>
                          <a:ln>
                            <a:noFill/>
                          </a:ln>
                        </wps:spPr>
                        <wps:txbx>
                          <w:txbxContent>
                            <w:p w14:paraId="7CA4B4A5" w14:textId="77777777" w:rsidR="00420E75" w:rsidRDefault="00000000">
                              <w:pPr>
                                <w:spacing w:after="160" w:line="259" w:lineRule="auto"/>
                                <w:ind w:left="0" w:firstLine="0"/>
                              </w:pPr>
                              <w:r>
                                <w:rPr>
                                  <w:rFonts w:ascii="Arial" w:eastAsia="Arial" w:hAnsi="Arial" w:cs="Arial"/>
                                  <w:sz w:val="15"/>
                                </w:rPr>
                                <w:t>2023</w:t>
                              </w:r>
                            </w:p>
                          </w:txbxContent>
                        </wps:txbx>
                        <wps:bodyPr horzOverflow="overflow" vert="horz" lIns="0" tIns="0" rIns="0" bIns="0" rtlCol="0">
                          <a:noAutofit/>
                        </wps:bodyPr>
                      </wps:wsp>
                      <wps:wsp>
                        <wps:cNvPr id="16604" name="Rectangle 16604"/>
                        <wps:cNvSpPr/>
                        <wps:spPr>
                          <a:xfrm>
                            <a:off x="334890" y="1447805"/>
                            <a:ext cx="276309" cy="114891"/>
                          </a:xfrm>
                          <a:prstGeom prst="rect">
                            <a:avLst/>
                          </a:prstGeom>
                          <a:ln>
                            <a:noFill/>
                          </a:ln>
                        </wps:spPr>
                        <wps:txbx>
                          <w:txbxContent>
                            <w:p w14:paraId="50BB4417" w14:textId="77777777" w:rsidR="00420E75" w:rsidRDefault="00000000">
                              <w:pPr>
                                <w:spacing w:after="160" w:line="259" w:lineRule="auto"/>
                                <w:ind w:left="0" w:firstLine="0"/>
                              </w:pPr>
                              <w:r>
                                <w:rPr>
                                  <w:rFonts w:ascii="Arial" w:eastAsia="Arial" w:hAnsi="Arial" w:cs="Arial"/>
                                  <w:sz w:val="15"/>
                                </w:rPr>
                                <w:t>2018</w:t>
                              </w:r>
                            </w:p>
                          </w:txbxContent>
                        </wps:txbx>
                        <wps:bodyPr horzOverflow="overflow" vert="horz" lIns="0" tIns="0" rIns="0" bIns="0" rtlCol="0">
                          <a:noAutofit/>
                        </wps:bodyPr>
                      </wps:wsp>
                      <wps:wsp>
                        <wps:cNvPr id="16605" name="Rectangle 16605"/>
                        <wps:cNvSpPr/>
                        <wps:spPr>
                          <a:xfrm>
                            <a:off x="989158" y="1447805"/>
                            <a:ext cx="276309" cy="114891"/>
                          </a:xfrm>
                          <a:prstGeom prst="rect">
                            <a:avLst/>
                          </a:prstGeom>
                          <a:ln>
                            <a:noFill/>
                          </a:ln>
                        </wps:spPr>
                        <wps:txbx>
                          <w:txbxContent>
                            <w:p w14:paraId="3DB4D69E" w14:textId="77777777" w:rsidR="00420E75" w:rsidRDefault="00000000">
                              <w:pPr>
                                <w:spacing w:after="160" w:line="259" w:lineRule="auto"/>
                                <w:ind w:left="0" w:firstLine="0"/>
                              </w:pPr>
                              <w:r>
                                <w:rPr>
                                  <w:rFonts w:ascii="Arial" w:eastAsia="Arial" w:hAnsi="Arial" w:cs="Arial"/>
                                  <w:sz w:val="15"/>
                                </w:rPr>
                                <w:t>2019</w:t>
                              </w:r>
                            </w:p>
                          </w:txbxContent>
                        </wps:txbx>
                        <wps:bodyPr horzOverflow="overflow" vert="horz" lIns="0" tIns="0" rIns="0" bIns="0" rtlCol="0">
                          <a:noAutofit/>
                        </wps:bodyPr>
                      </wps:wsp>
                      <wps:wsp>
                        <wps:cNvPr id="16606" name="Rectangle 16606"/>
                        <wps:cNvSpPr/>
                        <wps:spPr>
                          <a:xfrm>
                            <a:off x="1643417" y="1447805"/>
                            <a:ext cx="276309" cy="114891"/>
                          </a:xfrm>
                          <a:prstGeom prst="rect">
                            <a:avLst/>
                          </a:prstGeom>
                          <a:ln>
                            <a:noFill/>
                          </a:ln>
                        </wps:spPr>
                        <wps:txbx>
                          <w:txbxContent>
                            <w:p w14:paraId="029B641F" w14:textId="77777777" w:rsidR="00420E75" w:rsidRDefault="00000000">
                              <w:pPr>
                                <w:spacing w:after="160" w:line="259" w:lineRule="auto"/>
                                <w:ind w:left="0" w:firstLine="0"/>
                              </w:pPr>
                              <w:r>
                                <w:rPr>
                                  <w:rFonts w:ascii="Arial" w:eastAsia="Arial" w:hAnsi="Arial" w:cs="Arial"/>
                                  <w:sz w:val="15"/>
                                </w:rPr>
                                <w:t>2020</w:t>
                              </w:r>
                            </w:p>
                          </w:txbxContent>
                        </wps:txbx>
                        <wps:bodyPr horzOverflow="overflow" vert="horz" lIns="0" tIns="0" rIns="0" bIns="0" rtlCol="0">
                          <a:noAutofit/>
                        </wps:bodyPr>
                      </wps:wsp>
                      <wps:wsp>
                        <wps:cNvPr id="16607" name="Rectangle 16607"/>
                        <wps:cNvSpPr/>
                        <wps:spPr>
                          <a:xfrm>
                            <a:off x="2297695" y="1447805"/>
                            <a:ext cx="276297" cy="114891"/>
                          </a:xfrm>
                          <a:prstGeom prst="rect">
                            <a:avLst/>
                          </a:prstGeom>
                          <a:ln>
                            <a:noFill/>
                          </a:ln>
                        </wps:spPr>
                        <wps:txbx>
                          <w:txbxContent>
                            <w:p w14:paraId="62D1D20D" w14:textId="77777777" w:rsidR="00420E75" w:rsidRDefault="00000000">
                              <w:pPr>
                                <w:spacing w:after="160" w:line="259" w:lineRule="auto"/>
                                <w:ind w:left="0" w:firstLine="0"/>
                              </w:pPr>
                              <w:r>
                                <w:rPr>
                                  <w:rFonts w:ascii="Arial" w:eastAsia="Arial" w:hAnsi="Arial" w:cs="Arial"/>
                                  <w:sz w:val="15"/>
                                </w:rPr>
                                <w:t>2021</w:t>
                              </w:r>
                            </w:p>
                          </w:txbxContent>
                        </wps:txbx>
                        <wps:bodyPr horzOverflow="overflow" vert="horz" lIns="0" tIns="0" rIns="0" bIns="0" rtlCol="0">
                          <a:noAutofit/>
                        </wps:bodyPr>
                      </wps:wsp>
                      <wps:wsp>
                        <wps:cNvPr id="16608" name="Rectangle 16608"/>
                        <wps:cNvSpPr/>
                        <wps:spPr>
                          <a:xfrm>
                            <a:off x="2951945" y="1447805"/>
                            <a:ext cx="276296" cy="114891"/>
                          </a:xfrm>
                          <a:prstGeom prst="rect">
                            <a:avLst/>
                          </a:prstGeom>
                          <a:ln>
                            <a:noFill/>
                          </a:ln>
                        </wps:spPr>
                        <wps:txbx>
                          <w:txbxContent>
                            <w:p w14:paraId="5052CFCF" w14:textId="77777777" w:rsidR="00420E75" w:rsidRDefault="00000000">
                              <w:pPr>
                                <w:spacing w:after="160" w:line="259" w:lineRule="auto"/>
                                <w:ind w:left="0" w:firstLine="0"/>
                              </w:pPr>
                              <w:r>
                                <w:rPr>
                                  <w:rFonts w:ascii="Arial" w:eastAsia="Arial" w:hAnsi="Arial" w:cs="Arial"/>
                                  <w:sz w:val="15"/>
                                </w:rPr>
                                <w:t>2022</w:t>
                              </w:r>
                            </w:p>
                          </w:txbxContent>
                        </wps:txbx>
                        <wps:bodyPr horzOverflow="overflow" vert="horz" lIns="0" tIns="0" rIns="0" bIns="0" rtlCol="0">
                          <a:noAutofit/>
                        </wps:bodyPr>
                      </wps:wsp>
                      <wps:wsp>
                        <wps:cNvPr id="10153" name="Rectangle 10153"/>
                        <wps:cNvSpPr/>
                        <wps:spPr>
                          <a:xfrm rot="-5399999">
                            <a:off x="-135035" y="603748"/>
                            <a:ext cx="369441" cy="99370"/>
                          </a:xfrm>
                          <a:prstGeom prst="rect">
                            <a:avLst/>
                          </a:prstGeom>
                          <a:ln>
                            <a:noFill/>
                          </a:ln>
                        </wps:spPr>
                        <wps:txbx>
                          <w:txbxContent>
                            <w:p w14:paraId="23430C0C" w14:textId="77777777" w:rsidR="00420E75" w:rsidRDefault="00000000">
                              <w:pPr>
                                <w:spacing w:after="160" w:line="259" w:lineRule="auto"/>
                                <w:ind w:left="0" w:firstLine="0"/>
                              </w:pPr>
                              <w:r>
                                <w:rPr>
                                  <w:rFonts w:ascii="Arial" w:eastAsia="Arial" w:hAnsi="Arial" w:cs="Arial"/>
                                  <w:b/>
                                  <w:color w:val="000000"/>
                                  <w:sz w:val="13"/>
                                </w:rPr>
                                <w:t>Dollars</w:t>
                              </w:r>
                            </w:p>
                          </w:txbxContent>
                        </wps:txbx>
                        <wps:bodyPr horzOverflow="overflow" vert="horz" lIns="0" tIns="0" rIns="0" bIns="0" rtlCol="0">
                          <a:noAutofit/>
                        </wps:bodyPr>
                      </wps:wsp>
                      <wps:wsp>
                        <wps:cNvPr id="10164" name="Shape 10164"/>
                        <wps:cNvSpPr/>
                        <wps:spPr>
                          <a:xfrm>
                            <a:off x="433657" y="809044"/>
                            <a:ext cx="656311" cy="120016"/>
                          </a:xfrm>
                          <a:custGeom>
                            <a:avLst/>
                            <a:gdLst/>
                            <a:ahLst/>
                            <a:cxnLst/>
                            <a:rect l="0" t="0" r="0" b="0"/>
                            <a:pathLst>
                              <a:path w="656311" h="120016">
                                <a:moveTo>
                                  <a:pt x="656311" y="0"/>
                                </a:moveTo>
                                <a:lnTo>
                                  <a:pt x="0" y="120016"/>
                                </a:lnTo>
                              </a:path>
                            </a:pathLst>
                          </a:custGeom>
                          <a:ln w="6350" cap="rnd">
                            <a:miter lim="127000"/>
                          </a:ln>
                        </wps:spPr>
                        <wps:style>
                          <a:lnRef idx="1">
                            <a:srgbClr val="000000"/>
                          </a:lnRef>
                          <a:fillRef idx="0">
                            <a:srgbClr val="000000">
                              <a:alpha val="0"/>
                            </a:srgbClr>
                          </a:fillRef>
                          <a:effectRef idx="0">
                            <a:scrgbClr r="0" g="0" b="0"/>
                          </a:effectRef>
                          <a:fontRef idx="none"/>
                        </wps:style>
                        <wps:bodyPr/>
                      </wps:wsp>
                      <wps:wsp>
                        <wps:cNvPr id="10165" name="Shape 10165"/>
                        <wps:cNvSpPr/>
                        <wps:spPr>
                          <a:xfrm>
                            <a:off x="1089968" y="551235"/>
                            <a:ext cx="656311" cy="257810"/>
                          </a:xfrm>
                          <a:custGeom>
                            <a:avLst/>
                            <a:gdLst/>
                            <a:ahLst/>
                            <a:cxnLst/>
                            <a:rect l="0" t="0" r="0" b="0"/>
                            <a:pathLst>
                              <a:path w="656311" h="257810">
                                <a:moveTo>
                                  <a:pt x="656311" y="0"/>
                                </a:moveTo>
                                <a:lnTo>
                                  <a:pt x="0" y="257810"/>
                                </a:lnTo>
                              </a:path>
                            </a:pathLst>
                          </a:custGeom>
                          <a:ln w="6350" cap="rnd">
                            <a:miter lim="127000"/>
                          </a:ln>
                        </wps:spPr>
                        <wps:style>
                          <a:lnRef idx="1">
                            <a:srgbClr val="000000"/>
                          </a:lnRef>
                          <a:fillRef idx="0">
                            <a:srgbClr val="000000">
                              <a:alpha val="0"/>
                            </a:srgbClr>
                          </a:fillRef>
                          <a:effectRef idx="0">
                            <a:scrgbClr r="0" g="0" b="0"/>
                          </a:effectRef>
                          <a:fontRef idx="none"/>
                        </wps:style>
                        <wps:bodyPr/>
                      </wps:wsp>
                      <wps:wsp>
                        <wps:cNvPr id="10166" name="Shape 10166"/>
                        <wps:cNvSpPr/>
                        <wps:spPr>
                          <a:xfrm>
                            <a:off x="1746279" y="391215"/>
                            <a:ext cx="656311" cy="160020"/>
                          </a:xfrm>
                          <a:custGeom>
                            <a:avLst/>
                            <a:gdLst/>
                            <a:ahLst/>
                            <a:cxnLst/>
                            <a:rect l="0" t="0" r="0" b="0"/>
                            <a:pathLst>
                              <a:path w="656311" h="160020">
                                <a:moveTo>
                                  <a:pt x="656311" y="0"/>
                                </a:moveTo>
                                <a:lnTo>
                                  <a:pt x="0" y="160020"/>
                                </a:lnTo>
                              </a:path>
                            </a:pathLst>
                          </a:custGeom>
                          <a:ln w="6350" cap="rnd">
                            <a:miter lim="127000"/>
                          </a:ln>
                        </wps:spPr>
                        <wps:style>
                          <a:lnRef idx="1">
                            <a:srgbClr val="000000"/>
                          </a:lnRef>
                          <a:fillRef idx="0">
                            <a:srgbClr val="000000">
                              <a:alpha val="0"/>
                            </a:srgbClr>
                          </a:fillRef>
                          <a:effectRef idx="0">
                            <a:scrgbClr r="0" g="0" b="0"/>
                          </a:effectRef>
                          <a:fontRef idx="none"/>
                        </wps:style>
                        <wps:bodyPr/>
                      </wps:wsp>
                      <wps:wsp>
                        <wps:cNvPr id="10167" name="Shape 10167"/>
                        <wps:cNvSpPr/>
                        <wps:spPr>
                          <a:xfrm>
                            <a:off x="2402590" y="391215"/>
                            <a:ext cx="656311" cy="337820"/>
                          </a:xfrm>
                          <a:custGeom>
                            <a:avLst/>
                            <a:gdLst/>
                            <a:ahLst/>
                            <a:cxnLst/>
                            <a:rect l="0" t="0" r="0" b="0"/>
                            <a:pathLst>
                              <a:path w="656311" h="337820">
                                <a:moveTo>
                                  <a:pt x="656311" y="337820"/>
                                </a:moveTo>
                                <a:lnTo>
                                  <a:pt x="0" y="0"/>
                                </a:lnTo>
                              </a:path>
                            </a:pathLst>
                          </a:custGeom>
                          <a:ln w="6350" cap="rnd">
                            <a:miter lim="127000"/>
                          </a:ln>
                        </wps:spPr>
                        <wps:style>
                          <a:lnRef idx="1">
                            <a:srgbClr val="000000"/>
                          </a:lnRef>
                          <a:fillRef idx="0">
                            <a:srgbClr val="000000">
                              <a:alpha val="0"/>
                            </a:srgbClr>
                          </a:fillRef>
                          <a:effectRef idx="0">
                            <a:scrgbClr r="0" g="0" b="0"/>
                          </a:effectRef>
                          <a:fontRef idx="none"/>
                        </wps:style>
                        <wps:bodyPr/>
                      </wps:wsp>
                      <wps:wsp>
                        <wps:cNvPr id="10168" name="Shape 10168"/>
                        <wps:cNvSpPr/>
                        <wps:spPr>
                          <a:xfrm>
                            <a:off x="3058900" y="453444"/>
                            <a:ext cx="656311" cy="275590"/>
                          </a:xfrm>
                          <a:custGeom>
                            <a:avLst/>
                            <a:gdLst/>
                            <a:ahLst/>
                            <a:cxnLst/>
                            <a:rect l="0" t="0" r="0" b="0"/>
                            <a:pathLst>
                              <a:path w="656311" h="275590">
                                <a:moveTo>
                                  <a:pt x="656311" y="0"/>
                                </a:moveTo>
                                <a:lnTo>
                                  <a:pt x="0" y="275590"/>
                                </a:lnTo>
                              </a:path>
                            </a:pathLst>
                          </a:custGeom>
                          <a:ln w="6350" cap="rnd">
                            <a:miter lim="127000"/>
                          </a:ln>
                        </wps:spPr>
                        <wps:style>
                          <a:lnRef idx="1">
                            <a:srgbClr val="000000"/>
                          </a:lnRef>
                          <a:fillRef idx="0">
                            <a:srgbClr val="000000">
                              <a:alpha val="0"/>
                            </a:srgbClr>
                          </a:fillRef>
                          <a:effectRef idx="0">
                            <a:scrgbClr r="0" g="0" b="0"/>
                          </a:effectRef>
                          <a:fontRef idx="none"/>
                        </wps:style>
                        <wps:bodyPr/>
                      </wps:wsp>
                      <wps:wsp>
                        <wps:cNvPr id="10169" name="Shape 10169"/>
                        <wps:cNvSpPr/>
                        <wps:spPr>
                          <a:xfrm>
                            <a:off x="433658" y="791264"/>
                            <a:ext cx="656311" cy="137795"/>
                          </a:xfrm>
                          <a:custGeom>
                            <a:avLst/>
                            <a:gdLst/>
                            <a:ahLst/>
                            <a:cxnLst/>
                            <a:rect l="0" t="0" r="0" b="0"/>
                            <a:pathLst>
                              <a:path w="656311" h="137795">
                                <a:moveTo>
                                  <a:pt x="656311" y="0"/>
                                </a:moveTo>
                                <a:lnTo>
                                  <a:pt x="0" y="137795"/>
                                </a:lnTo>
                              </a:path>
                            </a:pathLst>
                          </a:custGeom>
                          <a:ln w="6350" cap="rnd">
                            <a:miter lim="127000"/>
                          </a:ln>
                        </wps:spPr>
                        <wps:style>
                          <a:lnRef idx="1">
                            <a:srgbClr val="000000"/>
                          </a:lnRef>
                          <a:fillRef idx="0">
                            <a:srgbClr val="000000">
                              <a:alpha val="0"/>
                            </a:srgbClr>
                          </a:fillRef>
                          <a:effectRef idx="0">
                            <a:scrgbClr r="0" g="0" b="0"/>
                          </a:effectRef>
                          <a:fontRef idx="none"/>
                        </wps:style>
                        <wps:bodyPr/>
                      </wps:wsp>
                      <wps:wsp>
                        <wps:cNvPr id="10170" name="Shape 10170"/>
                        <wps:cNvSpPr/>
                        <wps:spPr>
                          <a:xfrm>
                            <a:off x="1089969" y="680138"/>
                            <a:ext cx="656311" cy="111126"/>
                          </a:xfrm>
                          <a:custGeom>
                            <a:avLst/>
                            <a:gdLst/>
                            <a:ahLst/>
                            <a:cxnLst/>
                            <a:rect l="0" t="0" r="0" b="0"/>
                            <a:pathLst>
                              <a:path w="656311" h="111126">
                                <a:moveTo>
                                  <a:pt x="656311" y="0"/>
                                </a:moveTo>
                                <a:lnTo>
                                  <a:pt x="0" y="111126"/>
                                </a:lnTo>
                              </a:path>
                            </a:pathLst>
                          </a:custGeom>
                          <a:ln w="6350" cap="rnd">
                            <a:miter lim="127000"/>
                          </a:ln>
                        </wps:spPr>
                        <wps:style>
                          <a:lnRef idx="1">
                            <a:srgbClr val="000000"/>
                          </a:lnRef>
                          <a:fillRef idx="0">
                            <a:srgbClr val="000000">
                              <a:alpha val="0"/>
                            </a:srgbClr>
                          </a:fillRef>
                          <a:effectRef idx="0">
                            <a:scrgbClr r="0" g="0" b="0"/>
                          </a:effectRef>
                          <a:fontRef idx="none"/>
                        </wps:style>
                        <wps:bodyPr/>
                      </wps:wsp>
                      <wps:wsp>
                        <wps:cNvPr id="10171" name="Shape 10171"/>
                        <wps:cNvSpPr/>
                        <wps:spPr>
                          <a:xfrm>
                            <a:off x="1746279" y="484557"/>
                            <a:ext cx="656311" cy="195580"/>
                          </a:xfrm>
                          <a:custGeom>
                            <a:avLst/>
                            <a:gdLst/>
                            <a:ahLst/>
                            <a:cxnLst/>
                            <a:rect l="0" t="0" r="0" b="0"/>
                            <a:pathLst>
                              <a:path w="656311" h="195580">
                                <a:moveTo>
                                  <a:pt x="656311" y="0"/>
                                </a:moveTo>
                                <a:lnTo>
                                  <a:pt x="0" y="195580"/>
                                </a:lnTo>
                              </a:path>
                            </a:pathLst>
                          </a:custGeom>
                          <a:ln w="6350" cap="rnd">
                            <a:miter lim="127000"/>
                          </a:ln>
                        </wps:spPr>
                        <wps:style>
                          <a:lnRef idx="1">
                            <a:srgbClr val="000000"/>
                          </a:lnRef>
                          <a:fillRef idx="0">
                            <a:srgbClr val="000000">
                              <a:alpha val="0"/>
                            </a:srgbClr>
                          </a:fillRef>
                          <a:effectRef idx="0">
                            <a:scrgbClr r="0" g="0" b="0"/>
                          </a:effectRef>
                          <a:fontRef idx="none"/>
                        </wps:style>
                        <wps:bodyPr/>
                      </wps:wsp>
                      <wps:wsp>
                        <wps:cNvPr id="10172" name="Shape 10172"/>
                        <wps:cNvSpPr/>
                        <wps:spPr>
                          <a:xfrm>
                            <a:off x="2402590" y="484557"/>
                            <a:ext cx="656311" cy="160020"/>
                          </a:xfrm>
                          <a:custGeom>
                            <a:avLst/>
                            <a:gdLst/>
                            <a:ahLst/>
                            <a:cxnLst/>
                            <a:rect l="0" t="0" r="0" b="0"/>
                            <a:pathLst>
                              <a:path w="656311" h="160020">
                                <a:moveTo>
                                  <a:pt x="656311" y="160020"/>
                                </a:moveTo>
                                <a:lnTo>
                                  <a:pt x="0" y="0"/>
                                </a:lnTo>
                              </a:path>
                            </a:pathLst>
                          </a:custGeom>
                          <a:ln w="6350" cap="rnd">
                            <a:miter lim="127000"/>
                          </a:ln>
                        </wps:spPr>
                        <wps:style>
                          <a:lnRef idx="1">
                            <a:srgbClr val="000000"/>
                          </a:lnRef>
                          <a:fillRef idx="0">
                            <a:srgbClr val="000000">
                              <a:alpha val="0"/>
                            </a:srgbClr>
                          </a:fillRef>
                          <a:effectRef idx="0">
                            <a:scrgbClr r="0" g="0" b="0"/>
                          </a:effectRef>
                          <a:fontRef idx="none"/>
                        </wps:style>
                        <wps:bodyPr/>
                      </wps:wsp>
                      <wps:wsp>
                        <wps:cNvPr id="10173" name="Shape 10173"/>
                        <wps:cNvSpPr/>
                        <wps:spPr>
                          <a:xfrm>
                            <a:off x="3058901" y="453442"/>
                            <a:ext cx="656311" cy="191135"/>
                          </a:xfrm>
                          <a:custGeom>
                            <a:avLst/>
                            <a:gdLst/>
                            <a:ahLst/>
                            <a:cxnLst/>
                            <a:rect l="0" t="0" r="0" b="0"/>
                            <a:pathLst>
                              <a:path w="656311" h="191135">
                                <a:moveTo>
                                  <a:pt x="656311" y="0"/>
                                </a:moveTo>
                                <a:lnTo>
                                  <a:pt x="0" y="191135"/>
                                </a:lnTo>
                              </a:path>
                            </a:pathLst>
                          </a:custGeom>
                          <a:ln w="6350" cap="rnd">
                            <a:miter lim="127000"/>
                          </a:ln>
                        </wps:spPr>
                        <wps:style>
                          <a:lnRef idx="1">
                            <a:srgbClr val="000000"/>
                          </a:lnRef>
                          <a:fillRef idx="0">
                            <a:srgbClr val="000000">
                              <a:alpha val="0"/>
                            </a:srgbClr>
                          </a:fillRef>
                          <a:effectRef idx="0">
                            <a:scrgbClr r="0" g="0" b="0"/>
                          </a:effectRef>
                          <a:fontRef idx="none"/>
                        </wps:style>
                        <wps:bodyPr/>
                      </wps:wsp>
                      <wps:wsp>
                        <wps:cNvPr id="10174" name="Shape 10174"/>
                        <wps:cNvSpPr/>
                        <wps:spPr>
                          <a:xfrm>
                            <a:off x="433658" y="764592"/>
                            <a:ext cx="656311" cy="164465"/>
                          </a:xfrm>
                          <a:custGeom>
                            <a:avLst/>
                            <a:gdLst/>
                            <a:ahLst/>
                            <a:cxnLst/>
                            <a:rect l="0" t="0" r="0" b="0"/>
                            <a:pathLst>
                              <a:path w="656311" h="164465">
                                <a:moveTo>
                                  <a:pt x="656311" y="0"/>
                                </a:moveTo>
                                <a:lnTo>
                                  <a:pt x="0" y="164465"/>
                                </a:lnTo>
                              </a:path>
                            </a:pathLst>
                          </a:custGeom>
                          <a:ln w="6350" cap="rnd">
                            <a:miter lim="127000"/>
                          </a:ln>
                        </wps:spPr>
                        <wps:style>
                          <a:lnRef idx="1">
                            <a:srgbClr val="000000"/>
                          </a:lnRef>
                          <a:fillRef idx="0">
                            <a:srgbClr val="000000">
                              <a:alpha val="0"/>
                            </a:srgbClr>
                          </a:fillRef>
                          <a:effectRef idx="0">
                            <a:scrgbClr r="0" g="0" b="0"/>
                          </a:effectRef>
                          <a:fontRef idx="none"/>
                        </wps:style>
                        <wps:bodyPr/>
                      </wps:wsp>
                      <wps:wsp>
                        <wps:cNvPr id="10175" name="Shape 10175"/>
                        <wps:cNvSpPr/>
                        <wps:spPr>
                          <a:xfrm>
                            <a:off x="1089969" y="315647"/>
                            <a:ext cx="656311" cy="448945"/>
                          </a:xfrm>
                          <a:custGeom>
                            <a:avLst/>
                            <a:gdLst/>
                            <a:ahLst/>
                            <a:cxnLst/>
                            <a:rect l="0" t="0" r="0" b="0"/>
                            <a:pathLst>
                              <a:path w="656311" h="448945">
                                <a:moveTo>
                                  <a:pt x="656311" y="0"/>
                                </a:moveTo>
                                <a:lnTo>
                                  <a:pt x="0" y="448945"/>
                                </a:lnTo>
                              </a:path>
                            </a:pathLst>
                          </a:custGeom>
                          <a:ln w="6350" cap="rnd">
                            <a:miter lim="127000"/>
                          </a:ln>
                        </wps:spPr>
                        <wps:style>
                          <a:lnRef idx="1">
                            <a:srgbClr val="000000"/>
                          </a:lnRef>
                          <a:fillRef idx="0">
                            <a:srgbClr val="000000">
                              <a:alpha val="0"/>
                            </a:srgbClr>
                          </a:fillRef>
                          <a:effectRef idx="0">
                            <a:scrgbClr r="0" g="0" b="0"/>
                          </a:effectRef>
                          <a:fontRef idx="none"/>
                        </wps:style>
                        <wps:bodyPr/>
                      </wps:wsp>
                      <wps:wsp>
                        <wps:cNvPr id="10176" name="Shape 10176"/>
                        <wps:cNvSpPr/>
                        <wps:spPr>
                          <a:xfrm>
                            <a:off x="1746280" y="137847"/>
                            <a:ext cx="656311" cy="177800"/>
                          </a:xfrm>
                          <a:custGeom>
                            <a:avLst/>
                            <a:gdLst/>
                            <a:ahLst/>
                            <a:cxnLst/>
                            <a:rect l="0" t="0" r="0" b="0"/>
                            <a:pathLst>
                              <a:path w="656311" h="177800">
                                <a:moveTo>
                                  <a:pt x="656311" y="0"/>
                                </a:moveTo>
                                <a:lnTo>
                                  <a:pt x="0" y="177800"/>
                                </a:lnTo>
                              </a:path>
                            </a:pathLst>
                          </a:custGeom>
                          <a:ln w="6350" cap="rnd">
                            <a:miter lim="127000"/>
                          </a:ln>
                        </wps:spPr>
                        <wps:style>
                          <a:lnRef idx="1">
                            <a:srgbClr val="000000"/>
                          </a:lnRef>
                          <a:fillRef idx="0">
                            <a:srgbClr val="000000">
                              <a:alpha val="0"/>
                            </a:srgbClr>
                          </a:fillRef>
                          <a:effectRef idx="0">
                            <a:scrgbClr r="0" g="0" b="0"/>
                          </a:effectRef>
                          <a:fontRef idx="none"/>
                        </wps:style>
                        <wps:bodyPr/>
                      </wps:wsp>
                      <wps:wsp>
                        <wps:cNvPr id="10177" name="Shape 10177"/>
                        <wps:cNvSpPr/>
                        <wps:spPr>
                          <a:xfrm>
                            <a:off x="2402590" y="137847"/>
                            <a:ext cx="656311" cy="511175"/>
                          </a:xfrm>
                          <a:custGeom>
                            <a:avLst/>
                            <a:gdLst/>
                            <a:ahLst/>
                            <a:cxnLst/>
                            <a:rect l="0" t="0" r="0" b="0"/>
                            <a:pathLst>
                              <a:path w="656311" h="511175">
                                <a:moveTo>
                                  <a:pt x="656311" y="511175"/>
                                </a:moveTo>
                                <a:lnTo>
                                  <a:pt x="0" y="0"/>
                                </a:lnTo>
                              </a:path>
                            </a:pathLst>
                          </a:custGeom>
                          <a:ln w="6350" cap="rnd">
                            <a:miter lim="127000"/>
                          </a:ln>
                        </wps:spPr>
                        <wps:style>
                          <a:lnRef idx="1">
                            <a:srgbClr val="000000"/>
                          </a:lnRef>
                          <a:fillRef idx="0">
                            <a:srgbClr val="000000">
                              <a:alpha val="0"/>
                            </a:srgbClr>
                          </a:fillRef>
                          <a:effectRef idx="0">
                            <a:scrgbClr r="0" g="0" b="0"/>
                          </a:effectRef>
                          <a:fontRef idx="none"/>
                        </wps:style>
                        <wps:bodyPr/>
                      </wps:wsp>
                      <wps:wsp>
                        <wps:cNvPr id="10178" name="Shape 10178"/>
                        <wps:cNvSpPr/>
                        <wps:spPr>
                          <a:xfrm>
                            <a:off x="3058901" y="146738"/>
                            <a:ext cx="656311" cy="502285"/>
                          </a:xfrm>
                          <a:custGeom>
                            <a:avLst/>
                            <a:gdLst/>
                            <a:ahLst/>
                            <a:cxnLst/>
                            <a:rect l="0" t="0" r="0" b="0"/>
                            <a:pathLst>
                              <a:path w="656311" h="502285">
                                <a:moveTo>
                                  <a:pt x="656311" y="0"/>
                                </a:moveTo>
                                <a:lnTo>
                                  <a:pt x="0" y="502285"/>
                                </a:lnTo>
                              </a:path>
                            </a:pathLst>
                          </a:custGeom>
                          <a:ln w="6350" cap="rnd">
                            <a:miter lim="127000"/>
                          </a:ln>
                        </wps:spPr>
                        <wps:style>
                          <a:lnRef idx="1">
                            <a:srgbClr val="000000"/>
                          </a:lnRef>
                          <a:fillRef idx="0">
                            <a:srgbClr val="000000">
                              <a:alpha val="0"/>
                            </a:srgbClr>
                          </a:fillRef>
                          <a:effectRef idx="0">
                            <a:scrgbClr r="0" g="0" b="0"/>
                          </a:effectRef>
                          <a:fontRef idx="none"/>
                        </wps:style>
                        <wps:bodyPr/>
                      </wps:wsp>
                      <wps:wsp>
                        <wps:cNvPr id="10179" name="Shape 10179"/>
                        <wps:cNvSpPr/>
                        <wps:spPr>
                          <a:xfrm>
                            <a:off x="433659" y="826822"/>
                            <a:ext cx="656311" cy="102236"/>
                          </a:xfrm>
                          <a:custGeom>
                            <a:avLst/>
                            <a:gdLst/>
                            <a:ahLst/>
                            <a:cxnLst/>
                            <a:rect l="0" t="0" r="0" b="0"/>
                            <a:pathLst>
                              <a:path w="656311" h="102236">
                                <a:moveTo>
                                  <a:pt x="656311" y="0"/>
                                </a:moveTo>
                                <a:lnTo>
                                  <a:pt x="0" y="102236"/>
                                </a:lnTo>
                              </a:path>
                            </a:pathLst>
                          </a:custGeom>
                          <a:ln w="6350" cap="rnd">
                            <a:miter lim="127000"/>
                          </a:ln>
                        </wps:spPr>
                        <wps:style>
                          <a:lnRef idx="1">
                            <a:srgbClr val="000000"/>
                          </a:lnRef>
                          <a:fillRef idx="0">
                            <a:srgbClr val="000000">
                              <a:alpha val="0"/>
                            </a:srgbClr>
                          </a:fillRef>
                          <a:effectRef idx="0">
                            <a:scrgbClr r="0" g="0" b="0"/>
                          </a:effectRef>
                          <a:fontRef idx="none"/>
                        </wps:style>
                        <wps:bodyPr/>
                      </wps:wsp>
                      <wps:wsp>
                        <wps:cNvPr id="10180" name="Shape 10180"/>
                        <wps:cNvSpPr/>
                        <wps:spPr>
                          <a:xfrm>
                            <a:off x="1089969" y="408992"/>
                            <a:ext cx="656311" cy="417830"/>
                          </a:xfrm>
                          <a:custGeom>
                            <a:avLst/>
                            <a:gdLst/>
                            <a:ahLst/>
                            <a:cxnLst/>
                            <a:rect l="0" t="0" r="0" b="0"/>
                            <a:pathLst>
                              <a:path w="656311" h="417830">
                                <a:moveTo>
                                  <a:pt x="656311" y="0"/>
                                </a:moveTo>
                                <a:lnTo>
                                  <a:pt x="0" y="417830"/>
                                </a:lnTo>
                              </a:path>
                            </a:pathLst>
                          </a:custGeom>
                          <a:ln w="6350" cap="rnd">
                            <a:miter lim="127000"/>
                          </a:ln>
                        </wps:spPr>
                        <wps:style>
                          <a:lnRef idx="1">
                            <a:srgbClr val="000000"/>
                          </a:lnRef>
                          <a:fillRef idx="0">
                            <a:srgbClr val="000000">
                              <a:alpha val="0"/>
                            </a:srgbClr>
                          </a:fillRef>
                          <a:effectRef idx="0">
                            <a:scrgbClr r="0" g="0" b="0"/>
                          </a:effectRef>
                          <a:fontRef idx="none"/>
                        </wps:style>
                        <wps:bodyPr/>
                      </wps:wsp>
                      <wps:wsp>
                        <wps:cNvPr id="10181" name="Shape 10181"/>
                        <wps:cNvSpPr/>
                        <wps:spPr>
                          <a:xfrm>
                            <a:off x="1746280" y="386767"/>
                            <a:ext cx="656311" cy="22225"/>
                          </a:xfrm>
                          <a:custGeom>
                            <a:avLst/>
                            <a:gdLst/>
                            <a:ahLst/>
                            <a:cxnLst/>
                            <a:rect l="0" t="0" r="0" b="0"/>
                            <a:pathLst>
                              <a:path w="656311" h="22225">
                                <a:moveTo>
                                  <a:pt x="656311" y="0"/>
                                </a:moveTo>
                                <a:lnTo>
                                  <a:pt x="0" y="22225"/>
                                </a:lnTo>
                              </a:path>
                            </a:pathLst>
                          </a:custGeom>
                          <a:ln w="6350" cap="rnd">
                            <a:miter lim="127000"/>
                          </a:ln>
                        </wps:spPr>
                        <wps:style>
                          <a:lnRef idx="1">
                            <a:srgbClr val="000000"/>
                          </a:lnRef>
                          <a:fillRef idx="0">
                            <a:srgbClr val="000000">
                              <a:alpha val="0"/>
                            </a:srgbClr>
                          </a:fillRef>
                          <a:effectRef idx="0">
                            <a:scrgbClr r="0" g="0" b="0"/>
                          </a:effectRef>
                          <a:fontRef idx="none"/>
                        </wps:style>
                        <wps:bodyPr/>
                      </wps:wsp>
                      <wps:wsp>
                        <wps:cNvPr id="10182" name="Shape 10182"/>
                        <wps:cNvSpPr/>
                        <wps:spPr>
                          <a:xfrm>
                            <a:off x="2402591" y="386767"/>
                            <a:ext cx="656311" cy="488950"/>
                          </a:xfrm>
                          <a:custGeom>
                            <a:avLst/>
                            <a:gdLst/>
                            <a:ahLst/>
                            <a:cxnLst/>
                            <a:rect l="0" t="0" r="0" b="0"/>
                            <a:pathLst>
                              <a:path w="656311" h="488950">
                                <a:moveTo>
                                  <a:pt x="656311" y="488950"/>
                                </a:moveTo>
                                <a:lnTo>
                                  <a:pt x="0" y="0"/>
                                </a:lnTo>
                              </a:path>
                            </a:pathLst>
                          </a:custGeom>
                          <a:ln w="6350" cap="rnd">
                            <a:miter lim="127000"/>
                          </a:ln>
                        </wps:spPr>
                        <wps:style>
                          <a:lnRef idx="1">
                            <a:srgbClr val="000000"/>
                          </a:lnRef>
                          <a:fillRef idx="0">
                            <a:srgbClr val="000000">
                              <a:alpha val="0"/>
                            </a:srgbClr>
                          </a:fillRef>
                          <a:effectRef idx="0">
                            <a:scrgbClr r="0" g="0" b="0"/>
                          </a:effectRef>
                          <a:fontRef idx="none"/>
                        </wps:style>
                        <wps:bodyPr/>
                      </wps:wsp>
                      <wps:wsp>
                        <wps:cNvPr id="10183" name="Shape 10183"/>
                        <wps:cNvSpPr/>
                        <wps:spPr>
                          <a:xfrm>
                            <a:off x="3058902" y="475667"/>
                            <a:ext cx="656311" cy="400050"/>
                          </a:xfrm>
                          <a:custGeom>
                            <a:avLst/>
                            <a:gdLst/>
                            <a:ahLst/>
                            <a:cxnLst/>
                            <a:rect l="0" t="0" r="0" b="0"/>
                            <a:pathLst>
                              <a:path w="656311" h="400050">
                                <a:moveTo>
                                  <a:pt x="656311" y="0"/>
                                </a:moveTo>
                                <a:lnTo>
                                  <a:pt x="0" y="400050"/>
                                </a:lnTo>
                              </a:path>
                            </a:pathLst>
                          </a:custGeom>
                          <a:ln w="6350" cap="rnd">
                            <a:miter lim="127000"/>
                          </a:ln>
                        </wps:spPr>
                        <wps:style>
                          <a:lnRef idx="1">
                            <a:srgbClr val="000000"/>
                          </a:lnRef>
                          <a:fillRef idx="0">
                            <a:srgbClr val="000000">
                              <a:alpha val="0"/>
                            </a:srgbClr>
                          </a:fillRef>
                          <a:effectRef idx="0">
                            <a:scrgbClr r="0" g="0" b="0"/>
                          </a:effectRef>
                          <a:fontRef idx="none"/>
                        </wps:style>
                        <wps:bodyPr/>
                      </wps:wsp>
                      <wps:wsp>
                        <wps:cNvPr id="10184" name="Shape 10184"/>
                        <wps:cNvSpPr/>
                        <wps:spPr>
                          <a:xfrm>
                            <a:off x="400030" y="900014"/>
                            <a:ext cx="67263" cy="58090"/>
                          </a:xfrm>
                          <a:custGeom>
                            <a:avLst/>
                            <a:gdLst/>
                            <a:ahLst/>
                            <a:cxnLst/>
                            <a:rect l="0" t="0" r="0" b="0"/>
                            <a:pathLst>
                              <a:path w="67263" h="58090">
                                <a:moveTo>
                                  <a:pt x="0" y="58090"/>
                                </a:moveTo>
                                <a:lnTo>
                                  <a:pt x="67263" y="0"/>
                                </a:lnTo>
                              </a:path>
                            </a:pathLst>
                          </a:custGeom>
                          <a:ln w="9817" cap="rnd">
                            <a:round/>
                          </a:ln>
                        </wps:spPr>
                        <wps:style>
                          <a:lnRef idx="1">
                            <a:srgbClr val="000000"/>
                          </a:lnRef>
                          <a:fillRef idx="0">
                            <a:srgbClr val="000000">
                              <a:alpha val="0"/>
                            </a:srgbClr>
                          </a:fillRef>
                          <a:effectRef idx="0">
                            <a:scrgbClr r="0" g="0" b="0"/>
                          </a:effectRef>
                          <a:fontRef idx="none"/>
                        </wps:style>
                        <wps:bodyPr/>
                      </wps:wsp>
                      <wps:wsp>
                        <wps:cNvPr id="10185" name="Shape 10185"/>
                        <wps:cNvSpPr/>
                        <wps:spPr>
                          <a:xfrm>
                            <a:off x="400030" y="900014"/>
                            <a:ext cx="67263" cy="58090"/>
                          </a:xfrm>
                          <a:custGeom>
                            <a:avLst/>
                            <a:gdLst/>
                            <a:ahLst/>
                            <a:cxnLst/>
                            <a:rect l="0" t="0" r="0" b="0"/>
                            <a:pathLst>
                              <a:path w="67263" h="58090">
                                <a:moveTo>
                                  <a:pt x="67263" y="58090"/>
                                </a:moveTo>
                                <a:lnTo>
                                  <a:pt x="0" y="0"/>
                                </a:lnTo>
                              </a:path>
                            </a:pathLst>
                          </a:custGeom>
                          <a:ln w="9817" cap="rnd">
                            <a:round/>
                          </a:ln>
                        </wps:spPr>
                        <wps:style>
                          <a:lnRef idx="1">
                            <a:srgbClr val="000000"/>
                          </a:lnRef>
                          <a:fillRef idx="0">
                            <a:srgbClr val="000000">
                              <a:alpha val="0"/>
                            </a:srgbClr>
                          </a:fillRef>
                          <a:effectRef idx="0">
                            <a:scrgbClr r="0" g="0" b="0"/>
                          </a:effectRef>
                          <a:fontRef idx="none"/>
                        </wps:style>
                        <wps:bodyPr/>
                      </wps:wsp>
                      <wps:wsp>
                        <wps:cNvPr id="10186" name="Shape 10186"/>
                        <wps:cNvSpPr/>
                        <wps:spPr>
                          <a:xfrm>
                            <a:off x="1056344" y="779998"/>
                            <a:ext cx="67259" cy="58090"/>
                          </a:xfrm>
                          <a:custGeom>
                            <a:avLst/>
                            <a:gdLst/>
                            <a:ahLst/>
                            <a:cxnLst/>
                            <a:rect l="0" t="0" r="0" b="0"/>
                            <a:pathLst>
                              <a:path w="67259" h="58090">
                                <a:moveTo>
                                  <a:pt x="0" y="58090"/>
                                </a:moveTo>
                                <a:lnTo>
                                  <a:pt x="67259" y="0"/>
                                </a:lnTo>
                              </a:path>
                            </a:pathLst>
                          </a:custGeom>
                          <a:ln w="9817" cap="rnd">
                            <a:round/>
                          </a:ln>
                        </wps:spPr>
                        <wps:style>
                          <a:lnRef idx="1">
                            <a:srgbClr val="000000"/>
                          </a:lnRef>
                          <a:fillRef idx="0">
                            <a:srgbClr val="000000">
                              <a:alpha val="0"/>
                            </a:srgbClr>
                          </a:fillRef>
                          <a:effectRef idx="0">
                            <a:scrgbClr r="0" g="0" b="0"/>
                          </a:effectRef>
                          <a:fontRef idx="none"/>
                        </wps:style>
                        <wps:bodyPr/>
                      </wps:wsp>
                      <wps:wsp>
                        <wps:cNvPr id="10187" name="Shape 10187"/>
                        <wps:cNvSpPr/>
                        <wps:spPr>
                          <a:xfrm>
                            <a:off x="1056344" y="779998"/>
                            <a:ext cx="67259" cy="58090"/>
                          </a:xfrm>
                          <a:custGeom>
                            <a:avLst/>
                            <a:gdLst/>
                            <a:ahLst/>
                            <a:cxnLst/>
                            <a:rect l="0" t="0" r="0" b="0"/>
                            <a:pathLst>
                              <a:path w="67259" h="58090">
                                <a:moveTo>
                                  <a:pt x="67259" y="58090"/>
                                </a:moveTo>
                                <a:lnTo>
                                  <a:pt x="0" y="0"/>
                                </a:lnTo>
                              </a:path>
                            </a:pathLst>
                          </a:custGeom>
                          <a:ln w="9817" cap="rnd">
                            <a:round/>
                          </a:ln>
                        </wps:spPr>
                        <wps:style>
                          <a:lnRef idx="1">
                            <a:srgbClr val="000000"/>
                          </a:lnRef>
                          <a:fillRef idx="0">
                            <a:srgbClr val="000000">
                              <a:alpha val="0"/>
                            </a:srgbClr>
                          </a:fillRef>
                          <a:effectRef idx="0">
                            <a:scrgbClr r="0" g="0" b="0"/>
                          </a:effectRef>
                          <a:fontRef idx="none"/>
                        </wps:style>
                        <wps:bodyPr/>
                      </wps:wsp>
                      <wps:wsp>
                        <wps:cNvPr id="10188" name="Shape 10188"/>
                        <wps:cNvSpPr/>
                        <wps:spPr>
                          <a:xfrm>
                            <a:off x="1712655" y="522188"/>
                            <a:ext cx="67259" cy="58090"/>
                          </a:xfrm>
                          <a:custGeom>
                            <a:avLst/>
                            <a:gdLst/>
                            <a:ahLst/>
                            <a:cxnLst/>
                            <a:rect l="0" t="0" r="0" b="0"/>
                            <a:pathLst>
                              <a:path w="67259" h="58090">
                                <a:moveTo>
                                  <a:pt x="0" y="58090"/>
                                </a:moveTo>
                                <a:lnTo>
                                  <a:pt x="67259" y="0"/>
                                </a:lnTo>
                              </a:path>
                            </a:pathLst>
                          </a:custGeom>
                          <a:ln w="9817" cap="rnd">
                            <a:round/>
                          </a:ln>
                        </wps:spPr>
                        <wps:style>
                          <a:lnRef idx="1">
                            <a:srgbClr val="000000"/>
                          </a:lnRef>
                          <a:fillRef idx="0">
                            <a:srgbClr val="000000">
                              <a:alpha val="0"/>
                            </a:srgbClr>
                          </a:fillRef>
                          <a:effectRef idx="0">
                            <a:scrgbClr r="0" g="0" b="0"/>
                          </a:effectRef>
                          <a:fontRef idx="none"/>
                        </wps:style>
                        <wps:bodyPr/>
                      </wps:wsp>
                      <wps:wsp>
                        <wps:cNvPr id="10189" name="Shape 10189"/>
                        <wps:cNvSpPr/>
                        <wps:spPr>
                          <a:xfrm>
                            <a:off x="1712655" y="522188"/>
                            <a:ext cx="67259" cy="58090"/>
                          </a:xfrm>
                          <a:custGeom>
                            <a:avLst/>
                            <a:gdLst/>
                            <a:ahLst/>
                            <a:cxnLst/>
                            <a:rect l="0" t="0" r="0" b="0"/>
                            <a:pathLst>
                              <a:path w="67259" h="58090">
                                <a:moveTo>
                                  <a:pt x="67259" y="58090"/>
                                </a:moveTo>
                                <a:lnTo>
                                  <a:pt x="0" y="0"/>
                                </a:lnTo>
                              </a:path>
                            </a:pathLst>
                          </a:custGeom>
                          <a:ln w="9817" cap="rnd">
                            <a:round/>
                          </a:ln>
                        </wps:spPr>
                        <wps:style>
                          <a:lnRef idx="1">
                            <a:srgbClr val="000000"/>
                          </a:lnRef>
                          <a:fillRef idx="0">
                            <a:srgbClr val="000000">
                              <a:alpha val="0"/>
                            </a:srgbClr>
                          </a:fillRef>
                          <a:effectRef idx="0">
                            <a:scrgbClr r="0" g="0" b="0"/>
                          </a:effectRef>
                          <a:fontRef idx="none"/>
                        </wps:style>
                        <wps:bodyPr/>
                      </wps:wsp>
                      <wps:wsp>
                        <wps:cNvPr id="10190" name="Shape 10190"/>
                        <wps:cNvSpPr/>
                        <wps:spPr>
                          <a:xfrm>
                            <a:off x="2368965" y="362168"/>
                            <a:ext cx="67259" cy="58090"/>
                          </a:xfrm>
                          <a:custGeom>
                            <a:avLst/>
                            <a:gdLst/>
                            <a:ahLst/>
                            <a:cxnLst/>
                            <a:rect l="0" t="0" r="0" b="0"/>
                            <a:pathLst>
                              <a:path w="67259" h="58090">
                                <a:moveTo>
                                  <a:pt x="0" y="58090"/>
                                </a:moveTo>
                                <a:lnTo>
                                  <a:pt x="67259" y="0"/>
                                </a:lnTo>
                              </a:path>
                            </a:pathLst>
                          </a:custGeom>
                          <a:ln w="9817" cap="rnd">
                            <a:round/>
                          </a:ln>
                        </wps:spPr>
                        <wps:style>
                          <a:lnRef idx="1">
                            <a:srgbClr val="000000"/>
                          </a:lnRef>
                          <a:fillRef idx="0">
                            <a:srgbClr val="000000">
                              <a:alpha val="0"/>
                            </a:srgbClr>
                          </a:fillRef>
                          <a:effectRef idx="0">
                            <a:scrgbClr r="0" g="0" b="0"/>
                          </a:effectRef>
                          <a:fontRef idx="none"/>
                        </wps:style>
                        <wps:bodyPr/>
                      </wps:wsp>
                      <wps:wsp>
                        <wps:cNvPr id="10191" name="Shape 10191"/>
                        <wps:cNvSpPr/>
                        <wps:spPr>
                          <a:xfrm>
                            <a:off x="2368965" y="362168"/>
                            <a:ext cx="67259" cy="58090"/>
                          </a:xfrm>
                          <a:custGeom>
                            <a:avLst/>
                            <a:gdLst/>
                            <a:ahLst/>
                            <a:cxnLst/>
                            <a:rect l="0" t="0" r="0" b="0"/>
                            <a:pathLst>
                              <a:path w="67259" h="58090">
                                <a:moveTo>
                                  <a:pt x="67259" y="58090"/>
                                </a:moveTo>
                                <a:lnTo>
                                  <a:pt x="0" y="0"/>
                                </a:lnTo>
                              </a:path>
                            </a:pathLst>
                          </a:custGeom>
                          <a:ln w="9817" cap="rnd">
                            <a:round/>
                          </a:ln>
                        </wps:spPr>
                        <wps:style>
                          <a:lnRef idx="1">
                            <a:srgbClr val="000000"/>
                          </a:lnRef>
                          <a:fillRef idx="0">
                            <a:srgbClr val="000000">
                              <a:alpha val="0"/>
                            </a:srgbClr>
                          </a:fillRef>
                          <a:effectRef idx="0">
                            <a:scrgbClr r="0" g="0" b="0"/>
                          </a:effectRef>
                          <a:fontRef idx="none"/>
                        </wps:style>
                        <wps:bodyPr/>
                      </wps:wsp>
                      <wps:wsp>
                        <wps:cNvPr id="10192" name="Shape 10192"/>
                        <wps:cNvSpPr/>
                        <wps:spPr>
                          <a:xfrm>
                            <a:off x="3025275" y="699988"/>
                            <a:ext cx="67259" cy="58090"/>
                          </a:xfrm>
                          <a:custGeom>
                            <a:avLst/>
                            <a:gdLst/>
                            <a:ahLst/>
                            <a:cxnLst/>
                            <a:rect l="0" t="0" r="0" b="0"/>
                            <a:pathLst>
                              <a:path w="67259" h="58090">
                                <a:moveTo>
                                  <a:pt x="0" y="58090"/>
                                </a:moveTo>
                                <a:lnTo>
                                  <a:pt x="67259" y="0"/>
                                </a:lnTo>
                              </a:path>
                            </a:pathLst>
                          </a:custGeom>
                          <a:ln w="9817" cap="rnd">
                            <a:round/>
                          </a:ln>
                        </wps:spPr>
                        <wps:style>
                          <a:lnRef idx="1">
                            <a:srgbClr val="000000"/>
                          </a:lnRef>
                          <a:fillRef idx="0">
                            <a:srgbClr val="000000">
                              <a:alpha val="0"/>
                            </a:srgbClr>
                          </a:fillRef>
                          <a:effectRef idx="0">
                            <a:scrgbClr r="0" g="0" b="0"/>
                          </a:effectRef>
                          <a:fontRef idx="none"/>
                        </wps:style>
                        <wps:bodyPr/>
                      </wps:wsp>
                      <wps:wsp>
                        <wps:cNvPr id="10193" name="Shape 10193"/>
                        <wps:cNvSpPr/>
                        <wps:spPr>
                          <a:xfrm>
                            <a:off x="3025275" y="699988"/>
                            <a:ext cx="67259" cy="58090"/>
                          </a:xfrm>
                          <a:custGeom>
                            <a:avLst/>
                            <a:gdLst/>
                            <a:ahLst/>
                            <a:cxnLst/>
                            <a:rect l="0" t="0" r="0" b="0"/>
                            <a:pathLst>
                              <a:path w="67259" h="58090">
                                <a:moveTo>
                                  <a:pt x="67259" y="58090"/>
                                </a:moveTo>
                                <a:lnTo>
                                  <a:pt x="0" y="0"/>
                                </a:lnTo>
                              </a:path>
                            </a:pathLst>
                          </a:custGeom>
                          <a:ln w="9817" cap="rnd">
                            <a:round/>
                          </a:ln>
                        </wps:spPr>
                        <wps:style>
                          <a:lnRef idx="1">
                            <a:srgbClr val="000000"/>
                          </a:lnRef>
                          <a:fillRef idx="0">
                            <a:srgbClr val="000000">
                              <a:alpha val="0"/>
                            </a:srgbClr>
                          </a:fillRef>
                          <a:effectRef idx="0">
                            <a:scrgbClr r="0" g="0" b="0"/>
                          </a:effectRef>
                          <a:fontRef idx="none"/>
                        </wps:style>
                        <wps:bodyPr/>
                      </wps:wsp>
                      <wps:wsp>
                        <wps:cNvPr id="10194" name="Shape 10194"/>
                        <wps:cNvSpPr/>
                        <wps:spPr>
                          <a:xfrm>
                            <a:off x="3681585" y="424398"/>
                            <a:ext cx="67259" cy="58090"/>
                          </a:xfrm>
                          <a:custGeom>
                            <a:avLst/>
                            <a:gdLst/>
                            <a:ahLst/>
                            <a:cxnLst/>
                            <a:rect l="0" t="0" r="0" b="0"/>
                            <a:pathLst>
                              <a:path w="67259" h="58090">
                                <a:moveTo>
                                  <a:pt x="0" y="58090"/>
                                </a:moveTo>
                                <a:lnTo>
                                  <a:pt x="67259" y="0"/>
                                </a:lnTo>
                              </a:path>
                            </a:pathLst>
                          </a:custGeom>
                          <a:ln w="9817" cap="rnd">
                            <a:round/>
                          </a:ln>
                        </wps:spPr>
                        <wps:style>
                          <a:lnRef idx="1">
                            <a:srgbClr val="000000"/>
                          </a:lnRef>
                          <a:fillRef idx="0">
                            <a:srgbClr val="000000">
                              <a:alpha val="0"/>
                            </a:srgbClr>
                          </a:fillRef>
                          <a:effectRef idx="0">
                            <a:scrgbClr r="0" g="0" b="0"/>
                          </a:effectRef>
                          <a:fontRef idx="none"/>
                        </wps:style>
                        <wps:bodyPr/>
                      </wps:wsp>
                      <wps:wsp>
                        <wps:cNvPr id="10195" name="Shape 10195"/>
                        <wps:cNvSpPr/>
                        <wps:spPr>
                          <a:xfrm>
                            <a:off x="3681585" y="424398"/>
                            <a:ext cx="67259" cy="58090"/>
                          </a:xfrm>
                          <a:custGeom>
                            <a:avLst/>
                            <a:gdLst/>
                            <a:ahLst/>
                            <a:cxnLst/>
                            <a:rect l="0" t="0" r="0" b="0"/>
                            <a:pathLst>
                              <a:path w="67259" h="58090">
                                <a:moveTo>
                                  <a:pt x="67259" y="58090"/>
                                </a:moveTo>
                                <a:lnTo>
                                  <a:pt x="0" y="0"/>
                                </a:lnTo>
                              </a:path>
                            </a:pathLst>
                          </a:custGeom>
                          <a:ln w="9817" cap="rnd">
                            <a:round/>
                          </a:ln>
                        </wps:spPr>
                        <wps:style>
                          <a:lnRef idx="1">
                            <a:srgbClr val="000000"/>
                          </a:lnRef>
                          <a:fillRef idx="0">
                            <a:srgbClr val="000000">
                              <a:alpha val="0"/>
                            </a:srgbClr>
                          </a:fillRef>
                          <a:effectRef idx="0">
                            <a:scrgbClr r="0" g="0" b="0"/>
                          </a:effectRef>
                          <a:fontRef idx="none"/>
                        </wps:style>
                        <wps:bodyPr/>
                      </wps:wsp>
                      <wps:wsp>
                        <wps:cNvPr id="10197" name="Shape 10197"/>
                        <wps:cNvSpPr/>
                        <wps:spPr>
                          <a:xfrm>
                            <a:off x="400054" y="899785"/>
                            <a:ext cx="67217" cy="58553"/>
                          </a:xfrm>
                          <a:custGeom>
                            <a:avLst/>
                            <a:gdLst/>
                            <a:ahLst/>
                            <a:cxnLst/>
                            <a:rect l="0" t="0" r="0" b="0"/>
                            <a:pathLst>
                              <a:path w="67217" h="58553">
                                <a:moveTo>
                                  <a:pt x="0" y="0"/>
                                </a:moveTo>
                                <a:lnTo>
                                  <a:pt x="67217" y="0"/>
                                </a:lnTo>
                                <a:lnTo>
                                  <a:pt x="67217" y="58553"/>
                                </a:lnTo>
                                <a:lnTo>
                                  <a:pt x="0" y="58553"/>
                                </a:lnTo>
                                <a:close/>
                              </a:path>
                            </a:pathLst>
                          </a:custGeom>
                          <a:ln w="9576" cap="rnd">
                            <a:round/>
                          </a:ln>
                        </wps:spPr>
                        <wps:style>
                          <a:lnRef idx="1">
                            <a:srgbClr val="000000"/>
                          </a:lnRef>
                          <a:fillRef idx="0">
                            <a:srgbClr val="000000">
                              <a:alpha val="0"/>
                            </a:srgbClr>
                          </a:fillRef>
                          <a:effectRef idx="0">
                            <a:scrgbClr r="0" g="0" b="0"/>
                          </a:effectRef>
                          <a:fontRef idx="none"/>
                        </wps:style>
                        <wps:bodyPr/>
                      </wps:wsp>
                      <wps:wsp>
                        <wps:cNvPr id="10200" name="Shape 10200"/>
                        <wps:cNvSpPr/>
                        <wps:spPr>
                          <a:xfrm>
                            <a:off x="1056377" y="761991"/>
                            <a:ext cx="67208" cy="58553"/>
                          </a:xfrm>
                          <a:custGeom>
                            <a:avLst/>
                            <a:gdLst/>
                            <a:ahLst/>
                            <a:cxnLst/>
                            <a:rect l="0" t="0" r="0" b="0"/>
                            <a:pathLst>
                              <a:path w="67208" h="58553">
                                <a:moveTo>
                                  <a:pt x="0" y="0"/>
                                </a:moveTo>
                                <a:lnTo>
                                  <a:pt x="67208" y="0"/>
                                </a:lnTo>
                                <a:lnTo>
                                  <a:pt x="67208" y="58553"/>
                                </a:lnTo>
                                <a:lnTo>
                                  <a:pt x="0" y="58553"/>
                                </a:lnTo>
                                <a:close/>
                              </a:path>
                            </a:pathLst>
                          </a:custGeom>
                          <a:ln w="9576" cap="rnd">
                            <a:round/>
                          </a:ln>
                        </wps:spPr>
                        <wps:style>
                          <a:lnRef idx="1">
                            <a:srgbClr val="000000"/>
                          </a:lnRef>
                          <a:fillRef idx="0">
                            <a:srgbClr val="000000">
                              <a:alpha val="0"/>
                            </a:srgbClr>
                          </a:fillRef>
                          <a:effectRef idx="0">
                            <a:scrgbClr r="0" g="0" b="0"/>
                          </a:effectRef>
                          <a:fontRef idx="none"/>
                        </wps:style>
                        <wps:bodyPr/>
                      </wps:wsp>
                      <wps:wsp>
                        <wps:cNvPr id="10203" name="Shape 10203"/>
                        <wps:cNvSpPr/>
                        <wps:spPr>
                          <a:xfrm>
                            <a:off x="1712675" y="650866"/>
                            <a:ext cx="67221" cy="58552"/>
                          </a:xfrm>
                          <a:custGeom>
                            <a:avLst/>
                            <a:gdLst/>
                            <a:ahLst/>
                            <a:cxnLst/>
                            <a:rect l="0" t="0" r="0" b="0"/>
                            <a:pathLst>
                              <a:path w="67221" h="58552">
                                <a:moveTo>
                                  <a:pt x="0" y="0"/>
                                </a:moveTo>
                                <a:lnTo>
                                  <a:pt x="67221" y="0"/>
                                </a:lnTo>
                                <a:lnTo>
                                  <a:pt x="67221" y="58552"/>
                                </a:lnTo>
                                <a:lnTo>
                                  <a:pt x="0" y="58552"/>
                                </a:lnTo>
                                <a:close/>
                              </a:path>
                            </a:pathLst>
                          </a:custGeom>
                          <a:ln w="9576" cap="rnd">
                            <a:round/>
                          </a:ln>
                        </wps:spPr>
                        <wps:style>
                          <a:lnRef idx="1">
                            <a:srgbClr val="000000"/>
                          </a:lnRef>
                          <a:fillRef idx="0">
                            <a:srgbClr val="000000">
                              <a:alpha val="0"/>
                            </a:srgbClr>
                          </a:fillRef>
                          <a:effectRef idx="0">
                            <a:scrgbClr r="0" g="0" b="0"/>
                          </a:effectRef>
                          <a:fontRef idx="none"/>
                        </wps:style>
                        <wps:bodyPr/>
                      </wps:wsp>
                      <wps:wsp>
                        <wps:cNvPr id="10206" name="Shape 10206"/>
                        <wps:cNvSpPr/>
                        <wps:spPr>
                          <a:xfrm>
                            <a:off x="2368986" y="455285"/>
                            <a:ext cx="67221" cy="58553"/>
                          </a:xfrm>
                          <a:custGeom>
                            <a:avLst/>
                            <a:gdLst/>
                            <a:ahLst/>
                            <a:cxnLst/>
                            <a:rect l="0" t="0" r="0" b="0"/>
                            <a:pathLst>
                              <a:path w="67221" h="58553">
                                <a:moveTo>
                                  <a:pt x="0" y="0"/>
                                </a:moveTo>
                                <a:lnTo>
                                  <a:pt x="67221" y="0"/>
                                </a:lnTo>
                                <a:lnTo>
                                  <a:pt x="67221" y="58553"/>
                                </a:lnTo>
                                <a:lnTo>
                                  <a:pt x="0" y="58553"/>
                                </a:lnTo>
                                <a:close/>
                              </a:path>
                            </a:pathLst>
                          </a:custGeom>
                          <a:ln w="9576" cap="rnd">
                            <a:round/>
                          </a:ln>
                        </wps:spPr>
                        <wps:style>
                          <a:lnRef idx="1">
                            <a:srgbClr val="000000"/>
                          </a:lnRef>
                          <a:fillRef idx="0">
                            <a:srgbClr val="000000">
                              <a:alpha val="0"/>
                            </a:srgbClr>
                          </a:fillRef>
                          <a:effectRef idx="0">
                            <a:scrgbClr r="0" g="0" b="0"/>
                          </a:effectRef>
                          <a:fontRef idx="none"/>
                        </wps:style>
                        <wps:bodyPr/>
                      </wps:wsp>
                      <wps:wsp>
                        <wps:cNvPr id="10209" name="Shape 10209"/>
                        <wps:cNvSpPr/>
                        <wps:spPr>
                          <a:xfrm>
                            <a:off x="3025297" y="615305"/>
                            <a:ext cx="67221" cy="58553"/>
                          </a:xfrm>
                          <a:custGeom>
                            <a:avLst/>
                            <a:gdLst/>
                            <a:ahLst/>
                            <a:cxnLst/>
                            <a:rect l="0" t="0" r="0" b="0"/>
                            <a:pathLst>
                              <a:path w="67221" h="58553">
                                <a:moveTo>
                                  <a:pt x="0" y="0"/>
                                </a:moveTo>
                                <a:lnTo>
                                  <a:pt x="67221" y="0"/>
                                </a:lnTo>
                                <a:lnTo>
                                  <a:pt x="67221" y="58553"/>
                                </a:lnTo>
                                <a:lnTo>
                                  <a:pt x="0" y="58553"/>
                                </a:lnTo>
                                <a:close/>
                              </a:path>
                            </a:pathLst>
                          </a:custGeom>
                          <a:ln w="9576" cap="rnd">
                            <a:round/>
                          </a:ln>
                        </wps:spPr>
                        <wps:style>
                          <a:lnRef idx="1">
                            <a:srgbClr val="000000"/>
                          </a:lnRef>
                          <a:fillRef idx="0">
                            <a:srgbClr val="000000">
                              <a:alpha val="0"/>
                            </a:srgbClr>
                          </a:fillRef>
                          <a:effectRef idx="0">
                            <a:scrgbClr r="0" g="0" b="0"/>
                          </a:effectRef>
                          <a:fontRef idx="none"/>
                        </wps:style>
                        <wps:bodyPr/>
                      </wps:wsp>
                      <wps:wsp>
                        <wps:cNvPr id="10212" name="Shape 10212"/>
                        <wps:cNvSpPr/>
                        <wps:spPr>
                          <a:xfrm>
                            <a:off x="3681607" y="424170"/>
                            <a:ext cx="67221" cy="58553"/>
                          </a:xfrm>
                          <a:custGeom>
                            <a:avLst/>
                            <a:gdLst/>
                            <a:ahLst/>
                            <a:cxnLst/>
                            <a:rect l="0" t="0" r="0" b="0"/>
                            <a:pathLst>
                              <a:path w="67221" h="58553">
                                <a:moveTo>
                                  <a:pt x="0" y="0"/>
                                </a:moveTo>
                                <a:lnTo>
                                  <a:pt x="67221" y="0"/>
                                </a:lnTo>
                                <a:lnTo>
                                  <a:pt x="67221" y="58553"/>
                                </a:lnTo>
                                <a:lnTo>
                                  <a:pt x="0" y="58553"/>
                                </a:lnTo>
                                <a:close/>
                              </a:path>
                            </a:pathLst>
                          </a:custGeom>
                          <a:ln w="9576" cap="rnd">
                            <a:round/>
                          </a:ln>
                        </wps:spPr>
                        <wps:style>
                          <a:lnRef idx="1">
                            <a:srgbClr val="000000"/>
                          </a:lnRef>
                          <a:fillRef idx="0">
                            <a:srgbClr val="000000">
                              <a:alpha val="0"/>
                            </a:srgbClr>
                          </a:fillRef>
                          <a:effectRef idx="0">
                            <a:scrgbClr r="0" g="0" b="0"/>
                          </a:effectRef>
                          <a:fontRef idx="none"/>
                        </wps:style>
                        <wps:bodyPr/>
                      </wps:wsp>
                      <wps:wsp>
                        <wps:cNvPr id="10214" name="Shape 10214"/>
                        <wps:cNvSpPr/>
                        <wps:spPr>
                          <a:xfrm>
                            <a:off x="399498" y="899557"/>
                            <a:ext cx="68320" cy="59003"/>
                          </a:xfrm>
                          <a:custGeom>
                            <a:avLst/>
                            <a:gdLst/>
                            <a:ahLst/>
                            <a:cxnLst/>
                            <a:rect l="0" t="0" r="0" b="0"/>
                            <a:pathLst>
                              <a:path w="68320" h="59003">
                                <a:moveTo>
                                  <a:pt x="34161" y="0"/>
                                </a:moveTo>
                                <a:lnTo>
                                  <a:pt x="68320" y="59003"/>
                                </a:lnTo>
                                <a:lnTo>
                                  <a:pt x="0" y="59003"/>
                                </a:lnTo>
                                <a:lnTo>
                                  <a:pt x="34161" y="0"/>
                                </a:lnTo>
                                <a:close/>
                              </a:path>
                            </a:pathLst>
                          </a:custGeom>
                          <a:ln w="8776" cap="flat">
                            <a:round/>
                          </a:ln>
                        </wps:spPr>
                        <wps:style>
                          <a:lnRef idx="1">
                            <a:srgbClr val="000000"/>
                          </a:lnRef>
                          <a:fillRef idx="0">
                            <a:srgbClr val="000000">
                              <a:alpha val="0"/>
                            </a:srgbClr>
                          </a:fillRef>
                          <a:effectRef idx="0">
                            <a:scrgbClr r="0" g="0" b="0"/>
                          </a:effectRef>
                          <a:fontRef idx="none"/>
                        </wps:style>
                        <wps:bodyPr/>
                      </wps:wsp>
                      <wps:wsp>
                        <wps:cNvPr id="10215" name="Shape 10215"/>
                        <wps:cNvSpPr/>
                        <wps:spPr>
                          <a:xfrm>
                            <a:off x="1055806" y="735092"/>
                            <a:ext cx="68326" cy="59003"/>
                          </a:xfrm>
                          <a:custGeom>
                            <a:avLst/>
                            <a:gdLst/>
                            <a:ahLst/>
                            <a:cxnLst/>
                            <a:rect l="0" t="0" r="0" b="0"/>
                            <a:pathLst>
                              <a:path w="68326" h="59003">
                                <a:moveTo>
                                  <a:pt x="34163" y="0"/>
                                </a:moveTo>
                                <a:lnTo>
                                  <a:pt x="68326" y="59003"/>
                                </a:lnTo>
                                <a:lnTo>
                                  <a:pt x="0" y="59003"/>
                                </a:lnTo>
                                <a:lnTo>
                                  <a:pt x="34163" y="0"/>
                                </a:lnTo>
                                <a:close/>
                              </a:path>
                            </a:pathLst>
                          </a:custGeom>
                          <a:ln w="8776" cap="flat">
                            <a:round/>
                          </a:ln>
                        </wps:spPr>
                        <wps:style>
                          <a:lnRef idx="1">
                            <a:srgbClr val="000000"/>
                          </a:lnRef>
                          <a:fillRef idx="0">
                            <a:srgbClr val="000000">
                              <a:alpha val="0"/>
                            </a:srgbClr>
                          </a:fillRef>
                          <a:effectRef idx="0">
                            <a:scrgbClr r="0" g="0" b="0"/>
                          </a:effectRef>
                          <a:fontRef idx="none"/>
                        </wps:style>
                        <wps:bodyPr/>
                      </wps:wsp>
                      <wps:wsp>
                        <wps:cNvPr id="10216" name="Shape 10216"/>
                        <wps:cNvSpPr/>
                        <wps:spPr>
                          <a:xfrm>
                            <a:off x="1712117" y="286147"/>
                            <a:ext cx="68326" cy="59003"/>
                          </a:xfrm>
                          <a:custGeom>
                            <a:avLst/>
                            <a:gdLst/>
                            <a:ahLst/>
                            <a:cxnLst/>
                            <a:rect l="0" t="0" r="0" b="0"/>
                            <a:pathLst>
                              <a:path w="68326" h="59003">
                                <a:moveTo>
                                  <a:pt x="34163" y="0"/>
                                </a:moveTo>
                                <a:lnTo>
                                  <a:pt x="68326" y="59003"/>
                                </a:lnTo>
                                <a:lnTo>
                                  <a:pt x="0" y="59003"/>
                                </a:lnTo>
                                <a:lnTo>
                                  <a:pt x="34163" y="0"/>
                                </a:lnTo>
                                <a:close/>
                              </a:path>
                            </a:pathLst>
                          </a:custGeom>
                          <a:ln w="8776" cap="flat">
                            <a:round/>
                          </a:ln>
                        </wps:spPr>
                        <wps:style>
                          <a:lnRef idx="1">
                            <a:srgbClr val="000000"/>
                          </a:lnRef>
                          <a:fillRef idx="0">
                            <a:srgbClr val="000000">
                              <a:alpha val="0"/>
                            </a:srgbClr>
                          </a:fillRef>
                          <a:effectRef idx="0">
                            <a:scrgbClr r="0" g="0" b="0"/>
                          </a:effectRef>
                          <a:fontRef idx="none"/>
                        </wps:style>
                        <wps:bodyPr/>
                      </wps:wsp>
                      <wps:wsp>
                        <wps:cNvPr id="10217" name="Shape 10217"/>
                        <wps:cNvSpPr/>
                        <wps:spPr>
                          <a:xfrm>
                            <a:off x="2368427" y="108347"/>
                            <a:ext cx="68326" cy="59003"/>
                          </a:xfrm>
                          <a:custGeom>
                            <a:avLst/>
                            <a:gdLst/>
                            <a:ahLst/>
                            <a:cxnLst/>
                            <a:rect l="0" t="0" r="0" b="0"/>
                            <a:pathLst>
                              <a:path w="68326" h="59003">
                                <a:moveTo>
                                  <a:pt x="34163" y="0"/>
                                </a:moveTo>
                                <a:lnTo>
                                  <a:pt x="68326" y="59003"/>
                                </a:lnTo>
                                <a:lnTo>
                                  <a:pt x="0" y="59003"/>
                                </a:lnTo>
                                <a:lnTo>
                                  <a:pt x="34163" y="0"/>
                                </a:lnTo>
                                <a:close/>
                              </a:path>
                            </a:pathLst>
                          </a:custGeom>
                          <a:ln w="8776" cap="flat">
                            <a:round/>
                          </a:ln>
                        </wps:spPr>
                        <wps:style>
                          <a:lnRef idx="1">
                            <a:srgbClr val="000000"/>
                          </a:lnRef>
                          <a:fillRef idx="0">
                            <a:srgbClr val="000000">
                              <a:alpha val="0"/>
                            </a:srgbClr>
                          </a:fillRef>
                          <a:effectRef idx="0">
                            <a:scrgbClr r="0" g="0" b="0"/>
                          </a:effectRef>
                          <a:fontRef idx="none"/>
                        </wps:style>
                        <wps:bodyPr/>
                      </wps:wsp>
                      <wps:wsp>
                        <wps:cNvPr id="10218" name="Shape 10218"/>
                        <wps:cNvSpPr/>
                        <wps:spPr>
                          <a:xfrm>
                            <a:off x="3024738" y="619522"/>
                            <a:ext cx="68326" cy="59003"/>
                          </a:xfrm>
                          <a:custGeom>
                            <a:avLst/>
                            <a:gdLst/>
                            <a:ahLst/>
                            <a:cxnLst/>
                            <a:rect l="0" t="0" r="0" b="0"/>
                            <a:pathLst>
                              <a:path w="68326" h="59003">
                                <a:moveTo>
                                  <a:pt x="34163" y="0"/>
                                </a:moveTo>
                                <a:lnTo>
                                  <a:pt x="68326" y="59003"/>
                                </a:lnTo>
                                <a:lnTo>
                                  <a:pt x="0" y="59003"/>
                                </a:lnTo>
                                <a:lnTo>
                                  <a:pt x="34163" y="0"/>
                                </a:lnTo>
                                <a:close/>
                              </a:path>
                            </a:pathLst>
                          </a:custGeom>
                          <a:ln w="8776" cap="flat">
                            <a:round/>
                          </a:ln>
                        </wps:spPr>
                        <wps:style>
                          <a:lnRef idx="1">
                            <a:srgbClr val="000000"/>
                          </a:lnRef>
                          <a:fillRef idx="0">
                            <a:srgbClr val="000000">
                              <a:alpha val="0"/>
                            </a:srgbClr>
                          </a:fillRef>
                          <a:effectRef idx="0">
                            <a:scrgbClr r="0" g="0" b="0"/>
                          </a:effectRef>
                          <a:fontRef idx="none"/>
                        </wps:style>
                        <wps:bodyPr/>
                      </wps:wsp>
                      <wps:wsp>
                        <wps:cNvPr id="10219" name="Shape 10219"/>
                        <wps:cNvSpPr/>
                        <wps:spPr>
                          <a:xfrm>
                            <a:off x="3681049" y="117237"/>
                            <a:ext cx="68326" cy="59003"/>
                          </a:xfrm>
                          <a:custGeom>
                            <a:avLst/>
                            <a:gdLst/>
                            <a:ahLst/>
                            <a:cxnLst/>
                            <a:rect l="0" t="0" r="0" b="0"/>
                            <a:pathLst>
                              <a:path w="68326" h="59003">
                                <a:moveTo>
                                  <a:pt x="34163" y="0"/>
                                </a:moveTo>
                                <a:lnTo>
                                  <a:pt x="68326" y="59003"/>
                                </a:lnTo>
                                <a:lnTo>
                                  <a:pt x="0" y="59003"/>
                                </a:lnTo>
                                <a:lnTo>
                                  <a:pt x="34163" y="0"/>
                                </a:lnTo>
                                <a:close/>
                              </a:path>
                            </a:pathLst>
                          </a:custGeom>
                          <a:ln w="8776" cap="flat">
                            <a:round/>
                          </a:ln>
                        </wps:spPr>
                        <wps:style>
                          <a:lnRef idx="1">
                            <a:srgbClr val="000000"/>
                          </a:lnRef>
                          <a:fillRef idx="0">
                            <a:srgbClr val="000000">
                              <a:alpha val="0"/>
                            </a:srgbClr>
                          </a:fillRef>
                          <a:effectRef idx="0">
                            <a:scrgbClr r="0" g="0" b="0"/>
                          </a:effectRef>
                          <a:fontRef idx="none"/>
                        </wps:style>
                        <wps:bodyPr/>
                      </wps:wsp>
                      <wps:wsp>
                        <wps:cNvPr id="10220" name="Shape 10220"/>
                        <wps:cNvSpPr/>
                        <wps:spPr>
                          <a:xfrm>
                            <a:off x="399756" y="899596"/>
                            <a:ext cx="67804" cy="58933"/>
                          </a:xfrm>
                          <a:custGeom>
                            <a:avLst/>
                            <a:gdLst/>
                            <a:ahLst/>
                            <a:cxnLst/>
                            <a:rect l="0" t="0" r="0" b="0"/>
                            <a:pathLst>
                              <a:path w="67804" h="58933">
                                <a:moveTo>
                                  <a:pt x="33903" y="0"/>
                                </a:moveTo>
                                <a:lnTo>
                                  <a:pt x="67804" y="29467"/>
                                </a:lnTo>
                                <a:lnTo>
                                  <a:pt x="33903" y="58933"/>
                                </a:lnTo>
                                <a:lnTo>
                                  <a:pt x="0" y="29467"/>
                                </a:lnTo>
                                <a:lnTo>
                                  <a:pt x="33903" y="0"/>
                                </a:lnTo>
                                <a:close/>
                              </a:path>
                            </a:pathLst>
                          </a:custGeom>
                          <a:ln w="9068" cap="flat">
                            <a:round/>
                          </a:ln>
                        </wps:spPr>
                        <wps:style>
                          <a:lnRef idx="1">
                            <a:srgbClr val="000000"/>
                          </a:lnRef>
                          <a:fillRef idx="0">
                            <a:srgbClr val="000000">
                              <a:alpha val="0"/>
                            </a:srgbClr>
                          </a:fillRef>
                          <a:effectRef idx="0">
                            <a:scrgbClr r="0" g="0" b="0"/>
                          </a:effectRef>
                          <a:fontRef idx="none"/>
                        </wps:style>
                        <wps:bodyPr/>
                      </wps:wsp>
                      <wps:wsp>
                        <wps:cNvPr id="10221" name="Shape 10221"/>
                        <wps:cNvSpPr/>
                        <wps:spPr>
                          <a:xfrm>
                            <a:off x="1056060" y="797358"/>
                            <a:ext cx="67805" cy="58933"/>
                          </a:xfrm>
                          <a:custGeom>
                            <a:avLst/>
                            <a:gdLst/>
                            <a:ahLst/>
                            <a:cxnLst/>
                            <a:rect l="0" t="0" r="0" b="0"/>
                            <a:pathLst>
                              <a:path w="67805" h="58933">
                                <a:moveTo>
                                  <a:pt x="33909" y="0"/>
                                </a:moveTo>
                                <a:lnTo>
                                  <a:pt x="67805" y="29468"/>
                                </a:lnTo>
                                <a:lnTo>
                                  <a:pt x="33909" y="58933"/>
                                </a:lnTo>
                                <a:lnTo>
                                  <a:pt x="0" y="29468"/>
                                </a:lnTo>
                                <a:lnTo>
                                  <a:pt x="33909" y="0"/>
                                </a:lnTo>
                                <a:close/>
                              </a:path>
                            </a:pathLst>
                          </a:custGeom>
                          <a:ln w="9068" cap="flat">
                            <a:round/>
                          </a:ln>
                        </wps:spPr>
                        <wps:style>
                          <a:lnRef idx="1">
                            <a:srgbClr val="000000"/>
                          </a:lnRef>
                          <a:fillRef idx="0">
                            <a:srgbClr val="000000">
                              <a:alpha val="0"/>
                            </a:srgbClr>
                          </a:fillRef>
                          <a:effectRef idx="0">
                            <a:scrgbClr r="0" g="0" b="0"/>
                          </a:effectRef>
                          <a:fontRef idx="none"/>
                        </wps:style>
                        <wps:bodyPr/>
                      </wps:wsp>
                      <wps:wsp>
                        <wps:cNvPr id="10222" name="Shape 10222"/>
                        <wps:cNvSpPr/>
                        <wps:spPr>
                          <a:xfrm>
                            <a:off x="1712371" y="379528"/>
                            <a:ext cx="67806" cy="58933"/>
                          </a:xfrm>
                          <a:custGeom>
                            <a:avLst/>
                            <a:gdLst/>
                            <a:ahLst/>
                            <a:cxnLst/>
                            <a:rect l="0" t="0" r="0" b="0"/>
                            <a:pathLst>
                              <a:path w="67806" h="58933">
                                <a:moveTo>
                                  <a:pt x="33909" y="0"/>
                                </a:moveTo>
                                <a:lnTo>
                                  <a:pt x="67806" y="29468"/>
                                </a:lnTo>
                                <a:lnTo>
                                  <a:pt x="33909" y="58933"/>
                                </a:lnTo>
                                <a:lnTo>
                                  <a:pt x="0" y="29468"/>
                                </a:lnTo>
                                <a:lnTo>
                                  <a:pt x="33909" y="0"/>
                                </a:lnTo>
                                <a:close/>
                              </a:path>
                            </a:pathLst>
                          </a:custGeom>
                          <a:ln w="9068" cap="flat">
                            <a:round/>
                          </a:ln>
                        </wps:spPr>
                        <wps:style>
                          <a:lnRef idx="1">
                            <a:srgbClr val="000000"/>
                          </a:lnRef>
                          <a:fillRef idx="0">
                            <a:srgbClr val="000000">
                              <a:alpha val="0"/>
                            </a:srgbClr>
                          </a:fillRef>
                          <a:effectRef idx="0">
                            <a:scrgbClr r="0" g="0" b="0"/>
                          </a:effectRef>
                          <a:fontRef idx="none"/>
                        </wps:style>
                        <wps:bodyPr/>
                      </wps:wsp>
                      <wps:wsp>
                        <wps:cNvPr id="10223" name="Shape 10223"/>
                        <wps:cNvSpPr/>
                        <wps:spPr>
                          <a:xfrm>
                            <a:off x="2368682" y="357303"/>
                            <a:ext cx="67806" cy="58933"/>
                          </a:xfrm>
                          <a:custGeom>
                            <a:avLst/>
                            <a:gdLst/>
                            <a:ahLst/>
                            <a:cxnLst/>
                            <a:rect l="0" t="0" r="0" b="0"/>
                            <a:pathLst>
                              <a:path w="67806" h="58933">
                                <a:moveTo>
                                  <a:pt x="33909" y="0"/>
                                </a:moveTo>
                                <a:lnTo>
                                  <a:pt x="67806" y="29468"/>
                                </a:lnTo>
                                <a:lnTo>
                                  <a:pt x="33909" y="58933"/>
                                </a:lnTo>
                                <a:lnTo>
                                  <a:pt x="0" y="29468"/>
                                </a:lnTo>
                                <a:lnTo>
                                  <a:pt x="33909" y="0"/>
                                </a:lnTo>
                                <a:close/>
                              </a:path>
                            </a:pathLst>
                          </a:custGeom>
                          <a:ln w="9068" cap="flat">
                            <a:round/>
                          </a:ln>
                        </wps:spPr>
                        <wps:style>
                          <a:lnRef idx="1">
                            <a:srgbClr val="000000"/>
                          </a:lnRef>
                          <a:fillRef idx="0">
                            <a:srgbClr val="000000">
                              <a:alpha val="0"/>
                            </a:srgbClr>
                          </a:fillRef>
                          <a:effectRef idx="0">
                            <a:scrgbClr r="0" g="0" b="0"/>
                          </a:effectRef>
                          <a:fontRef idx="none"/>
                        </wps:style>
                        <wps:bodyPr/>
                      </wps:wsp>
                      <wps:wsp>
                        <wps:cNvPr id="10224" name="Shape 10224"/>
                        <wps:cNvSpPr/>
                        <wps:spPr>
                          <a:xfrm>
                            <a:off x="3024992" y="846253"/>
                            <a:ext cx="67806" cy="58933"/>
                          </a:xfrm>
                          <a:custGeom>
                            <a:avLst/>
                            <a:gdLst/>
                            <a:ahLst/>
                            <a:cxnLst/>
                            <a:rect l="0" t="0" r="0" b="0"/>
                            <a:pathLst>
                              <a:path w="67806" h="58933">
                                <a:moveTo>
                                  <a:pt x="33909" y="0"/>
                                </a:moveTo>
                                <a:lnTo>
                                  <a:pt x="67806" y="29468"/>
                                </a:lnTo>
                                <a:lnTo>
                                  <a:pt x="33909" y="58933"/>
                                </a:lnTo>
                                <a:lnTo>
                                  <a:pt x="0" y="29468"/>
                                </a:lnTo>
                                <a:lnTo>
                                  <a:pt x="33909" y="0"/>
                                </a:lnTo>
                                <a:close/>
                              </a:path>
                            </a:pathLst>
                          </a:custGeom>
                          <a:ln w="9068" cap="flat">
                            <a:round/>
                          </a:ln>
                        </wps:spPr>
                        <wps:style>
                          <a:lnRef idx="1">
                            <a:srgbClr val="000000"/>
                          </a:lnRef>
                          <a:fillRef idx="0">
                            <a:srgbClr val="000000">
                              <a:alpha val="0"/>
                            </a:srgbClr>
                          </a:fillRef>
                          <a:effectRef idx="0">
                            <a:scrgbClr r="0" g="0" b="0"/>
                          </a:effectRef>
                          <a:fontRef idx="none"/>
                        </wps:style>
                        <wps:bodyPr/>
                      </wps:wsp>
                      <wps:wsp>
                        <wps:cNvPr id="10225" name="Shape 10225"/>
                        <wps:cNvSpPr/>
                        <wps:spPr>
                          <a:xfrm>
                            <a:off x="3681303" y="446203"/>
                            <a:ext cx="67806" cy="58933"/>
                          </a:xfrm>
                          <a:custGeom>
                            <a:avLst/>
                            <a:gdLst/>
                            <a:ahLst/>
                            <a:cxnLst/>
                            <a:rect l="0" t="0" r="0" b="0"/>
                            <a:pathLst>
                              <a:path w="67806" h="58933">
                                <a:moveTo>
                                  <a:pt x="33909" y="0"/>
                                </a:moveTo>
                                <a:lnTo>
                                  <a:pt x="67806" y="29467"/>
                                </a:lnTo>
                                <a:lnTo>
                                  <a:pt x="33909" y="58933"/>
                                </a:lnTo>
                                <a:lnTo>
                                  <a:pt x="0" y="29467"/>
                                </a:lnTo>
                                <a:lnTo>
                                  <a:pt x="33909" y="0"/>
                                </a:lnTo>
                                <a:close/>
                              </a:path>
                            </a:pathLst>
                          </a:custGeom>
                          <a:ln w="9068"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7949" style="width:300.311pt;height:120.802pt;mso-position-horizontal-relative:char;mso-position-vertical-relative:line" coordsize="38139,15341">
                <v:shape id="Shape 10131" style="position:absolute;width:0;height:13335;left:4336;top:400;" coordsize="0,1333513" path="m0,1333513l0,0">
                  <v:stroke weight="0.5pt" endcap="flat" joinstyle="round" on="true" color="#000000"/>
                  <v:fill on="false" color="#000000" opacity="0"/>
                </v:shape>
                <v:shape id="Shape 10132" style="position:absolute;width:281;height:0;left:4054;top:400;" coordsize="28184,0" path="m0,0l28184,0">
                  <v:stroke weight="0.5pt" endcap="flat" joinstyle="round" on="true" color="#000000"/>
                  <v:fill on="false" color="#000000" opacity="0"/>
                </v:shape>
                <v:shape id="Shape 10133" style="position:absolute;width:281;height:0;left:4054;top:2623;" coordsize="28184,0" path="m0,0l28184,0">
                  <v:stroke weight="0.5pt" endcap="flat" joinstyle="round" on="true" color="#000000"/>
                  <v:fill on="false" color="#000000" opacity="0"/>
                </v:shape>
                <v:shape id="Shape 10134" style="position:absolute;width:281;height:0;left:4054;top:4845;" coordsize="28185,0" path="m0,0l28185,0">
                  <v:stroke weight="0.5pt" endcap="flat" joinstyle="round" on="true" color="#000000"/>
                  <v:fill on="false" color="#000000" opacity="0"/>
                </v:shape>
                <v:shape id="Shape 10135" style="position:absolute;width:281;height:0;left:4054;top:7068;" coordsize="28185,0" path="m0,0l28185,0">
                  <v:stroke weight="0.5pt" endcap="flat" joinstyle="round" on="true" color="#000000"/>
                  <v:fill on="false" color="#000000" opacity="0"/>
                </v:shape>
                <v:shape id="Shape 10136" style="position:absolute;width:281;height:0;left:4054;top:9290;" coordsize="28185,0" path="m0,0l28185,0">
                  <v:stroke weight="0.5pt" endcap="flat" joinstyle="round" on="true" color="#000000"/>
                  <v:fill on="false" color="#000000" opacity="0"/>
                </v:shape>
                <v:shape id="Shape 10137" style="position:absolute;width:281;height:0;left:4054;top:11513;" coordsize="28185,0" path="m0,0l28185,0">
                  <v:stroke weight="0.5pt" endcap="flat" joinstyle="round" on="true" color="#000000"/>
                  <v:fill on="false" color="#000000" opacity="0"/>
                </v:shape>
                <v:shape id="Shape 10138" style="position:absolute;width:33097;height:0;left:4054;top:13735;" coordsize="3309735,0" path="m0,0l3309735,0">
                  <v:stroke weight="0.5pt" endcap="flat" joinstyle="round" on="true" color="#000000"/>
                  <v:fill on="false" color="#000000" opacity="0"/>
                </v:shape>
                <v:shape id="Shape 10139" style="position:absolute;width:0;height:278;left:37152;top:13738;" coordsize="0,27851" path="m0,0l0,27851">
                  <v:stroke weight="0.5pt" endcap="flat" joinstyle="round" on="true" color="#000000"/>
                  <v:fill on="false" color="#000000" opacity="0"/>
                </v:shape>
                <v:shape id="Shape 10140" style="position:absolute;width:0;height:278;left:30588;top:13738;" coordsize="0,27851" path="m0,0l0,27851">
                  <v:stroke weight="0.5pt" endcap="flat" joinstyle="round" on="true" color="#000000"/>
                  <v:fill on="false" color="#000000" opacity="0"/>
                </v:shape>
                <v:shape id="Shape 10141" style="position:absolute;width:0;height:278;left:24025;top:13738;" coordsize="0,27851" path="m0,0l0,27851">
                  <v:stroke weight="0.5pt" endcap="flat" joinstyle="round" on="true" color="#000000"/>
                  <v:fill on="false" color="#000000" opacity="0"/>
                </v:shape>
                <v:shape id="Shape 10142" style="position:absolute;width:0;height:278;left:17462;top:13738;" coordsize="0,27851" path="m0,0l0,27851">
                  <v:stroke weight="0.5pt" endcap="flat" joinstyle="round" on="true" color="#000000"/>
                  <v:fill on="false" color="#000000" opacity="0"/>
                </v:shape>
                <v:shape id="Shape 10143" style="position:absolute;width:0;height:278;left:10899;top:13738;" coordsize="0,27851" path="m0,0l0,27851">
                  <v:stroke weight="0.5pt" endcap="flat" joinstyle="round" on="true" color="#000000"/>
                  <v:fill on="false" color="#000000" opacity="0"/>
                </v:shape>
                <v:shape id="Shape 10144" style="position:absolute;width:0;height:563;left:4336;top:13453;" coordsize="0,56375" path="m0,0l0,56375">
                  <v:stroke weight="0.5pt" endcap="flat" joinstyle="round" on="true" color="#000000"/>
                  <v:fill on="false" color="#000000" opacity="0"/>
                </v:shape>
                <v:rect id="Rectangle 10145" style="position:absolute;width:1442;height:1199;left:2450;top:13335;" filled="f" stroked="f">
                  <v:textbox inset="0,0,0,0">
                    <w:txbxContent>
                      <w:p>
                        <w:pPr>
                          <w:spacing w:before="0" w:after="160" w:line="259" w:lineRule="auto"/>
                          <w:ind w:left="0" w:firstLine="0"/>
                        </w:pPr>
                        <w:r>
                          <w:rPr>
                            <w:rFonts w:cs="Arial" w:hAnsi="Arial" w:eastAsia="Arial" w:ascii="Arial"/>
                            <w:color w:val="000000"/>
                            <w:sz w:val="15"/>
                          </w:rPr>
                          <w:t xml:space="preserve">$0</w:t>
                        </w:r>
                      </w:p>
                    </w:txbxContent>
                  </v:textbox>
                </v:rect>
                <v:rect id="Rectangle 10146" style="position:absolute;width:2164;height:1199;left:1908;top:11113;" filled="f" stroked="f">
                  <v:textbox inset="0,0,0,0">
                    <w:txbxContent>
                      <w:p>
                        <w:pPr>
                          <w:spacing w:before="0" w:after="160" w:line="259" w:lineRule="auto"/>
                          <w:ind w:left="0" w:firstLine="0"/>
                        </w:pPr>
                        <w:r>
                          <w:rPr>
                            <w:rFonts w:cs="Arial" w:hAnsi="Arial" w:eastAsia="Arial" w:ascii="Arial"/>
                            <w:color w:val="000000"/>
                            <w:sz w:val="15"/>
                          </w:rPr>
                          <w:t xml:space="preserve">$50</w:t>
                        </w:r>
                      </w:p>
                    </w:txbxContent>
                  </v:textbox>
                </v:rect>
                <v:rect id="Rectangle 10147" style="position:absolute;width:2885;height:1199;left:1365;top:8890;" filled="f" stroked="f">
                  <v:textbox inset="0,0,0,0">
                    <w:txbxContent>
                      <w:p>
                        <w:pPr>
                          <w:spacing w:before="0" w:after="160" w:line="259" w:lineRule="auto"/>
                          <w:ind w:left="0" w:firstLine="0"/>
                        </w:pPr>
                        <w:r>
                          <w:rPr>
                            <w:rFonts w:cs="Arial" w:hAnsi="Arial" w:eastAsia="Arial" w:ascii="Arial"/>
                            <w:color w:val="000000"/>
                            <w:sz w:val="15"/>
                          </w:rPr>
                          <w:t xml:space="preserve">$100</w:t>
                        </w:r>
                      </w:p>
                    </w:txbxContent>
                  </v:textbox>
                </v:rect>
                <v:rect id="Rectangle 10148" style="position:absolute;width:2885;height:1199;left:1365;top:6667;" filled="f" stroked="f">
                  <v:textbox inset="0,0,0,0">
                    <w:txbxContent>
                      <w:p>
                        <w:pPr>
                          <w:spacing w:before="0" w:after="160" w:line="259" w:lineRule="auto"/>
                          <w:ind w:left="0" w:firstLine="0"/>
                        </w:pPr>
                        <w:r>
                          <w:rPr>
                            <w:rFonts w:cs="Arial" w:hAnsi="Arial" w:eastAsia="Arial" w:ascii="Arial"/>
                            <w:color w:val="000000"/>
                            <w:sz w:val="15"/>
                          </w:rPr>
                          <w:t xml:space="preserve">$150</w:t>
                        </w:r>
                      </w:p>
                    </w:txbxContent>
                  </v:textbox>
                </v:rect>
                <v:rect id="Rectangle 10149" style="position:absolute;width:2885;height:1199;left:1365;top:4445;" filled="f" stroked="f">
                  <v:textbox inset="0,0,0,0">
                    <w:txbxContent>
                      <w:p>
                        <w:pPr>
                          <w:spacing w:before="0" w:after="160" w:line="259" w:lineRule="auto"/>
                          <w:ind w:left="0" w:firstLine="0"/>
                        </w:pPr>
                        <w:r>
                          <w:rPr>
                            <w:rFonts w:cs="Arial" w:hAnsi="Arial" w:eastAsia="Arial" w:ascii="Arial"/>
                            <w:color w:val="000000"/>
                            <w:sz w:val="15"/>
                          </w:rPr>
                          <w:t xml:space="preserve">$200</w:t>
                        </w:r>
                      </w:p>
                    </w:txbxContent>
                  </v:textbox>
                </v:rect>
                <v:rect id="Rectangle 10150" style="position:absolute;width:2885;height:1199;left:1365;top:2222;" filled="f" stroked="f">
                  <v:textbox inset="0,0,0,0">
                    <w:txbxContent>
                      <w:p>
                        <w:pPr>
                          <w:spacing w:before="0" w:after="160" w:line="259" w:lineRule="auto"/>
                          <w:ind w:left="0" w:firstLine="0"/>
                        </w:pPr>
                        <w:r>
                          <w:rPr>
                            <w:rFonts w:cs="Arial" w:hAnsi="Arial" w:eastAsia="Arial" w:ascii="Arial"/>
                            <w:color w:val="000000"/>
                            <w:sz w:val="15"/>
                          </w:rPr>
                          <w:t xml:space="preserve">$250</w:t>
                        </w:r>
                      </w:p>
                    </w:txbxContent>
                  </v:textbox>
                </v:rect>
                <v:rect id="Rectangle 10151" style="position:absolute;width:2885;height:1199;left:1365;top:0;" filled="f" stroked="f">
                  <v:textbox inset="0,0,0,0">
                    <w:txbxContent>
                      <w:p>
                        <w:pPr>
                          <w:spacing w:before="0" w:after="160" w:line="259" w:lineRule="auto"/>
                          <w:ind w:left="0" w:firstLine="0"/>
                        </w:pPr>
                        <w:r>
                          <w:rPr>
                            <w:rFonts w:cs="Arial" w:hAnsi="Arial" w:eastAsia="Arial" w:ascii="Arial"/>
                            <w:color w:val="000000"/>
                            <w:sz w:val="15"/>
                          </w:rPr>
                          <w:t xml:space="preserve">$300</w:t>
                        </w:r>
                      </w:p>
                    </w:txbxContent>
                  </v:textbox>
                </v:rect>
                <v:rect id="Rectangle 16609" style="position:absolute;width:2762;height:1148;left:36062;top:14478;" filled="f" stroked="f">
                  <v:textbox inset="0,0,0,0">
                    <w:txbxContent>
                      <w:p>
                        <w:pPr>
                          <w:spacing w:before="0" w:after="160" w:line="259" w:lineRule="auto"/>
                          <w:ind w:left="0" w:firstLine="0"/>
                        </w:pPr>
                        <w:r>
                          <w:rPr>
                            <w:rFonts w:cs="Arial" w:hAnsi="Arial" w:eastAsia="Arial" w:ascii="Arial"/>
                            <w:sz w:val="15"/>
                          </w:rPr>
                          <w:t xml:space="preserve">2023</w:t>
                        </w:r>
                      </w:p>
                    </w:txbxContent>
                  </v:textbox>
                </v:rect>
                <v:rect id="Rectangle 16604" style="position:absolute;width:2763;height:1148;left:3348;top:14478;" filled="f" stroked="f">
                  <v:textbox inset="0,0,0,0">
                    <w:txbxContent>
                      <w:p>
                        <w:pPr>
                          <w:spacing w:before="0" w:after="160" w:line="259" w:lineRule="auto"/>
                          <w:ind w:left="0" w:firstLine="0"/>
                        </w:pPr>
                        <w:r>
                          <w:rPr>
                            <w:rFonts w:cs="Arial" w:hAnsi="Arial" w:eastAsia="Arial" w:ascii="Arial"/>
                            <w:sz w:val="15"/>
                          </w:rPr>
                          <w:t xml:space="preserve">2018</w:t>
                        </w:r>
                      </w:p>
                    </w:txbxContent>
                  </v:textbox>
                </v:rect>
                <v:rect id="Rectangle 16605" style="position:absolute;width:2763;height:1148;left:9891;top:14478;" filled="f" stroked="f">
                  <v:textbox inset="0,0,0,0">
                    <w:txbxContent>
                      <w:p>
                        <w:pPr>
                          <w:spacing w:before="0" w:after="160" w:line="259" w:lineRule="auto"/>
                          <w:ind w:left="0" w:firstLine="0"/>
                        </w:pPr>
                        <w:r>
                          <w:rPr>
                            <w:rFonts w:cs="Arial" w:hAnsi="Arial" w:eastAsia="Arial" w:ascii="Arial"/>
                            <w:sz w:val="15"/>
                          </w:rPr>
                          <w:t xml:space="preserve">2019</w:t>
                        </w:r>
                      </w:p>
                    </w:txbxContent>
                  </v:textbox>
                </v:rect>
                <v:rect id="Rectangle 16606" style="position:absolute;width:2763;height:1148;left:16434;top:14478;" filled="f" stroked="f">
                  <v:textbox inset="0,0,0,0">
                    <w:txbxContent>
                      <w:p>
                        <w:pPr>
                          <w:spacing w:before="0" w:after="160" w:line="259" w:lineRule="auto"/>
                          <w:ind w:left="0" w:firstLine="0"/>
                        </w:pPr>
                        <w:r>
                          <w:rPr>
                            <w:rFonts w:cs="Arial" w:hAnsi="Arial" w:eastAsia="Arial" w:ascii="Arial"/>
                            <w:sz w:val="15"/>
                          </w:rPr>
                          <w:t xml:space="preserve">2020</w:t>
                        </w:r>
                      </w:p>
                    </w:txbxContent>
                  </v:textbox>
                </v:rect>
                <v:rect id="Rectangle 16607" style="position:absolute;width:2762;height:1148;left:22976;top:14478;" filled="f" stroked="f">
                  <v:textbox inset="0,0,0,0">
                    <w:txbxContent>
                      <w:p>
                        <w:pPr>
                          <w:spacing w:before="0" w:after="160" w:line="259" w:lineRule="auto"/>
                          <w:ind w:left="0" w:firstLine="0"/>
                        </w:pPr>
                        <w:r>
                          <w:rPr>
                            <w:rFonts w:cs="Arial" w:hAnsi="Arial" w:eastAsia="Arial" w:ascii="Arial"/>
                            <w:sz w:val="15"/>
                          </w:rPr>
                          <w:t xml:space="preserve">2021</w:t>
                        </w:r>
                      </w:p>
                    </w:txbxContent>
                  </v:textbox>
                </v:rect>
                <v:rect id="Rectangle 16608" style="position:absolute;width:2762;height:1148;left:29519;top:14478;" filled="f" stroked="f">
                  <v:textbox inset="0,0,0,0">
                    <w:txbxContent>
                      <w:p>
                        <w:pPr>
                          <w:spacing w:before="0" w:after="160" w:line="259" w:lineRule="auto"/>
                          <w:ind w:left="0" w:firstLine="0"/>
                        </w:pPr>
                        <w:r>
                          <w:rPr>
                            <w:rFonts w:cs="Arial" w:hAnsi="Arial" w:eastAsia="Arial" w:ascii="Arial"/>
                            <w:sz w:val="15"/>
                          </w:rPr>
                          <w:t xml:space="preserve">2022</w:t>
                        </w:r>
                      </w:p>
                    </w:txbxContent>
                  </v:textbox>
                </v:rect>
                <v:rect id="Rectangle 10153" style="position:absolute;width:3694;height:993;left:-1350;top:6037;rotation:270;" filled="f" stroked="f">
                  <v:textbox inset="0,0,0,0" style="layout-flow:vertical;mso-layout-flow-alt:bottom-to-top">
                    <w:txbxContent>
                      <w:p>
                        <w:pPr>
                          <w:spacing w:before="0" w:after="160" w:line="259" w:lineRule="auto"/>
                          <w:ind w:left="0" w:firstLine="0"/>
                        </w:pPr>
                        <w:r>
                          <w:rPr>
                            <w:rFonts w:cs="Arial" w:hAnsi="Arial" w:eastAsia="Arial" w:ascii="Arial"/>
                            <w:b w:val="1"/>
                            <w:color w:val="000000"/>
                            <w:sz w:val="13"/>
                          </w:rPr>
                          <w:t xml:space="preserve">Dollars</w:t>
                        </w:r>
                      </w:p>
                    </w:txbxContent>
                  </v:textbox>
                </v:rect>
                <v:shape id="Shape 10164" style="position:absolute;width:6563;height:1200;left:4336;top:8090;" coordsize="656311,120016" path="m656311,0l0,120016">
                  <v:stroke weight="0.5pt" endcap="round" joinstyle="miter" miterlimit="10" on="true" color="#000000"/>
                  <v:fill on="false" color="#000000" opacity="0"/>
                </v:shape>
                <v:shape id="Shape 10165" style="position:absolute;width:6563;height:2578;left:10899;top:5512;" coordsize="656311,257810" path="m656311,0l0,257810">
                  <v:stroke weight="0.5pt" endcap="round" joinstyle="miter" miterlimit="10" on="true" color="#000000"/>
                  <v:fill on="false" color="#000000" opacity="0"/>
                </v:shape>
                <v:shape id="Shape 10166" style="position:absolute;width:6563;height:1600;left:17462;top:3912;" coordsize="656311,160020" path="m656311,0l0,160020">
                  <v:stroke weight="0.5pt" endcap="round" joinstyle="miter" miterlimit="10" on="true" color="#000000"/>
                  <v:fill on="false" color="#000000" opacity="0"/>
                </v:shape>
                <v:shape id="Shape 10167" style="position:absolute;width:6563;height:3378;left:24025;top:3912;" coordsize="656311,337820" path="m656311,337820l0,0">
                  <v:stroke weight="0.5pt" endcap="round" joinstyle="miter" miterlimit="10" on="true" color="#000000"/>
                  <v:fill on="false" color="#000000" opacity="0"/>
                </v:shape>
                <v:shape id="Shape 10168" style="position:absolute;width:6563;height:2755;left:30589;top:4534;" coordsize="656311,275590" path="m656311,0l0,275590">
                  <v:stroke weight="0.5pt" endcap="round" joinstyle="miter" miterlimit="10" on="true" color="#000000"/>
                  <v:fill on="false" color="#000000" opacity="0"/>
                </v:shape>
                <v:shape id="Shape 10169" style="position:absolute;width:6563;height:1377;left:4336;top:7912;" coordsize="656311,137795" path="m656311,0l0,137795">
                  <v:stroke weight="0.5pt" endcap="round" joinstyle="miter" miterlimit="10" on="true" color="#000000"/>
                  <v:fill on="false" color="#000000" opacity="0"/>
                </v:shape>
                <v:shape id="Shape 10170" style="position:absolute;width:6563;height:1111;left:10899;top:6801;" coordsize="656311,111126" path="m656311,0l0,111126">
                  <v:stroke weight="0.5pt" endcap="round" joinstyle="miter" miterlimit="10" on="true" color="#000000"/>
                  <v:fill on="false" color="#000000" opacity="0"/>
                </v:shape>
                <v:shape id="Shape 10171" style="position:absolute;width:6563;height:1955;left:17462;top:4845;" coordsize="656311,195580" path="m656311,0l0,195580">
                  <v:stroke weight="0.5pt" endcap="round" joinstyle="miter" miterlimit="10" on="true" color="#000000"/>
                  <v:fill on="false" color="#000000" opacity="0"/>
                </v:shape>
                <v:shape id="Shape 10172" style="position:absolute;width:6563;height:1600;left:24025;top:4845;" coordsize="656311,160020" path="m656311,160020l0,0">
                  <v:stroke weight="0.5pt" endcap="round" joinstyle="miter" miterlimit="10" on="true" color="#000000"/>
                  <v:fill on="false" color="#000000" opacity="0"/>
                </v:shape>
                <v:shape id="Shape 10173" style="position:absolute;width:6563;height:1911;left:30589;top:4534;" coordsize="656311,191135" path="m656311,0l0,191135">
                  <v:stroke weight="0.5pt" endcap="round" joinstyle="miter" miterlimit="10" on="true" color="#000000"/>
                  <v:fill on="false" color="#000000" opacity="0"/>
                </v:shape>
                <v:shape id="Shape 10174" style="position:absolute;width:6563;height:1644;left:4336;top:7645;" coordsize="656311,164465" path="m656311,0l0,164465">
                  <v:stroke weight="0.5pt" endcap="round" joinstyle="miter" miterlimit="10" on="true" color="#000000"/>
                  <v:fill on="false" color="#000000" opacity="0"/>
                </v:shape>
                <v:shape id="Shape 10175" style="position:absolute;width:6563;height:4489;left:10899;top:3156;" coordsize="656311,448945" path="m656311,0l0,448945">
                  <v:stroke weight="0.5pt" endcap="round" joinstyle="miter" miterlimit="10" on="true" color="#000000"/>
                  <v:fill on="false" color="#000000" opacity="0"/>
                </v:shape>
                <v:shape id="Shape 10176" style="position:absolute;width:6563;height:1778;left:17462;top:1378;" coordsize="656311,177800" path="m656311,0l0,177800">
                  <v:stroke weight="0.5pt" endcap="round" joinstyle="miter" miterlimit="10" on="true" color="#000000"/>
                  <v:fill on="false" color="#000000" opacity="0"/>
                </v:shape>
                <v:shape id="Shape 10177" style="position:absolute;width:6563;height:5111;left:24025;top:1378;" coordsize="656311,511175" path="m656311,511175l0,0">
                  <v:stroke weight="0.5pt" endcap="round" joinstyle="miter" miterlimit="10" on="true" color="#000000"/>
                  <v:fill on="false" color="#000000" opacity="0"/>
                </v:shape>
                <v:shape id="Shape 10178" style="position:absolute;width:6563;height:5022;left:30589;top:1467;" coordsize="656311,502285" path="m656311,0l0,502285">
                  <v:stroke weight="0.5pt" endcap="round" joinstyle="miter" miterlimit="10" on="true" color="#000000"/>
                  <v:fill on="false" color="#000000" opacity="0"/>
                </v:shape>
                <v:shape id="Shape 10179" style="position:absolute;width:6563;height:1022;left:4336;top:8268;" coordsize="656311,102236" path="m656311,0l0,102236">
                  <v:stroke weight="0.5pt" endcap="round" joinstyle="miter" miterlimit="10" on="true" color="#000000"/>
                  <v:fill on="false" color="#000000" opacity="0"/>
                </v:shape>
                <v:shape id="Shape 10180" style="position:absolute;width:6563;height:4178;left:10899;top:4089;" coordsize="656311,417830" path="m656311,0l0,417830">
                  <v:stroke weight="0.5pt" endcap="round" joinstyle="miter" miterlimit="10" on="true" color="#000000"/>
                  <v:fill on="false" color="#000000" opacity="0"/>
                </v:shape>
                <v:shape id="Shape 10181" style="position:absolute;width:6563;height:222;left:17462;top:3867;" coordsize="656311,22225" path="m656311,0l0,22225">
                  <v:stroke weight="0.5pt" endcap="round" joinstyle="miter" miterlimit="10" on="true" color="#000000"/>
                  <v:fill on="false" color="#000000" opacity="0"/>
                </v:shape>
                <v:shape id="Shape 10182" style="position:absolute;width:6563;height:4889;left:24025;top:3867;" coordsize="656311,488950" path="m656311,488950l0,0">
                  <v:stroke weight="0.5pt" endcap="round" joinstyle="miter" miterlimit="10" on="true" color="#000000"/>
                  <v:fill on="false" color="#000000" opacity="0"/>
                </v:shape>
                <v:shape id="Shape 10183" style="position:absolute;width:6563;height:4000;left:30589;top:4756;" coordsize="656311,400050" path="m656311,0l0,400050">
                  <v:stroke weight="0.5pt" endcap="round" joinstyle="miter" miterlimit="10" on="true" color="#000000"/>
                  <v:fill on="false" color="#000000" opacity="0"/>
                </v:shape>
                <v:shape id="Shape 10184" style="position:absolute;width:672;height:580;left:4000;top:9000;" coordsize="67263,58090" path="m0,58090l67263,0">
                  <v:stroke weight="0.773pt" endcap="round" joinstyle="round" on="true" color="#000000"/>
                  <v:fill on="false" color="#000000" opacity="0"/>
                </v:shape>
                <v:shape id="Shape 10185" style="position:absolute;width:672;height:580;left:4000;top:9000;" coordsize="67263,58090" path="m67263,58090l0,0">
                  <v:stroke weight="0.773pt" endcap="round" joinstyle="round" on="true" color="#000000"/>
                  <v:fill on="false" color="#000000" opacity="0"/>
                </v:shape>
                <v:shape id="Shape 10186" style="position:absolute;width:672;height:580;left:10563;top:7799;" coordsize="67259,58090" path="m0,58090l67259,0">
                  <v:stroke weight="0.773pt" endcap="round" joinstyle="round" on="true" color="#000000"/>
                  <v:fill on="false" color="#000000" opacity="0"/>
                </v:shape>
                <v:shape id="Shape 10187" style="position:absolute;width:672;height:580;left:10563;top:7799;" coordsize="67259,58090" path="m67259,58090l0,0">
                  <v:stroke weight="0.773pt" endcap="round" joinstyle="round" on="true" color="#000000"/>
                  <v:fill on="false" color="#000000" opacity="0"/>
                </v:shape>
                <v:shape id="Shape 10188" style="position:absolute;width:672;height:580;left:17126;top:5221;" coordsize="67259,58090" path="m0,58090l67259,0">
                  <v:stroke weight="0.773pt" endcap="round" joinstyle="round" on="true" color="#000000"/>
                  <v:fill on="false" color="#000000" opacity="0"/>
                </v:shape>
                <v:shape id="Shape 10189" style="position:absolute;width:672;height:580;left:17126;top:5221;" coordsize="67259,58090" path="m67259,58090l0,0">
                  <v:stroke weight="0.773pt" endcap="round" joinstyle="round" on="true" color="#000000"/>
                  <v:fill on="false" color="#000000" opacity="0"/>
                </v:shape>
                <v:shape id="Shape 10190" style="position:absolute;width:672;height:580;left:23689;top:3621;" coordsize="67259,58090" path="m0,58090l67259,0">
                  <v:stroke weight="0.773pt" endcap="round" joinstyle="round" on="true" color="#000000"/>
                  <v:fill on="false" color="#000000" opacity="0"/>
                </v:shape>
                <v:shape id="Shape 10191" style="position:absolute;width:672;height:580;left:23689;top:3621;" coordsize="67259,58090" path="m67259,58090l0,0">
                  <v:stroke weight="0.773pt" endcap="round" joinstyle="round" on="true" color="#000000"/>
                  <v:fill on="false" color="#000000" opacity="0"/>
                </v:shape>
                <v:shape id="Shape 10192" style="position:absolute;width:672;height:580;left:30252;top:6999;" coordsize="67259,58090" path="m0,58090l67259,0">
                  <v:stroke weight="0.773pt" endcap="round" joinstyle="round" on="true" color="#000000"/>
                  <v:fill on="false" color="#000000" opacity="0"/>
                </v:shape>
                <v:shape id="Shape 10193" style="position:absolute;width:672;height:580;left:30252;top:6999;" coordsize="67259,58090" path="m67259,58090l0,0">
                  <v:stroke weight="0.773pt" endcap="round" joinstyle="round" on="true" color="#000000"/>
                  <v:fill on="false" color="#000000" opacity="0"/>
                </v:shape>
                <v:shape id="Shape 10194" style="position:absolute;width:672;height:580;left:36815;top:4243;" coordsize="67259,58090" path="m0,58090l67259,0">
                  <v:stroke weight="0.773pt" endcap="round" joinstyle="round" on="true" color="#000000"/>
                  <v:fill on="false" color="#000000" opacity="0"/>
                </v:shape>
                <v:shape id="Shape 10195" style="position:absolute;width:672;height:580;left:36815;top:4243;" coordsize="67259,58090" path="m67259,58090l0,0">
                  <v:stroke weight="0.773pt" endcap="round" joinstyle="round" on="true" color="#000000"/>
                  <v:fill on="false" color="#000000" opacity="0"/>
                </v:shape>
                <v:shape id="Shape 10197" style="position:absolute;width:672;height:585;left:4000;top:8997;" coordsize="67217,58553" path="m0,0l67217,0l67217,58553l0,58553x">
                  <v:stroke weight="0.754pt" endcap="round" joinstyle="round" on="true" color="#000000"/>
                  <v:fill on="false" color="#000000" opacity="0"/>
                </v:shape>
                <v:shape id="Shape 10200" style="position:absolute;width:672;height:585;left:10563;top:7619;" coordsize="67208,58553" path="m0,0l67208,0l67208,58553l0,58553x">
                  <v:stroke weight="0.754pt" endcap="round" joinstyle="round" on="true" color="#000000"/>
                  <v:fill on="false" color="#000000" opacity="0"/>
                </v:shape>
                <v:shape id="Shape 10203" style="position:absolute;width:672;height:585;left:17126;top:6508;" coordsize="67221,58552" path="m0,0l67221,0l67221,58552l0,58552x">
                  <v:stroke weight="0.754pt" endcap="round" joinstyle="round" on="true" color="#000000"/>
                  <v:fill on="false" color="#000000" opacity="0"/>
                </v:shape>
                <v:shape id="Shape 10206" style="position:absolute;width:672;height:585;left:23689;top:4552;" coordsize="67221,58553" path="m0,0l67221,0l67221,58553l0,58553x">
                  <v:stroke weight="0.754pt" endcap="round" joinstyle="round" on="true" color="#000000"/>
                  <v:fill on="false" color="#000000" opacity="0"/>
                </v:shape>
                <v:shape id="Shape 10209" style="position:absolute;width:672;height:585;left:30252;top:6153;" coordsize="67221,58553" path="m0,0l67221,0l67221,58553l0,58553x">
                  <v:stroke weight="0.754pt" endcap="round" joinstyle="round" on="true" color="#000000"/>
                  <v:fill on="false" color="#000000" opacity="0"/>
                </v:shape>
                <v:shape id="Shape 10212" style="position:absolute;width:672;height:585;left:36816;top:4241;" coordsize="67221,58553" path="m0,0l67221,0l67221,58553l0,58553x">
                  <v:stroke weight="0.754pt" endcap="round" joinstyle="round" on="true" color="#000000"/>
                  <v:fill on="false" color="#000000" opacity="0"/>
                </v:shape>
                <v:shape id="Shape 10214" style="position:absolute;width:683;height:590;left:3994;top:8995;" coordsize="68320,59003" path="m34161,0l68320,59003l0,59003l34161,0x">
                  <v:stroke weight="0.691pt" endcap="flat" joinstyle="round" on="true" color="#000000"/>
                  <v:fill on="false" color="#000000" opacity="0"/>
                </v:shape>
                <v:shape id="Shape 10215" style="position:absolute;width:683;height:590;left:10558;top:7350;" coordsize="68326,59003" path="m34163,0l68326,59003l0,59003l34163,0x">
                  <v:stroke weight="0.691pt" endcap="flat" joinstyle="round" on="true" color="#000000"/>
                  <v:fill on="false" color="#000000" opacity="0"/>
                </v:shape>
                <v:shape id="Shape 10216" style="position:absolute;width:683;height:590;left:17121;top:2861;" coordsize="68326,59003" path="m34163,0l68326,59003l0,59003l34163,0x">
                  <v:stroke weight="0.691pt" endcap="flat" joinstyle="round" on="true" color="#000000"/>
                  <v:fill on="false" color="#000000" opacity="0"/>
                </v:shape>
                <v:shape id="Shape 10217" style="position:absolute;width:683;height:590;left:23684;top:1083;" coordsize="68326,59003" path="m34163,0l68326,59003l0,59003l34163,0x">
                  <v:stroke weight="0.691pt" endcap="flat" joinstyle="round" on="true" color="#000000"/>
                  <v:fill on="false" color="#000000" opacity="0"/>
                </v:shape>
                <v:shape id="Shape 10218" style="position:absolute;width:683;height:590;left:30247;top:6195;" coordsize="68326,59003" path="m34163,0l68326,59003l0,59003l34163,0x">
                  <v:stroke weight="0.691pt" endcap="flat" joinstyle="round" on="true" color="#000000"/>
                  <v:fill on="false" color="#000000" opacity="0"/>
                </v:shape>
                <v:shape id="Shape 10219" style="position:absolute;width:683;height:590;left:36810;top:1172;" coordsize="68326,59003" path="m34163,0l68326,59003l0,59003l34163,0x">
                  <v:stroke weight="0.691pt" endcap="flat" joinstyle="round" on="true" color="#000000"/>
                  <v:fill on="false" color="#000000" opacity="0"/>
                </v:shape>
                <v:shape id="Shape 10220" style="position:absolute;width:678;height:589;left:3997;top:8995;" coordsize="67804,58933" path="m33903,0l67804,29467l33903,58933l0,29467l33903,0x">
                  <v:stroke weight="0.714pt" endcap="flat" joinstyle="round" on="true" color="#000000"/>
                  <v:fill on="false" color="#000000" opacity="0"/>
                </v:shape>
                <v:shape id="Shape 10221" style="position:absolute;width:678;height:589;left:10560;top:7973;" coordsize="67805,58933" path="m33909,0l67805,29468l33909,58933l0,29468l33909,0x">
                  <v:stroke weight="0.714pt" endcap="flat" joinstyle="round" on="true" color="#000000"/>
                  <v:fill on="false" color="#000000" opacity="0"/>
                </v:shape>
                <v:shape id="Shape 10222" style="position:absolute;width:678;height:589;left:17123;top:3795;" coordsize="67806,58933" path="m33909,0l67806,29468l33909,58933l0,29468l33909,0x">
                  <v:stroke weight="0.714pt" endcap="flat" joinstyle="round" on="true" color="#000000"/>
                  <v:fill on="false" color="#000000" opacity="0"/>
                </v:shape>
                <v:shape id="Shape 10223" style="position:absolute;width:678;height:589;left:23686;top:3573;" coordsize="67806,58933" path="m33909,0l67806,29468l33909,58933l0,29468l33909,0x">
                  <v:stroke weight="0.714pt" endcap="flat" joinstyle="round" on="true" color="#000000"/>
                  <v:fill on="false" color="#000000" opacity="0"/>
                </v:shape>
                <v:shape id="Shape 10224" style="position:absolute;width:678;height:589;left:30249;top:8462;" coordsize="67806,58933" path="m33909,0l67806,29468l33909,58933l0,29468l33909,0x">
                  <v:stroke weight="0.714pt" endcap="flat" joinstyle="round" on="true" color="#000000"/>
                  <v:fill on="false" color="#000000" opacity="0"/>
                </v:shape>
                <v:shape id="Shape 10225" style="position:absolute;width:678;height:589;left:36813;top:4462;" coordsize="67806,58933" path="m33909,0l67806,29467l33909,58933l0,29467l33909,0x">
                  <v:stroke weight="0.714pt" endcap="flat" joinstyle="round" on="true" color="#000000"/>
                  <v:fill on="false" color="#000000" opacity="0"/>
                </v:shape>
              </v:group>
            </w:pict>
          </mc:Fallback>
        </mc:AlternateContent>
      </w:r>
    </w:p>
    <w:p w14:paraId="379F3B44" w14:textId="77777777" w:rsidR="00420E75" w:rsidRDefault="00000000">
      <w:pPr>
        <w:spacing w:after="237" w:line="259" w:lineRule="auto"/>
        <w:ind w:left="932" w:firstLine="0"/>
        <w:jc w:val="center"/>
      </w:pPr>
      <w:r>
        <w:rPr>
          <w:rFonts w:ascii="Arial" w:eastAsia="Arial" w:hAnsi="Arial" w:cs="Arial"/>
          <w:b/>
          <w:color w:val="000000"/>
          <w:sz w:val="13"/>
        </w:rPr>
        <w:t>Year Ended December 31</w:t>
      </w:r>
    </w:p>
    <w:p w14:paraId="72B16B9A" w14:textId="77777777" w:rsidR="00420E75" w:rsidRDefault="00000000">
      <w:pPr>
        <w:spacing w:after="5" w:line="259" w:lineRule="auto"/>
        <w:ind w:left="2448" w:firstLine="0"/>
        <w:jc w:val="center"/>
      </w:pPr>
      <w:r>
        <w:rPr>
          <w:rFonts w:ascii="Arial" w:eastAsia="Arial" w:hAnsi="Arial" w:cs="Arial"/>
          <w:b/>
          <w:sz w:val="11"/>
        </w:rPr>
        <w:t>Cumulative Total Return</w:t>
      </w:r>
    </w:p>
    <w:p w14:paraId="1B79F33A" w14:textId="77777777" w:rsidR="00420E75" w:rsidRDefault="00000000">
      <w:pPr>
        <w:spacing w:after="80" w:line="259" w:lineRule="auto"/>
        <w:ind w:left="2449" w:firstLine="0"/>
        <w:jc w:val="center"/>
      </w:pPr>
      <w:r>
        <w:rPr>
          <w:rFonts w:ascii="Arial" w:eastAsia="Arial" w:hAnsi="Arial" w:cs="Arial"/>
          <w:sz w:val="11"/>
        </w:rPr>
        <w:t>Year Ended December 31,</w:t>
      </w:r>
    </w:p>
    <w:p w14:paraId="3074AA59" w14:textId="77777777" w:rsidR="00420E75" w:rsidRDefault="00000000">
      <w:pPr>
        <w:spacing w:after="1" w:line="401" w:lineRule="auto"/>
        <w:ind w:left="1332" w:right="1029" w:firstLine="1655"/>
      </w:pPr>
      <w:r>
        <w:rPr>
          <w:rFonts w:ascii="Calibri" w:eastAsia="Calibri" w:hAnsi="Calibri" w:cs="Calibri"/>
          <w:noProof/>
          <w:color w:val="000000"/>
          <w:sz w:val="22"/>
        </w:rPr>
        <mc:AlternateContent>
          <mc:Choice Requires="wpg">
            <w:drawing>
              <wp:anchor distT="0" distB="0" distL="114300" distR="114300" simplePos="0" relativeHeight="251745280" behindDoc="0" locked="0" layoutInCell="1" allowOverlap="1" wp14:anchorId="368B2E9F" wp14:editId="14884A0E">
                <wp:simplePos x="0" y="0"/>
                <wp:positionH relativeFrom="column">
                  <wp:posOffset>1913245</wp:posOffset>
                </wp:positionH>
                <wp:positionV relativeFrom="paragraph">
                  <wp:posOffset>165471</wp:posOffset>
                </wp:positionV>
                <wp:extent cx="219126" cy="477114"/>
                <wp:effectExtent l="0" t="0" r="0" b="0"/>
                <wp:wrapSquare wrapText="bothSides"/>
                <wp:docPr id="147950" name="Group 147950"/>
                <wp:cNvGraphicFramePr/>
                <a:graphic xmlns:a="http://schemas.openxmlformats.org/drawingml/2006/main">
                  <a:graphicData uri="http://schemas.microsoft.com/office/word/2010/wordprocessingGroup">
                    <wpg:wgp>
                      <wpg:cNvGrpSpPr/>
                      <wpg:grpSpPr>
                        <a:xfrm>
                          <a:off x="0" y="0"/>
                          <a:ext cx="219126" cy="477114"/>
                          <a:chOff x="0" y="0"/>
                          <a:chExt cx="219126" cy="477114"/>
                        </a:xfrm>
                      </wpg:grpSpPr>
                      <wps:wsp>
                        <wps:cNvPr id="10155" name="Shape 10155"/>
                        <wps:cNvSpPr/>
                        <wps:spPr>
                          <a:xfrm>
                            <a:off x="0" y="19609"/>
                            <a:ext cx="219126" cy="0"/>
                          </a:xfrm>
                          <a:custGeom>
                            <a:avLst/>
                            <a:gdLst/>
                            <a:ahLst/>
                            <a:cxnLst/>
                            <a:rect l="0" t="0" r="0" b="0"/>
                            <a:pathLst>
                              <a:path w="219126">
                                <a:moveTo>
                                  <a:pt x="0" y="0"/>
                                </a:moveTo>
                                <a:lnTo>
                                  <a:pt x="219126"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0156" name="Shape 10156"/>
                        <wps:cNvSpPr/>
                        <wps:spPr>
                          <a:xfrm>
                            <a:off x="89949" y="0"/>
                            <a:ext cx="39228" cy="39218"/>
                          </a:xfrm>
                          <a:custGeom>
                            <a:avLst/>
                            <a:gdLst/>
                            <a:ahLst/>
                            <a:cxnLst/>
                            <a:rect l="0" t="0" r="0" b="0"/>
                            <a:pathLst>
                              <a:path w="39228" h="39218">
                                <a:moveTo>
                                  <a:pt x="19614" y="0"/>
                                </a:moveTo>
                                <a:lnTo>
                                  <a:pt x="39228" y="19609"/>
                                </a:lnTo>
                                <a:lnTo>
                                  <a:pt x="19614" y="39218"/>
                                </a:lnTo>
                                <a:lnTo>
                                  <a:pt x="0" y="19609"/>
                                </a:lnTo>
                                <a:lnTo>
                                  <a:pt x="19614"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10157" name="Shape 10157"/>
                        <wps:cNvSpPr/>
                        <wps:spPr>
                          <a:xfrm>
                            <a:off x="0" y="165570"/>
                            <a:ext cx="219126" cy="0"/>
                          </a:xfrm>
                          <a:custGeom>
                            <a:avLst/>
                            <a:gdLst/>
                            <a:ahLst/>
                            <a:cxnLst/>
                            <a:rect l="0" t="0" r="0" b="0"/>
                            <a:pathLst>
                              <a:path w="219126">
                                <a:moveTo>
                                  <a:pt x="0" y="0"/>
                                </a:moveTo>
                                <a:lnTo>
                                  <a:pt x="219126"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0158" name="Shape 10158"/>
                        <wps:cNvSpPr/>
                        <wps:spPr>
                          <a:xfrm>
                            <a:off x="89949" y="145961"/>
                            <a:ext cx="39228" cy="39230"/>
                          </a:xfrm>
                          <a:custGeom>
                            <a:avLst/>
                            <a:gdLst/>
                            <a:ahLst/>
                            <a:cxnLst/>
                            <a:rect l="0" t="0" r="0" b="0"/>
                            <a:pathLst>
                              <a:path w="39228" h="39230">
                                <a:moveTo>
                                  <a:pt x="19614" y="0"/>
                                </a:moveTo>
                                <a:lnTo>
                                  <a:pt x="39228" y="39230"/>
                                </a:lnTo>
                                <a:lnTo>
                                  <a:pt x="0" y="39230"/>
                                </a:lnTo>
                                <a:lnTo>
                                  <a:pt x="19614"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10159" name="Shape 10159"/>
                        <wps:cNvSpPr/>
                        <wps:spPr>
                          <a:xfrm>
                            <a:off x="0" y="311543"/>
                            <a:ext cx="219126" cy="0"/>
                          </a:xfrm>
                          <a:custGeom>
                            <a:avLst/>
                            <a:gdLst/>
                            <a:ahLst/>
                            <a:cxnLst/>
                            <a:rect l="0" t="0" r="0" b="0"/>
                            <a:pathLst>
                              <a:path w="219126">
                                <a:moveTo>
                                  <a:pt x="0" y="0"/>
                                </a:moveTo>
                                <a:lnTo>
                                  <a:pt x="219126"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0160" name="Shape 10160"/>
                        <wps:cNvSpPr/>
                        <wps:spPr>
                          <a:xfrm>
                            <a:off x="89954" y="291922"/>
                            <a:ext cx="39228" cy="39230"/>
                          </a:xfrm>
                          <a:custGeom>
                            <a:avLst/>
                            <a:gdLst/>
                            <a:ahLst/>
                            <a:cxnLst/>
                            <a:rect l="0" t="0" r="0" b="0"/>
                            <a:pathLst>
                              <a:path w="39228" h="39230">
                                <a:moveTo>
                                  <a:pt x="0" y="39230"/>
                                </a:moveTo>
                                <a:lnTo>
                                  <a:pt x="39228" y="39230"/>
                                </a:lnTo>
                                <a:lnTo>
                                  <a:pt x="39228"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10161" name="Shape 10161"/>
                        <wps:cNvSpPr/>
                        <wps:spPr>
                          <a:xfrm>
                            <a:off x="0" y="457505"/>
                            <a:ext cx="219126" cy="0"/>
                          </a:xfrm>
                          <a:custGeom>
                            <a:avLst/>
                            <a:gdLst/>
                            <a:ahLst/>
                            <a:cxnLst/>
                            <a:rect l="0" t="0" r="0" b="0"/>
                            <a:pathLst>
                              <a:path w="219126">
                                <a:moveTo>
                                  <a:pt x="0" y="0"/>
                                </a:moveTo>
                                <a:lnTo>
                                  <a:pt x="219126"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0162" name="Shape 10162"/>
                        <wps:cNvSpPr/>
                        <wps:spPr>
                          <a:xfrm>
                            <a:off x="89957" y="437896"/>
                            <a:ext cx="39228" cy="39218"/>
                          </a:xfrm>
                          <a:custGeom>
                            <a:avLst/>
                            <a:gdLst/>
                            <a:ahLst/>
                            <a:cxnLst/>
                            <a:rect l="0" t="0" r="0" b="0"/>
                            <a:pathLst>
                              <a:path w="39228" h="39218">
                                <a:moveTo>
                                  <a:pt x="39228" y="39218"/>
                                </a:moveTo>
                                <a:lnTo>
                                  <a:pt x="0"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10163" name="Shape 10163"/>
                        <wps:cNvSpPr/>
                        <wps:spPr>
                          <a:xfrm>
                            <a:off x="89957" y="437896"/>
                            <a:ext cx="39228" cy="39218"/>
                          </a:xfrm>
                          <a:custGeom>
                            <a:avLst/>
                            <a:gdLst/>
                            <a:ahLst/>
                            <a:cxnLst/>
                            <a:rect l="0" t="0" r="0" b="0"/>
                            <a:pathLst>
                              <a:path w="39228" h="39218">
                                <a:moveTo>
                                  <a:pt x="0" y="39218"/>
                                </a:moveTo>
                                <a:lnTo>
                                  <a:pt x="39228"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7950" style="width:17.254pt;height:37.568pt;position:absolute;mso-position-horizontal-relative:text;mso-position-horizontal:absolute;margin-left:150.649pt;mso-position-vertical-relative:text;margin-top:13.0292pt;" coordsize="2191,4771">
                <v:shape id="Shape 10155" style="position:absolute;width:2191;height:0;left:0;top:196;" coordsize="219126,0" path="m0,0l219126,0">
                  <v:stroke weight="0.5pt" endcap="flat" joinstyle="miter" miterlimit="10" on="true" color="#000000"/>
                  <v:fill on="false" color="#000000" opacity="0"/>
                </v:shape>
                <v:shape id="Shape 10156" style="position:absolute;width:392;height:392;left:899;top:0;" coordsize="39228,39218" path="m19614,0l39228,19609l19614,39218l0,19609l19614,0x">
                  <v:stroke weight="0.5pt" endcap="flat" joinstyle="round" on="true" color="#000000"/>
                  <v:fill on="false" color="#000000" opacity="0"/>
                </v:shape>
                <v:shape id="Shape 10157" style="position:absolute;width:2191;height:0;left:0;top:1655;" coordsize="219126,0" path="m0,0l219126,0">
                  <v:stroke weight="0.5pt" endcap="flat" joinstyle="miter" miterlimit="10" on="true" color="#000000"/>
                  <v:fill on="false" color="#000000" opacity="0"/>
                </v:shape>
                <v:shape id="Shape 10158" style="position:absolute;width:392;height:392;left:899;top:1459;" coordsize="39228,39230" path="m19614,0l39228,39230l0,39230l19614,0x">
                  <v:stroke weight="0.5pt" endcap="flat" joinstyle="round" on="true" color="#000000"/>
                  <v:fill on="false" color="#000000" opacity="0"/>
                </v:shape>
                <v:shape id="Shape 10159" style="position:absolute;width:2191;height:0;left:0;top:3115;" coordsize="219126,0" path="m0,0l219126,0">
                  <v:stroke weight="0.5pt" endcap="flat" joinstyle="miter" miterlimit="10" on="true" color="#000000"/>
                  <v:fill on="false" color="#000000" opacity="0"/>
                </v:shape>
                <v:shape id="Shape 10160" style="position:absolute;width:392;height:392;left:899;top:2919;" coordsize="39228,39230" path="m0,39230l39228,39230l39228,0l0,0x">
                  <v:stroke weight="0.5pt" endcap="flat" joinstyle="round" on="true" color="#000000"/>
                  <v:fill on="false" color="#000000" opacity="0"/>
                </v:shape>
                <v:shape id="Shape 10161" style="position:absolute;width:2191;height:0;left:0;top:4575;" coordsize="219126,0" path="m0,0l219126,0">
                  <v:stroke weight="0.5pt" endcap="flat" joinstyle="miter" miterlimit="10" on="true" color="#000000"/>
                  <v:fill on="false" color="#000000" opacity="0"/>
                </v:shape>
                <v:shape id="Shape 10162" style="position:absolute;width:392;height:392;left:899;top:4378;" coordsize="39228,39218" path="m39228,39218l0,0">
                  <v:stroke weight="0.5pt" endcap="flat" joinstyle="round" on="true" color="#000000"/>
                  <v:fill on="false" color="#000000" opacity="0"/>
                </v:shape>
                <v:shape id="Shape 10163" style="position:absolute;width:392;height:392;left:899;top:4378;" coordsize="39228,39218" path="m0,39218l39228,0">
                  <v:stroke weight="0.5pt" endcap="flat" joinstyle="round" on="true" color="#000000"/>
                  <v:fill on="false" color="#000000" opacity="0"/>
                </v:shape>
                <w10:wrap type="square"/>
              </v:group>
            </w:pict>
          </mc:Fallback>
        </mc:AlternateContent>
      </w:r>
      <w:r>
        <w:rPr>
          <w:rFonts w:ascii="Arial" w:eastAsia="Arial" w:hAnsi="Arial" w:cs="Arial"/>
          <w:sz w:val="11"/>
          <w:u w:val="single" w:color="000000"/>
        </w:rPr>
        <w:t>Legend</w:t>
      </w:r>
      <w:r>
        <w:rPr>
          <w:rFonts w:ascii="Arial" w:eastAsia="Arial" w:hAnsi="Arial" w:cs="Arial"/>
          <w:sz w:val="11"/>
          <w:u w:val="single" w:color="000000"/>
        </w:rPr>
        <w:tab/>
      </w:r>
      <w:r>
        <w:rPr>
          <w:rFonts w:ascii="Arial" w:eastAsia="Arial" w:hAnsi="Arial" w:cs="Arial"/>
          <w:color w:val="000000"/>
          <w:sz w:val="13"/>
          <w:u w:val="single" w:color="000000"/>
        </w:rPr>
        <w:t>2018</w:t>
      </w:r>
      <w:r>
        <w:rPr>
          <w:rFonts w:ascii="Arial" w:eastAsia="Arial" w:hAnsi="Arial" w:cs="Arial"/>
          <w:color w:val="000000"/>
          <w:sz w:val="13"/>
          <w:u w:val="single" w:color="000000"/>
        </w:rPr>
        <w:tab/>
        <w:t>2019</w:t>
      </w:r>
      <w:r>
        <w:rPr>
          <w:rFonts w:ascii="Arial" w:eastAsia="Arial" w:hAnsi="Arial" w:cs="Arial"/>
          <w:color w:val="000000"/>
          <w:sz w:val="13"/>
          <w:u w:val="single" w:color="000000"/>
        </w:rPr>
        <w:tab/>
        <w:t>2020</w:t>
      </w:r>
      <w:r>
        <w:rPr>
          <w:rFonts w:ascii="Arial" w:eastAsia="Arial" w:hAnsi="Arial" w:cs="Arial"/>
          <w:color w:val="000000"/>
          <w:sz w:val="13"/>
          <w:u w:val="single" w:color="000000"/>
        </w:rPr>
        <w:tab/>
        <w:t>2021</w:t>
      </w:r>
      <w:r>
        <w:rPr>
          <w:rFonts w:ascii="Arial" w:eastAsia="Arial" w:hAnsi="Arial" w:cs="Arial"/>
          <w:color w:val="000000"/>
          <w:sz w:val="13"/>
          <w:u w:val="single" w:color="000000"/>
        </w:rPr>
        <w:tab/>
        <w:t>2022</w:t>
      </w:r>
      <w:r>
        <w:rPr>
          <w:rFonts w:ascii="Arial" w:eastAsia="Arial" w:hAnsi="Arial" w:cs="Arial"/>
          <w:color w:val="000000"/>
          <w:sz w:val="13"/>
          <w:u w:val="single" w:color="000000"/>
        </w:rPr>
        <w:tab/>
        <w:t xml:space="preserve">2023 </w:t>
      </w:r>
      <w:r>
        <w:rPr>
          <w:rFonts w:ascii="Arial" w:eastAsia="Arial" w:hAnsi="Arial" w:cs="Arial"/>
          <w:color w:val="000000"/>
          <w:sz w:val="12"/>
        </w:rPr>
        <w:t>Amazon.com, Inc.</w:t>
      </w:r>
      <w:r>
        <w:rPr>
          <w:rFonts w:ascii="Arial" w:eastAsia="Arial" w:hAnsi="Arial" w:cs="Arial"/>
          <w:color w:val="000000"/>
          <w:sz w:val="13"/>
        </w:rPr>
        <w:t>$100</w:t>
      </w:r>
      <w:r>
        <w:rPr>
          <w:rFonts w:ascii="Arial" w:eastAsia="Arial" w:hAnsi="Arial" w:cs="Arial"/>
          <w:color w:val="000000"/>
          <w:sz w:val="13"/>
        </w:rPr>
        <w:tab/>
        <w:t>$123</w:t>
      </w:r>
      <w:r>
        <w:rPr>
          <w:rFonts w:ascii="Arial" w:eastAsia="Arial" w:hAnsi="Arial" w:cs="Arial"/>
          <w:color w:val="000000"/>
          <w:sz w:val="13"/>
        </w:rPr>
        <w:tab/>
        <w:t>$217</w:t>
      </w:r>
      <w:r>
        <w:rPr>
          <w:rFonts w:ascii="Arial" w:eastAsia="Arial" w:hAnsi="Arial" w:cs="Arial"/>
          <w:color w:val="000000"/>
          <w:sz w:val="13"/>
        </w:rPr>
        <w:tab/>
        <w:t>$222</w:t>
      </w:r>
      <w:r>
        <w:rPr>
          <w:rFonts w:ascii="Arial" w:eastAsia="Arial" w:hAnsi="Arial" w:cs="Arial"/>
          <w:color w:val="000000"/>
          <w:sz w:val="13"/>
        </w:rPr>
        <w:tab/>
        <w:t>$112</w:t>
      </w:r>
      <w:r>
        <w:rPr>
          <w:rFonts w:ascii="Arial" w:eastAsia="Arial" w:hAnsi="Arial" w:cs="Arial"/>
          <w:color w:val="000000"/>
          <w:sz w:val="13"/>
        </w:rPr>
        <w:tab/>
        <w:t>$202</w:t>
      </w:r>
    </w:p>
    <w:p w14:paraId="06B7ED9B" w14:textId="77777777" w:rsidR="00420E75" w:rsidRDefault="00000000">
      <w:pPr>
        <w:tabs>
          <w:tab w:val="center" w:pos="2766"/>
          <w:tab w:val="center" w:pos="4707"/>
          <w:tab w:val="center" w:pos="5317"/>
          <w:tab w:val="center" w:pos="5937"/>
          <w:tab w:val="center" w:pos="6556"/>
          <w:tab w:val="center" w:pos="7220"/>
        </w:tabs>
        <w:spacing w:after="86" w:line="265" w:lineRule="auto"/>
        <w:ind w:left="0" w:firstLine="0"/>
      </w:pPr>
      <w:r>
        <w:rPr>
          <w:rFonts w:ascii="Calibri" w:eastAsia="Calibri" w:hAnsi="Calibri" w:cs="Calibri"/>
          <w:color w:val="000000"/>
          <w:sz w:val="22"/>
        </w:rPr>
        <w:tab/>
      </w:r>
      <w:r>
        <w:rPr>
          <w:rFonts w:ascii="Arial" w:eastAsia="Arial" w:hAnsi="Arial" w:cs="Arial"/>
          <w:color w:val="000000"/>
          <w:sz w:val="12"/>
        </w:rPr>
        <w:t>NYSE Technology Index</w:t>
      </w:r>
      <w:r>
        <w:rPr>
          <w:rFonts w:ascii="Arial" w:eastAsia="Arial" w:hAnsi="Arial" w:cs="Arial"/>
          <w:color w:val="000000"/>
          <w:sz w:val="13"/>
        </w:rPr>
        <w:t>100</w:t>
      </w:r>
      <w:r>
        <w:rPr>
          <w:rFonts w:ascii="Arial" w:eastAsia="Arial" w:hAnsi="Arial" w:cs="Arial"/>
          <w:color w:val="000000"/>
          <w:sz w:val="13"/>
        </w:rPr>
        <w:tab/>
        <w:t>137</w:t>
      </w:r>
      <w:r>
        <w:rPr>
          <w:rFonts w:ascii="Arial" w:eastAsia="Arial" w:hAnsi="Arial" w:cs="Arial"/>
          <w:color w:val="000000"/>
          <w:sz w:val="13"/>
        </w:rPr>
        <w:tab/>
        <w:t>238</w:t>
      </w:r>
      <w:r>
        <w:rPr>
          <w:rFonts w:ascii="Arial" w:eastAsia="Arial" w:hAnsi="Arial" w:cs="Arial"/>
          <w:color w:val="000000"/>
          <w:sz w:val="13"/>
        </w:rPr>
        <w:tab/>
        <w:t>278</w:t>
      </w:r>
      <w:r>
        <w:rPr>
          <w:rFonts w:ascii="Arial" w:eastAsia="Arial" w:hAnsi="Arial" w:cs="Arial"/>
          <w:color w:val="000000"/>
          <w:sz w:val="13"/>
        </w:rPr>
        <w:tab/>
        <w:t>163</w:t>
      </w:r>
      <w:r>
        <w:rPr>
          <w:rFonts w:ascii="Arial" w:eastAsia="Arial" w:hAnsi="Arial" w:cs="Arial"/>
          <w:color w:val="000000"/>
          <w:sz w:val="13"/>
        </w:rPr>
        <w:tab/>
        <w:t>276</w:t>
      </w:r>
    </w:p>
    <w:p w14:paraId="5922FB8B" w14:textId="77777777" w:rsidR="00420E75" w:rsidRDefault="00000000">
      <w:pPr>
        <w:tabs>
          <w:tab w:val="center" w:pos="2766"/>
          <w:tab w:val="center" w:pos="4707"/>
          <w:tab w:val="center" w:pos="5317"/>
          <w:tab w:val="center" w:pos="5937"/>
          <w:tab w:val="center" w:pos="6556"/>
          <w:tab w:val="center" w:pos="7220"/>
        </w:tabs>
        <w:spacing w:after="90" w:line="259" w:lineRule="auto"/>
        <w:ind w:left="0" w:firstLine="0"/>
      </w:pPr>
      <w:r>
        <w:rPr>
          <w:rFonts w:ascii="Calibri" w:eastAsia="Calibri" w:hAnsi="Calibri" w:cs="Calibri"/>
          <w:color w:val="000000"/>
          <w:sz w:val="22"/>
        </w:rPr>
        <w:tab/>
      </w:r>
      <w:r>
        <w:rPr>
          <w:rFonts w:ascii="Arial" w:eastAsia="Arial" w:hAnsi="Arial" w:cs="Arial"/>
          <w:color w:val="000000"/>
          <w:sz w:val="12"/>
        </w:rPr>
        <w:t>S&amp;P 500 Index</w:t>
      </w:r>
      <w:r>
        <w:rPr>
          <w:rFonts w:ascii="Arial" w:eastAsia="Arial" w:hAnsi="Arial" w:cs="Arial"/>
          <w:color w:val="000000"/>
          <w:sz w:val="13"/>
        </w:rPr>
        <w:t>100</w:t>
      </w:r>
      <w:r>
        <w:rPr>
          <w:rFonts w:ascii="Arial" w:eastAsia="Arial" w:hAnsi="Arial" w:cs="Arial"/>
          <w:color w:val="000000"/>
          <w:sz w:val="13"/>
        </w:rPr>
        <w:tab/>
        <w:t>131</w:t>
      </w:r>
      <w:r>
        <w:rPr>
          <w:rFonts w:ascii="Arial" w:eastAsia="Arial" w:hAnsi="Arial" w:cs="Arial"/>
          <w:color w:val="000000"/>
          <w:sz w:val="13"/>
        </w:rPr>
        <w:tab/>
        <w:t>156</w:t>
      </w:r>
      <w:r>
        <w:rPr>
          <w:rFonts w:ascii="Arial" w:eastAsia="Arial" w:hAnsi="Arial" w:cs="Arial"/>
          <w:color w:val="000000"/>
          <w:sz w:val="13"/>
        </w:rPr>
        <w:tab/>
        <w:t>200</w:t>
      </w:r>
      <w:r>
        <w:rPr>
          <w:rFonts w:ascii="Arial" w:eastAsia="Arial" w:hAnsi="Arial" w:cs="Arial"/>
          <w:color w:val="000000"/>
          <w:sz w:val="13"/>
        </w:rPr>
        <w:tab/>
        <w:t>164</w:t>
      </w:r>
      <w:r>
        <w:rPr>
          <w:rFonts w:ascii="Arial" w:eastAsia="Arial" w:hAnsi="Arial" w:cs="Arial"/>
          <w:color w:val="000000"/>
          <w:sz w:val="13"/>
        </w:rPr>
        <w:tab/>
        <w:t>207</w:t>
      </w:r>
    </w:p>
    <w:p w14:paraId="2E18F217" w14:textId="77777777" w:rsidR="00420E75" w:rsidRDefault="00000000">
      <w:pPr>
        <w:tabs>
          <w:tab w:val="center" w:pos="2766"/>
          <w:tab w:val="center" w:pos="4707"/>
          <w:tab w:val="center" w:pos="5317"/>
          <w:tab w:val="center" w:pos="5937"/>
          <w:tab w:val="center" w:pos="6556"/>
          <w:tab w:val="center" w:pos="7220"/>
        </w:tabs>
        <w:spacing w:after="367" w:line="265" w:lineRule="auto"/>
        <w:ind w:left="0" w:firstLine="0"/>
      </w:pPr>
      <w:r>
        <w:rPr>
          <w:rFonts w:ascii="Calibri" w:eastAsia="Calibri" w:hAnsi="Calibri" w:cs="Calibri"/>
          <w:color w:val="000000"/>
          <w:sz w:val="22"/>
        </w:rPr>
        <w:tab/>
      </w:r>
      <w:r>
        <w:rPr>
          <w:rFonts w:ascii="Arial" w:eastAsia="Arial" w:hAnsi="Arial" w:cs="Arial"/>
          <w:color w:val="000000"/>
          <w:sz w:val="12"/>
        </w:rPr>
        <w:t>S&amp;P 500 Retailing Index</w:t>
      </w:r>
      <w:r>
        <w:rPr>
          <w:rFonts w:ascii="Arial" w:eastAsia="Arial" w:hAnsi="Arial" w:cs="Arial"/>
          <w:color w:val="000000"/>
          <w:sz w:val="13"/>
        </w:rPr>
        <w:t>100</w:t>
      </w:r>
      <w:r>
        <w:rPr>
          <w:rFonts w:ascii="Arial" w:eastAsia="Arial" w:hAnsi="Arial" w:cs="Arial"/>
          <w:color w:val="000000"/>
          <w:sz w:val="13"/>
        </w:rPr>
        <w:tab/>
        <w:t>127</w:t>
      </w:r>
      <w:r>
        <w:rPr>
          <w:rFonts w:ascii="Arial" w:eastAsia="Arial" w:hAnsi="Arial" w:cs="Arial"/>
          <w:color w:val="000000"/>
          <w:sz w:val="13"/>
        </w:rPr>
        <w:tab/>
        <w:t>185</w:t>
      </w:r>
      <w:r>
        <w:rPr>
          <w:rFonts w:ascii="Arial" w:eastAsia="Arial" w:hAnsi="Arial" w:cs="Arial"/>
          <w:color w:val="000000"/>
          <w:sz w:val="13"/>
        </w:rPr>
        <w:tab/>
        <w:t>221</w:t>
      </w:r>
      <w:r>
        <w:rPr>
          <w:rFonts w:ascii="Arial" w:eastAsia="Arial" w:hAnsi="Arial" w:cs="Arial"/>
          <w:color w:val="000000"/>
          <w:sz w:val="13"/>
        </w:rPr>
        <w:tab/>
        <w:t>145</w:t>
      </w:r>
      <w:r>
        <w:rPr>
          <w:rFonts w:ascii="Arial" w:eastAsia="Arial" w:hAnsi="Arial" w:cs="Arial"/>
          <w:color w:val="000000"/>
          <w:sz w:val="13"/>
        </w:rPr>
        <w:tab/>
        <w:t>207</w:t>
      </w:r>
    </w:p>
    <w:p w14:paraId="0E0C3A18" w14:textId="77777777" w:rsidR="00420E75" w:rsidRDefault="00000000">
      <w:pPr>
        <w:spacing w:after="42" w:line="253" w:lineRule="auto"/>
        <w:ind w:left="-15" w:firstLine="389"/>
      </w:pPr>
      <w:r>
        <w:rPr>
          <w:i/>
          <w:color w:val="000000"/>
          <w:sz w:val="20"/>
        </w:rPr>
        <w:t xml:space="preserve">Note: </w:t>
      </w:r>
      <w:r>
        <w:rPr>
          <w:color w:val="000000"/>
          <w:sz w:val="20"/>
        </w:rPr>
        <w:t>Stock price performance shown in the Stock Price Performance Graph for the common stock is historical and not necessarily indicative of future price performance.</w:t>
      </w:r>
    </w:p>
    <w:p w14:paraId="061D671D" w14:textId="77777777" w:rsidR="00420E75" w:rsidRDefault="00420E75">
      <w:pPr>
        <w:sectPr w:rsidR="00420E75">
          <w:headerReference w:type="even" r:id="rId34"/>
          <w:headerReference w:type="default" r:id="rId35"/>
          <w:footerReference w:type="even" r:id="rId36"/>
          <w:footerReference w:type="default" r:id="rId37"/>
          <w:headerReference w:type="first" r:id="rId38"/>
          <w:footerReference w:type="first" r:id="rId39"/>
          <w:pgSz w:w="11880" w:h="15480"/>
          <w:pgMar w:top="1440" w:right="1421" w:bottom="1440" w:left="1357" w:header="720" w:footer="720" w:gutter="0"/>
          <w:cols w:space="720"/>
        </w:sectPr>
      </w:pPr>
    </w:p>
    <w:p w14:paraId="31098673" w14:textId="77777777" w:rsidR="00420E75" w:rsidRDefault="00000000">
      <w:pPr>
        <w:spacing w:after="0" w:line="259" w:lineRule="auto"/>
        <w:ind w:left="7243" w:right="-774" w:firstLine="0"/>
      </w:pPr>
      <w:r>
        <w:rPr>
          <w:rFonts w:ascii="Calibri" w:eastAsia="Calibri" w:hAnsi="Calibri" w:cs="Calibri"/>
          <w:noProof/>
          <w:color w:val="000000"/>
          <w:sz w:val="22"/>
        </w:rPr>
        <w:lastRenderedPageBreak/>
        <mc:AlternateContent>
          <mc:Choice Requires="wpg">
            <w:drawing>
              <wp:inline distT="0" distB="0" distL="0" distR="0" wp14:anchorId="4B8DA8B8" wp14:editId="148E6613">
                <wp:extent cx="1607223" cy="729259"/>
                <wp:effectExtent l="0" t="0" r="0" b="0"/>
                <wp:docPr id="147801" name="Group 147801"/>
                <wp:cNvGraphicFramePr/>
                <a:graphic xmlns:a="http://schemas.openxmlformats.org/drawingml/2006/main">
                  <a:graphicData uri="http://schemas.microsoft.com/office/word/2010/wordprocessingGroup">
                    <wpg:wgp>
                      <wpg:cNvGrpSpPr/>
                      <wpg:grpSpPr>
                        <a:xfrm>
                          <a:off x="0" y="0"/>
                          <a:ext cx="1607223" cy="729259"/>
                          <a:chOff x="0" y="0"/>
                          <a:chExt cx="1607223" cy="729259"/>
                        </a:xfrm>
                      </wpg:grpSpPr>
                      <wps:wsp>
                        <wps:cNvPr id="10231" name="Shape 10231"/>
                        <wps:cNvSpPr/>
                        <wps:spPr>
                          <a:xfrm>
                            <a:off x="0" y="0"/>
                            <a:ext cx="1607223" cy="729259"/>
                          </a:xfrm>
                          <a:custGeom>
                            <a:avLst/>
                            <a:gdLst/>
                            <a:ahLst/>
                            <a:cxnLst/>
                            <a:rect l="0" t="0" r="0" b="0"/>
                            <a:pathLst>
                              <a:path w="1607223" h="729259">
                                <a:moveTo>
                                  <a:pt x="54712" y="0"/>
                                </a:moveTo>
                                <a:lnTo>
                                  <a:pt x="1552461" y="0"/>
                                </a:lnTo>
                                <a:cubicBezTo>
                                  <a:pt x="1582725" y="0"/>
                                  <a:pt x="1607223" y="24461"/>
                                  <a:pt x="1607223" y="54559"/>
                                </a:cubicBezTo>
                                <a:lnTo>
                                  <a:pt x="1607223" y="674688"/>
                                </a:lnTo>
                                <a:cubicBezTo>
                                  <a:pt x="1607223" y="704799"/>
                                  <a:pt x="1582725" y="729259"/>
                                  <a:pt x="1552461" y="729259"/>
                                </a:cubicBezTo>
                                <a:lnTo>
                                  <a:pt x="54712" y="729259"/>
                                </a:lnTo>
                                <a:cubicBezTo>
                                  <a:pt x="24499" y="729259"/>
                                  <a:pt x="0" y="704799"/>
                                  <a:pt x="0" y="674688"/>
                                </a:cubicBezTo>
                                <a:lnTo>
                                  <a:pt x="0" y="54559"/>
                                </a:lnTo>
                                <a:cubicBezTo>
                                  <a:pt x="0" y="24461"/>
                                  <a:pt x="24499" y="0"/>
                                  <a:pt x="54712" y="0"/>
                                </a:cubicBezTo>
                                <a:close/>
                              </a:path>
                            </a:pathLst>
                          </a:custGeom>
                          <a:ln w="10909" cap="flat">
                            <a:miter lim="100000"/>
                          </a:ln>
                        </wps:spPr>
                        <wps:style>
                          <a:lnRef idx="1">
                            <a:srgbClr val="000000"/>
                          </a:lnRef>
                          <a:fillRef idx="0">
                            <a:srgbClr val="000000">
                              <a:alpha val="0"/>
                            </a:srgbClr>
                          </a:fillRef>
                          <a:effectRef idx="0">
                            <a:scrgbClr r="0" g="0" b="0"/>
                          </a:effectRef>
                          <a:fontRef idx="none"/>
                        </wps:style>
                        <wps:bodyPr/>
                      </wps:wsp>
                      <wps:wsp>
                        <wps:cNvPr id="10232" name="Shape 10232"/>
                        <wps:cNvSpPr/>
                        <wps:spPr>
                          <a:xfrm>
                            <a:off x="151591" y="622807"/>
                            <a:ext cx="47968" cy="34709"/>
                          </a:xfrm>
                          <a:custGeom>
                            <a:avLst/>
                            <a:gdLst/>
                            <a:ahLst/>
                            <a:cxnLst/>
                            <a:rect l="0" t="0" r="0" b="0"/>
                            <a:pathLst>
                              <a:path w="47968" h="34709">
                                <a:moveTo>
                                  <a:pt x="0" y="0"/>
                                </a:moveTo>
                                <a:lnTo>
                                  <a:pt x="6147" y="0"/>
                                </a:lnTo>
                                <a:lnTo>
                                  <a:pt x="11760" y="19989"/>
                                </a:lnTo>
                                <a:lnTo>
                                  <a:pt x="13741" y="27483"/>
                                </a:lnTo>
                                <a:cubicBezTo>
                                  <a:pt x="13843" y="27127"/>
                                  <a:pt x="14440" y="24752"/>
                                  <a:pt x="15634" y="20383"/>
                                </a:cubicBezTo>
                                <a:lnTo>
                                  <a:pt x="21133" y="0"/>
                                </a:lnTo>
                                <a:lnTo>
                                  <a:pt x="27191" y="0"/>
                                </a:lnTo>
                                <a:lnTo>
                                  <a:pt x="32347" y="20129"/>
                                </a:lnTo>
                                <a:lnTo>
                                  <a:pt x="34087" y="26784"/>
                                </a:lnTo>
                                <a:lnTo>
                                  <a:pt x="36068" y="20091"/>
                                </a:lnTo>
                                <a:lnTo>
                                  <a:pt x="42215" y="0"/>
                                </a:lnTo>
                                <a:lnTo>
                                  <a:pt x="47968" y="0"/>
                                </a:lnTo>
                                <a:lnTo>
                                  <a:pt x="36766" y="34709"/>
                                </a:lnTo>
                                <a:lnTo>
                                  <a:pt x="30810" y="34709"/>
                                </a:lnTo>
                                <a:lnTo>
                                  <a:pt x="25349" y="13932"/>
                                </a:lnTo>
                                <a:lnTo>
                                  <a:pt x="24016" y="8026"/>
                                </a:lnTo>
                                <a:lnTo>
                                  <a:pt x="16815" y="34709"/>
                                </a:lnTo>
                                <a:lnTo>
                                  <a:pt x="10719" y="3470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33" name="Shape 10233"/>
                        <wps:cNvSpPr/>
                        <wps:spPr>
                          <a:xfrm>
                            <a:off x="201350" y="622807"/>
                            <a:ext cx="47968" cy="34709"/>
                          </a:xfrm>
                          <a:custGeom>
                            <a:avLst/>
                            <a:gdLst/>
                            <a:ahLst/>
                            <a:cxnLst/>
                            <a:rect l="0" t="0" r="0" b="0"/>
                            <a:pathLst>
                              <a:path w="47968" h="34709">
                                <a:moveTo>
                                  <a:pt x="0" y="0"/>
                                </a:moveTo>
                                <a:lnTo>
                                  <a:pt x="6147" y="0"/>
                                </a:lnTo>
                                <a:lnTo>
                                  <a:pt x="11760" y="19989"/>
                                </a:lnTo>
                                <a:lnTo>
                                  <a:pt x="13741" y="27483"/>
                                </a:lnTo>
                                <a:cubicBezTo>
                                  <a:pt x="13843" y="27127"/>
                                  <a:pt x="14491" y="24752"/>
                                  <a:pt x="15634" y="20383"/>
                                </a:cubicBezTo>
                                <a:lnTo>
                                  <a:pt x="21133" y="0"/>
                                </a:lnTo>
                                <a:lnTo>
                                  <a:pt x="27191" y="0"/>
                                </a:lnTo>
                                <a:lnTo>
                                  <a:pt x="32398" y="20129"/>
                                </a:lnTo>
                                <a:lnTo>
                                  <a:pt x="34036" y="26784"/>
                                </a:lnTo>
                                <a:lnTo>
                                  <a:pt x="36068" y="20091"/>
                                </a:lnTo>
                                <a:lnTo>
                                  <a:pt x="42215" y="0"/>
                                </a:lnTo>
                                <a:lnTo>
                                  <a:pt x="47968" y="0"/>
                                </a:lnTo>
                                <a:lnTo>
                                  <a:pt x="36766" y="34709"/>
                                </a:lnTo>
                                <a:lnTo>
                                  <a:pt x="30810" y="34709"/>
                                </a:lnTo>
                                <a:lnTo>
                                  <a:pt x="25349" y="13932"/>
                                </a:lnTo>
                                <a:lnTo>
                                  <a:pt x="24016" y="8026"/>
                                </a:lnTo>
                                <a:lnTo>
                                  <a:pt x="16815" y="34709"/>
                                </a:lnTo>
                                <a:lnTo>
                                  <a:pt x="10719" y="3470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34" name="Shape 10234"/>
                        <wps:cNvSpPr/>
                        <wps:spPr>
                          <a:xfrm>
                            <a:off x="251108" y="622807"/>
                            <a:ext cx="47968" cy="34709"/>
                          </a:xfrm>
                          <a:custGeom>
                            <a:avLst/>
                            <a:gdLst/>
                            <a:ahLst/>
                            <a:cxnLst/>
                            <a:rect l="0" t="0" r="0" b="0"/>
                            <a:pathLst>
                              <a:path w="47968" h="34709">
                                <a:moveTo>
                                  <a:pt x="0" y="0"/>
                                </a:moveTo>
                                <a:lnTo>
                                  <a:pt x="6147" y="0"/>
                                </a:lnTo>
                                <a:lnTo>
                                  <a:pt x="11811" y="19989"/>
                                </a:lnTo>
                                <a:lnTo>
                                  <a:pt x="13792" y="27483"/>
                                </a:lnTo>
                                <a:cubicBezTo>
                                  <a:pt x="13843" y="27127"/>
                                  <a:pt x="14491" y="24752"/>
                                  <a:pt x="15634" y="20383"/>
                                </a:cubicBezTo>
                                <a:lnTo>
                                  <a:pt x="21184" y="0"/>
                                </a:lnTo>
                                <a:lnTo>
                                  <a:pt x="27191" y="0"/>
                                </a:lnTo>
                                <a:lnTo>
                                  <a:pt x="32398" y="20129"/>
                                </a:lnTo>
                                <a:lnTo>
                                  <a:pt x="34087" y="26784"/>
                                </a:lnTo>
                                <a:lnTo>
                                  <a:pt x="36119" y="20091"/>
                                </a:lnTo>
                                <a:lnTo>
                                  <a:pt x="42215" y="0"/>
                                </a:lnTo>
                                <a:lnTo>
                                  <a:pt x="47968" y="0"/>
                                </a:lnTo>
                                <a:lnTo>
                                  <a:pt x="36804" y="34709"/>
                                </a:lnTo>
                                <a:lnTo>
                                  <a:pt x="30810" y="34709"/>
                                </a:lnTo>
                                <a:lnTo>
                                  <a:pt x="25400" y="13932"/>
                                </a:lnTo>
                                <a:lnTo>
                                  <a:pt x="24016" y="8026"/>
                                </a:lnTo>
                                <a:lnTo>
                                  <a:pt x="16815" y="34709"/>
                                </a:lnTo>
                                <a:lnTo>
                                  <a:pt x="10719" y="3470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592" name="Shape 177592"/>
                        <wps:cNvSpPr/>
                        <wps:spPr>
                          <a:xfrm>
                            <a:off x="300334" y="65088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36" name="Shape 10236"/>
                        <wps:cNvSpPr/>
                        <wps:spPr>
                          <a:xfrm>
                            <a:off x="311979" y="608811"/>
                            <a:ext cx="20295" cy="48705"/>
                          </a:xfrm>
                          <a:custGeom>
                            <a:avLst/>
                            <a:gdLst/>
                            <a:ahLst/>
                            <a:cxnLst/>
                            <a:rect l="0" t="0" r="0" b="0"/>
                            <a:pathLst>
                              <a:path w="20295" h="48705">
                                <a:moveTo>
                                  <a:pt x="14783" y="0"/>
                                </a:moveTo>
                                <a:cubicBezTo>
                                  <a:pt x="16421" y="0"/>
                                  <a:pt x="18263" y="204"/>
                                  <a:pt x="20295" y="597"/>
                                </a:cubicBezTo>
                                <a:lnTo>
                                  <a:pt x="19393" y="5703"/>
                                </a:lnTo>
                                <a:cubicBezTo>
                                  <a:pt x="18161" y="5461"/>
                                  <a:pt x="17018" y="5359"/>
                                  <a:pt x="15926" y="5359"/>
                                </a:cubicBezTo>
                                <a:cubicBezTo>
                                  <a:pt x="14135" y="5359"/>
                                  <a:pt x="12852" y="5703"/>
                                  <a:pt x="12103" y="6503"/>
                                </a:cubicBezTo>
                                <a:cubicBezTo>
                                  <a:pt x="11405" y="7290"/>
                                  <a:pt x="11011" y="8687"/>
                                  <a:pt x="11011" y="10770"/>
                                </a:cubicBezTo>
                                <a:lnTo>
                                  <a:pt x="11011" y="13945"/>
                                </a:lnTo>
                                <a:lnTo>
                                  <a:pt x="17806" y="13945"/>
                                </a:lnTo>
                                <a:lnTo>
                                  <a:pt x="17806" y="18504"/>
                                </a:lnTo>
                                <a:lnTo>
                                  <a:pt x="11011" y="18504"/>
                                </a:lnTo>
                                <a:lnTo>
                                  <a:pt x="11011" y="48705"/>
                                </a:lnTo>
                                <a:lnTo>
                                  <a:pt x="5106" y="48705"/>
                                </a:lnTo>
                                <a:lnTo>
                                  <a:pt x="5106" y="18555"/>
                                </a:lnTo>
                                <a:lnTo>
                                  <a:pt x="0" y="18555"/>
                                </a:lnTo>
                                <a:lnTo>
                                  <a:pt x="0" y="13996"/>
                                </a:lnTo>
                                <a:lnTo>
                                  <a:pt x="5106" y="13996"/>
                                </a:lnTo>
                                <a:lnTo>
                                  <a:pt x="5106" y="10313"/>
                                </a:lnTo>
                                <a:cubicBezTo>
                                  <a:pt x="5106" y="7938"/>
                                  <a:pt x="5359" y="6248"/>
                                  <a:pt x="5753" y="5106"/>
                                </a:cubicBezTo>
                                <a:cubicBezTo>
                                  <a:pt x="6299" y="3620"/>
                                  <a:pt x="7341" y="2375"/>
                                  <a:pt x="8776" y="1436"/>
                                </a:cubicBezTo>
                                <a:cubicBezTo>
                                  <a:pt x="10224" y="445"/>
                                  <a:pt x="12205" y="0"/>
                                  <a:pt x="1478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37" name="Shape 10237"/>
                        <wps:cNvSpPr/>
                        <wps:spPr>
                          <a:xfrm>
                            <a:off x="332833" y="622002"/>
                            <a:ext cx="28816" cy="36323"/>
                          </a:xfrm>
                          <a:custGeom>
                            <a:avLst/>
                            <a:gdLst/>
                            <a:ahLst/>
                            <a:cxnLst/>
                            <a:rect l="0" t="0" r="0" b="0"/>
                            <a:pathLst>
                              <a:path w="28816" h="36323">
                                <a:moveTo>
                                  <a:pt x="13792" y="0"/>
                                </a:moveTo>
                                <a:cubicBezTo>
                                  <a:pt x="16510" y="0"/>
                                  <a:pt x="18898" y="407"/>
                                  <a:pt x="20930" y="1194"/>
                                </a:cubicBezTo>
                                <a:cubicBezTo>
                                  <a:pt x="23013" y="1994"/>
                                  <a:pt x="24498" y="3035"/>
                                  <a:pt x="25489" y="4369"/>
                                </a:cubicBezTo>
                                <a:cubicBezTo>
                                  <a:pt x="26441" y="5715"/>
                                  <a:pt x="27127" y="7544"/>
                                  <a:pt x="27534" y="9779"/>
                                </a:cubicBezTo>
                                <a:lnTo>
                                  <a:pt x="21730" y="10567"/>
                                </a:lnTo>
                                <a:cubicBezTo>
                                  <a:pt x="21476" y="8789"/>
                                  <a:pt x="20726" y="7341"/>
                                  <a:pt x="19495" y="6350"/>
                                </a:cubicBezTo>
                                <a:cubicBezTo>
                                  <a:pt x="18250" y="5359"/>
                                  <a:pt x="16472" y="4814"/>
                                  <a:pt x="14237" y="4814"/>
                                </a:cubicBezTo>
                                <a:cubicBezTo>
                                  <a:pt x="11608" y="4814"/>
                                  <a:pt x="9665" y="5258"/>
                                  <a:pt x="8534" y="6160"/>
                                </a:cubicBezTo>
                                <a:cubicBezTo>
                                  <a:pt x="7341" y="7100"/>
                                  <a:pt x="6795" y="8090"/>
                                  <a:pt x="6795" y="9284"/>
                                </a:cubicBezTo>
                                <a:cubicBezTo>
                                  <a:pt x="6795" y="10071"/>
                                  <a:pt x="7036" y="10770"/>
                                  <a:pt x="7493" y="11367"/>
                                </a:cubicBezTo>
                                <a:cubicBezTo>
                                  <a:pt x="7988" y="12015"/>
                                  <a:pt x="8725" y="12510"/>
                                  <a:pt x="9766" y="12954"/>
                                </a:cubicBezTo>
                                <a:cubicBezTo>
                                  <a:pt x="10313" y="13195"/>
                                  <a:pt x="12052" y="13691"/>
                                  <a:pt x="14884" y="14440"/>
                                </a:cubicBezTo>
                                <a:cubicBezTo>
                                  <a:pt x="18999" y="15584"/>
                                  <a:pt x="21920" y="16459"/>
                                  <a:pt x="23559" y="17171"/>
                                </a:cubicBezTo>
                                <a:cubicBezTo>
                                  <a:pt x="25197" y="17920"/>
                                  <a:pt x="26492" y="18910"/>
                                  <a:pt x="27432" y="20244"/>
                                </a:cubicBezTo>
                                <a:cubicBezTo>
                                  <a:pt x="28321" y="21641"/>
                                  <a:pt x="28816" y="23317"/>
                                  <a:pt x="28816" y="25312"/>
                                </a:cubicBezTo>
                                <a:cubicBezTo>
                                  <a:pt x="28816" y="27293"/>
                                  <a:pt x="28219" y="29070"/>
                                  <a:pt x="27076" y="30861"/>
                                </a:cubicBezTo>
                                <a:cubicBezTo>
                                  <a:pt x="25997" y="32601"/>
                                  <a:pt x="24308" y="33934"/>
                                  <a:pt x="22174" y="34837"/>
                                </a:cubicBezTo>
                                <a:cubicBezTo>
                                  <a:pt x="19990" y="35827"/>
                                  <a:pt x="17551" y="36323"/>
                                  <a:pt x="14834" y="36323"/>
                                </a:cubicBezTo>
                                <a:cubicBezTo>
                                  <a:pt x="10363" y="36323"/>
                                  <a:pt x="6896" y="35370"/>
                                  <a:pt x="4509" y="33490"/>
                                </a:cubicBezTo>
                                <a:cubicBezTo>
                                  <a:pt x="2184" y="31610"/>
                                  <a:pt x="635" y="28779"/>
                                  <a:pt x="0" y="25057"/>
                                </a:cubicBezTo>
                                <a:lnTo>
                                  <a:pt x="5893" y="24270"/>
                                </a:lnTo>
                                <a:cubicBezTo>
                                  <a:pt x="6198" y="26645"/>
                                  <a:pt x="7087" y="28385"/>
                                  <a:pt x="8572" y="29667"/>
                                </a:cubicBezTo>
                                <a:cubicBezTo>
                                  <a:pt x="10071" y="30811"/>
                                  <a:pt x="12154" y="31459"/>
                                  <a:pt x="14834" y="31459"/>
                                </a:cubicBezTo>
                                <a:cubicBezTo>
                                  <a:pt x="17513" y="31459"/>
                                  <a:pt x="19495" y="30912"/>
                                  <a:pt x="20777" y="29820"/>
                                </a:cubicBezTo>
                                <a:cubicBezTo>
                                  <a:pt x="22123" y="28677"/>
                                  <a:pt x="22771" y="27394"/>
                                  <a:pt x="22771" y="25946"/>
                                </a:cubicBezTo>
                                <a:cubicBezTo>
                                  <a:pt x="22771" y="24613"/>
                                  <a:pt x="22174" y="23521"/>
                                  <a:pt x="21031" y="22771"/>
                                </a:cubicBezTo>
                                <a:cubicBezTo>
                                  <a:pt x="20193" y="22276"/>
                                  <a:pt x="18250" y="21590"/>
                                  <a:pt x="15024" y="20790"/>
                                </a:cubicBezTo>
                                <a:cubicBezTo>
                                  <a:pt x="10808" y="19698"/>
                                  <a:pt x="7836" y="18759"/>
                                  <a:pt x="6147" y="17958"/>
                                </a:cubicBezTo>
                                <a:cubicBezTo>
                                  <a:pt x="4458" y="17120"/>
                                  <a:pt x="3175" y="16079"/>
                                  <a:pt x="2324" y="14694"/>
                                </a:cubicBezTo>
                                <a:cubicBezTo>
                                  <a:pt x="1435" y="13246"/>
                                  <a:pt x="1041" y="11709"/>
                                  <a:pt x="1041" y="10020"/>
                                </a:cubicBezTo>
                                <a:cubicBezTo>
                                  <a:pt x="1041" y="8433"/>
                                  <a:pt x="1384" y="6998"/>
                                  <a:pt x="2134" y="5715"/>
                                </a:cubicBezTo>
                                <a:cubicBezTo>
                                  <a:pt x="2819" y="4369"/>
                                  <a:pt x="3772" y="3328"/>
                                  <a:pt x="4953" y="2439"/>
                                </a:cubicBezTo>
                                <a:cubicBezTo>
                                  <a:pt x="5893" y="1791"/>
                                  <a:pt x="7138" y="1194"/>
                                  <a:pt x="8725" y="698"/>
                                </a:cubicBezTo>
                                <a:cubicBezTo>
                                  <a:pt x="10313" y="254"/>
                                  <a:pt x="12002" y="0"/>
                                  <a:pt x="1379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38" name="Shape 10238"/>
                        <wps:cNvSpPr/>
                        <wps:spPr>
                          <a:xfrm>
                            <a:off x="366501" y="622006"/>
                            <a:ext cx="30163" cy="36309"/>
                          </a:xfrm>
                          <a:custGeom>
                            <a:avLst/>
                            <a:gdLst/>
                            <a:ahLst/>
                            <a:cxnLst/>
                            <a:rect l="0" t="0" r="0" b="0"/>
                            <a:pathLst>
                              <a:path w="30163" h="36309">
                                <a:moveTo>
                                  <a:pt x="15824" y="0"/>
                                </a:moveTo>
                                <a:cubicBezTo>
                                  <a:pt x="19596" y="0"/>
                                  <a:pt x="22619" y="940"/>
                                  <a:pt x="25057" y="2884"/>
                                </a:cubicBezTo>
                                <a:cubicBezTo>
                                  <a:pt x="27432" y="4814"/>
                                  <a:pt x="28969" y="7544"/>
                                  <a:pt x="29667" y="11113"/>
                                </a:cubicBezTo>
                                <a:lnTo>
                                  <a:pt x="23863" y="11862"/>
                                </a:lnTo>
                                <a:cubicBezTo>
                                  <a:pt x="23317" y="9576"/>
                                  <a:pt x="22377" y="7786"/>
                                  <a:pt x="20981" y="6604"/>
                                </a:cubicBezTo>
                                <a:cubicBezTo>
                                  <a:pt x="19596" y="5411"/>
                                  <a:pt x="17958" y="4864"/>
                                  <a:pt x="15977" y="4864"/>
                                </a:cubicBezTo>
                                <a:cubicBezTo>
                                  <a:pt x="13043" y="4864"/>
                                  <a:pt x="10668" y="5906"/>
                                  <a:pt x="8827" y="7989"/>
                                </a:cubicBezTo>
                                <a:cubicBezTo>
                                  <a:pt x="6947" y="10173"/>
                                  <a:pt x="6058" y="13551"/>
                                  <a:pt x="6058" y="18161"/>
                                </a:cubicBezTo>
                                <a:cubicBezTo>
                                  <a:pt x="6058" y="22771"/>
                                  <a:pt x="6896" y="26201"/>
                                  <a:pt x="8737" y="28284"/>
                                </a:cubicBezTo>
                                <a:cubicBezTo>
                                  <a:pt x="10465" y="30417"/>
                                  <a:pt x="12802" y="31459"/>
                                  <a:pt x="15672" y="31459"/>
                                </a:cubicBezTo>
                                <a:cubicBezTo>
                                  <a:pt x="18009" y="31459"/>
                                  <a:pt x="19888" y="30759"/>
                                  <a:pt x="21476" y="29376"/>
                                </a:cubicBezTo>
                                <a:cubicBezTo>
                                  <a:pt x="22974" y="27978"/>
                                  <a:pt x="23965" y="25794"/>
                                  <a:pt x="24359" y="22809"/>
                                </a:cubicBezTo>
                                <a:lnTo>
                                  <a:pt x="30163" y="23609"/>
                                </a:lnTo>
                                <a:cubicBezTo>
                                  <a:pt x="29515" y="27584"/>
                                  <a:pt x="27877" y="30709"/>
                                  <a:pt x="25349" y="32893"/>
                                </a:cubicBezTo>
                                <a:cubicBezTo>
                                  <a:pt x="22720" y="35179"/>
                                  <a:pt x="19545" y="36309"/>
                                  <a:pt x="15773" y="36309"/>
                                </a:cubicBezTo>
                                <a:cubicBezTo>
                                  <a:pt x="11011" y="36309"/>
                                  <a:pt x="7188" y="34722"/>
                                  <a:pt x="4369" y="31648"/>
                                </a:cubicBezTo>
                                <a:cubicBezTo>
                                  <a:pt x="1486" y="28525"/>
                                  <a:pt x="0" y="24067"/>
                                  <a:pt x="0" y="18314"/>
                                </a:cubicBezTo>
                                <a:cubicBezTo>
                                  <a:pt x="0" y="14542"/>
                                  <a:pt x="648" y="11214"/>
                                  <a:pt x="1880" y="8433"/>
                                </a:cubicBezTo>
                                <a:cubicBezTo>
                                  <a:pt x="3124" y="5652"/>
                                  <a:pt x="5016" y="3518"/>
                                  <a:pt x="7544" y="2134"/>
                                </a:cubicBezTo>
                                <a:cubicBezTo>
                                  <a:pt x="10071" y="698"/>
                                  <a:pt x="12852" y="0"/>
                                  <a:pt x="1582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593" name="Shape 177593"/>
                        <wps:cNvSpPr/>
                        <wps:spPr>
                          <a:xfrm>
                            <a:off x="402975" y="65088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40" name="Shape 10240"/>
                        <wps:cNvSpPr/>
                        <wps:spPr>
                          <a:xfrm>
                            <a:off x="415129" y="622004"/>
                            <a:ext cx="16326" cy="36322"/>
                          </a:xfrm>
                          <a:custGeom>
                            <a:avLst/>
                            <a:gdLst/>
                            <a:ahLst/>
                            <a:cxnLst/>
                            <a:rect l="0" t="0" r="0" b="0"/>
                            <a:pathLst>
                              <a:path w="16326" h="36322">
                                <a:moveTo>
                                  <a:pt x="16320" y="0"/>
                                </a:moveTo>
                                <a:lnTo>
                                  <a:pt x="16326" y="2"/>
                                </a:lnTo>
                                <a:lnTo>
                                  <a:pt x="16326" y="4816"/>
                                </a:lnTo>
                                <a:lnTo>
                                  <a:pt x="16320" y="4813"/>
                                </a:lnTo>
                                <a:cubicBezTo>
                                  <a:pt x="13398" y="4813"/>
                                  <a:pt x="10922" y="5956"/>
                                  <a:pt x="8979" y="8141"/>
                                </a:cubicBezTo>
                                <a:cubicBezTo>
                                  <a:pt x="6998" y="10376"/>
                                  <a:pt x="6058" y="13691"/>
                                  <a:pt x="6058" y="18161"/>
                                </a:cubicBezTo>
                                <a:cubicBezTo>
                                  <a:pt x="6058" y="22581"/>
                                  <a:pt x="7048" y="25946"/>
                                  <a:pt x="8979" y="28130"/>
                                </a:cubicBezTo>
                                <a:cubicBezTo>
                                  <a:pt x="10922" y="30366"/>
                                  <a:pt x="13398" y="31458"/>
                                  <a:pt x="16320" y="31458"/>
                                </a:cubicBezTo>
                                <a:lnTo>
                                  <a:pt x="16326" y="31455"/>
                                </a:lnTo>
                                <a:lnTo>
                                  <a:pt x="16326" y="36320"/>
                                </a:lnTo>
                                <a:lnTo>
                                  <a:pt x="16320" y="36322"/>
                                </a:lnTo>
                                <a:cubicBezTo>
                                  <a:pt x="11455" y="36322"/>
                                  <a:pt x="7493" y="34734"/>
                                  <a:pt x="4521" y="31648"/>
                                </a:cubicBezTo>
                                <a:cubicBezTo>
                                  <a:pt x="1537" y="28473"/>
                                  <a:pt x="0" y="24016"/>
                                  <a:pt x="0" y="18161"/>
                                </a:cubicBezTo>
                                <a:cubicBezTo>
                                  <a:pt x="0" y="11709"/>
                                  <a:pt x="1791" y="6934"/>
                                  <a:pt x="5359" y="3873"/>
                                </a:cubicBezTo>
                                <a:cubicBezTo>
                                  <a:pt x="8382" y="1295"/>
                                  <a:pt x="12001" y="0"/>
                                  <a:pt x="163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41" name="Shape 10241"/>
                        <wps:cNvSpPr/>
                        <wps:spPr>
                          <a:xfrm>
                            <a:off x="431455" y="622006"/>
                            <a:ext cx="16275" cy="36318"/>
                          </a:xfrm>
                          <a:custGeom>
                            <a:avLst/>
                            <a:gdLst/>
                            <a:ahLst/>
                            <a:cxnLst/>
                            <a:rect l="0" t="0" r="0" b="0"/>
                            <a:pathLst>
                              <a:path w="16275" h="36318">
                                <a:moveTo>
                                  <a:pt x="0" y="0"/>
                                </a:moveTo>
                                <a:lnTo>
                                  <a:pt x="11754" y="4671"/>
                                </a:lnTo>
                                <a:cubicBezTo>
                                  <a:pt x="14776" y="7782"/>
                                  <a:pt x="16275" y="12101"/>
                                  <a:pt x="16275" y="17663"/>
                                </a:cubicBezTo>
                                <a:cubicBezTo>
                                  <a:pt x="16275" y="22121"/>
                                  <a:pt x="15627" y="25652"/>
                                  <a:pt x="14281" y="28230"/>
                                </a:cubicBezTo>
                                <a:cubicBezTo>
                                  <a:pt x="12948" y="30807"/>
                                  <a:pt x="10966" y="32738"/>
                                  <a:pt x="8375" y="34186"/>
                                </a:cubicBezTo>
                                <a:lnTo>
                                  <a:pt x="0" y="36318"/>
                                </a:lnTo>
                                <a:lnTo>
                                  <a:pt x="0" y="31452"/>
                                </a:lnTo>
                                <a:lnTo>
                                  <a:pt x="7334" y="28128"/>
                                </a:lnTo>
                                <a:cubicBezTo>
                                  <a:pt x="9277" y="25893"/>
                                  <a:pt x="10268" y="22527"/>
                                  <a:pt x="10268" y="17955"/>
                                </a:cubicBezTo>
                                <a:cubicBezTo>
                                  <a:pt x="10268" y="13637"/>
                                  <a:pt x="9277" y="10374"/>
                                  <a:pt x="7334" y="8138"/>
                                </a:cubicBezTo>
                                <a:lnTo>
                                  <a:pt x="0" y="481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42" name="Shape 10242"/>
                        <wps:cNvSpPr/>
                        <wps:spPr>
                          <a:xfrm>
                            <a:off x="454575" y="622006"/>
                            <a:ext cx="18796" cy="35509"/>
                          </a:xfrm>
                          <a:custGeom>
                            <a:avLst/>
                            <a:gdLst/>
                            <a:ahLst/>
                            <a:cxnLst/>
                            <a:rect l="0" t="0" r="0" b="0"/>
                            <a:pathLst>
                              <a:path w="18796" h="35509">
                                <a:moveTo>
                                  <a:pt x="12700" y="0"/>
                                </a:moveTo>
                                <a:cubicBezTo>
                                  <a:pt x="14732" y="0"/>
                                  <a:pt x="16713" y="648"/>
                                  <a:pt x="18796" y="1931"/>
                                </a:cubicBezTo>
                                <a:lnTo>
                                  <a:pt x="16713" y="7290"/>
                                </a:lnTo>
                                <a:cubicBezTo>
                                  <a:pt x="15278" y="6553"/>
                                  <a:pt x="13881" y="6147"/>
                                  <a:pt x="12446" y="6147"/>
                                </a:cubicBezTo>
                                <a:cubicBezTo>
                                  <a:pt x="11150" y="6147"/>
                                  <a:pt x="10020" y="6553"/>
                                  <a:pt x="8979" y="7290"/>
                                </a:cubicBezTo>
                                <a:cubicBezTo>
                                  <a:pt x="7975" y="8090"/>
                                  <a:pt x="7239" y="9131"/>
                                  <a:pt x="6795" y="10516"/>
                                </a:cubicBezTo>
                                <a:cubicBezTo>
                                  <a:pt x="6147" y="12598"/>
                                  <a:pt x="5855" y="14884"/>
                                  <a:pt x="5855" y="17361"/>
                                </a:cubicBezTo>
                                <a:lnTo>
                                  <a:pt x="5855" y="35509"/>
                                </a:lnTo>
                                <a:lnTo>
                                  <a:pt x="0" y="35509"/>
                                </a:lnTo>
                                <a:lnTo>
                                  <a:pt x="0" y="801"/>
                                </a:lnTo>
                                <a:lnTo>
                                  <a:pt x="5156" y="801"/>
                                </a:lnTo>
                                <a:lnTo>
                                  <a:pt x="5156" y="6097"/>
                                </a:lnTo>
                                <a:cubicBezTo>
                                  <a:pt x="6541" y="3620"/>
                                  <a:pt x="7785" y="1981"/>
                                  <a:pt x="8928" y="1194"/>
                                </a:cubicBezTo>
                                <a:cubicBezTo>
                                  <a:pt x="10109" y="394"/>
                                  <a:pt x="11354" y="0"/>
                                  <a:pt x="1270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43" name="Shape 10243"/>
                        <wps:cNvSpPr/>
                        <wps:spPr>
                          <a:xfrm>
                            <a:off x="475098" y="660412"/>
                            <a:ext cx="14580" cy="11201"/>
                          </a:xfrm>
                          <a:custGeom>
                            <a:avLst/>
                            <a:gdLst/>
                            <a:ahLst/>
                            <a:cxnLst/>
                            <a:rect l="0" t="0" r="0" b="0"/>
                            <a:pathLst>
                              <a:path w="14580" h="11201">
                                <a:moveTo>
                                  <a:pt x="102" y="0"/>
                                </a:moveTo>
                                <a:lnTo>
                                  <a:pt x="5995" y="787"/>
                                </a:lnTo>
                                <a:cubicBezTo>
                                  <a:pt x="6248" y="2629"/>
                                  <a:pt x="6896" y="3860"/>
                                  <a:pt x="7989" y="4763"/>
                                </a:cubicBezTo>
                                <a:cubicBezTo>
                                  <a:pt x="9423" y="5842"/>
                                  <a:pt x="11456" y="6388"/>
                                  <a:pt x="13932" y="6388"/>
                                </a:cubicBezTo>
                                <a:lnTo>
                                  <a:pt x="14580" y="6221"/>
                                </a:lnTo>
                                <a:lnTo>
                                  <a:pt x="14580" y="11040"/>
                                </a:lnTo>
                                <a:lnTo>
                                  <a:pt x="13843" y="11201"/>
                                </a:lnTo>
                                <a:cubicBezTo>
                                  <a:pt x="9716" y="11201"/>
                                  <a:pt x="6350" y="10312"/>
                                  <a:pt x="3772" y="8433"/>
                                </a:cubicBezTo>
                                <a:cubicBezTo>
                                  <a:pt x="1232" y="6540"/>
                                  <a:pt x="0" y="3759"/>
                                  <a:pt x="10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44" name="Shape 10244"/>
                        <wps:cNvSpPr/>
                        <wps:spPr>
                          <a:xfrm>
                            <a:off x="474006" y="622006"/>
                            <a:ext cx="15672" cy="35509"/>
                          </a:xfrm>
                          <a:custGeom>
                            <a:avLst/>
                            <a:gdLst/>
                            <a:ahLst/>
                            <a:cxnLst/>
                            <a:rect l="0" t="0" r="0" b="0"/>
                            <a:pathLst>
                              <a:path w="15672" h="35509">
                                <a:moveTo>
                                  <a:pt x="15075" y="0"/>
                                </a:moveTo>
                                <a:lnTo>
                                  <a:pt x="15672" y="299"/>
                                </a:lnTo>
                                <a:lnTo>
                                  <a:pt x="15672" y="4862"/>
                                </a:lnTo>
                                <a:lnTo>
                                  <a:pt x="15570" y="4814"/>
                                </a:lnTo>
                                <a:cubicBezTo>
                                  <a:pt x="12891" y="4814"/>
                                  <a:pt x="10668" y="5855"/>
                                  <a:pt x="8827" y="8040"/>
                                </a:cubicBezTo>
                                <a:cubicBezTo>
                                  <a:pt x="6947" y="10173"/>
                                  <a:pt x="6045" y="13348"/>
                                  <a:pt x="6045" y="17514"/>
                                </a:cubicBezTo>
                                <a:cubicBezTo>
                                  <a:pt x="6045" y="22073"/>
                                  <a:pt x="6998" y="25400"/>
                                  <a:pt x="8776" y="27534"/>
                                </a:cubicBezTo>
                                <a:cubicBezTo>
                                  <a:pt x="10617" y="29667"/>
                                  <a:pt x="12891" y="30658"/>
                                  <a:pt x="15672" y="30658"/>
                                </a:cubicBezTo>
                                <a:lnTo>
                                  <a:pt x="15672" y="35251"/>
                                </a:lnTo>
                                <a:lnTo>
                                  <a:pt x="15126" y="35509"/>
                                </a:lnTo>
                                <a:cubicBezTo>
                                  <a:pt x="10262" y="35509"/>
                                  <a:pt x="6541" y="33833"/>
                                  <a:pt x="3963" y="30366"/>
                                </a:cubicBezTo>
                                <a:cubicBezTo>
                                  <a:pt x="1334" y="26886"/>
                                  <a:pt x="0" y="22771"/>
                                  <a:pt x="0" y="17958"/>
                                </a:cubicBezTo>
                                <a:cubicBezTo>
                                  <a:pt x="0" y="14681"/>
                                  <a:pt x="597" y="11608"/>
                                  <a:pt x="1778" y="8789"/>
                                </a:cubicBezTo>
                                <a:cubicBezTo>
                                  <a:pt x="3023" y="6007"/>
                                  <a:pt x="4763" y="3823"/>
                                  <a:pt x="7049" y="2287"/>
                                </a:cubicBezTo>
                                <a:cubicBezTo>
                                  <a:pt x="9322" y="750"/>
                                  <a:pt x="12002" y="0"/>
                                  <a:pt x="150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45" name="Shape 10245"/>
                        <wps:cNvSpPr/>
                        <wps:spPr>
                          <a:xfrm>
                            <a:off x="489678" y="622305"/>
                            <a:ext cx="14935" cy="49146"/>
                          </a:xfrm>
                          <a:custGeom>
                            <a:avLst/>
                            <a:gdLst/>
                            <a:ahLst/>
                            <a:cxnLst/>
                            <a:rect l="0" t="0" r="0" b="0"/>
                            <a:pathLst>
                              <a:path w="14935" h="49146">
                                <a:moveTo>
                                  <a:pt x="0" y="0"/>
                                </a:moveTo>
                                <a:lnTo>
                                  <a:pt x="9576" y="4807"/>
                                </a:lnTo>
                                <a:lnTo>
                                  <a:pt x="9576" y="502"/>
                                </a:lnTo>
                                <a:lnTo>
                                  <a:pt x="14935" y="502"/>
                                </a:lnTo>
                                <a:lnTo>
                                  <a:pt x="14935" y="30511"/>
                                </a:lnTo>
                                <a:cubicBezTo>
                                  <a:pt x="14935" y="35922"/>
                                  <a:pt x="14389" y="39732"/>
                                  <a:pt x="13297" y="42018"/>
                                </a:cubicBezTo>
                                <a:cubicBezTo>
                                  <a:pt x="12205" y="44253"/>
                                  <a:pt x="10465" y="46044"/>
                                  <a:pt x="8090" y="47377"/>
                                </a:cubicBezTo>
                                <a:lnTo>
                                  <a:pt x="0" y="49146"/>
                                </a:lnTo>
                                <a:lnTo>
                                  <a:pt x="0" y="44328"/>
                                </a:lnTo>
                                <a:lnTo>
                                  <a:pt x="5664" y="42869"/>
                                </a:lnTo>
                                <a:cubicBezTo>
                                  <a:pt x="7150" y="41777"/>
                                  <a:pt x="8141" y="40189"/>
                                  <a:pt x="8687" y="38246"/>
                                </a:cubicBezTo>
                                <a:cubicBezTo>
                                  <a:pt x="8979" y="37052"/>
                                  <a:pt x="9131" y="34474"/>
                                  <a:pt x="9080" y="30664"/>
                                </a:cubicBezTo>
                                <a:lnTo>
                                  <a:pt x="0" y="34952"/>
                                </a:lnTo>
                                <a:lnTo>
                                  <a:pt x="0" y="30359"/>
                                </a:lnTo>
                                <a:cubicBezTo>
                                  <a:pt x="2730" y="30359"/>
                                  <a:pt x="5017" y="29368"/>
                                  <a:pt x="6845" y="27286"/>
                                </a:cubicBezTo>
                                <a:cubicBezTo>
                                  <a:pt x="8687" y="25152"/>
                                  <a:pt x="9627" y="21875"/>
                                  <a:pt x="9627" y="17418"/>
                                </a:cubicBezTo>
                                <a:cubicBezTo>
                                  <a:pt x="9627" y="13150"/>
                                  <a:pt x="8687" y="9925"/>
                                  <a:pt x="6744" y="7741"/>
                                </a:cubicBezTo>
                                <a:lnTo>
                                  <a:pt x="0" y="456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46" name="Shape 10246"/>
                        <wps:cNvSpPr/>
                        <wps:spPr>
                          <a:xfrm>
                            <a:off x="72076" y="51943"/>
                            <a:ext cx="436613" cy="379514"/>
                          </a:xfrm>
                          <a:custGeom>
                            <a:avLst/>
                            <a:gdLst/>
                            <a:ahLst/>
                            <a:cxnLst/>
                            <a:rect l="0" t="0" r="0" b="0"/>
                            <a:pathLst>
                              <a:path w="436613" h="379514">
                                <a:moveTo>
                                  <a:pt x="259169" y="0"/>
                                </a:moveTo>
                                <a:cubicBezTo>
                                  <a:pt x="293599" y="0"/>
                                  <a:pt x="338138" y="20091"/>
                                  <a:pt x="352476" y="72086"/>
                                </a:cubicBezTo>
                                <a:cubicBezTo>
                                  <a:pt x="392265" y="85623"/>
                                  <a:pt x="422974" y="134289"/>
                                  <a:pt x="403975" y="184696"/>
                                </a:cubicBezTo>
                                <a:cubicBezTo>
                                  <a:pt x="403975" y="184696"/>
                                  <a:pt x="436321" y="205727"/>
                                  <a:pt x="436474" y="247891"/>
                                </a:cubicBezTo>
                                <a:cubicBezTo>
                                  <a:pt x="436613" y="294386"/>
                                  <a:pt x="398018" y="326086"/>
                                  <a:pt x="357594" y="326086"/>
                                </a:cubicBezTo>
                                <a:cubicBezTo>
                                  <a:pt x="346825" y="326086"/>
                                  <a:pt x="325844" y="322517"/>
                                  <a:pt x="310757" y="313334"/>
                                </a:cubicBezTo>
                                <a:lnTo>
                                  <a:pt x="310757" y="363830"/>
                                </a:lnTo>
                                <a:cubicBezTo>
                                  <a:pt x="310757" y="372313"/>
                                  <a:pt x="303467" y="379514"/>
                                  <a:pt x="295085" y="379514"/>
                                </a:cubicBezTo>
                                <a:lnTo>
                                  <a:pt x="223000" y="379514"/>
                                </a:lnTo>
                                <a:cubicBezTo>
                                  <a:pt x="215849" y="379514"/>
                                  <a:pt x="207874" y="372669"/>
                                  <a:pt x="207874" y="365671"/>
                                </a:cubicBezTo>
                                <a:cubicBezTo>
                                  <a:pt x="207874" y="365417"/>
                                  <a:pt x="207874" y="310350"/>
                                  <a:pt x="207874" y="310350"/>
                                </a:cubicBezTo>
                                <a:cubicBezTo>
                                  <a:pt x="207874" y="310350"/>
                                  <a:pt x="173444" y="314719"/>
                                  <a:pt x="173533" y="314719"/>
                                </a:cubicBezTo>
                                <a:cubicBezTo>
                                  <a:pt x="173686" y="314871"/>
                                  <a:pt x="172047" y="314871"/>
                                  <a:pt x="170815" y="314871"/>
                                </a:cubicBezTo>
                                <a:cubicBezTo>
                                  <a:pt x="161189" y="314973"/>
                                  <a:pt x="154140" y="307873"/>
                                  <a:pt x="154140" y="299288"/>
                                </a:cubicBezTo>
                                <a:cubicBezTo>
                                  <a:pt x="154140" y="291947"/>
                                  <a:pt x="160198" y="284861"/>
                                  <a:pt x="166738" y="283908"/>
                                </a:cubicBezTo>
                                <a:lnTo>
                                  <a:pt x="221018" y="277216"/>
                                </a:lnTo>
                                <a:cubicBezTo>
                                  <a:pt x="220968" y="277114"/>
                                  <a:pt x="224295" y="277013"/>
                                  <a:pt x="224435" y="277013"/>
                                </a:cubicBezTo>
                                <a:cubicBezTo>
                                  <a:pt x="232474" y="277013"/>
                                  <a:pt x="238925" y="283908"/>
                                  <a:pt x="239027" y="292646"/>
                                </a:cubicBezTo>
                                <a:lnTo>
                                  <a:pt x="239027" y="348450"/>
                                </a:lnTo>
                                <a:lnTo>
                                  <a:pt x="279553" y="348450"/>
                                </a:lnTo>
                                <a:lnTo>
                                  <a:pt x="279553" y="292443"/>
                                </a:lnTo>
                                <a:cubicBezTo>
                                  <a:pt x="279553" y="284708"/>
                                  <a:pt x="285458" y="276873"/>
                                  <a:pt x="295186" y="276873"/>
                                </a:cubicBezTo>
                                <a:cubicBezTo>
                                  <a:pt x="316662" y="276923"/>
                                  <a:pt x="330657" y="294577"/>
                                  <a:pt x="358191" y="294577"/>
                                </a:cubicBezTo>
                                <a:cubicBezTo>
                                  <a:pt x="385966" y="294627"/>
                                  <a:pt x="405016" y="271514"/>
                                  <a:pt x="405016" y="248844"/>
                                </a:cubicBezTo>
                                <a:cubicBezTo>
                                  <a:pt x="405016" y="226213"/>
                                  <a:pt x="391566" y="208305"/>
                                  <a:pt x="361404" y="193777"/>
                                </a:cubicBezTo>
                                <a:cubicBezTo>
                                  <a:pt x="397777" y="157315"/>
                                  <a:pt x="369443" y="98120"/>
                                  <a:pt x="324257" y="98120"/>
                                </a:cubicBezTo>
                                <a:cubicBezTo>
                                  <a:pt x="324257" y="53480"/>
                                  <a:pt x="289332" y="31153"/>
                                  <a:pt x="259017" y="31153"/>
                                </a:cubicBezTo>
                                <a:cubicBezTo>
                                  <a:pt x="223000" y="31153"/>
                                  <a:pt x="167488" y="51841"/>
                                  <a:pt x="105372" y="329311"/>
                                </a:cubicBezTo>
                                <a:cubicBezTo>
                                  <a:pt x="105182" y="329311"/>
                                  <a:pt x="104140" y="337439"/>
                                  <a:pt x="96647" y="342011"/>
                                </a:cubicBezTo>
                                <a:cubicBezTo>
                                  <a:pt x="89446" y="346228"/>
                                  <a:pt x="82207" y="343395"/>
                                  <a:pt x="77203" y="338531"/>
                                </a:cubicBezTo>
                                <a:cubicBezTo>
                                  <a:pt x="59093" y="320472"/>
                                  <a:pt x="6655" y="268339"/>
                                  <a:pt x="6350" y="268084"/>
                                </a:cubicBezTo>
                                <a:cubicBezTo>
                                  <a:pt x="0" y="261886"/>
                                  <a:pt x="800" y="251663"/>
                                  <a:pt x="6350" y="246114"/>
                                </a:cubicBezTo>
                                <a:cubicBezTo>
                                  <a:pt x="11862" y="240754"/>
                                  <a:pt x="20841" y="238227"/>
                                  <a:pt x="28677" y="245961"/>
                                </a:cubicBezTo>
                                <a:cubicBezTo>
                                  <a:pt x="28728" y="245910"/>
                                  <a:pt x="67628" y="284607"/>
                                  <a:pt x="80277" y="297358"/>
                                </a:cubicBezTo>
                                <a:cubicBezTo>
                                  <a:pt x="115253" y="164795"/>
                                  <a:pt x="152807" y="0"/>
                                  <a:pt x="25916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47" name="Shape 10247"/>
                        <wps:cNvSpPr/>
                        <wps:spPr>
                          <a:xfrm>
                            <a:off x="72076" y="51943"/>
                            <a:ext cx="436613" cy="379514"/>
                          </a:xfrm>
                          <a:custGeom>
                            <a:avLst/>
                            <a:gdLst/>
                            <a:ahLst/>
                            <a:cxnLst/>
                            <a:rect l="0" t="0" r="0" b="0"/>
                            <a:pathLst>
                              <a:path w="436613" h="379514">
                                <a:moveTo>
                                  <a:pt x="259169" y="0"/>
                                </a:moveTo>
                                <a:cubicBezTo>
                                  <a:pt x="293599" y="0"/>
                                  <a:pt x="338138" y="20091"/>
                                  <a:pt x="352476" y="72086"/>
                                </a:cubicBezTo>
                                <a:cubicBezTo>
                                  <a:pt x="392265" y="85623"/>
                                  <a:pt x="422974" y="134289"/>
                                  <a:pt x="403975" y="184696"/>
                                </a:cubicBezTo>
                                <a:cubicBezTo>
                                  <a:pt x="403975" y="184696"/>
                                  <a:pt x="436321" y="205727"/>
                                  <a:pt x="436474" y="247891"/>
                                </a:cubicBezTo>
                                <a:cubicBezTo>
                                  <a:pt x="436613" y="294386"/>
                                  <a:pt x="398018" y="326086"/>
                                  <a:pt x="357594" y="326086"/>
                                </a:cubicBezTo>
                                <a:cubicBezTo>
                                  <a:pt x="346825" y="326086"/>
                                  <a:pt x="325844" y="322517"/>
                                  <a:pt x="310757" y="313334"/>
                                </a:cubicBezTo>
                                <a:lnTo>
                                  <a:pt x="310757" y="363830"/>
                                </a:lnTo>
                                <a:cubicBezTo>
                                  <a:pt x="310757" y="372313"/>
                                  <a:pt x="303467" y="379514"/>
                                  <a:pt x="295085" y="379514"/>
                                </a:cubicBezTo>
                                <a:lnTo>
                                  <a:pt x="223000" y="379514"/>
                                </a:lnTo>
                                <a:cubicBezTo>
                                  <a:pt x="215849" y="379514"/>
                                  <a:pt x="207874" y="372669"/>
                                  <a:pt x="207874" y="365671"/>
                                </a:cubicBezTo>
                                <a:cubicBezTo>
                                  <a:pt x="207874" y="365417"/>
                                  <a:pt x="207874" y="310350"/>
                                  <a:pt x="207874" y="310350"/>
                                </a:cubicBezTo>
                                <a:cubicBezTo>
                                  <a:pt x="207874" y="310350"/>
                                  <a:pt x="173444" y="314719"/>
                                  <a:pt x="173533" y="314719"/>
                                </a:cubicBezTo>
                                <a:cubicBezTo>
                                  <a:pt x="173686" y="314871"/>
                                  <a:pt x="172047" y="314871"/>
                                  <a:pt x="170815" y="314871"/>
                                </a:cubicBezTo>
                                <a:cubicBezTo>
                                  <a:pt x="161189" y="314973"/>
                                  <a:pt x="154140" y="307873"/>
                                  <a:pt x="154140" y="299288"/>
                                </a:cubicBezTo>
                                <a:cubicBezTo>
                                  <a:pt x="154140" y="291947"/>
                                  <a:pt x="160198" y="284861"/>
                                  <a:pt x="166738" y="283908"/>
                                </a:cubicBezTo>
                                <a:lnTo>
                                  <a:pt x="221018" y="277216"/>
                                </a:lnTo>
                                <a:cubicBezTo>
                                  <a:pt x="220968" y="277114"/>
                                  <a:pt x="224295" y="277013"/>
                                  <a:pt x="224435" y="277013"/>
                                </a:cubicBezTo>
                                <a:cubicBezTo>
                                  <a:pt x="232474" y="277013"/>
                                  <a:pt x="238925" y="283908"/>
                                  <a:pt x="239027" y="292646"/>
                                </a:cubicBezTo>
                                <a:lnTo>
                                  <a:pt x="239027" y="348450"/>
                                </a:lnTo>
                                <a:lnTo>
                                  <a:pt x="279553" y="348450"/>
                                </a:lnTo>
                                <a:lnTo>
                                  <a:pt x="279553" y="292443"/>
                                </a:lnTo>
                                <a:cubicBezTo>
                                  <a:pt x="279553" y="284708"/>
                                  <a:pt x="285458" y="276873"/>
                                  <a:pt x="295186" y="276873"/>
                                </a:cubicBezTo>
                                <a:cubicBezTo>
                                  <a:pt x="316662" y="276923"/>
                                  <a:pt x="330657" y="294577"/>
                                  <a:pt x="358191" y="294577"/>
                                </a:cubicBezTo>
                                <a:cubicBezTo>
                                  <a:pt x="385966" y="294627"/>
                                  <a:pt x="405016" y="271514"/>
                                  <a:pt x="405016" y="248844"/>
                                </a:cubicBezTo>
                                <a:cubicBezTo>
                                  <a:pt x="405016" y="226213"/>
                                  <a:pt x="391566" y="208305"/>
                                  <a:pt x="361404" y="193777"/>
                                </a:cubicBezTo>
                                <a:cubicBezTo>
                                  <a:pt x="397777" y="157315"/>
                                  <a:pt x="369443" y="98120"/>
                                  <a:pt x="324257" y="98120"/>
                                </a:cubicBezTo>
                                <a:cubicBezTo>
                                  <a:pt x="324257" y="53480"/>
                                  <a:pt x="289332" y="31153"/>
                                  <a:pt x="259017" y="31153"/>
                                </a:cubicBezTo>
                                <a:cubicBezTo>
                                  <a:pt x="223000" y="31153"/>
                                  <a:pt x="167488" y="51841"/>
                                  <a:pt x="105372" y="329311"/>
                                </a:cubicBezTo>
                                <a:cubicBezTo>
                                  <a:pt x="105182" y="329311"/>
                                  <a:pt x="104140" y="337439"/>
                                  <a:pt x="96647" y="342011"/>
                                </a:cubicBezTo>
                                <a:cubicBezTo>
                                  <a:pt x="89446" y="346228"/>
                                  <a:pt x="82207" y="343395"/>
                                  <a:pt x="77203" y="338531"/>
                                </a:cubicBezTo>
                                <a:cubicBezTo>
                                  <a:pt x="59093" y="320472"/>
                                  <a:pt x="6655" y="268339"/>
                                  <a:pt x="6350" y="268084"/>
                                </a:cubicBezTo>
                                <a:cubicBezTo>
                                  <a:pt x="0" y="261886"/>
                                  <a:pt x="800" y="251663"/>
                                  <a:pt x="6350" y="246114"/>
                                </a:cubicBezTo>
                                <a:cubicBezTo>
                                  <a:pt x="11862" y="240754"/>
                                  <a:pt x="20841" y="238227"/>
                                  <a:pt x="28677" y="245961"/>
                                </a:cubicBezTo>
                                <a:cubicBezTo>
                                  <a:pt x="28728" y="245910"/>
                                  <a:pt x="67628" y="284607"/>
                                  <a:pt x="80277" y="297358"/>
                                </a:cubicBezTo>
                                <a:cubicBezTo>
                                  <a:pt x="115253" y="164795"/>
                                  <a:pt x="152807" y="0"/>
                                  <a:pt x="25916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48" name="Shape 10248"/>
                        <wps:cNvSpPr/>
                        <wps:spPr>
                          <a:xfrm>
                            <a:off x="281232" y="468364"/>
                            <a:ext cx="99123" cy="108597"/>
                          </a:xfrm>
                          <a:custGeom>
                            <a:avLst/>
                            <a:gdLst/>
                            <a:ahLst/>
                            <a:cxnLst/>
                            <a:rect l="0" t="0" r="0" b="0"/>
                            <a:pathLst>
                              <a:path w="99123" h="108597">
                                <a:moveTo>
                                  <a:pt x="55321" y="0"/>
                                </a:moveTo>
                                <a:cubicBezTo>
                                  <a:pt x="66434" y="0"/>
                                  <a:pt x="73775" y="1333"/>
                                  <a:pt x="79921" y="2425"/>
                                </a:cubicBezTo>
                                <a:cubicBezTo>
                                  <a:pt x="85077" y="3466"/>
                                  <a:pt x="88798" y="4166"/>
                                  <a:pt x="89205" y="9030"/>
                                </a:cubicBezTo>
                                <a:lnTo>
                                  <a:pt x="90640" y="24206"/>
                                </a:lnTo>
                                <a:cubicBezTo>
                                  <a:pt x="90843" y="25691"/>
                                  <a:pt x="90488" y="26988"/>
                                  <a:pt x="89598" y="27927"/>
                                </a:cubicBezTo>
                                <a:cubicBezTo>
                                  <a:pt x="88113" y="29566"/>
                                  <a:pt x="85535" y="29908"/>
                                  <a:pt x="81458" y="29908"/>
                                </a:cubicBezTo>
                                <a:lnTo>
                                  <a:pt x="79718" y="29908"/>
                                </a:lnTo>
                                <a:lnTo>
                                  <a:pt x="79324" y="28232"/>
                                </a:lnTo>
                                <a:cubicBezTo>
                                  <a:pt x="77089" y="19341"/>
                                  <a:pt x="72187" y="9131"/>
                                  <a:pt x="53873" y="9131"/>
                                </a:cubicBezTo>
                                <a:cubicBezTo>
                                  <a:pt x="39840" y="9131"/>
                                  <a:pt x="30010" y="14439"/>
                                  <a:pt x="30010" y="22021"/>
                                </a:cubicBezTo>
                                <a:cubicBezTo>
                                  <a:pt x="30010" y="29908"/>
                                  <a:pt x="39497" y="34328"/>
                                  <a:pt x="55169" y="41770"/>
                                </a:cubicBezTo>
                                <a:lnTo>
                                  <a:pt x="65583" y="46774"/>
                                </a:lnTo>
                                <a:cubicBezTo>
                                  <a:pt x="88506" y="58191"/>
                                  <a:pt x="99123" y="68414"/>
                                  <a:pt x="99123" y="79121"/>
                                </a:cubicBezTo>
                                <a:cubicBezTo>
                                  <a:pt x="99123" y="93814"/>
                                  <a:pt x="82804" y="108597"/>
                                  <a:pt x="46241" y="108597"/>
                                </a:cubicBezTo>
                                <a:cubicBezTo>
                                  <a:pt x="33147" y="108597"/>
                                  <a:pt x="17666" y="105918"/>
                                  <a:pt x="14681" y="105422"/>
                                </a:cubicBezTo>
                                <a:cubicBezTo>
                                  <a:pt x="7836" y="104076"/>
                                  <a:pt x="6299" y="103377"/>
                                  <a:pt x="5156" y="99123"/>
                                </a:cubicBezTo>
                                <a:cubicBezTo>
                                  <a:pt x="5156" y="99123"/>
                                  <a:pt x="889" y="81559"/>
                                  <a:pt x="940" y="81610"/>
                                </a:cubicBezTo>
                                <a:cubicBezTo>
                                  <a:pt x="394" y="79375"/>
                                  <a:pt x="0" y="77088"/>
                                  <a:pt x="1346" y="75349"/>
                                </a:cubicBezTo>
                                <a:cubicBezTo>
                                  <a:pt x="2832" y="73520"/>
                                  <a:pt x="5512" y="73368"/>
                                  <a:pt x="8877" y="73368"/>
                                </a:cubicBezTo>
                                <a:lnTo>
                                  <a:pt x="10414" y="73368"/>
                                </a:lnTo>
                                <a:lnTo>
                                  <a:pt x="10960" y="74802"/>
                                </a:lnTo>
                                <a:cubicBezTo>
                                  <a:pt x="17221" y="91871"/>
                                  <a:pt x="28524" y="99466"/>
                                  <a:pt x="47676" y="99466"/>
                                </a:cubicBezTo>
                                <a:cubicBezTo>
                                  <a:pt x="60033" y="99466"/>
                                  <a:pt x="73228" y="95148"/>
                                  <a:pt x="73228" y="82893"/>
                                </a:cubicBezTo>
                                <a:cubicBezTo>
                                  <a:pt x="73228" y="75349"/>
                                  <a:pt x="62268" y="65925"/>
                                  <a:pt x="43218" y="57048"/>
                                </a:cubicBezTo>
                                <a:cubicBezTo>
                                  <a:pt x="19202" y="45644"/>
                                  <a:pt x="4610" y="37795"/>
                                  <a:pt x="4610" y="24752"/>
                                </a:cubicBezTo>
                                <a:cubicBezTo>
                                  <a:pt x="4610" y="9271"/>
                                  <a:pt x="23571" y="0"/>
                                  <a:pt x="5532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49" name="Shape 10249"/>
                        <wps:cNvSpPr/>
                        <wps:spPr>
                          <a:xfrm>
                            <a:off x="391113" y="468363"/>
                            <a:ext cx="113347" cy="108598"/>
                          </a:xfrm>
                          <a:custGeom>
                            <a:avLst/>
                            <a:gdLst/>
                            <a:ahLst/>
                            <a:cxnLst/>
                            <a:rect l="0" t="0" r="0" b="0"/>
                            <a:pathLst>
                              <a:path w="113347" h="108598">
                                <a:moveTo>
                                  <a:pt x="77241" y="0"/>
                                </a:moveTo>
                                <a:cubicBezTo>
                                  <a:pt x="90475" y="0"/>
                                  <a:pt x="95491" y="648"/>
                                  <a:pt x="100698" y="1333"/>
                                </a:cubicBezTo>
                                <a:lnTo>
                                  <a:pt x="102832" y="1639"/>
                                </a:lnTo>
                                <a:cubicBezTo>
                                  <a:pt x="104966" y="1930"/>
                                  <a:pt x="110071" y="2578"/>
                                  <a:pt x="110071" y="6998"/>
                                </a:cubicBezTo>
                                <a:lnTo>
                                  <a:pt x="110071" y="25057"/>
                                </a:lnTo>
                                <a:cubicBezTo>
                                  <a:pt x="110071" y="28918"/>
                                  <a:pt x="104915" y="28918"/>
                                  <a:pt x="102984" y="28918"/>
                                </a:cubicBezTo>
                                <a:lnTo>
                                  <a:pt x="100952" y="28918"/>
                                </a:lnTo>
                                <a:lnTo>
                                  <a:pt x="100749" y="26937"/>
                                </a:lnTo>
                                <a:cubicBezTo>
                                  <a:pt x="99162" y="14936"/>
                                  <a:pt x="90475" y="9131"/>
                                  <a:pt x="74155" y="9131"/>
                                </a:cubicBezTo>
                                <a:cubicBezTo>
                                  <a:pt x="51537" y="9131"/>
                                  <a:pt x="24993" y="20092"/>
                                  <a:pt x="24993" y="51041"/>
                                </a:cubicBezTo>
                                <a:cubicBezTo>
                                  <a:pt x="24993" y="83592"/>
                                  <a:pt x="49454" y="98375"/>
                                  <a:pt x="72174" y="98375"/>
                                </a:cubicBezTo>
                                <a:cubicBezTo>
                                  <a:pt x="90627" y="98375"/>
                                  <a:pt x="100800" y="93663"/>
                                  <a:pt x="104127" y="92126"/>
                                </a:cubicBezTo>
                                <a:lnTo>
                                  <a:pt x="106261" y="91377"/>
                                </a:lnTo>
                                <a:cubicBezTo>
                                  <a:pt x="107747" y="91377"/>
                                  <a:pt x="108534" y="91631"/>
                                  <a:pt x="109487" y="93014"/>
                                </a:cubicBezTo>
                                <a:lnTo>
                                  <a:pt x="109284" y="92773"/>
                                </a:lnTo>
                                <a:lnTo>
                                  <a:pt x="113347" y="97282"/>
                                </a:lnTo>
                                <a:lnTo>
                                  <a:pt x="110820" y="98616"/>
                                </a:lnTo>
                                <a:cubicBezTo>
                                  <a:pt x="101549" y="103530"/>
                                  <a:pt x="89091" y="108598"/>
                                  <a:pt x="66916" y="108598"/>
                                </a:cubicBezTo>
                                <a:cubicBezTo>
                                  <a:pt x="22962" y="108598"/>
                                  <a:pt x="0" y="81852"/>
                                  <a:pt x="0" y="55461"/>
                                </a:cubicBezTo>
                                <a:cubicBezTo>
                                  <a:pt x="0" y="23317"/>
                                  <a:pt x="32487" y="0"/>
                                  <a:pt x="7724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50" name="Shape 10250"/>
                        <wps:cNvSpPr/>
                        <wps:spPr>
                          <a:xfrm>
                            <a:off x="151502" y="469405"/>
                            <a:ext cx="117234" cy="106718"/>
                          </a:xfrm>
                          <a:custGeom>
                            <a:avLst/>
                            <a:gdLst/>
                            <a:ahLst/>
                            <a:cxnLst/>
                            <a:rect l="0" t="0" r="0" b="0"/>
                            <a:pathLst>
                              <a:path w="117234" h="106718">
                                <a:moveTo>
                                  <a:pt x="99174" y="0"/>
                                </a:moveTo>
                                <a:cubicBezTo>
                                  <a:pt x="104724" y="0"/>
                                  <a:pt x="107709" y="0"/>
                                  <a:pt x="108598" y="2591"/>
                                </a:cubicBezTo>
                                <a:cubicBezTo>
                                  <a:pt x="111722" y="10770"/>
                                  <a:pt x="114198" y="16078"/>
                                  <a:pt x="115646" y="19304"/>
                                </a:cubicBezTo>
                                <a:cubicBezTo>
                                  <a:pt x="116878" y="22035"/>
                                  <a:pt x="117234" y="22771"/>
                                  <a:pt x="117234" y="23571"/>
                                </a:cubicBezTo>
                                <a:cubicBezTo>
                                  <a:pt x="117234" y="26899"/>
                                  <a:pt x="113411" y="26899"/>
                                  <a:pt x="112116" y="26899"/>
                                </a:cubicBezTo>
                                <a:cubicBezTo>
                                  <a:pt x="109893" y="26899"/>
                                  <a:pt x="108357" y="25603"/>
                                  <a:pt x="105626" y="23419"/>
                                </a:cubicBezTo>
                                <a:cubicBezTo>
                                  <a:pt x="102845" y="21133"/>
                                  <a:pt x="98235" y="17374"/>
                                  <a:pt x="89256" y="11811"/>
                                </a:cubicBezTo>
                                <a:cubicBezTo>
                                  <a:pt x="86423" y="9932"/>
                                  <a:pt x="82004" y="8840"/>
                                  <a:pt x="77191" y="8840"/>
                                </a:cubicBezTo>
                                <a:cubicBezTo>
                                  <a:pt x="72136" y="8840"/>
                                  <a:pt x="55321" y="9437"/>
                                  <a:pt x="48374" y="9728"/>
                                </a:cubicBezTo>
                                <a:cubicBezTo>
                                  <a:pt x="46482" y="9779"/>
                                  <a:pt x="44945" y="9830"/>
                                  <a:pt x="44945" y="18415"/>
                                </a:cubicBezTo>
                                <a:cubicBezTo>
                                  <a:pt x="44945" y="18415"/>
                                  <a:pt x="44945" y="46000"/>
                                  <a:pt x="44945" y="49911"/>
                                </a:cubicBezTo>
                                <a:cubicBezTo>
                                  <a:pt x="48070" y="49911"/>
                                  <a:pt x="55664" y="49911"/>
                                  <a:pt x="55664" y="49911"/>
                                </a:cubicBezTo>
                                <a:cubicBezTo>
                                  <a:pt x="67716" y="49911"/>
                                  <a:pt x="75209" y="47676"/>
                                  <a:pt x="76200" y="43815"/>
                                </a:cubicBezTo>
                                <a:cubicBezTo>
                                  <a:pt x="78384" y="33693"/>
                                  <a:pt x="79185" y="31509"/>
                                  <a:pt x="82601" y="31509"/>
                                </a:cubicBezTo>
                                <a:cubicBezTo>
                                  <a:pt x="84684" y="31509"/>
                                  <a:pt x="88557" y="31509"/>
                                  <a:pt x="88557" y="34735"/>
                                </a:cubicBezTo>
                                <a:lnTo>
                                  <a:pt x="88557" y="56159"/>
                                </a:lnTo>
                                <a:cubicBezTo>
                                  <a:pt x="88557" y="61278"/>
                                  <a:pt x="88849" y="64999"/>
                                  <a:pt x="89154" y="67970"/>
                                </a:cubicBezTo>
                                <a:lnTo>
                                  <a:pt x="89497" y="73178"/>
                                </a:lnTo>
                                <a:cubicBezTo>
                                  <a:pt x="89497" y="74219"/>
                                  <a:pt x="89052" y="76556"/>
                                  <a:pt x="84785" y="76556"/>
                                </a:cubicBezTo>
                                <a:cubicBezTo>
                                  <a:pt x="82753" y="76556"/>
                                  <a:pt x="80328" y="76150"/>
                                  <a:pt x="79578" y="73127"/>
                                </a:cubicBezTo>
                                <a:cubicBezTo>
                                  <a:pt x="77000" y="59195"/>
                                  <a:pt x="74968" y="58687"/>
                                  <a:pt x="56807" y="58687"/>
                                </a:cubicBezTo>
                                <a:cubicBezTo>
                                  <a:pt x="56807" y="58687"/>
                                  <a:pt x="48171" y="58687"/>
                                  <a:pt x="44945" y="58687"/>
                                </a:cubicBezTo>
                                <a:cubicBezTo>
                                  <a:pt x="44945" y="61964"/>
                                  <a:pt x="44945" y="71298"/>
                                  <a:pt x="44945" y="71298"/>
                                </a:cubicBezTo>
                                <a:cubicBezTo>
                                  <a:pt x="44945" y="77737"/>
                                  <a:pt x="45250" y="86970"/>
                                  <a:pt x="45593" y="93815"/>
                                </a:cubicBezTo>
                                <a:cubicBezTo>
                                  <a:pt x="45694" y="95898"/>
                                  <a:pt x="45796" y="97930"/>
                                  <a:pt x="59931" y="97930"/>
                                </a:cubicBezTo>
                                <a:cubicBezTo>
                                  <a:pt x="65887" y="97930"/>
                                  <a:pt x="69456" y="98285"/>
                                  <a:pt x="69456" y="102604"/>
                                </a:cubicBezTo>
                                <a:cubicBezTo>
                                  <a:pt x="69456" y="106414"/>
                                  <a:pt x="66777" y="106718"/>
                                  <a:pt x="63703" y="106718"/>
                                </a:cubicBezTo>
                                <a:lnTo>
                                  <a:pt x="62865" y="106718"/>
                                </a:lnTo>
                                <a:cubicBezTo>
                                  <a:pt x="61278" y="106668"/>
                                  <a:pt x="56553" y="106414"/>
                                  <a:pt x="33096" y="106414"/>
                                </a:cubicBezTo>
                                <a:cubicBezTo>
                                  <a:pt x="11062" y="106414"/>
                                  <a:pt x="6604" y="106617"/>
                                  <a:pt x="4915" y="106718"/>
                                </a:cubicBezTo>
                                <a:lnTo>
                                  <a:pt x="4026" y="106718"/>
                                </a:lnTo>
                                <a:cubicBezTo>
                                  <a:pt x="203" y="106718"/>
                                  <a:pt x="203" y="103734"/>
                                  <a:pt x="203" y="102604"/>
                                </a:cubicBezTo>
                                <a:cubicBezTo>
                                  <a:pt x="203" y="98730"/>
                                  <a:pt x="2578" y="97930"/>
                                  <a:pt x="6553" y="97930"/>
                                </a:cubicBezTo>
                                <a:cubicBezTo>
                                  <a:pt x="20638" y="97930"/>
                                  <a:pt x="20739" y="95898"/>
                                  <a:pt x="20841" y="93764"/>
                                </a:cubicBezTo>
                                <a:cubicBezTo>
                                  <a:pt x="21234" y="86322"/>
                                  <a:pt x="21437" y="77102"/>
                                  <a:pt x="21437" y="71298"/>
                                </a:cubicBezTo>
                                <a:lnTo>
                                  <a:pt x="21437" y="36323"/>
                                </a:lnTo>
                                <a:lnTo>
                                  <a:pt x="21184" y="20054"/>
                                </a:lnTo>
                                <a:lnTo>
                                  <a:pt x="21044" y="16231"/>
                                </a:lnTo>
                                <a:cubicBezTo>
                                  <a:pt x="20891" y="10122"/>
                                  <a:pt x="20294" y="8840"/>
                                  <a:pt x="4369" y="8840"/>
                                </a:cubicBezTo>
                                <a:cubicBezTo>
                                  <a:pt x="0" y="8840"/>
                                  <a:pt x="0" y="5309"/>
                                  <a:pt x="0" y="4179"/>
                                </a:cubicBezTo>
                                <a:cubicBezTo>
                                  <a:pt x="0" y="1740"/>
                                  <a:pt x="1689" y="51"/>
                                  <a:pt x="4026" y="51"/>
                                </a:cubicBezTo>
                                <a:lnTo>
                                  <a:pt x="8039" y="153"/>
                                </a:lnTo>
                                <a:lnTo>
                                  <a:pt x="34430" y="597"/>
                                </a:lnTo>
                                <a:lnTo>
                                  <a:pt x="74016" y="254"/>
                                </a:lnTo>
                                <a:lnTo>
                                  <a:pt x="9917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51" name="Shape 10251"/>
                        <wps:cNvSpPr/>
                        <wps:spPr>
                          <a:xfrm>
                            <a:off x="471936" y="71488"/>
                            <a:ext cx="10839" cy="28284"/>
                          </a:xfrm>
                          <a:custGeom>
                            <a:avLst/>
                            <a:gdLst/>
                            <a:ahLst/>
                            <a:cxnLst/>
                            <a:rect l="0" t="0" r="0" b="0"/>
                            <a:pathLst>
                              <a:path w="10839" h="28284">
                                <a:moveTo>
                                  <a:pt x="0" y="0"/>
                                </a:moveTo>
                                <a:lnTo>
                                  <a:pt x="9868" y="0"/>
                                </a:lnTo>
                                <a:lnTo>
                                  <a:pt x="10839" y="93"/>
                                </a:lnTo>
                                <a:lnTo>
                                  <a:pt x="10839" y="4016"/>
                                </a:lnTo>
                                <a:lnTo>
                                  <a:pt x="9868" y="3823"/>
                                </a:lnTo>
                                <a:lnTo>
                                  <a:pt x="4610" y="3823"/>
                                </a:lnTo>
                                <a:lnTo>
                                  <a:pt x="4610" y="12357"/>
                                </a:lnTo>
                                <a:lnTo>
                                  <a:pt x="10211" y="12357"/>
                                </a:lnTo>
                                <a:lnTo>
                                  <a:pt x="10839" y="12223"/>
                                </a:lnTo>
                                <a:lnTo>
                                  <a:pt x="10839" y="17297"/>
                                </a:lnTo>
                                <a:lnTo>
                                  <a:pt x="7341" y="16269"/>
                                </a:lnTo>
                                <a:lnTo>
                                  <a:pt x="4610" y="16269"/>
                                </a:lnTo>
                                <a:lnTo>
                                  <a:pt x="4610" y="28284"/>
                                </a:lnTo>
                                <a:lnTo>
                                  <a:pt x="0" y="2828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52" name="Shape 10252"/>
                        <wps:cNvSpPr/>
                        <wps:spPr>
                          <a:xfrm>
                            <a:off x="457102" y="59228"/>
                            <a:ext cx="25673" cy="51954"/>
                          </a:xfrm>
                          <a:custGeom>
                            <a:avLst/>
                            <a:gdLst/>
                            <a:ahLst/>
                            <a:cxnLst/>
                            <a:rect l="0" t="0" r="0" b="0"/>
                            <a:pathLst>
                              <a:path w="25673" h="51954">
                                <a:moveTo>
                                  <a:pt x="25673" y="0"/>
                                </a:moveTo>
                                <a:lnTo>
                                  <a:pt x="25673" y="4326"/>
                                </a:lnTo>
                                <a:lnTo>
                                  <a:pt x="10859" y="10419"/>
                                </a:lnTo>
                                <a:cubicBezTo>
                                  <a:pt x="6541" y="14736"/>
                                  <a:pt x="4407" y="19906"/>
                                  <a:pt x="4369" y="25950"/>
                                </a:cubicBezTo>
                                <a:cubicBezTo>
                                  <a:pt x="4369" y="32008"/>
                                  <a:pt x="6541" y="37216"/>
                                  <a:pt x="10808" y="41483"/>
                                </a:cubicBezTo>
                                <a:lnTo>
                                  <a:pt x="25673" y="47673"/>
                                </a:lnTo>
                                <a:lnTo>
                                  <a:pt x="25673" y="51954"/>
                                </a:lnTo>
                                <a:lnTo>
                                  <a:pt x="7785" y="44607"/>
                                </a:lnTo>
                                <a:cubicBezTo>
                                  <a:pt x="2578" y="39451"/>
                                  <a:pt x="0" y="33241"/>
                                  <a:pt x="0" y="25950"/>
                                </a:cubicBezTo>
                                <a:cubicBezTo>
                                  <a:pt x="0" y="18711"/>
                                  <a:pt x="2578" y="12552"/>
                                  <a:pt x="7785" y="7396"/>
                                </a:cubicBezTo>
                                <a:lnTo>
                                  <a:pt x="2567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53" name="Shape 10253"/>
                        <wps:cNvSpPr/>
                        <wps:spPr>
                          <a:xfrm>
                            <a:off x="482775" y="71581"/>
                            <a:ext cx="13075" cy="28191"/>
                          </a:xfrm>
                          <a:custGeom>
                            <a:avLst/>
                            <a:gdLst/>
                            <a:ahLst/>
                            <a:cxnLst/>
                            <a:rect l="0" t="0" r="0" b="0"/>
                            <a:pathLst>
                              <a:path w="13075" h="28191">
                                <a:moveTo>
                                  <a:pt x="0" y="0"/>
                                </a:moveTo>
                                <a:lnTo>
                                  <a:pt x="5773" y="555"/>
                                </a:lnTo>
                                <a:cubicBezTo>
                                  <a:pt x="7360" y="949"/>
                                  <a:pt x="8655" y="1838"/>
                                  <a:pt x="9646" y="3184"/>
                                </a:cubicBezTo>
                                <a:cubicBezTo>
                                  <a:pt x="10637" y="4518"/>
                                  <a:pt x="11132" y="6004"/>
                                  <a:pt x="11132" y="7553"/>
                                </a:cubicBezTo>
                                <a:cubicBezTo>
                                  <a:pt x="11132" y="9483"/>
                                  <a:pt x="10446" y="11223"/>
                                  <a:pt x="8998" y="12811"/>
                                </a:cubicBezTo>
                                <a:cubicBezTo>
                                  <a:pt x="7614" y="14398"/>
                                  <a:pt x="5633" y="15287"/>
                                  <a:pt x="3004" y="15491"/>
                                </a:cubicBezTo>
                                <a:lnTo>
                                  <a:pt x="3004" y="15579"/>
                                </a:lnTo>
                                <a:cubicBezTo>
                                  <a:pt x="4680" y="15986"/>
                                  <a:pt x="6915" y="18360"/>
                                  <a:pt x="9595" y="22678"/>
                                </a:cubicBezTo>
                                <a:lnTo>
                                  <a:pt x="13075" y="28191"/>
                                </a:lnTo>
                                <a:lnTo>
                                  <a:pt x="7462" y="28191"/>
                                </a:lnTo>
                                <a:cubicBezTo>
                                  <a:pt x="3944" y="21789"/>
                                  <a:pt x="1607" y="18208"/>
                                  <a:pt x="565" y="17369"/>
                                </a:cubicBezTo>
                                <a:lnTo>
                                  <a:pt x="0" y="17204"/>
                                </a:lnTo>
                                <a:lnTo>
                                  <a:pt x="0" y="12130"/>
                                </a:lnTo>
                                <a:lnTo>
                                  <a:pt x="4731" y="11121"/>
                                </a:lnTo>
                                <a:cubicBezTo>
                                  <a:pt x="5722" y="10372"/>
                                  <a:pt x="6229" y="9330"/>
                                  <a:pt x="6229" y="7946"/>
                                </a:cubicBezTo>
                                <a:cubicBezTo>
                                  <a:pt x="6229" y="6651"/>
                                  <a:pt x="5722" y="5610"/>
                                  <a:pt x="4782" y="4873"/>
                                </a:cubicBezTo>
                                <a:lnTo>
                                  <a:pt x="0" y="392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54" name="Shape 10254"/>
                        <wps:cNvSpPr/>
                        <wps:spPr>
                          <a:xfrm>
                            <a:off x="482775" y="58889"/>
                            <a:ext cx="27159" cy="52629"/>
                          </a:xfrm>
                          <a:custGeom>
                            <a:avLst/>
                            <a:gdLst/>
                            <a:ahLst/>
                            <a:cxnLst/>
                            <a:rect l="0" t="0" r="0" b="0"/>
                            <a:pathLst>
                              <a:path w="27159" h="52629">
                                <a:moveTo>
                                  <a:pt x="819" y="0"/>
                                </a:moveTo>
                                <a:cubicBezTo>
                                  <a:pt x="8008" y="0"/>
                                  <a:pt x="14205" y="2578"/>
                                  <a:pt x="19374" y="7684"/>
                                </a:cubicBezTo>
                                <a:cubicBezTo>
                                  <a:pt x="24581" y="12853"/>
                                  <a:pt x="27159" y="19050"/>
                                  <a:pt x="27159" y="26289"/>
                                </a:cubicBezTo>
                                <a:cubicBezTo>
                                  <a:pt x="27159" y="33528"/>
                                  <a:pt x="24581" y="39739"/>
                                  <a:pt x="19425" y="44895"/>
                                </a:cubicBezTo>
                                <a:cubicBezTo>
                                  <a:pt x="14256" y="50051"/>
                                  <a:pt x="8058" y="52629"/>
                                  <a:pt x="819" y="52629"/>
                                </a:cubicBezTo>
                                <a:lnTo>
                                  <a:pt x="0" y="52293"/>
                                </a:lnTo>
                                <a:lnTo>
                                  <a:pt x="0" y="48012"/>
                                </a:lnTo>
                                <a:lnTo>
                                  <a:pt x="718" y="48311"/>
                                </a:lnTo>
                                <a:cubicBezTo>
                                  <a:pt x="6776" y="48311"/>
                                  <a:pt x="11932" y="46178"/>
                                  <a:pt x="16250" y="41872"/>
                                </a:cubicBezTo>
                                <a:cubicBezTo>
                                  <a:pt x="20555" y="37554"/>
                                  <a:pt x="22740" y="32398"/>
                                  <a:pt x="22790" y="26289"/>
                                </a:cubicBezTo>
                                <a:cubicBezTo>
                                  <a:pt x="22790" y="20245"/>
                                  <a:pt x="20606" y="15075"/>
                                  <a:pt x="16301" y="10808"/>
                                </a:cubicBezTo>
                                <a:cubicBezTo>
                                  <a:pt x="11983" y="6541"/>
                                  <a:pt x="6776" y="4370"/>
                                  <a:pt x="718" y="4370"/>
                                </a:cubicBezTo>
                                <a:lnTo>
                                  <a:pt x="0" y="4665"/>
                                </a:lnTo>
                                <a:lnTo>
                                  <a:pt x="0" y="339"/>
                                </a:lnTo>
                                <a:lnTo>
                                  <a:pt x="81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55" name="Shape 10255"/>
                        <wps:cNvSpPr/>
                        <wps:spPr>
                          <a:xfrm>
                            <a:off x="471936" y="71501"/>
                            <a:ext cx="10839" cy="28270"/>
                          </a:xfrm>
                          <a:custGeom>
                            <a:avLst/>
                            <a:gdLst/>
                            <a:ahLst/>
                            <a:cxnLst/>
                            <a:rect l="0" t="0" r="0" b="0"/>
                            <a:pathLst>
                              <a:path w="10839" h="28270">
                                <a:moveTo>
                                  <a:pt x="0" y="0"/>
                                </a:moveTo>
                                <a:lnTo>
                                  <a:pt x="9868" y="0"/>
                                </a:lnTo>
                                <a:lnTo>
                                  <a:pt x="10839" y="91"/>
                                </a:lnTo>
                                <a:lnTo>
                                  <a:pt x="10839" y="4001"/>
                                </a:lnTo>
                                <a:lnTo>
                                  <a:pt x="9868" y="3810"/>
                                </a:lnTo>
                                <a:lnTo>
                                  <a:pt x="4610" y="3810"/>
                                </a:lnTo>
                                <a:lnTo>
                                  <a:pt x="4610" y="12344"/>
                                </a:lnTo>
                                <a:lnTo>
                                  <a:pt x="10211" y="12344"/>
                                </a:lnTo>
                                <a:lnTo>
                                  <a:pt x="10839" y="12210"/>
                                </a:lnTo>
                                <a:lnTo>
                                  <a:pt x="10839" y="17285"/>
                                </a:lnTo>
                                <a:lnTo>
                                  <a:pt x="7341" y="16269"/>
                                </a:lnTo>
                                <a:lnTo>
                                  <a:pt x="4610" y="16269"/>
                                </a:lnTo>
                                <a:lnTo>
                                  <a:pt x="4610" y="28270"/>
                                </a:lnTo>
                                <a:lnTo>
                                  <a:pt x="0" y="2827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56" name="Shape 10256"/>
                        <wps:cNvSpPr/>
                        <wps:spPr>
                          <a:xfrm>
                            <a:off x="457102" y="59229"/>
                            <a:ext cx="25673" cy="51965"/>
                          </a:xfrm>
                          <a:custGeom>
                            <a:avLst/>
                            <a:gdLst/>
                            <a:ahLst/>
                            <a:cxnLst/>
                            <a:rect l="0" t="0" r="0" b="0"/>
                            <a:pathLst>
                              <a:path w="25673" h="51965">
                                <a:moveTo>
                                  <a:pt x="25673" y="0"/>
                                </a:moveTo>
                                <a:lnTo>
                                  <a:pt x="25673" y="4326"/>
                                </a:lnTo>
                                <a:lnTo>
                                  <a:pt x="10859" y="10430"/>
                                </a:lnTo>
                                <a:cubicBezTo>
                                  <a:pt x="6541" y="14736"/>
                                  <a:pt x="4407" y="19905"/>
                                  <a:pt x="4369" y="25950"/>
                                </a:cubicBezTo>
                                <a:cubicBezTo>
                                  <a:pt x="4369" y="32007"/>
                                  <a:pt x="6541" y="37227"/>
                                  <a:pt x="10808" y="41494"/>
                                </a:cubicBezTo>
                                <a:lnTo>
                                  <a:pt x="25673" y="47685"/>
                                </a:lnTo>
                                <a:lnTo>
                                  <a:pt x="25673" y="51965"/>
                                </a:lnTo>
                                <a:lnTo>
                                  <a:pt x="7785" y="44606"/>
                                </a:lnTo>
                                <a:cubicBezTo>
                                  <a:pt x="2578" y="39450"/>
                                  <a:pt x="0" y="33252"/>
                                  <a:pt x="0" y="25950"/>
                                </a:cubicBezTo>
                                <a:cubicBezTo>
                                  <a:pt x="0" y="18710"/>
                                  <a:pt x="2578" y="12564"/>
                                  <a:pt x="7785" y="7408"/>
                                </a:cubicBezTo>
                                <a:lnTo>
                                  <a:pt x="2567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57" name="Shape 10257"/>
                        <wps:cNvSpPr/>
                        <wps:spPr>
                          <a:xfrm>
                            <a:off x="482775" y="71593"/>
                            <a:ext cx="13075" cy="28179"/>
                          </a:xfrm>
                          <a:custGeom>
                            <a:avLst/>
                            <a:gdLst/>
                            <a:ahLst/>
                            <a:cxnLst/>
                            <a:rect l="0" t="0" r="0" b="0"/>
                            <a:pathLst>
                              <a:path w="13075" h="28179">
                                <a:moveTo>
                                  <a:pt x="0" y="0"/>
                                </a:moveTo>
                                <a:lnTo>
                                  <a:pt x="5773" y="543"/>
                                </a:lnTo>
                                <a:cubicBezTo>
                                  <a:pt x="7360" y="937"/>
                                  <a:pt x="8655" y="1826"/>
                                  <a:pt x="9646" y="3172"/>
                                </a:cubicBezTo>
                                <a:cubicBezTo>
                                  <a:pt x="10637" y="4518"/>
                                  <a:pt x="11132" y="5992"/>
                                  <a:pt x="11132" y="7541"/>
                                </a:cubicBezTo>
                                <a:cubicBezTo>
                                  <a:pt x="11132" y="9472"/>
                                  <a:pt x="10446" y="11212"/>
                                  <a:pt x="8998" y="12786"/>
                                </a:cubicBezTo>
                                <a:cubicBezTo>
                                  <a:pt x="7614" y="14387"/>
                                  <a:pt x="5633" y="15275"/>
                                  <a:pt x="3004" y="15479"/>
                                </a:cubicBezTo>
                                <a:lnTo>
                                  <a:pt x="3004" y="15580"/>
                                </a:lnTo>
                                <a:cubicBezTo>
                                  <a:pt x="4680" y="15974"/>
                                  <a:pt x="6915" y="18348"/>
                                  <a:pt x="9595" y="22667"/>
                                </a:cubicBezTo>
                                <a:lnTo>
                                  <a:pt x="13075" y="28179"/>
                                </a:lnTo>
                                <a:lnTo>
                                  <a:pt x="7462" y="28179"/>
                                </a:lnTo>
                                <a:cubicBezTo>
                                  <a:pt x="3944" y="21778"/>
                                  <a:pt x="1607" y="18197"/>
                                  <a:pt x="565" y="17358"/>
                                </a:cubicBezTo>
                                <a:lnTo>
                                  <a:pt x="0" y="17194"/>
                                </a:lnTo>
                                <a:lnTo>
                                  <a:pt x="0" y="12119"/>
                                </a:lnTo>
                                <a:lnTo>
                                  <a:pt x="4731" y="11109"/>
                                </a:lnTo>
                                <a:cubicBezTo>
                                  <a:pt x="5722" y="10361"/>
                                  <a:pt x="6229" y="9332"/>
                                  <a:pt x="6229" y="7934"/>
                                </a:cubicBezTo>
                                <a:cubicBezTo>
                                  <a:pt x="6229" y="6639"/>
                                  <a:pt x="5722" y="5611"/>
                                  <a:pt x="4782" y="4849"/>
                                </a:cubicBezTo>
                                <a:lnTo>
                                  <a:pt x="0" y="390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58" name="Shape 10258"/>
                        <wps:cNvSpPr/>
                        <wps:spPr>
                          <a:xfrm>
                            <a:off x="482775" y="58889"/>
                            <a:ext cx="27159" cy="52642"/>
                          </a:xfrm>
                          <a:custGeom>
                            <a:avLst/>
                            <a:gdLst/>
                            <a:ahLst/>
                            <a:cxnLst/>
                            <a:rect l="0" t="0" r="0" b="0"/>
                            <a:pathLst>
                              <a:path w="27159" h="52642">
                                <a:moveTo>
                                  <a:pt x="819" y="0"/>
                                </a:moveTo>
                                <a:cubicBezTo>
                                  <a:pt x="8008" y="0"/>
                                  <a:pt x="14205" y="2578"/>
                                  <a:pt x="19374" y="7696"/>
                                </a:cubicBezTo>
                                <a:cubicBezTo>
                                  <a:pt x="24581" y="12853"/>
                                  <a:pt x="27159" y="19050"/>
                                  <a:pt x="27159" y="26289"/>
                                </a:cubicBezTo>
                                <a:cubicBezTo>
                                  <a:pt x="27159" y="33541"/>
                                  <a:pt x="24581" y="39739"/>
                                  <a:pt x="19425" y="44895"/>
                                </a:cubicBezTo>
                                <a:cubicBezTo>
                                  <a:pt x="14256" y="50064"/>
                                  <a:pt x="8058" y="52642"/>
                                  <a:pt x="819" y="52642"/>
                                </a:cubicBezTo>
                                <a:lnTo>
                                  <a:pt x="0" y="52305"/>
                                </a:lnTo>
                                <a:lnTo>
                                  <a:pt x="0" y="48025"/>
                                </a:lnTo>
                                <a:lnTo>
                                  <a:pt x="718" y="48324"/>
                                </a:lnTo>
                                <a:cubicBezTo>
                                  <a:pt x="6776" y="48324"/>
                                  <a:pt x="11932" y="46178"/>
                                  <a:pt x="16250" y="41872"/>
                                </a:cubicBezTo>
                                <a:cubicBezTo>
                                  <a:pt x="20555" y="37567"/>
                                  <a:pt x="22740" y="32398"/>
                                  <a:pt x="22790" y="26289"/>
                                </a:cubicBezTo>
                                <a:cubicBezTo>
                                  <a:pt x="22790" y="20245"/>
                                  <a:pt x="20606" y="15075"/>
                                  <a:pt x="16301" y="10808"/>
                                </a:cubicBezTo>
                                <a:cubicBezTo>
                                  <a:pt x="11983" y="6541"/>
                                  <a:pt x="6776" y="4370"/>
                                  <a:pt x="718" y="4370"/>
                                </a:cubicBezTo>
                                <a:lnTo>
                                  <a:pt x="0" y="4666"/>
                                </a:lnTo>
                                <a:lnTo>
                                  <a:pt x="0" y="340"/>
                                </a:lnTo>
                                <a:lnTo>
                                  <a:pt x="81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59" name="Shape 10259"/>
                        <wps:cNvSpPr/>
                        <wps:spPr>
                          <a:xfrm>
                            <a:off x="986273" y="137820"/>
                            <a:ext cx="83642" cy="87655"/>
                          </a:xfrm>
                          <a:custGeom>
                            <a:avLst/>
                            <a:gdLst/>
                            <a:ahLst/>
                            <a:cxnLst/>
                            <a:rect l="0" t="0" r="0" b="0"/>
                            <a:pathLst>
                              <a:path w="83642" h="87655">
                                <a:moveTo>
                                  <a:pt x="0" y="0"/>
                                </a:moveTo>
                                <a:lnTo>
                                  <a:pt x="17411" y="0"/>
                                </a:lnTo>
                                <a:lnTo>
                                  <a:pt x="38202" y="62052"/>
                                </a:lnTo>
                                <a:cubicBezTo>
                                  <a:pt x="40525" y="68948"/>
                                  <a:pt x="41872" y="73316"/>
                                  <a:pt x="42214" y="75057"/>
                                </a:cubicBezTo>
                                <a:lnTo>
                                  <a:pt x="42469" y="75057"/>
                                </a:lnTo>
                                <a:cubicBezTo>
                                  <a:pt x="43561" y="71679"/>
                                  <a:pt x="45098" y="66966"/>
                                  <a:pt x="47181" y="61010"/>
                                </a:cubicBezTo>
                                <a:lnTo>
                                  <a:pt x="68161" y="0"/>
                                </a:lnTo>
                                <a:lnTo>
                                  <a:pt x="83642" y="0"/>
                                </a:lnTo>
                                <a:lnTo>
                                  <a:pt x="83642" y="87655"/>
                                </a:lnTo>
                                <a:lnTo>
                                  <a:pt x="72581" y="87655"/>
                                </a:lnTo>
                                <a:lnTo>
                                  <a:pt x="72581" y="14288"/>
                                </a:lnTo>
                                <a:lnTo>
                                  <a:pt x="72377" y="14288"/>
                                </a:lnTo>
                                <a:lnTo>
                                  <a:pt x="47028" y="87655"/>
                                </a:lnTo>
                                <a:lnTo>
                                  <a:pt x="36614" y="87655"/>
                                </a:lnTo>
                                <a:lnTo>
                                  <a:pt x="11417" y="13094"/>
                                </a:lnTo>
                                <a:lnTo>
                                  <a:pt x="11011" y="13094"/>
                                </a:lnTo>
                                <a:lnTo>
                                  <a:pt x="11011" y="87655"/>
                                </a:lnTo>
                                <a:lnTo>
                                  <a:pt x="0" y="8765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60" name="Shape 10260"/>
                        <wps:cNvSpPr/>
                        <wps:spPr>
                          <a:xfrm>
                            <a:off x="986273" y="137833"/>
                            <a:ext cx="83642" cy="87655"/>
                          </a:xfrm>
                          <a:custGeom>
                            <a:avLst/>
                            <a:gdLst/>
                            <a:ahLst/>
                            <a:cxnLst/>
                            <a:rect l="0" t="0" r="0" b="0"/>
                            <a:pathLst>
                              <a:path w="83642" h="87655">
                                <a:moveTo>
                                  <a:pt x="0" y="0"/>
                                </a:moveTo>
                                <a:lnTo>
                                  <a:pt x="17411" y="0"/>
                                </a:lnTo>
                                <a:lnTo>
                                  <a:pt x="38202" y="62052"/>
                                </a:lnTo>
                                <a:cubicBezTo>
                                  <a:pt x="40525" y="68935"/>
                                  <a:pt x="41872" y="73316"/>
                                  <a:pt x="42214" y="75044"/>
                                </a:cubicBezTo>
                                <a:lnTo>
                                  <a:pt x="42469" y="75044"/>
                                </a:lnTo>
                                <a:cubicBezTo>
                                  <a:pt x="43561" y="71679"/>
                                  <a:pt x="45098" y="66966"/>
                                  <a:pt x="47181" y="60998"/>
                                </a:cubicBezTo>
                                <a:lnTo>
                                  <a:pt x="68161" y="0"/>
                                </a:lnTo>
                                <a:lnTo>
                                  <a:pt x="83642" y="0"/>
                                </a:lnTo>
                                <a:lnTo>
                                  <a:pt x="83642" y="87655"/>
                                </a:lnTo>
                                <a:lnTo>
                                  <a:pt x="72581" y="87655"/>
                                </a:lnTo>
                                <a:lnTo>
                                  <a:pt x="72581" y="14274"/>
                                </a:lnTo>
                                <a:lnTo>
                                  <a:pt x="72377" y="14274"/>
                                </a:lnTo>
                                <a:lnTo>
                                  <a:pt x="47028" y="87655"/>
                                </a:lnTo>
                                <a:lnTo>
                                  <a:pt x="36614" y="87655"/>
                                </a:lnTo>
                                <a:lnTo>
                                  <a:pt x="11417" y="13081"/>
                                </a:lnTo>
                                <a:lnTo>
                                  <a:pt x="11011" y="13081"/>
                                </a:lnTo>
                                <a:lnTo>
                                  <a:pt x="11011" y="87655"/>
                                </a:lnTo>
                                <a:lnTo>
                                  <a:pt x="0" y="8765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594" name="Shape 177594"/>
                        <wps:cNvSpPr/>
                        <wps:spPr>
                          <a:xfrm>
                            <a:off x="1095366" y="137833"/>
                            <a:ext cx="11696" cy="87656"/>
                          </a:xfrm>
                          <a:custGeom>
                            <a:avLst/>
                            <a:gdLst/>
                            <a:ahLst/>
                            <a:cxnLst/>
                            <a:rect l="0" t="0" r="0" b="0"/>
                            <a:pathLst>
                              <a:path w="11696" h="87656">
                                <a:moveTo>
                                  <a:pt x="0" y="0"/>
                                </a:moveTo>
                                <a:lnTo>
                                  <a:pt x="11696" y="0"/>
                                </a:lnTo>
                                <a:lnTo>
                                  <a:pt x="11696" y="87656"/>
                                </a:lnTo>
                                <a:lnTo>
                                  <a:pt x="0" y="876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63" name="Shape 10263"/>
                        <wps:cNvSpPr/>
                        <wps:spPr>
                          <a:xfrm>
                            <a:off x="1123636" y="137820"/>
                            <a:ext cx="80620" cy="87655"/>
                          </a:xfrm>
                          <a:custGeom>
                            <a:avLst/>
                            <a:gdLst/>
                            <a:ahLst/>
                            <a:cxnLst/>
                            <a:rect l="0" t="0" r="0" b="0"/>
                            <a:pathLst>
                              <a:path w="80620" h="87655">
                                <a:moveTo>
                                  <a:pt x="3976" y="0"/>
                                </a:moveTo>
                                <a:lnTo>
                                  <a:pt x="17818" y="0"/>
                                </a:lnTo>
                                <a:lnTo>
                                  <a:pt x="36373" y="26187"/>
                                </a:lnTo>
                                <a:cubicBezTo>
                                  <a:pt x="38354" y="29019"/>
                                  <a:pt x="39840" y="31394"/>
                                  <a:pt x="40780" y="33286"/>
                                </a:cubicBezTo>
                                <a:cubicBezTo>
                                  <a:pt x="42367" y="30607"/>
                                  <a:pt x="50610" y="19545"/>
                                  <a:pt x="65545" y="0"/>
                                </a:cubicBezTo>
                                <a:lnTo>
                                  <a:pt x="78194" y="0"/>
                                </a:lnTo>
                                <a:lnTo>
                                  <a:pt x="47334" y="41275"/>
                                </a:lnTo>
                                <a:lnTo>
                                  <a:pt x="80620" y="87655"/>
                                </a:lnTo>
                                <a:lnTo>
                                  <a:pt x="66231" y="87655"/>
                                </a:lnTo>
                                <a:lnTo>
                                  <a:pt x="48616" y="62802"/>
                                </a:lnTo>
                                <a:cubicBezTo>
                                  <a:pt x="44260" y="56693"/>
                                  <a:pt x="41580" y="52577"/>
                                  <a:pt x="40437" y="50546"/>
                                </a:cubicBezTo>
                                <a:lnTo>
                                  <a:pt x="40183" y="50546"/>
                                </a:lnTo>
                                <a:cubicBezTo>
                                  <a:pt x="40183" y="51244"/>
                                  <a:pt x="31459" y="63640"/>
                                  <a:pt x="14046" y="87655"/>
                                </a:cubicBezTo>
                                <a:lnTo>
                                  <a:pt x="0" y="87655"/>
                                </a:lnTo>
                                <a:lnTo>
                                  <a:pt x="34087" y="41960"/>
                                </a:lnTo>
                                <a:lnTo>
                                  <a:pt x="39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64" name="Shape 10264"/>
                        <wps:cNvSpPr/>
                        <wps:spPr>
                          <a:xfrm>
                            <a:off x="1123636" y="137833"/>
                            <a:ext cx="80620" cy="87655"/>
                          </a:xfrm>
                          <a:custGeom>
                            <a:avLst/>
                            <a:gdLst/>
                            <a:ahLst/>
                            <a:cxnLst/>
                            <a:rect l="0" t="0" r="0" b="0"/>
                            <a:pathLst>
                              <a:path w="80620" h="87655">
                                <a:moveTo>
                                  <a:pt x="3976" y="0"/>
                                </a:moveTo>
                                <a:lnTo>
                                  <a:pt x="17818" y="0"/>
                                </a:lnTo>
                                <a:lnTo>
                                  <a:pt x="36373" y="26187"/>
                                </a:lnTo>
                                <a:cubicBezTo>
                                  <a:pt x="38354" y="29007"/>
                                  <a:pt x="39840" y="31394"/>
                                  <a:pt x="40780" y="33274"/>
                                </a:cubicBezTo>
                                <a:cubicBezTo>
                                  <a:pt x="42367" y="30594"/>
                                  <a:pt x="50610" y="19532"/>
                                  <a:pt x="65545" y="0"/>
                                </a:cubicBezTo>
                                <a:lnTo>
                                  <a:pt x="78194" y="0"/>
                                </a:lnTo>
                                <a:lnTo>
                                  <a:pt x="47334" y="41262"/>
                                </a:lnTo>
                                <a:lnTo>
                                  <a:pt x="80620" y="87655"/>
                                </a:lnTo>
                                <a:lnTo>
                                  <a:pt x="66231" y="87655"/>
                                </a:lnTo>
                                <a:lnTo>
                                  <a:pt x="48616" y="62788"/>
                                </a:lnTo>
                                <a:cubicBezTo>
                                  <a:pt x="44260" y="56693"/>
                                  <a:pt x="41580" y="52577"/>
                                  <a:pt x="40437" y="50533"/>
                                </a:cubicBezTo>
                                <a:lnTo>
                                  <a:pt x="40183" y="50533"/>
                                </a:lnTo>
                                <a:cubicBezTo>
                                  <a:pt x="40183" y="51232"/>
                                  <a:pt x="31459" y="63640"/>
                                  <a:pt x="14046" y="87655"/>
                                </a:cubicBezTo>
                                <a:lnTo>
                                  <a:pt x="0" y="87655"/>
                                </a:lnTo>
                                <a:lnTo>
                                  <a:pt x="34087" y="41960"/>
                                </a:lnTo>
                                <a:lnTo>
                                  <a:pt x="39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65" name="Shape 10265"/>
                        <wps:cNvSpPr/>
                        <wps:spPr>
                          <a:xfrm>
                            <a:off x="853913" y="307035"/>
                            <a:ext cx="24994" cy="65774"/>
                          </a:xfrm>
                          <a:custGeom>
                            <a:avLst/>
                            <a:gdLst/>
                            <a:ahLst/>
                            <a:cxnLst/>
                            <a:rect l="0" t="0" r="0" b="0"/>
                            <a:pathLst>
                              <a:path w="24994" h="65774">
                                <a:moveTo>
                                  <a:pt x="0" y="0"/>
                                </a:moveTo>
                                <a:lnTo>
                                  <a:pt x="24854" y="0"/>
                                </a:lnTo>
                                <a:lnTo>
                                  <a:pt x="24994" y="9"/>
                                </a:lnTo>
                                <a:lnTo>
                                  <a:pt x="24994" y="7786"/>
                                </a:lnTo>
                                <a:lnTo>
                                  <a:pt x="8725" y="7786"/>
                                </a:lnTo>
                                <a:lnTo>
                                  <a:pt x="8725" y="31306"/>
                                </a:lnTo>
                                <a:lnTo>
                                  <a:pt x="24994" y="31306"/>
                                </a:lnTo>
                                <a:lnTo>
                                  <a:pt x="24994" y="39142"/>
                                </a:lnTo>
                                <a:lnTo>
                                  <a:pt x="8725" y="39142"/>
                                </a:lnTo>
                                <a:lnTo>
                                  <a:pt x="8725" y="65774"/>
                                </a:lnTo>
                                <a:lnTo>
                                  <a:pt x="0" y="657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66" name="Shape 10266"/>
                        <wps:cNvSpPr/>
                        <wps:spPr>
                          <a:xfrm>
                            <a:off x="878907" y="307043"/>
                            <a:ext cx="25298" cy="39133"/>
                          </a:xfrm>
                          <a:custGeom>
                            <a:avLst/>
                            <a:gdLst/>
                            <a:ahLst/>
                            <a:cxnLst/>
                            <a:rect l="0" t="0" r="0" b="0"/>
                            <a:pathLst>
                              <a:path w="25298" h="39133">
                                <a:moveTo>
                                  <a:pt x="0" y="0"/>
                                </a:moveTo>
                                <a:lnTo>
                                  <a:pt x="9970" y="588"/>
                                </a:lnTo>
                                <a:cubicBezTo>
                                  <a:pt x="12802" y="982"/>
                                  <a:pt x="15481" y="1973"/>
                                  <a:pt x="17907" y="3560"/>
                                </a:cubicBezTo>
                                <a:cubicBezTo>
                                  <a:pt x="20396" y="5199"/>
                                  <a:pt x="22225" y="7434"/>
                                  <a:pt x="23419" y="10216"/>
                                </a:cubicBezTo>
                                <a:cubicBezTo>
                                  <a:pt x="24612" y="13035"/>
                                  <a:pt x="25260" y="15969"/>
                                  <a:pt x="25298" y="19041"/>
                                </a:cubicBezTo>
                                <a:cubicBezTo>
                                  <a:pt x="25298" y="25087"/>
                                  <a:pt x="23368" y="29951"/>
                                  <a:pt x="19456" y="33621"/>
                                </a:cubicBezTo>
                                <a:cubicBezTo>
                                  <a:pt x="15532" y="37241"/>
                                  <a:pt x="9284" y="39082"/>
                                  <a:pt x="597" y="39133"/>
                                </a:cubicBezTo>
                                <a:lnTo>
                                  <a:pt x="0" y="39133"/>
                                </a:lnTo>
                                <a:lnTo>
                                  <a:pt x="0" y="31297"/>
                                </a:lnTo>
                                <a:lnTo>
                                  <a:pt x="698" y="31297"/>
                                </a:lnTo>
                                <a:cubicBezTo>
                                  <a:pt x="11062" y="31297"/>
                                  <a:pt x="16269" y="27322"/>
                                  <a:pt x="16269" y="19283"/>
                                </a:cubicBezTo>
                                <a:cubicBezTo>
                                  <a:pt x="16269" y="16654"/>
                                  <a:pt x="15583" y="14330"/>
                                  <a:pt x="14237" y="12349"/>
                                </a:cubicBezTo>
                                <a:cubicBezTo>
                                  <a:pt x="12852" y="10304"/>
                                  <a:pt x="11214" y="9072"/>
                                  <a:pt x="9284" y="8577"/>
                                </a:cubicBezTo>
                                <a:cubicBezTo>
                                  <a:pt x="7341" y="8082"/>
                                  <a:pt x="4419" y="7777"/>
                                  <a:pt x="495" y="7777"/>
                                </a:cubicBezTo>
                                <a:lnTo>
                                  <a:pt x="0" y="777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67" name="Shape 10267"/>
                        <wps:cNvSpPr/>
                        <wps:spPr>
                          <a:xfrm>
                            <a:off x="853913" y="307048"/>
                            <a:ext cx="24994" cy="65774"/>
                          </a:xfrm>
                          <a:custGeom>
                            <a:avLst/>
                            <a:gdLst/>
                            <a:ahLst/>
                            <a:cxnLst/>
                            <a:rect l="0" t="0" r="0" b="0"/>
                            <a:pathLst>
                              <a:path w="24994" h="65774">
                                <a:moveTo>
                                  <a:pt x="0" y="0"/>
                                </a:moveTo>
                                <a:lnTo>
                                  <a:pt x="24854" y="0"/>
                                </a:lnTo>
                                <a:lnTo>
                                  <a:pt x="24994" y="9"/>
                                </a:lnTo>
                                <a:lnTo>
                                  <a:pt x="24994" y="7772"/>
                                </a:lnTo>
                                <a:lnTo>
                                  <a:pt x="8725" y="7772"/>
                                </a:lnTo>
                                <a:lnTo>
                                  <a:pt x="8725" y="31293"/>
                                </a:lnTo>
                                <a:lnTo>
                                  <a:pt x="24994" y="31293"/>
                                </a:lnTo>
                                <a:lnTo>
                                  <a:pt x="24994" y="39129"/>
                                </a:lnTo>
                                <a:lnTo>
                                  <a:pt x="8725" y="39129"/>
                                </a:lnTo>
                                <a:lnTo>
                                  <a:pt x="8725" y="65774"/>
                                </a:lnTo>
                                <a:lnTo>
                                  <a:pt x="0" y="657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68" name="Shape 10268"/>
                        <wps:cNvSpPr/>
                        <wps:spPr>
                          <a:xfrm>
                            <a:off x="878907" y="307056"/>
                            <a:ext cx="25298" cy="39120"/>
                          </a:xfrm>
                          <a:custGeom>
                            <a:avLst/>
                            <a:gdLst/>
                            <a:ahLst/>
                            <a:cxnLst/>
                            <a:rect l="0" t="0" r="0" b="0"/>
                            <a:pathLst>
                              <a:path w="25298" h="39120">
                                <a:moveTo>
                                  <a:pt x="0" y="0"/>
                                </a:moveTo>
                                <a:lnTo>
                                  <a:pt x="9970" y="588"/>
                                </a:lnTo>
                                <a:cubicBezTo>
                                  <a:pt x="12802" y="969"/>
                                  <a:pt x="15481" y="1960"/>
                                  <a:pt x="17907" y="3560"/>
                                </a:cubicBezTo>
                                <a:cubicBezTo>
                                  <a:pt x="20396" y="5186"/>
                                  <a:pt x="22225" y="7420"/>
                                  <a:pt x="23419" y="10202"/>
                                </a:cubicBezTo>
                                <a:cubicBezTo>
                                  <a:pt x="24612" y="13022"/>
                                  <a:pt x="25260" y="15942"/>
                                  <a:pt x="25298" y="19028"/>
                                </a:cubicBezTo>
                                <a:cubicBezTo>
                                  <a:pt x="25298" y="25074"/>
                                  <a:pt x="23368" y="29938"/>
                                  <a:pt x="19456" y="33608"/>
                                </a:cubicBezTo>
                                <a:cubicBezTo>
                                  <a:pt x="15532" y="37228"/>
                                  <a:pt x="9284" y="39069"/>
                                  <a:pt x="597" y="39120"/>
                                </a:cubicBezTo>
                                <a:lnTo>
                                  <a:pt x="0" y="39120"/>
                                </a:lnTo>
                                <a:lnTo>
                                  <a:pt x="0" y="31284"/>
                                </a:lnTo>
                                <a:lnTo>
                                  <a:pt x="698" y="31284"/>
                                </a:lnTo>
                                <a:cubicBezTo>
                                  <a:pt x="11062" y="31284"/>
                                  <a:pt x="16269" y="27322"/>
                                  <a:pt x="16269" y="19283"/>
                                </a:cubicBezTo>
                                <a:cubicBezTo>
                                  <a:pt x="16269" y="16654"/>
                                  <a:pt x="15583" y="14317"/>
                                  <a:pt x="14237" y="12323"/>
                                </a:cubicBezTo>
                                <a:cubicBezTo>
                                  <a:pt x="12852" y="10304"/>
                                  <a:pt x="11214" y="9059"/>
                                  <a:pt x="9284" y="8564"/>
                                </a:cubicBezTo>
                                <a:cubicBezTo>
                                  <a:pt x="7341" y="8056"/>
                                  <a:pt x="4419" y="7764"/>
                                  <a:pt x="495" y="7764"/>
                                </a:cubicBezTo>
                                <a:lnTo>
                                  <a:pt x="0" y="776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69" name="Shape 10269"/>
                        <wps:cNvSpPr/>
                        <wps:spPr>
                          <a:xfrm>
                            <a:off x="915382" y="345014"/>
                            <a:ext cx="20987" cy="28937"/>
                          </a:xfrm>
                          <a:custGeom>
                            <a:avLst/>
                            <a:gdLst/>
                            <a:ahLst/>
                            <a:cxnLst/>
                            <a:rect l="0" t="0" r="0" b="0"/>
                            <a:pathLst>
                              <a:path w="20987" h="28937">
                                <a:moveTo>
                                  <a:pt x="20987" y="0"/>
                                </a:moveTo>
                                <a:lnTo>
                                  <a:pt x="20987" y="6579"/>
                                </a:lnTo>
                                <a:lnTo>
                                  <a:pt x="17806" y="7258"/>
                                </a:lnTo>
                                <a:cubicBezTo>
                                  <a:pt x="11709" y="8058"/>
                                  <a:pt x="8636" y="10637"/>
                                  <a:pt x="8636" y="15005"/>
                                </a:cubicBezTo>
                                <a:cubicBezTo>
                                  <a:pt x="8636" y="17190"/>
                                  <a:pt x="9474" y="18968"/>
                                  <a:pt x="11113" y="20403"/>
                                </a:cubicBezTo>
                                <a:cubicBezTo>
                                  <a:pt x="12751" y="21800"/>
                                  <a:pt x="15126" y="22523"/>
                                  <a:pt x="18212" y="22523"/>
                                </a:cubicBezTo>
                                <a:lnTo>
                                  <a:pt x="20987" y="21603"/>
                                </a:lnTo>
                                <a:lnTo>
                                  <a:pt x="20987" y="27063"/>
                                </a:lnTo>
                                <a:lnTo>
                                  <a:pt x="16269" y="28937"/>
                                </a:lnTo>
                                <a:cubicBezTo>
                                  <a:pt x="11265" y="28937"/>
                                  <a:pt x="7290" y="27655"/>
                                  <a:pt x="4356" y="25165"/>
                                </a:cubicBezTo>
                                <a:cubicBezTo>
                                  <a:pt x="1435" y="22626"/>
                                  <a:pt x="0" y="19310"/>
                                  <a:pt x="0" y="15196"/>
                                </a:cubicBezTo>
                                <a:cubicBezTo>
                                  <a:pt x="0" y="11233"/>
                                  <a:pt x="1384" y="8008"/>
                                  <a:pt x="4166" y="5480"/>
                                </a:cubicBezTo>
                                <a:cubicBezTo>
                                  <a:pt x="6998" y="2902"/>
                                  <a:pt x="11862" y="1213"/>
                                  <a:pt x="18796" y="312"/>
                                </a:cubicBezTo>
                                <a:lnTo>
                                  <a:pt x="2098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70" name="Shape 10270"/>
                        <wps:cNvSpPr/>
                        <wps:spPr>
                          <a:xfrm>
                            <a:off x="916766" y="324634"/>
                            <a:ext cx="19602" cy="15193"/>
                          </a:xfrm>
                          <a:custGeom>
                            <a:avLst/>
                            <a:gdLst/>
                            <a:ahLst/>
                            <a:cxnLst/>
                            <a:rect l="0" t="0" r="0" b="0"/>
                            <a:pathLst>
                              <a:path w="19602" h="15193">
                                <a:moveTo>
                                  <a:pt x="19602" y="0"/>
                                </a:moveTo>
                                <a:lnTo>
                                  <a:pt x="19602" y="6286"/>
                                </a:lnTo>
                                <a:lnTo>
                                  <a:pt x="12116" y="8042"/>
                                </a:lnTo>
                                <a:cubicBezTo>
                                  <a:pt x="10122" y="9287"/>
                                  <a:pt x="8687" y="11712"/>
                                  <a:pt x="7938" y="15193"/>
                                </a:cubicBezTo>
                                <a:lnTo>
                                  <a:pt x="0" y="14151"/>
                                </a:lnTo>
                                <a:cubicBezTo>
                                  <a:pt x="901" y="9287"/>
                                  <a:pt x="3124" y="5617"/>
                                  <a:pt x="6705" y="3191"/>
                                </a:cubicBezTo>
                                <a:lnTo>
                                  <a:pt x="1960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71" name="Shape 10271"/>
                        <wps:cNvSpPr/>
                        <wps:spPr>
                          <a:xfrm>
                            <a:off x="936368" y="324141"/>
                            <a:ext cx="23070" cy="48679"/>
                          </a:xfrm>
                          <a:custGeom>
                            <a:avLst/>
                            <a:gdLst/>
                            <a:ahLst/>
                            <a:cxnLst/>
                            <a:rect l="0" t="0" r="0" b="0"/>
                            <a:pathLst>
                              <a:path w="23070" h="48679">
                                <a:moveTo>
                                  <a:pt x="1987" y="0"/>
                                </a:moveTo>
                                <a:cubicBezTo>
                                  <a:pt x="7690" y="0"/>
                                  <a:pt x="11906" y="851"/>
                                  <a:pt x="14586" y="2490"/>
                                </a:cubicBezTo>
                                <a:cubicBezTo>
                                  <a:pt x="17215" y="4179"/>
                                  <a:pt x="18904" y="6210"/>
                                  <a:pt x="19501" y="8636"/>
                                </a:cubicBezTo>
                                <a:cubicBezTo>
                                  <a:pt x="20136" y="11075"/>
                                  <a:pt x="20441" y="14148"/>
                                  <a:pt x="20441" y="17920"/>
                                </a:cubicBezTo>
                                <a:lnTo>
                                  <a:pt x="20441" y="28728"/>
                                </a:lnTo>
                                <a:cubicBezTo>
                                  <a:pt x="20441" y="35382"/>
                                  <a:pt x="20581" y="39777"/>
                                  <a:pt x="20834" y="42025"/>
                                </a:cubicBezTo>
                                <a:cubicBezTo>
                                  <a:pt x="21088" y="44260"/>
                                  <a:pt x="21825" y="46495"/>
                                  <a:pt x="23070" y="48679"/>
                                </a:cubicBezTo>
                                <a:lnTo>
                                  <a:pt x="14586" y="48679"/>
                                </a:lnTo>
                                <a:cubicBezTo>
                                  <a:pt x="13786" y="47181"/>
                                  <a:pt x="13240" y="45200"/>
                                  <a:pt x="12897" y="42812"/>
                                </a:cubicBezTo>
                                <a:lnTo>
                                  <a:pt x="0" y="47935"/>
                                </a:lnTo>
                                <a:lnTo>
                                  <a:pt x="0" y="42475"/>
                                </a:lnTo>
                                <a:lnTo>
                                  <a:pt x="7791" y="39891"/>
                                </a:lnTo>
                                <a:cubicBezTo>
                                  <a:pt x="10814" y="37516"/>
                                  <a:pt x="12351" y="33439"/>
                                  <a:pt x="12351" y="27737"/>
                                </a:cubicBezTo>
                                <a:lnTo>
                                  <a:pt x="12351" y="24816"/>
                                </a:lnTo>
                                <a:lnTo>
                                  <a:pt x="0" y="27452"/>
                                </a:lnTo>
                                <a:lnTo>
                                  <a:pt x="0" y="20872"/>
                                </a:lnTo>
                                <a:lnTo>
                                  <a:pt x="5404" y="20104"/>
                                </a:lnTo>
                                <a:cubicBezTo>
                                  <a:pt x="8185" y="19647"/>
                                  <a:pt x="10509" y="19101"/>
                                  <a:pt x="12351" y="18415"/>
                                </a:cubicBezTo>
                                <a:cubicBezTo>
                                  <a:pt x="12351" y="16028"/>
                                  <a:pt x="12300" y="14301"/>
                                  <a:pt x="12148" y="13297"/>
                                </a:cubicBezTo>
                                <a:cubicBezTo>
                                  <a:pt x="12008" y="12306"/>
                                  <a:pt x="11563" y="11265"/>
                                  <a:pt x="10814" y="10173"/>
                                </a:cubicBezTo>
                                <a:cubicBezTo>
                                  <a:pt x="10116" y="9081"/>
                                  <a:pt x="8922" y="8192"/>
                                  <a:pt x="7296" y="7595"/>
                                </a:cubicBezTo>
                                <a:cubicBezTo>
                                  <a:pt x="5607" y="6947"/>
                                  <a:pt x="3473" y="6604"/>
                                  <a:pt x="743" y="6604"/>
                                </a:cubicBezTo>
                                <a:lnTo>
                                  <a:pt x="0" y="6779"/>
                                </a:lnTo>
                                <a:lnTo>
                                  <a:pt x="0" y="492"/>
                                </a:lnTo>
                                <a:lnTo>
                                  <a:pt x="198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72" name="Shape 10272"/>
                        <wps:cNvSpPr/>
                        <wps:spPr>
                          <a:xfrm>
                            <a:off x="915382" y="345019"/>
                            <a:ext cx="20987" cy="28932"/>
                          </a:xfrm>
                          <a:custGeom>
                            <a:avLst/>
                            <a:gdLst/>
                            <a:ahLst/>
                            <a:cxnLst/>
                            <a:rect l="0" t="0" r="0" b="0"/>
                            <a:pathLst>
                              <a:path w="20987" h="28932">
                                <a:moveTo>
                                  <a:pt x="20987" y="0"/>
                                </a:moveTo>
                                <a:lnTo>
                                  <a:pt x="20987" y="6574"/>
                                </a:lnTo>
                                <a:lnTo>
                                  <a:pt x="17806" y="7253"/>
                                </a:lnTo>
                                <a:cubicBezTo>
                                  <a:pt x="11709" y="8053"/>
                                  <a:pt x="8636" y="10631"/>
                                  <a:pt x="8636" y="14987"/>
                                </a:cubicBezTo>
                                <a:cubicBezTo>
                                  <a:pt x="8636" y="17172"/>
                                  <a:pt x="9474" y="18962"/>
                                  <a:pt x="11113" y="20397"/>
                                </a:cubicBezTo>
                                <a:cubicBezTo>
                                  <a:pt x="12751" y="21782"/>
                                  <a:pt x="15126" y="22531"/>
                                  <a:pt x="18212" y="22531"/>
                                </a:cubicBezTo>
                                <a:lnTo>
                                  <a:pt x="20987" y="21607"/>
                                </a:lnTo>
                                <a:lnTo>
                                  <a:pt x="20987" y="27057"/>
                                </a:lnTo>
                                <a:lnTo>
                                  <a:pt x="16269" y="28932"/>
                                </a:lnTo>
                                <a:cubicBezTo>
                                  <a:pt x="11265" y="28932"/>
                                  <a:pt x="7290" y="27649"/>
                                  <a:pt x="4356" y="25160"/>
                                </a:cubicBezTo>
                                <a:cubicBezTo>
                                  <a:pt x="1435" y="22633"/>
                                  <a:pt x="0" y="19293"/>
                                  <a:pt x="0" y="15191"/>
                                </a:cubicBezTo>
                                <a:cubicBezTo>
                                  <a:pt x="0" y="11228"/>
                                  <a:pt x="1384" y="8003"/>
                                  <a:pt x="4166" y="5475"/>
                                </a:cubicBezTo>
                                <a:cubicBezTo>
                                  <a:pt x="6998" y="2884"/>
                                  <a:pt x="11862" y="1208"/>
                                  <a:pt x="18796" y="319"/>
                                </a:cubicBezTo>
                                <a:lnTo>
                                  <a:pt x="2098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73" name="Shape 10273"/>
                        <wps:cNvSpPr/>
                        <wps:spPr>
                          <a:xfrm>
                            <a:off x="916766" y="324631"/>
                            <a:ext cx="19602" cy="15195"/>
                          </a:xfrm>
                          <a:custGeom>
                            <a:avLst/>
                            <a:gdLst/>
                            <a:ahLst/>
                            <a:cxnLst/>
                            <a:rect l="0" t="0" r="0" b="0"/>
                            <a:pathLst>
                              <a:path w="19602" h="15195">
                                <a:moveTo>
                                  <a:pt x="19602" y="0"/>
                                </a:moveTo>
                                <a:lnTo>
                                  <a:pt x="19602" y="6300"/>
                                </a:lnTo>
                                <a:lnTo>
                                  <a:pt x="12116" y="8044"/>
                                </a:lnTo>
                                <a:cubicBezTo>
                                  <a:pt x="10122" y="9277"/>
                                  <a:pt x="8687" y="11715"/>
                                  <a:pt x="7938" y="15195"/>
                                </a:cubicBezTo>
                                <a:lnTo>
                                  <a:pt x="0" y="14141"/>
                                </a:lnTo>
                                <a:cubicBezTo>
                                  <a:pt x="901" y="9277"/>
                                  <a:pt x="3124" y="5607"/>
                                  <a:pt x="6705" y="3180"/>
                                </a:cubicBezTo>
                                <a:lnTo>
                                  <a:pt x="1960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74" name="Shape 10274"/>
                        <wps:cNvSpPr/>
                        <wps:spPr>
                          <a:xfrm>
                            <a:off x="936368" y="324141"/>
                            <a:ext cx="23070" cy="48679"/>
                          </a:xfrm>
                          <a:custGeom>
                            <a:avLst/>
                            <a:gdLst/>
                            <a:ahLst/>
                            <a:cxnLst/>
                            <a:rect l="0" t="0" r="0" b="0"/>
                            <a:pathLst>
                              <a:path w="23070" h="48679">
                                <a:moveTo>
                                  <a:pt x="1987" y="0"/>
                                </a:moveTo>
                                <a:cubicBezTo>
                                  <a:pt x="7690" y="0"/>
                                  <a:pt x="11906" y="851"/>
                                  <a:pt x="14586" y="2477"/>
                                </a:cubicBezTo>
                                <a:cubicBezTo>
                                  <a:pt x="17215" y="4179"/>
                                  <a:pt x="18904" y="6210"/>
                                  <a:pt x="19501" y="8636"/>
                                </a:cubicBezTo>
                                <a:cubicBezTo>
                                  <a:pt x="20136" y="11062"/>
                                  <a:pt x="20441" y="14148"/>
                                  <a:pt x="20441" y="17920"/>
                                </a:cubicBezTo>
                                <a:lnTo>
                                  <a:pt x="20441" y="28728"/>
                                </a:lnTo>
                                <a:cubicBezTo>
                                  <a:pt x="20441" y="35370"/>
                                  <a:pt x="20581" y="39789"/>
                                  <a:pt x="20834" y="42012"/>
                                </a:cubicBezTo>
                                <a:cubicBezTo>
                                  <a:pt x="21088" y="44260"/>
                                  <a:pt x="21825" y="46495"/>
                                  <a:pt x="23070" y="48679"/>
                                </a:cubicBezTo>
                                <a:lnTo>
                                  <a:pt x="14586" y="48679"/>
                                </a:lnTo>
                                <a:cubicBezTo>
                                  <a:pt x="13786" y="47181"/>
                                  <a:pt x="13240" y="45200"/>
                                  <a:pt x="12897" y="42812"/>
                                </a:cubicBezTo>
                                <a:lnTo>
                                  <a:pt x="0" y="47935"/>
                                </a:lnTo>
                                <a:lnTo>
                                  <a:pt x="0" y="42485"/>
                                </a:lnTo>
                                <a:lnTo>
                                  <a:pt x="7791" y="39891"/>
                                </a:lnTo>
                                <a:cubicBezTo>
                                  <a:pt x="10814" y="37516"/>
                                  <a:pt x="12351" y="33439"/>
                                  <a:pt x="12351" y="27737"/>
                                </a:cubicBezTo>
                                <a:lnTo>
                                  <a:pt x="12351" y="24816"/>
                                </a:lnTo>
                                <a:lnTo>
                                  <a:pt x="0" y="27452"/>
                                </a:lnTo>
                                <a:lnTo>
                                  <a:pt x="0" y="20878"/>
                                </a:lnTo>
                                <a:lnTo>
                                  <a:pt x="5404" y="20092"/>
                                </a:lnTo>
                                <a:cubicBezTo>
                                  <a:pt x="8185" y="19647"/>
                                  <a:pt x="10509" y="19101"/>
                                  <a:pt x="12351" y="18415"/>
                                </a:cubicBezTo>
                                <a:cubicBezTo>
                                  <a:pt x="12351" y="16028"/>
                                  <a:pt x="12300" y="14288"/>
                                  <a:pt x="12148" y="13310"/>
                                </a:cubicBezTo>
                                <a:cubicBezTo>
                                  <a:pt x="12008" y="12306"/>
                                  <a:pt x="11563" y="11265"/>
                                  <a:pt x="10814" y="10185"/>
                                </a:cubicBezTo>
                                <a:cubicBezTo>
                                  <a:pt x="10116" y="9093"/>
                                  <a:pt x="8922" y="8192"/>
                                  <a:pt x="7296" y="7595"/>
                                </a:cubicBezTo>
                                <a:cubicBezTo>
                                  <a:pt x="5594" y="6947"/>
                                  <a:pt x="3473" y="6617"/>
                                  <a:pt x="743" y="6617"/>
                                </a:cubicBezTo>
                                <a:lnTo>
                                  <a:pt x="0" y="6790"/>
                                </a:lnTo>
                                <a:lnTo>
                                  <a:pt x="0" y="490"/>
                                </a:lnTo>
                                <a:lnTo>
                                  <a:pt x="198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75" name="Shape 10275"/>
                        <wps:cNvSpPr/>
                        <wps:spPr>
                          <a:xfrm>
                            <a:off x="972976" y="324630"/>
                            <a:ext cx="20263" cy="66492"/>
                          </a:xfrm>
                          <a:custGeom>
                            <a:avLst/>
                            <a:gdLst/>
                            <a:ahLst/>
                            <a:cxnLst/>
                            <a:rect l="0" t="0" r="0" b="0"/>
                            <a:pathLst>
                              <a:path w="20263" h="66492">
                                <a:moveTo>
                                  <a:pt x="20263" y="0"/>
                                </a:moveTo>
                                <a:lnTo>
                                  <a:pt x="20263" y="5948"/>
                                </a:lnTo>
                                <a:lnTo>
                                  <a:pt x="11011" y="11082"/>
                                </a:lnTo>
                                <a:cubicBezTo>
                                  <a:pt x="8585" y="14600"/>
                                  <a:pt x="7341" y="19108"/>
                                  <a:pt x="7290" y="24671"/>
                                </a:cubicBezTo>
                                <a:cubicBezTo>
                                  <a:pt x="7290" y="30576"/>
                                  <a:pt x="8484" y="35034"/>
                                  <a:pt x="10871" y="38120"/>
                                </a:cubicBezTo>
                                <a:cubicBezTo>
                                  <a:pt x="13246" y="41143"/>
                                  <a:pt x="16319" y="42680"/>
                                  <a:pt x="20142" y="42680"/>
                                </a:cubicBezTo>
                                <a:lnTo>
                                  <a:pt x="20263" y="42619"/>
                                </a:lnTo>
                                <a:lnTo>
                                  <a:pt x="20263" y="49112"/>
                                </a:lnTo>
                                <a:lnTo>
                                  <a:pt x="8331" y="43226"/>
                                </a:lnTo>
                                <a:lnTo>
                                  <a:pt x="8090" y="43226"/>
                                </a:lnTo>
                                <a:lnTo>
                                  <a:pt x="8090" y="66492"/>
                                </a:lnTo>
                                <a:lnTo>
                                  <a:pt x="0" y="66492"/>
                                </a:lnTo>
                                <a:lnTo>
                                  <a:pt x="0" y="567"/>
                                </a:lnTo>
                                <a:lnTo>
                                  <a:pt x="7391" y="567"/>
                                </a:lnTo>
                                <a:lnTo>
                                  <a:pt x="7391" y="6714"/>
                                </a:lnTo>
                                <a:lnTo>
                                  <a:pt x="7594" y="6714"/>
                                </a:lnTo>
                                <a:lnTo>
                                  <a:pt x="2026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76" name="Shape 10276"/>
                        <wps:cNvSpPr/>
                        <wps:spPr>
                          <a:xfrm>
                            <a:off x="993239" y="324142"/>
                            <a:ext cx="21266" cy="49809"/>
                          </a:xfrm>
                          <a:custGeom>
                            <a:avLst/>
                            <a:gdLst/>
                            <a:ahLst/>
                            <a:cxnLst/>
                            <a:rect l="0" t="0" r="0" b="0"/>
                            <a:pathLst>
                              <a:path w="21266" h="49809">
                                <a:moveTo>
                                  <a:pt x="920" y="0"/>
                                </a:moveTo>
                                <a:cubicBezTo>
                                  <a:pt x="7220" y="0"/>
                                  <a:pt x="12185" y="2235"/>
                                  <a:pt x="15805" y="6756"/>
                                </a:cubicBezTo>
                                <a:cubicBezTo>
                                  <a:pt x="19424" y="11264"/>
                                  <a:pt x="21266" y="17170"/>
                                  <a:pt x="21266" y="24511"/>
                                </a:cubicBezTo>
                                <a:cubicBezTo>
                                  <a:pt x="21266" y="32258"/>
                                  <a:pt x="19221" y="38405"/>
                                  <a:pt x="15208" y="42900"/>
                                </a:cubicBezTo>
                                <a:cubicBezTo>
                                  <a:pt x="11195" y="47485"/>
                                  <a:pt x="6280" y="49771"/>
                                  <a:pt x="426" y="49809"/>
                                </a:cubicBezTo>
                                <a:lnTo>
                                  <a:pt x="0" y="49599"/>
                                </a:lnTo>
                                <a:lnTo>
                                  <a:pt x="0" y="43107"/>
                                </a:lnTo>
                                <a:lnTo>
                                  <a:pt x="9201" y="38506"/>
                                </a:lnTo>
                                <a:cubicBezTo>
                                  <a:pt x="11690" y="35382"/>
                                  <a:pt x="12922" y="30708"/>
                                  <a:pt x="12973" y="24511"/>
                                </a:cubicBezTo>
                                <a:cubicBezTo>
                                  <a:pt x="12973" y="18656"/>
                                  <a:pt x="11792" y="14198"/>
                                  <a:pt x="9404" y="11023"/>
                                </a:cubicBezTo>
                                <a:cubicBezTo>
                                  <a:pt x="7029" y="7900"/>
                                  <a:pt x="3994" y="6312"/>
                                  <a:pt x="222" y="6312"/>
                                </a:cubicBezTo>
                                <a:lnTo>
                                  <a:pt x="0" y="6435"/>
                                </a:lnTo>
                                <a:lnTo>
                                  <a:pt x="0" y="488"/>
                                </a:lnTo>
                                <a:lnTo>
                                  <a:pt x="9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77" name="Shape 10277"/>
                        <wps:cNvSpPr/>
                        <wps:spPr>
                          <a:xfrm>
                            <a:off x="972976" y="324630"/>
                            <a:ext cx="20263" cy="66492"/>
                          </a:xfrm>
                          <a:custGeom>
                            <a:avLst/>
                            <a:gdLst/>
                            <a:ahLst/>
                            <a:cxnLst/>
                            <a:rect l="0" t="0" r="0" b="0"/>
                            <a:pathLst>
                              <a:path w="20263" h="66492">
                                <a:moveTo>
                                  <a:pt x="20263" y="0"/>
                                </a:moveTo>
                                <a:lnTo>
                                  <a:pt x="20263" y="5947"/>
                                </a:lnTo>
                                <a:lnTo>
                                  <a:pt x="11011" y="11069"/>
                                </a:lnTo>
                                <a:cubicBezTo>
                                  <a:pt x="8585" y="14612"/>
                                  <a:pt x="7341" y="19121"/>
                                  <a:pt x="7290" y="24671"/>
                                </a:cubicBezTo>
                                <a:cubicBezTo>
                                  <a:pt x="7290" y="30564"/>
                                  <a:pt x="8484" y="35034"/>
                                  <a:pt x="10871" y="38120"/>
                                </a:cubicBezTo>
                                <a:cubicBezTo>
                                  <a:pt x="13246" y="41143"/>
                                  <a:pt x="16319" y="42680"/>
                                  <a:pt x="20142" y="42680"/>
                                </a:cubicBezTo>
                                <a:lnTo>
                                  <a:pt x="20263" y="42619"/>
                                </a:lnTo>
                                <a:lnTo>
                                  <a:pt x="20263" y="49112"/>
                                </a:lnTo>
                                <a:lnTo>
                                  <a:pt x="8331" y="43226"/>
                                </a:lnTo>
                                <a:lnTo>
                                  <a:pt x="8090" y="43226"/>
                                </a:lnTo>
                                <a:lnTo>
                                  <a:pt x="8090" y="66492"/>
                                </a:lnTo>
                                <a:lnTo>
                                  <a:pt x="0" y="66492"/>
                                </a:lnTo>
                                <a:lnTo>
                                  <a:pt x="0" y="567"/>
                                </a:lnTo>
                                <a:lnTo>
                                  <a:pt x="7391" y="567"/>
                                </a:lnTo>
                                <a:lnTo>
                                  <a:pt x="7391" y="6714"/>
                                </a:lnTo>
                                <a:lnTo>
                                  <a:pt x="7594" y="6714"/>
                                </a:lnTo>
                                <a:lnTo>
                                  <a:pt x="2026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78" name="Shape 10278"/>
                        <wps:cNvSpPr/>
                        <wps:spPr>
                          <a:xfrm>
                            <a:off x="993239" y="324142"/>
                            <a:ext cx="21266" cy="49809"/>
                          </a:xfrm>
                          <a:custGeom>
                            <a:avLst/>
                            <a:gdLst/>
                            <a:ahLst/>
                            <a:cxnLst/>
                            <a:rect l="0" t="0" r="0" b="0"/>
                            <a:pathLst>
                              <a:path w="21266" h="49809">
                                <a:moveTo>
                                  <a:pt x="920" y="0"/>
                                </a:moveTo>
                                <a:cubicBezTo>
                                  <a:pt x="7220" y="0"/>
                                  <a:pt x="12185" y="2235"/>
                                  <a:pt x="15805" y="6744"/>
                                </a:cubicBezTo>
                                <a:cubicBezTo>
                                  <a:pt x="19424" y="11264"/>
                                  <a:pt x="21266" y="17170"/>
                                  <a:pt x="21266" y="24511"/>
                                </a:cubicBezTo>
                                <a:cubicBezTo>
                                  <a:pt x="21266" y="32245"/>
                                  <a:pt x="19221" y="38405"/>
                                  <a:pt x="15208" y="42913"/>
                                </a:cubicBezTo>
                                <a:cubicBezTo>
                                  <a:pt x="11195" y="47485"/>
                                  <a:pt x="6280" y="49771"/>
                                  <a:pt x="426" y="49809"/>
                                </a:cubicBezTo>
                                <a:lnTo>
                                  <a:pt x="0" y="49599"/>
                                </a:lnTo>
                                <a:lnTo>
                                  <a:pt x="0" y="43107"/>
                                </a:lnTo>
                                <a:lnTo>
                                  <a:pt x="9201" y="38506"/>
                                </a:lnTo>
                                <a:cubicBezTo>
                                  <a:pt x="11690" y="35369"/>
                                  <a:pt x="12922" y="30721"/>
                                  <a:pt x="12973" y="24511"/>
                                </a:cubicBezTo>
                                <a:cubicBezTo>
                                  <a:pt x="12973" y="18656"/>
                                  <a:pt x="11792" y="14198"/>
                                  <a:pt x="9404" y="11011"/>
                                </a:cubicBezTo>
                                <a:cubicBezTo>
                                  <a:pt x="7029" y="7886"/>
                                  <a:pt x="3994" y="6312"/>
                                  <a:pt x="222" y="6312"/>
                                </a:cubicBezTo>
                                <a:lnTo>
                                  <a:pt x="0" y="6434"/>
                                </a:lnTo>
                                <a:lnTo>
                                  <a:pt x="0" y="488"/>
                                </a:lnTo>
                                <a:lnTo>
                                  <a:pt x="9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79" name="Shape 10279"/>
                        <wps:cNvSpPr/>
                        <wps:spPr>
                          <a:xfrm>
                            <a:off x="1025224" y="324204"/>
                            <a:ext cx="22219" cy="49517"/>
                          </a:xfrm>
                          <a:custGeom>
                            <a:avLst/>
                            <a:gdLst/>
                            <a:ahLst/>
                            <a:cxnLst/>
                            <a:rect l="0" t="0" r="0" b="0"/>
                            <a:pathLst>
                              <a:path w="22219" h="49517">
                                <a:moveTo>
                                  <a:pt x="22219" y="0"/>
                                </a:moveTo>
                                <a:lnTo>
                                  <a:pt x="22219" y="6602"/>
                                </a:lnTo>
                                <a:lnTo>
                                  <a:pt x="12992" y="10365"/>
                                </a:lnTo>
                                <a:cubicBezTo>
                                  <a:pt x="10516" y="12892"/>
                                  <a:pt x="9068" y="16169"/>
                                  <a:pt x="8725" y="20233"/>
                                </a:cubicBezTo>
                                <a:lnTo>
                                  <a:pt x="22219" y="20233"/>
                                </a:lnTo>
                                <a:lnTo>
                                  <a:pt x="22219" y="26837"/>
                                </a:lnTo>
                                <a:lnTo>
                                  <a:pt x="8230" y="26837"/>
                                </a:lnTo>
                                <a:cubicBezTo>
                                  <a:pt x="8572" y="32095"/>
                                  <a:pt x="10058" y="36159"/>
                                  <a:pt x="12738" y="38940"/>
                                </a:cubicBezTo>
                                <a:lnTo>
                                  <a:pt x="22219" y="42862"/>
                                </a:lnTo>
                                <a:lnTo>
                                  <a:pt x="22219" y="49517"/>
                                </a:lnTo>
                                <a:lnTo>
                                  <a:pt x="6045" y="43207"/>
                                </a:lnTo>
                                <a:cubicBezTo>
                                  <a:pt x="2032" y="38839"/>
                                  <a:pt x="0" y="32831"/>
                                  <a:pt x="0" y="25198"/>
                                </a:cubicBezTo>
                                <a:cubicBezTo>
                                  <a:pt x="0" y="17706"/>
                                  <a:pt x="1931" y="11597"/>
                                  <a:pt x="5842" y="6936"/>
                                </a:cubicBezTo>
                                <a:lnTo>
                                  <a:pt x="2221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80" name="Shape 10280"/>
                        <wps:cNvSpPr/>
                        <wps:spPr>
                          <a:xfrm>
                            <a:off x="1047443" y="357493"/>
                            <a:ext cx="21520" cy="16459"/>
                          </a:xfrm>
                          <a:custGeom>
                            <a:avLst/>
                            <a:gdLst/>
                            <a:ahLst/>
                            <a:cxnLst/>
                            <a:rect l="0" t="0" r="0" b="0"/>
                            <a:pathLst>
                              <a:path w="21520" h="16459">
                                <a:moveTo>
                                  <a:pt x="13202" y="0"/>
                                </a:moveTo>
                                <a:lnTo>
                                  <a:pt x="21520" y="991"/>
                                </a:lnTo>
                                <a:cubicBezTo>
                                  <a:pt x="20186" y="5994"/>
                                  <a:pt x="17710" y="9766"/>
                                  <a:pt x="14142" y="12446"/>
                                </a:cubicBezTo>
                                <a:cubicBezTo>
                                  <a:pt x="10522" y="15125"/>
                                  <a:pt x="6000" y="16459"/>
                                  <a:pt x="591" y="16459"/>
                                </a:cubicBezTo>
                                <a:lnTo>
                                  <a:pt x="0" y="16228"/>
                                </a:lnTo>
                                <a:lnTo>
                                  <a:pt x="0" y="9573"/>
                                </a:lnTo>
                                <a:lnTo>
                                  <a:pt x="591" y="9817"/>
                                </a:lnTo>
                                <a:cubicBezTo>
                                  <a:pt x="3715" y="9817"/>
                                  <a:pt x="6306" y="8966"/>
                                  <a:pt x="8389" y="7379"/>
                                </a:cubicBezTo>
                                <a:cubicBezTo>
                                  <a:pt x="10522" y="5753"/>
                                  <a:pt x="12109" y="3315"/>
                                  <a:pt x="1320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81" name="Shape 10281"/>
                        <wps:cNvSpPr/>
                        <wps:spPr>
                          <a:xfrm>
                            <a:off x="1047443" y="324142"/>
                            <a:ext cx="21825" cy="26899"/>
                          </a:xfrm>
                          <a:custGeom>
                            <a:avLst/>
                            <a:gdLst/>
                            <a:ahLst/>
                            <a:cxnLst/>
                            <a:rect l="0" t="0" r="0" b="0"/>
                            <a:pathLst>
                              <a:path w="21825" h="26899">
                                <a:moveTo>
                                  <a:pt x="146" y="0"/>
                                </a:moveTo>
                                <a:cubicBezTo>
                                  <a:pt x="3677" y="0"/>
                                  <a:pt x="6991" y="750"/>
                                  <a:pt x="10217" y="2286"/>
                                </a:cubicBezTo>
                                <a:cubicBezTo>
                                  <a:pt x="13392" y="3823"/>
                                  <a:pt x="16173" y="6401"/>
                                  <a:pt x="18459" y="10033"/>
                                </a:cubicBezTo>
                                <a:cubicBezTo>
                                  <a:pt x="20733" y="13704"/>
                                  <a:pt x="21825" y="19304"/>
                                  <a:pt x="21825" y="26899"/>
                                </a:cubicBezTo>
                                <a:lnTo>
                                  <a:pt x="0" y="26899"/>
                                </a:lnTo>
                                <a:lnTo>
                                  <a:pt x="0" y="20295"/>
                                </a:lnTo>
                                <a:lnTo>
                                  <a:pt x="13494" y="20295"/>
                                </a:lnTo>
                                <a:cubicBezTo>
                                  <a:pt x="13151" y="15431"/>
                                  <a:pt x="11652" y="11964"/>
                                  <a:pt x="8985" y="9830"/>
                                </a:cubicBezTo>
                                <a:cubicBezTo>
                                  <a:pt x="6306" y="7696"/>
                                  <a:pt x="3372" y="6604"/>
                                  <a:pt x="146" y="6604"/>
                                </a:cubicBezTo>
                                <a:lnTo>
                                  <a:pt x="0" y="6664"/>
                                </a:lnTo>
                                <a:lnTo>
                                  <a:pt x="0" y="62"/>
                                </a:lnTo>
                                <a:lnTo>
                                  <a:pt x="14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82" name="Shape 10282"/>
                        <wps:cNvSpPr/>
                        <wps:spPr>
                          <a:xfrm>
                            <a:off x="1025224" y="324204"/>
                            <a:ext cx="22219" cy="49516"/>
                          </a:xfrm>
                          <a:custGeom>
                            <a:avLst/>
                            <a:gdLst/>
                            <a:ahLst/>
                            <a:cxnLst/>
                            <a:rect l="0" t="0" r="0" b="0"/>
                            <a:pathLst>
                              <a:path w="22219" h="49516">
                                <a:moveTo>
                                  <a:pt x="22219" y="0"/>
                                </a:moveTo>
                                <a:lnTo>
                                  <a:pt x="22219" y="6601"/>
                                </a:lnTo>
                                <a:lnTo>
                                  <a:pt x="12992" y="10352"/>
                                </a:lnTo>
                                <a:cubicBezTo>
                                  <a:pt x="10516" y="12892"/>
                                  <a:pt x="9068" y="16169"/>
                                  <a:pt x="8725" y="20233"/>
                                </a:cubicBezTo>
                                <a:lnTo>
                                  <a:pt x="22219" y="20233"/>
                                </a:lnTo>
                                <a:lnTo>
                                  <a:pt x="22219" y="26824"/>
                                </a:lnTo>
                                <a:lnTo>
                                  <a:pt x="8230" y="26824"/>
                                </a:lnTo>
                                <a:cubicBezTo>
                                  <a:pt x="8572" y="32095"/>
                                  <a:pt x="10058" y="36159"/>
                                  <a:pt x="12738" y="38927"/>
                                </a:cubicBezTo>
                                <a:lnTo>
                                  <a:pt x="22219" y="42861"/>
                                </a:lnTo>
                                <a:lnTo>
                                  <a:pt x="22219" y="49516"/>
                                </a:lnTo>
                                <a:lnTo>
                                  <a:pt x="6045" y="43194"/>
                                </a:lnTo>
                                <a:cubicBezTo>
                                  <a:pt x="2032" y="38839"/>
                                  <a:pt x="0" y="32831"/>
                                  <a:pt x="0" y="25198"/>
                                </a:cubicBezTo>
                                <a:cubicBezTo>
                                  <a:pt x="0" y="17706"/>
                                  <a:pt x="1931" y="11597"/>
                                  <a:pt x="5842" y="6936"/>
                                </a:cubicBezTo>
                                <a:lnTo>
                                  <a:pt x="2221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83" name="Shape 10283"/>
                        <wps:cNvSpPr/>
                        <wps:spPr>
                          <a:xfrm>
                            <a:off x="1047443" y="357493"/>
                            <a:ext cx="21520" cy="16459"/>
                          </a:xfrm>
                          <a:custGeom>
                            <a:avLst/>
                            <a:gdLst/>
                            <a:ahLst/>
                            <a:cxnLst/>
                            <a:rect l="0" t="0" r="0" b="0"/>
                            <a:pathLst>
                              <a:path w="21520" h="16459">
                                <a:moveTo>
                                  <a:pt x="13202" y="0"/>
                                </a:moveTo>
                                <a:lnTo>
                                  <a:pt x="21520" y="991"/>
                                </a:lnTo>
                                <a:cubicBezTo>
                                  <a:pt x="20186" y="5994"/>
                                  <a:pt x="17710" y="9766"/>
                                  <a:pt x="14142" y="12446"/>
                                </a:cubicBezTo>
                                <a:cubicBezTo>
                                  <a:pt x="10522" y="15125"/>
                                  <a:pt x="6000" y="16459"/>
                                  <a:pt x="591" y="16459"/>
                                </a:cubicBezTo>
                                <a:lnTo>
                                  <a:pt x="0" y="16228"/>
                                </a:lnTo>
                                <a:lnTo>
                                  <a:pt x="0" y="9572"/>
                                </a:lnTo>
                                <a:lnTo>
                                  <a:pt x="591" y="9817"/>
                                </a:lnTo>
                                <a:cubicBezTo>
                                  <a:pt x="3715" y="9817"/>
                                  <a:pt x="6306" y="8966"/>
                                  <a:pt x="8389" y="7379"/>
                                </a:cubicBezTo>
                                <a:cubicBezTo>
                                  <a:pt x="10522" y="5753"/>
                                  <a:pt x="12109" y="3315"/>
                                  <a:pt x="1320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84" name="Shape 10284"/>
                        <wps:cNvSpPr/>
                        <wps:spPr>
                          <a:xfrm>
                            <a:off x="1047443" y="324142"/>
                            <a:ext cx="21825" cy="26886"/>
                          </a:xfrm>
                          <a:custGeom>
                            <a:avLst/>
                            <a:gdLst/>
                            <a:ahLst/>
                            <a:cxnLst/>
                            <a:rect l="0" t="0" r="0" b="0"/>
                            <a:pathLst>
                              <a:path w="21825" h="26886">
                                <a:moveTo>
                                  <a:pt x="146" y="0"/>
                                </a:moveTo>
                                <a:cubicBezTo>
                                  <a:pt x="3677" y="0"/>
                                  <a:pt x="6991" y="750"/>
                                  <a:pt x="10217" y="2299"/>
                                </a:cubicBezTo>
                                <a:cubicBezTo>
                                  <a:pt x="13392" y="3823"/>
                                  <a:pt x="16173" y="6401"/>
                                  <a:pt x="18459" y="10020"/>
                                </a:cubicBezTo>
                                <a:cubicBezTo>
                                  <a:pt x="20733" y="13704"/>
                                  <a:pt x="21825" y="19304"/>
                                  <a:pt x="21825" y="26886"/>
                                </a:cubicBezTo>
                                <a:lnTo>
                                  <a:pt x="0" y="26886"/>
                                </a:lnTo>
                                <a:lnTo>
                                  <a:pt x="0" y="20295"/>
                                </a:lnTo>
                                <a:lnTo>
                                  <a:pt x="13494" y="20295"/>
                                </a:lnTo>
                                <a:cubicBezTo>
                                  <a:pt x="13151" y="15431"/>
                                  <a:pt x="11652" y="11964"/>
                                  <a:pt x="8985" y="9817"/>
                                </a:cubicBezTo>
                                <a:cubicBezTo>
                                  <a:pt x="6306" y="7696"/>
                                  <a:pt x="3372" y="6604"/>
                                  <a:pt x="146" y="6604"/>
                                </a:cubicBezTo>
                                <a:lnTo>
                                  <a:pt x="0" y="6663"/>
                                </a:lnTo>
                                <a:lnTo>
                                  <a:pt x="0" y="62"/>
                                </a:lnTo>
                                <a:lnTo>
                                  <a:pt x="14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85" name="Shape 10285"/>
                        <wps:cNvSpPr/>
                        <wps:spPr>
                          <a:xfrm>
                            <a:off x="1082362" y="324155"/>
                            <a:ext cx="25997" cy="48667"/>
                          </a:xfrm>
                          <a:custGeom>
                            <a:avLst/>
                            <a:gdLst/>
                            <a:ahLst/>
                            <a:cxnLst/>
                            <a:rect l="0" t="0" r="0" b="0"/>
                            <a:pathLst>
                              <a:path w="25997" h="48667">
                                <a:moveTo>
                                  <a:pt x="17666" y="0"/>
                                </a:moveTo>
                                <a:cubicBezTo>
                                  <a:pt x="20447" y="0"/>
                                  <a:pt x="23216" y="851"/>
                                  <a:pt x="25997" y="2540"/>
                                </a:cubicBezTo>
                                <a:lnTo>
                                  <a:pt x="23216" y="9982"/>
                                </a:lnTo>
                                <a:cubicBezTo>
                                  <a:pt x="21183" y="8839"/>
                                  <a:pt x="19253" y="8242"/>
                                  <a:pt x="17310" y="8242"/>
                                </a:cubicBezTo>
                                <a:cubicBezTo>
                                  <a:pt x="14288" y="8242"/>
                                  <a:pt x="12002" y="9576"/>
                                  <a:pt x="10414" y="12306"/>
                                </a:cubicBezTo>
                                <a:cubicBezTo>
                                  <a:pt x="8877" y="14986"/>
                                  <a:pt x="8090" y="18758"/>
                                  <a:pt x="8090" y="23661"/>
                                </a:cubicBezTo>
                                <a:lnTo>
                                  <a:pt x="8090" y="48667"/>
                                </a:lnTo>
                                <a:lnTo>
                                  <a:pt x="0" y="48667"/>
                                </a:lnTo>
                                <a:lnTo>
                                  <a:pt x="0" y="1054"/>
                                </a:lnTo>
                                <a:lnTo>
                                  <a:pt x="7391" y="1054"/>
                                </a:lnTo>
                                <a:lnTo>
                                  <a:pt x="7391" y="8242"/>
                                </a:lnTo>
                                <a:lnTo>
                                  <a:pt x="7544" y="8242"/>
                                </a:lnTo>
                                <a:cubicBezTo>
                                  <a:pt x="10122" y="2731"/>
                                  <a:pt x="13500" y="0"/>
                                  <a:pt x="176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86" name="Shape 10286"/>
                        <wps:cNvSpPr/>
                        <wps:spPr>
                          <a:xfrm>
                            <a:off x="1082362" y="324142"/>
                            <a:ext cx="25997" cy="48679"/>
                          </a:xfrm>
                          <a:custGeom>
                            <a:avLst/>
                            <a:gdLst/>
                            <a:ahLst/>
                            <a:cxnLst/>
                            <a:rect l="0" t="0" r="0" b="0"/>
                            <a:pathLst>
                              <a:path w="25997" h="48679">
                                <a:moveTo>
                                  <a:pt x="17666" y="0"/>
                                </a:moveTo>
                                <a:cubicBezTo>
                                  <a:pt x="20447" y="0"/>
                                  <a:pt x="23216" y="851"/>
                                  <a:pt x="25997" y="2540"/>
                                </a:cubicBezTo>
                                <a:lnTo>
                                  <a:pt x="23216" y="9982"/>
                                </a:lnTo>
                                <a:cubicBezTo>
                                  <a:pt x="21183" y="8839"/>
                                  <a:pt x="19253" y="8242"/>
                                  <a:pt x="17310" y="8242"/>
                                </a:cubicBezTo>
                                <a:cubicBezTo>
                                  <a:pt x="14288" y="8242"/>
                                  <a:pt x="11988" y="9589"/>
                                  <a:pt x="10414" y="12319"/>
                                </a:cubicBezTo>
                                <a:cubicBezTo>
                                  <a:pt x="8877" y="14986"/>
                                  <a:pt x="8090" y="18771"/>
                                  <a:pt x="8090" y="23673"/>
                                </a:cubicBezTo>
                                <a:lnTo>
                                  <a:pt x="8090" y="48679"/>
                                </a:lnTo>
                                <a:lnTo>
                                  <a:pt x="0" y="48679"/>
                                </a:lnTo>
                                <a:lnTo>
                                  <a:pt x="0" y="1054"/>
                                </a:lnTo>
                                <a:lnTo>
                                  <a:pt x="7391" y="1054"/>
                                </a:lnTo>
                                <a:lnTo>
                                  <a:pt x="7391" y="8242"/>
                                </a:lnTo>
                                <a:lnTo>
                                  <a:pt x="7544" y="8242"/>
                                </a:lnTo>
                                <a:cubicBezTo>
                                  <a:pt x="10122" y="2743"/>
                                  <a:pt x="13500" y="0"/>
                                  <a:pt x="176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87" name="Shape 10287"/>
                        <wps:cNvSpPr/>
                        <wps:spPr>
                          <a:xfrm>
                            <a:off x="1140705" y="305943"/>
                            <a:ext cx="27927" cy="66878"/>
                          </a:xfrm>
                          <a:custGeom>
                            <a:avLst/>
                            <a:gdLst/>
                            <a:ahLst/>
                            <a:cxnLst/>
                            <a:rect l="0" t="0" r="0" b="0"/>
                            <a:pathLst>
                              <a:path w="27927" h="66878">
                                <a:moveTo>
                                  <a:pt x="20383" y="0"/>
                                </a:moveTo>
                                <a:cubicBezTo>
                                  <a:pt x="22771" y="0"/>
                                  <a:pt x="25298" y="241"/>
                                  <a:pt x="27927" y="788"/>
                                </a:cubicBezTo>
                                <a:lnTo>
                                  <a:pt x="26670" y="7887"/>
                                </a:lnTo>
                                <a:cubicBezTo>
                                  <a:pt x="25095" y="7595"/>
                                  <a:pt x="23495" y="7442"/>
                                  <a:pt x="21920" y="7442"/>
                                </a:cubicBezTo>
                                <a:cubicBezTo>
                                  <a:pt x="19989" y="7442"/>
                                  <a:pt x="18402" y="7836"/>
                                  <a:pt x="17145" y="8636"/>
                                </a:cubicBezTo>
                                <a:cubicBezTo>
                                  <a:pt x="15925" y="9423"/>
                                  <a:pt x="15329" y="11506"/>
                                  <a:pt x="15278" y="14783"/>
                                </a:cubicBezTo>
                                <a:lnTo>
                                  <a:pt x="15278" y="19253"/>
                                </a:lnTo>
                                <a:lnTo>
                                  <a:pt x="24498" y="19253"/>
                                </a:lnTo>
                                <a:lnTo>
                                  <a:pt x="24498" y="25502"/>
                                </a:lnTo>
                                <a:lnTo>
                                  <a:pt x="15278" y="25502"/>
                                </a:lnTo>
                                <a:lnTo>
                                  <a:pt x="15278" y="66878"/>
                                </a:lnTo>
                                <a:lnTo>
                                  <a:pt x="7188" y="66878"/>
                                </a:lnTo>
                                <a:lnTo>
                                  <a:pt x="7188" y="25502"/>
                                </a:lnTo>
                                <a:lnTo>
                                  <a:pt x="0" y="25502"/>
                                </a:lnTo>
                                <a:lnTo>
                                  <a:pt x="0" y="19253"/>
                                </a:lnTo>
                                <a:lnTo>
                                  <a:pt x="7188" y="19253"/>
                                </a:lnTo>
                                <a:lnTo>
                                  <a:pt x="7188" y="14084"/>
                                </a:lnTo>
                                <a:cubicBezTo>
                                  <a:pt x="7188" y="11709"/>
                                  <a:pt x="7391" y="9525"/>
                                  <a:pt x="7836" y="7595"/>
                                </a:cubicBezTo>
                                <a:cubicBezTo>
                                  <a:pt x="8280" y="5652"/>
                                  <a:pt x="9474" y="3925"/>
                                  <a:pt x="11404" y="2324"/>
                                </a:cubicBezTo>
                                <a:cubicBezTo>
                                  <a:pt x="13347" y="788"/>
                                  <a:pt x="16319" y="0"/>
                                  <a:pt x="2038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88" name="Shape 10288"/>
                        <wps:cNvSpPr/>
                        <wps:spPr>
                          <a:xfrm>
                            <a:off x="1140705" y="305943"/>
                            <a:ext cx="27927" cy="66878"/>
                          </a:xfrm>
                          <a:custGeom>
                            <a:avLst/>
                            <a:gdLst/>
                            <a:ahLst/>
                            <a:cxnLst/>
                            <a:rect l="0" t="0" r="0" b="0"/>
                            <a:pathLst>
                              <a:path w="27927" h="66878">
                                <a:moveTo>
                                  <a:pt x="20383" y="0"/>
                                </a:moveTo>
                                <a:cubicBezTo>
                                  <a:pt x="22771" y="0"/>
                                  <a:pt x="25298" y="253"/>
                                  <a:pt x="27927" y="800"/>
                                </a:cubicBezTo>
                                <a:lnTo>
                                  <a:pt x="26670" y="7886"/>
                                </a:lnTo>
                                <a:cubicBezTo>
                                  <a:pt x="25095" y="7594"/>
                                  <a:pt x="23495" y="7442"/>
                                  <a:pt x="21920" y="7442"/>
                                </a:cubicBezTo>
                                <a:cubicBezTo>
                                  <a:pt x="19989" y="7442"/>
                                  <a:pt x="18402" y="7836"/>
                                  <a:pt x="17145" y="8636"/>
                                </a:cubicBezTo>
                                <a:cubicBezTo>
                                  <a:pt x="15925" y="9436"/>
                                  <a:pt x="15329" y="11506"/>
                                  <a:pt x="15278" y="14795"/>
                                </a:cubicBezTo>
                                <a:lnTo>
                                  <a:pt x="15278" y="19265"/>
                                </a:lnTo>
                                <a:lnTo>
                                  <a:pt x="24498" y="19265"/>
                                </a:lnTo>
                                <a:lnTo>
                                  <a:pt x="24498" y="25502"/>
                                </a:lnTo>
                                <a:lnTo>
                                  <a:pt x="15278" y="25502"/>
                                </a:lnTo>
                                <a:lnTo>
                                  <a:pt x="15278" y="66878"/>
                                </a:lnTo>
                                <a:lnTo>
                                  <a:pt x="7188" y="66878"/>
                                </a:lnTo>
                                <a:lnTo>
                                  <a:pt x="7188" y="25502"/>
                                </a:lnTo>
                                <a:lnTo>
                                  <a:pt x="0" y="25502"/>
                                </a:lnTo>
                                <a:lnTo>
                                  <a:pt x="0" y="19265"/>
                                </a:lnTo>
                                <a:lnTo>
                                  <a:pt x="7188" y="19265"/>
                                </a:lnTo>
                                <a:lnTo>
                                  <a:pt x="7188" y="14097"/>
                                </a:lnTo>
                                <a:cubicBezTo>
                                  <a:pt x="7188" y="11709"/>
                                  <a:pt x="7391" y="9537"/>
                                  <a:pt x="7836" y="7594"/>
                                </a:cubicBezTo>
                                <a:cubicBezTo>
                                  <a:pt x="8280" y="5664"/>
                                  <a:pt x="9474" y="3924"/>
                                  <a:pt x="11404" y="2336"/>
                                </a:cubicBezTo>
                                <a:cubicBezTo>
                                  <a:pt x="13347" y="800"/>
                                  <a:pt x="16319" y="0"/>
                                  <a:pt x="2038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89" name="Shape 10289"/>
                        <wps:cNvSpPr/>
                        <wps:spPr>
                          <a:xfrm>
                            <a:off x="1175084" y="324155"/>
                            <a:ext cx="25997" cy="48667"/>
                          </a:xfrm>
                          <a:custGeom>
                            <a:avLst/>
                            <a:gdLst/>
                            <a:ahLst/>
                            <a:cxnLst/>
                            <a:rect l="0" t="0" r="0" b="0"/>
                            <a:pathLst>
                              <a:path w="25997" h="48667">
                                <a:moveTo>
                                  <a:pt x="17666" y="0"/>
                                </a:moveTo>
                                <a:cubicBezTo>
                                  <a:pt x="20447" y="0"/>
                                  <a:pt x="23216" y="851"/>
                                  <a:pt x="25997" y="2540"/>
                                </a:cubicBezTo>
                                <a:lnTo>
                                  <a:pt x="23216" y="9982"/>
                                </a:lnTo>
                                <a:cubicBezTo>
                                  <a:pt x="21183" y="8839"/>
                                  <a:pt x="19253" y="8242"/>
                                  <a:pt x="17310" y="8242"/>
                                </a:cubicBezTo>
                                <a:cubicBezTo>
                                  <a:pt x="14288" y="8242"/>
                                  <a:pt x="12002" y="9576"/>
                                  <a:pt x="10414" y="12306"/>
                                </a:cubicBezTo>
                                <a:cubicBezTo>
                                  <a:pt x="8877" y="14986"/>
                                  <a:pt x="8090" y="18758"/>
                                  <a:pt x="8090" y="23661"/>
                                </a:cubicBezTo>
                                <a:lnTo>
                                  <a:pt x="8090" y="48667"/>
                                </a:lnTo>
                                <a:lnTo>
                                  <a:pt x="0" y="48667"/>
                                </a:lnTo>
                                <a:lnTo>
                                  <a:pt x="0" y="1054"/>
                                </a:lnTo>
                                <a:lnTo>
                                  <a:pt x="7341" y="1054"/>
                                </a:lnTo>
                                <a:lnTo>
                                  <a:pt x="7341" y="8242"/>
                                </a:lnTo>
                                <a:lnTo>
                                  <a:pt x="7544" y="8242"/>
                                </a:lnTo>
                                <a:cubicBezTo>
                                  <a:pt x="10122" y="2731"/>
                                  <a:pt x="13500" y="0"/>
                                  <a:pt x="176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90" name="Shape 10290"/>
                        <wps:cNvSpPr/>
                        <wps:spPr>
                          <a:xfrm>
                            <a:off x="1175084" y="324142"/>
                            <a:ext cx="25997" cy="48679"/>
                          </a:xfrm>
                          <a:custGeom>
                            <a:avLst/>
                            <a:gdLst/>
                            <a:ahLst/>
                            <a:cxnLst/>
                            <a:rect l="0" t="0" r="0" b="0"/>
                            <a:pathLst>
                              <a:path w="25997" h="48679">
                                <a:moveTo>
                                  <a:pt x="17666" y="0"/>
                                </a:moveTo>
                                <a:cubicBezTo>
                                  <a:pt x="20447" y="0"/>
                                  <a:pt x="23216" y="851"/>
                                  <a:pt x="25997" y="2540"/>
                                </a:cubicBezTo>
                                <a:lnTo>
                                  <a:pt x="23216" y="9982"/>
                                </a:lnTo>
                                <a:cubicBezTo>
                                  <a:pt x="21183" y="8839"/>
                                  <a:pt x="19253" y="8242"/>
                                  <a:pt x="17310" y="8242"/>
                                </a:cubicBezTo>
                                <a:cubicBezTo>
                                  <a:pt x="14288" y="8242"/>
                                  <a:pt x="12002" y="9589"/>
                                  <a:pt x="10414" y="12319"/>
                                </a:cubicBezTo>
                                <a:cubicBezTo>
                                  <a:pt x="8877" y="14986"/>
                                  <a:pt x="8090" y="18771"/>
                                  <a:pt x="8090" y="23673"/>
                                </a:cubicBezTo>
                                <a:lnTo>
                                  <a:pt x="8090" y="48679"/>
                                </a:lnTo>
                                <a:lnTo>
                                  <a:pt x="0" y="48679"/>
                                </a:lnTo>
                                <a:lnTo>
                                  <a:pt x="0" y="1054"/>
                                </a:lnTo>
                                <a:lnTo>
                                  <a:pt x="7341" y="1054"/>
                                </a:lnTo>
                                <a:lnTo>
                                  <a:pt x="7341" y="8242"/>
                                </a:lnTo>
                                <a:lnTo>
                                  <a:pt x="7544" y="8242"/>
                                </a:lnTo>
                                <a:cubicBezTo>
                                  <a:pt x="10122" y="2743"/>
                                  <a:pt x="13500" y="0"/>
                                  <a:pt x="176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91" name="Shape 10291"/>
                        <wps:cNvSpPr/>
                        <wps:spPr>
                          <a:xfrm>
                            <a:off x="1206681" y="324142"/>
                            <a:ext cx="22403" cy="49809"/>
                          </a:xfrm>
                          <a:custGeom>
                            <a:avLst/>
                            <a:gdLst/>
                            <a:ahLst/>
                            <a:cxnLst/>
                            <a:rect l="0" t="0" r="0" b="0"/>
                            <a:pathLst>
                              <a:path w="22403" h="49809">
                                <a:moveTo>
                                  <a:pt x="22378" y="0"/>
                                </a:moveTo>
                                <a:lnTo>
                                  <a:pt x="22403" y="10"/>
                                </a:lnTo>
                                <a:lnTo>
                                  <a:pt x="22403" y="6615"/>
                                </a:lnTo>
                                <a:lnTo>
                                  <a:pt x="22378" y="6603"/>
                                </a:lnTo>
                                <a:cubicBezTo>
                                  <a:pt x="18314" y="6603"/>
                                  <a:pt x="14884" y="8089"/>
                                  <a:pt x="12256" y="11163"/>
                                </a:cubicBezTo>
                                <a:cubicBezTo>
                                  <a:pt x="9627" y="14198"/>
                                  <a:pt x="8293" y="18808"/>
                                  <a:pt x="8293" y="24905"/>
                                </a:cubicBezTo>
                                <a:cubicBezTo>
                                  <a:pt x="8293" y="30911"/>
                                  <a:pt x="9627" y="35471"/>
                                  <a:pt x="12306" y="38557"/>
                                </a:cubicBezTo>
                                <a:cubicBezTo>
                                  <a:pt x="14987" y="41580"/>
                                  <a:pt x="18365" y="43116"/>
                                  <a:pt x="22378" y="43167"/>
                                </a:cubicBezTo>
                                <a:lnTo>
                                  <a:pt x="22403" y="43155"/>
                                </a:lnTo>
                                <a:lnTo>
                                  <a:pt x="22403" y="49800"/>
                                </a:lnTo>
                                <a:lnTo>
                                  <a:pt x="22378" y="49809"/>
                                </a:lnTo>
                                <a:cubicBezTo>
                                  <a:pt x="16370" y="49809"/>
                                  <a:pt x="11113" y="47828"/>
                                  <a:pt x="6706" y="43815"/>
                                </a:cubicBezTo>
                                <a:cubicBezTo>
                                  <a:pt x="2236" y="39839"/>
                                  <a:pt x="0" y="33541"/>
                                  <a:pt x="0" y="24905"/>
                                </a:cubicBezTo>
                                <a:cubicBezTo>
                                  <a:pt x="0" y="16522"/>
                                  <a:pt x="2184" y="10274"/>
                                  <a:pt x="6452" y="6210"/>
                                </a:cubicBezTo>
                                <a:cubicBezTo>
                                  <a:pt x="10770" y="2095"/>
                                  <a:pt x="16079" y="0"/>
                                  <a:pt x="2237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92" name="Shape 10292"/>
                        <wps:cNvSpPr/>
                        <wps:spPr>
                          <a:xfrm>
                            <a:off x="1229084" y="324152"/>
                            <a:ext cx="22403" cy="49790"/>
                          </a:xfrm>
                          <a:custGeom>
                            <a:avLst/>
                            <a:gdLst/>
                            <a:ahLst/>
                            <a:cxnLst/>
                            <a:rect l="0" t="0" r="0" b="0"/>
                            <a:pathLst>
                              <a:path w="22403" h="49790">
                                <a:moveTo>
                                  <a:pt x="0" y="0"/>
                                </a:moveTo>
                                <a:lnTo>
                                  <a:pt x="16002" y="6251"/>
                                </a:lnTo>
                                <a:cubicBezTo>
                                  <a:pt x="20269" y="10468"/>
                                  <a:pt x="22403" y="16411"/>
                                  <a:pt x="22403" y="24107"/>
                                </a:cubicBezTo>
                                <a:cubicBezTo>
                                  <a:pt x="22403" y="33479"/>
                                  <a:pt x="20117" y="40084"/>
                                  <a:pt x="15507" y="43945"/>
                                </a:cubicBezTo>
                                <a:lnTo>
                                  <a:pt x="0" y="49790"/>
                                </a:lnTo>
                                <a:lnTo>
                                  <a:pt x="0" y="43145"/>
                                </a:lnTo>
                                <a:lnTo>
                                  <a:pt x="10540" y="38052"/>
                                </a:lnTo>
                                <a:cubicBezTo>
                                  <a:pt x="12929" y="34623"/>
                                  <a:pt x="14109" y="30114"/>
                                  <a:pt x="14109" y="24551"/>
                                </a:cubicBezTo>
                                <a:cubicBezTo>
                                  <a:pt x="14109" y="18595"/>
                                  <a:pt x="12776" y="14138"/>
                                  <a:pt x="10096" y="11115"/>
                                </a:cubicBezTo>
                                <a:lnTo>
                                  <a:pt x="0" y="660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93" name="Shape 10293"/>
                        <wps:cNvSpPr/>
                        <wps:spPr>
                          <a:xfrm>
                            <a:off x="1206681" y="324142"/>
                            <a:ext cx="22403" cy="49809"/>
                          </a:xfrm>
                          <a:custGeom>
                            <a:avLst/>
                            <a:gdLst/>
                            <a:ahLst/>
                            <a:cxnLst/>
                            <a:rect l="0" t="0" r="0" b="0"/>
                            <a:pathLst>
                              <a:path w="22403" h="49809">
                                <a:moveTo>
                                  <a:pt x="22378" y="0"/>
                                </a:moveTo>
                                <a:lnTo>
                                  <a:pt x="22403" y="10"/>
                                </a:lnTo>
                                <a:lnTo>
                                  <a:pt x="22403" y="6628"/>
                                </a:lnTo>
                                <a:lnTo>
                                  <a:pt x="22378" y="6617"/>
                                </a:lnTo>
                                <a:cubicBezTo>
                                  <a:pt x="18314" y="6617"/>
                                  <a:pt x="14884" y="8089"/>
                                  <a:pt x="12256" y="11163"/>
                                </a:cubicBezTo>
                                <a:cubicBezTo>
                                  <a:pt x="9627" y="14198"/>
                                  <a:pt x="8293" y="18821"/>
                                  <a:pt x="8293" y="24917"/>
                                </a:cubicBezTo>
                                <a:cubicBezTo>
                                  <a:pt x="8293" y="30924"/>
                                  <a:pt x="9627" y="35484"/>
                                  <a:pt x="12306" y="38557"/>
                                </a:cubicBezTo>
                                <a:cubicBezTo>
                                  <a:pt x="14987" y="41580"/>
                                  <a:pt x="18365" y="43116"/>
                                  <a:pt x="22378" y="43167"/>
                                </a:cubicBezTo>
                                <a:lnTo>
                                  <a:pt x="22403" y="43155"/>
                                </a:lnTo>
                                <a:lnTo>
                                  <a:pt x="22403" y="49800"/>
                                </a:lnTo>
                                <a:lnTo>
                                  <a:pt x="22378" y="49809"/>
                                </a:lnTo>
                                <a:cubicBezTo>
                                  <a:pt x="16370" y="49809"/>
                                  <a:pt x="11113" y="47828"/>
                                  <a:pt x="6706" y="43802"/>
                                </a:cubicBezTo>
                                <a:cubicBezTo>
                                  <a:pt x="2236" y="39839"/>
                                  <a:pt x="0" y="33541"/>
                                  <a:pt x="0" y="24917"/>
                                </a:cubicBezTo>
                                <a:cubicBezTo>
                                  <a:pt x="0" y="16522"/>
                                  <a:pt x="2184" y="10287"/>
                                  <a:pt x="6452" y="6210"/>
                                </a:cubicBezTo>
                                <a:cubicBezTo>
                                  <a:pt x="10770" y="2095"/>
                                  <a:pt x="16079" y="0"/>
                                  <a:pt x="2237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94" name="Shape 10294"/>
                        <wps:cNvSpPr/>
                        <wps:spPr>
                          <a:xfrm>
                            <a:off x="1229084" y="324152"/>
                            <a:ext cx="22403" cy="49790"/>
                          </a:xfrm>
                          <a:custGeom>
                            <a:avLst/>
                            <a:gdLst/>
                            <a:ahLst/>
                            <a:cxnLst/>
                            <a:rect l="0" t="0" r="0" b="0"/>
                            <a:pathLst>
                              <a:path w="22403" h="49790">
                                <a:moveTo>
                                  <a:pt x="0" y="0"/>
                                </a:moveTo>
                                <a:lnTo>
                                  <a:pt x="16002" y="6251"/>
                                </a:lnTo>
                                <a:cubicBezTo>
                                  <a:pt x="20269" y="10468"/>
                                  <a:pt x="22403" y="16411"/>
                                  <a:pt x="22403" y="24107"/>
                                </a:cubicBezTo>
                                <a:cubicBezTo>
                                  <a:pt x="22403" y="33479"/>
                                  <a:pt x="20117" y="40084"/>
                                  <a:pt x="15507" y="43945"/>
                                </a:cubicBezTo>
                                <a:lnTo>
                                  <a:pt x="0" y="49790"/>
                                </a:lnTo>
                                <a:lnTo>
                                  <a:pt x="0" y="43145"/>
                                </a:lnTo>
                                <a:lnTo>
                                  <a:pt x="10540" y="38052"/>
                                </a:lnTo>
                                <a:cubicBezTo>
                                  <a:pt x="12929" y="34635"/>
                                  <a:pt x="14109" y="30114"/>
                                  <a:pt x="14109" y="24551"/>
                                </a:cubicBezTo>
                                <a:cubicBezTo>
                                  <a:pt x="14109" y="18595"/>
                                  <a:pt x="12776" y="14138"/>
                                  <a:pt x="10096" y="11102"/>
                                </a:cubicBezTo>
                                <a:lnTo>
                                  <a:pt x="0" y="661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95" name="Shape 10295"/>
                        <wps:cNvSpPr/>
                        <wps:spPr>
                          <a:xfrm>
                            <a:off x="1264327" y="324142"/>
                            <a:ext cx="64897" cy="48679"/>
                          </a:xfrm>
                          <a:custGeom>
                            <a:avLst/>
                            <a:gdLst/>
                            <a:ahLst/>
                            <a:cxnLst/>
                            <a:rect l="0" t="0" r="0" b="0"/>
                            <a:pathLst>
                              <a:path w="64897" h="48679">
                                <a:moveTo>
                                  <a:pt x="21730" y="0"/>
                                </a:moveTo>
                                <a:cubicBezTo>
                                  <a:pt x="25260" y="0"/>
                                  <a:pt x="28130" y="712"/>
                                  <a:pt x="30366" y="2057"/>
                                </a:cubicBezTo>
                                <a:cubicBezTo>
                                  <a:pt x="32600" y="3429"/>
                                  <a:pt x="34290" y="5524"/>
                                  <a:pt x="35331" y="8344"/>
                                </a:cubicBezTo>
                                <a:cubicBezTo>
                                  <a:pt x="38849" y="2794"/>
                                  <a:pt x="43764" y="0"/>
                                  <a:pt x="50063" y="0"/>
                                </a:cubicBezTo>
                                <a:cubicBezTo>
                                  <a:pt x="54966" y="0"/>
                                  <a:pt x="58686" y="1346"/>
                                  <a:pt x="61175" y="3975"/>
                                </a:cubicBezTo>
                                <a:cubicBezTo>
                                  <a:pt x="63602" y="6655"/>
                                  <a:pt x="64846" y="10617"/>
                                  <a:pt x="64897" y="15977"/>
                                </a:cubicBezTo>
                                <a:lnTo>
                                  <a:pt x="64897" y="48679"/>
                                </a:lnTo>
                                <a:lnTo>
                                  <a:pt x="56807" y="48679"/>
                                </a:lnTo>
                                <a:lnTo>
                                  <a:pt x="56807" y="18606"/>
                                </a:lnTo>
                                <a:cubicBezTo>
                                  <a:pt x="56807" y="16383"/>
                                  <a:pt x="56655" y="14504"/>
                                  <a:pt x="56362" y="12954"/>
                                </a:cubicBezTo>
                                <a:cubicBezTo>
                                  <a:pt x="56058" y="11417"/>
                                  <a:pt x="55270" y="10033"/>
                                  <a:pt x="54025" y="8789"/>
                                </a:cubicBezTo>
                                <a:cubicBezTo>
                                  <a:pt x="52832" y="7557"/>
                                  <a:pt x="50850" y="6947"/>
                                  <a:pt x="48171" y="6947"/>
                                </a:cubicBezTo>
                                <a:cubicBezTo>
                                  <a:pt x="44996" y="6947"/>
                                  <a:pt x="42266" y="8039"/>
                                  <a:pt x="39941" y="10287"/>
                                </a:cubicBezTo>
                                <a:cubicBezTo>
                                  <a:pt x="37655" y="12459"/>
                                  <a:pt x="36513" y="16091"/>
                                  <a:pt x="36513" y="21044"/>
                                </a:cubicBezTo>
                                <a:lnTo>
                                  <a:pt x="36513" y="48679"/>
                                </a:lnTo>
                                <a:lnTo>
                                  <a:pt x="28384" y="48679"/>
                                </a:lnTo>
                                <a:lnTo>
                                  <a:pt x="28384" y="17717"/>
                                </a:lnTo>
                                <a:cubicBezTo>
                                  <a:pt x="28384" y="13601"/>
                                  <a:pt x="27686" y="10782"/>
                                  <a:pt x="26250" y="9233"/>
                                </a:cubicBezTo>
                                <a:cubicBezTo>
                                  <a:pt x="24803" y="7696"/>
                                  <a:pt x="22720" y="6947"/>
                                  <a:pt x="20003" y="6947"/>
                                </a:cubicBezTo>
                                <a:cubicBezTo>
                                  <a:pt x="16522" y="6947"/>
                                  <a:pt x="13691" y="8154"/>
                                  <a:pt x="11468" y="10541"/>
                                </a:cubicBezTo>
                                <a:cubicBezTo>
                                  <a:pt x="9233" y="12916"/>
                                  <a:pt x="8141" y="17425"/>
                                  <a:pt x="8089" y="23978"/>
                                </a:cubicBezTo>
                                <a:lnTo>
                                  <a:pt x="8089" y="48679"/>
                                </a:lnTo>
                                <a:lnTo>
                                  <a:pt x="0" y="48679"/>
                                </a:lnTo>
                                <a:lnTo>
                                  <a:pt x="0" y="1054"/>
                                </a:lnTo>
                                <a:lnTo>
                                  <a:pt x="7303" y="1054"/>
                                </a:lnTo>
                                <a:lnTo>
                                  <a:pt x="7303" y="7696"/>
                                </a:lnTo>
                                <a:lnTo>
                                  <a:pt x="7442" y="7696"/>
                                </a:lnTo>
                                <a:cubicBezTo>
                                  <a:pt x="10719" y="2604"/>
                                  <a:pt x="15481" y="0"/>
                                  <a:pt x="2173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96" name="Shape 10296"/>
                        <wps:cNvSpPr/>
                        <wps:spPr>
                          <a:xfrm>
                            <a:off x="1264327" y="324142"/>
                            <a:ext cx="64897" cy="48679"/>
                          </a:xfrm>
                          <a:custGeom>
                            <a:avLst/>
                            <a:gdLst/>
                            <a:ahLst/>
                            <a:cxnLst/>
                            <a:rect l="0" t="0" r="0" b="0"/>
                            <a:pathLst>
                              <a:path w="64897" h="48679">
                                <a:moveTo>
                                  <a:pt x="21730" y="0"/>
                                </a:moveTo>
                                <a:cubicBezTo>
                                  <a:pt x="25260" y="0"/>
                                  <a:pt x="28130" y="698"/>
                                  <a:pt x="30366" y="2045"/>
                                </a:cubicBezTo>
                                <a:cubicBezTo>
                                  <a:pt x="32600" y="3429"/>
                                  <a:pt x="34290" y="5512"/>
                                  <a:pt x="35331" y="8344"/>
                                </a:cubicBezTo>
                                <a:cubicBezTo>
                                  <a:pt x="38849" y="2794"/>
                                  <a:pt x="43764" y="0"/>
                                  <a:pt x="50063" y="0"/>
                                </a:cubicBezTo>
                                <a:cubicBezTo>
                                  <a:pt x="54966" y="0"/>
                                  <a:pt x="58686" y="1346"/>
                                  <a:pt x="61175" y="3975"/>
                                </a:cubicBezTo>
                                <a:cubicBezTo>
                                  <a:pt x="63602" y="6655"/>
                                  <a:pt x="64846" y="10630"/>
                                  <a:pt x="64897" y="15990"/>
                                </a:cubicBezTo>
                                <a:lnTo>
                                  <a:pt x="64897" y="48679"/>
                                </a:lnTo>
                                <a:lnTo>
                                  <a:pt x="56807" y="48679"/>
                                </a:lnTo>
                                <a:lnTo>
                                  <a:pt x="56807" y="18618"/>
                                </a:lnTo>
                                <a:cubicBezTo>
                                  <a:pt x="56807" y="16383"/>
                                  <a:pt x="56655" y="14504"/>
                                  <a:pt x="56362" y="12954"/>
                                </a:cubicBezTo>
                                <a:cubicBezTo>
                                  <a:pt x="56058" y="11430"/>
                                  <a:pt x="55270" y="10033"/>
                                  <a:pt x="54025" y="8789"/>
                                </a:cubicBezTo>
                                <a:cubicBezTo>
                                  <a:pt x="52832" y="7557"/>
                                  <a:pt x="50850" y="6960"/>
                                  <a:pt x="48171" y="6960"/>
                                </a:cubicBezTo>
                                <a:cubicBezTo>
                                  <a:pt x="44996" y="6960"/>
                                  <a:pt x="42266" y="8052"/>
                                  <a:pt x="39941" y="10287"/>
                                </a:cubicBezTo>
                                <a:cubicBezTo>
                                  <a:pt x="37655" y="12459"/>
                                  <a:pt x="36513" y="16091"/>
                                  <a:pt x="36513" y="21044"/>
                                </a:cubicBezTo>
                                <a:lnTo>
                                  <a:pt x="36513" y="48679"/>
                                </a:lnTo>
                                <a:lnTo>
                                  <a:pt x="28384" y="48679"/>
                                </a:lnTo>
                                <a:lnTo>
                                  <a:pt x="28384" y="17717"/>
                                </a:lnTo>
                                <a:cubicBezTo>
                                  <a:pt x="28384" y="13601"/>
                                  <a:pt x="27686" y="10782"/>
                                  <a:pt x="26250" y="9233"/>
                                </a:cubicBezTo>
                                <a:cubicBezTo>
                                  <a:pt x="24803" y="7696"/>
                                  <a:pt x="22720" y="6960"/>
                                  <a:pt x="20003" y="6960"/>
                                </a:cubicBezTo>
                                <a:cubicBezTo>
                                  <a:pt x="16522" y="6960"/>
                                  <a:pt x="13691" y="8154"/>
                                  <a:pt x="11468" y="10528"/>
                                </a:cubicBezTo>
                                <a:cubicBezTo>
                                  <a:pt x="9233" y="12916"/>
                                  <a:pt x="8141" y="17425"/>
                                  <a:pt x="8089" y="23978"/>
                                </a:cubicBezTo>
                                <a:lnTo>
                                  <a:pt x="8089" y="48679"/>
                                </a:lnTo>
                                <a:lnTo>
                                  <a:pt x="0" y="48679"/>
                                </a:lnTo>
                                <a:lnTo>
                                  <a:pt x="0" y="1054"/>
                                </a:lnTo>
                                <a:lnTo>
                                  <a:pt x="7303" y="1054"/>
                                </a:lnTo>
                                <a:lnTo>
                                  <a:pt x="7303" y="7696"/>
                                </a:lnTo>
                                <a:lnTo>
                                  <a:pt x="7442" y="7696"/>
                                </a:lnTo>
                                <a:cubicBezTo>
                                  <a:pt x="10719" y="2591"/>
                                  <a:pt x="15481" y="0"/>
                                  <a:pt x="2173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97" name="Shape 10297"/>
                        <wps:cNvSpPr/>
                        <wps:spPr>
                          <a:xfrm>
                            <a:off x="654549" y="422325"/>
                            <a:ext cx="26035" cy="48717"/>
                          </a:xfrm>
                          <a:custGeom>
                            <a:avLst/>
                            <a:gdLst/>
                            <a:ahLst/>
                            <a:cxnLst/>
                            <a:rect l="0" t="0" r="0" b="0"/>
                            <a:pathLst>
                              <a:path w="26035" h="48717">
                                <a:moveTo>
                                  <a:pt x="17704" y="0"/>
                                </a:moveTo>
                                <a:cubicBezTo>
                                  <a:pt x="20485" y="0"/>
                                  <a:pt x="23266" y="889"/>
                                  <a:pt x="26035" y="2578"/>
                                </a:cubicBezTo>
                                <a:lnTo>
                                  <a:pt x="23266" y="10020"/>
                                </a:lnTo>
                                <a:cubicBezTo>
                                  <a:pt x="21234" y="8877"/>
                                  <a:pt x="19240" y="8280"/>
                                  <a:pt x="17361" y="8280"/>
                                </a:cubicBezTo>
                                <a:cubicBezTo>
                                  <a:pt x="14338" y="8280"/>
                                  <a:pt x="12001" y="9627"/>
                                  <a:pt x="10464" y="12306"/>
                                </a:cubicBezTo>
                                <a:cubicBezTo>
                                  <a:pt x="8877" y="15024"/>
                                  <a:pt x="8128" y="18796"/>
                                  <a:pt x="8128" y="23711"/>
                                </a:cubicBezTo>
                                <a:lnTo>
                                  <a:pt x="8128" y="48717"/>
                                </a:lnTo>
                                <a:lnTo>
                                  <a:pt x="0" y="48717"/>
                                </a:lnTo>
                                <a:lnTo>
                                  <a:pt x="0" y="1092"/>
                                </a:lnTo>
                                <a:lnTo>
                                  <a:pt x="7391" y="1092"/>
                                </a:lnTo>
                                <a:lnTo>
                                  <a:pt x="7391" y="8280"/>
                                </a:lnTo>
                                <a:lnTo>
                                  <a:pt x="7582" y="8280"/>
                                </a:lnTo>
                                <a:cubicBezTo>
                                  <a:pt x="10160" y="2781"/>
                                  <a:pt x="13538" y="0"/>
                                  <a:pt x="1770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98" name="Shape 10298"/>
                        <wps:cNvSpPr/>
                        <wps:spPr>
                          <a:xfrm>
                            <a:off x="654549" y="422325"/>
                            <a:ext cx="26035" cy="48717"/>
                          </a:xfrm>
                          <a:custGeom>
                            <a:avLst/>
                            <a:gdLst/>
                            <a:ahLst/>
                            <a:cxnLst/>
                            <a:rect l="0" t="0" r="0" b="0"/>
                            <a:pathLst>
                              <a:path w="26035" h="48717">
                                <a:moveTo>
                                  <a:pt x="17704" y="0"/>
                                </a:moveTo>
                                <a:cubicBezTo>
                                  <a:pt x="20485" y="0"/>
                                  <a:pt x="23266" y="889"/>
                                  <a:pt x="26035" y="2578"/>
                                </a:cubicBezTo>
                                <a:lnTo>
                                  <a:pt x="23266" y="10020"/>
                                </a:lnTo>
                                <a:cubicBezTo>
                                  <a:pt x="21234" y="8877"/>
                                  <a:pt x="19240" y="8280"/>
                                  <a:pt x="17361" y="8280"/>
                                </a:cubicBezTo>
                                <a:cubicBezTo>
                                  <a:pt x="14338" y="8280"/>
                                  <a:pt x="12001" y="9627"/>
                                  <a:pt x="10464" y="12306"/>
                                </a:cubicBezTo>
                                <a:cubicBezTo>
                                  <a:pt x="8877" y="15024"/>
                                  <a:pt x="8128" y="18796"/>
                                  <a:pt x="8128" y="23711"/>
                                </a:cubicBezTo>
                                <a:lnTo>
                                  <a:pt x="8128" y="48717"/>
                                </a:lnTo>
                                <a:lnTo>
                                  <a:pt x="0" y="48717"/>
                                </a:lnTo>
                                <a:lnTo>
                                  <a:pt x="0" y="1092"/>
                                </a:lnTo>
                                <a:lnTo>
                                  <a:pt x="7391" y="1092"/>
                                </a:lnTo>
                                <a:lnTo>
                                  <a:pt x="7391" y="8280"/>
                                </a:lnTo>
                                <a:lnTo>
                                  <a:pt x="7582" y="8280"/>
                                </a:lnTo>
                                <a:cubicBezTo>
                                  <a:pt x="10160" y="2781"/>
                                  <a:pt x="13538" y="0"/>
                                  <a:pt x="1770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99" name="Shape 10299"/>
                        <wps:cNvSpPr/>
                        <wps:spPr>
                          <a:xfrm>
                            <a:off x="686541" y="422387"/>
                            <a:ext cx="22282" cy="49517"/>
                          </a:xfrm>
                          <a:custGeom>
                            <a:avLst/>
                            <a:gdLst/>
                            <a:ahLst/>
                            <a:cxnLst/>
                            <a:rect l="0" t="0" r="0" b="0"/>
                            <a:pathLst>
                              <a:path w="22282" h="49517">
                                <a:moveTo>
                                  <a:pt x="22282" y="0"/>
                                </a:moveTo>
                                <a:lnTo>
                                  <a:pt x="22282" y="6590"/>
                                </a:lnTo>
                                <a:lnTo>
                                  <a:pt x="13055" y="10365"/>
                                </a:lnTo>
                                <a:cubicBezTo>
                                  <a:pt x="10566" y="12943"/>
                                  <a:pt x="9131" y="16220"/>
                                  <a:pt x="8788" y="20233"/>
                                </a:cubicBezTo>
                                <a:lnTo>
                                  <a:pt x="22282" y="20233"/>
                                </a:lnTo>
                                <a:lnTo>
                                  <a:pt x="22282" y="26875"/>
                                </a:lnTo>
                                <a:lnTo>
                                  <a:pt x="8293" y="26875"/>
                                </a:lnTo>
                                <a:cubicBezTo>
                                  <a:pt x="8636" y="32133"/>
                                  <a:pt x="10122" y="36159"/>
                                  <a:pt x="12802" y="38940"/>
                                </a:cubicBezTo>
                                <a:lnTo>
                                  <a:pt x="22282" y="42862"/>
                                </a:lnTo>
                                <a:lnTo>
                                  <a:pt x="22282" y="49517"/>
                                </a:lnTo>
                                <a:lnTo>
                                  <a:pt x="6109" y="43207"/>
                                </a:lnTo>
                                <a:cubicBezTo>
                                  <a:pt x="2082" y="38839"/>
                                  <a:pt x="51" y="32831"/>
                                  <a:pt x="0" y="25250"/>
                                </a:cubicBezTo>
                                <a:cubicBezTo>
                                  <a:pt x="0" y="17706"/>
                                  <a:pt x="1981" y="11647"/>
                                  <a:pt x="5855" y="6986"/>
                                </a:cubicBezTo>
                                <a:lnTo>
                                  <a:pt x="222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00" name="Shape 10300"/>
                        <wps:cNvSpPr/>
                        <wps:spPr>
                          <a:xfrm>
                            <a:off x="708823" y="455663"/>
                            <a:ext cx="21520" cy="16472"/>
                          </a:xfrm>
                          <a:custGeom>
                            <a:avLst/>
                            <a:gdLst/>
                            <a:ahLst/>
                            <a:cxnLst/>
                            <a:rect l="0" t="0" r="0" b="0"/>
                            <a:pathLst>
                              <a:path w="21520" h="16472">
                                <a:moveTo>
                                  <a:pt x="13189" y="0"/>
                                </a:moveTo>
                                <a:lnTo>
                                  <a:pt x="21520" y="1042"/>
                                </a:lnTo>
                                <a:cubicBezTo>
                                  <a:pt x="20187" y="6007"/>
                                  <a:pt x="17710" y="9830"/>
                                  <a:pt x="14129" y="12510"/>
                                </a:cubicBezTo>
                                <a:cubicBezTo>
                                  <a:pt x="10509" y="15190"/>
                                  <a:pt x="6001" y="16472"/>
                                  <a:pt x="591" y="16472"/>
                                </a:cubicBezTo>
                                <a:lnTo>
                                  <a:pt x="0" y="16242"/>
                                </a:lnTo>
                                <a:lnTo>
                                  <a:pt x="0" y="9586"/>
                                </a:lnTo>
                                <a:lnTo>
                                  <a:pt x="591" y="9830"/>
                                </a:lnTo>
                                <a:cubicBezTo>
                                  <a:pt x="3715" y="9830"/>
                                  <a:pt x="6293" y="9030"/>
                                  <a:pt x="8375" y="7442"/>
                                </a:cubicBezTo>
                                <a:cubicBezTo>
                                  <a:pt x="10509" y="5804"/>
                                  <a:pt x="12097" y="3328"/>
                                  <a:pt x="1318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01" name="Shape 10301"/>
                        <wps:cNvSpPr/>
                        <wps:spPr>
                          <a:xfrm>
                            <a:off x="708823" y="422325"/>
                            <a:ext cx="21825" cy="26937"/>
                          </a:xfrm>
                          <a:custGeom>
                            <a:avLst/>
                            <a:gdLst/>
                            <a:ahLst/>
                            <a:cxnLst/>
                            <a:rect l="0" t="0" r="0" b="0"/>
                            <a:pathLst>
                              <a:path w="21825" h="26937">
                                <a:moveTo>
                                  <a:pt x="146" y="0"/>
                                </a:moveTo>
                                <a:cubicBezTo>
                                  <a:pt x="3613" y="0"/>
                                  <a:pt x="6991" y="801"/>
                                  <a:pt x="10217" y="2337"/>
                                </a:cubicBezTo>
                                <a:cubicBezTo>
                                  <a:pt x="13392" y="3823"/>
                                  <a:pt x="16173" y="6401"/>
                                  <a:pt x="18447" y="10071"/>
                                </a:cubicBezTo>
                                <a:cubicBezTo>
                                  <a:pt x="20733" y="13742"/>
                                  <a:pt x="21825" y="19355"/>
                                  <a:pt x="21825" y="26937"/>
                                </a:cubicBezTo>
                                <a:lnTo>
                                  <a:pt x="0" y="26937"/>
                                </a:lnTo>
                                <a:lnTo>
                                  <a:pt x="0" y="20295"/>
                                </a:lnTo>
                                <a:lnTo>
                                  <a:pt x="13494" y="20295"/>
                                </a:lnTo>
                                <a:cubicBezTo>
                                  <a:pt x="13138" y="15481"/>
                                  <a:pt x="11652" y="11964"/>
                                  <a:pt x="8973" y="9881"/>
                                </a:cubicBezTo>
                                <a:cubicBezTo>
                                  <a:pt x="6293" y="7748"/>
                                  <a:pt x="3372" y="6655"/>
                                  <a:pt x="146" y="6592"/>
                                </a:cubicBezTo>
                                <a:lnTo>
                                  <a:pt x="0" y="6652"/>
                                </a:lnTo>
                                <a:lnTo>
                                  <a:pt x="0" y="62"/>
                                </a:lnTo>
                                <a:lnTo>
                                  <a:pt x="14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02" name="Shape 10302"/>
                        <wps:cNvSpPr/>
                        <wps:spPr>
                          <a:xfrm>
                            <a:off x="686541" y="422387"/>
                            <a:ext cx="22282" cy="49517"/>
                          </a:xfrm>
                          <a:custGeom>
                            <a:avLst/>
                            <a:gdLst/>
                            <a:ahLst/>
                            <a:cxnLst/>
                            <a:rect l="0" t="0" r="0" b="0"/>
                            <a:pathLst>
                              <a:path w="22282" h="49517">
                                <a:moveTo>
                                  <a:pt x="22282" y="0"/>
                                </a:moveTo>
                                <a:lnTo>
                                  <a:pt x="22282" y="6602"/>
                                </a:lnTo>
                                <a:lnTo>
                                  <a:pt x="13055" y="10365"/>
                                </a:lnTo>
                                <a:cubicBezTo>
                                  <a:pt x="10566" y="12943"/>
                                  <a:pt x="9131" y="16220"/>
                                  <a:pt x="8788" y="20233"/>
                                </a:cubicBezTo>
                                <a:lnTo>
                                  <a:pt x="22282" y="20233"/>
                                </a:lnTo>
                                <a:lnTo>
                                  <a:pt x="22282" y="26875"/>
                                </a:lnTo>
                                <a:lnTo>
                                  <a:pt x="8293" y="26875"/>
                                </a:lnTo>
                                <a:cubicBezTo>
                                  <a:pt x="8636" y="32133"/>
                                  <a:pt x="10122" y="36159"/>
                                  <a:pt x="12802" y="38940"/>
                                </a:cubicBezTo>
                                <a:lnTo>
                                  <a:pt x="22282" y="42862"/>
                                </a:lnTo>
                                <a:lnTo>
                                  <a:pt x="22282" y="49517"/>
                                </a:lnTo>
                                <a:lnTo>
                                  <a:pt x="6109" y="43207"/>
                                </a:lnTo>
                                <a:cubicBezTo>
                                  <a:pt x="2082" y="38839"/>
                                  <a:pt x="51" y="32831"/>
                                  <a:pt x="0" y="25250"/>
                                </a:cubicBezTo>
                                <a:cubicBezTo>
                                  <a:pt x="0" y="17706"/>
                                  <a:pt x="1981" y="11647"/>
                                  <a:pt x="5855" y="6986"/>
                                </a:cubicBezTo>
                                <a:lnTo>
                                  <a:pt x="222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03" name="Shape 10303"/>
                        <wps:cNvSpPr/>
                        <wps:spPr>
                          <a:xfrm>
                            <a:off x="708823" y="455663"/>
                            <a:ext cx="21520" cy="16472"/>
                          </a:xfrm>
                          <a:custGeom>
                            <a:avLst/>
                            <a:gdLst/>
                            <a:ahLst/>
                            <a:cxnLst/>
                            <a:rect l="0" t="0" r="0" b="0"/>
                            <a:pathLst>
                              <a:path w="21520" h="16472">
                                <a:moveTo>
                                  <a:pt x="13189" y="0"/>
                                </a:moveTo>
                                <a:lnTo>
                                  <a:pt x="21520" y="1042"/>
                                </a:lnTo>
                                <a:cubicBezTo>
                                  <a:pt x="20187" y="5995"/>
                                  <a:pt x="17710" y="9830"/>
                                  <a:pt x="14129" y="12510"/>
                                </a:cubicBezTo>
                                <a:cubicBezTo>
                                  <a:pt x="10509" y="15190"/>
                                  <a:pt x="6001" y="16472"/>
                                  <a:pt x="591" y="16472"/>
                                </a:cubicBezTo>
                                <a:lnTo>
                                  <a:pt x="0" y="16242"/>
                                </a:lnTo>
                                <a:lnTo>
                                  <a:pt x="0" y="9586"/>
                                </a:lnTo>
                                <a:lnTo>
                                  <a:pt x="591" y="9830"/>
                                </a:lnTo>
                                <a:cubicBezTo>
                                  <a:pt x="3715" y="9830"/>
                                  <a:pt x="6293" y="9030"/>
                                  <a:pt x="8375" y="7442"/>
                                </a:cubicBezTo>
                                <a:cubicBezTo>
                                  <a:pt x="10509" y="5804"/>
                                  <a:pt x="12097" y="3328"/>
                                  <a:pt x="1318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04" name="Shape 10304"/>
                        <wps:cNvSpPr/>
                        <wps:spPr>
                          <a:xfrm>
                            <a:off x="708823" y="422325"/>
                            <a:ext cx="21825" cy="26937"/>
                          </a:xfrm>
                          <a:custGeom>
                            <a:avLst/>
                            <a:gdLst/>
                            <a:ahLst/>
                            <a:cxnLst/>
                            <a:rect l="0" t="0" r="0" b="0"/>
                            <a:pathLst>
                              <a:path w="21825" h="26937">
                                <a:moveTo>
                                  <a:pt x="146" y="0"/>
                                </a:moveTo>
                                <a:cubicBezTo>
                                  <a:pt x="3613" y="0"/>
                                  <a:pt x="6991" y="801"/>
                                  <a:pt x="10217" y="2337"/>
                                </a:cubicBezTo>
                                <a:cubicBezTo>
                                  <a:pt x="13392" y="3823"/>
                                  <a:pt x="16173" y="6401"/>
                                  <a:pt x="18447" y="10071"/>
                                </a:cubicBezTo>
                                <a:cubicBezTo>
                                  <a:pt x="20733" y="13742"/>
                                  <a:pt x="21825" y="19355"/>
                                  <a:pt x="21825" y="26937"/>
                                </a:cubicBezTo>
                                <a:lnTo>
                                  <a:pt x="0" y="26937"/>
                                </a:lnTo>
                                <a:lnTo>
                                  <a:pt x="0" y="20295"/>
                                </a:lnTo>
                                <a:lnTo>
                                  <a:pt x="13494" y="20295"/>
                                </a:lnTo>
                                <a:cubicBezTo>
                                  <a:pt x="13138" y="15481"/>
                                  <a:pt x="11652" y="11964"/>
                                  <a:pt x="8973" y="9881"/>
                                </a:cubicBezTo>
                                <a:cubicBezTo>
                                  <a:pt x="6293" y="7748"/>
                                  <a:pt x="3372" y="6655"/>
                                  <a:pt x="146" y="6604"/>
                                </a:cubicBezTo>
                                <a:lnTo>
                                  <a:pt x="0" y="6664"/>
                                </a:lnTo>
                                <a:lnTo>
                                  <a:pt x="0" y="62"/>
                                </a:lnTo>
                                <a:lnTo>
                                  <a:pt x="14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05" name="Shape 10305"/>
                        <wps:cNvSpPr/>
                        <wps:spPr>
                          <a:xfrm>
                            <a:off x="740655" y="422325"/>
                            <a:ext cx="39637" cy="49809"/>
                          </a:xfrm>
                          <a:custGeom>
                            <a:avLst/>
                            <a:gdLst/>
                            <a:ahLst/>
                            <a:cxnLst/>
                            <a:rect l="0" t="0" r="0" b="0"/>
                            <a:pathLst>
                              <a:path w="39637" h="49809">
                                <a:moveTo>
                                  <a:pt x="18898" y="0"/>
                                </a:moveTo>
                                <a:cubicBezTo>
                                  <a:pt x="24600" y="0"/>
                                  <a:pt x="29020" y="1143"/>
                                  <a:pt x="32195" y="3328"/>
                                </a:cubicBezTo>
                                <a:cubicBezTo>
                                  <a:pt x="35319" y="5563"/>
                                  <a:pt x="37262" y="8878"/>
                                  <a:pt x="37897" y="13348"/>
                                </a:cubicBezTo>
                                <a:lnTo>
                                  <a:pt x="29959" y="14440"/>
                                </a:lnTo>
                                <a:cubicBezTo>
                                  <a:pt x="29616" y="11812"/>
                                  <a:pt x="28575" y="9881"/>
                                  <a:pt x="26835" y="8586"/>
                                </a:cubicBezTo>
                                <a:cubicBezTo>
                                  <a:pt x="25108" y="7290"/>
                                  <a:pt x="22619" y="6655"/>
                                  <a:pt x="19495" y="6592"/>
                                </a:cubicBezTo>
                                <a:cubicBezTo>
                                  <a:pt x="16421" y="6592"/>
                                  <a:pt x="13894" y="7151"/>
                                  <a:pt x="12002" y="8192"/>
                                </a:cubicBezTo>
                                <a:cubicBezTo>
                                  <a:pt x="10122" y="9234"/>
                                  <a:pt x="9182" y="10770"/>
                                  <a:pt x="9131" y="12751"/>
                                </a:cubicBezTo>
                                <a:cubicBezTo>
                                  <a:pt x="9131" y="14643"/>
                                  <a:pt x="9868" y="15977"/>
                                  <a:pt x="11405" y="16815"/>
                                </a:cubicBezTo>
                                <a:cubicBezTo>
                                  <a:pt x="12903" y="17615"/>
                                  <a:pt x="15875" y="18606"/>
                                  <a:pt x="20384" y="19749"/>
                                </a:cubicBezTo>
                                <a:cubicBezTo>
                                  <a:pt x="25451" y="21044"/>
                                  <a:pt x="29172" y="22175"/>
                                  <a:pt x="31699" y="23165"/>
                                </a:cubicBezTo>
                                <a:cubicBezTo>
                                  <a:pt x="34176" y="24168"/>
                                  <a:pt x="36119" y="25553"/>
                                  <a:pt x="37554" y="27293"/>
                                </a:cubicBezTo>
                                <a:cubicBezTo>
                                  <a:pt x="38938" y="29070"/>
                                  <a:pt x="39637" y="31560"/>
                                  <a:pt x="39637" y="34735"/>
                                </a:cubicBezTo>
                                <a:cubicBezTo>
                                  <a:pt x="39637" y="39002"/>
                                  <a:pt x="37897" y="42571"/>
                                  <a:pt x="34430" y="45492"/>
                                </a:cubicBezTo>
                                <a:cubicBezTo>
                                  <a:pt x="30950" y="48375"/>
                                  <a:pt x="26302" y="49809"/>
                                  <a:pt x="20485" y="49809"/>
                                </a:cubicBezTo>
                                <a:cubicBezTo>
                                  <a:pt x="14440" y="49809"/>
                                  <a:pt x="9678" y="48578"/>
                                  <a:pt x="6299" y="45987"/>
                                </a:cubicBezTo>
                                <a:cubicBezTo>
                                  <a:pt x="2921" y="43459"/>
                                  <a:pt x="788" y="39637"/>
                                  <a:pt x="0" y="34481"/>
                                </a:cubicBezTo>
                                <a:lnTo>
                                  <a:pt x="8039" y="33287"/>
                                </a:lnTo>
                                <a:cubicBezTo>
                                  <a:pt x="8484" y="36614"/>
                                  <a:pt x="9728" y="39091"/>
                                  <a:pt x="11760" y="40729"/>
                                </a:cubicBezTo>
                                <a:cubicBezTo>
                                  <a:pt x="13792" y="42367"/>
                                  <a:pt x="16663" y="43168"/>
                                  <a:pt x="20384" y="43168"/>
                                </a:cubicBezTo>
                                <a:cubicBezTo>
                                  <a:pt x="23914" y="43168"/>
                                  <a:pt x="26645" y="42469"/>
                                  <a:pt x="28524" y="40984"/>
                                </a:cubicBezTo>
                                <a:cubicBezTo>
                                  <a:pt x="30404" y="39548"/>
                                  <a:pt x="31356" y="37706"/>
                                  <a:pt x="31356" y="35573"/>
                                </a:cubicBezTo>
                                <a:cubicBezTo>
                                  <a:pt x="31356" y="34138"/>
                                  <a:pt x="30950" y="32995"/>
                                  <a:pt x="30061" y="32106"/>
                                </a:cubicBezTo>
                                <a:cubicBezTo>
                                  <a:pt x="29172" y="31255"/>
                                  <a:pt x="28130" y="30607"/>
                                  <a:pt x="26835" y="30163"/>
                                </a:cubicBezTo>
                                <a:cubicBezTo>
                                  <a:pt x="25553" y="29769"/>
                                  <a:pt x="22568" y="28982"/>
                                  <a:pt x="18009" y="27839"/>
                                </a:cubicBezTo>
                                <a:cubicBezTo>
                                  <a:pt x="11214" y="26251"/>
                                  <a:pt x="6744" y="24270"/>
                                  <a:pt x="4610" y="21984"/>
                                </a:cubicBezTo>
                                <a:cubicBezTo>
                                  <a:pt x="2426" y="19647"/>
                                  <a:pt x="1334" y="16917"/>
                                  <a:pt x="1283" y="13691"/>
                                </a:cubicBezTo>
                                <a:cubicBezTo>
                                  <a:pt x="1283" y="9729"/>
                                  <a:pt x="2883" y="6452"/>
                                  <a:pt x="6058" y="3874"/>
                                </a:cubicBezTo>
                                <a:cubicBezTo>
                                  <a:pt x="9271" y="1296"/>
                                  <a:pt x="13538" y="0"/>
                                  <a:pt x="1889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06" name="Shape 10306"/>
                        <wps:cNvSpPr/>
                        <wps:spPr>
                          <a:xfrm>
                            <a:off x="740655" y="422325"/>
                            <a:ext cx="39637" cy="49809"/>
                          </a:xfrm>
                          <a:custGeom>
                            <a:avLst/>
                            <a:gdLst/>
                            <a:ahLst/>
                            <a:cxnLst/>
                            <a:rect l="0" t="0" r="0" b="0"/>
                            <a:pathLst>
                              <a:path w="39637" h="49809">
                                <a:moveTo>
                                  <a:pt x="18898" y="0"/>
                                </a:moveTo>
                                <a:cubicBezTo>
                                  <a:pt x="24600" y="0"/>
                                  <a:pt x="29020" y="1143"/>
                                  <a:pt x="32195" y="3328"/>
                                </a:cubicBezTo>
                                <a:cubicBezTo>
                                  <a:pt x="35319" y="5563"/>
                                  <a:pt x="37262" y="8878"/>
                                  <a:pt x="37897" y="13348"/>
                                </a:cubicBezTo>
                                <a:lnTo>
                                  <a:pt x="29959" y="14440"/>
                                </a:lnTo>
                                <a:cubicBezTo>
                                  <a:pt x="29616" y="11812"/>
                                  <a:pt x="28575" y="9881"/>
                                  <a:pt x="26835" y="8586"/>
                                </a:cubicBezTo>
                                <a:cubicBezTo>
                                  <a:pt x="25108" y="7290"/>
                                  <a:pt x="22619" y="6655"/>
                                  <a:pt x="19495" y="6604"/>
                                </a:cubicBezTo>
                                <a:cubicBezTo>
                                  <a:pt x="16421" y="6604"/>
                                  <a:pt x="13894" y="7151"/>
                                  <a:pt x="12002" y="8192"/>
                                </a:cubicBezTo>
                                <a:cubicBezTo>
                                  <a:pt x="10122" y="9234"/>
                                  <a:pt x="9182" y="10770"/>
                                  <a:pt x="9131" y="12751"/>
                                </a:cubicBezTo>
                                <a:cubicBezTo>
                                  <a:pt x="9131" y="14643"/>
                                  <a:pt x="9868" y="15977"/>
                                  <a:pt x="11405" y="16815"/>
                                </a:cubicBezTo>
                                <a:cubicBezTo>
                                  <a:pt x="12903" y="17615"/>
                                  <a:pt x="15875" y="18606"/>
                                  <a:pt x="20384" y="19749"/>
                                </a:cubicBezTo>
                                <a:cubicBezTo>
                                  <a:pt x="25451" y="21044"/>
                                  <a:pt x="29172" y="22175"/>
                                  <a:pt x="31699" y="23165"/>
                                </a:cubicBezTo>
                                <a:cubicBezTo>
                                  <a:pt x="34176" y="24168"/>
                                  <a:pt x="36119" y="25553"/>
                                  <a:pt x="37554" y="27293"/>
                                </a:cubicBezTo>
                                <a:cubicBezTo>
                                  <a:pt x="38938" y="29070"/>
                                  <a:pt x="39637" y="31560"/>
                                  <a:pt x="39637" y="34735"/>
                                </a:cubicBezTo>
                                <a:cubicBezTo>
                                  <a:pt x="39637" y="39002"/>
                                  <a:pt x="37897" y="42571"/>
                                  <a:pt x="34430" y="45492"/>
                                </a:cubicBezTo>
                                <a:cubicBezTo>
                                  <a:pt x="30950" y="48375"/>
                                  <a:pt x="26289" y="49809"/>
                                  <a:pt x="20485" y="49809"/>
                                </a:cubicBezTo>
                                <a:cubicBezTo>
                                  <a:pt x="14440" y="49809"/>
                                  <a:pt x="9678" y="48578"/>
                                  <a:pt x="6299" y="45987"/>
                                </a:cubicBezTo>
                                <a:cubicBezTo>
                                  <a:pt x="2921" y="43459"/>
                                  <a:pt x="788" y="39637"/>
                                  <a:pt x="0" y="34481"/>
                                </a:cubicBezTo>
                                <a:lnTo>
                                  <a:pt x="8039" y="33287"/>
                                </a:lnTo>
                                <a:cubicBezTo>
                                  <a:pt x="8484" y="36614"/>
                                  <a:pt x="9728" y="39091"/>
                                  <a:pt x="11760" y="40729"/>
                                </a:cubicBezTo>
                                <a:cubicBezTo>
                                  <a:pt x="13792" y="42367"/>
                                  <a:pt x="16663" y="43168"/>
                                  <a:pt x="20384" y="43168"/>
                                </a:cubicBezTo>
                                <a:cubicBezTo>
                                  <a:pt x="23914" y="43168"/>
                                  <a:pt x="26645" y="42469"/>
                                  <a:pt x="28524" y="40984"/>
                                </a:cubicBezTo>
                                <a:cubicBezTo>
                                  <a:pt x="30404" y="39548"/>
                                  <a:pt x="31356" y="37706"/>
                                  <a:pt x="31356" y="35573"/>
                                </a:cubicBezTo>
                                <a:cubicBezTo>
                                  <a:pt x="31356" y="34138"/>
                                  <a:pt x="30950" y="32995"/>
                                  <a:pt x="30061" y="32106"/>
                                </a:cubicBezTo>
                                <a:cubicBezTo>
                                  <a:pt x="29172" y="31255"/>
                                  <a:pt x="28130" y="30607"/>
                                  <a:pt x="26835" y="30163"/>
                                </a:cubicBezTo>
                                <a:cubicBezTo>
                                  <a:pt x="25553" y="29769"/>
                                  <a:pt x="22568" y="28982"/>
                                  <a:pt x="18009" y="27839"/>
                                </a:cubicBezTo>
                                <a:cubicBezTo>
                                  <a:pt x="11214" y="26251"/>
                                  <a:pt x="6744" y="24270"/>
                                  <a:pt x="4610" y="21984"/>
                                </a:cubicBezTo>
                                <a:cubicBezTo>
                                  <a:pt x="2426" y="19647"/>
                                  <a:pt x="1334" y="16917"/>
                                  <a:pt x="1283" y="13691"/>
                                </a:cubicBezTo>
                                <a:cubicBezTo>
                                  <a:pt x="1283" y="9729"/>
                                  <a:pt x="2883" y="6452"/>
                                  <a:pt x="6058" y="3874"/>
                                </a:cubicBezTo>
                                <a:cubicBezTo>
                                  <a:pt x="9271" y="1296"/>
                                  <a:pt x="13538" y="0"/>
                                  <a:pt x="1889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07" name="Shape 10307"/>
                        <wps:cNvSpPr/>
                        <wps:spPr>
                          <a:xfrm>
                            <a:off x="793805" y="422831"/>
                            <a:ext cx="20231" cy="66526"/>
                          </a:xfrm>
                          <a:custGeom>
                            <a:avLst/>
                            <a:gdLst/>
                            <a:ahLst/>
                            <a:cxnLst/>
                            <a:rect l="0" t="0" r="0" b="0"/>
                            <a:pathLst>
                              <a:path w="20231" h="66526">
                                <a:moveTo>
                                  <a:pt x="20231" y="0"/>
                                </a:moveTo>
                                <a:lnTo>
                                  <a:pt x="20231" y="5964"/>
                                </a:lnTo>
                                <a:lnTo>
                                  <a:pt x="11011" y="11116"/>
                                </a:lnTo>
                                <a:cubicBezTo>
                                  <a:pt x="8522" y="14583"/>
                                  <a:pt x="7290" y="19142"/>
                                  <a:pt x="7290" y="24705"/>
                                </a:cubicBezTo>
                                <a:cubicBezTo>
                                  <a:pt x="7290" y="30611"/>
                                  <a:pt x="8433" y="35068"/>
                                  <a:pt x="10807" y="38103"/>
                                </a:cubicBezTo>
                                <a:cubicBezTo>
                                  <a:pt x="13195" y="41177"/>
                                  <a:pt x="16256" y="42663"/>
                                  <a:pt x="20079" y="42663"/>
                                </a:cubicBezTo>
                                <a:lnTo>
                                  <a:pt x="20231" y="42587"/>
                                </a:lnTo>
                                <a:lnTo>
                                  <a:pt x="20231" y="49110"/>
                                </a:lnTo>
                                <a:lnTo>
                                  <a:pt x="8281" y="43209"/>
                                </a:lnTo>
                                <a:lnTo>
                                  <a:pt x="8077" y="43209"/>
                                </a:lnTo>
                                <a:lnTo>
                                  <a:pt x="8077" y="66526"/>
                                </a:lnTo>
                                <a:lnTo>
                                  <a:pt x="0" y="66526"/>
                                </a:lnTo>
                                <a:lnTo>
                                  <a:pt x="0" y="588"/>
                                </a:lnTo>
                                <a:lnTo>
                                  <a:pt x="7341" y="588"/>
                                </a:lnTo>
                                <a:lnTo>
                                  <a:pt x="7341" y="6747"/>
                                </a:lnTo>
                                <a:lnTo>
                                  <a:pt x="7531" y="6747"/>
                                </a:lnTo>
                                <a:lnTo>
                                  <a:pt x="2023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08" name="Shape 10308"/>
                        <wps:cNvSpPr/>
                        <wps:spPr>
                          <a:xfrm>
                            <a:off x="814036" y="422339"/>
                            <a:ext cx="21234" cy="49797"/>
                          </a:xfrm>
                          <a:custGeom>
                            <a:avLst/>
                            <a:gdLst/>
                            <a:ahLst/>
                            <a:cxnLst/>
                            <a:rect l="0" t="0" r="0" b="0"/>
                            <a:pathLst>
                              <a:path w="21234" h="49797">
                                <a:moveTo>
                                  <a:pt x="927" y="0"/>
                                </a:moveTo>
                                <a:cubicBezTo>
                                  <a:pt x="7188" y="0"/>
                                  <a:pt x="12154" y="2274"/>
                                  <a:pt x="15773" y="6795"/>
                                </a:cubicBezTo>
                                <a:cubicBezTo>
                                  <a:pt x="19393" y="11303"/>
                                  <a:pt x="21234" y="17208"/>
                                  <a:pt x="21234" y="24499"/>
                                </a:cubicBezTo>
                                <a:cubicBezTo>
                                  <a:pt x="21234" y="32245"/>
                                  <a:pt x="19241" y="38392"/>
                                  <a:pt x="15177" y="42952"/>
                                </a:cubicBezTo>
                                <a:cubicBezTo>
                                  <a:pt x="11163" y="47523"/>
                                  <a:pt x="6248" y="49797"/>
                                  <a:pt x="394" y="49797"/>
                                </a:cubicBezTo>
                                <a:lnTo>
                                  <a:pt x="0" y="49602"/>
                                </a:lnTo>
                                <a:lnTo>
                                  <a:pt x="0" y="43079"/>
                                </a:lnTo>
                                <a:lnTo>
                                  <a:pt x="9220" y="38494"/>
                                </a:lnTo>
                                <a:cubicBezTo>
                                  <a:pt x="11659" y="35420"/>
                                  <a:pt x="12891" y="30747"/>
                                  <a:pt x="12941" y="24499"/>
                                </a:cubicBezTo>
                                <a:cubicBezTo>
                                  <a:pt x="12941" y="18694"/>
                                  <a:pt x="11760" y="14186"/>
                                  <a:pt x="9373" y="11062"/>
                                </a:cubicBezTo>
                                <a:cubicBezTo>
                                  <a:pt x="7036" y="7938"/>
                                  <a:pt x="3963" y="6350"/>
                                  <a:pt x="191" y="6350"/>
                                </a:cubicBezTo>
                                <a:lnTo>
                                  <a:pt x="0" y="6456"/>
                                </a:lnTo>
                                <a:lnTo>
                                  <a:pt x="0" y="492"/>
                                </a:lnTo>
                                <a:lnTo>
                                  <a:pt x="92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09" name="Shape 10309"/>
                        <wps:cNvSpPr/>
                        <wps:spPr>
                          <a:xfrm>
                            <a:off x="793805" y="422831"/>
                            <a:ext cx="20231" cy="66526"/>
                          </a:xfrm>
                          <a:custGeom>
                            <a:avLst/>
                            <a:gdLst/>
                            <a:ahLst/>
                            <a:cxnLst/>
                            <a:rect l="0" t="0" r="0" b="0"/>
                            <a:pathLst>
                              <a:path w="20231" h="66526">
                                <a:moveTo>
                                  <a:pt x="20231" y="0"/>
                                </a:moveTo>
                                <a:lnTo>
                                  <a:pt x="20231" y="5964"/>
                                </a:lnTo>
                                <a:lnTo>
                                  <a:pt x="11011" y="11116"/>
                                </a:lnTo>
                                <a:cubicBezTo>
                                  <a:pt x="8522" y="14583"/>
                                  <a:pt x="7290" y="19142"/>
                                  <a:pt x="7290" y="24705"/>
                                </a:cubicBezTo>
                                <a:cubicBezTo>
                                  <a:pt x="7290" y="30611"/>
                                  <a:pt x="8433" y="35068"/>
                                  <a:pt x="10807" y="38103"/>
                                </a:cubicBezTo>
                                <a:cubicBezTo>
                                  <a:pt x="13195" y="41177"/>
                                  <a:pt x="16256" y="42663"/>
                                  <a:pt x="20079" y="42663"/>
                                </a:cubicBezTo>
                                <a:lnTo>
                                  <a:pt x="20231" y="42587"/>
                                </a:lnTo>
                                <a:lnTo>
                                  <a:pt x="20231" y="49110"/>
                                </a:lnTo>
                                <a:lnTo>
                                  <a:pt x="8281" y="43209"/>
                                </a:lnTo>
                                <a:lnTo>
                                  <a:pt x="8077" y="43209"/>
                                </a:lnTo>
                                <a:lnTo>
                                  <a:pt x="8077" y="66526"/>
                                </a:lnTo>
                                <a:lnTo>
                                  <a:pt x="0" y="66526"/>
                                </a:lnTo>
                                <a:lnTo>
                                  <a:pt x="0" y="588"/>
                                </a:lnTo>
                                <a:lnTo>
                                  <a:pt x="7341" y="588"/>
                                </a:lnTo>
                                <a:lnTo>
                                  <a:pt x="7341" y="6747"/>
                                </a:lnTo>
                                <a:lnTo>
                                  <a:pt x="7531" y="6747"/>
                                </a:lnTo>
                                <a:lnTo>
                                  <a:pt x="2023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10" name="Shape 10310"/>
                        <wps:cNvSpPr/>
                        <wps:spPr>
                          <a:xfrm>
                            <a:off x="814036" y="422339"/>
                            <a:ext cx="21234" cy="49797"/>
                          </a:xfrm>
                          <a:custGeom>
                            <a:avLst/>
                            <a:gdLst/>
                            <a:ahLst/>
                            <a:cxnLst/>
                            <a:rect l="0" t="0" r="0" b="0"/>
                            <a:pathLst>
                              <a:path w="21234" h="49797">
                                <a:moveTo>
                                  <a:pt x="927" y="0"/>
                                </a:moveTo>
                                <a:cubicBezTo>
                                  <a:pt x="7188" y="0"/>
                                  <a:pt x="12154" y="2274"/>
                                  <a:pt x="15773" y="6795"/>
                                </a:cubicBezTo>
                                <a:cubicBezTo>
                                  <a:pt x="19393" y="11303"/>
                                  <a:pt x="21234" y="17208"/>
                                  <a:pt x="21234" y="24499"/>
                                </a:cubicBezTo>
                                <a:cubicBezTo>
                                  <a:pt x="21234" y="32245"/>
                                  <a:pt x="19241" y="38392"/>
                                  <a:pt x="15177" y="42952"/>
                                </a:cubicBezTo>
                                <a:cubicBezTo>
                                  <a:pt x="11163" y="47523"/>
                                  <a:pt x="6248" y="49797"/>
                                  <a:pt x="394" y="49797"/>
                                </a:cubicBezTo>
                                <a:lnTo>
                                  <a:pt x="0" y="49602"/>
                                </a:lnTo>
                                <a:lnTo>
                                  <a:pt x="0" y="43079"/>
                                </a:lnTo>
                                <a:lnTo>
                                  <a:pt x="9220" y="38494"/>
                                </a:lnTo>
                                <a:cubicBezTo>
                                  <a:pt x="11659" y="35420"/>
                                  <a:pt x="12891" y="30747"/>
                                  <a:pt x="12941" y="24499"/>
                                </a:cubicBezTo>
                                <a:cubicBezTo>
                                  <a:pt x="12941" y="18694"/>
                                  <a:pt x="11760" y="14186"/>
                                  <a:pt x="9373" y="11062"/>
                                </a:cubicBezTo>
                                <a:cubicBezTo>
                                  <a:pt x="7036" y="7938"/>
                                  <a:pt x="3963" y="6350"/>
                                  <a:pt x="191" y="6350"/>
                                </a:cubicBezTo>
                                <a:lnTo>
                                  <a:pt x="0" y="6456"/>
                                </a:lnTo>
                                <a:lnTo>
                                  <a:pt x="0" y="492"/>
                                </a:lnTo>
                                <a:lnTo>
                                  <a:pt x="92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11" name="Shape 10311"/>
                        <wps:cNvSpPr/>
                        <wps:spPr>
                          <a:xfrm>
                            <a:off x="845621" y="422339"/>
                            <a:ext cx="22377" cy="49797"/>
                          </a:xfrm>
                          <a:custGeom>
                            <a:avLst/>
                            <a:gdLst/>
                            <a:ahLst/>
                            <a:cxnLst/>
                            <a:rect l="0" t="0" r="0" b="0"/>
                            <a:pathLst>
                              <a:path w="22377" h="49797">
                                <a:moveTo>
                                  <a:pt x="22377" y="0"/>
                                </a:moveTo>
                                <a:lnTo>
                                  <a:pt x="22377" y="6579"/>
                                </a:lnTo>
                                <a:cubicBezTo>
                                  <a:pt x="18262" y="6579"/>
                                  <a:pt x="14884" y="8128"/>
                                  <a:pt x="12205" y="11202"/>
                                </a:cubicBezTo>
                                <a:cubicBezTo>
                                  <a:pt x="9576" y="14237"/>
                                  <a:pt x="8293" y="18796"/>
                                  <a:pt x="8293" y="24892"/>
                                </a:cubicBezTo>
                                <a:cubicBezTo>
                                  <a:pt x="8293" y="30950"/>
                                  <a:pt x="9627" y="35509"/>
                                  <a:pt x="12255" y="38545"/>
                                </a:cubicBezTo>
                                <a:cubicBezTo>
                                  <a:pt x="14935" y="41618"/>
                                  <a:pt x="18313" y="43155"/>
                                  <a:pt x="22377" y="43155"/>
                                </a:cubicBezTo>
                                <a:lnTo>
                                  <a:pt x="22377" y="49797"/>
                                </a:lnTo>
                                <a:cubicBezTo>
                                  <a:pt x="16320" y="49797"/>
                                  <a:pt x="11062" y="47816"/>
                                  <a:pt x="6655" y="43853"/>
                                </a:cubicBezTo>
                                <a:cubicBezTo>
                                  <a:pt x="2184" y="39878"/>
                                  <a:pt x="0" y="33579"/>
                                  <a:pt x="0" y="24892"/>
                                </a:cubicBezTo>
                                <a:cubicBezTo>
                                  <a:pt x="0" y="16561"/>
                                  <a:pt x="2134" y="10313"/>
                                  <a:pt x="6401" y="6198"/>
                                </a:cubicBezTo>
                                <a:cubicBezTo>
                                  <a:pt x="10719" y="2134"/>
                                  <a:pt x="16027" y="38"/>
                                  <a:pt x="2237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12" name="Shape 10312"/>
                        <wps:cNvSpPr/>
                        <wps:spPr>
                          <a:xfrm>
                            <a:off x="867998" y="422339"/>
                            <a:ext cx="22377" cy="49797"/>
                          </a:xfrm>
                          <a:custGeom>
                            <a:avLst/>
                            <a:gdLst/>
                            <a:ahLst/>
                            <a:cxnLst/>
                            <a:rect l="0" t="0" r="0" b="0"/>
                            <a:pathLst>
                              <a:path w="22377" h="49797">
                                <a:moveTo>
                                  <a:pt x="0" y="0"/>
                                </a:moveTo>
                                <a:cubicBezTo>
                                  <a:pt x="6452" y="0"/>
                                  <a:pt x="11760" y="2134"/>
                                  <a:pt x="16027" y="6300"/>
                                </a:cubicBezTo>
                                <a:cubicBezTo>
                                  <a:pt x="20244" y="10465"/>
                                  <a:pt x="22377" y="16421"/>
                                  <a:pt x="22377" y="24156"/>
                                </a:cubicBezTo>
                                <a:cubicBezTo>
                                  <a:pt x="22377" y="33528"/>
                                  <a:pt x="20091" y="40132"/>
                                  <a:pt x="15532" y="43993"/>
                                </a:cubicBezTo>
                                <a:cubicBezTo>
                                  <a:pt x="10909" y="47854"/>
                                  <a:pt x="5753" y="49797"/>
                                  <a:pt x="0" y="49797"/>
                                </a:cubicBezTo>
                                <a:lnTo>
                                  <a:pt x="0" y="43155"/>
                                </a:lnTo>
                                <a:cubicBezTo>
                                  <a:pt x="4610" y="43155"/>
                                  <a:pt x="8141" y="41466"/>
                                  <a:pt x="10516" y="38050"/>
                                </a:cubicBezTo>
                                <a:cubicBezTo>
                                  <a:pt x="12903" y="34671"/>
                                  <a:pt x="14084" y="30163"/>
                                  <a:pt x="14084" y="24600"/>
                                </a:cubicBezTo>
                                <a:cubicBezTo>
                                  <a:pt x="14084" y="18644"/>
                                  <a:pt x="12751" y="14186"/>
                                  <a:pt x="10071" y="11150"/>
                                </a:cubicBezTo>
                                <a:cubicBezTo>
                                  <a:pt x="7341" y="8128"/>
                                  <a:pt x="4013" y="6579"/>
                                  <a:pt x="0" y="6579"/>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13" name="Shape 10313"/>
                        <wps:cNvSpPr/>
                        <wps:spPr>
                          <a:xfrm>
                            <a:off x="845621" y="422339"/>
                            <a:ext cx="22377" cy="49797"/>
                          </a:xfrm>
                          <a:custGeom>
                            <a:avLst/>
                            <a:gdLst/>
                            <a:ahLst/>
                            <a:cxnLst/>
                            <a:rect l="0" t="0" r="0" b="0"/>
                            <a:pathLst>
                              <a:path w="22377" h="49797">
                                <a:moveTo>
                                  <a:pt x="22377" y="0"/>
                                </a:moveTo>
                                <a:lnTo>
                                  <a:pt x="22377" y="6591"/>
                                </a:lnTo>
                                <a:cubicBezTo>
                                  <a:pt x="18262" y="6591"/>
                                  <a:pt x="14884" y="8128"/>
                                  <a:pt x="12205" y="11202"/>
                                </a:cubicBezTo>
                                <a:cubicBezTo>
                                  <a:pt x="9576" y="14237"/>
                                  <a:pt x="8293" y="18796"/>
                                  <a:pt x="8293" y="24892"/>
                                </a:cubicBezTo>
                                <a:cubicBezTo>
                                  <a:pt x="8293" y="30950"/>
                                  <a:pt x="9627" y="35509"/>
                                  <a:pt x="12255" y="38545"/>
                                </a:cubicBezTo>
                                <a:cubicBezTo>
                                  <a:pt x="14935" y="41618"/>
                                  <a:pt x="18313" y="43155"/>
                                  <a:pt x="22377" y="43155"/>
                                </a:cubicBezTo>
                                <a:lnTo>
                                  <a:pt x="22377" y="49797"/>
                                </a:lnTo>
                                <a:cubicBezTo>
                                  <a:pt x="16320" y="49797"/>
                                  <a:pt x="11062" y="47816"/>
                                  <a:pt x="6655" y="43853"/>
                                </a:cubicBezTo>
                                <a:cubicBezTo>
                                  <a:pt x="2184" y="39878"/>
                                  <a:pt x="0" y="33579"/>
                                  <a:pt x="0" y="24892"/>
                                </a:cubicBezTo>
                                <a:cubicBezTo>
                                  <a:pt x="0" y="16561"/>
                                  <a:pt x="2134" y="10313"/>
                                  <a:pt x="6401" y="6198"/>
                                </a:cubicBezTo>
                                <a:cubicBezTo>
                                  <a:pt x="10719" y="2134"/>
                                  <a:pt x="16027" y="38"/>
                                  <a:pt x="2237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14" name="Shape 10314"/>
                        <wps:cNvSpPr/>
                        <wps:spPr>
                          <a:xfrm>
                            <a:off x="867998" y="422339"/>
                            <a:ext cx="22377" cy="49797"/>
                          </a:xfrm>
                          <a:custGeom>
                            <a:avLst/>
                            <a:gdLst/>
                            <a:ahLst/>
                            <a:cxnLst/>
                            <a:rect l="0" t="0" r="0" b="0"/>
                            <a:pathLst>
                              <a:path w="22377" h="49797">
                                <a:moveTo>
                                  <a:pt x="0" y="0"/>
                                </a:moveTo>
                                <a:cubicBezTo>
                                  <a:pt x="6452" y="0"/>
                                  <a:pt x="11760" y="2134"/>
                                  <a:pt x="16027" y="6300"/>
                                </a:cubicBezTo>
                                <a:cubicBezTo>
                                  <a:pt x="20244" y="10465"/>
                                  <a:pt x="22377" y="16421"/>
                                  <a:pt x="22377" y="24156"/>
                                </a:cubicBezTo>
                                <a:cubicBezTo>
                                  <a:pt x="22377" y="33528"/>
                                  <a:pt x="20091" y="40132"/>
                                  <a:pt x="15532" y="43993"/>
                                </a:cubicBezTo>
                                <a:cubicBezTo>
                                  <a:pt x="10909" y="47866"/>
                                  <a:pt x="5753" y="49797"/>
                                  <a:pt x="0" y="49797"/>
                                </a:cubicBezTo>
                                <a:lnTo>
                                  <a:pt x="0" y="43155"/>
                                </a:lnTo>
                                <a:cubicBezTo>
                                  <a:pt x="4610" y="43155"/>
                                  <a:pt x="8141" y="41466"/>
                                  <a:pt x="10516" y="38050"/>
                                </a:cubicBezTo>
                                <a:cubicBezTo>
                                  <a:pt x="12903" y="34671"/>
                                  <a:pt x="14084" y="30163"/>
                                  <a:pt x="14084" y="24600"/>
                                </a:cubicBezTo>
                                <a:cubicBezTo>
                                  <a:pt x="14084" y="18644"/>
                                  <a:pt x="12751" y="14186"/>
                                  <a:pt x="10071" y="11150"/>
                                </a:cubicBezTo>
                                <a:cubicBezTo>
                                  <a:pt x="7341" y="8128"/>
                                  <a:pt x="4013" y="6591"/>
                                  <a:pt x="0" y="6591"/>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15" name="Shape 10315"/>
                        <wps:cNvSpPr/>
                        <wps:spPr>
                          <a:xfrm>
                            <a:off x="903482" y="422326"/>
                            <a:ext cx="38989" cy="48717"/>
                          </a:xfrm>
                          <a:custGeom>
                            <a:avLst/>
                            <a:gdLst/>
                            <a:ahLst/>
                            <a:cxnLst/>
                            <a:rect l="0" t="0" r="0" b="0"/>
                            <a:pathLst>
                              <a:path w="38989" h="48717">
                                <a:moveTo>
                                  <a:pt x="22517" y="0"/>
                                </a:moveTo>
                                <a:cubicBezTo>
                                  <a:pt x="25045" y="0"/>
                                  <a:pt x="27534" y="444"/>
                                  <a:pt x="30010" y="1384"/>
                                </a:cubicBezTo>
                                <a:cubicBezTo>
                                  <a:pt x="32436" y="2286"/>
                                  <a:pt x="34379" y="3619"/>
                                  <a:pt x="35763" y="5411"/>
                                </a:cubicBezTo>
                                <a:cubicBezTo>
                                  <a:pt x="37148" y="7188"/>
                                  <a:pt x="37998" y="9131"/>
                                  <a:pt x="38392" y="11164"/>
                                </a:cubicBezTo>
                                <a:cubicBezTo>
                                  <a:pt x="38786" y="13195"/>
                                  <a:pt x="38989" y="15926"/>
                                  <a:pt x="38938" y="19393"/>
                                </a:cubicBezTo>
                                <a:lnTo>
                                  <a:pt x="38938" y="48717"/>
                                </a:lnTo>
                                <a:lnTo>
                                  <a:pt x="30798" y="48717"/>
                                </a:lnTo>
                                <a:lnTo>
                                  <a:pt x="30798" y="19748"/>
                                </a:lnTo>
                                <a:cubicBezTo>
                                  <a:pt x="30798" y="14884"/>
                                  <a:pt x="29909" y="11557"/>
                                  <a:pt x="28169" y="9728"/>
                                </a:cubicBezTo>
                                <a:cubicBezTo>
                                  <a:pt x="26441" y="7886"/>
                                  <a:pt x="24003" y="6998"/>
                                  <a:pt x="20828" y="6998"/>
                                </a:cubicBezTo>
                                <a:cubicBezTo>
                                  <a:pt x="18453" y="6998"/>
                                  <a:pt x="16167" y="7544"/>
                                  <a:pt x="14034" y="8737"/>
                                </a:cubicBezTo>
                                <a:cubicBezTo>
                                  <a:pt x="11951" y="9868"/>
                                  <a:pt x="10414" y="11557"/>
                                  <a:pt x="9474" y="13639"/>
                                </a:cubicBezTo>
                                <a:cubicBezTo>
                                  <a:pt x="8522" y="15773"/>
                                  <a:pt x="8077" y="18809"/>
                                  <a:pt x="8128" y="22669"/>
                                </a:cubicBezTo>
                                <a:lnTo>
                                  <a:pt x="8128" y="48717"/>
                                </a:lnTo>
                                <a:lnTo>
                                  <a:pt x="0" y="48717"/>
                                </a:lnTo>
                                <a:lnTo>
                                  <a:pt x="0" y="1092"/>
                                </a:lnTo>
                                <a:lnTo>
                                  <a:pt x="7290" y="1092"/>
                                </a:lnTo>
                                <a:lnTo>
                                  <a:pt x="7290" y="7836"/>
                                </a:lnTo>
                                <a:lnTo>
                                  <a:pt x="7481" y="7836"/>
                                </a:lnTo>
                                <a:cubicBezTo>
                                  <a:pt x="9170" y="5207"/>
                                  <a:pt x="11303" y="3277"/>
                                  <a:pt x="13792" y="1981"/>
                                </a:cubicBezTo>
                                <a:cubicBezTo>
                                  <a:pt x="16256" y="698"/>
                                  <a:pt x="19190" y="51"/>
                                  <a:pt x="2251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16" name="Shape 10316"/>
                        <wps:cNvSpPr/>
                        <wps:spPr>
                          <a:xfrm>
                            <a:off x="903482" y="422326"/>
                            <a:ext cx="38989" cy="48717"/>
                          </a:xfrm>
                          <a:custGeom>
                            <a:avLst/>
                            <a:gdLst/>
                            <a:ahLst/>
                            <a:cxnLst/>
                            <a:rect l="0" t="0" r="0" b="0"/>
                            <a:pathLst>
                              <a:path w="38989" h="48717">
                                <a:moveTo>
                                  <a:pt x="22517" y="0"/>
                                </a:moveTo>
                                <a:cubicBezTo>
                                  <a:pt x="25045" y="0"/>
                                  <a:pt x="27534" y="444"/>
                                  <a:pt x="30010" y="1384"/>
                                </a:cubicBezTo>
                                <a:cubicBezTo>
                                  <a:pt x="32436" y="2286"/>
                                  <a:pt x="34379" y="3619"/>
                                  <a:pt x="35763" y="5411"/>
                                </a:cubicBezTo>
                                <a:cubicBezTo>
                                  <a:pt x="37148" y="7188"/>
                                  <a:pt x="37998" y="9131"/>
                                  <a:pt x="38392" y="11164"/>
                                </a:cubicBezTo>
                                <a:cubicBezTo>
                                  <a:pt x="38786" y="13195"/>
                                  <a:pt x="38989" y="15926"/>
                                  <a:pt x="38938" y="19393"/>
                                </a:cubicBezTo>
                                <a:lnTo>
                                  <a:pt x="38938" y="48717"/>
                                </a:lnTo>
                                <a:lnTo>
                                  <a:pt x="30798" y="48717"/>
                                </a:lnTo>
                                <a:lnTo>
                                  <a:pt x="30798" y="19748"/>
                                </a:lnTo>
                                <a:cubicBezTo>
                                  <a:pt x="30798" y="14884"/>
                                  <a:pt x="29909" y="11557"/>
                                  <a:pt x="28169" y="9728"/>
                                </a:cubicBezTo>
                                <a:cubicBezTo>
                                  <a:pt x="26441" y="7886"/>
                                  <a:pt x="24003" y="6998"/>
                                  <a:pt x="20828" y="6998"/>
                                </a:cubicBezTo>
                                <a:cubicBezTo>
                                  <a:pt x="18453" y="6998"/>
                                  <a:pt x="16167" y="7544"/>
                                  <a:pt x="14034" y="8737"/>
                                </a:cubicBezTo>
                                <a:cubicBezTo>
                                  <a:pt x="11951" y="9868"/>
                                  <a:pt x="10414" y="11557"/>
                                  <a:pt x="9474" y="13639"/>
                                </a:cubicBezTo>
                                <a:cubicBezTo>
                                  <a:pt x="8522" y="15773"/>
                                  <a:pt x="8077" y="18809"/>
                                  <a:pt x="8128" y="22669"/>
                                </a:cubicBezTo>
                                <a:lnTo>
                                  <a:pt x="8128" y="48717"/>
                                </a:lnTo>
                                <a:lnTo>
                                  <a:pt x="0" y="48717"/>
                                </a:lnTo>
                                <a:lnTo>
                                  <a:pt x="0" y="1092"/>
                                </a:lnTo>
                                <a:lnTo>
                                  <a:pt x="7290" y="1092"/>
                                </a:lnTo>
                                <a:lnTo>
                                  <a:pt x="7290" y="7836"/>
                                </a:lnTo>
                                <a:lnTo>
                                  <a:pt x="7481" y="7836"/>
                                </a:lnTo>
                                <a:cubicBezTo>
                                  <a:pt x="9170" y="5207"/>
                                  <a:pt x="11303" y="3277"/>
                                  <a:pt x="13792" y="1981"/>
                                </a:cubicBezTo>
                                <a:cubicBezTo>
                                  <a:pt x="16256" y="698"/>
                                  <a:pt x="19190" y="51"/>
                                  <a:pt x="2251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17" name="Shape 10317"/>
                        <wps:cNvSpPr/>
                        <wps:spPr>
                          <a:xfrm>
                            <a:off x="954917" y="422325"/>
                            <a:ext cx="39688" cy="49809"/>
                          </a:xfrm>
                          <a:custGeom>
                            <a:avLst/>
                            <a:gdLst/>
                            <a:ahLst/>
                            <a:cxnLst/>
                            <a:rect l="0" t="0" r="0" b="0"/>
                            <a:pathLst>
                              <a:path w="39688" h="49809">
                                <a:moveTo>
                                  <a:pt x="18898" y="0"/>
                                </a:moveTo>
                                <a:cubicBezTo>
                                  <a:pt x="24600" y="0"/>
                                  <a:pt x="29070" y="1143"/>
                                  <a:pt x="32195" y="3328"/>
                                </a:cubicBezTo>
                                <a:cubicBezTo>
                                  <a:pt x="35370" y="5563"/>
                                  <a:pt x="37249" y="8878"/>
                                  <a:pt x="37897" y="13348"/>
                                </a:cubicBezTo>
                                <a:lnTo>
                                  <a:pt x="30010" y="14440"/>
                                </a:lnTo>
                                <a:cubicBezTo>
                                  <a:pt x="29616" y="11812"/>
                                  <a:pt x="28575" y="9881"/>
                                  <a:pt x="26835" y="8586"/>
                                </a:cubicBezTo>
                                <a:cubicBezTo>
                                  <a:pt x="25095" y="7290"/>
                                  <a:pt x="22670" y="6655"/>
                                  <a:pt x="19495" y="6592"/>
                                </a:cubicBezTo>
                                <a:cubicBezTo>
                                  <a:pt x="16421" y="6592"/>
                                  <a:pt x="13932" y="7151"/>
                                  <a:pt x="12052" y="8192"/>
                                </a:cubicBezTo>
                                <a:cubicBezTo>
                                  <a:pt x="10173" y="9234"/>
                                  <a:pt x="9170" y="10770"/>
                                  <a:pt x="9170" y="12751"/>
                                </a:cubicBezTo>
                                <a:cubicBezTo>
                                  <a:pt x="9170" y="14643"/>
                                  <a:pt x="9919" y="15977"/>
                                  <a:pt x="11405" y="16815"/>
                                </a:cubicBezTo>
                                <a:cubicBezTo>
                                  <a:pt x="12891" y="17615"/>
                                  <a:pt x="15926" y="18606"/>
                                  <a:pt x="20384" y="19749"/>
                                </a:cubicBezTo>
                                <a:cubicBezTo>
                                  <a:pt x="25451" y="21044"/>
                                  <a:pt x="29223" y="22175"/>
                                  <a:pt x="31699" y="23165"/>
                                </a:cubicBezTo>
                                <a:cubicBezTo>
                                  <a:pt x="34175" y="24168"/>
                                  <a:pt x="36157" y="25553"/>
                                  <a:pt x="37554" y="27293"/>
                                </a:cubicBezTo>
                                <a:cubicBezTo>
                                  <a:pt x="38938" y="29070"/>
                                  <a:pt x="39688" y="31560"/>
                                  <a:pt x="39688" y="34735"/>
                                </a:cubicBezTo>
                                <a:cubicBezTo>
                                  <a:pt x="39688" y="39002"/>
                                  <a:pt x="37948" y="42571"/>
                                  <a:pt x="34430" y="45492"/>
                                </a:cubicBezTo>
                                <a:cubicBezTo>
                                  <a:pt x="30950" y="48375"/>
                                  <a:pt x="26340" y="49809"/>
                                  <a:pt x="20485" y="49809"/>
                                </a:cubicBezTo>
                                <a:cubicBezTo>
                                  <a:pt x="14440" y="49809"/>
                                  <a:pt x="9716" y="48578"/>
                                  <a:pt x="6299" y="45987"/>
                                </a:cubicBezTo>
                                <a:cubicBezTo>
                                  <a:pt x="2908" y="43459"/>
                                  <a:pt x="838" y="39637"/>
                                  <a:pt x="0" y="34481"/>
                                </a:cubicBezTo>
                                <a:lnTo>
                                  <a:pt x="8077" y="33287"/>
                                </a:lnTo>
                                <a:cubicBezTo>
                                  <a:pt x="8484" y="36614"/>
                                  <a:pt x="9716" y="39091"/>
                                  <a:pt x="11760" y="40729"/>
                                </a:cubicBezTo>
                                <a:cubicBezTo>
                                  <a:pt x="13792" y="42367"/>
                                  <a:pt x="16663" y="43168"/>
                                  <a:pt x="20384" y="43168"/>
                                </a:cubicBezTo>
                                <a:cubicBezTo>
                                  <a:pt x="23965" y="43168"/>
                                  <a:pt x="26632" y="42469"/>
                                  <a:pt x="28575" y="40984"/>
                                </a:cubicBezTo>
                                <a:cubicBezTo>
                                  <a:pt x="30455" y="39548"/>
                                  <a:pt x="31395" y="37706"/>
                                  <a:pt x="31395" y="35573"/>
                                </a:cubicBezTo>
                                <a:cubicBezTo>
                                  <a:pt x="31395" y="34138"/>
                                  <a:pt x="30950" y="32995"/>
                                  <a:pt x="30061" y="32106"/>
                                </a:cubicBezTo>
                                <a:cubicBezTo>
                                  <a:pt x="29223" y="31255"/>
                                  <a:pt x="28130" y="30607"/>
                                  <a:pt x="26835" y="30163"/>
                                </a:cubicBezTo>
                                <a:cubicBezTo>
                                  <a:pt x="25552" y="29769"/>
                                  <a:pt x="22619" y="28982"/>
                                  <a:pt x="18009" y="27839"/>
                                </a:cubicBezTo>
                                <a:cubicBezTo>
                                  <a:pt x="11265" y="26251"/>
                                  <a:pt x="6744" y="24270"/>
                                  <a:pt x="4610" y="21984"/>
                                </a:cubicBezTo>
                                <a:cubicBezTo>
                                  <a:pt x="2426" y="19647"/>
                                  <a:pt x="1334" y="16917"/>
                                  <a:pt x="1334" y="13691"/>
                                </a:cubicBezTo>
                                <a:cubicBezTo>
                                  <a:pt x="1334" y="9729"/>
                                  <a:pt x="2908" y="6452"/>
                                  <a:pt x="6096" y="3874"/>
                                </a:cubicBezTo>
                                <a:cubicBezTo>
                                  <a:pt x="9258" y="1296"/>
                                  <a:pt x="13538" y="0"/>
                                  <a:pt x="1889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18" name="Shape 10318"/>
                        <wps:cNvSpPr/>
                        <wps:spPr>
                          <a:xfrm>
                            <a:off x="954917" y="422325"/>
                            <a:ext cx="39688" cy="49809"/>
                          </a:xfrm>
                          <a:custGeom>
                            <a:avLst/>
                            <a:gdLst/>
                            <a:ahLst/>
                            <a:cxnLst/>
                            <a:rect l="0" t="0" r="0" b="0"/>
                            <a:pathLst>
                              <a:path w="39688" h="49809">
                                <a:moveTo>
                                  <a:pt x="18898" y="0"/>
                                </a:moveTo>
                                <a:cubicBezTo>
                                  <a:pt x="24600" y="0"/>
                                  <a:pt x="29070" y="1143"/>
                                  <a:pt x="32195" y="3328"/>
                                </a:cubicBezTo>
                                <a:cubicBezTo>
                                  <a:pt x="35370" y="5563"/>
                                  <a:pt x="37249" y="8878"/>
                                  <a:pt x="37897" y="13348"/>
                                </a:cubicBezTo>
                                <a:lnTo>
                                  <a:pt x="30010" y="14440"/>
                                </a:lnTo>
                                <a:cubicBezTo>
                                  <a:pt x="29616" y="11812"/>
                                  <a:pt x="28575" y="9881"/>
                                  <a:pt x="26835" y="8586"/>
                                </a:cubicBezTo>
                                <a:cubicBezTo>
                                  <a:pt x="25095" y="7290"/>
                                  <a:pt x="22670" y="6655"/>
                                  <a:pt x="19495" y="6604"/>
                                </a:cubicBezTo>
                                <a:cubicBezTo>
                                  <a:pt x="16421" y="6604"/>
                                  <a:pt x="13932" y="7151"/>
                                  <a:pt x="12052" y="8192"/>
                                </a:cubicBezTo>
                                <a:cubicBezTo>
                                  <a:pt x="10173" y="9234"/>
                                  <a:pt x="9170" y="10770"/>
                                  <a:pt x="9170" y="12751"/>
                                </a:cubicBezTo>
                                <a:cubicBezTo>
                                  <a:pt x="9170" y="14643"/>
                                  <a:pt x="9919" y="15977"/>
                                  <a:pt x="11405" y="16815"/>
                                </a:cubicBezTo>
                                <a:cubicBezTo>
                                  <a:pt x="12891" y="17615"/>
                                  <a:pt x="15926" y="18606"/>
                                  <a:pt x="20384" y="19749"/>
                                </a:cubicBezTo>
                                <a:cubicBezTo>
                                  <a:pt x="25451" y="21044"/>
                                  <a:pt x="29223" y="22175"/>
                                  <a:pt x="31699" y="23165"/>
                                </a:cubicBezTo>
                                <a:cubicBezTo>
                                  <a:pt x="34175" y="24168"/>
                                  <a:pt x="36157" y="25553"/>
                                  <a:pt x="37554" y="27293"/>
                                </a:cubicBezTo>
                                <a:cubicBezTo>
                                  <a:pt x="38938" y="29070"/>
                                  <a:pt x="39688" y="31560"/>
                                  <a:pt x="39688" y="34735"/>
                                </a:cubicBezTo>
                                <a:cubicBezTo>
                                  <a:pt x="39688" y="39002"/>
                                  <a:pt x="37948" y="42571"/>
                                  <a:pt x="34430" y="45492"/>
                                </a:cubicBezTo>
                                <a:cubicBezTo>
                                  <a:pt x="30950" y="48375"/>
                                  <a:pt x="26340" y="49809"/>
                                  <a:pt x="20485" y="49809"/>
                                </a:cubicBezTo>
                                <a:cubicBezTo>
                                  <a:pt x="14440" y="49809"/>
                                  <a:pt x="9716" y="48578"/>
                                  <a:pt x="6299" y="45987"/>
                                </a:cubicBezTo>
                                <a:cubicBezTo>
                                  <a:pt x="2908" y="43459"/>
                                  <a:pt x="838" y="39637"/>
                                  <a:pt x="0" y="34481"/>
                                </a:cubicBezTo>
                                <a:lnTo>
                                  <a:pt x="8077" y="33287"/>
                                </a:lnTo>
                                <a:cubicBezTo>
                                  <a:pt x="8484" y="36614"/>
                                  <a:pt x="9716" y="39091"/>
                                  <a:pt x="11760" y="40729"/>
                                </a:cubicBezTo>
                                <a:cubicBezTo>
                                  <a:pt x="13792" y="42367"/>
                                  <a:pt x="16663" y="43168"/>
                                  <a:pt x="20384" y="43168"/>
                                </a:cubicBezTo>
                                <a:cubicBezTo>
                                  <a:pt x="23965" y="43168"/>
                                  <a:pt x="26632" y="42469"/>
                                  <a:pt x="28575" y="40984"/>
                                </a:cubicBezTo>
                                <a:cubicBezTo>
                                  <a:pt x="30455" y="39548"/>
                                  <a:pt x="31395" y="37706"/>
                                  <a:pt x="31395" y="35573"/>
                                </a:cubicBezTo>
                                <a:cubicBezTo>
                                  <a:pt x="31395" y="34138"/>
                                  <a:pt x="30950" y="32995"/>
                                  <a:pt x="30061" y="32106"/>
                                </a:cubicBezTo>
                                <a:cubicBezTo>
                                  <a:pt x="29223" y="31255"/>
                                  <a:pt x="28130" y="30607"/>
                                  <a:pt x="26835" y="30163"/>
                                </a:cubicBezTo>
                                <a:cubicBezTo>
                                  <a:pt x="25552" y="29769"/>
                                  <a:pt x="22619" y="28982"/>
                                  <a:pt x="18009" y="27839"/>
                                </a:cubicBezTo>
                                <a:cubicBezTo>
                                  <a:pt x="11265" y="26251"/>
                                  <a:pt x="6744" y="24270"/>
                                  <a:pt x="4610" y="21984"/>
                                </a:cubicBezTo>
                                <a:cubicBezTo>
                                  <a:pt x="2426" y="19647"/>
                                  <a:pt x="1334" y="16917"/>
                                  <a:pt x="1334" y="13691"/>
                                </a:cubicBezTo>
                                <a:cubicBezTo>
                                  <a:pt x="1334" y="9729"/>
                                  <a:pt x="2908" y="6452"/>
                                  <a:pt x="6083" y="3874"/>
                                </a:cubicBezTo>
                                <a:cubicBezTo>
                                  <a:pt x="9258" y="1296"/>
                                  <a:pt x="13538" y="0"/>
                                  <a:pt x="1889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595" name="Shape 177595"/>
                        <wps:cNvSpPr/>
                        <wps:spPr>
                          <a:xfrm>
                            <a:off x="1007951" y="423418"/>
                            <a:ext cx="9144" cy="47625"/>
                          </a:xfrm>
                          <a:custGeom>
                            <a:avLst/>
                            <a:gdLst/>
                            <a:ahLst/>
                            <a:cxnLst/>
                            <a:rect l="0" t="0" r="0" b="0"/>
                            <a:pathLst>
                              <a:path w="9144" h="47625">
                                <a:moveTo>
                                  <a:pt x="0" y="0"/>
                                </a:moveTo>
                                <a:lnTo>
                                  <a:pt x="9144" y="0"/>
                                </a:lnTo>
                                <a:lnTo>
                                  <a:pt x="9144" y="47625"/>
                                </a:lnTo>
                                <a:lnTo>
                                  <a:pt x="0" y="476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596" name="Shape 177596"/>
                        <wps:cNvSpPr/>
                        <wps:spPr>
                          <a:xfrm>
                            <a:off x="1007951" y="40525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23" name="Shape 10323"/>
                        <wps:cNvSpPr/>
                        <wps:spPr>
                          <a:xfrm>
                            <a:off x="1032006" y="405270"/>
                            <a:ext cx="20339" cy="66567"/>
                          </a:xfrm>
                          <a:custGeom>
                            <a:avLst/>
                            <a:gdLst/>
                            <a:ahLst/>
                            <a:cxnLst/>
                            <a:rect l="0" t="0" r="0" b="0"/>
                            <a:pathLst>
                              <a:path w="20339" h="66567">
                                <a:moveTo>
                                  <a:pt x="0" y="0"/>
                                </a:moveTo>
                                <a:lnTo>
                                  <a:pt x="8141" y="0"/>
                                </a:lnTo>
                                <a:lnTo>
                                  <a:pt x="8141" y="23508"/>
                                </a:lnTo>
                                <a:lnTo>
                                  <a:pt x="8344" y="23508"/>
                                </a:lnTo>
                                <a:lnTo>
                                  <a:pt x="20339" y="17516"/>
                                </a:lnTo>
                                <a:lnTo>
                                  <a:pt x="20339" y="23727"/>
                                </a:lnTo>
                                <a:lnTo>
                                  <a:pt x="11113" y="28766"/>
                                </a:lnTo>
                                <a:cubicBezTo>
                                  <a:pt x="8737" y="32144"/>
                                  <a:pt x="7544" y="36411"/>
                                  <a:pt x="7493" y="41567"/>
                                </a:cubicBezTo>
                                <a:cubicBezTo>
                                  <a:pt x="7493" y="46634"/>
                                  <a:pt x="7988" y="50254"/>
                                  <a:pt x="8979" y="52337"/>
                                </a:cubicBezTo>
                                <a:cubicBezTo>
                                  <a:pt x="9969" y="54470"/>
                                  <a:pt x="11468" y="56299"/>
                                  <a:pt x="13450" y="57886"/>
                                </a:cubicBezTo>
                                <a:cubicBezTo>
                                  <a:pt x="15430" y="59474"/>
                                  <a:pt x="17666" y="60275"/>
                                  <a:pt x="20244" y="60223"/>
                                </a:cubicBezTo>
                                <a:lnTo>
                                  <a:pt x="20339" y="60175"/>
                                </a:lnTo>
                                <a:lnTo>
                                  <a:pt x="20339" y="66567"/>
                                </a:lnTo>
                                <a:lnTo>
                                  <a:pt x="7785" y="59779"/>
                                </a:lnTo>
                                <a:lnTo>
                                  <a:pt x="7595" y="59779"/>
                                </a:lnTo>
                                <a:lnTo>
                                  <a:pt x="7595" y="65774"/>
                                </a:lnTo>
                                <a:lnTo>
                                  <a:pt x="0" y="657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24" name="Shape 10324"/>
                        <wps:cNvSpPr/>
                        <wps:spPr>
                          <a:xfrm>
                            <a:off x="1052345" y="422339"/>
                            <a:ext cx="21190" cy="49797"/>
                          </a:xfrm>
                          <a:custGeom>
                            <a:avLst/>
                            <a:gdLst/>
                            <a:ahLst/>
                            <a:cxnLst/>
                            <a:rect l="0" t="0" r="0" b="0"/>
                            <a:pathLst>
                              <a:path w="21190" h="49797">
                                <a:moveTo>
                                  <a:pt x="895" y="0"/>
                                </a:moveTo>
                                <a:cubicBezTo>
                                  <a:pt x="7055" y="0"/>
                                  <a:pt x="11957" y="2222"/>
                                  <a:pt x="15627" y="6693"/>
                                </a:cubicBezTo>
                                <a:cubicBezTo>
                                  <a:pt x="19348" y="11150"/>
                                  <a:pt x="21190" y="16955"/>
                                  <a:pt x="21190" y="24156"/>
                                </a:cubicBezTo>
                                <a:cubicBezTo>
                                  <a:pt x="21190" y="32436"/>
                                  <a:pt x="19158" y="38786"/>
                                  <a:pt x="15030" y="43155"/>
                                </a:cubicBezTo>
                                <a:cubicBezTo>
                                  <a:pt x="10916" y="47575"/>
                                  <a:pt x="6052" y="49797"/>
                                  <a:pt x="553" y="49797"/>
                                </a:cubicBezTo>
                                <a:lnTo>
                                  <a:pt x="0" y="49499"/>
                                </a:lnTo>
                                <a:lnTo>
                                  <a:pt x="0" y="43106"/>
                                </a:lnTo>
                                <a:lnTo>
                                  <a:pt x="9175" y="38392"/>
                                </a:lnTo>
                                <a:cubicBezTo>
                                  <a:pt x="11614" y="35154"/>
                                  <a:pt x="12846" y="30658"/>
                                  <a:pt x="12846" y="24854"/>
                                </a:cubicBezTo>
                                <a:cubicBezTo>
                                  <a:pt x="12846" y="19241"/>
                                  <a:pt x="11716" y="14834"/>
                                  <a:pt x="9481" y="11557"/>
                                </a:cubicBezTo>
                                <a:cubicBezTo>
                                  <a:pt x="7245" y="8281"/>
                                  <a:pt x="4121" y="6642"/>
                                  <a:pt x="146" y="6579"/>
                                </a:cubicBezTo>
                                <a:lnTo>
                                  <a:pt x="0" y="6659"/>
                                </a:lnTo>
                                <a:lnTo>
                                  <a:pt x="0" y="447"/>
                                </a:lnTo>
                                <a:lnTo>
                                  <a:pt x="89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25" name="Shape 10325"/>
                        <wps:cNvSpPr/>
                        <wps:spPr>
                          <a:xfrm>
                            <a:off x="1032006" y="405270"/>
                            <a:ext cx="20339" cy="66567"/>
                          </a:xfrm>
                          <a:custGeom>
                            <a:avLst/>
                            <a:gdLst/>
                            <a:ahLst/>
                            <a:cxnLst/>
                            <a:rect l="0" t="0" r="0" b="0"/>
                            <a:pathLst>
                              <a:path w="20339" h="66567">
                                <a:moveTo>
                                  <a:pt x="0" y="0"/>
                                </a:moveTo>
                                <a:lnTo>
                                  <a:pt x="8141" y="0"/>
                                </a:lnTo>
                                <a:lnTo>
                                  <a:pt x="8141" y="23508"/>
                                </a:lnTo>
                                <a:lnTo>
                                  <a:pt x="8344" y="23508"/>
                                </a:lnTo>
                                <a:lnTo>
                                  <a:pt x="20339" y="17516"/>
                                </a:lnTo>
                                <a:lnTo>
                                  <a:pt x="20339" y="23739"/>
                                </a:lnTo>
                                <a:lnTo>
                                  <a:pt x="11113" y="28766"/>
                                </a:lnTo>
                                <a:cubicBezTo>
                                  <a:pt x="8737" y="32144"/>
                                  <a:pt x="7544" y="36411"/>
                                  <a:pt x="7493" y="41567"/>
                                </a:cubicBezTo>
                                <a:cubicBezTo>
                                  <a:pt x="7493" y="46634"/>
                                  <a:pt x="7988" y="50254"/>
                                  <a:pt x="8979" y="52337"/>
                                </a:cubicBezTo>
                                <a:cubicBezTo>
                                  <a:pt x="9969" y="54470"/>
                                  <a:pt x="11468" y="56299"/>
                                  <a:pt x="13450" y="57886"/>
                                </a:cubicBezTo>
                                <a:cubicBezTo>
                                  <a:pt x="15430" y="59474"/>
                                  <a:pt x="17666" y="60275"/>
                                  <a:pt x="20244" y="60223"/>
                                </a:cubicBezTo>
                                <a:lnTo>
                                  <a:pt x="20339" y="60175"/>
                                </a:lnTo>
                                <a:lnTo>
                                  <a:pt x="20339" y="66567"/>
                                </a:lnTo>
                                <a:lnTo>
                                  <a:pt x="7785" y="59779"/>
                                </a:lnTo>
                                <a:lnTo>
                                  <a:pt x="7595" y="59779"/>
                                </a:lnTo>
                                <a:lnTo>
                                  <a:pt x="7595" y="65774"/>
                                </a:lnTo>
                                <a:lnTo>
                                  <a:pt x="0" y="657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26" name="Shape 10326"/>
                        <wps:cNvSpPr/>
                        <wps:spPr>
                          <a:xfrm>
                            <a:off x="1052345" y="422339"/>
                            <a:ext cx="21190" cy="49797"/>
                          </a:xfrm>
                          <a:custGeom>
                            <a:avLst/>
                            <a:gdLst/>
                            <a:ahLst/>
                            <a:cxnLst/>
                            <a:rect l="0" t="0" r="0" b="0"/>
                            <a:pathLst>
                              <a:path w="21190" h="49797">
                                <a:moveTo>
                                  <a:pt x="895" y="0"/>
                                </a:moveTo>
                                <a:cubicBezTo>
                                  <a:pt x="7055" y="0"/>
                                  <a:pt x="11957" y="2222"/>
                                  <a:pt x="15627" y="6693"/>
                                </a:cubicBezTo>
                                <a:cubicBezTo>
                                  <a:pt x="19348" y="11150"/>
                                  <a:pt x="21190" y="16955"/>
                                  <a:pt x="21190" y="24156"/>
                                </a:cubicBezTo>
                                <a:cubicBezTo>
                                  <a:pt x="21190" y="32436"/>
                                  <a:pt x="19158" y="38786"/>
                                  <a:pt x="15030" y="43155"/>
                                </a:cubicBezTo>
                                <a:cubicBezTo>
                                  <a:pt x="10916" y="47575"/>
                                  <a:pt x="6052" y="49797"/>
                                  <a:pt x="553" y="49797"/>
                                </a:cubicBezTo>
                                <a:lnTo>
                                  <a:pt x="0" y="49499"/>
                                </a:lnTo>
                                <a:lnTo>
                                  <a:pt x="0" y="43106"/>
                                </a:lnTo>
                                <a:lnTo>
                                  <a:pt x="9175" y="38392"/>
                                </a:lnTo>
                                <a:cubicBezTo>
                                  <a:pt x="11614" y="35166"/>
                                  <a:pt x="12846" y="30658"/>
                                  <a:pt x="12846" y="24854"/>
                                </a:cubicBezTo>
                                <a:cubicBezTo>
                                  <a:pt x="12846" y="19228"/>
                                  <a:pt x="11716" y="14834"/>
                                  <a:pt x="9481" y="11557"/>
                                </a:cubicBezTo>
                                <a:cubicBezTo>
                                  <a:pt x="7245" y="8281"/>
                                  <a:pt x="4121" y="6642"/>
                                  <a:pt x="146" y="6591"/>
                                </a:cubicBezTo>
                                <a:lnTo>
                                  <a:pt x="0" y="6670"/>
                                </a:lnTo>
                                <a:lnTo>
                                  <a:pt x="0" y="447"/>
                                </a:lnTo>
                                <a:lnTo>
                                  <a:pt x="89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597" name="Shape 177597"/>
                        <wps:cNvSpPr/>
                        <wps:spPr>
                          <a:xfrm>
                            <a:off x="1086882" y="405257"/>
                            <a:ext cx="9144" cy="65786"/>
                          </a:xfrm>
                          <a:custGeom>
                            <a:avLst/>
                            <a:gdLst/>
                            <a:ahLst/>
                            <a:cxnLst/>
                            <a:rect l="0" t="0" r="0" b="0"/>
                            <a:pathLst>
                              <a:path w="9144" h="65786">
                                <a:moveTo>
                                  <a:pt x="0" y="0"/>
                                </a:moveTo>
                                <a:lnTo>
                                  <a:pt x="9144" y="0"/>
                                </a:lnTo>
                                <a:lnTo>
                                  <a:pt x="9144" y="65786"/>
                                </a:lnTo>
                                <a:lnTo>
                                  <a:pt x="0" y="657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29" name="Shape 10329"/>
                        <wps:cNvSpPr/>
                        <wps:spPr>
                          <a:xfrm>
                            <a:off x="1108409" y="422409"/>
                            <a:ext cx="22219" cy="49475"/>
                          </a:xfrm>
                          <a:custGeom>
                            <a:avLst/>
                            <a:gdLst/>
                            <a:ahLst/>
                            <a:cxnLst/>
                            <a:rect l="0" t="0" r="0" b="0"/>
                            <a:pathLst>
                              <a:path w="22219" h="49475">
                                <a:moveTo>
                                  <a:pt x="22219" y="0"/>
                                </a:moveTo>
                                <a:lnTo>
                                  <a:pt x="22219" y="6588"/>
                                </a:lnTo>
                                <a:lnTo>
                                  <a:pt x="12992" y="10344"/>
                                </a:lnTo>
                                <a:cubicBezTo>
                                  <a:pt x="10567" y="12922"/>
                                  <a:pt x="9119" y="16198"/>
                                  <a:pt x="8725" y="20211"/>
                                </a:cubicBezTo>
                                <a:lnTo>
                                  <a:pt x="22219" y="20211"/>
                                </a:lnTo>
                                <a:lnTo>
                                  <a:pt x="22219" y="26853"/>
                                </a:lnTo>
                                <a:lnTo>
                                  <a:pt x="8281" y="26853"/>
                                </a:lnTo>
                                <a:cubicBezTo>
                                  <a:pt x="8624" y="32111"/>
                                  <a:pt x="10109" y="36137"/>
                                  <a:pt x="12789" y="38919"/>
                                </a:cubicBezTo>
                                <a:lnTo>
                                  <a:pt x="22219" y="42819"/>
                                </a:lnTo>
                                <a:lnTo>
                                  <a:pt x="22219" y="49475"/>
                                </a:lnTo>
                                <a:lnTo>
                                  <a:pt x="6097" y="43186"/>
                                </a:lnTo>
                                <a:cubicBezTo>
                                  <a:pt x="2083" y="38817"/>
                                  <a:pt x="38" y="32810"/>
                                  <a:pt x="0" y="25228"/>
                                </a:cubicBezTo>
                                <a:cubicBezTo>
                                  <a:pt x="0" y="17684"/>
                                  <a:pt x="1931" y="11626"/>
                                  <a:pt x="5842" y="6965"/>
                                </a:cubicBezTo>
                                <a:lnTo>
                                  <a:pt x="2221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30" name="Shape 10330"/>
                        <wps:cNvSpPr/>
                        <wps:spPr>
                          <a:xfrm>
                            <a:off x="1130628" y="455663"/>
                            <a:ext cx="21584" cy="16472"/>
                          </a:xfrm>
                          <a:custGeom>
                            <a:avLst/>
                            <a:gdLst/>
                            <a:ahLst/>
                            <a:cxnLst/>
                            <a:rect l="0" t="0" r="0" b="0"/>
                            <a:pathLst>
                              <a:path w="21584" h="16472">
                                <a:moveTo>
                                  <a:pt x="13253" y="0"/>
                                </a:moveTo>
                                <a:lnTo>
                                  <a:pt x="21584" y="1042"/>
                                </a:lnTo>
                                <a:cubicBezTo>
                                  <a:pt x="20238" y="6007"/>
                                  <a:pt x="17761" y="9830"/>
                                  <a:pt x="14142" y="12510"/>
                                </a:cubicBezTo>
                                <a:cubicBezTo>
                                  <a:pt x="10573" y="15190"/>
                                  <a:pt x="6052" y="16472"/>
                                  <a:pt x="641" y="16472"/>
                                </a:cubicBezTo>
                                <a:lnTo>
                                  <a:pt x="0" y="16221"/>
                                </a:lnTo>
                                <a:lnTo>
                                  <a:pt x="0" y="9565"/>
                                </a:lnTo>
                                <a:lnTo>
                                  <a:pt x="641" y="9830"/>
                                </a:lnTo>
                                <a:cubicBezTo>
                                  <a:pt x="3728" y="9830"/>
                                  <a:pt x="6356" y="9030"/>
                                  <a:pt x="8439" y="7442"/>
                                </a:cubicBezTo>
                                <a:cubicBezTo>
                                  <a:pt x="10522" y="5804"/>
                                  <a:pt x="12160" y="3328"/>
                                  <a:pt x="1325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31" name="Shape 10331"/>
                        <wps:cNvSpPr/>
                        <wps:spPr>
                          <a:xfrm>
                            <a:off x="1130628" y="422325"/>
                            <a:ext cx="21875" cy="26937"/>
                          </a:xfrm>
                          <a:custGeom>
                            <a:avLst/>
                            <a:gdLst/>
                            <a:ahLst/>
                            <a:cxnLst/>
                            <a:rect l="0" t="0" r="0" b="0"/>
                            <a:pathLst>
                              <a:path w="21875" h="26937">
                                <a:moveTo>
                                  <a:pt x="197" y="0"/>
                                </a:moveTo>
                                <a:cubicBezTo>
                                  <a:pt x="3677" y="0"/>
                                  <a:pt x="6991" y="801"/>
                                  <a:pt x="10217" y="2337"/>
                                </a:cubicBezTo>
                                <a:cubicBezTo>
                                  <a:pt x="13443" y="3823"/>
                                  <a:pt x="16173" y="6401"/>
                                  <a:pt x="18459" y="10071"/>
                                </a:cubicBezTo>
                                <a:cubicBezTo>
                                  <a:pt x="20733" y="13742"/>
                                  <a:pt x="21875" y="19355"/>
                                  <a:pt x="21825" y="26937"/>
                                </a:cubicBezTo>
                                <a:lnTo>
                                  <a:pt x="0" y="26937"/>
                                </a:lnTo>
                                <a:lnTo>
                                  <a:pt x="0" y="20295"/>
                                </a:lnTo>
                                <a:lnTo>
                                  <a:pt x="13494" y="20295"/>
                                </a:lnTo>
                                <a:cubicBezTo>
                                  <a:pt x="13202" y="15481"/>
                                  <a:pt x="11703" y="11964"/>
                                  <a:pt x="9023" y="9881"/>
                                </a:cubicBezTo>
                                <a:cubicBezTo>
                                  <a:pt x="6356" y="7748"/>
                                  <a:pt x="3422" y="6655"/>
                                  <a:pt x="197" y="6592"/>
                                </a:cubicBezTo>
                                <a:lnTo>
                                  <a:pt x="0" y="6672"/>
                                </a:lnTo>
                                <a:lnTo>
                                  <a:pt x="0" y="84"/>
                                </a:lnTo>
                                <a:lnTo>
                                  <a:pt x="19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32" name="Shape 10332"/>
                        <wps:cNvSpPr/>
                        <wps:spPr>
                          <a:xfrm>
                            <a:off x="1108409" y="422409"/>
                            <a:ext cx="22219" cy="49475"/>
                          </a:xfrm>
                          <a:custGeom>
                            <a:avLst/>
                            <a:gdLst/>
                            <a:ahLst/>
                            <a:cxnLst/>
                            <a:rect l="0" t="0" r="0" b="0"/>
                            <a:pathLst>
                              <a:path w="22219" h="49475">
                                <a:moveTo>
                                  <a:pt x="22219" y="0"/>
                                </a:moveTo>
                                <a:lnTo>
                                  <a:pt x="22219" y="6600"/>
                                </a:lnTo>
                                <a:lnTo>
                                  <a:pt x="12992" y="10344"/>
                                </a:lnTo>
                                <a:cubicBezTo>
                                  <a:pt x="10567" y="12922"/>
                                  <a:pt x="9119" y="16198"/>
                                  <a:pt x="8725" y="20211"/>
                                </a:cubicBezTo>
                                <a:lnTo>
                                  <a:pt x="22219" y="20211"/>
                                </a:lnTo>
                                <a:lnTo>
                                  <a:pt x="22219" y="26853"/>
                                </a:lnTo>
                                <a:lnTo>
                                  <a:pt x="8281" y="26853"/>
                                </a:lnTo>
                                <a:cubicBezTo>
                                  <a:pt x="8624" y="32111"/>
                                  <a:pt x="10109" y="36137"/>
                                  <a:pt x="12789" y="38919"/>
                                </a:cubicBezTo>
                                <a:lnTo>
                                  <a:pt x="22219" y="42819"/>
                                </a:lnTo>
                                <a:lnTo>
                                  <a:pt x="22219" y="49475"/>
                                </a:lnTo>
                                <a:lnTo>
                                  <a:pt x="6097" y="43186"/>
                                </a:lnTo>
                                <a:cubicBezTo>
                                  <a:pt x="2083" y="38817"/>
                                  <a:pt x="38" y="32810"/>
                                  <a:pt x="0" y="25228"/>
                                </a:cubicBezTo>
                                <a:cubicBezTo>
                                  <a:pt x="0" y="17684"/>
                                  <a:pt x="1931" y="11626"/>
                                  <a:pt x="5842" y="6965"/>
                                </a:cubicBezTo>
                                <a:lnTo>
                                  <a:pt x="2221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33" name="Shape 10333"/>
                        <wps:cNvSpPr/>
                        <wps:spPr>
                          <a:xfrm>
                            <a:off x="1130628" y="455663"/>
                            <a:ext cx="21584" cy="16472"/>
                          </a:xfrm>
                          <a:custGeom>
                            <a:avLst/>
                            <a:gdLst/>
                            <a:ahLst/>
                            <a:cxnLst/>
                            <a:rect l="0" t="0" r="0" b="0"/>
                            <a:pathLst>
                              <a:path w="21584" h="16472">
                                <a:moveTo>
                                  <a:pt x="13253" y="0"/>
                                </a:moveTo>
                                <a:lnTo>
                                  <a:pt x="21584" y="1042"/>
                                </a:lnTo>
                                <a:cubicBezTo>
                                  <a:pt x="20238" y="5995"/>
                                  <a:pt x="17761" y="9830"/>
                                  <a:pt x="14142" y="12510"/>
                                </a:cubicBezTo>
                                <a:cubicBezTo>
                                  <a:pt x="10573" y="15190"/>
                                  <a:pt x="6052" y="16472"/>
                                  <a:pt x="641" y="16472"/>
                                </a:cubicBezTo>
                                <a:lnTo>
                                  <a:pt x="0" y="16221"/>
                                </a:lnTo>
                                <a:lnTo>
                                  <a:pt x="0" y="9565"/>
                                </a:lnTo>
                                <a:lnTo>
                                  <a:pt x="641" y="9830"/>
                                </a:lnTo>
                                <a:cubicBezTo>
                                  <a:pt x="3728" y="9830"/>
                                  <a:pt x="6356" y="9030"/>
                                  <a:pt x="8439" y="7442"/>
                                </a:cubicBezTo>
                                <a:cubicBezTo>
                                  <a:pt x="10522" y="5804"/>
                                  <a:pt x="12160" y="3328"/>
                                  <a:pt x="1325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34" name="Shape 10334"/>
                        <wps:cNvSpPr/>
                        <wps:spPr>
                          <a:xfrm>
                            <a:off x="1130628" y="422325"/>
                            <a:ext cx="21875" cy="26937"/>
                          </a:xfrm>
                          <a:custGeom>
                            <a:avLst/>
                            <a:gdLst/>
                            <a:ahLst/>
                            <a:cxnLst/>
                            <a:rect l="0" t="0" r="0" b="0"/>
                            <a:pathLst>
                              <a:path w="21875" h="26937">
                                <a:moveTo>
                                  <a:pt x="197" y="0"/>
                                </a:moveTo>
                                <a:cubicBezTo>
                                  <a:pt x="3677" y="0"/>
                                  <a:pt x="6991" y="801"/>
                                  <a:pt x="10217" y="2337"/>
                                </a:cubicBezTo>
                                <a:cubicBezTo>
                                  <a:pt x="13443" y="3823"/>
                                  <a:pt x="16173" y="6401"/>
                                  <a:pt x="18459" y="10071"/>
                                </a:cubicBezTo>
                                <a:cubicBezTo>
                                  <a:pt x="20733" y="13742"/>
                                  <a:pt x="21875" y="19355"/>
                                  <a:pt x="21825" y="26937"/>
                                </a:cubicBezTo>
                                <a:lnTo>
                                  <a:pt x="0" y="26937"/>
                                </a:lnTo>
                                <a:lnTo>
                                  <a:pt x="0" y="20295"/>
                                </a:lnTo>
                                <a:lnTo>
                                  <a:pt x="13494" y="20295"/>
                                </a:lnTo>
                                <a:cubicBezTo>
                                  <a:pt x="13202" y="15481"/>
                                  <a:pt x="11703" y="11964"/>
                                  <a:pt x="9023" y="9881"/>
                                </a:cubicBezTo>
                                <a:cubicBezTo>
                                  <a:pt x="6356" y="7748"/>
                                  <a:pt x="3422" y="6655"/>
                                  <a:pt x="197" y="6604"/>
                                </a:cubicBezTo>
                                <a:lnTo>
                                  <a:pt x="0" y="6684"/>
                                </a:lnTo>
                                <a:lnTo>
                                  <a:pt x="0" y="84"/>
                                </a:lnTo>
                                <a:lnTo>
                                  <a:pt x="19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35" name="Shape 10335"/>
                        <wps:cNvSpPr/>
                        <wps:spPr>
                          <a:xfrm>
                            <a:off x="1191708" y="422325"/>
                            <a:ext cx="39688" cy="49809"/>
                          </a:xfrm>
                          <a:custGeom>
                            <a:avLst/>
                            <a:gdLst/>
                            <a:ahLst/>
                            <a:cxnLst/>
                            <a:rect l="0" t="0" r="0" b="0"/>
                            <a:pathLst>
                              <a:path w="39688" h="49809">
                                <a:moveTo>
                                  <a:pt x="18897" y="0"/>
                                </a:moveTo>
                                <a:cubicBezTo>
                                  <a:pt x="24599" y="0"/>
                                  <a:pt x="29070" y="1143"/>
                                  <a:pt x="32194" y="3328"/>
                                </a:cubicBezTo>
                                <a:cubicBezTo>
                                  <a:pt x="35369" y="5563"/>
                                  <a:pt x="37249" y="8878"/>
                                  <a:pt x="37896" y="13348"/>
                                </a:cubicBezTo>
                                <a:lnTo>
                                  <a:pt x="30010" y="14440"/>
                                </a:lnTo>
                                <a:cubicBezTo>
                                  <a:pt x="29616" y="11812"/>
                                  <a:pt x="28575" y="9881"/>
                                  <a:pt x="26835" y="8586"/>
                                </a:cubicBezTo>
                                <a:cubicBezTo>
                                  <a:pt x="25095" y="7290"/>
                                  <a:pt x="22669" y="6655"/>
                                  <a:pt x="19494" y="6592"/>
                                </a:cubicBezTo>
                                <a:cubicBezTo>
                                  <a:pt x="16421" y="6592"/>
                                  <a:pt x="13932" y="7151"/>
                                  <a:pt x="12052" y="8192"/>
                                </a:cubicBezTo>
                                <a:cubicBezTo>
                                  <a:pt x="10172" y="9234"/>
                                  <a:pt x="9169" y="10770"/>
                                  <a:pt x="9169" y="12751"/>
                                </a:cubicBezTo>
                                <a:cubicBezTo>
                                  <a:pt x="9169" y="14643"/>
                                  <a:pt x="9919" y="15977"/>
                                  <a:pt x="11404" y="16815"/>
                                </a:cubicBezTo>
                                <a:cubicBezTo>
                                  <a:pt x="12890" y="17615"/>
                                  <a:pt x="15925" y="18606"/>
                                  <a:pt x="20383" y="19749"/>
                                </a:cubicBezTo>
                                <a:cubicBezTo>
                                  <a:pt x="25450" y="21044"/>
                                  <a:pt x="29222" y="22175"/>
                                  <a:pt x="31699" y="23165"/>
                                </a:cubicBezTo>
                                <a:cubicBezTo>
                                  <a:pt x="34175" y="24168"/>
                                  <a:pt x="36157" y="25553"/>
                                  <a:pt x="37554" y="27293"/>
                                </a:cubicBezTo>
                                <a:cubicBezTo>
                                  <a:pt x="38938" y="29070"/>
                                  <a:pt x="39688" y="31560"/>
                                  <a:pt x="39688" y="34735"/>
                                </a:cubicBezTo>
                                <a:cubicBezTo>
                                  <a:pt x="39688" y="39002"/>
                                  <a:pt x="37947" y="42571"/>
                                  <a:pt x="34430" y="45492"/>
                                </a:cubicBezTo>
                                <a:cubicBezTo>
                                  <a:pt x="30949" y="48375"/>
                                  <a:pt x="26339" y="49809"/>
                                  <a:pt x="20485" y="49809"/>
                                </a:cubicBezTo>
                                <a:cubicBezTo>
                                  <a:pt x="14427" y="49809"/>
                                  <a:pt x="9715" y="48578"/>
                                  <a:pt x="6299" y="45987"/>
                                </a:cubicBezTo>
                                <a:cubicBezTo>
                                  <a:pt x="2921" y="43459"/>
                                  <a:pt x="838" y="39637"/>
                                  <a:pt x="0" y="34481"/>
                                </a:cubicBezTo>
                                <a:lnTo>
                                  <a:pt x="8077" y="33287"/>
                                </a:lnTo>
                                <a:cubicBezTo>
                                  <a:pt x="8483" y="36614"/>
                                  <a:pt x="9715" y="39091"/>
                                  <a:pt x="11760" y="40729"/>
                                </a:cubicBezTo>
                                <a:cubicBezTo>
                                  <a:pt x="13779" y="42367"/>
                                  <a:pt x="16662" y="43168"/>
                                  <a:pt x="20383" y="43168"/>
                                </a:cubicBezTo>
                                <a:cubicBezTo>
                                  <a:pt x="23952" y="43168"/>
                                  <a:pt x="26632" y="42469"/>
                                  <a:pt x="28575" y="40984"/>
                                </a:cubicBezTo>
                                <a:cubicBezTo>
                                  <a:pt x="30454" y="39548"/>
                                  <a:pt x="31394" y="37706"/>
                                  <a:pt x="31394" y="35573"/>
                                </a:cubicBezTo>
                                <a:cubicBezTo>
                                  <a:pt x="31394" y="34138"/>
                                  <a:pt x="30949" y="32995"/>
                                  <a:pt x="30061" y="32106"/>
                                </a:cubicBezTo>
                                <a:cubicBezTo>
                                  <a:pt x="29222" y="31255"/>
                                  <a:pt x="28130" y="30607"/>
                                  <a:pt x="26835" y="30163"/>
                                </a:cubicBezTo>
                                <a:cubicBezTo>
                                  <a:pt x="25540" y="29769"/>
                                  <a:pt x="22619" y="28982"/>
                                  <a:pt x="18008" y="27839"/>
                                </a:cubicBezTo>
                                <a:cubicBezTo>
                                  <a:pt x="11252" y="26251"/>
                                  <a:pt x="6744" y="24270"/>
                                  <a:pt x="4610" y="21984"/>
                                </a:cubicBezTo>
                                <a:cubicBezTo>
                                  <a:pt x="2425" y="19647"/>
                                  <a:pt x="1333" y="16917"/>
                                  <a:pt x="1333" y="13691"/>
                                </a:cubicBezTo>
                                <a:cubicBezTo>
                                  <a:pt x="1333" y="9729"/>
                                  <a:pt x="2921" y="6452"/>
                                  <a:pt x="6096" y="3874"/>
                                </a:cubicBezTo>
                                <a:cubicBezTo>
                                  <a:pt x="9271" y="1296"/>
                                  <a:pt x="13538" y="0"/>
                                  <a:pt x="1889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36" name="Shape 10336"/>
                        <wps:cNvSpPr/>
                        <wps:spPr>
                          <a:xfrm>
                            <a:off x="1191708" y="422325"/>
                            <a:ext cx="39688" cy="49809"/>
                          </a:xfrm>
                          <a:custGeom>
                            <a:avLst/>
                            <a:gdLst/>
                            <a:ahLst/>
                            <a:cxnLst/>
                            <a:rect l="0" t="0" r="0" b="0"/>
                            <a:pathLst>
                              <a:path w="39688" h="49809">
                                <a:moveTo>
                                  <a:pt x="18897" y="0"/>
                                </a:moveTo>
                                <a:cubicBezTo>
                                  <a:pt x="24599" y="0"/>
                                  <a:pt x="29070" y="1143"/>
                                  <a:pt x="32194" y="3328"/>
                                </a:cubicBezTo>
                                <a:cubicBezTo>
                                  <a:pt x="35369" y="5563"/>
                                  <a:pt x="37249" y="8878"/>
                                  <a:pt x="37896" y="13348"/>
                                </a:cubicBezTo>
                                <a:lnTo>
                                  <a:pt x="30010" y="14440"/>
                                </a:lnTo>
                                <a:cubicBezTo>
                                  <a:pt x="29616" y="11812"/>
                                  <a:pt x="28575" y="9881"/>
                                  <a:pt x="26835" y="8586"/>
                                </a:cubicBezTo>
                                <a:cubicBezTo>
                                  <a:pt x="25095" y="7290"/>
                                  <a:pt x="22669" y="6655"/>
                                  <a:pt x="19494" y="6604"/>
                                </a:cubicBezTo>
                                <a:cubicBezTo>
                                  <a:pt x="16421" y="6604"/>
                                  <a:pt x="13932" y="7151"/>
                                  <a:pt x="12052" y="8192"/>
                                </a:cubicBezTo>
                                <a:cubicBezTo>
                                  <a:pt x="10172" y="9234"/>
                                  <a:pt x="9169" y="10770"/>
                                  <a:pt x="9169" y="12751"/>
                                </a:cubicBezTo>
                                <a:cubicBezTo>
                                  <a:pt x="9169" y="14643"/>
                                  <a:pt x="9919" y="15977"/>
                                  <a:pt x="11404" y="16815"/>
                                </a:cubicBezTo>
                                <a:cubicBezTo>
                                  <a:pt x="12890" y="17615"/>
                                  <a:pt x="15925" y="18606"/>
                                  <a:pt x="20383" y="19749"/>
                                </a:cubicBezTo>
                                <a:cubicBezTo>
                                  <a:pt x="25450" y="21044"/>
                                  <a:pt x="29222" y="22175"/>
                                  <a:pt x="31699" y="23165"/>
                                </a:cubicBezTo>
                                <a:cubicBezTo>
                                  <a:pt x="34175" y="24168"/>
                                  <a:pt x="36157" y="25553"/>
                                  <a:pt x="37554" y="27293"/>
                                </a:cubicBezTo>
                                <a:cubicBezTo>
                                  <a:pt x="38938" y="29070"/>
                                  <a:pt x="39688" y="31560"/>
                                  <a:pt x="39688" y="34735"/>
                                </a:cubicBezTo>
                                <a:cubicBezTo>
                                  <a:pt x="39688" y="39002"/>
                                  <a:pt x="37947" y="42571"/>
                                  <a:pt x="34430" y="45492"/>
                                </a:cubicBezTo>
                                <a:cubicBezTo>
                                  <a:pt x="30949" y="48375"/>
                                  <a:pt x="26339" y="49809"/>
                                  <a:pt x="20485" y="49809"/>
                                </a:cubicBezTo>
                                <a:cubicBezTo>
                                  <a:pt x="14427" y="49809"/>
                                  <a:pt x="9715" y="48578"/>
                                  <a:pt x="6299" y="45987"/>
                                </a:cubicBezTo>
                                <a:cubicBezTo>
                                  <a:pt x="2921" y="43459"/>
                                  <a:pt x="838" y="39637"/>
                                  <a:pt x="0" y="34481"/>
                                </a:cubicBezTo>
                                <a:lnTo>
                                  <a:pt x="8077" y="33287"/>
                                </a:lnTo>
                                <a:cubicBezTo>
                                  <a:pt x="8483" y="36614"/>
                                  <a:pt x="9715" y="39091"/>
                                  <a:pt x="11760" y="40729"/>
                                </a:cubicBezTo>
                                <a:cubicBezTo>
                                  <a:pt x="13779" y="42367"/>
                                  <a:pt x="16662" y="43168"/>
                                  <a:pt x="20383" y="43168"/>
                                </a:cubicBezTo>
                                <a:cubicBezTo>
                                  <a:pt x="23952" y="43168"/>
                                  <a:pt x="26632" y="42469"/>
                                  <a:pt x="28575" y="40984"/>
                                </a:cubicBezTo>
                                <a:cubicBezTo>
                                  <a:pt x="30454" y="39548"/>
                                  <a:pt x="31394" y="37706"/>
                                  <a:pt x="31394" y="35573"/>
                                </a:cubicBezTo>
                                <a:cubicBezTo>
                                  <a:pt x="31394" y="34138"/>
                                  <a:pt x="30949" y="32995"/>
                                  <a:pt x="30061" y="32106"/>
                                </a:cubicBezTo>
                                <a:cubicBezTo>
                                  <a:pt x="29222" y="31255"/>
                                  <a:pt x="28130" y="30607"/>
                                  <a:pt x="26835" y="30163"/>
                                </a:cubicBezTo>
                                <a:cubicBezTo>
                                  <a:pt x="25540" y="29769"/>
                                  <a:pt x="22619" y="28982"/>
                                  <a:pt x="18008" y="27839"/>
                                </a:cubicBezTo>
                                <a:cubicBezTo>
                                  <a:pt x="11252" y="26251"/>
                                  <a:pt x="6744" y="24270"/>
                                  <a:pt x="4610" y="21984"/>
                                </a:cubicBezTo>
                                <a:cubicBezTo>
                                  <a:pt x="2425" y="19647"/>
                                  <a:pt x="1333" y="16917"/>
                                  <a:pt x="1333" y="13691"/>
                                </a:cubicBezTo>
                                <a:cubicBezTo>
                                  <a:pt x="1333" y="9729"/>
                                  <a:pt x="2921" y="6452"/>
                                  <a:pt x="6096" y="3874"/>
                                </a:cubicBezTo>
                                <a:cubicBezTo>
                                  <a:pt x="9271" y="1296"/>
                                  <a:pt x="13538" y="0"/>
                                  <a:pt x="1889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37" name="Shape 10337"/>
                        <wps:cNvSpPr/>
                        <wps:spPr>
                          <a:xfrm>
                            <a:off x="1241809" y="422339"/>
                            <a:ext cx="22403" cy="49797"/>
                          </a:xfrm>
                          <a:custGeom>
                            <a:avLst/>
                            <a:gdLst/>
                            <a:ahLst/>
                            <a:cxnLst/>
                            <a:rect l="0" t="0" r="0" b="0"/>
                            <a:pathLst>
                              <a:path w="22403" h="49797">
                                <a:moveTo>
                                  <a:pt x="22378" y="0"/>
                                </a:moveTo>
                                <a:lnTo>
                                  <a:pt x="22403" y="10"/>
                                </a:lnTo>
                                <a:lnTo>
                                  <a:pt x="22403" y="6590"/>
                                </a:lnTo>
                                <a:lnTo>
                                  <a:pt x="22378" y="6579"/>
                                </a:lnTo>
                                <a:cubicBezTo>
                                  <a:pt x="18263" y="6579"/>
                                  <a:pt x="14884" y="8128"/>
                                  <a:pt x="12256" y="11202"/>
                                </a:cubicBezTo>
                                <a:cubicBezTo>
                                  <a:pt x="9627" y="14237"/>
                                  <a:pt x="8293" y="18796"/>
                                  <a:pt x="8293" y="24892"/>
                                </a:cubicBezTo>
                                <a:cubicBezTo>
                                  <a:pt x="8293" y="30950"/>
                                  <a:pt x="9627" y="35509"/>
                                  <a:pt x="12306" y="38545"/>
                                </a:cubicBezTo>
                                <a:cubicBezTo>
                                  <a:pt x="14987" y="41618"/>
                                  <a:pt x="18314" y="43155"/>
                                  <a:pt x="22378" y="43155"/>
                                </a:cubicBezTo>
                                <a:lnTo>
                                  <a:pt x="22403" y="43142"/>
                                </a:lnTo>
                                <a:lnTo>
                                  <a:pt x="22403" y="49788"/>
                                </a:lnTo>
                                <a:lnTo>
                                  <a:pt x="22378" y="49797"/>
                                </a:lnTo>
                                <a:cubicBezTo>
                                  <a:pt x="16320" y="49797"/>
                                  <a:pt x="11113" y="47816"/>
                                  <a:pt x="6655" y="43853"/>
                                </a:cubicBezTo>
                                <a:cubicBezTo>
                                  <a:pt x="2236" y="39878"/>
                                  <a:pt x="0" y="33579"/>
                                  <a:pt x="0" y="24892"/>
                                </a:cubicBezTo>
                                <a:cubicBezTo>
                                  <a:pt x="0" y="16561"/>
                                  <a:pt x="2134" y="10313"/>
                                  <a:pt x="6452" y="6198"/>
                                </a:cubicBezTo>
                                <a:cubicBezTo>
                                  <a:pt x="10719" y="2134"/>
                                  <a:pt x="16028" y="38"/>
                                  <a:pt x="2237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38" name="Shape 10338"/>
                        <wps:cNvSpPr/>
                        <wps:spPr>
                          <a:xfrm>
                            <a:off x="1264212" y="422349"/>
                            <a:ext cx="22390" cy="49778"/>
                          </a:xfrm>
                          <a:custGeom>
                            <a:avLst/>
                            <a:gdLst/>
                            <a:ahLst/>
                            <a:cxnLst/>
                            <a:rect l="0" t="0" r="0" b="0"/>
                            <a:pathLst>
                              <a:path w="22390" h="49778">
                                <a:moveTo>
                                  <a:pt x="0" y="0"/>
                                </a:moveTo>
                                <a:lnTo>
                                  <a:pt x="15989" y="6290"/>
                                </a:lnTo>
                                <a:cubicBezTo>
                                  <a:pt x="20206" y="10455"/>
                                  <a:pt x="22339" y="16411"/>
                                  <a:pt x="22390" y="24146"/>
                                </a:cubicBezTo>
                                <a:cubicBezTo>
                                  <a:pt x="22390" y="33518"/>
                                  <a:pt x="20117" y="40122"/>
                                  <a:pt x="15494" y="43983"/>
                                </a:cubicBezTo>
                                <a:lnTo>
                                  <a:pt x="0" y="49778"/>
                                </a:lnTo>
                                <a:lnTo>
                                  <a:pt x="0" y="43132"/>
                                </a:lnTo>
                                <a:lnTo>
                                  <a:pt x="10490" y="38040"/>
                                </a:lnTo>
                                <a:cubicBezTo>
                                  <a:pt x="12915" y="34661"/>
                                  <a:pt x="14109" y="30152"/>
                                  <a:pt x="14109" y="24590"/>
                                </a:cubicBezTo>
                                <a:cubicBezTo>
                                  <a:pt x="14109" y="18634"/>
                                  <a:pt x="12764" y="14176"/>
                                  <a:pt x="10046" y="11140"/>
                                </a:cubicBezTo>
                                <a:lnTo>
                                  <a:pt x="0" y="65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39" name="Shape 10339"/>
                        <wps:cNvSpPr/>
                        <wps:spPr>
                          <a:xfrm>
                            <a:off x="1241809" y="422339"/>
                            <a:ext cx="22403" cy="49797"/>
                          </a:xfrm>
                          <a:custGeom>
                            <a:avLst/>
                            <a:gdLst/>
                            <a:ahLst/>
                            <a:cxnLst/>
                            <a:rect l="0" t="0" r="0" b="0"/>
                            <a:pathLst>
                              <a:path w="22403" h="49797">
                                <a:moveTo>
                                  <a:pt x="22378" y="0"/>
                                </a:moveTo>
                                <a:lnTo>
                                  <a:pt x="22403" y="10"/>
                                </a:lnTo>
                                <a:lnTo>
                                  <a:pt x="22403" y="6603"/>
                                </a:lnTo>
                                <a:lnTo>
                                  <a:pt x="22378" y="6591"/>
                                </a:lnTo>
                                <a:cubicBezTo>
                                  <a:pt x="18263" y="6591"/>
                                  <a:pt x="14884" y="8128"/>
                                  <a:pt x="12256" y="11202"/>
                                </a:cubicBezTo>
                                <a:cubicBezTo>
                                  <a:pt x="9627" y="14237"/>
                                  <a:pt x="8293" y="18796"/>
                                  <a:pt x="8293" y="24892"/>
                                </a:cubicBezTo>
                                <a:cubicBezTo>
                                  <a:pt x="8293" y="30950"/>
                                  <a:pt x="9627" y="35509"/>
                                  <a:pt x="12306" y="38545"/>
                                </a:cubicBezTo>
                                <a:cubicBezTo>
                                  <a:pt x="14987" y="41618"/>
                                  <a:pt x="18314" y="43155"/>
                                  <a:pt x="22378" y="43155"/>
                                </a:cubicBezTo>
                                <a:lnTo>
                                  <a:pt x="22403" y="43142"/>
                                </a:lnTo>
                                <a:lnTo>
                                  <a:pt x="22403" y="49788"/>
                                </a:lnTo>
                                <a:lnTo>
                                  <a:pt x="22378" y="49797"/>
                                </a:lnTo>
                                <a:cubicBezTo>
                                  <a:pt x="16320" y="49797"/>
                                  <a:pt x="11113" y="47816"/>
                                  <a:pt x="6655" y="43853"/>
                                </a:cubicBezTo>
                                <a:cubicBezTo>
                                  <a:pt x="2236" y="39878"/>
                                  <a:pt x="0" y="33579"/>
                                  <a:pt x="0" y="24892"/>
                                </a:cubicBezTo>
                                <a:cubicBezTo>
                                  <a:pt x="0" y="16561"/>
                                  <a:pt x="2134" y="10313"/>
                                  <a:pt x="6452" y="6198"/>
                                </a:cubicBezTo>
                                <a:cubicBezTo>
                                  <a:pt x="10719" y="2134"/>
                                  <a:pt x="16028" y="38"/>
                                  <a:pt x="2237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40" name="Shape 10340"/>
                        <wps:cNvSpPr/>
                        <wps:spPr>
                          <a:xfrm>
                            <a:off x="1264212" y="422349"/>
                            <a:ext cx="22390" cy="49778"/>
                          </a:xfrm>
                          <a:custGeom>
                            <a:avLst/>
                            <a:gdLst/>
                            <a:ahLst/>
                            <a:cxnLst/>
                            <a:rect l="0" t="0" r="0" b="0"/>
                            <a:pathLst>
                              <a:path w="22390" h="49778">
                                <a:moveTo>
                                  <a:pt x="0" y="0"/>
                                </a:moveTo>
                                <a:lnTo>
                                  <a:pt x="15989" y="6290"/>
                                </a:lnTo>
                                <a:cubicBezTo>
                                  <a:pt x="20206" y="10455"/>
                                  <a:pt x="22339" y="16411"/>
                                  <a:pt x="22390" y="24146"/>
                                </a:cubicBezTo>
                                <a:cubicBezTo>
                                  <a:pt x="22390" y="33518"/>
                                  <a:pt x="20117" y="40122"/>
                                  <a:pt x="15494" y="43983"/>
                                </a:cubicBezTo>
                                <a:lnTo>
                                  <a:pt x="0" y="49778"/>
                                </a:lnTo>
                                <a:lnTo>
                                  <a:pt x="0" y="43132"/>
                                </a:lnTo>
                                <a:lnTo>
                                  <a:pt x="10490" y="38040"/>
                                </a:lnTo>
                                <a:cubicBezTo>
                                  <a:pt x="12915" y="34661"/>
                                  <a:pt x="14109" y="30152"/>
                                  <a:pt x="14109" y="24590"/>
                                </a:cubicBezTo>
                                <a:cubicBezTo>
                                  <a:pt x="14109" y="18634"/>
                                  <a:pt x="12764" y="14176"/>
                                  <a:pt x="10046" y="11140"/>
                                </a:cubicBezTo>
                                <a:lnTo>
                                  <a:pt x="0" y="659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41" name="Shape 10341"/>
                        <wps:cNvSpPr/>
                        <wps:spPr>
                          <a:xfrm>
                            <a:off x="1299506" y="423418"/>
                            <a:ext cx="38798" cy="48717"/>
                          </a:xfrm>
                          <a:custGeom>
                            <a:avLst/>
                            <a:gdLst/>
                            <a:ahLst/>
                            <a:cxnLst/>
                            <a:rect l="0" t="0" r="0" b="0"/>
                            <a:pathLst>
                              <a:path w="38798" h="48717">
                                <a:moveTo>
                                  <a:pt x="0" y="0"/>
                                </a:moveTo>
                                <a:lnTo>
                                  <a:pt x="8128" y="0"/>
                                </a:lnTo>
                                <a:lnTo>
                                  <a:pt x="8128" y="26391"/>
                                </a:lnTo>
                                <a:cubicBezTo>
                                  <a:pt x="8128" y="30607"/>
                                  <a:pt x="8280" y="33630"/>
                                  <a:pt x="8674" y="35471"/>
                                </a:cubicBezTo>
                                <a:cubicBezTo>
                                  <a:pt x="9080" y="37249"/>
                                  <a:pt x="10172" y="38798"/>
                                  <a:pt x="11900" y="39942"/>
                                </a:cubicBezTo>
                                <a:cubicBezTo>
                                  <a:pt x="13639" y="41122"/>
                                  <a:pt x="15672" y="41719"/>
                                  <a:pt x="18008" y="41719"/>
                                </a:cubicBezTo>
                                <a:cubicBezTo>
                                  <a:pt x="21082" y="41719"/>
                                  <a:pt x="23964" y="40678"/>
                                  <a:pt x="26632" y="38595"/>
                                </a:cubicBezTo>
                                <a:cubicBezTo>
                                  <a:pt x="29363" y="36513"/>
                                  <a:pt x="30708" y="32093"/>
                                  <a:pt x="30708" y="25451"/>
                                </a:cubicBezTo>
                                <a:lnTo>
                                  <a:pt x="30708" y="0"/>
                                </a:lnTo>
                                <a:lnTo>
                                  <a:pt x="38798" y="0"/>
                                </a:lnTo>
                                <a:lnTo>
                                  <a:pt x="38798" y="47625"/>
                                </a:lnTo>
                                <a:lnTo>
                                  <a:pt x="31547" y="47625"/>
                                </a:lnTo>
                                <a:lnTo>
                                  <a:pt x="31547" y="40627"/>
                                </a:lnTo>
                                <a:lnTo>
                                  <a:pt x="31356" y="40627"/>
                                </a:lnTo>
                                <a:cubicBezTo>
                                  <a:pt x="27686" y="46038"/>
                                  <a:pt x="22669" y="48717"/>
                                  <a:pt x="16370" y="48717"/>
                                </a:cubicBezTo>
                                <a:cubicBezTo>
                                  <a:pt x="12992" y="48717"/>
                                  <a:pt x="9919" y="47968"/>
                                  <a:pt x="7138" y="46431"/>
                                </a:cubicBezTo>
                                <a:cubicBezTo>
                                  <a:pt x="4318" y="44894"/>
                                  <a:pt x="2425" y="42811"/>
                                  <a:pt x="1435" y="40081"/>
                                </a:cubicBezTo>
                                <a:cubicBezTo>
                                  <a:pt x="495" y="37350"/>
                                  <a:pt x="0" y="33833"/>
                                  <a:pt x="0" y="29514"/>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42" name="Shape 10342"/>
                        <wps:cNvSpPr/>
                        <wps:spPr>
                          <a:xfrm>
                            <a:off x="1299506" y="423418"/>
                            <a:ext cx="38798" cy="48717"/>
                          </a:xfrm>
                          <a:custGeom>
                            <a:avLst/>
                            <a:gdLst/>
                            <a:ahLst/>
                            <a:cxnLst/>
                            <a:rect l="0" t="0" r="0" b="0"/>
                            <a:pathLst>
                              <a:path w="38798" h="48717">
                                <a:moveTo>
                                  <a:pt x="0" y="0"/>
                                </a:moveTo>
                                <a:lnTo>
                                  <a:pt x="8128" y="0"/>
                                </a:lnTo>
                                <a:lnTo>
                                  <a:pt x="8128" y="26391"/>
                                </a:lnTo>
                                <a:cubicBezTo>
                                  <a:pt x="8128" y="30607"/>
                                  <a:pt x="8280" y="33630"/>
                                  <a:pt x="8674" y="35471"/>
                                </a:cubicBezTo>
                                <a:cubicBezTo>
                                  <a:pt x="9080" y="37262"/>
                                  <a:pt x="10172" y="38798"/>
                                  <a:pt x="11900" y="39942"/>
                                </a:cubicBezTo>
                                <a:cubicBezTo>
                                  <a:pt x="13639" y="41122"/>
                                  <a:pt x="15672" y="41719"/>
                                  <a:pt x="18008" y="41719"/>
                                </a:cubicBezTo>
                                <a:cubicBezTo>
                                  <a:pt x="21082" y="41719"/>
                                  <a:pt x="23964" y="40666"/>
                                  <a:pt x="26632" y="38595"/>
                                </a:cubicBezTo>
                                <a:cubicBezTo>
                                  <a:pt x="29363" y="36513"/>
                                  <a:pt x="30708" y="32093"/>
                                  <a:pt x="30708" y="25451"/>
                                </a:cubicBezTo>
                                <a:lnTo>
                                  <a:pt x="30708" y="0"/>
                                </a:lnTo>
                                <a:lnTo>
                                  <a:pt x="38798" y="0"/>
                                </a:lnTo>
                                <a:lnTo>
                                  <a:pt x="38798" y="47625"/>
                                </a:lnTo>
                                <a:lnTo>
                                  <a:pt x="31547" y="47625"/>
                                </a:lnTo>
                                <a:lnTo>
                                  <a:pt x="31547" y="40627"/>
                                </a:lnTo>
                                <a:lnTo>
                                  <a:pt x="31356" y="40627"/>
                                </a:lnTo>
                                <a:cubicBezTo>
                                  <a:pt x="27686" y="46038"/>
                                  <a:pt x="22669" y="48717"/>
                                  <a:pt x="16370" y="48717"/>
                                </a:cubicBezTo>
                                <a:cubicBezTo>
                                  <a:pt x="12992" y="48717"/>
                                  <a:pt x="9919" y="47968"/>
                                  <a:pt x="7138" y="46431"/>
                                </a:cubicBezTo>
                                <a:cubicBezTo>
                                  <a:pt x="4318" y="44894"/>
                                  <a:pt x="2425" y="42811"/>
                                  <a:pt x="1435" y="40081"/>
                                </a:cubicBezTo>
                                <a:cubicBezTo>
                                  <a:pt x="495" y="37350"/>
                                  <a:pt x="0" y="33833"/>
                                  <a:pt x="0" y="29514"/>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43" name="Shape 10343"/>
                        <wps:cNvSpPr/>
                        <wps:spPr>
                          <a:xfrm>
                            <a:off x="1354217" y="422325"/>
                            <a:ext cx="25997" cy="48717"/>
                          </a:xfrm>
                          <a:custGeom>
                            <a:avLst/>
                            <a:gdLst/>
                            <a:ahLst/>
                            <a:cxnLst/>
                            <a:rect l="0" t="0" r="0" b="0"/>
                            <a:pathLst>
                              <a:path w="25997" h="48717">
                                <a:moveTo>
                                  <a:pt x="17666" y="0"/>
                                </a:moveTo>
                                <a:cubicBezTo>
                                  <a:pt x="20447" y="0"/>
                                  <a:pt x="23228" y="889"/>
                                  <a:pt x="25997" y="2578"/>
                                </a:cubicBezTo>
                                <a:lnTo>
                                  <a:pt x="23228" y="10020"/>
                                </a:lnTo>
                                <a:cubicBezTo>
                                  <a:pt x="21183" y="8877"/>
                                  <a:pt x="19253" y="8280"/>
                                  <a:pt x="17323" y="8280"/>
                                </a:cubicBezTo>
                                <a:cubicBezTo>
                                  <a:pt x="14288" y="8280"/>
                                  <a:pt x="11964" y="9627"/>
                                  <a:pt x="10426" y="12306"/>
                                </a:cubicBezTo>
                                <a:cubicBezTo>
                                  <a:pt x="8890" y="15024"/>
                                  <a:pt x="8090" y="18796"/>
                                  <a:pt x="8090" y="23711"/>
                                </a:cubicBezTo>
                                <a:lnTo>
                                  <a:pt x="8090" y="48717"/>
                                </a:lnTo>
                                <a:lnTo>
                                  <a:pt x="0" y="48717"/>
                                </a:lnTo>
                                <a:lnTo>
                                  <a:pt x="0" y="1092"/>
                                </a:lnTo>
                                <a:lnTo>
                                  <a:pt x="7353" y="1092"/>
                                </a:lnTo>
                                <a:lnTo>
                                  <a:pt x="7353" y="8280"/>
                                </a:lnTo>
                                <a:lnTo>
                                  <a:pt x="7544" y="8280"/>
                                </a:lnTo>
                                <a:cubicBezTo>
                                  <a:pt x="10122" y="2781"/>
                                  <a:pt x="13500" y="0"/>
                                  <a:pt x="176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44" name="Shape 10344"/>
                        <wps:cNvSpPr/>
                        <wps:spPr>
                          <a:xfrm>
                            <a:off x="1354217" y="422325"/>
                            <a:ext cx="25997" cy="48717"/>
                          </a:xfrm>
                          <a:custGeom>
                            <a:avLst/>
                            <a:gdLst/>
                            <a:ahLst/>
                            <a:cxnLst/>
                            <a:rect l="0" t="0" r="0" b="0"/>
                            <a:pathLst>
                              <a:path w="25997" h="48717">
                                <a:moveTo>
                                  <a:pt x="17666" y="0"/>
                                </a:moveTo>
                                <a:cubicBezTo>
                                  <a:pt x="20447" y="0"/>
                                  <a:pt x="23228" y="889"/>
                                  <a:pt x="25997" y="2578"/>
                                </a:cubicBezTo>
                                <a:lnTo>
                                  <a:pt x="23228" y="10020"/>
                                </a:lnTo>
                                <a:cubicBezTo>
                                  <a:pt x="21183" y="8877"/>
                                  <a:pt x="19253" y="8280"/>
                                  <a:pt x="17323" y="8280"/>
                                </a:cubicBezTo>
                                <a:cubicBezTo>
                                  <a:pt x="14288" y="8280"/>
                                  <a:pt x="11964" y="9627"/>
                                  <a:pt x="10426" y="12306"/>
                                </a:cubicBezTo>
                                <a:cubicBezTo>
                                  <a:pt x="8890" y="15024"/>
                                  <a:pt x="8090" y="18796"/>
                                  <a:pt x="8090" y="23711"/>
                                </a:cubicBezTo>
                                <a:lnTo>
                                  <a:pt x="8090" y="48717"/>
                                </a:lnTo>
                                <a:lnTo>
                                  <a:pt x="0" y="48717"/>
                                </a:lnTo>
                                <a:lnTo>
                                  <a:pt x="0" y="1092"/>
                                </a:lnTo>
                                <a:lnTo>
                                  <a:pt x="7353" y="1092"/>
                                </a:lnTo>
                                <a:lnTo>
                                  <a:pt x="7353" y="8280"/>
                                </a:lnTo>
                                <a:lnTo>
                                  <a:pt x="7544" y="8280"/>
                                </a:lnTo>
                                <a:cubicBezTo>
                                  <a:pt x="10122" y="2781"/>
                                  <a:pt x="13500" y="0"/>
                                  <a:pt x="176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45" name="Shape 10345"/>
                        <wps:cNvSpPr/>
                        <wps:spPr>
                          <a:xfrm>
                            <a:off x="1386221" y="422326"/>
                            <a:ext cx="41669" cy="49809"/>
                          </a:xfrm>
                          <a:custGeom>
                            <a:avLst/>
                            <a:gdLst/>
                            <a:ahLst/>
                            <a:cxnLst/>
                            <a:rect l="0" t="0" r="0" b="0"/>
                            <a:pathLst>
                              <a:path w="41669" h="49809">
                                <a:moveTo>
                                  <a:pt x="21730" y="0"/>
                                </a:moveTo>
                                <a:cubicBezTo>
                                  <a:pt x="26645" y="0"/>
                                  <a:pt x="30861" y="1283"/>
                                  <a:pt x="34328" y="3823"/>
                                </a:cubicBezTo>
                                <a:cubicBezTo>
                                  <a:pt x="37808" y="6401"/>
                                  <a:pt x="39980" y="10122"/>
                                  <a:pt x="40780" y="15024"/>
                                </a:cubicBezTo>
                                <a:lnTo>
                                  <a:pt x="32995" y="16269"/>
                                </a:lnTo>
                                <a:cubicBezTo>
                                  <a:pt x="32144" y="13043"/>
                                  <a:pt x="30861" y="10668"/>
                                  <a:pt x="29070" y="9030"/>
                                </a:cubicBezTo>
                                <a:cubicBezTo>
                                  <a:pt x="27242" y="7442"/>
                                  <a:pt x="24956" y="6591"/>
                                  <a:pt x="22072" y="6591"/>
                                </a:cubicBezTo>
                                <a:cubicBezTo>
                                  <a:pt x="17564" y="6591"/>
                                  <a:pt x="14084" y="8230"/>
                                  <a:pt x="11761" y="11405"/>
                                </a:cubicBezTo>
                                <a:cubicBezTo>
                                  <a:pt x="9423" y="14630"/>
                                  <a:pt x="8280" y="19101"/>
                                  <a:pt x="8280" y="24854"/>
                                </a:cubicBezTo>
                                <a:cubicBezTo>
                                  <a:pt x="8280" y="30709"/>
                                  <a:pt x="9423" y="35217"/>
                                  <a:pt x="11659" y="38392"/>
                                </a:cubicBezTo>
                                <a:cubicBezTo>
                                  <a:pt x="13945" y="41567"/>
                                  <a:pt x="17259" y="43155"/>
                                  <a:pt x="21628" y="43155"/>
                                </a:cubicBezTo>
                                <a:cubicBezTo>
                                  <a:pt x="25108" y="43155"/>
                                  <a:pt x="27825" y="42214"/>
                                  <a:pt x="29820" y="40234"/>
                                </a:cubicBezTo>
                                <a:cubicBezTo>
                                  <a:pt x="31801" y="38253"/>
                                  <a:pt x="33045" y="35268"/>
                                  <a:pt x="33592" y="31255"/>
                                </a:cubicBezTo>
                                <a:lnTo>
                                  <a:pt x="41669" y="32245"/>
                                </a:lnTo>
                                <a:cubicBezTo>
                                  <a:pt x="40628" y="38303"/>
                                  <a:pt x="38202" y="42761"/>
                                  <a:pt x="34481" y="45542"/>
                                </a:cubicBezTo>
                                <a:cubicBezTo>
                                  <a:pt x="30709" y="48361"/>
                                  <a:pt x="26442" y="49809"/>
                                  <a:pt x="21730" y="49809"/>
                                </a:cubicBezTo>
                                <a:cubicBezTo>
                                  <a:pt x="14783" y="49809"/>
                                  <a:pt x="9423" y="47574"/>
                                  <a:pt x="5652" y="43066"/>
                                </a:cubicBezTo>
                                <a:cubicBezTo>
                                  <a:pt x="1880" y="38544"/>
                                  <a:pt x="0" y="32538"/>
                                  <a:pt x="0" y="25006"/>
                                </a:cubicBezTo>
                                <a:cubicBezTo>
                                  <a:pt x="0" y="18796"/>
                                  <a:pt x="1042" y="13894"/>
                                  <a:pt x="3226" y="10173"/>
                                </a:cubicBezTo>
                                <a:cubicBezTo>
                                  <a:pt x="5359" y="6452"/>
                                  <a:pt x="8141" y="3823"/>
                                  <a:pt x="11405" y="2337"/>
                                </a:cubicBezTo>
                                <a:cubicBezTo>
                                  <a:pt x="14732" y="788"/>
                                  <a:pt x="18161" y="0"/>
                                  <a:pt x="2173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46" name="Shape 10346"/>
                        <wps:cNvSpPr/>
                        <wps:spPr>
                          <a:xfrm>
                            <a:off x="1386221" y="422326"/>
                            <a:ext cx="41669" cy="49809"/>
                          </a:xfrm>
                          <a:custGeom>
                            <a:avLst/>
                            <a:gdLst/>
                            <a:ahLst/>
                            <a:cxnLst/>
                            <a:rect l="0" t="0" r="0" b="0"/>
                            <a:pathLst>
                              <a:path w="41669" h="49809">
                                <a:moveTo>
                                  <a:pt x="21730" y="0"/>
                                </a:moveTo>
                                <a:cubicBezTo>
                                  <a:pt x="26645" y="0"/>
                                  <a:pt x="30861" y="1283"/>
                                  <a:pt x="34328" y="3823"/>
                                </a:cubicBezTo>
                                <a:cubicBezTo>
                                  <a:pt x="37808" y="6401"/>
                                  <a:pt x="39980" y="10122"/>
                                  <a:pt x="40780" y="15024"/>
                                </a:cubicBezTo>
                                <a:lnTo>
                                  <a:pt x="32995" y="16269"/>
                                </a:lnTo>
                                <a:cubicBezTo>
                                  <a:pt x="32144" y="13043"/>
                                  <a:pt x="30861" y="10668"/>
                                  <a:pt x="29070" y="9030"/>
                                </a:cubicBezTo>
                                <a:cubicBezTo>
                                  <a:pt x="27242" y="7442"/>
                                  <a:pt x="24956" y="6591"/>
                                  <a:pt x="22072" y="6591"/>
                                </a:cubicBezTo>
                                <a:cubicBezTo>
                                  <a:pt x="17564" y="6591"/>
                                  <a:pt x="14084" y="8230"/>
                                  <a:pt x="11761" y="11405"/>
                                </a:cubicBezTo>
                                <a:cubicBezTo>
                                  <a:pt x="9423" y="14630"/>
                                  <a:pt x="8280" y="19101"/>
                                  <a:pt x="8280" y="24854"/>
                                </a:cubicBezTo>
                                <a:cubicBezTo>
                                  <a:pt x="8280" y="30709"/>
                                  <a:pt x="9423" y="35217"/>
                                  <a:pt x="11659" y="38392"/>
                                </a:cubicBezTo>
                                <a:cubicBezTo>
                                  <a:pt x="13945" y="41567"/>
                                  <a:pt x="17259" y="43155"/>
                                  <a:pt x="21628" y="43155"/>
                                </a:cubicBezTo>
                                <a:cubicBezTo>
                                  <a:pt x="25108" y="43155"/>
                                  <a:pt x="27825" y="42214"/>
                                  <a:pt x="29820" y="40234"/>
                                </a:cubicBezTo>
                                <a:cubicBezTo>
                                  <a:pt x="31801" y="38253"/>
                                  <a:pt x="33045" y="35268"/>
                                  <a:pt x="33592" y="31255"/>
                                </a:cubicBezTo>
                                <a:lnTo>
                                  <a:pt x="41669" y="32245"/>
                                </a:lnTo>
                                <a:cubicBezTo>
                                  <a:pt x="40628" y="38303"/>
                                  <a:pt x="38202" y="42761"/>
                                  <a:pt x="34481" y="45542"/>
                                </a:cubicBezTo>
                                <a:cubicBezTo>
                                  <a:pt x="30709" y="48361"/>
                                  <a:pt x="26442" y="49809"/>
                                  <a:pt x="21730" y="49809"/>
                                </a:cubicBezTo>
                                <a:cubicBezTo>
                                  <a:pt x="14783" y="49809"/>
                                  <a:pt x="9423" y="47574"/>
                                  <a:pt x="5652" y="43066"/>
                                </a:cubicBezTo>
                                <a:cubicBezTo>
                                  <a:pt x="1880" y="38544"/>
                                  <a:pt x="0" y="32538"/>
                                  <a:pt x="0" y="25006"/>
                                </a:cubicBezTo>
                                <a:cubicBezTo>
                                  <a:pt x="0" y="18796"/>
                                  <a:pt x="1042" y="13894"/>
                                  <a:pt x="3226" y="10173"/>
                                </a:cubicBezTo>
                                <a:cubicBezTo>
                                  <a:pt x="5359" y="6452"/>
                                  <a:pt x="8141" y="3823"/>
                                  <a:pt x="11405" y="2337"/>
                                </a:cubicBezTo>
                                <a:cubicBezTo>
                                  <a:pt x="14732" y="788"/>
                                  <a:pt x="18161" y="0"/>
                                  <a:pt x="2173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47" name="Shape 10347"/>
                        <wps:cNvSpPr/>
                        <wps:spPr>
                          <a:xfrm>
                            <a:off x="1435878" y="422398"/>
                            <a:ext cx="22257" cy="49496"/>
                          </a:xfrm>
                          <a:custGeom>
                            <a:avLst/>
                            <a:gdLst/>
                            <a:ahLst/>
                            <a:cxnLst/>
                            <a:rect l="0" t="0" r="0" b="0"/>
                            <a:pathLst>
                              <a:path w="22257" h="49496">
                                <a:moveTo>
                                  <a:pt x="22257" y="0"/>
                                </a:moveTo>
                                <a:lnTo>
                                  <a:pt x="22257" y="6589"/>
                                </a:lnTo>
                                <a:lnTo>
                                  <a:pt x="13005" y="10354"/>
                                </a:lnTo>
                                <a:cubicBezTo>
                                  <a:pt x="10567" y="12933"/>
                                  <a:pt x="9131" y="16209"/>
                                  <a:pt x="8737" y="20222"/>
                                </a:cubicBezTo>
                                <a:lnTo>
                                  <a:pt x="22257" y="20222"/>
                                </a:lnTo>
                                <a:lnTo>
                                  <a:pt x="22257" y="26864"/>
                                </a:lnTo>
                                <a:lnTo>
                                  <a:pt x="8281" y="26864"/>
                                </a:lnTo>
                                <a:cubicBezTo>
                                  <a:pt x="8636" y="32122"/>
                                  <a:pt x="10122" y="36148"/>
                                  <a:pt x="12802" y="38929"/>
                                </a:cubicBezTo>
                                <a:lnTo>
                                  <a:pt x="22257" y="42840"/>
                                </a:lnTo>
                                <a:lnTo>
                                  <a:pt x="22257" y="49496"/>
                                </a:lnTo>
                                <a:lnTo>
                                  <a:pt x="6109" y="43197"/>
                                </a:lnTo>
                                <a:cubicBezTo>
                                  <a:pt x="2083" y="38828"/>
                                  <a:pt x="51" y="32820"/>
                                  <a:pt x="0" y="25239"/>
                                </a:cubicBezTo>
                                <a:cubicBezTo>
                                  <a:pt x="0" y="17695"/>
                                  <a:pt x="1981" y="11636"/>
                                  <a:pt x="5855" y="6976"/>
                                </a:cubicBezTo>
                                <a:lnTo>
                                  <a:pt x="2225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48" name="Shape 10348"/>
                        <wps:cNvSpPr/>
                        <wps:spPr>
                          <a:xfrm>
                            <a:off x="1458135" y="455663"/>
                            <a:ext cx="21546" cy="16472"/>
                          </a:xfrm>
                          <a:custGeom>
                            <a:avLst/>
                            <a:gdLst/>
                            <a:ahLst/>
                            <a:cxnLst/>
                            <a:rect l="0" t="0" r="0" b="0"/>
                            <a:pathLst>
                              <a:path w="21546" h="16472">
                                <a:moveTo>
                                  <a:pt x="13215" y="0"/>
                                </a:moveTo>
                                <a:lnTo>
                                  <a:pt x="21546" y="1042"/>
                                </a:lnTo>
                                <a:cubicBezTo>
                                  <a:pt x="20212" y="6007"/>
                                  <a:pt x="17735" y="9830"/>
                                  <a:pt x="14104" y="12510"/>
                                </a:cubicBezTo>
                                <a:cubicBezTo>
                                  <a:pt x="10535" y="15190"/>
                                  <a:pt x="6026" y="16472"/>
                                  <a:pt x="616" y="16472"/>
                                </a:cubicBezTo>
                                <a:lnTo>
                                  <a:pt x="0" y="16232"/>
                                </a:lnTo>
                                <a:lnTo>
                                  <a:pt x="0" y="9575"/>
                                </a:lnTo>
                                <a:lnTo>
                                  <a:pt x="616" y="9830"/>
                                </a:lnTo>
                                <a:cubicBezTo>
                                  <a:pt x="3690" y="9830"/>
                                  <a:pt x="6318" y="9030"/>
                                  <a:pt x="8401" y="7442"/>
                                </a:cubicBezTo>
                                <a:cubicBezTo>
                                  <a:pt x="10484" y="5804"/>
                                  <a:pt x="12123" y="3328"/>
                                  <a:pt x="1321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49" name="Shape 10349"/>
                        <wps:cNvSpPr/>
                        <wps:spPr>
                          <a:xfrm>
                            <a:off x="1458135" y="422325"/>
                            <a:ext cx="21851" cy="26937"/>
                          </a:xfrm>
                          <a:custGeom>
                            <a:avLst/>
                            <a:gdLst/>
                            <a:ahLst/>
                            <a:cxnLst/>
                            <a:rect l="0" t="0" r="0" b="0"/>
                            <a:pathLst>
                              <a:path w="21851" h="26937">
                                <a:moveTo>
                                  <a:pt x="171" y="0"/>
                                </a:moveTo>
                                <a:cubicBezTo>
                                  <a:pt x="3639" y="0"/>
                                  <a:pt x="7017" y="801"/>
                                  <a:pt x="10192" y="2337"/>
                                </a:cubicBezTo>
                                <a:cubicBezTo>
                                  <a:pt x="13418" y="3823"/>
                                  <a:pt x="16148" y="6401"/>
                                  <a:pt x="18421" y="10071"/>
                                </a:cubicBezTo>
                                <a:cubicBezTo>
                                  <a:pt x="20707" y="13742"/>
                                  <a:pt x="21851" y="19355"/>
                                  <a:pt x="21799" y="26937"/>
                                </a:cubicBezTo>
                                <a:lnTo>
                                  <a:pt x="0" y="26937"/>
                                </a:lnTo>
                                <a:lnTo>
                                  <a:pt x="0" y="20295"/>
                                </a:lnTo>
                                <a:lnTo>
                                  <a:pt x="13519" y="20295"/>
                                </a:lnTo>
                                <a:cubicBezTo>
                                  <a:pt x="13164" y="15481"/>
                                  <a:pt x="11678" y="11964"/>
                                  <a:pt x="8998" y="9881"/>
                                </a:cubicBezTo>
                                <a:cubicBezTo>
                                  <a:pt x="6318" y="7748"/>
                                  <a:pt x="3397" y="6655"/>
                                  <a:pt x="171" y="6592"/>
                                </a:cubicBezTo>
                                <a:lnTo>
                                  <a:pt x="0" y="6662"/>
                                </a:lnTo>
                                <a:lnTo>
                                  <a:pt x="0" y="73"/>
                                </a:lnTo>
                                <a:lnTo>
                                  <a:pt x="17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50" name="Shape 10350"/>
                        <wps:cNvSpPr/>
                        <wps:spPr>
                          <a:xfrm>
                            <a:off x="1435878" y="422398"/>
                            <a:ext cx="22257" cy="49496"/>
                          </a:xfrm>
                          <a:custGeom>
                            <a:avLst/>
                            <a:gdLst/>
                            <a:ahLst/>
                            <a:cxnLst/>
                            <a:rect l="0" t="0" r="0" b="0"/>
                            <a:pathLst>
                              <a:path w="22257" h="49496">
                                <a:moveTo>
                                  <a:pt x="22257" y="0"/>
                                </a:moveTo>
                                <a:lnTo>
                                  <a:pt x="22257" y="6601"/>
                                </a:lnTo>
                                <a:lnTo>
                                  <a:pt x="13005" y="10354"/>
                                </a:lnTo>
                                <a:cubicBezTo>
                                  <a:pt x="10567" y="12933"/>
                                  <a:pt x="9131" y="16209"/>
                                  <a:pt x="8737" y="20222"/>
                                </a:cubicBezTo>
                                <a:lnTo>
                                  <a:pt x="22257" y="20222"/>
                                </a:lnTo>
                                <a:lnTo>
                                  <a:pt x="22257" y="26864"/>
                                </a:lnTo>
                                <a:lnTo>
                                  <a:pt x="8281" y="26864"/>
                                </a:lnTo>
                                <a:cubicBezTo>
                                  <a:pt x="8636" y="32122"/>
                                  <a:pt x="10122" y="36148"/>
                                  <a:pt x="12802" y="38929"/>
                                </a:cubicBezTo>
                                <a:lnTo>
                                  <a:pt x="22257" y="42840"/>
                                </a:lnTo>
                                <a:lnTo>
                                  <a:pt x="22257" y="49496"/>
                                </a:lnTo>
                                <a:lnTo>
                                  <a:pt x="6109" y="43197"/>
                                </a:lnTo>
                                <a:cubicBezTo>
                                  <a:pt x="2083" y="38828"/>
                                  <a:pt x="51" y="32820"/>
                                  <a:pt x="0" y="25239"/>
                                </a:cubicBezTo>
                                <a:cubicBezTo>
                                  <a:pt x="0" y="17695"/>
                                  <a:pt x="1981" y="11636"/>
                                  <a:pt x="5855" y="6976"/>
                                </a:cubicBezTo>
                                <a:lnTo>
                                  <a:pt x="2225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51" name="Shape 10351"/>
                        <wps:cNvSpPr/>
                        <wps:spPr>
                          <a:xfrm>
                            <a:off x="1458135" y="455663"/>
                            <a:ext cx="21546" cy="16472"/>
                          </a:xfrm>
                          <a:custGeom>
                            <a:avLst/>
                            <a:gdLst/>
                            <a:ahLst/>
                            <a:cxnLst/>
                            <a:rect l="0" t="0" r="0" b="0"/>
                            <a:pathLst>
                              <a:path w="21546" h="16472">
                                <a:moveTo>
                                  <a:pt x="13215" y="0"/>
                                </a:moveTo>
                                <a:lnTo>
                                  <a:pt x="21546" y="1042"/>
                                </a:lnTo>
                                <a:cubicBezTo>
                                  <a:pt x="20212" y="5995"/>
                                  <a:pt x="17735" y="9830"/>
                                  <a:pt x="14104" y="12510"/>
                                </a:cubicBezTo>
                                <a:cubicBezTo>
                                  <a:pt x="10535" y="15190"/>
                                  <a:pt x="6026" y="16472"/>
                                  <a:pt x="616" y="16472"/>
                                </a:cubicBezTo>
                                <a:lnTo>
                                  <a:pt x="0" y="16232"/>
                                </a:lnTo>
                                <a:lnTo>
                                  <a:pt x="0" y="9575"/>
                                </a:lnTo>
                                <a:lnTo>
                                  <a:pt x="616" y="9830"/>
                                </a:lnTo>
                                <a:cubicBezTo>
                                  <a:pt x="3690" y="9830"/>
                                  <a:pt x="6318" y="9030"/>
                                  <a:pt x="8401" y="7442"/>
                                </a:cubicBezTo>
                                <a:cubicBezTo>
                                  <a:pt x="10484" y="5804"/>
                                  <a:pt x="12123" y="3328"/>
                                  <a:pt x="1321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52" name="Shape 10352"/>
                        <wps:cNvSpPr/>
                        <wps:spPr>
                          <a:xfrm>
                            <a:off x="1458135" y="422325"/>
                            <a:ext cx="21851" cy="26937"/>
                          </a:xfrm>
                          <a:custGeom>
                            <a:avLst/>
                            <a:gdLst/>
                            <a:ahLst/>
                            <a:cxnLst/>
                            <a:rect l="0" t="0" r="0" b="0"/>
                            <a:pathLst>
                              <a:path w="21851" h="26937">
                                <a:moveTo>
                                  <a:pt x="171" y="0"/>
                                </a:moveTo>
                                <a:cubicBezTo>
                                  <a:pt x="3639" y="0"/>
                                  <a:pt x="7017" y="801"/>
                                  <a:pt x="10192" y="2337"/>
                                </a:cubicBezTo>
                                <a:cubicBezTo>
                                  <a:pt x="13418" y="3823"/>
                                  <a:pt x="16148" y="6401"/>
                                  <a:pt x="18421" y="10071"/>
                                </a:cubicBezTo>
                                <a:cubicBezTo>
                                  <a:pt x="20707" y="13742"/>
                                  <a:pt x="21851" y="19355"/>
                                  <a:pt x="21799" y="26937"/>
                                </a:cubicBezTo>
                                <a:lnTo>
                                  <a:pt x="0" y="26937"/>
                                </a:lnTo>
                                <a:lnTo>
                                  <a:pt x="0" y="20295"/>
                                </a:lnTo>
                                <a:lnTo>
                                  <a:pt x="13519" y="20295"/>
                                </a:lnTo>
                                <a:cubicBezTo>
                                  <a:pt x="13164" y="15481"/>
                                  <a:pt x="11678" y="11964"/>
                                  <a:pt x="8998" y="9881"/>
                                </a:cubicBezTo>
                                <a:cubicBezTo>
                                  <a:pt x="6318" y="7748"/>
                                  <a:pt x="3397" y="6655"/>
                                  <a:pt x="171" y="6604"/>
                                </a:cubicBezTo>
                                <a:lnTo>
                                  <a:pt x="0" y="6674"/>
                                </a:lnTo>
                                <a:lnTo>
                                  <a:pt x="0" y="73"/>
                                </a:lnTo>
                                <a:lnTo>
                                  <a:pt x="17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53" name="Shape 10353"/>
                        <wps:cNvSpPr/>
                        <wps:spPr>
                          <a:xfrm>
                            <a:off x="1490006" y="422325"/>
                            <a:ext cx="39637" cy="49809"/>
                          </a:xfrm>
                          <a:custGeom>
                            <a:avLst/>
                            <a:gdLst/>
                            <a:ahLst/>
                            <a:cxnLst/>
                            <a:rect l="0" t="0" r="0" b="0"/>
                            <a:pathLst>
                              <a:path w="39637" h="49809">
                                <a:moveTo>
                                  <a:pt x="18898" y="0"/>
                                </a:moveTo>
                                <a:cubicBezTo>
                                  <a:pt x="24600" y="0"/>
                                  <a:pt x="29020" y="1143"/>
                                  <a:pt x="32144" y="3328"/>
                                </a:cubicBezTo>
                                <a:cubicBezTo>
                                  <a:pt x="35319" y="5563"/>
                                  <a:pt x="37211" y="8878"/>
                                  <a:pt x="37897" y="13348"/>
                                </a:cubicBezTo>
                                <a:lnTo>
                                  <a:pt x="29959" y="14440"/>
                                </a:lnTo>
                                <a:cubicBezTo>
                                  <a:pt x="29617" y="11812"/>
                                  <a:pt x="28525" y="9881"/>
                                  <a:pt x="26784" y="8586"/>
                                </a:cubicBezTo>
                                <a:cubicBezTo>
                                  <a:pt x="25057" y="7290"/>
                                  <a:pt x="22619" y="6655"/>
                                  <a:pt x="19495" y="6592"/>
                                </a:cubicBezTo>
                                <a:cubicBezTo>
                                  <a:pt x="16370" y="6592"/>
                                  <a:pt x="13894" y="7151"/>
                                  <a:pt x="12002" y="8192"/>
                                </a:cubicBezTo>
                                <a:cubicBezTo>
                                  <a:pt x="10122" y="9234"/>
                                  <a:pt x="9131" y="10770"/>
                                  <a:pt x="9131" y="12751"/>
                                </a:cubicBezTo>
                                <a:cubicBezTo>
                                  <a:pt x="9131" y="14643"/>
                                  <a:pt x="9868" y="15977"/>
                                  <a:pt x="11354" y="16815"/>
                                </a:cubicBezTo>
                                <a:cubicBezTo>
                                  <a:pt x="12853" y="17615"/>
                                  <a:pt x="15875" y="18606"/>
                                  <a:pt x="20383" y="19749"/>
                                </a:cubicBezTo>
                                <a:cubicBezTo>
                                  <a:pt x="25400" y="21044"/>
                                  <a:pt x="29172" y="22175"/>
                                  <a:pt x="31648" y="23165"/>
                                </a:cubicBezTo>
                                <a:cubicBezTo>
                                  <a:pt x="34175" y="24168"/>
                                  <a:pt x="36119" y="25553"/>
                                  <a:pt x="37503" y="27293"/>
                                </a:cubicBezTo>
                                <a:cubicBezTo>
                                  <a:pt x="38938" y="29070"/>
                                  <a:pt x="39637" y="31560"/>
                                  <a:pt x="39637" y="34735"/>
                                </a:cubicBezTo>
                                <a:cubicBezTo>
                                  <a:pt x="39637" y="39002"/>
                                  <a:pt x="37897" y="42571"/>
                                  <a:pt x="34430" y="45492"/>
                                </a:cubicBezTo>
                                <a:cubicBezTo>
                                  <a:pt x="30950" y="48375"/>
                                  <a:pt x="26289" y="49809"/>
                                  <a:pt x="20434" y="49809"/>
                                </a:cubicBezTo>
                                <a:cubicBezTo>
                                  <a:pt x="14389" y="49809"/>
                                  <a:pt x="9678" y="48578"/>
                                  <a:pt x="6300" y="45987"/>
                                </a:cubicBezTo>
                                <a:cubicBezTo>
                                  <a:pt x="2870" y="43459"/>
                                  <a:pt x="788" y="39637"/>
                                  <a:pt x="0" y="34481"/>
                                </a:cubicBezTo>
                                <a:lnTo>
                                  <a:pt x="8039" y="33287"/>
                                </a:lnTo>
                                <a:cubicBezTo>
                                  <a:pt x="8484" y="36614"/>
                                  <a:pt x="9678" y="39091"/>
                                  <a:pt x="11709" y="40729"/>
                                </a:cubicBezTo>
                                <a:cubicBezTo>
                                  <a:pt x="13792" y="42367"/>
                                  <a:pt x="16663" y="43168"/>
                                  <a:pt x="20383" y="43168"/>
                                </a:cubicBezTo>
                                <a:cubicBezTo>
                                  <a:pt x="23914" y="43168"/>
                                  <a:pt x="26632" y="42469"/>
                                  <a:pt x="28525" y="40984"/>
                                </a:cubicBezTo>
                                <a:cubicBezTo>
                                  <a:pt x="30404" y="39548"/>
                                  <a:pt x="31356" y="37706"/>
                                  <a:pt x="31356" y="35573"/>
                                </a:cubicBezTo>
                                <a:cubicBezTo>
                                  <a:pt x="31356" y="34138"/>
                                  <a:pt x="30899" y="32995"/>
                                  <a:pt x="30061" y="32106"/>
                                </a:cubicBezTo>
                                <a:cubicBezTo>
                                  <a:pt x="29172" y="31255"/>
                                  <a:pt x="28080" y="30607"/>
                                  <a:pt x="26784" y="30163"/>
                                </a:cubicBezTo>
                                <a:cubicBezTo>
                                  <a:pt x="25502" y="29769"/>
                                  <a:pt x="22568" y="28982"/>
                                  <a:pt x="18009" y="27839"/>
                                </a:cubicBezTo>
                                <a:cubicBezTo>
                                  <a:pt x="11214" y="26251"/>
                                  <a:pt x="6744" y="24270"/>
                                  <a:pt x="4559" y="21984"/>
                                </a:cubicBezTo>
                                <a:cubicBezTo>
                                  <a:pt x="2425" y="19647"/>
                                  <a:pt x="1333" y="16917"/>
                                  <a:pt x="1283" y="13691"/>
                                </a:cubicBezTo>
                                <a:cubicBezTo>
                                  <a:pt x="1283" y="9729"/>
                                  <a:pt x="2870" y="6452"/>
                                  <a:pt x="6045" y="3874"/>
                                </a:cubicBezTo>
                                <a:cubicBezTo>
                                  <a:pt x="9220" y="1296"/>
                                  <a:pt x="13488" y="0"/>
                                  <a:pt x="1889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54" name="Shape 10354"/>
                        <wps:cNvSpPr/>
                        <wps:spPr>
                          <a:xfrm>
                            <a:off x="1490006" y="422325"/>
                            <a:ext cx="39637" cy="49809"/>
                          </a:xfrm>
                          <a:custGeom>
                            <a:avLst/>
                            <a:gdLst/>
                            <a:ahLst/>
                            <a:cxnLst/>
                            <a:rect l="0" t="0" r="0" b="0"/>
                            <a:pathLst>
                              <a:path w="39637" h="49809">
                                <a:moveTo>
                                  <a:pt x="18898" y="0"/>
                                </a:moveTo>
                                <a:cubicBezTo>
                                  <a:pt x="24600" y="0"/>
                                  <a:pt x="29020" y="1143"/>
                                  <a:pt x="32144" y="3328"/>
                                </a:cubicBezTo>
                                <a:cubicBezTo>
                                  <a:pt x="35319" y="5563"/>
                                  <a:pt x="37211" y="8878"/>
                                  <a:pt x="37897" y="13348"/>
                                </a:cubicBezTo>
                                <a:lnTo>
                                  <a:pt x="29959" y="14440"/>
                                </a:lnTo>
                                <a:cubicBezTo>
                                  <a:pt x="29617" y="11812"/>
                                  <a:pt x="28525" y="9881"/>
                                  <a:pt x="26784" y="8586"/>
                                </a:cubicBezTo>
                                <a:cubicBezTo>
                                  <a:pt x="25057" y="7290"/>
                                  <a:pt x="22619" y="6655"/>
                                  <a:pt x="19495" y="6604"/>
                                </a:cubicBezTo>
                                <a:cubicBezTo>
                                  <a:pt x="16370" y="6604"/>
                                  <a:pt x="13894" y="7151"/>
                                  <a:pt x="12002" y="8192"/>
                                </a:cubicBezTo>
                                <a:cubicBezTo>
                                  <a:pt x="10122" y="9234"/>
                                  <a:pt x="9131" y="10770"/>
                                  <a:pt x="9131" y="12751"/>
                                </a:cubicBezTo>
                                <a:cubicBezTo>
                                  <a:pt x="9131" y="14643"/>
                                  <a:pt x="9868" y="15977"/>
                                  <a:pt x="11354" y="16815"/>
                                </a:cubicBezTo>
                                <a:cubicBezTo>
                                  <a:pt x="12853" y="17615"/>
                                  <a:pt x="15875" y="18606"/>
                                  <a:pt x="20383" y="19749"/>
                                </a:cubicBezTo>
                                <a:cubicBezTo>
                                  <a:pt x="25400" y="21044"/>
                                  <a:pt x="29172" y="22175"/>
                                  <a:pt x="31648" y="23165"/>
                                </a:cubicBezTo>
                                <a:cubicBezTo>
                                  <a:pt x="34175" y="24168"/>
                                  <a:pt x="36119" y="25553"/>
                                  <a:pt x="37503" y="27293"/>
                                </a:cubicBezTo>
                                <a:cubicBezTo>
                                  <a:pt x="38938" y="29070"/>
                                  <a:pt x="39637" y="31560"/>
                                  <a:pt x="39637" y="34735"/>
                                </a:cubicBezTo>
                                <a:cubicBezTo>
                                  <a:pt x="39637" y="39002"/>
                                  <a:pt x="37897" y="42571"/>
                                  <a:pt x="34430" y="45492"/>
                                </a:cubicBezTo>
                                <a:cubicBezTo>
                                  <a:pt x="30950" y="48375"/>
                                  <a:pt x="26289" y="49809"/>
                                  <a:pt x="20434" y="49809"/>
                                </a:cubicBezTo>
                                <a:cubicBezTo>
                                  <a:pt x="14389" y="49809"/>
                                  <a:pt x="9678" y="48578"/>
                                  <a:pt x="6300" y="45987"/>
                                </a:cubicBezTo>
                                <a:cubicBezTo>
                                  <a:pt x="2870" y="43459"/>
                                  <a:pt x="788" y="39637"/>
                                  <a:pt x="0" y="34481"/>
                                </a:cubicBezTo>
                                <a:lnTo>
                                  <a:pt x="8039" y="33287"/>
                                </a:lnTo>
                                <a:cubicBezTo>
                                  <a:pt x="8484" y="36614"/>
                                  <a:pt x="9678" y="39091"/>
                                  <a:pt x="11709" y="40729"/>
                                </a:cubicBezTo>
                                <a:cubicBezTo>
                                  <a:pt x="13792" y="42367"/>
                                  <a:pt x="16663" y="43168"/>
                                  <a:pt x="20383" y="43168"/>
                                </a:cubicBezTo>
                                <a:cubicBezTo>
                                  <a:pt x="23914" y="43168"/>
                                  <a:pt x="26632" y="42469"/>
                                  <a:pt x="28525" y="40984"/>
                                </a:cubicBezTo>
                                <a:cubicBezTo>
                                  <a:pt x="30404" y="39548"/>
                                  <a:pt x="31356" y="37706"/>
                                  <a:pt x="31356" y="35573"/>
                                </a:cubicBezTo>
                                <a:cubicBezTo>
                                  <a:pt x="31356" y="34138"/>
                                  <a:pt x="30899" y="32995"/>
                                  <a:pt x="30061" y="32106"/>
                                </a:cubicBezTo>
                                <a:cubicBezTo>
                                  <a:pt x="29172" y="31255"/>
                                  <a:pt x="28080" y="30607"/>
                                  <a:pt x="26784" y="30163"/>
                                </a:cubicBezTo>
                                <a:cubicBezTo>
                                  <a:pt x="25502" y="29769"/>
                                  <a:pt x="22568" y="28982"/>
                                  <a:pt x="18009" y="27839"/>
                                </a:cubicBezTo>
                                <a:cubicBezTo>
                                  <a:pt x="11214" y="26251"/>
                                  <a:pt x="6744" y="24270"/>
                                  <a:pt x="4559" y="21984"/>
                                </a:cubicBezTo>
                                <a:cubicBezTo>
                                  <a:pt x="2425" y="19647"/>
                                  <a:pt x="1333" y="16917"/>
                                  <a:pt x="1283" y="13691"/>
                                </a:cubicBezTo>
                                <a:cubicBezTo>
                                  <a:pt x="1283" y="9729"/>
                                  <a:pt x="2870" y="6452"/>
                                  <a:pt x="6045" y="3874"/>
                                </a:cubicBezTo>
                                <a:cubicBezTo>
                                  <a:pt x="9220" y="1296"/>
                                  <a:pt x="13488" y="0"/>
                                  <a:pt x="1889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55" name="Shape 10355"/>
                        <wps:cNvSpPr/>
                        <wps:spPr>
                          <a:xfrm>
                            <a:off x="667147" y="568833"/>
                            <a:ext cx="59385" cy="87706"/>
                          </a:xfrm>
                          <a:custGeom>
                            <a:avLst/>
                            <a:gdLst/>
                            <a:ahLst/>
                            <a:cxnLst/>
                            <a:rect l="0" t="0" r="0" b="0"/>
                            <a:pathLst>
                              <a:path w="59385" h="87706">
                                <a:moveTo>
                                  <a:pt x="0" y="0"/>
                                </a:moveTo>
                                <a:lnTo>
                                  <a:pt x="59385" y="0"/>
                                </a:lnTo>
                                <a:lnTo>
                                  <a:pt x="59385" y="10414"/>
                                </a:lnTo>
                                <a:lnTo>
                                  <a:pt x="11659" y="10414"/>
                                </a:lnTo>
                                <a:lnTo>
                                  <a:pt x="11659" y="37605"/>
                                </a:lnTo>
                                <a:lnTo>
                                  <a:pt x="52984" y="37605"/>
                                </a:lnTo>
                                <a:lnTo>
                                  <a:pt x="52984" y="48019"/>
                                </a:lnTo>
                                <a:lnTo>
                                  <a:pt x="11659" y="48019"/>
                                </a:lnTo>
                                <a:lnTo>
                                  <a:pt x="11659" y="87706"/>
                                </a:lnTo>
                                <a:lnTo>
                                  <a:pt x="0" y="8770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56" name="Shape 10356"/>
                        <wps:cNvSpPr/>
                        <wps:spPr>
                          <a:xfrm>
                            <a:off x="667147" y="568833"/>
                            <a:ext cx="59385" cy="87706"/>
                          </a:xfrm>
                          <a:custGeom>
                            <a:avLst/>
                            <a:gdLst/>
                            <a:ahLst/>
                            <a:cxnLst/>
                            <a:rect l="0" t="0" r="0" b="0"/>
                            <a:pathLst>
                              <a:path w="59385" h="87706">
                                <a:moveTo>
                                  <a:pt x="0" y="0"/>
                                </a:moveTo>
                                <a:lnTo>
                                  <a:pt x="59385" y="0"/>
                                </a:lnTo>
                                <a:lnTo>
                                  <a:pt x="59385" y="10414"/>
                                </a:lnTo>
                                <a:lnTo>
                                  <a:pt x="11659" y="10414"/>
                                </a:lnTo>
                                <a:lnTo>
                                  <a:pt x="11659" y="37605"/>
                                </a:lnTo>
                                <a:lnTo>
                                  <a:pt x="52984" y="37605"/>
                                </a:lnTo>
                                <a:lnTo>
                                  <a:pt x="52984" y="48019"/>
                                </a:lnTo>
                                <a:lnTo>
                                  <a:pt x="11659" y="48019"/>
                                </a:lnTo>
                                <a:lnTo>
                                  <a:pt x="11659" y="87706"/>
                                </a:lnTo>
                                <a:lnTo>
                                  <a:pt x="0" y="8770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57" name="Shape 10357"/>
                        <wps:cNvSpPr/>
                        <wps:spPr>
                          <a:xfrm>
                            <a:off x="742700" y="567348"/>
                            <a:ext cx="70091" cy="90677"/>
                          </a:xfrm>
                          <a:custGeom>
                            <a:avLst/>
                            <a:gdLst/>
                            <a:ahLst/>
                            <a:cxnLst/>
                            <a:rect l="0" t="0" r="0" b="0"/>
                            <a:pathLst>
                              <a:path w="70091" h="90677">
                                <a:moveTo>
                                  <a:pt x="34328" y="0"/>
                                </a:moveTo>
                                <a:cubicBezTo>
                                  <a:pt x="44107" y="0"/>
                                  <a:pt x="51943" y="2273"/>
                                  <a:pt x="57848" y="6832"/>
                                </a:cubicBezTo>
                                <a:cubicBezTo>
                                  <a:pt x="63792" y="11354"/>
                                  <a:pt x="66916" y="17856"/>
                                  <a:pt x="67310" y="26339"/>
                                </a:cubicBezTo>
                                <a:lnTo>
                                  <a:pt x="56159" y="27229"/>
                                </a:lnTo>
                                <a:cubicBezTo>
                                  <a:pt x="55715" y="21628"/>
                                  <a:pt x="53683" y="17463"/>
                                  <a:pt x="50102" y="14681"/>
                                </a:cubicBezTo>
                                <a:cubicBezTo>
                                  <a:pt x="46533" y="11849"/>
                                  <a:pt x="41478" y="10464"/>
                                  <a:pt x="34823" y="10414"/>
                                </a:cubicBezTo>
                                <a:cubicBezTo>
                                  <a:pt x="28829" y="10414"/>
                                  <a:pt x="23914" y="11557"/>
                                  <a:pt x="20193" y="13779"/>
                                </a:cubicBezTo>
                                <a:cubicBezTo>
                                  <a:pt x="16421" y="16015"/>
                                  <a:pt x="14541" y="19240"/>
                                  <a:pt x="14541" y="23495"/>
                                </a:cubicBezTo>
                                <a:cubicBezTo>
                                  <a:pt x="14541" y="27330"/>
                                  <a:pt x="15977" y="30111"/>
                                  <a:pt x="18847" y="31940"/>
                                </a:cubicBezTo>
                                <a:cubicBezTo>
                                  <a:pt x="21730" y="33782"/>
                                  <a:pt x="27292" y="35661"/>
                                  <a:pt x="35522" y="37503"/>
                                </a:cubicBezTo>
                                <a:cubicBezTo>
                                  <a:pt x="42812" y="39129"/>
                                  <a:pt x="48768" y="40716"/>
                                  <a:pt x="53378" y="42405"/>
                                </a:cubicBezTo>
                                <a:cubicBezTo>
                                  <a:pt x="57950" y="44094"/>
                                  <a:pt x="61913" y="46672"/>
                                  <a:pt x="65176" y="50203"/>
                                </a:cubicBezTo>
                                <a:cubicBezTo>
                                  <a:pt x="68453" y="53721"/>
                                  <a:pt x="70091" y="58420"/>
                                  <a:pt x="70091" y="64439"/>
                                </a:cubicBezTo>
                                <a:cubicBezTo>
                                  <a:pt x="70091" y="71971"/>
                                  <a:pt x="67120" y="78232"/>
                                  <a:pt x="61125" y="83235"/>
                                </a:cubicBezTo>
                                <a:cubicBezTo>
                                  <a:pt x="55118" y="88202"/>
                                  <a:pt x="47231" y="90677"/>
                                  <a:pt x="37503" y="90677"/>
                                </a:cubicBezTo>
                                <a:cubicBezTo>
                                  <a:pt x="25159" y="90677"/>
                                  <a:pt x="15926" y="87947"/>
                                  <a:pt x="9779" y="82448"/>
                                </a:cubicBezTo>
                                <a:cubicBezTo>
                                  <a:pt x="3670" y="76936"/>
                                  <a:pt x="394" y="69799"/>
                                  <a:pt x="0" y="61010"/>
                                </a:cubicBezTo>
                                <a:lnTo>
                                  <a:pt x="11062" y="60071"/>
                                </a:lnTo>
                                <a:cubicBezTo>
                                  <a:pt x="11557" y="67069"/>
                                  <a:pt x="14288" y="72174"/>
                                  <a:pt x="19202" y="75400"/>
                                </a:cubicBezTo>
                                <a:cubicBezTo>
                                  <a:pt x="24117" y="78575"/>
                                  <a:pt x="30061" y="80213"/>
                                  <a:pt x="37008" y="80213"/>
                                </a:cubicBezTo>
                                <a:cubicBezTo>
                                  <a:pt x="43561" y="80213"/>
                                  <a:pt x="48819" y="78867"/>
                                  <a:pt x="52832" y="76238"/>
                                </a:cubicBezTo>
                                <a:cubicBezTo>
                                  <a:pt x="56807" y="73558"/>
                                  <a:pt x="58839" y="69938"/>
                                  <a:pt x="58890" y="65329"/>
                                </a:cubicBezTo>
                                <a:cubicBezTo>
                                  <a:pt x="58890" y="60566"/>
                                  <a:pt x="56756" y="57048"/>
                                  <a:pt x="52591" y="54864"/>
                                </a:cubicBezTo>
                                <a:cubicBezTo>
                                  <a:pt x="48374" y="52680"/>
                                  <a:pt x="41326" y="50495"/>
                                  <a:pt x="31458" y="48413"/>
                                </a:cubicBezTo>
                                <a:cubicBezTo>
                                  <a:pt x="21577" y="46279"/>
                                  <a:pt x="14440" y="43307"/>
                                  <a:pt x="10020" y="39370"/>
                                </a:cubicBezTo>
                                <a:cubicBezTo>
                                  <a:pt x="5601" y="35458"/>
                                  <a:pt x="3429" y="30455"/>
                                  <a:pt x="3480" y="24308"/>
                                </a:cubicBezTo>
                                <a:cubicBezTo>
                                  <a:pt x="3480" y="17259"/>
                                  <a:pt x="6248" y="11455"/>
                                  <a:pt x="11760" y="6883"/>
                                </a:cubicBezTo>
                                <a:cubicBezTo>
                                  <a:pt x="17310" y="2273"/>
                                  <a:pt x="24803" y="0"/>
                                  <a:pt x="3432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58" name="Shape 10358"/>
                        <wps:cNvSpPr/>
                        <wps:spPr>
                          <a:xfrm>
                            <a:off x="742700" y="567348"/>
                            <a:ext cx="70091" cy="90677"/>
                          </a:xfrm>
                          <a:custGeom>
                            <a:avLst/>
                            <a:gdLst/>
                            <a:ahLst/>
                            <a:cxnLst/>
                            <a:rect l="0" t="0" r="0" b="0"/>
                            <a:pathLst>
                              <a:path w="70091" h="90677">
                                <a:moveTo>
                                  <a:pt x="34328" y="0"/>
                                </a:moveTo>
                                <a:cubicBezTo>
                                  <a:pt x="44107" y="0"/>
                                  <a:pt x="51943" y="2273"/>
                                  <a:pt x="57848" y="6832"/>
                                </a:cubicBezTo>
                                <a:cubicBezTo>
                                  <a:pt x="63792" y="11354"/>
                                  <a:pt x="66916" y="17856"/>
                                  <a:pt x="67310" y="26339"/>
                                </a:cubicBezTo>
                                <a:lnTo>
                                  <a:pt x="56159" y="27229"/>
                                </a:lnTo>
                                <a:cubicBezTo>
                                  <a:pt x="55715" y="21628"/>
                                  <a:pt x="53683" y="17463"/>
                                  <a:pt x="50102" y="14681"/>
                                </a:cubicBezTo>
                                <a:cubicBezTo>
                                  <a:pt x="46533" y="11849"/>
                                  <a:pt x="41478" y="10464"/>
                                  <a:pt x="34823" y="10414"/>
                                </a:cubicBezTo>
                                <a:cubicBezTo>
                                  <a:pt x="28829" y="10414"/>
                                  <a:pt x="23914" y="11557"/>
                                  <a:pt x="20193" y="13779"/>
                                </a:cubicBezTo>
                                <a:cubicBezTo>
                                  <a:pt x="16421" y="16015"/>
                                  <a:pt x="14541" y="19240"/>
                                  <a:pt x="14541" y="23507"/>
                                </a:cubicBezTo>
                                <a:cubicBezTo>
                                  <a:pt x="14541" y="27330"/>
                                  <a:pt x="15977" y="30111"/>
                                  <a:pt x="18847" y="31940"/>
                                </a:cubicBezTo>
                                <a:cubicBezTo>
                                  <a:pt x="21730" y="33782"/>
                                  <a:pt x="27292" y="35661"/>
                                  <a:pt x="35522" y="37503"/>
                                </a:cubicBezTo>
                                <a:cubicBezTo>
                                  <a:pt x="42812" y="39129"/>
                                  <a:pt x="48768" y="40716"/>
                                  <a:pt x="53378" y="42405"/>
                                </a:cubicBezTo>
                                <a:cubicBezTo>
                                  <a:pt x="57950" y="44094"/>
                                  <a:pt x="61913" y="46672"/>
                                  <a:pt x="65176" y="50203"/>
                                </a:cubicBezTo>
                                <a:cubicBezTo>
                                  <a:pt x="68453" y="53721"/>
                                  <a:pt x="70091" y="58432"/>
                                  <a:pt x="70091" y="64439"/>
                                </a:cubicBezTo>
                                <a:cubicBezTo>
                                  <a:pt x="70091" y="71971"/>
                                  <a:pt x="67120" y="78232"/>
                                  <a:pt x="61125" y="83235"/>
                                </a:cubicBezTo>
                                <a:cubicBezTo>
                                  <a:pt x="55118" y="88202"/>
                                  <a:pt x="47231" y="90677"/>
                                  <a:pt x="37503" y="90677"/>
                                </a:cubicBezTo>
                                <a:cubicBezTo>
                                  <a:pt x="25159" y="90677"/>
                                  <a:pt x="15926" y="87947"/>
                                  <a:pt x="9779" y="82448"/>
                                </a:cubicBezTo>
                                <a:cubicBezTo>
                                  <a:pt x="3670" y="76936"/>
                                  <a:pt x="394" y="69799"/>
                                  <a:pt x="0" y="61010"/>
                                </a:cubicBezTo>
                                <a:lnTo>
                                  <a:pt x="11062" y="60071"/>
                                </a:lnTo>
                                <a:cubicBezTo>
                                  <a:pt x="11557" y="67069"/>
                                  <a:pt x="14288" y="72174"/>
                                  <a:pt x="19202" y="75400"/>
                                </a:cubicBezTo>
                                <a:cubicBezTo>
                                  <a:pt x="24117" y="78575"/>
                                  <a:pt x="30061" y="80213"/>
                                  <a:pt x="37008" y="80213"/>
                                </a:cubicBezTo>
                                <a:cubicBezTo>
                                  <a:pt x="43561" y="80213"/>
                                  <a:pt x="48819" y="78867"/>
                                  <a:pt x="52832" y="76238"/>
                                </a:cubicBezTo>
                                <a:cubicBezTo>
                                  <a:pt x="56807" y="73558"/>
                                  <a:pt x="58839" y="69938"/>
                                  <a:pt x="58890" y="65329"/>
                                </a:cubicBezTo>
                                <a:cubicBezTo>
                                  <a:pt x="58890" y="60566"/>
                                  <a:pt x="56756" y="57048"/>
                                  <a:pt x="52591" y="54864"/>
                                </a:cubicBezTo>
                                <a:cubicBezTo>
                                  <a:pt x="48374" y="52680"/>
                                  <a:pt x="41326" y="50495"/>
                                  <a:pt x="31458" y="48413"/>
                                </a:cubicBezTo>
                                <a:cubicBezTo>
                                  <a:pt x="21577" y="46279"/>
                                  <a:pt x="14440" y="43307"/>
                                  <a:pt x="10020" y="39382"/>
                                </a:cubicBezTo>
                                <a:cubicBezTo>
                                  <a:pt x="5601" y="35458"/>
                                  <a:pt x="3429" y="30455"/>
                                  <a:pt x="3480" y="24308"/>
                                </a:cubicBezTo>
                                <a:cubicBezTo>
                                  <a:pt x="3480" y="17259"/>
                                  <a:pt x="6248" y="11455"/>
                                  <a:pt x="11760" y="6883"/>
                                </a:cubicBezTo>
                                <a:cubicBezTo>
                                  <a:pt x="17310" y="2273"/>
                                  <a:pt x="24803" y="0"/>
                                  <a:pt x="3432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59" name="Shape 10359"/>
                        <wps:cNvSpPr/>
                        <wps:spPr>
                          <a:xfrm>
                            <a:off x="830202" y="567339"/>
                            <a:ext cx="77686" cy="90691"/>
                          </a:xfrm>
                          <a:custGeom>
                            <a:avLst/>
                            <a:gdLst/>
                            <a:ahLst/>
                            <a:cxnLst/>
                            <a:rect l="0" t="0" r="0" b="0"/>
                            <a:pathLst>
                              <a:path w="77686" h="90691">
                                <a:moveTo>
                                  <a:pt x="41466" y="0"/>
                                </a:moveTo>
                                <a:cubicBezTo>
                                  <a:pt x="50000" y="0"/>
                                  <a:pt x="57341" y="2184"/>
                                  <a:pt x="63398" y="6553"/>
                                </a:cubicBezTo>
                                <a:cubicBezTo>
                                  <a:pt x="69495" y="10858"/>
                                  <a:pt x="73762" y="17259"/>
                                  <a:pt x="76200" y="25603"/>
                                </a:cubicBezTo>
                                <a:lnTo>
                                  <a:pt x="64783" y="28321"/>
                                </a:lnTo>
                                <a:cubicBezTo>
                                  <a:pt x="62903" y="22225"/>
                                  <a:pt x="59970" y="17614"/>
                                  <a:pt x="56058" y="14541"/>
                                </a:cubicBezTo>
                                <a:cubicBezTo>
                                  <a:pt x="52134" y="11455"/>
                                  <a:pt x="47231" y="9918"/>
                                  <a:pt x="41326" y="9918"/>
                                </a:cubicBezTo>
                                <a:cubicBezTo>
                                  <a:pt x="31750" y="9918"/>
                                  <a:pt x="24460" y="13093"/>
                                  <a:pt x="19495" y="19341"/>
                                </a:cubicBezTo>
                                <a:cubicBezTo>
                                  <a:pt x="14529" y="25603"/>
                                  <a:pt x="12052" y="34036"/>
                                  <a:pt x="12052" y="44653"/>
                                </a:cubicBezTo>
                                <a:cubicBezTo>
                                  <a:pt x="12052" y="56845"/>
                                  <a:pt x="14631" y="65925"/>
                                  <a:pt x="19838" y="71882"/>
                                </a:cubicBezTo>
                                <a:cubicBezTo>
                                  <a:pt x="25045" y="77788"/>
                                  <a:pt x="31902" y="80759"/>
                                  <a:pt x="40335" y="80759"/>
                                </a:cubicBezTo>
                                <a:cubicBezTo>
                                  <a:pt x="47180" y="80759"/>
                                  <a:pt x="52781" y="78930"/>
                                  <a:pt x="57048" y="75209"/>
                                </a:cubicBezTo>
                                <a:cubicBezTo>
                                  <a:pt x="61316" y="71488"/>
                                  <a:pt x="64338" y="65925"/>
                                  <a:pt x="66129" y="58432"/>
                                </a:cubicBezTo>
                                <a:lnTo>
                                  <a:pt x="77686" y="61366"/>
                                </a:lnTo>
                                <a:cubicBezTo>
                                  <a:pt x="75159" y="71234"/>
                                  <a:pt x="70688" y="78574"/>
                                  <a:pt x="64338" y="83388"/>
                                </a:cubicBezTo>
                                <a:cubicBezTo>
                                  <a:pt x="57938" y="88252"/>
                                  <a:pt x="50305" y="90691"/>
                                  <a:pt x="41326" y="90691"/>
                                </a:cubicBezTo>
                                <a:cubicBezTo>
                                  <a:pt x="26937" y="90691"/>
                                  <a:pt x="16472" y="86220"/>
                                  <a:pt x="9868" y="77241"/>
                                </a:cubicBezTo>
                                <a:cubicBezTo>
                                  <a:pt x="3327" y="68263"/>
                                  <a:pt x="51" y="57441"/>
                                  <a:pt x="0" y="44741"/>
                                </a:cubicBezTo>
                                <a:cubicBezTo>
                                  <a:pt x="0" y="30759"/>
                                  <a:pt x="3873" y="19799"/>
                                  <a:pt x="11557" y="11912"/>
                                </a:cubicBezTo>
                                <a:cubicBezTo>
                                  <a:pt x="19291" y="4013"/>
                                  <a:pt x="29261" y="50"/>
                                  <a:pt x="414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60" name="Shape 10360"/>
                        <wps:cNvSpPr/>
                        <wps:spPr>
                          <a:xfrm>
                            <a:off x="830202" y="567339"/>
                            <a:ext cx="77686" cy="90691"/>
                          </a:xfrm>
                          <a:custGeom>
                            <a:avLst/>
                            <a:gdLst/>
                            <a:ahLst/>
                            <a:cxnLst/>
                            <a:rect l="0" t="0" r="0" b="0"/>
                            <a:pathLst>
                              <a:path w="77686" h="90691">
                                <a:moveTo>
                                  <a:pt x="41466" y="0"/>
                                </a:moveTo>
                                <a:cubicBezTo>
                                  <a:pt x="50000" y="0"/>
                                  <a:pt x="57341" y="2184"/>
                                  <a:pt x="63398" y="6553"/>
                                </a:cubicBezTo>
                                <a:cubicBezTo>
                                  <a:pt x="69495" y="10858"/>
                                  <a:pt x="73762" y="17259"/>
                                  <a:pt x="76200" y="25603"/>
                                </a:cubicBezTo>
                                <a:lnTo>
                                  <a:pt x="64783" y="28321"/>
                                </a:lnTo>
                                <a:cubicBezTo>
                                  <a:pt x="62903" y="22225"/>
                                  <a:pt x="59970" y="17614"/>
                                  <a:pt x="56058" y="14541"/>
                                </a:cubicBezTo>
                                <a:cubicBezTo>
                                  <a:pt x="52134" y="11455"/>
                                  <a:pt x="47231" y="9918"/>
                                  <a:pt x="41326" y="9918"/>
                                </a:cubicBezTo>
                                <a:cubicBezTo>
                                  <a:pt x="31750" y="9918"/>
                                  <a:pt x="24460" y="13093"/>
                                  <a:pt x="19495" y="19341"/>
                                </a:cubicBezTo>
                                <a:cubicBezTo>
                                  <a:pt x="14529" y="25603"/>
                                  <a:pt x="12052" y="34036"/>
                                  <a:pt x="12052" y="44653"/>
                                </a:cubicBezTo>
                                <a:cubicBezTo>
                                  <a:pt x="12052" y="56845"/>
                                  <a:pt x="14631" y="65925"/>
                                  <a:pt x="19838" y="71882"/>
                                </a:cubicBezTo>
                                <a:cubicBezTo>
                                  <a:pt x="25045" y="77788"/>
                                  <a:pt x="31902" y="80759"/>
                                  <a:pt x="40335" y="80759"/>
                                </a:cubicBezTo>
                                <a:cubicBezTo>
                                  <a:pt x="47180" y="80759"/>
                                  <a:pt x="52781" y="78930"/>
                                  <a:pt x="57048" y="75209"/>
                                </a:cubicBezTo>
                                <a:cubicBezTo>
                                  <a:pt x="61316" y="71488"/>
                                  <a:pt x="64338" y="65925"/>
                                  <a:pt x="66129" y="58445"/>
                                </a:cubicBezTo>
                                <a:lnTo>
                                  <a:pt x="77686" y="61366"/>
                                </a:lnTo>
                                <a:cubicBezTo>
                                  <a:pt x="75159" y="71234"/>
                                  <a:pt x="70688" y="78574"/>
                                  <a:pt x="64338" y="83388"/>
                                </a:cubicBezTo>
                                <a:cubicBezTo>
                                  <a:pt x="57938" y="88252"/>
                                  <a:pt x="50305" y="90691"/>
                                  <a:pt x="41326" y="90691"/>
                                </a:cubicBezTo>
                                <a:cubicBezTo>
                                  <a:pt x="26937" y="90691"/>
                                  <a:pt x="16472" y="86220"/>
                                  <a:pt x="9868" y="77241"/>
                                </a:cubicBezTo>
                                <a:cubicBezTo>
                                  <a:pt x="3327" y="68263"/>
                                  <a:pt x="51" y="57441"/>
                                  <a:pt x="0" y="44741"/>
                                </a:cubicBezTo>
                                <a:cubicBezTo>
                                  <a:pt x="0" y="30759"/>
                                  <a:pt x="3873" y="19799"/>
                                  <a:pt x="11557" y="11912"/>
                                </a:cubicBezTo>
                                <a:cubicBezTo>
                                  <a:pt x="19291" y="4013"/>
                                  <a:pt x="29261" y="50"/>
                                  <a:pt x="414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61" name="Shape 10361"/>
                        <wps:cNvSpPr/>
                        <wps:spPr>
                          <a:xfrm>
                            <a:off x="925389" y="579095"/>
                            <a:ext cx="9309" cy="24257"/>
                          </a:xfrm>
                          <a:custGeom>
                            <a:avLst/>
                            <a:gdLst/>
                            <a:ahLst/>
                            <a:cxnLst/>
                            <a:rect l="0" t="0" r="0" b="0"/>
                            <a:pathLst>
                              <a:path w="9309" h="24257">
                                <a:moveTo>
                                  <a:pt x="0" y="0"/>
                                </a:moveTo>
                                <a:lnTo>
                                  <a:pt x="8445" y="0"/>
                                </a:lnTo>
                                <a:lnTo>
                                  <a:pt x="9309" y="81"/>
                                </a:lnTo>
                                <a:lnTo>
                                  <a:pt x="9309" y="3449"/>
                                </a:lnTo>
                                <a:lnTo>
                                  <a:pt x="8445" y="3277"/>
                                </a:lnTo>
                                <a:lnTo>
                                  <a:pt x="3975" y="3277"/>
                                </a:lnTo>
                                <a:lnTo>
                                  <a:pt x="3975" y="10566"/>
                                </a:lnTo>
                                <a:lnTo>
                                  <a:pt x="8737" y="10566"/>
                                </a:lnTo>
                                <a:lnTo>
                                  <a:pt x="9309" y="10450"/>
                                </a:lnTo>
                                <a:lnTo>
                                  <a:pt x="9309" y="14845"/>
                                </a:lnTo>
                                <a:lnTo>
                                  <a:pt x="6312" y="13944"/>
                                </a:lnTo>
                                <a:lnTo>
                                  <a:pt x="3975" y="13944"/>
                                </a:lnTo>
                                <a:lnTo>
                                  <a:pt x="3975" y="24257"/>
                                </a:lnTo>
                                <a:lnTo>
                                  <a:pt x="0" y="2425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62" name="Shape 10362"/>
                        <wps:cNvSpPr/>
                        <wps:spPr>
                          <a:xfrm>
                            <a:off x="912702" y="568553"/>
                            <a:ext cx="21997" cy="44593"/>
                          </a:xfrm>
                          <a:custGeom>
                            <a:avLst/>
                            <a:gdLst/>
                            <a:ahLst/>
                            <a:cxnLst/>
                            <a:rect l="0" t="0" r="0" b="0"/>
                            <a:pathLst>
                              <a:path w="21997" h="44593">
                                <a:moveTo>
                                  <a:pt x="21997" y="0"/>
                                </a:moveTo>
                                <a:lnTo>
                                  <a:pt x="21997" y="3751"/>
                                </a:lnTo>
                                <a:lnTo>
                                  <a:pt x="9322" y="9005"/>
                                </a:lnTo>
                                <a:cubicBezTo>
                                  <a:pt x="5601" y="12675"/>
                                  <a:pt x="3759" y="17095"/>
                                  <a:pt x="3759" y="22289"/>
                                </a:cubicBezTo>
                                <a:cubicBezTo>
                                  <a:pt x="3759" y="27458"/>
                                  <a:pt x="5601" y="31928"/>
                                  <a:pt x="9271" y="35599"/>
                                </a:cubicBezTo>
                                <a:lnTo>
                                  <a:pt x="21997" y="40890"/>
                                </a:lnTo>
                                <a:lnTo>
                                  <a:pt x="21997" y="44593"/>
                                </a:lnTo>
                                <a:lnTo>
                                  <a:pt x="6642" y="38278"/>
                                </a:lnTo>
                                <a:cubicBezTo>
                                  <a:pt x="2223" y="33859"/>
                                  <a:pt x="0" y="28550"/>
                                  <a:pt x="0" y="22289"/>
                                </a:cubicBezTo>
                                <a:cubicBezTo>
                                  <a:pt x="0" y="16104"/>
                                  <a:pt x="2223" y="10783"/>
                                  <a:pt x="6642" y="6376"/>
                                </a:cubicBezTo>
                                <a:lnTo>
                                  <a:pt x="2199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63" name="Shape 10363"/>
                        <wps:cNvSpPr/>
                        <wps:spPr>
                          <a:xfrm>
                            <a:off x="934698" y="579176"/>
                            <a:ext cx="11188" cy="24176"/>
                          </a:xfrm>
                          <a:custGeom>
                            <a:avLst/>
                            <a:gdLst/>
                            <a:ahLst/>
                            <a:cxnLst/>
                            <a:rect l="0" t="0" r="0" b="0"/>
                            <a:pathLst>
                              <a:path w="11188" h="24176">
                                <a:moveTo>
                                  <a:pt x="0" y="0"/>
                                </a:moveTo>
                                <a:lnTo>
                                  <a:pt x="4978" y="465"/>
                                </a:lnTo>
                                <a:cubicBezTo>
                                  <a:pt x="6324" y="808"/>
                                  <a:pt x="7417" y="1557"/>
                                  <a:pt x="8255" y="2751"/>
                                </a:cubicBezTo>
                                <a:cubicBezTo>
                                  <a:pt x="9106" y="3894"/>
                                  <a:pt x="9550" y="5126"/>
                                  <a:pt x="9550" y="6472"/>
                                </a:cubicBezTo>
                                <a:cubicBezTo>
                                  <a:pt x="9550" y="8098"/>
                                  <a:pt x="8953" y="9647"/>
                                  <a:pt x="7709" y="10981"/>
                                </a:cubicBezTo>
                                <a:cubicBezTo>
                                  <a:pt x="6528" y="12314"/>
                                  <a:pt x="4838" y="13114"/>
                                  <a:pt x="2553" y="13267"/>
                                </a:cubicBezTo>
                                <a:lnTo>
                                  <a:pt x="2553" y="13368"/>
                                </a:lnTo>
                                <a:cubicBezTo>
                                  <a:pt x="4039" y="13712"/>
                                  <a:pt x="5931" y="15743"/>
                                  <a:pt x="8255" y="19464"/>
                                </a:cubicBezTo>
                                <a:lnTo>
                                  <a:pt x="11188" y="24176"/>
                                </a:lnTo>
                                <a:lnTo>
                                  <a:pt x="6375" y="24176"/>
                                </a:lnTo>
                                <a:cubicBezTo>
                                  <a:pt x="3353" y="18677"/>
                                  <a:pt x="1410" y="15591"/>
                                  <a:pt x="470" y="14905"/>
                                </a:cubicBezTo>
                                <a:lnTo>
                                  <a:pt x="0" y="14764"/>
                                </a:lnTo>
                                <a:lnTo>
                                  <a:pt x="0" y="10369"/>
                                </a:lnTo>
                                <a:lnTo>
                                  <a:pt x="4039" y="9546"/>
                                </a:lnTo>
                                <a:cubicBezTo>
                                  <a:pt x="4889" y="8898"/>
                                  <a:pt x="5334" y="8009"/>
                                  <a:pt x="5334" y="6815"/>
                                </a:cubicBezTo>
                                <a:cubicBezTo>
                                  <a:pt x="5334" y="5672"/>
                                  <a:pt x="4940" y="4783"/>
                                  <a:pt x="4076" y="4187"/>
                                </a:cubicBezTo>
                                <a:lnTo>
                                  <a:pt x="0" y="336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64" name="Shape 10364"/>
                        <wps:cNvSpPr/>
                        <wps:spPr>
                          <a:xfrm>
                            <a:off x="934698" y="568274"/>
                            <a:ext cx="23292" cy="45148"/>
                          </a:xfrm>
                          <a:custGeom>
                            <a:avLst/>
                            <a:gdLst/>
                            <a:ahLst/>
                            <a:cxnLst/>
                            <a:rect l="0" t="0" r="0" b="0"/>
                            <a:pathLst>
                              <a:path w="23292" h="45148">
                                <a:moveTo>
                                  <a:pt x="673" y="0"/>
                                </a:moveTo>
                                <a:cubicBezTo>
                                  <a:pt x="6871" y="0"/>
                                  <a:pt x="12179" y="2236"/>
                                  <a:pt x="16599" y="6655"/>
                                </a:cubicBezTo>
                                <a:cubicBezTo>
                                  <a:pt x="21056" y="11024"/>
                                  <a:pt x="23292" y="16383"/>
                                  <a:pt x="23292" y="22568"/>
                                </a:cubicBezTo>
                                <a:cubicBezTo>
                                  <a:pt x="23292" y="28778"/>
                                  <a:pt x="21056" y="34087"/>
                                  <a:pt x="16637" y="38507"/>
                                </a:cubicBezTo>
                                <a:cubicBezTo>
                                  <a:pt x="12230" y="42964"/>
                                  <a:pt x="6921" y="45148"/>
                                  <a:pt x="673" y="45148"/>
                                </a:cubicBezTo>
                                <a:lnTo>
                                  <a:pt x="0" y="44872"/>
                                </a:lnTo>
                                <a:lnTo>
                                  <a:pt x="0" y="41169"/>
                                </a:lnTo>
                                <a:lnTo>
                                  <a:pt x="622" y="41428"/>
                                </a:lnTo>
                                <a:cubicBezTo>
                                  <a:pt x="5829" y="41428"/>
                                  <a:pt x="10249" y="39599"/>
                                  <a:pt x="13970" y="35929"/>
                                </a:cubicBezTo>
                                <a:cubicBezTo>
                                  <a:pt x="17640" y="32258"/>
                                  <a:pt x="19520" y="27788"/>
                                  <a:pt x="19520" y="22568"/>
                                </a:cubicBezTo>
                                <a:cubicBezTo>
                                  <a:pt x="19520" y="17374"/>
                                  <a:pt x="17691" y="12954"/>
                                  <a:pt x="13970" y="9284"/>
                                </a:cubicBezTo>
                                <a:cubicBezTo>
                                  <a:pt x="10287" y="5614"/>
                                  <a:pt x="5829" y="3772"/>
                                  <a:pt x="622" y="3772"/>
                                </a:cubicBezTo>
                                <a:lnTo>
                                  <a:pt x="0" y="4030"/>
                                </a:lnTo>
                                <a:lnTo>
                                  <a:pt x="0" y="279"/>
                                </a:lnTo>
                                <a:lnTo>
                                  <a:pt x="67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65" name="Shape 10365"/>
                        <wps:cNvSpPr/>
                        <wps:spPr>
                          <a:xfrm>
                            <a:off x="925389" y="579095"/>
                            <a:ext cx="9309" cy="24257"/>
                          </a:xfrm>
                          <a:custGeom>
                            <a:avLst/>
                            <a:gdLst/>
                            <a:ahLst/>
                            <a:cxnLst/>
                            <a:rect l="0" t="0" r="0" b="0"/>
                            <a:pathLst>
                              <a:path w="9309" h="24257">
                                <a:moveTo>
                                  <a:pt x="0" y="0"/>
                                </a:moveTo>
                                <a:lnTo>
                                  <a:pt x="8445" y="0"/>
                                </a:lnTo>
                                <a:lnTo>
                                  <a:pt x="9309" y="81"/>
                                </a:lnTo>
                                <a:lnTo>
                                  <a:pt x="9309" y="3449"/>
                                </a:lnTo>
                                <a:lnTo>
                                  <a:pt x="8445" y="3277"/>
                                </a:lnTo>
                                <a:lnTo>
                                  <a:pt x="3975" y="3277"/>
                                </a:lnTo>
                                <a:lnTo>
                                  <a:pt x="3975" y="10566"/>
                                </a:lnTo>
                                <a:lnTo>
                                  <a:pt x="8737" y="10566"/>
                                </a:lnTo>
                                <a:lnTo>
                                  <a:pt x="9309" y="10450"/>
                                </a:lnTo>
                                <a:lnTo>
                                  <a:pt x="9309" y="14845"/>
                                </a:lnTo>
                                <a:lnTo>
                                  <a:pt x="6312" y="13944"/>
                                </a:lnTo>
                                <a:lnTo>
                                  <a:pt x="3975" y="13944"/>
                                </a:lnTo>
                                <a:lnTo>
                                  <a:pt x="3975" y="24257"/>
                                </a:lnTo>
                                <a:lnTo>
                                  <a:pt x="0" y="2425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66" name="Shape 10366"/>
                        <wps:cNvSpPr/>
                        <wps:spPr>
                          <a:xfrm>
                            <a:off x="912702" y="568553"/>
                            <a:ext cx="21997" cy="44593"/>
                          </a:xfrm>
                          <a:custGeom>
                            <a:avLst/>
                            <a:gdLst/>
                            <a:ahLst/>
                            <a:cxnLst/>
                            <a:rect l="0" t="0" r="0" b="0"/>
                            <a:pathLst>
                              <a:path w="21997" h="44593">
                                <a:moveTo>
                                  <a:pt x="21997" y="0"/>
                                </a:moveTo>
                                <a:lnTo>
                                  <a:pt x="21997" y="3751"/>
                                </a:lnTo>
                                <a:lnTo>
                                  <a:pt x="9322" y="9005"/>
                                </a:lnTo>
                                <a:cubicBezTo>
                                  <a:pt x="5601" y="12675"/>
                                  <a:pt x="3759" y="17095"/>
                                  <a:pt x="3759" y="22302"/>
                                </a:cubicBezTo>
                                <a:cubicBezTo>
                                  <a:pt x="3759" y="27458"/>
                                  <a:pt x="5601" y="31928"/>
                                  <a:pt x="9271" y="35599"/>
                                </a:cubicBezTo>
                                <a:lnTo>
                                  <a:pt x="21997" y="40890"/>
                                </a:lnTo>
                                <a:lnTo>
                                  <a:pt x="21997" y="44593"/>
                                </a:lnTo>
                                <a:lnTo>
                                  <a:pt x="6642" y="38278"/>
                                </a:lnTo>
                                <a:cubicBezTo>
                                  <a:pt x="2223" y="33859"/>
                                  <a:pt x="0" y="28550"/>
                                  <a:pt x="0" y="22302"/>
                                </a:cubicBezTo>
                                <a:cubicBezTo>
                                  <a:pt x="0" y="16104"/>
                                  <a:pt x="2223" y="10783"/>
                                  <a:pt x="6642" y="6376"/>
                                </a:cubicBezTo>
                                <a:lnTo>
                                  <a:pt x="2199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67" name="Shape 10367"/>
                        <wps:cNvSpPr/>
                        <wps:spPr>
                          <a:xfrm>
                            <a:off x="934698" y="579176"/>
                            <a:ext cx="11188" cy="24176"/>
                          </a:xfrm>
                          <a:custGeom>
                            <a:avLst/>
                            <a:gdLst/>
                            <a:ahLst/>
                            <a:cxnLst/>
                            <a:rect l="0" t="0" r="0" b="0"/>
                            <a:pathLst>
                              <a:path w="11188" h="24176">
                                <a:moveTo>
                                  <a:pt x="0" y="0"/>
                                </a:moveTo>
                                <a:lnTo>
                                  <a:pt x="4978" y="465"/>
                                </a:lnTo>
                                <a:cubicBezTo>
                                  <a:pt x="6324" y="808"/>
                                  <a:pt x="7417" y="1557"/>
                                  <a:pt x="8255" y="2751"/>
                                </a:cubicBezTo>
                                <a:cubicBezTo>
                                  <a:pt x="9106" y="3894"/>
                                  <a:pt x="9550" y="5126"/>
                                  <a:pt x="9550" y="6472"/>
                                </a:cubicBezTo>
                                <a:cubicBezTo>
                                  <a:pt x="9550" y="8098"/>
                                  <a:pt x="8953" y="9647"/>
                                  <a:pt x="7709" y="10981"/>
                                </a:cubicBezTo>
                                <a:cubicBezTo>
                                  <a:pt x="6528" y="12314"/>
                                  <a:pt x="4838" y="13114"/>
                                  <a:pt x="2553" y="13267"/>
                                </a:cubicBezTo>
                                <a:lnTo>
                                  <a:pt x="2553" y="13368"/>
                                </a:lnTo>
                                <a:cubicBezTo>
                                  <a:pt x="4039" y="13712"/>
                                  <a:pt x="5931" y="15743"/>
                                  <a:pt x="8255" y="19464"/>
                                </a:cubicBezTo>
                                <a:lnTo>
                                  <a:pt x="11188" y="24176"/>
                                </a:lnTo>
                                <a:lnTo>
                                  <a:pt x="6375" y="24176"/>
                                </a:lnTo>
                                <a:cubicBezTo>
                                  <a:pt x="3353" y="18677"/>
                                  <a:pt x="1410" y="15591"/>
                                  <a:pt x="470" y="14905"/>
                                </a:cubicBezTo>
                                <a:lnTo>
                                  <a:pt x="0" y="14764"/>
                                </a:lnTo>
                                <a:lnTo>
                                  <a:pt x="0" y="10369"/>
                                </a:lnTo>
                                <a:lnTo>
                                  <a:pt x="4039" y="9546"/>
                                </a:lnTo>
                                <a:cubicBezTo>
                                  <a:pt x="4889" y="8898"/>
                                  <a:pt x="5334" y="8009"/>
                                  <a:pt x="5334" y="6815"/>
                                </a:cubicBezTo>
                                <a:cubicBezTo>
                                  <a:pt x="5334" y="5672"/>
                                  <a:pt x="4940" y="4783"/>
                                  <a:pt x="4076" y="4187"/>
                                </a:cubicBezTo>
                                <a:lnTo>
                                  <a:pt x="0" y="336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68" name="Shape 10368"/>
                        <wps:cNvSpPr/>
                        <wps:spPr>
                          <a:xfrm>
                            <a:off x="934698" y="568274"/>
                            <a:ext cx="23292" cy="45148"/>
                          </a:xfrm>
                          <a:custGeom>
                            <a:avLst/>
                            <a:gdLst/>
                            <a:ahLst/>
                            <a:cxnLst/>
                            <a:rect l="0" t="0" r="0" b="0"/>
                            <a:pathLst>
                              <a:path w="23292" h="45148">
                                <a:moveTo>
                                  <a:pt x="673" y="0"/>
                                </a:moveTo>
                                <a:cubicBezTo>
                                  <a:pt x="6871" y="0"/>
                                  <a:pt x="12179" y="2236"/>
                                  <a:pt x="16599" y="6655"/>
                                </a:cubicBezTo>
                                <a:cubicBezTo>
                                  <a:pt x="21056" y="11024"/>
                                  <a:pt x="23292" y="16383"/>
                                  <a:pt x="23292" y="22581"/>
                                </a:cubicBezTo>
                                <a:cubicBezTo>
                                  <a:pt x="23292" y="28778"/>
                                  <a:pt x="21056" y="34087"/>
                                  <a:pt x="16637" y="38507"/>
                                </a:cubicBezTo>
                                <a:cubicBezTo>
                                  <a:pt x="12230" y="42964"/>
                                  <a:pt x="6921" y="45148"/>
                                  <a:pt x="673" y="45148"/>
                                </a:cubicBezTo>
                                <a:lnTo>
                                  <a:pt x="0" y="44872"/>
                                </a:lnTo>
                                <a:lnTo>
                                  <a:pt x="0" y="41169"/>
                                </a:lnTo>
                                <a:lnTo>
                                  <a:pt x="622" y="41428"/>
                                </a:lnTo>
                                <a:cubicBezTo>
                                  <a:pt x="5829" y="41428"/>
                                  <a:pt x="10249" y="39599"/>
                                  <a:pt x="13970" y="35929"/>
                                </a:cubicBezTo>
                                <a:cubicBezTo>
                                  <a:pt x="17640" y="32258"/>
                                  <a:pt x="19520" y="27788"/>
                                  <a:pt x="19520" y="22581"/>
                                </a:cubicBezTo>
                                <a:cubicBezTo>
                                  <a:pt x="19520" y="17374"/>
                                  <a:pt x="17691" y="12954"/>
                                  <a:pt x="13970" y="9284"/>
                                </a:cubicBezTo>
                                <a:cubicBezTo>
                                  <a:pt x="10287" y="5614"/>
                                  <a:pt x="5829" y="3772"/>
                                  <a:pt x="622" y="3772"/>
                                </a:cubicBezTo>
                                <a:lnTo>
                                  <a:pt x="0" y="4030"/>
                                </a:lnTo>
                                <a:lnTo>
                                  <a:pt x="0" y="279"/>
                                </a:lnTo>
                                <a:lnTo>
                                  <a:pt x="67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69" name="Shape 10369"/>
                        <wps:cNvSpPr/>
                        <wps:spPr>
                          <a:xfrm>
                            <a:off x="1003190" y="567339"/>
                            <a:ext cx="77686" cy="90691"/>
                          </a:xfrm>
                          <a:custGeom>
                            <a:avLst/>
                            <a:gdLst/>
                            <a:ahLst/>
                            <a:cxnLst/>
                            <a:rect l="0" t="0" r="0" b="0"/>
                            <a:pathLst>
                              <a:path w="77686" h="90691">
                                <a:moveTo>
                                  <a:pt x="41428" y="0"/>
                                </a:moveTo>
                                <a:cubicBezTo>
                                  <a:pt x="50000" y="0"/>
                                  <a:pt x="57341" y="2184"/>
                                  <a:pt x="63398" y="6553"/>
                                </a:cubicBezTo>
                                <a:cubicBezTo>
                                  <a:pt x="69494" y="10858"/>
                                  <a:pt x="73761" y="17259"/>
                                  <a:pt x="76200" y="25603"/>
                                </a:cubicBezTo>
                                <a:lnTo>
                                  <a:pt x="64783" y="28321"/>
                                </a:lnTo>
                                <a:cubicBezTo>
                                  <a:pt x="62852" y="22225"/>
                                  <a:pt x="59931" y="17614"/>
                                  <a:pt x="56007" y="14541"/>
                                </a:cubicBezTo>
                                <a:cubicBezTo>
                                  <a:pt x="52083" y="11455"/>
                                  <a:pt x="47231" y="9918"/>
                                  <a:pt x="41326" y="9918"/>
                                </a:cubicBezTo>
                                <a:cubicBezTo>
                                  <a:pt x="31750" y="9918"/>
                                  <a:pt x="24461" y="13093"/>
                                  <a:pt x="19495" y="19341"/>
                                </a:cubicBezTo>
                                <a:cubicBezTo>
                                  <a:pt x="14529" y="25603"/>
                                  <a:pt x="12052" y="34036"/>
                                  <a:pt x="12052" y="44653"/>
                                </a:cubicBezTo>
                                <a:cubicBezTo>
                                  <a:pt x="12052" y="56845"/>
                                  <a:pt x="14630" y="65925"/>
                                  <a:pt x="19838" y="71882"/>
                                </a:cubicBezTo>
                                <a:cubicBezTo>
                                  <a:pt x="25044" y="77788"/>
                                  <a:pt x="31852" y="80759"/>
                                  <a:pt x="40284" y="80759"/>
                                </a:cubicBezTo>
                                <a:cubicBezTo>
                                  <a:pt x="47181" y="80759"/>
                                  <a:pt x="52781" y="78930"/>
                                  <a:pt x="57048" y="75209"/>
                                </a:cubicBezTo>
                                <a:cubicBezTo>
                                  <a:pt x="61316" y="71488"/>
                                  <a:pt x="64338" y="65925"/>
                                  <a:pt x="66129" y="58432"/>
                                </a:cubicBezTo>
                                <a:lnTo>
                                  <a:pt x="77686" y="61366"/>
                                </a:lnTo>
                                <a:cubicBezTo>
                                  <a:pt x="75108" y="71234"/>
                                  <a:pt x="70688" y="78574"/>
                                  <a:pt x="64288" y="83388"/>
                                </a:cubicBezTo>
                                <a:cubicBezTo>
                                  <a:pt x="57938" y="88252"/>
                                  <a:pt x="50305" y="90691"/>
                                  <a:pt x="41326" y="90691"/>
                                </a:cubicBezTo>
                                <a:cubicBezTo>
                                  <a:pt x="26937" y="90691"/>
                                  <a:pt x="16421" y="86220"/>
                                  <a:pt x="9868" y="77241"/>
                                </a:cubicBezTo>
                                <a:cubicBezTo>
                                  <a:pt x="3328" y="68263"/>
                                  <a:pt x="0" y="57441"/>
                                  <a:pt x="0" y="44741"/>
                                </a:cubicBezTo>
                                <a:cubicBezTo>
                                  <a:pt x="0" y="30759"/>
                                  <a:pt x="3823" y="19799"/>
                                  <a:pt x="11557" y="11912"/>
                                </a:cubicBezTo>
                                <a:cubicBezTo>
                                  <a:pt x="19291" y="4013"/>
                                  <a:pt x="29273" y="50"/>
                                  <a:pt x="4142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70" name="Shape 10370"/>
                        <wps:cNvSpPr/>
                        <wps:spPr>
                          <a:xfrm>
                            <a:off x="1003190" y="567339"/>
                            <a:ext cx="77686" cy="90691"/>
                          </a:xfrm>
                          <a:custGeom>
                            <a:avLst/>
                            <a:gdLst/>
                            <a:ahLst/>
                            <a:cxnLst/>
                            <a:rect l="0" t="0" r="0" b="0"/>
                            <a:pathLst>
                              <a:path w="77686" h="90691">
                                <a:moveTo>
                                  <a:pt x="41428" y="0"/>
                                </a:moveTo>
                                <a:cubicBezTo>
                                  <a:pt x="50000" y="0"/>
                                  <a:pt x="57341" y="2184"/>
                                  <a:pt x="63398" y="6553"/>
                                </a:cubicBezTo>
                                <a:cubicBezTo>
                                  <a:pt x="69494" y="10858"/>
                                  <a:pt x="73761" y="17259"/>
                                  <a:pt x="76200" y="25603"/>
                                </a:cubicBezTo>
                                <a:lnTo>
                                  <a:pt x="64783" y="28321"/>
                                </a:lnTo>
                                <a:cubicBezTo>
                                  <a:pt x="62852" y="22225"/>
                                  <a:pt x="59931" y="17614"/>
                                  <a:pt x="56007" y="14541"/>
                                </a:cubicBezTo>
                                <a:cubicBezTo>
                                  <a:pt x="52083" y="11455"/>
                                  <a:pt x="47231" y="9918"/>
                                  <a:pt x="41326" y="9918"/>
                                </a:cubicBezTo>
                                <a:cubicBezTo>
                                  <a:pt x="31750" y="9918"/>
                                  <a:pt x="24461" y="13093"/>
                                  <a:pt x="19495" y="19341"/>
                                </a:cubicBezTo>
                                <a:cubicBezTo>
                                  <a:pt x="14529" y="25603"/>
                                  <a:pt x="12052" y="34036"/>
                                  <a:pt x="12052" y="44653"/>
                                </a:cubicBezTo>
                                <a:cubicBezTo>
                                  <a:pt x="12052" y="56845"/>
                                  <a:pt x="14630" y="65925"/>
                                  <a:pt x="19838" y="71882"/>
                                </a:cubicBezTo>
                                <a:cubicBezTo>
                                  <a:pt x="25044" y="77788"/>
                                  <a:pt x="31852" y="80759"/>
                                  <a:pt x="40284" y="80759"/>
                                </a:cubicBezTo>
                                <a:cubicBezTo>
                                  <a:pt x="47181" y="80759"/>
                                  <a:pt x="52781" y="78930"/>
                                  <a:pt x="57048" y="75209"/>
                                </a:cubicBezTo>
                                <a:cubicBezTo>
                                  <a:pt x="61316" y="71488"/>
                                  <a:pt x="64338" y="65925"/>
                                  <a:pt x="66129" y="58445"/>
                                </a:cubicBezTo>
                                <a:lnTo>
                                  <a:pt x="77686" y="61366"/>
                                </a:lnTo>
                                <a:cubicBezTo>
                                  <a:pt x="75108" y="71234"/>
                                  <a:pt x="70688" y="78574"/>
                                  <a:pt x="64288" y="83388"/>
                                </a:cubicBezTo>
                                <a:cubicBezTo>
                                  <a:pt x="57938" y="88252"/>
                                  <a:pt x="50305" y="90691"/>
                                  <a:pt x="41326" y="90691"/>
                                </a:cubicBezTo>
                                <a:cubicBezTo>
                                  <a:pt x="26937" y="90691"/>
                                  <a:pt x="16421" y="86220"/>
                                  <a:pt x="9868" y="77241"/>
                                </a:cubicBezTo>
                                <a:cubicBezTo>
                                  <a:pt x="3328" y="68263"/>
                                  <a:pt x="0" y="57441"/>
                                  <a:pt x="0" y="44741"/>
                                </a:cubicBezTo>
                                <a:cubicBezTo>
                                  <a:pt x="0" y="30759"/>
                                  <a:pt x="3823" y="19799"/>
                                  <a:pt x="11557" y="11912"/>
                                </a:cubicBezTo>
                                <a:cubicBezTo>
                                  <a:pt x="19291" y="4013"/>
                                  <a:pt x="29273" y="50"/>
                                  <a:pt x="4142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71" name="Shape 10371"/>
                        <wps:cNvSpPr/>
                        <wps:spPr>
                          <a:xfrm>
                            <a:off x="1104091" y="568423"/>
                            <a:ext cx="32500" cy="88112"/>
                          </a:xfrm>
                          <a:custGeom>
                            <a:avLst/>
                            <a:gdLst/>
                            <a:ahLst/>
                            <a:cxnLst/>
                            <a:rect l="0" t="0" r="0" b="0"/>
                            <a:pathLst>
                              <a:path w="32500" h="88112">
                                <a:moveTo>
                                  <a:pt x="25451" y="0"/>
                                </a:moveTo>
                                <a:lnTo>
                                  <a:pt x="32500" y="0"/>
                                </a:lnTo>
                                <a:lnTo>
                                  <a:pt x="32500" y="88112"/>
                                </a:lnTo>
                                <a:lnTo>
                                  <a:pt x="21679" y="88112"/>
                                </a:lnTo>
                                <a:lnTo>
                                  <a:pt x="21679" y="19507"/>
                                </a:lnTo>
                                <a:cubicBezTo>
                                  <a:pt x="16282" y="24612"/>
                                  <a:pt x="9030" y="28931"/>
                                  <a:pt x="0" y="32499"/>
                                </a:cubicBezTo>
                                <a:lnTo>
                                  <a:pt x="0" y="22085"/>
                                </a:lnTo>
                                <a:cubicBezTo>
                                  <a:pt x="12459" y="16128"/>
                                  <a:pt x="20943" y="8789"/>
                                  <a:pt x="2545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72" name="Shape 10372"/>
                        <wps:cNvSpPr/>
                        <wps:spPr>
                          <a:xfrm>
                            <a:off x="1104091" y="568423"/>
                            <a:ext cx="32500" cy="88112"/>
                          </a:xfrm>
                          <a:custGeom>
                            <a:avLst/>
                            <a:gdLst/>
                            <a:ahLst/>
                            <a:cxnLst/>
                            <a:rect l="0" t="0" r="0" b="0"/>
                            <a:pathLst>
                              <a:path w="32500" h="88112">
                                <a:moveTo>
                                  <a:pt x="25451" y="0"/>
                                </a:moveTo>
                                <a:lnTo>
                                  <a:pt x="32500" y="0"/>
                                </a:lnTo>
                                <a:lnTo>
                                  <a:pt x="32500" y="88112"/>
                                </a:lnTo>
                                <a:lnTo>
                                  <a:pt x="21679" y="88112"/>
                                </a:lnTo>
                                <a:lnTo>
                                  <a:pt x="21679" y="19507"/>
                                </a:lnTo>
                                <a:cubicBezTo>
                                  <a:pt x="16282" y="24612"/>
                                  <a:pt x="9030" y="28931"/>
                                  <a:pt x="0" y="32499"/>
                                </a:cubicBezTo>
                                <a:lnTo>
                                  <a:pt x="0" y="22085"/>
                                </a:lnTo>
                                <a:cubicBezTo>
                                  <a:pt x="12459" y="16128"/>
                                  <a:pt x="20943" y="8789"/>
                                  <a:pt x="2545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73" name="Shape 10373"/>
                        <wps:cNvSpPr/>
                        <wps:spPr>
                          <a:xfrm>
                            <a:off x="1169179" y="568441"/>
                            <a:ext cx="28601" cy="89574"/>
                          </a:xfrm>
                          <a:custGeom>
                            <a:avLst/>
                            <a:gdLst/>
                            <a:ahLst/>
                            <a:cxnLst/>
                            <a:rect l="0" t="0" r="0" b="0"/>
                            <a:pathLst>
                              <a:path w="28601" h="89574">
                                <a:moveTo>
                                  <a:pt x="28601" y="0"/>
                                </a:moveTo>
                                <a:lnTo>
                                  <a:pt x="28601" y="8868"/>
                                </a:lnTo>
                                <a:lnTo>
                                  <a:pt x="28473" y="8820"/>
                                </a:lnTo>
                                <a:cubicBezTo>
                                  <a:pt x="22670" y="8820"/>
                                  <a:pt x="18314" y="11691"/>
                                  <a:pt x="15380" y="17406"/>
                                </a:cubicBezTo>
                                <a:cubicBezTo>
                                  <a:pt x="12497" y="23108"/>
                                  <a:pt x="11011" y="32239"/>
                                  <a:pt x="11011" y="44838"/>
                                </a:cubicBezTo>
                                <a:cubicBezTo>
                                  <a:pt x="11011" y="53563"/>
                                  <a:pt x="11659" y="60497"/>
                                  <a:pt x="13005" y="65628"/>
                                </a:cubicBezTo>
                                <a:cubicBezTo>
                                  <a:pt x="14339" y="70733"/>
                                  <a:pt x="16269" y="74505"/>
                                  <a:pt x="18898" y="76981"/>
                                </a:cubicBezTo>
                                <a:lnTo>
                                  <a:pt x="28601" y="80743"/>
                                </a:lnTo>
                                <a:lnTo>
                                  <a:pt x="28601" y="89574"/>
                                </a:lnTo>
                                <a:lnTo>
                                  <a:pt x="16095" y="86788"/>
                                </a:lnTo>
                                <a:cubicBezTo>
                                  <a:pt x="5358" y="81202"/>
                                  <a:pt x="0" y="67231"/>
                                  <a:pt x="0" y="44838"/>
                                </a:cubicBezTo>
                                <a:cubicBezTo>
                                  <a:pt x="0" y="29750"/>
                                  <a:pt x="2439" y="18498"/>
                                  <a:pt x="7341" y="11106"/>
                                </a:cubicBezTo>
                                <a:cubicBezTo>
                                  <a:pt x="9799" y="7430"/>
                                  <a:pt x="12802" y="4665"/>
                                  <a:pt x="16350" y="2812"/>
                                </a:cubicBezTo>
                                <a:lnTo>
                                  <a:pt x="2860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74" name="Shape 10374"/>
                        <wps:cNvSpPr/>
                        <wps:spPr>
                          <a:xfrm>
                            <a:off x="1197779" y="568434"/>
                            <a:ext cx="28702" cy="89586"/>
                          </a:xfrm>
                          <a:custGeom>
                            <a:avLst/>
                            <a:gdLst/>
                            <a:ahLst/>
                            <a:cxnLst/>
                            <a:rect l="0" t="0" r="0" b="0"/>
                            <a:pathLst>
                              <a:path w="28702" h="89586">
                                <a:moveTo>
                                  <a:pt x="26" y="0"/>
                                </a:moveTo>
                                <a:cubicBezTo>
                                  <a:pt x="19127" y="0"/>
                                  <a:pt x="28702" y="14922"/>
                                  <a:pt x="28702" y="44844"/>
                                </a:cubicBezTo>
                                <a:cubicBezTo>
                                  <a:pt x="28702" y="59969"/>
                                  <a:pt x="26226" y="71183"/>
                                  <a:pt x="21311" y="78524"/>
                                </a:cubicBezTo>
                                <a:cubicBezTo>
                                  <a:pt x="16396" y="85865"/>
                                  <a:pt x="9296" y="89586"/>
                                  <a:pt x="26" y="89586"/>
                                </a:cubicBezTo>
                                <a:lnTo>
                                  <a:pt x="0" y="89581"/>
                                </a:lnTo>
                                <a:lnTo>
                                  <a:pt x="0" y="80749"/>
                                </a:lnTo>
                                <a:lnTo>
                                  <a:pt x="26" y="80759"/>
                                </a:lnTo>
                                <a:cubicBezTo>
                                  <a:pt x="5779" y="80759"/>
                                  <a:pt x="10199" y="77978"/>
                                  <a:pt x="13119" y="72378"/>
                                </a:cubicBezTo>
                                <a:cubicBezTo>
                                  <a:pt x="16104" y="66815"/>
                                  <a:pt x="17590" y="57645"/>
                                  <a:pt x="17590" y="44844"/>
                                </a:cubicBezTo>
                                <a:cubicBezTo>
                                  <a:pt x="17590" y="36017"/>
                                  <a:pt x="16942" y="29070"/>
                                  <a:pt x="15646" y="24003"/>
                                </a:cubicBezTo>
                                <a:cubicBezTo>
                                  <a:pt x="14364" y="18898"/>
                                  <a:pt x="12433" y="15125"/>
                                  <a:pt x="9805" y="12598"/>
                                </a:cubicBezTo>
                                <a:lnTo>
                                  <a:pt x="0" y="8875"/>
                                </a:lnTo>
                                <a:lnTo>
                                  <a:pt x="0" y="6"/>
                                </a:lnTo>
                                <a:lnTo>
                                  <a:pt x="2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75" name="Shape 10375"/>
                        <wps:cNvSpPr/>
                        <wps:spPr>
                          <a:xfrm>
                            <a:off x="1169179" y="568441"/>
                            <a:ext cx="28601" cy="89574"/>
                          </a:xfrm>
                          <a:custGeom>
                            <a:avLst/>
                            <a:gdLst/>
                            <a:ahLst/>
                            <a:cxnLst/>
                            <a:rect l="0" t="0" r="0" b="0"/>
                            <a:pathLst>
                              <a:path w="28601" h="89574">
                                <a:moveTo>
                                  <a:pt x="28601" y="0"/>
                                </a:moveTo>
                                <a:lnTo>
                                  <a:pt x="28601" y="8868"/>
                                </a:lnTo>
                                <a:lnTo>
                                  <a:pt x="28473" y="8820"/>
                                </a:lnTo>
                                <a:cubicBezTo>
                                  <a:pt x="22670" y="8820"/>
                                  <a:pt x="18314" y="11691"/>
                                  <a:pt x="15380" y="17393"/>
                                </a:cubicBezTo>
                                <a:cubicBezTo>
                                  <a:pt x="12497" y="23108"/>
                                  <a:pt x="11011" y="32239"/>
                                  <a:pt x="11011" y="44838"/>
                                </a:cubicBezTo>
                                <a:cubicBezTo>
                                  <a:pt x="11011" y="53563"/>
                                  <a:pt x="11659" y="60509"/>
                                  <a:pt x="13005" y="65628"/>
                                </a:cubicBezTo>
                                <a:cubicBezTo>
                                  <a:pt x="14339" y="70733"/>
                                  <a:pt x="16269" y="74505"/>
                                  <a:pt x="18898" y="76981"/>
                                </a:cubicBezTo>
                                <a:lnTo>
                                  <a:pt x="28601" y="80743"/>
                                </a:lnTo>
                                <a:lnTo>
                                  <a:pt x="28601" y="89574"/>
                                </a:lnTo>
                                <a:lnTo>
                                  <a:pt x="16095" y="86788"/>
                                </a:lnTo>
                                <a:cubicBezTo>
                                  <a:pt x="5358" y="81202"/>
                                  <a:pt x="0" y="67231"/>
                                  <a:pt x="0" y="44838"/>
                                </a:cubicBezTo>
                                <a:cubicBezTo>
                                  <a:pt x="0" y="29750"/>
                                  <a:pt x="2439" y="18498"/>
                                  <a:pt x="7341" y="11106"/>
                                </a:cubicBezTo>
                                <a:cubicBezTo>
                                  <a:pt x="9799" y="7430"/>
                                  <a:pt x="12802" y="4665"/>
                                  <a:pt x="16350" y="2812"/>
                                </a:cubicBezTo>
                                <a:lnTo>
                                  <a:pt x="2860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76" name="Shape 10376"/>
                        <wps:cNvSpPr/>
                        <wps:spPr>
                          <a:xfrm>
                            <a:off x="1197779" y="568434"/>
                            <a:ext cx="28702" cy="89586"/>
                          </a:xfrm>
                          <a:custGeom>
                            <a:avLst/>
                            <a:gdLst/>
                            <a:ahLst/>
                            <a:cxnLst/>
                            <a:rect l="0" t="0" r="0" b="0"/>
                            <a:pathLst>
                              <a:path w="28702" h="89586">
                                <a:moveTo>
                                  <a:pt x="26" y="0"/>
                                </a:moveTo>
                                <a:cubicBezTo>
                                  <a:pt x="19127" y="0"/>
                                  <a:pt x="28702" y="14922"/>
                                  <a:pt x="28702" y="44844"/>
                                </a:cubicBezTo>
                                <a:cubicBezTo>
                                  <a:pt x="28702" y="59969"/>
                                  <a:pt x="26226" y="71183"/>
                                  <a:pt x="21311" y="78524"/>
                                </a:cubicBezTo>
                                <a:cubicBezTo>
                                  <a:pt x="16396" y="85865"/>
                                  <a:pt x="9296" y="89586"/>
                                  <a:pt x="26" y="89586"/>
                                </a:cubicBezTo>
                                <a:lnTo>
                                  <a:pt x="0" y="89581"/>
                                </a:lnTo>
                                <a:lnTo>
                                  <a:pt x="0" y="80749"/>
                                </a:lnTo>
                                <a:lnTo>
                                  <a:pt x="26" y="80759"/>
                                </a:lnTo>
                                <a:cubicBezTo>
                                  <a:pt x="5779" y="80759"/>
                                  <a:pt x="10199" y="77978"/>
                                  <a:pt x="13119" y="72378"/>
                                </a:cubicBezTo>
                                <a:cubicBezTo>
                                  <a:pt x="16104" y="66815"/>
                                  <a:pt x="17590" y="57645"/>
                                  <a:pt x="17590" y="44844"/>
                                </a:cubicBezTo>
                                <a:cubicBezTo>
                                  <a:pt x="17590" y="36017"/>
                                  <a:pt x="16942" y="29070"/>
                                  <a:pt x="15646" y="24003"/>
                                </a:cubicBezTo>
                                <a:cubicBezTo>
                                  <a:pt x="14364" y="18898"/>
                                  <a:pt x="12433" y="15125"/>
                                  <a:pt x="9805" y="12598"/>
                                </a:cubicBezTo>
                                <a:lnTo>
                                  <a:pt x="0" y="8875"/>
                                </a:lnTo>
                                <a:lnTo>
                                  <a:pt x="0" y="6"/>
                                </a:lnTo>
                                <a:lnTo>
                                  <a:pt x="2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77" name="Shape 10377"/>
                        <wps:cNvSpPr/>
                        <wps:spPr>
                          <a:xfrm>
                            <a:off x="1242204" y="568430"/>
                            <a:ext cx="57645" cy="89598"/>
                          </a:xfrm>
                          <a:custGeom>
                            <a:avLst/>
                            <a:gdLst/>
                            <a:ahLst/>
                            <a:cxnLst/>
                            <a:rect l="0" t="0" r="0" b="0"/>
                            <a:pathLst>
                              <a:path w="57645" h="89598">
                                <a:moveTo>
                                  <a:pt x="27533" y="0"/>
                                </a:moveTo>
                                <a:cubicBezTo>
                                  <a:pt x="34823" y="0"/>
                                  <a:pt x="40932" y="2184"/>
                                  <a:pt x="45834" y="6591"/>
                                </a:cubicBezTo>
                                <a:cubicBezTo>
                                  <a:pt x="50698" y="10960"/>
                                  <a:pt x="53187" y="16370"/>
                                  <a:pt x="53238" y="22771"/>
                                </a:cubicBezTo>
                                <a:cubicBezTo>
                                  <a:pt x="53238" y="30950"/>
                                  <a:pt x="49213" y="36855"/>
                                  <a:pt x="41122" y="40424"/>
                                </a:cubicBezTo>
                                <a:lnTo>
                                  <a:pt x="41122" y="40678"/>
                                </a:lnTo>
                                <a:cubicBezTo>
                                  <a:pt x="46583" y="41719"/>
                                  <a:pt x="50698" y="44348"/>
                                  <a:pt x="53429" y="48514"/>
                                </a:cubicBezTo>
                                <a:cubicBezTo>
                                  <a:pt x="56210" y="52680"/>
                                  <a:pt x="57594" y="57303"/>
                                  <a:pt x="57645" y="62255"/>
                                </a:cubicBezTo>
                                <a:cubicBezTo>
                                  <a:pt x="57645" y="70244"/>
                                  <a:pt x="54775" y="76797"/>
                                  <a:pt x="48971" y="81902"/>
                                </a:cubicBezTo>
                                <a:cubicBezTo>
                                  <a:pt x="43167" y="87008"/>
                                  <a:pt x="36169" y="89598"/>
                                  <a:pt x="28029" y="89598"/>
                                </a:cubicBezTo>
                                <a:cubicBezTo>
                                  <a:pt x="20244" y="89598"/>
                                  <a:pt x="13843" y="87364"/>
                                  <a:pt x="8788" y="82842"/>
                                </a:cubicBezTo>
                                <a:cubicBezTo>
                                  <a:pt x="3772" y="78334"/>
                                  <a:pt x="850" y="72377"/>
                                  <a:pt x="0" y="64986"/>
                                </a:cubicBezTo>
                                <a:lnTo>
                                  <a:pt x="10769" y="63450"/>
                                </a:lnTo>
                                <a:cubicBezTo>
                                  <a:pt x="11861" y="69253"/>
                                  <a:pt x="13843" y="73571"/>
                                  <a:pt x="16675" y="76441"/>
                                </a:cubicBezTo>
                                <a:cubicBezTo>
                                  <a:pt x="19494" y="79325"/>
                                  <a:pt x="23266" y="80759"/>
                                  <a:pt x="28029" y="80759"/>
                                </a:cubicBezTo>
                                <a:cubicBezTo>
                                  <a:pt x="33045" y="80759"/>
                                  <a:pt x="37312" y="79032"/>
                                  <a:pt x="40780" y="75502"/>
                                </a:cubicBezTo>
                                <a:cubicBezTo>
                                  <a:pt x="44259" y="71984"/>
                                  <a:pt x="46038" y="67666"/>
                                  <a:pt x="46088" y="62509"/>
                                </a:cubicBezTo>
                                <a:cubicBezTo>
                                  <a:pt x="46088" y="57594"/>
                                  <a:pt x="44500" y="53531"/>
                                  <a:pt x="41325" y="50305"/>
                                </a:cubicBezTo>
                                <a:cubicBezTo>
                                  <a:pt x="38150" y="47079"/>
                                  <a:pt x="34036" y="45441"/>
                                  <a:pt x="28880" y="45441"/>
                                </a:cubicBezTo>
                                <a:cubicBezTo>
                                  <a:pt x="26784" y="45441"/>
                                  <a:pt x="24206" y="45834"/>
                                  <a:pt x="21234" y="46584"/>
                                </a:cubicBezTo>
                                <a:lnTo>
                                  <a:pt x="22478" y="37161"/>
                                </a:lnTo>
                                <a:cubicBezTo>
                                  <a:pt x="25349" y="37161"/>
                                  <a:pt x="27635" y="37008"/>
                                  <a:pt x="29324" y="36703"/>
                                </a:cubicBezTo>
                                <a:cubicBezTo>
                                  <a:pt x="31013" y="36462"/>
                                  <a:pt x="32893" y="35763"/>
                                  <a:pt x="34975" y="34671"/>
                                </a:cubicBezTo>
                                <a:cubicBezTo>
                                  <a:pt x="37058" y="33630"/>
                                  <a:pt x="38798" y="32093"/>
                                  <a:pt x="40132" y="30112"/>
                                </a:cubicBezTo>
                                <a:cubicBezTo>
                                  <a:pt x="41478" y="28080"/>
                                  <a:pt x="42163" y="25591"/>
                                  <a:pt x="42163" y="22568"/>
                                </a:cubicBezTo>
                                <a:cubicBezTo>
                                  <a:pt x="42163" y="18199"/>
                                  <a:pt x="40729" y="14834"/>
                                  <a:pt x="37858" y="12446"/>
                                </a:cubicBezTo>
                                <a:cubicBezTo>
                                  <a:pt x="34975" y="10071"/>
                                  <a:pt x="31597" y="8827"/>
                                  <a:pt x="27787" y="8827"/>
                                </a:cubicBezTo>
                                <a:cubicBezTo>
                                  <a:pt x="23419" y="8827"/>
                                  <a:pt x="19850" y="10223"/>
                                  <a:pt x="17170" y="12992"/>
                                </a:cubicBezTo>
                                <a:cubicBezTo>
                                  <a:pt x="14439" y="15722"/>
                                  <a:pt x="12700" y="19647"/>
                                  <a:pt x="11912" y="24752"/>
                                </a:cubicBezTo>
                                <a:lnTo>
                                  <a:pt x="1143" y="22771"/>
                                </a:lnTo>
                                <a:cubicBezTo>
                                  <a:pt x="2527" y="15177"/>
                                  <a:pt x="5613" y="9475"/>
                                  <a:pt x="10375" y="5702"/>
                                </a:cubicBezTo>
                                <a:cubicBezTo>
                                  <a:pt x="15138" y="1880"/>
                                  <a:pt x="20841" y="0"/>
                                  <a:pt x="2753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78" name="Shape 10378"/>
                        <wps:cNvSpPr/>
                        <wps:spPr>
                          <a:xfrm>
                            <a:off x="1242204" y="568430"/>
                            <a:ext cx="57645" cy="89598"/>
                          </a:xfrm>
                          <a:custGeom>
                            <a:avLst/>
                            <a:gdLst/>
                            <a:ahLst/>
                            <a:cxnLst/>
                            <a:rect l="0" t="0" r="0" b="0"/>
                            <a:pathLst>
                              <a:path w="57645" h="89598">
                                <a:moveTo>
                                  <a:pt x="27533" y="0"/>
                                </a:moveTo>
                                <a:cubicBezTo>
                                  <a:pt x="34823" y="0"/>
                                  <a:pt x="40932" y="2184"/>
                                  <a:pt x="45834" y="6591"/>
                                </a:cubicBezTo>
                                <a:cubicBezTo>
                                  <a:pt x="50698" y="10960"/>
                                  <a:pt x="53187" y="16370"/>
                                  <a:pt x="53238" y="22771"/>
                                </a:cubicBezTo>
                                <a:cubicBezTo>
                                  <a:pt x="53238" y="30950"/>
                                  <a:pt x="49213" y="36855"/>
                                  <a:pt x="41122" y="40424"/>
                                </a:cubicBezTo>
                                <a:lnTo>
                                  <a:pt x="41122" y="40678"/>
                                </a:lnTo>
                                <a:cubicBezTo>
                                  <a:pt x="46583" y="41719"/>
                                  <a:pt x="50698" y="44348"/>
                                  <a:pt x="53429" y="48514"/>
                                </a:cubicBezTo>
                                <a:cubicBezTo>
                                  <a:pt x="56210" y="52680"/>
                                  <a:pt x="57594" y="57303"/>
                                  <a:pt x="57645" y="62255"/>
                                </a:cubicBezTo>
                                <a:cubicBezTo>
                                  <a:pt x="57645" y="70244"/>
                                  <a:pt x="54775" y="76797"/>
                                  <a:pt x="48971" y="81902"/>
                                </a:cubicBezTo>
                                <a:cubicBezTo>
                                  <a:pt x="43167" y="87008"/>
                                  <a:pt x="36169" y="89598"/>
                                  <a:pt x="28029" y="89598"/>
                                </a:cubicBezTo>
                                <a:cubicBezTo>
                                  <a:pt x="20244" y="89598"/>
                                  <a:pt x="13843" y="87364"/>
                                  <a:pt x="8788" y="82842"/>
                                </a:cubicBezTo>
                                <a:cubicBezTo>
                                  <a:pt x="3772" y="78334"/>
                                  <a:pt x="850" y="72377"/>
                                  <a:pt x="0" y="64986"/>
                                </a:cubicBezTo>
                                <a:lnTo>
                                  <a:pt x="10769" y="63450"/>
                                </a:lnTo>
                                <a:cubicBezTo>
                                  <a:pt x="11861" y="69253"/>
                                  <a:pt x="13843" y="73571"/>
                                  <a:pt x="16675" y="76441"/>
                                </a:cubicBezTo>
                                <a:cubicBezTo>
                                  <a:pt x="19494" y="79325"/>
                                  <a:pt x="23266" y="80759"/>
                                  <a:pt x="28029" y="80759"/>
                                </a:cubicBezTo>
                                <a:cubicBezTo>
                                  <a:pt x="33045" y="80759"/>
                                  <a:pt x="37312" y="79032"/>
                                  <a:pt x="40780" y="75502"/>
                                </a:cubicBezTo>
                                <a:cubicBezTo>
                                  <a:pt x="44259" y="71984"/>
                                  <a:pt x="46038" y="67666"/>
                                  <a:pt x="46088" y="62509"/>
                                </a:cubicBezTo>
                                <a:cubicBezTo>
                                  <a:pt x="46088" y="57594"/>
                                  <a:pt x="44500" y="53531"/>
                                  <a:pt x="41325" y="50305"/>
                                </a:cubicBezTo>
                                <a:cubicBezTo>
                                  <a:pt x="38150" y="47079"/>
                                  <a:pt x="34036" y="45441"/>
                                  <a:pt x="28880" y="45441"/>
                                </a:cubicBezTo>
                                <a:cubicBezTo>
                                  <a:pt x="26784" y="45441"/>
                                  <a:pt x="24206" y="45834"/>
                                  <a:pt x="21234" y="46584"/>
                                </a:cubicBezTo>
                                <a:lnTo>
                                  <a:pt x="22478" y="37161"/>
                                </a:lnTo>
                                <a:cubicBezTo>
                                  <a:pt x="25349" y="37161"/>
                                  <a:pt x="27635" y="37008"/>
                                  <a:pt x="29324" y="36703"/>
                                </a:cubicBezTo>
                                <a:cubicBezTo>
                                  <a:pt x="31013" y="36462"/>
                                  <a:pt x="32893" y="35763"/>
                                  <a:pt x="34975" y="34671"/>
                                </a:cubicBezTo>
                                <a:cubicBezTo>
                                  <a:pt x="37058" y="33630"/>
                                  <a:pt x="38798" y="32093"/>
                                  <a:pt x="40132" y="30112"/>
                                </a:cubicBezTo>
                                <a:cubicBezTo>
                                  <a:pt x="41478" y="28080"/>
                                  <a:pt x="42163" y="25591"/>
                                  <a:pt x="42163" y="22568"/>
                                </a:cubicBezTo>
                                <a:cubicBezTo>
                                  <a:pt x="42163" y="18199"/>
                                  <a:pt x="40729" y="14834"/>
                                  <a:pt x="37858" y="12446"/>
                                </a:cubicBezTo>
                                <a:cubicBezTo>
                                  <a:pt x="34975" y="10071"/>
                                  <a:pt x="31597" y="8827"/>
                                  <a:pt x="27787" y="8827"/>
                                </a:cubicBezTo>
                                <a:cubicBezTo>
                                  <a:pt x="23419" y="8827"/>
                                  <a:pt x="19850" y="10223"/>
                                  <a:pt x="17170" y="12992"/>
                                </a:cubicBezTo>
                                <a:cubicBezTo>
                                  <a:pt x="14439" y="15722"/>
                                  <a:pt x="12700" y="19647"/>
                                  <a:pt x="11912" y="24752"/>
                                </a:cubicBezTo>
                                <a:lnTo>
                                  <a:pt x="1143" y="22771"/>
                                </a:lnTo>
                                <a:cubicBezTo>
                                  <a:pt x="2527" y="15177"/>
                                  <a:pt x="5613" y="9475"/>
                                  <a:pt x="10375" y="5702"/>
                                </a:cubicBezTo>
                                <a:cubicBezTo>
                                  <a:pt x="15138" y="1880"/>
                                  <a:pt x="20841" y="0"/>
                                  <a:pt x="2753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79" name="Shape 10379"/>
                        <wps:cNvSpPr/>
                        <wps:spPr>
                          <a:xfrm>
                            <a:off x="1315077" y="570065"/>
                            <a:ext cx="58293" cy="87960"/>
                          </a:xfrm>
                          <a:custGeom>
                            <a:avLst/>
                            <a:gdLst/>
                            <a:ahLst/>
                            <a:cxnLst/>
                            <a:rect l="0" t="0" r="0" b="0"/>
                            <a:pathLst>
                              <a:path w="58293" h="87960">
                                <a:moveTo>
                                  <a:pt x="10478" y="0"/>
                                </a:moveTo>
                                <a:lnTo>
                                  <a:pt x="54077" y="0"/>
                                </a:lnTo>
                                <a:lnTo>
                                  <a:pt x="54077" y="10363"/>
                                </a:lnTo>
                                <a:lnTo>
                                  <a:pt x="19050" y="10363"/>
                                </a:lnTo>
                                <a:lnTo>
                                  <a:pt x="14288" y="33782"/>
                                </a:lnTo>
                                <a:cubicBezTo>
                                  <a:pt x="19647" y="30111"/>
                                  <a:pt x="25209" y="28270"/>
                                  <a:pt x="31014" y="28270"/>
                                </a:cubicBezTo>
                                <a:cubicBezTo>
                                  <a:pt x="38303" y="28270"/>
                                  <a:pt x="44704" y="30848"/>
                                  <a:pt x="50114" y="35966"/>
                                </a:cubicBezTo>
                                <a:cubicBezTo>
                                  <a:pt x="55563" y="41122"/>
                                  <a:pt x="58293" y="48018"/>
                                  <a:pt x="58293" y="56705"/>
                                </a:cubicBezTo>
                                <a:cubicBezTo>
                                  <a:pt x="58293" y="65379"/>
                                  <a:pt x="55525" y="72771"/>
                                  <a:pt x="50012" y="78829"/>
                                </a:cubicBezTo>
                                <a:cubicBezTo>
                                  <a:pt x="44501" y="84874"/>
                                  <a:pt x="37262" y="87960"/>
                                  <a:pt x="28283" y="87960"/>
                                </a:cubicBezTo>
                                <a:cubicBezTo>
                                  <a:pt x="20993" y="87960"/>
                                  <a:pt x="14643" y="85915"/>
                                  <a:pt x="9284" y="81800"/>
                                </a:cubicBezTo>
                                <a:cubicBezTo>
                                  <a:pt x="3925" y="77685"/>
                                  <a:pt x="851" y="71589"/>
                                  <a:pt x="0" y="63449"/>
                                </a:cubicBezTo>
                                <a:lnTo>
                                  <a:pt x="11316" y="62611"/>
                                </a:lnTo>
                                <a:cubicBezTo>
                                  <a:pt x="12205" y="68160"/>
                                  <a:pt x="14198" y="72275"/>
                                  <a:pt x="17170" y="75006"/>
                                </a:cubicBezTo>
                                <a:cubicBezTo>
                                  <a:pt x="20193" y="77685"/>
                                  <a:pt x="23864" y="79070"/>
                                  <a:pt x="28283" y="79121"/>
                                </a:cubicBezTo>
                                <a:cubicBezTo>
                                  <a:pt x="33795" y="79121"/>
                                  <a:pt x="38202" y="77088"/>
                                  <a:pt x="41631" y="72974"/>
                                </a:cubicBezTo>
                                <a:cubicBezTo>
                                  <a:pt x="44996" y="68859"/>
                                  <a:pt x="46736" y="63741"/>
                                  <a:pt x="46736" y="57696"/>
                                </a:cubicBezTo>
                                <a:cubicBezTo>
                                  <a:pt x="46736" y="51536"/>
                                  <a:pt x="44945" y="46736"/>
                                  <a:pt x="41478" y="43154"/>
                                </a:cubicBezTo>
                                <a:cubicBezTo>
                                  <a:pt x="38011" y="39636"/>
                                  <a:pt x="33541" y="37846"/>
                                  <a:pt x="28029" y="37846"/>
                                </a:cubicBezTo>
                                <a:cubicBezTo>
                                  <a:pt x="21133" y="37846"/>
                                  <a:pt x="15837" y="40678"/>
                                  <a:pt x="12116" y="46279"/>
                                </a:cubicBezTo>
                                <a:lnTo>
                                  <a:pt x="1892" y="45097"/>
                                </a:lnTo>
                                <a:lnTo>
                                  <a:pt x="1047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80" name="Shape 10380"/>
                        <wps:cNvSpPr/>
                        <wps:spPr>
                          <a:xfrm>
                            <a:off x="1315077" y="570065"/>
                            <a:ext cx="58293" cy="87960"/>
                          </a:xfrm>
                          <a:custGeom>
                            <a:avLst/>
                            <a:gdLst/>
                            <a:ahLst/>
                            <a:cxnLst/>
                            <a:rect l="0" t="0" r="0" b="0"/>
                            <a:pathLst>
                              <a:path w="58293" h="87960">
                                <a:moveTo>
                                  <a:pt x="10478" y="0"/>
                                </a:moveTo>
                                <a:lnTo>
                                  <a:pt x="54077" y="0"/>
                                </a:lnTo>
                                <a:lnTo>
                                  <a:pt x="54077" y="10363"/>
                                </a:lnTo>
                                <a:lnTo>
                                  <a:pt x="19050" y="10363"/>
                                </a:lnTo>
                                <a:lnTo>
                                  <a:pt x="14288" y="33782"/>
                                </a:lnTo>
                                <a:cubicBezTo>
                                  <a:pt x="19647" y="30111"/>
                                  <a:pt x="25209" y="28270"/>
                                  <a:pt x="31014" y="28270"/>
                                </a:cubicBezTo>
                                <a:cubicBezTo>
                                  <a:pt x="38303" y="28270"/>
                                  <a:pt x="44704" y="30848"/>
                                  <a:pt x="50114" y="35966"/>
                                </a:cubicBezTo>
                                <a:cubicBezTo>
                                  <a:pt x="55563" y="41122"/>
                                  <a:pt x="58293" y="48018"/>
                                  <a:pt x="58293" y="56705"/>
                                </a:cubicBezTo>
                                <a:cubicBezTo>
                                  <a:pt x="58293" y="65379"/>
                                  <a:pt x="55511" y="72771"/>
                                  <a:pt x="50012" y="78829"/>
                                </a:cubicBezTo>
                                <a:cubicBezTo>
                                  <a:pt x="44501" y="84874"/>
                                  <a:pt x="37262" y="87960"/>
                                  <a:pt x="28283" y="87960"/>
                                </a:cubicBezTo>
                                <a:cubicBezTo>
                                  <a:pt x="20993" y="87960"/>
                                  <a:pt x="14643" y="85915"/>
                                  <a:pt x="9284" y="81800"/>
                                </a:cubicBezTo>
                                <a:cubicBezTo>
                                  <a:pt x="3925" y="77685"/>
                                  <a:pt x="851" y="71589"/>
                                  <a:pt x="0" y="63449"/>
                                </a:cubicBezTo>
                                <a:lnTo>
                                  <a:pt x="11316" y="62611"/>
                                </a:lnTo>
                                <a:cubicBezTo>
                                  <a:pt x="12205" y="68160"/>
                                  <a:pt x="14198" y="72275"/>
                                  <a:pt x="17170" y="75006"/>
                                </a:cubicBezTo>
                                <a:cubicBezTo>
                                  <a:pt x="20193" y="77685"/>
                                  <a:pt x="23864" y="79070"/>
                                  <a:pt x="28283" y="79121"/>
                                </a:cubicBezTo>
                                <a:cubicBezTo>
                                  <a:pt x="33795" y="79121"/>
                                  <a:pt x="38202" y="77088"/>
                                  <a:pt x="41631" y="72974"/>
                                </a:cubicBezTo>
                                <a:cubicBezTo>
                                  <a:pt x="44996" y="68859"/>
                                  <a:pt x="46736" y="63741"/>
                                  <a:pt x="46736" y="57696"/>
                                </a:cubicBezTo>
                                <a:cubicBezTo>
                                  <a:pt x="46736" y="51536"/>
                                  <a:pt x="44945" y="46736"/>
                                  <a:pt x="41478" y="43154"/>
                                </a:cubicBezTo>
                                <a:cubicBezTo>
                                  <a:pt x="38011" y="39636"/>
                                  <a:pt x="33541" y="37846"/>
                                  <a:pt x="28029" y="37846"/>
                                </a:cubicBezTo>
                                <a:cubicBezTo>
                                  <a:pt x="21133" y="37846"/>
                                  <a:pt x="15837" y="40678"/>
                                  <a:pt x="12116" y="46279"/>
                                </a:cubicBezTo>
                                <a:lnTo>
                                  <a:pt x="1892" y="45097"/>
                                </a:lnTo>
                                <a:lnTo>
                                  <a:pt x="1047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81" name="Shape 10381"/>
                        <wps:cNvSpPr/>
                        <wps:spPr>
                          <a:xfrm>
                            <a:off x="1388953" y="570065"/>
                            <a:ext cx="56947" cy="86461"/>
                          </a:xfrm>
                          <a:custGeom>
                            <a:avLst/>
                            <a:gdLst/>
                            <a:ahLst/>
                            <a:cxnLst/>
                            <a:rect l="0" t="0" r="0" b="0"/>
                            <a:pathLst>
                              <a:path w="56947" h="86461">
                                <a:moveTo>
                                  <a:pt x="0" y="0"/>
                                </a:moveTo>
                                <a:lnTo>
                                  <a:pt x="56947" y="0"/>
                                </a:lnTo>
                                <a:lnTo>
                                  <a:pt x="56947" y="8280"/>
                                </a:lnTo>
                                <a:cubicBezTo>
                                  <a:pt x="48323" y="17754"/>
                                  <a:pt x="40831" y="29413"/>
                                  <a:pt x="34531" y="43358"/>
                                </a:cubicBezTo>
                                <a:cubicBezTo>
                                  <a:pt x="28219" y="57238"/>
                                  <a:pt x="24511" y="71627"/>
                                  <a:pt x="23368" y="86461"/>
                                </a:cubicBezTo>
                                <a:lnTo>
                                  <a:pt x="12306" y="86461"/>
                                </a:lnTo>
                                <a:cubicBezTo>
                                  <a:pt x="12598" y="74561"/>
                                  <a:pt x="15519" y="61455"/>
                                  <a:pt x="21133" y="47218"/>
                                </a:cubicBezTo>
                                <a:cubicBezTo>
                                  <a:pt x="26733" y="32982"/>
                                  <a:pt x="34036" y="20726"/>
                                  <a:pt x="43053" y="10363"/>
                                </a:cubicBezTo>
                                <a:lnTo>
                                  <a:pt x="0" y="1036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82" name="Shape 10382"/>
                        <wps:cNvSpPr/>
                        <wps:spPr>
                          <a:xfrm>
                            <a:off x="1388953" y="570065"/>
                            <a:ext cx="56947" cy="86461"/>
                          </a:xfrm>
                          <a:custGeom>
                            <a:avLst/>
                            <a:gdLst/>
                            <a:ahLst/>
                            <a:cxnLst/>
                            <a:rect l="0" t="0" r="0" b="0"/>
                            <a:pathLst>
                              <a:path w="56947" h="86461">
                                <a:moveTo>
                                  <a:pt x="0" y="0"/>
                                </a:moveTo>
                                <a:lnTo>
                                  <a:pt x="56947" y="0"/>
                                </a:lnTo>
                                <a:lnTo>
                                  <a:pt x="56947" y="8280"/>
                                </a:lnTo>
                                <a:cubicBezTo>
                                  <a:pt x="48311" y="17754"/>
                                  <a:pt x="40831" y="29413"/>
                                  <a:pt x="34531" y="43358"/>
                                </a:cubicBezTo>
                                <a:cubicBezTo>
                                  <a:pt x="28219" y="57238"/>
                                  <a:pt x="24511" y="71627"/>
                                  <a:pt x="23368" y="86461"/>
                                </a:cubicBezTo>
                                <a:lnTo>
                                  <a:pt x="12306" y="86461"/>
                                </a:lnTo>
                                <a:cubicBezTo>
                                  <a:pt x="12598" y="74561"/>
                                  <a:pt x="15519" y="61455"/>
                                  <a:pt x="21133" y="47218"/>
                                </a:cubicBezTo>
                                <a:cubicBezTo>
                                  <a:pt x="26733" y="32982"/>
                                  <a:pt x="34036" y="20726"/>
                                  <a:pt x="43053" y="10363"/>
                                </a:cubicBezTo>
                                <a:lnTo>
                                  <a:pt x="0" y="1036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83" name="Shape 10383"/>
                        <wps:cNvSpPr/>
                        <wps:spPr>
                          <a:xfrm>
                            <a:off x="1461623" y="568430"/>
                            <a:ext cx="57696" cy="89598"/>
                          </a:xfrm>
                          <a:custGeom>
                            <a:avLst/>
                            <a:gdLst/>
                            <a:ahLst/>
                            <a:cxnLst/>
                            <a:rect l="0" t="0" r="0" b="0"/>
                            <a:pathLst>
                              <a:path w="57696" h="89598">
                                <a:moveTo>
                                  <a:pt x="27584" y="0"/>
                                </a:moveTo>
                                <a:cubicBezTo>
                                  <a:pt x="34887" y="0"/>
                                  <a:pt x="40983" y="2184"/>
                                  <a:pt x="45897" y="6591"/>
                                </a:cubicBezTo>
                                <a:cubicBezTo>
                                  <a:pt x="50762" y="10960"/>
                                  <a:pt x="53238" y="16370"/>
                                  <a:pt x="53238" y="22771"/>
                                </a:cubicBezTo>
                                <a:cubicBezTo>
                                  <a:pt x="53238" y="30950"/>
                                  <a:pt x="49213" y="36855"/>
                                  <a:pt x="41186" y="40424"/>
                                </a:cubicBezTo>
                                <a:lnTo>
                                  <a:pt x="41186" y="40678"/>
                                </a:lnTo>
                                <a:cubicBezTo>
                                  <a:pt x="46634" y="41719"/>
                                  <a:pt x="50762" y="44348"/>
                                  <a:pt x="53480" y="48514"/>
                                </a:cubicBezTo>
                                <a:cubicBezTo>
                                  <a:pt x="56261" y="52680"/>
                                  <a:pt x="57658" y="57303"/>
                                  <a:pt x="57696" y="62255"/>
                                </a:cubicBezTo>
                                <a:cubicBezTo>
                                  <a:pt x="57696" y="70244"/>
                                  <a:pt x="54775" y="76797"/>
                                  <a:pt x="48971" y="81902"/>
                                </a:cubicBezTo>
                                <a:cubicBezTo>
                                  <a:pt x="43218" y="87008"/>
                                  <a:pt x="36220" y="89598"/>
                                  <a:pt x="28042" y="89598"/>
                                </a:cubicBezTo>
                                <a:cubicBezTo>
                                  <a:pt x="20294" y="89598"/>
                                  <a:pt x="13894" y="87364"/>
                                  <a:pt x="8839" y="82842"/>
                                </a:cubicBezTo>
                                <a:cubicBezTo>
                                  <a:pt x="3822" y="78334"/>
                                  <a:pt x="850" y="72377"/>
                                  <a:pt x="0" y="64986"/>
                                </a:cubicBezTo>
                                <a:lnTo>
                                  <a:pt x="10820" y="63450"/>
                                </a:lnTo>
                                <a:cubicBezTo>
                                  <a:pt x="11912" y="69253"/>
                                  <a:pt x="13843" y="73571"/>
                                  <a:pt x="16725" y="76441"/>
                                </a:cubicBezTo>
                                <a:cubicBezTo>
                                  <a:pt x="19558" y="79325"/>
                                  <a:pt x="23317" y="80759"/>
                                  <a:pt x="28042" y="80759"/>
                                </a:cubicBezTo>
                                <a:cubicBezTo>
                                  <a:pt x="33096" y="80759"/>
                                  <a:pt x="37363" y="79032"/>
                                  <a:pt x="40830" y="75502"/>
                                </a:cubicBezTo>
                                <a:cubicBezTo>
                                  <a:pt x="44310" y="71984"/>
                                  <a:pt x="46088" y="67666"/>
                                  <a:pt x="46088" y="62509"/>
                                </a:cubicBezTo>
                                <a:cubicBezTo>
                                  <a:pt x="46088" y="57594"/>
                                  <a:pt x="44552" y="53531"/>
                                  <a:pt x="41377" y="50305"/>
                                </a:cubicBezTo>
                                <a:cubicBezTo>
                                  <a:pt x="38202" y="47079"/>
                                  <a:pt x="34036" y="45441"/>
                                  <a:pt x="28880" y="45441"/>
                                </a:cubicBezTo>
                                <a:cubicBezTo>
                                  <a:pt x="26797" y="45441"/>
                                  <a:pt x="24270" y="45834"/>
                                  <a:pt x="21285" y="46584"/>
                                </a:cubicBezTo>
                                <a:lnTo>
                                  <a:pt x="22530" y="37161"/>
                                </a:lnTo>
                                <a:cubicBezTo>
                                  <a:pt x="25400" y="37161"/>
                                  <a:pt x="27686" y="37008"/>
                                  <a:pt x="29375" y="36703"/>
                                </a:cubicBezTo>
                                <a:cubicBezTo>
                                  <a:pt x="31064" y="36462"/>
                                  <a:pt x="32944" y="35763"/>
                                  <a:pt x="35027" y="34671"/>
                                </a:cubicBezTo>
                                <a:cubicBezTo>
                                  <a:pt x="37109" y="33630"/>
                                  <a:pt x="38798" y="32093"/>
                                  <a:pt x="40195" y="30112"/>
                                </a:cubicBezTo>
                                <a:cubicBezTo>
                                  <a:pt x="41528" y="28080"/>
                                  <a:pt x="42227" y="25591"/>
                                  <a:pt x="42227" y="22568"/>
                                </a:cubicBezTo>
                                <a:cubicBezTo>
                                  <a:pt x="42227" y="18199"/>
                                  <a:pt x="40780" y="14834"/>
                                  <a:pt x="37909" y="12446"/>
                                </a:cubicBezTo>
                                <a:cubicBezTo>
                                  <a:pt x="35027" y="10071"/>
                                  <a:pt x="31661" y="8827"/>
                                  <a:pt x="27787" y="8827"/>
                                </a:cubicBezTo>
                                <a:cubicBezTo>
                                  <a:pt x="23469" y="8827"/>
                                  <a:pt x="19900" y="10223"/>
                                  <a:pt x="17170" y="12992"/>
                                </a:cubicBezTo>
                                <a:cubicBezTo>
                                  <a:pt x="14491" y="15722"/>
                                  <a:pt x="12700" y="19647"/>
                                  <a:pt x="11963" y="24752"/>
                                </a:cubicBezTo>
                                <a:lnTo>
                                  <a:pt x="1143" y="22771"/>
                                </a:lnTo>
                                <a:cubicBezTo>
                                  <a:pt x="2591" y="15177"/>
                                  <a:pt x="5664" y="9475"/>
                                  <a:pt x="10426" y="5702"/>
                                </a:cubicBezTo>
                                <a:cubicBezTo>
                                  <a:pt x="15189" y="1880"/>
                                  <a:pt x="20891" y="0"/>
                                  <a:pt x="2758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84" name="Shape 10384"/>
                        <wps:cNvSpPr/>
                        <wps:spPr>
                          <a:xfrm>
                            <a:off x="1461623" y="568430"/>
                            <a:ext cx="57696" cy="89598"/>
                          </a:xfrm>
                          <a:custGeom>
                            <a:avLst/>
                            <a:gdLst/>
                            <a:ahLst/>
                            <a:cxnLst/>
                            <a:rect l="0" t="0" r="0" b="0"/>
                            <a:pathLst>
                              <a:path w="57696" h="89598">
                                <a:moveTo>
                                  <a:pt x="27584" y="0"/>
                                </a:moveTo>
                                <a:cubicBezTo>
                                  <a:pt x="34887" y="0"/>
                                  <a:pt x="40983" y="2184"/>
                                  <a:pt x="45897" y="6591"/>
                                </a:cubicBezTo>
                                <a:cubicBezTo>
                                  <a:pt x="50762" y="10960"/>
                                  <a:pt x="53238" y="16370"/>
                                  <a:pt x="53238" y="22771"/>
                                </a:cubicBezTo>
                                <a:cubicBezTo>
                                  <a:pt x="53238" y="30950"/>
                                  <a:pt x="49213" y="36855"/>
                                  <a:pt x="41186" y="40424"/>
                                </a:cubicBezTo>
                                <a:lnTo>
                                  <a:pt x="41186" y="40678"/>
                                </a:lnTo>
                                <a:cubicBezTo>
                                  <a:pt x="46634" y="41719"/>
                                  <a:pt x="50762" y="44348"/>
                                  <a:pt x="53480" y="48514"/>
                                </a:cubicBezTo>
                                <a:cubicBezTo>
                                  <a:pt x="56261" y="52680"/>
                                  <a:pt x="57658" y="57303"/>
                                  <a:pt x="57696" y="62255"/>
                                </a:cubicBezTo>
                                <a:cubicBezTo>
                                  <a:pt x="57696" y="70244"/>
                                  <a:pt x="54775" y="76797"/>
                                  <a:pt x="48971" y="81902"/>
                                </a:cubicBezTo>
                                <a:cubicBezTo>
                                  <a:pt x="43218" y="87008"/>
                                  <a:pt x="36220" y="89598"/>
                                  <a:pt x="28042" y="89598"/>
                                </a:cubicBezTo>
                                <a:cubicBezTo>
                                  <a:pt x="20294" y="89598"/>
                                  <a:pt x="13894" y="87364"/>
                                  <a:pt x="8839" y="82842"/>
                                </a:cubicBezTo>
                                <a:cubicBezTo>
                                  <a:pt x="3822" y="78334"/>
                                  <a:pt x="850" y="72377"/>
                                  <a:pt x="0" y="64986"/>
                                </a:cubicBezTo>
                                <a:lnTo>
                                  <a:pt x="10820" y="63450"/>
                                </a:lnTo>
                                <a:cubicBezTo>
                                  <a:pt x="11912" y="69253"/>
                                  <a:pt x="13843" y="73571"/>
                                  <a:pt x="16725" y="76441"/>
                                </a:cubicBezTo>
                                <a:cubicBezTo>
                                  <a:pt x="19558" y="79325"/>
                                  <a:pt x="23317" y="80759"/>
                                  <a:pt x="28042" y="80759"/>
                                </a:cubicBezTo>
                                <a:cubicBezTo>
                                  <a:pt x="33096" y="80759"/>
                                  <a:pt x="37363" y="79032"/>
                                  <a:pt x="40830" y="75502"/>
                                </a:cubicBezTo>
                                <a:cubicBezTo>
                                  <a:pt x="44310" y="71984"/>
                                  <a:pt x="46088" y="67666"/>
                                  <a:pt x="46088" y="62509"/>
                                </a:cubicBezTo>
                                <a:cubicBezTo>
                                  <a:pt x="46088" y="57594"/>
                                  <a:pt x="44552" y="53531"/>
                                  <a:pt x="41377" y="50305"/>
                                </a:cubicBezTo>
                                <a:cubicBezTo>
                                  <a:pt x="38202" y="47079"/>
                                  <a:pt x="34036" y="45441"/>
                                  <a:pt x="28880" y="45441"/>
                                </a:cubicBezTo>
                                <a:cubicBezTo>
                                  <a:pt x="26797" y="45441"/>
                                  <a:pt x="24270" y="45834"/>
                                  <a:pt x="21285" y="46584"/>
                                </a:cubicBezTo>
                                <a:lnTo>
                                  <a:pt x="22530" y="37161"/>
                                </a:lnTo>
                                <a:cubicBezTo>
                                  <a:pt x="25400" y="37161"/>
                                  <a:pt x="27686" y="37008"/>
                                  <a:pt x="29375" y="36703"/>
                                </a:cubicBezTo>
                                <a:cubicBezTo>
                                  <a:pt x="31064" y="36462"/>
                                  <a:pt x="32944" y="35763"/>
                                  <a:pt x="35027" y="34671"/>
                                </a:cubicBezTo>
                                <a:cubicBezTo>
                                  <a:pt x="37109" y="33630"/>
                                  <a:pt x="38798" y="32093"/>
                                  <a:pt x="40195" y="30112"/>
                                </a:cubicBezTo>
                                <a:cubicBezTo>
                                  <a:pt x="41528" y="28080"/>
                                  <a:pt x="42227" y="25591"/>
                                  <a:pt x="42227" y="22568"/>
                                </a:cubicBezTo>
                                <a:cubicBezTo>
                                  <a:pt x="42227" y="18199"/>
                                  <a:pt x="40780" y="14834"/>
                                  <a:pt x="37909" y="12446"/>
                                </a:cubicBezTo>
                                <a:cubicBezTo>
                                  <a:pt x="35027" y="10071"/>
                                  <a:pt x="31661" y="8827"/>
                                  <a:pt x="27787" y="8827"/>
                                </a:cubicBezTo>
                                <a:cubicBezTo>
                                  <a:pt x="23469" y="8827"/>
                                  <a:pt x="19900" y="10223"/>
                                  <a:pt x="17170" y="12992"/>
                                </a:cubicBezTo>
                                <a:cubicBezTo>
                                  <a:pt x="14491" y="15722"/>
                                  <a:pt x="12700" y="19647"/>
                                  <a:pt x="11963" y="24752"/>
                                </a:cubicBezTo>
                                <a:lnTo>
                                  <a:pt x="1143" y="22771"/>
                                </a:lnTo>
                                <a:cubicBezTo>
                                  <a:pt x="2591" y="15177"/>
                                  <a:pt x="5664" y="9475"/>
                                  <a:pt x="10426" y="5702"/>
                                </a:cubicBezTo>
                                <a:cubicBezTo>
                                  <a:pt x="15189" y="1880"/>
                                  <a:pt x="20891" y="0"/>
                                  <a:pt x="2758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7801" style="width:126.553pt;height:57.422pt;mso-position-horizontal-relative:char;mso-position-vertical-relative:line" coordsize="16072,7292">
                <v:shape id="Shape 10231" style="position:absolute;width:16072;height:7292;left:0;top:0;" coordsize="1607223,729259" path="m54712,0l1552461,0c1582725,0,1607223,24461,1607223,54559l1607223,674688c1607223,704799,1582725,729259,1552461,729259l54712,729259c24499,729259,0,704799,0,674688l0,54559c0,24461,24499,0,54712,0x">
                  <v:stroke weight="0.859pt" endcap="flat" joinstyle="miter" miterlimit="4" on="true" color="#000000"/>
                  <v:fill on="false" color="#000000" opacity="0"/>
                </v:shape>
                <v:shape id="Shape 10232" style="position:absolute;width:479;height:347;left:1515;top:6228;" coordsize="47968,34709" path="m0,0l6147,0l11760,19989l13741,27483c13843,27127,14440,24752,15634,20383l21133,0l27191,0l32347,20129l34087,26784l36068,20091l42215,0l47968,0l36766,34709l30810,34709l25349,13932l24016,8026l16815,34709l10719,34709l0,0x">
                  <v:stroke weight="0pt" endcap="flat" joinstyle="miter" miterlimit="10" on="false" color="#000000" opacity="0"/>
                  <v:fill on="true" color="#000000"/>
                </v:shape>
                <v:shape id="Shape 10233" style="position:absolute;width:479;height:347;left:2013;top:6228;" coordsize="47968,34709" path="m0,0l6147,0l11760,19989l13741,27483c13843,27127,14491,24752,15634,20383l21133,0l27191,0l32398,20129l34036,26784l36068,20091l42215,0l47968,0l36766,34709l30810,34709l25349,13932l24016,8026l16815,34709l10719,34709l0,0x">
                  <v:stroke weight="0pt" endcap="flat" joinstyle="miter" miterlimit="10" on="false" color="#000000" opacity="0"/>
                  <v:fill on="true" color="#000000"/>
                </v:shape>
                <v:shape id="Shape 10234" style="position:absolute;width:479;height:347;left:2511;top:6228;" coordsize="47968,34709" path="m0,0l6147,0l11811,19989l13792,27483c13843,27127,14491,24752,15634,20383l21184,0l27191,0l32398,20129l34087,26784l36119,20091l42215,0l47968,0l36804,34709l30810,34709l25400,13932l24016,8026l16815,34709l10719,34709l0,0x">
                  <v:stroke weight="0pt" endcap="flat" joinstyle="miter" miterlimit="10" on="false" color="#000000" opacity="0"/>
                  <v:fill on="true" color="#000000"/>
                </v:shape>
                <v:shape id="Shape 177598" style="position:absolute;width:91;height:91;left:3003;top:6508;" coordsize="9144,9144" path="m0,0l9144,0l9144,9144l0,9144l0,0">
                  <v:stroke weight="0pt" endcap="flat" joinstyle="miter" miterlimit="10" on="false" color="#000000" opacity="0"/>
                  <v:fill on="true" color="#000000"/>
                </v:shape>
                <v:shape id="Shape 10236" style="position:absolute;width:202;height:487;left:3119;top:6088;" coordsize="20295,48705" path="m14783,0c16421,0,18263,204,20295,597l19393,5703c18161,5461,17018,5359,15926,5359c14135,5359,12852,5703,12103,6503c11405,7290,11011,8687,11011,10770l11011,13945l17806,13945l17806,18504l11011,18504l11011,48705l5106,48705l5106,18555l0,18555l0,13996l5106,13996l5106,10313c5106,7938,5359,6248,5753,5106c6299,3620,7341,2375,8776,1436c10224,445,12205,0,14783,0x">
                  <v:stroke weight="0pt" endcap="flat" joinstyle="miter" miterlimit="10" on="false" color="#000000" opacity="0"/>
                  <v:fill on="true" color="#000000"/>
                </v:shape>
                <v:shape id="Shape 10237" style="position:absolute;width:288;height:363;left:3328;top:6220;" coordsize="28816,36323" path="m13792,0c16510,0,18898,407,20930,1194c23013,1994,24498,3035,25489,4369c26441,5715,27127,7544,27534,9779l21730,10567c21476,8789,20726,7341,19495,6350c18250,5359,16472,4814,14237,4814c11608,4814,9665,5258,8534,6160c7341,7100,6795,8090,6795,9284c6795,10071,7036,10770,7493,11367c7988,12015,8725,12510,9766,12954c10313,13195,12052,13691,14884,14440c18999,15584,21920,16459,23559,17171c25197,17920,26492,18910,27432,20244c28321,21641,28816,23317,28816,25312c28816,27293,28219,29070,27076,30861c25997,32601,24308,33934,22174,34837c19990,35827,17551,36323,14834,36323c10363,36323,6896,35370,4509,33490c2184,31610,635,28779,0,25057l5893,24270c6198,26645,7087,28385,8572,29667c10071,30811,12154,31459,14834,31459c17513,31459,19495,30912,20777,29820c22123,28677,22771,27394,22771,25946c22771,24613,22174,23521,21031,22771c20193,22276,18250,21590,15024,20790c10808,19698,7836,18759,6147,17958c4458,17120,3175,16079,2324,14694c1435,13246,1041,11709,1041,10020c1041,8433,1384,6998,2134,5715c2819,4369,3772,3328,4953,2439c5893,1791,7138,1194,8725,698c10313,254,12002,0,13792,0x">
                  <v:stroke weight="0pt" endcap="flat" joinstyle="miter" miterlimit="10" on="false" color="#000000" opacity="0"/>
                  <v:fill on="true" color="#000000"/>
                </v:shape>
                <v:shape id="Shape 10238" style="position:absolute;width:301;height:363;left:3665;top:6220;" coordsize="30163,36309" path="m15824,0c19596,0,22619,940,25057,2884c27432,4814,28969,7544,29667,11113l23863,11862c23317,9576,22377,7786,20981,6604c19596,5411,17958,4864,15977,4864c13043,4864,10668,5906,8827,7989c6947,10173,6058,13551,6058,18161c6058,22771,6896,26201,8737,28284c10465,30417,12802,31459,15672,31459c18009,31459,19888,30759,21476,29376c22974,27978,23965,25794,24359,22809l30163,23609c29515,27584,27877,30709,25349,32893c22720,35179,19545,36309,15773,36309c11011,36309,7188,34722,4369,31648c1486,28525,0,24067,0,18314c0,14542,648,11214,1880,8433c3124,5652,5016,3518,7544,2134c10071,698,12852,0,15824,0x">
                  <v:stroke weight="0pt" endcap="flat" joinstyle="miter" miterlimit="10" on="false" color="#000000" opacity="0"/>
                  <v:fill on="true" color="#000000"/>
                </v:shape>
                <v:shape id="Shape 177599" style="position:absolute;width:91;height:91;left:4029;top:6508;" coordsize="9144,9144" path="m0,0l9144,0l9144,9144l0,9144l0,0">
                  <v:stroke weight="0pt" endcap="flat" joinstyle="miter" miterlimit="10" on="false" color="#000000" opacity="0"/>
                  <v:fill on="true" color="#000000"/>
                </v:shape>
                <v:shape id="Shape 10240" style="position:absolute;width:163;height:363;left:4151;top:6220;" coordsize="16326,36322" path="m16320,0l16326,2l16326,4816l16320,4813c13398,4813,10922,5956,8979,8141c6998,10376,6058,13691,6058,18161c6058,22581,7048,25946,8979,28130c10922,30366,13398,31458,16320,31458l16326,31455l16326,36320l16320,36322c11455,36322,7493,34734,4521,31648c1537,28473,0,24016,0,18161c0,11709,1791,6934,5359,3873c8382,1295,12001,0,16320,0x">
                  <v:stroke weight="0pt" endcap="flat" joinstyle="miter" miterlimit="10" on="false" color="#000000" opacity="0"/>
                  <v:fill on="true" color="#000000"/>
                </v:shape>
                <v:shape id="Shape 10241" style="position:absolute;width:162;height:363;left:4314;top:6220;" coordsize="16275,36318" path="m0,0l11754,4671c14776,7782,16275,12101,16275,17663c16275,22121,15627,25652,14281,28230c12948,30807,10966,32738,8375,34186l0,36318l0,31452l7334,28128c9277,25893,10268,22527,10268,17955c10268,13637,9277,10374,7334,8138l0,4814l0,0x">
                  <v:stroke weight="0pt" endcap="flat" joinstyle="miter" miterlimit="10" on="false" color="#000000" opacity="0"/>
                  <v:fill on="true" color="#000000"/>
                </v:shape>
                <v:shape id="Shape 10242" style="position:absolute;width:187;height:355;left:4545;top:6220;" coordsize="18796,35509" path="m12700,0c14732,0,16713,648,18796,1931l16713,7290c15278,6553,13881,6147,12446,6147c11150,6147,10020,6553,8979,7290c7975,8090,7239,9131,6795,10516c6147,12598,5855,14884,5855,17361l5855,35509l0,35509l0,801l5156,801l5156,6097c6541,3620,7785,1981,8928,1194c10109,394,11354,0,12700,0x">
                  <v:stroke weight="0pt" endcap="flat" joinstyle="miter" miterlimit="10" on="false" color="#000000" opacity="0"/>
                  <v:fill on="true" color="#000000"/>
                </v:shape>
                <v:shape id="Shape 10243" style="position:absolute;width:145;height:112;left:4750;top:6604;" coordsize="14580,11201" path="m102,0l5995,787c6248,2629,6896,3860,7989,4763c9423,5842,11456,6388,13932,6388l14580,6221l14580,11040l13843,11201c9716,11201,6350,10312,3772,8433c1232,6540,0,3759,102,0x">
                  <v:stroke weight="0pt" endcap="flat" joinstyle="miter" miterlimit="10" on="false" color="#000000" opacity="0"/>
                  <v:fill on="true" color="#000000"/>
                </v:shape>
                <v:shape id="Shape 10244" style="position:absolute;width:156;height:355;left:4740;top:6220;" coordsize="15672,35509" path="m15075,0l15672,299l15672,4862l15570,4814c12891,4814,10668,5855,8827,8040c6947,10173,6045,13348,6045,17514c6045,22073,6998,25400,8776,27534c10617,29667,12891,30658,15672,30658l15672,35251l15126,35509c10262,35509,6541,33833,3963,30366c1334,26886,0,22771,0,17958c0,14681,597,11608,1778,8789c3023,6007,4763,3823,7049,2287c9322,750,12002,0,15075,0x">
                  <v:stroke weight="0pt" endcap="flat" joinstyle="miter" miterlimit="10" on="false" color="#000000" opacity="0"/>
                  <v:fill on="true" color="#000000"/>
                </v:shape>
                <v:shape id="Shape 10245" style="position:absolute;width:149;height:491;left:4896;top:6223;" coordsize="14935,49146" path="m0,0l9576,4807l9576,502l14935,502l14935,30511c14935,35922,14389,39732,13297,42018c12205,44253,10465,46044,8090,47377l0,49146l0,44328l5664,42869c7150,41777,8141,40189,8687,38246c8979,37052,9131,34474,9080,30664l0,34952l0,30359c2730,30359,5017,29368,6845,27286c8687,25152,9627,21875,9627,17418c9627,13150,8687,9925,6744,7741l0,4563l0,0x">
                  <v:stroke weight="0pt" endcap="flat" joinstyle="miter" miterlimit="10" on="false" color="#000000" opacity="0"/>
                  <v:fill on="true" color="#000000"/>
                </v:shape>
                <v:shape id="Shape 10246" style="position:absolute;width:4366;height:3795;left:720;top:519;" coordsize="436613,379514" path="m259169,0c293599,0,338138,20091,352476,72086c392265,85623,422974,134289,403975,184696c403975,184696,436321,205727,436474,247891c436613,294386,398018,326086,357594,326086c346825,326086,325844,322517,310757,313334l310757,363830c310757,372313,303467,379514,295085,379514l223000,379514c215849,379514,207874,372669,207874,365671c207874,365417,207874,310350,207874,310350c207874,310350,173444,314719,173533,314719c173686,314871,172047,314871,170815,314871c161189,314973,154140,307873,154140,299288c154140,291947,160198,284861,166738,283908l221018,277216c220968,277114,224295,277013,224435,277013c232474,277013,238925,283908,239027,292646l239027,348450l279553,348450l279553,292443c279553,284708,285458,276873,295186,276873c316662,276923,330657,294577,358191,294577c385966,294627,405016,271514,405016,248844c405016,226213,391566,208305,361404,193777c397777,157315,369443,98120,324257,98120c324257,53480,289332,31153,259017,31153c223000,31153,167488,51841,105372,329311c105182,329311,104140,337439,96647,342011c89446,346228,82207,343395,77203,338531c59093,320472,6655,268339,6350,268084c0,261886,800,251663,6350,246114c11862,240754,20841,238227,28677,245961c28728,245910,67628,284607,80277,297358c115253,164795,152807,0,259169,0x">
                  <v:stroke weight="0pt" endcap="flat" joinstyle="miter" miterlimit="10" on="false" color="#000000" opacity="0"/>
                  <v:fill on="true" color="#000000"/>
                </v:shape>
                <v:shape id="Shape 10247" style="position:absolute;width:4366;height:3795;left:720;top:519;" coordsize="436613,379514" path="m259169,0c293599,0,338138,20091,352476,72086c392265,85623,422974,134289,403975,184696c403975,184696,436321,205727,436474,247891c436613,294386,398018,326086,357594,326086c346825,326086,325844,322517,310757,313334l310757,363830c310757,372313,303467,379514,295085,379514l223000,379514c215849,379514,207874,372669,207874,365671c207874,365417,207874,310350,207874,310350c207874,310350,173444,314719,173533,314719c173686,314871,172047,314871,170815,314871c161189,314973,154140,307873,154140,299288c154140,291947,160198,284861,166738,283908l221018,277216c220968,277114,224295,277013,224435,277013c232474,277013,238925,283908,239027,292646l239027,348450l279553,348450l279553,292443c279553,284708,285458,276873,295186,276873c316662,276923,330657,294577,358191,294577c385966,294627,405016,271514,405016,248844c405016,226213,391566,208305,361404,193777c397777,157315,369443,98120,324257,98120c324257,53480,289332,31153,259017,31153c223000,31153,167488,51841,105372,329311c105182,329311,104140,337439,96647,342011c89446,346228,82207,343395,77203,338531c59093,320472,6655,268339,6350,268084c0,261886,800,251663,6350,246114c11862,240754,20841,238227,28677,245961c28728,245910,67628,284607,80277,297358c115253,164795,152807,0,259169,0x">
                  <v:stroke weight="0pt" endcap="flat" joinstyle="miter" miterlimit="10" on="false" color="#000000" opacity="0"/>
                  <v:fill on="true" color="#000000"/>
                </v:shape>
                <v:shape id="Shape 10248" style="position:absolute;width:991;height:1085;left:2812;top:4683;" coordsize="99123,108597" path="m55321,0c66434,0,73775,1333,79921,2425c85077,3466,88798,4166,89205,9030l90640,24206c90843,25691,90488,26988,89598,27927c88113,29566,85535,29908,81458,29908l79718,29908l79324,28232c77089,19341,72187,9131,53873,9131c39840,9131,30010,14439,30010,22021c30010,29908,39497,34328,55169,41770l65583,46774c88506,58191,99123,68414,99123,79121c99123,93814,82804,108597,46241,108597c33147,108597,17666,105918,14681,105422c7836,104076,6299,103377,5156,99123c5156,99123,889,81559,940,81610c394,79375,0,77088,1346,75349c2832,73520,5512,73368,8877,73368l10414,73368l10960,74802c17221,91871,28524,99466,47676,99466c60033,99466,73228,95148,73228,82893c73228,75349,62268,65925,43218,57048c19202,45644,4610,37795,4610,24752c4610,9271,23571,0,55321,0x">
                  <v:stroke weight="0pt" endcap="flat" joinstyle="miter" miterlimit="10" on="false" color="#000000" opacity="0"/>
                  <v:fill on="true" color="#000000"/>
                </v:shape>
                <v:shape id="Shape 10249" style="position:absolute;width:1133;height:1085;left:3911;top:4683;" coordsize="113347,108598" path="m77241,0c90475,0,95491,648,100698,1333l102832,1639c104966,1930,110071,2578,110071,6998l110071,25057c110071,28918,104915,28918,102984,28918l100952,28918l100749,26937c99162,14936,90475,9131,74155,9131c51537,9131,24993,20092,24993,51041c24993,83592,49454,98375,72174,98375c90627,98375,100800,93663,104127,92126l106261,91377c107747,91377,108534,91631,109487,93014l109284,92773l113347,97282l110820,98616c101549,103530,89091,108598,66916,108598c22962,108598,0,81852,0,55461c0,23317,32487,0,77241,0x">
                  <v:stroke weight="0pt" endcap="flat" joinstyle="miter" miterlimit="10" on="false" color="#000000" opacity="0"/>
                  <v:fill on="true" color="#000000"/>
                </v:shape>
                <v:shape id="Shape 10250" style="position:absolute;width:1172;height:1067;left:1515;top:4694;" coordsize="117234,106718" path="m99174,0c104724,0,107709,0,108598,2591c111722,10770,114198,16078,115646,19304c116878,22035,117234,22771,117234,23571c117234,26899,113411,26899,112116,26899c109893,26899,108357,25603,105626,23419c102845,21133,98235,17374,89256,11811c86423,9932,82004,8840,77191,8840c72136,8840,55321,9437,48374,9728c46482,9779,44945,9830,44945,18415c44945,18415,44945,46000,44945,49911c48070,49911,55664,49911,55664,49911c67716,49911,75209,47676,76200,43815c78384,33693,79185,31509,82601,31509c84684,31509,88557,31509,88557,34735l88557,56159c88557,61278,88849,64999,89154,67970l89497,73178c89497,74219,89052,76556,84785,76556c82753,76556,80328,76150,79578,73127c77000,59195,74968,58687,56807,58687c56807,58687,48171,58687,44945,58687c44945,61964,44945,71298,44945,71298c44945,77737,45250,86970,45593,93815c45694,95898,45796,97930,59931,97930c65887,97930,69456,98285,69456,102604c69456,106414,66777,106718,63703,106718l62865,106718c61278,106668,56553,106414,33096,106414c11062,106414,6604,106617,4915,106718l4026,106718c203,106718,203,103734,203,102604c203,98730,2578,97930,6553,97930c20638,97930,20739,95898,20841,93764c21234,86322,21437,77102,21437,71298l21437,36323l21184,20054l21044,16231c20891,10122,20294,8840,4369,8840c0,8840,0,5309,0,4179c0,1740,1689,51,4026,51l8039,153l34430,597l74016,254l99174,0x">
                  <v:stroke weight="0pt" endcap="flat" joinstyle="miter" miterlimit="10" on="false" color="#000000" opacity="0"/>
                  <v:fill on="true" color="#000000"/>
                </v:shape>
                <v:shape id="Shape 10251" style="position:absolute;width:108;height:282;left:4719;top:714;" coordsize="10839,28284" path="m0,0l9868,0l10839,93l10839,4016l9868,3823l4610,3823l4610,12357l10211,12357l10839,12223l10839,17297l7341,16269l4610,16269l4610,28284l0,28284l0,0x">
                  <v:stroke weight="0pt" endcap="flat" joinstyle="miter" miterlimit="10" on="false" color="#000000" opacity="0"/>
                  <v:fill on="true" color="#000000"/>
                </v:shape>
                <v:shape id="Shape 10252" style="position:absolute;width:256;height:519;left:4571;top:592;" coordsize="25673,51954" path="m25673,0l25673,4326l10859,10419c6541,14736,4407,19906,4369,25950c4369,32008,6541,37216,10808,41483l25673,47673l25673,51954l7785,44607c2578,39451,0,33241,0,25950c0,18711,2578,12552,7785,7396l25673,0x">
                  <v:stroke weight="0pt" endcap="flat" joinstyle="miter" miterlimit="10" on="false" color="#000000" opacity="0"/>
                  <v:fill on="true" color="#000000"/>
                </v:shape>
                <v:shape id="Shape 10253" style="position:absolute;width:130;height:281;left:4827;top:715;" coordsize="13075,28191" path="m0,0l5773,555c7360,949,8655,1838,9646,3184c10637,4518,11132,6004,11132,7553c11132,9483,10446,11223,8998,12811c7614,14398,5633,15287,3004,15491l3004,15579c4680,15986,6915,18360,9595,22678l13075,28191l7462,28191c3944,21789,1607,18208,565,17369l0,17204l0,12130l4731,11121c5722,10372,6229,9330,6229,7946c6229,6651,5722,5610,4782,4873l0,3923l0,0x">
                  <v:stroke weight="0pt" endcap="flat" joinstyle="miter" miterlimit="10" on="false" color="#000000" opacity="0"/>
                  <v:fill on="true" color="#000000"/>
                </v:shape>
                <v:shape id="Shape 10254" style="position:absolute;width:271;height:526;left:4827;top:588;" coordsize="27159,52629" path="m819,0c8008,0,14205,2578,19374,7684c24581,12853,27159,19050,27159,26289c27159,33528,24581,39739,19425,44895c14256,50051,8058,52629,819,52629l0,52293l0,48012l718,48311c6776,48311,11932,46178,16250,41872c20555,37554,22740,32398,22790,26289c22790,20245,20606,15075,16301,10808c11983,6541,6776,4370,718,4370l0,4665l0,339l819,0x">
                  <v:stroke weight="0pt" endcap="flat" joinstyle="miter" miterlimit="10" on="false" color="#000000" opacity="0"/>
                  <v:fill on="true" color="#000000"/>
                </v:shape>
                <v:shape id="Shape 10255" style="position:absolute;width:108;height:282;left:4719;top:715;" coordsize="10839,28270" path="m0,0l9868,0l10839,91l10839,4001l9868,3810l4610,3810l4610,12344l10211,12344l10839,12210l10839,17285l7341,16269l4610,16269l4610,28270l0,28270l0,0x">
                  <v:stroke weight="0pt" endcap="flat" joinstyle="miter" miterlimit="10" on="false" color="#000000" opacity="0"/>
                  <v:fill on="true" color="#000000"/>
                </v:shape>
                <v:shape id="Shape 10256" style="position:absolute;width:256;height:519;left:4571;top:592;" coordsize="25673,51965" path="m25673,0l25673,4326l10859,10430c6541,14736,4407,19905,4369,25950c4369,32007,6541,37227,10808,41494l25673,47685l25673,51965l7785,44606c2578,39450,0,33252,0,25950c0,18710,2578,12564,7785,7408l25673,0x">
                  <v:stroke weight="0pt" endcap="flat" joinstyle="miter" miterlimit="10" on="false" color="#000000" opacity="0"/>
                  <v:fill on="true" color="#000000"/>
                </v:shape>
                <v:shape id="Shape 10257" style="position:absolute;width:130;height:281;left:4827;top:715;" coordsize="13075,28179" path="m0,0l5773,543c7360,937,8655,1826,9646,3172c10637,4518,11132,5992,11132,7541c11132,9472,10446,11212,8998,12786c7614,14387,5633,15275,3004,15479l3004,15580c4680,15974,6915,18348,9595,22667l13075,28179l7462,28179c3944,21778,1607,18197,565,17358l0,17194l0,12119l4731,11109c5722,10361,6229,9332,6229,7934c6229,6639,5722,5611,4782,4849l0,3909l0,0x">
                  <v:stroke weight="0pt" endcap="flat" joinstyle="miter" miterlimit="10" on="false" color="#000000" opacity="0"/>
                  <v:fill on="true" color="#000000"/>
                </v:shape>
                <v:shape id="Shape 10258" style="position:absolute;width:271;height:526;left:4827;top:588;" coordsize="27159,52642" path="m819,0c8008,0,14205,2578,19374,7696c24581,12853,27159,19050,27159,26289c27159,33541,24581,39739,19425,44895c14256,50064,8058,52642,819,52642l0,52305l0,48025l718,48324c6776,48324,11932,46178,16250,41872c20555,37567,22740,32398,22790,26289c22790,20245,20606,15075,16301,10808c11983,6541,6776,4370,718,4370l0,4666l0,340l819,0x">
                  <v:stroke weight="0pt" endcap="flat" joinstyle="miter" miterlimit="10" on="false" color="#000000" opacity="0"/>
                  <v:fill on="true" color="#000000"/>
                </v:shape>
                <v:shape id="Shape 10259" style="position:absolute;width:836;height:876;left:9862;top:1378;" coordsize="83642,87655" path="m0,0l17411,0l38202,62052c40525,68948,41872,73316,42214,75057l42469,75057c43561,71679,45098,66966,47181,61010l68161,0l83642,0l83642,87655l72581,87655l72581,14288l72377,14288l47028,87655l36614,87655l11417,13094l11011,13094l11011,87655l0,87655l0,0x">
                  <v:stroke weight="0pt" endcap="flat" joinstyle="miter" miterlimit="10" on="false" color="#000000" opacity="0"/>
                  <v:fill on="true" color="#000000"/>
                </v:shape>
                <v:shape id="Shape 10260" style="position:absolute;width:836;height:876;left:9862;top:1378;" coordsize="83642,87655" path="m0,0l17411,0l38202,62052c40525,68935,41872,73316,42214,75044l42469,75044c43561,71679,45098,66966,47181,60998l68161,0l83642,0l83642,87655l72581,87655l72581,14274l72377,14274l47028,87655l36614,87655l11417,13081l11011,13081l11011,87655l0,87655l0,0x">
                  <v:stroke weight="0pt" endcap="flat" joinstyle="miter" miterlimit="10" on="false" color="#000000" opacity="0"/>
                  <v:fill on="true" color="#000000"/>
                </v:shape>
                <v:shape id="Shape 177600" style="position:absolute;width:116;height:876;left:10953;top:1378;" coordsize="11696,87656" path="m0,0l11696,0l11696,87656l0,87656l0,0">
                  <v:stroke weight="0pt" endcap="flat" joinstyle="miter" miterlimit="10" on="false" color="#000000" opacity="0"/>
                  <v:fill on="true" color="#000000"/>
                </v:shape>
                <v:shape id="Shape 10263" style="position:absolute;width:806;height:876;left:11236;top:1378;" coordsize="80620,87655" path="m3976,0l17818,0l36373,26187c38354,29019,39840,31394,40780,33286c42367,30607,50610,19545,65545,0l78194,0l47334,41275l80620,87655l66231,87655l48616,62802c44260,56693,41580,52577,40437,50546l40183,50546c40183,51244,31459,63640,14046,87655l0,87655l34087,41960l3976,0x">
                  <v:stroke weight="0pt" endcap="flat" joinstyle="miter" miterlimit="10" on="false" color="#000000" opacity="0"/>
                  <v:fill on="true" color="#000000"/>
                </v:shape>
                <v:shape id="Shape 10264" style="position:absolute;width:806;height:876;left:11236;top:1378;" coordsize="80620,87655" path="m3976,0l17818,0l36373,26187c38354,29007,39840,31394,40780,33274c42367,30594,50610,19532,65545,0l78194,0l47334,41262l80620,87655l66231,87655l48616,62788c44260,56693,41580,52577,40437,50533l40183,50533c40183,51232,31459,63640,14046,87655l0,87655l34087,41960l3976,0x">
                  <v:stroke weight="0pt" endcap="flat" joinstyle="miter" miterlimit="10" on="false" color="#000000" opacity="0"/>
                  <v:fill on="true" color="#000000"/>
                </v:shape>
                <v:shape id="Shape 10265" style="position:absolute;width:249;height:657;left:8539;top:3070;" coordsize="24994,65774" path="m0,0l24854,0l24994,9l24994,7786l8725,7786l8725,31306l24994,31306l24994,39142l8725,39142l8725,65774l0,65774l0,0x">
                  <v:stroke weight="0pt" endcap="flat" joinstyle="miter" miterlimit="10" on="false" color="#000000" opacity="0"/>
                  <v:fill on="true" color="#000000"/>
                </v:shape>
                <v:shape id="Shape 10266" style="position:absolute;width:252;height:391;left:8789;top:3070;" coordsize="25298,39133" path="m0,0l9970,588c12802,982,15481,1973,17907,3560c20396,5199,22225,7434,23419,10216c24612,13035,25260,15969,25298,19041c25298,25087,23368,29951,19456,33621c15532,37241,9284,39082,597,39133l0,39133l0,31297l698,31297c11062,31297,16269,27322,16269,19283c16269,16654,15583,14330,14237,12349c12852,10304,11214,9072,9284,8577c7341,8082,4419,7777,495,7777l0,7777l0,0x">
                  <v:stroke weight="0pt" endcap="flat" joinstyle="miter" miterlimit="10" on="false" color="#000000" opacity="0"/>
                  <v:fill on="true" color="#000000"/>
                </v:shape>
                <v:shape id="Shape 10267" style="position:absolute;width:249;height:657;left:8539;top:3070;" coordsize="24994,65774" path="m0,0l24854,0l24994,9l24994,7772l8725,7772l8725,31293l24994,31293l24994,39129l8725,39129l8725,65774l0,65774l0,0x">
                  <v:stroke weight="0pt" endcap="flat" joinstyle="miter" miterlimit="10" on="false" color="#000000" opacity="0"/>
                  <v:fill on="true" color="#000000"/>
                </v:shape>
                <v:shape id="Shape 10268" style="position:absolute;width:252;height:391;left:8789;top:3070;" coordsize="25298,39120" path="m0,0l9970,588c12802,969,15481,1960,17907,3560c20396,5186,22225,7420,23419,10202c24612,13022,25260,15942,25298,19028c25298,25074,23368,29938,19456,33608c15532,37228,9284,39069,597,39120l0,39120l0,31284l698,31284c11062,31284,16269,27322,16269,19283c16269,16654,15583,14317,14237,12323c12852,10304,11214,9059,9284,8564c7341,8056,4419,7764,495,7764l0,7764l0,0x">
                  <v:stroke weight="0pt" endcap="flat" joinstyle="miter" miterlimit="10" on="false" color="#000000" opacity="0"/>
                  <v:fill on="true" color="#000000"/>
                </v:shape>
                <v:shape id="Shape 10269" style="position:absolute;width:209;height:289;left:9153;top:3450;" coordsize="20987,28937" path="m20987,0l20987,6579l17806,7258c11709,8058,8636,10637,8636,15005c8636,17190,9474,18968,11113,20403c12751,21800,15126,22523,18212,22523l20987,21603l20987,27063l16269,28937c11265,28937,7290,27655,4356,25165c1435,22626,0,19310,0,15196c0,11233,1384,8008,4166,5480c6998,2902,11862,1213,18796,312l20987,0x">
                  <v:stroke weight="0pt" endcap="flat" joinstyle="miter" miterlimit="10" on="false" color="#000000" opacity="0"/>
                  <v:fill on="true" color="#000000"/>
                </v:shape>
                <v:shape id="Shape 10270" style="position:absolute;width:196;height:151;left:9167;top:3246;" coordsize="19602,15193" path="m19602,0l19602,6286l12116,8042c10122,9287,8687,11712,7938,15193l0,14151c901,9287,3124,5617,6705,3191l19602,0x">
                  <v:stroke weight="0pt" endcap="flat" joinstyle="miter" miterlimit="10" on="false" color="#000000" opacity="0"/>
                  <v:fill on="true" color="#000000"/>
                </v:shape>
                <v:shape id="Shape 10271" style="position:absolute;width:230;height:486;left:9363;top:3241;" coordsize="23070,48679" path="m1987,0c7690,0,11906,851,14586,2490c17215,4179,18904,6210,19501,8636c20136,11075,20441,14148,20441,17920l20441,28728c20441,35382,20581,39777,20834,42025c21088,44260,21825,46495,23070,48679l14586,48679c13786,47181,13240,45200,12897,42812l0,47935l0,42475l7791,39891c10814,37516,12351,33439,12351,27737l12351,24816l0,27452l0,20872l5404,20104c8185,19647,10509,19101,12351,18415c12351,16028,12300,14301,12148,13297c12008,12306,11563,11265,10814,10173c10116,9081,8922,8192,7296,7595c5607,6947,3473,6604,743,6604l0,6779l0,492l1987,0x">
                  <v:stroke weight="0pt" endcap="flat" joinstyle="miter" miterlimit="10" on="false" color="#000000" opacity="0"/>
                  <v:fill on="true" color="#000000"/>
                </v:shape>
                <v:shape id="Shape 10272" style="position:absolute;width:209;height:289;left:9153;top:3450;" coordsize="20987,28932" path="m20987,0l20987,6574l17806,7253c11709,8053,8636,10631,8636,14987c8636,17172,9474,18962,11113,20397c12751,21782,15126,22531,18212,22531l20987,21607l20987,27057l16269,28932c11265,28932,7290,27649,4356,25160c1435,22633,0,19293,0,15191c0,11228,1384,8003,4166,5475c6998,2884,11862,1208,18796,319l20987,0x">
                  <v:stroke weight="0pt" endcap="flat" joinstyle="miter" miterlimit="10" on="false" color="#000000" opacity="0"/>
                  <v:fill on="true" color="#000000"/>
                </v:shape>
                <v:shape id="Shape 10273" style="position:absolute;width:196;height:151;left:9167;top:3246;" coordsize="19602,15195" path="m19602,0l19602,6300l12116,8044c10122,9277,8687,11715,7938,15195l0,14141c901,9277,3124,5607,6705,3180l19602,0x">
                  <v:stroke weight="0pt" endcap="flat" joinstyle="miter" miterlimit="10" on="false" color="#000000" opacity="0"/>
                  <v:fill on="true" color="#000000"/>
                </v:shape>
                <v:shape id="Shape 10274" style="position:absolute;width:230;height:486;left:9363;top:3241;" coordsize="23070,48679" path="m1987,0c7690,0,11906,851,14586,2477c17215,4179,18904,6210,19501,8636c20136,11062,20441,14148,20441,17920l20441,28728c20441,35370,20581,39789,20834,42012c21088,44260,21825,46495,23070,48679l14586,48679c13786,47181,13240,45200,12897,42812l0,47935l0,42485l7791,39891c10814,37516,12351,33439,12351,27737l12351,24816l0,27452l0,20878l5404,20092c8185,19647,10509,19101,12351,18415c12351,16028,12300,14288,12148,13310c12008,12306,11563,11265,10814,10185c10116,9093,8922,8192,7296,7595c5594,6947,3473,6617,743,6617l0,6790l0,490l1987,0x">
                  <v:stroke weight="0pt" endcap="flat" joinstyle="miter" miterlimit="10" on="false" color="#000000" opacity="0"/>
                  <v:fill on="true" color="#000000"/>
                </v:shape>
                <v:shape id="Shape 10275" style="position:absolute;width:202;height:664;left:9729;top:3246;" coordsize="20263,66492" path="m20263,0l20263,5948l11011,11082c8585,14600,7341,19108,7290,24671c7290,30576,8484,35034,10871,38120c13246,41143,16319,42680,20142,42680l20263,42619l20263,49112l8331,43226l8090,43226l8090,66492l0,66492l0,567l7391,567l7391,6714l7594,6714l20263,0x">
                  <v:stroke weight="0pt" endcap="flat" joinstyle="miter" miterlimit="10" on="false" color="#000000" opacity="0"/>
                  <v:fill on="true" color="#000000"/>
                </v:shape>
                <v:shape id="Shape 10276" style="position:absolute;width:212;height:498;left:9932;top:3241;" coordsize="21266,49809" path="m920,0c7220,0,12185,2235,15805,6756c19424,11264,21266,17170,21266,24511c21266,32258,19221,38405,15208,42900c11195,47485,6280,49771,426,49809l0,49599l0,43107l9201,38506c11690,35382,12922,30708,12973,24511c12973,18656,11792,14198,9404,11023c7029,7900,3994,6312,222,6312l0,6435l0,488l920,0x">
                  <v:stroke weight="0pt" endcap="flat" joinstyle="miter" miterlimit="10" on="false" color="#000000" opacity="0"/>
                  <v:fill on="true" color="#000000"/>
                </v:shape>
                <v:shape id="Shape 10277" style="position:absolute;width:202;height:664;left:9729;top:3246;" coordsize="20263,66492" path="m20263,0l20263,5947l11011,11069c8585,14612,7341,19121,7290,24671c7290,30564,8484,35034,10871,38120c13246,41143,16319,42680,20142,42680l20263,42619l20263,49112l8331,43226l8090,43226l8090,66492l0,66492l0,567l7391,567l7391,6714l7594,6714l20263,0x">
                  <v:stroke weight="0pt" endcap="flat" joinstyle="miter" miterlimit="10" on="false" color="#000000" opacity="0"/>
                  <v:fill on="true" color="#000000"/>
                </v:shape>
                <v:shape id="Shape 10278" style="position:absolute;width:212;height:498;left:9932;top:3241;" coordsize="21266,49809" path="m920,0c7220,0,12185,2235,15805,6744c19424,11264,21266,17170,21266,24511c21266,32245,19221,38405,15208,42913c11195,47485,6280,49771,426,49809l0,49599l0,43107l9201,38506c11690,35369,12922,30721,12973,24511c12973,18656,11792,14198,9404,11011c7029,7886,3994,6312,222,6312l0,6434l0,488l920,0x">
                  <v:stroke weight="0pt" endcap="flat" joinstyle="miter" miterlimit="10" on="false" color="#000000" opacity="0"/>
                  <v:fill on="true" color="#000000"/>
                </v:shape>
                <v:shape id="Shape 10279" style="position:absolute;width:222;height:495;left:10252;top:3242;" coordsize="22219,49517" path="m22219,0l22219,6602l12992,10365c10516,12892,9068,16169,8725,20233l22219,20233l22219,26837l8230,26837c8572,32095,10058,36159,12738,38940l22219,42862l22219,49517l6045,43207c2032,38839,0,32831,0,25198c0,17706,1931,11597,5842,6936l22219,0x">
                  <v:stroke weight="0pt" endcap="flat" joinstyle="miter" miterlimit="10" on="false" color="#000000" opacity="0"/>
                  <v:fill on="true" color="#000000"/>
                </v:shape>
                <v:shape id="Shape 10280" style="position:absolute;width:215;height:164;left:10474;top:3574;" coordsize="21520,16459" path="m13202,0l21520,991c20186,5994,17710,9766,14142,12446c10522,15125,6000,16459,591,16459l0,16228l0,9573l591,9817c3715,9817,6306,8966,8389,7379c10522,5753,12109,3315,13202,0x">
                  <v:stroke weight="0pt" endcap="flat" joinstyle="miter" miterlimit="10" on="false" color="#000000" opacity="0"/>
                  <v:fill on="true" color="#000000"/>
                </v:shape>
                <v:shape id="Shape 10281" style="position:absolute;width:218;height:268;left:10474;top:3241;" coordsize="21825,26899" path="m146,0c3677,0,6991,750,10217,2286c13392,3823,16173,6401,18459,10033c20733,13704,21825,19304,21825,26899l0,26899l0,20295l13494,20295c13151,15431,11652,11964,8985,9830c6306,7696,3372,6604,146,6604l0,6664l0,62l146,0x">
                  <v:stroke weight="0pt" endcap="flat" joinstyle="miter" miterlimit="10" on="false" color="#000000" opacity="0"/>
                  <v:fill on="true" color="#000000"/>
                </v:shape>
                <v:shape id="Shape 10282" style="position:absolute;width:222;height:495;left:10252;top:3242;" coordsize="22219,49516" path="m22219,0l22219,6601l12992,10352c10516,12892,9068,16169,8725,20233l22219,20233l22219,26824l8230,26824c8572,32095,10058,36159,12738,38927l22219,42861l22219,49516l6045,43194c2032,38839,0,32831,0,25198c0,17706,1931,11597,5842,6936l22219,0x">
                  <v:stroke weight="0pt" endcap="flat" joinstyle="miter" miterlimit="10" on="false" color="#000000" opacity="0"/>
                  <v:fill on="true" color="#000000"/>
                </v:shape>
                <v:shape id="Shape 10283" style="position:absolute;width:215;height:164;left:10474;top:3574;" coordsize="21520,16459" path="m13202,0l21520,991c20186,5994,17710,9766,14142,12446c10522,15125,6000,16459,591,16459l0,16228l0,9572l591,9817c3715,9817,6306,8966,8389,7379c10522,5753,12109,3315,13202,0x">
                  <v:stroke weight="0pt" endcap="flat" joinstyle="miter" miterlimit="10" on="false" color="#000000" opacity="0"/>
                  <v:fill on="true" color="#000000"/>
                </v:shape>
                <v:shape id="Shape 10284" style="position:absolute;width:218;height:268;left:10474;top:3241;" coordsize="21825,26886" path="m146,0c3677,0,6991,750,10217,2299c13392,3823,16173,6401,18459,10020c20733,13704,21825,19304,21825,26886l0,26886l0,20295l13494,20295c13151,15431,11652,11964,8985,9817c6306,7696,3372,6604,146,6604l0,6663l0,62l146,0x">
                  <v:stroke weight="0pt" endcap="flat" joinstyle="miter" miterlimit="10" on="false" color="#000000" opacity="0"/>
                  <v:fill on="true" color="#000000"/>
                </v:shape>
                <v:shape id="Shape 10285" style="position:absolute;width:259;height:486;left:10823;top:3241;" coordsize="25997,48667" path="m17666,0c20447,0,23216,851,25997,2540l23216,9982c21183,8839,19253,8242,17310,8242c14288,8242,12002,9576,10414,12306c8877,14986,8090,18758,8090,23661l8090,48667l0,48667l0,1054l7391,1054l7391,8242l7544,8242c10122,2731,13500,0,17666,0x">
                  <v:stroke weight="0pt" endcap="flat" joinstyle="miter" miterlimit="10" on="false" color="#000000" opacity="0"/>
                  <v:fill on="true" color="#000000"/>
                </v:shape>
                <v:shape id="Shape 10286" style="position:absolute;width:259;height:486;left:10823;top:3241;" coordsize="25997,48679" path="m17666,0c20447,0,23216,851,25997,2540l23216,9982c21183,8839,19253,8242,17310,8242c14288,8242,11988,9589,10414,12319c8877,14986,8090,18771,8090,23673l8090,48679l0,48679l0,1054l7391,1054l7391,8242l7544,8242c10122,2743,13500,0,17666,0x">
                  <v:stroke weight="0pt" endcap="flat" joinstyle="miter" miterlimit="10" on="false" color="#000000" opacity="0"/>
                  <v:fill on="true" color="#000000"/>
                </v:shape>
                <v:shape id="Shape 10287" style="position:absolute;width:279;height:668;left:11407;top:3059;" coordsize="27927,66878" path="m20383,0c22771,0,25298,241,27927,788l26670,7887c25095,7595,23495,7442,21920,7442c19989,7442,18402,7836,17145,8636c15925,9423,15329,11506,15278,14783l15278,19253l24498,19253l24498,25502l15278,25502l15278,66878l7188,66878l7188,25502l0,25502l0,19253l7188,19253l7188,14084c7188,11709,7391,9525,7836,7595c8280,5652,9474,3925,11404,2324c13347,788,16319,0,20383,0x">
                  <v:stroke weight="0pt" endcap="flat" joinstyle="miter" miterlimit="10" on="false" color="#000000" opacity="0"/>
                  <v:fill on="true" color="#000000"/>
                </v:shape>
                <v:shape id="Shape 10288" style="position:absolute;width:279;height:668;left:11407;top:3059;" coordsize="27927,66878" path="m20383,0c22771,0,25298,253,27927,800l26670,7886c25095,7594,23495,7442,21920,7442c19989,7442,18402,7836,17145,8636c15925,9436,15329,11506,15278,14795l15278,19265l24498,19265l24498,25502l15278,25502l15278,66878l7188,66878l7188,25502l0,25502l0,19265l7188,19265l7188,14097c7188,11709,7391,9537,7836,7594c8280,5664,9474,3924,11404,2336c13347,800,16319,0,20383,0x">
                  <v:stroke weight="0pt" endcap="flat" joinstyle="miter" miterlimit="10" on="false" color="#000000" opacity="0"/>
                  <v:fill on="true" color="#000000"/>
                </v:shape>
                <v:shape id="Shape 10289" style="position:absolute;width:259;height:486;left:11750;top:3241;" coordsize="25997,48667" path="m17666,0c20447,0,23216,851,25997,2540l23216,9982c21183,8839,19253,8242,17310,8242c14288,8242,12002,9576,10414,12306c8877,14986,8090,18758,8090,23661l8090,48667l0,48667l0,1054l7341,1054l7341,8242l7544,8242c10122,2731,13500,0,17666,0x">
                  <v:stroke weight="0pt" endcap="flat" joinstyle="miter" miterlimit="10" on="false" color="#000000" opacity="0"/>
                  <v:fill on="true" color="#000000"/>
                </v:shape>
                <v:shape id="Shape 10290" style="position:absolute;width:259;height:486;left:11750;top:3241;" coordsize="25997,48679" path="m17666,0c20447,0,23216,851,25997,2540l23216,9982c21183,8839,19253,8242,17310,8242c14288,8242,12002,9589,10414,12319c8877,14986,8090,18771,8090,23673l8090,48679l0,48679l0,1054l7341,1054l7341,8242l7544,8242c10122,2743,13500,0,17666,0x">
                  <v:stroke weight="0pt" endcap="flat" joinstyle="miter" miterlimit="10" on="false" color="#000000" opacity="0"/>
                  <v:fill on="true" color="#000000"/>
                </v:shape>
                <v:shape id="Shape 10291" style="position:absolute;width:224;height:498;left:12066;top:3241;" coordsize="22403,49809" path="m22378,0l22403,10l22403,6615l22378,6603c18314,6603,14884,8089,12256,11163c9627,14198,8293,18808,8293,24905c8293,30911,9627,35471,12306,38557c14987,41580,18365,43116,22378,43167l22403,43155l22403,49800l22378,49809c16370,49809,11113,47828,6706,43815c2236,39839,0,33541,0,24905c0,16522,2184,10274,6452,6210c10770,2095,16079,0,22378,0x">
                  <v:stroke weight="0pt" endcap="flat" joinstyle="miter" miterlimit="10" on="false" color="#000000" opacity="0"/>
                  <v:fill on="true" color="#000000"/>
                </v:shape>
                <v:shape id="Shape 10292" style="position:absolute;width:224;height:497;left:12290;top:3241;" coordsize="22403,49790" path="m0,0l16002,6251c20269,10468,22403,16411,22403,24107c22403,33479,20117,40084,15507,43945l0,49790l0,43145l10540,38052c12929,34623,14109,30114,14109,24551c14109,18595,12776,14138,10096,11115l0,6605l0,0x">
                  <v:stroke weight="0pt" endcap="flat" joinstyle="miter" miterlimit="10" on="false" color="#000000" opacity="0"/>
                  <v:fill on="true" color="#000000"/>
                </v:shape>
                <v:shape id="Shape 10293" style="position:absolute;width:224;height:498;left:12066;top:3241;" coordsize="22403,49809" path="m22378,0l22403,10l22403,6628l22378,6617c18314,6617,14884,8089,12256,11163c9627,14198,8293,18821,8293,24917c8293,30924,9627,35484,12306,38557c14987,41580,18365,43116,22378,43167l22403,43155l22403,49800l22378,49809c16370,49809,11113,47828,6706,43802c2236,39839,0,33541,0,24917c0,16522,2184,10287,6452,6210c10770,2095,16079,0,22378,0x">
                  <v:stroke weight="0pt" endcap="flat" joinstyle="miter" miterlimit="10" on="false" color="#000000" opacity="0"/>
                  <v:fill on="true" color="#000000"/>
                </v:shape>
                <v:shape id="Shape 10294" style="position:absolute;width:224;height:497;left:12290;top:3241;" coordsize="22403,49790" path="m0,0l16002,6251c20269,10468,22403,16411,22403,24107c22403,33479,20117,40084,15507,43945l0,49790l0,43145l10540,38052c12929,34635,14109,30114,14109,24551c14109,18595,12776,14138,10096,11102l0,6618l0,0x">
                  <v:stroke weight="0pt" endcap="flat" joinstyle="miter" miterlimit="10" on="false" color="#000000" opacity="0"/>
                  <v:fill on="true" color="#000000"/>
                </v:shape>
                <v:shape id="Shape 10295" style="position:absolute;width:648;height:486;left:12643;top:3241;" coordsize="64897,48679" path="m21730,0c25260,0,28130,712,30366,2057c32600,3429,34290,5524,35331,8344c38849,2794,43764,0,50063,0c54966,0,58686,1346,61175,3975c63602,6655,64846,10617,64897,15977l64897,48679l56807,48679l56807,18606c56807,16383,56655,14504,56362,12954c56058,11417,55270,10033,54025,8789c52832,7557,50850,6947,48171,6947c44996,6947,42266,8039,39941,10287c37655,12459,36513,16091,36513,21044l36513,48679l28384,48679l28384,17717c28384,13601,27686,10782,26250,9233c24803,7696,22720,6947,20003,6947c16522,6947,13691,8154,11468,10541c9233,12916,8141,17425,8089,23978l8089,48679l0,48679l0,1054l7303,1054l7303,7696l7442,7696c10719,2604,15481,0,21730,0x">
                  <v:stroke weight="0pt" endcap="flat" joinstyle="miter" miterlimit="10" on="false" color="#000000" opacity="0"/>
                  <v:fill on="true" color="#000000"/>
                </v:shape>
                <v:shape id="Shape 10296" style="position:absolute;width:648;height:486;left:12643;top:3241;" coordsize="64897,48679" path="m21730,0c25260,0,28130,698,30366,2045c32600,3429,34290,5512,35331,8344c38849,2794,43764,0,50063,0c54966,0,58686,1346,61175,3975c63602,6655,64846,10630,64897,15990l64897,48679l56807,48679l56807,18618c56807,16383,56655,14504,56362,12954c56058,11430,55270,10033,54025,8789c52832,7557,50850,6960,48171,6960c44996,6960,42266,8052,39941,10287c37655,12459,36513,16091,36513,21044l36513,48679l28384,48679l28384,17717c28384,13601,27686,10782,26250,9233c24803,7696,22720,6960,20003,6960c16522,6960,13691,8154,11468,10528c9233,12916,8141,17425,8089,23978l8089,48679l0,48679l0,1054l7303,1054l7303,7696l7442,7696c10719,2591,15481,0,21730,0x">
                  <v:stroke weight="0pt" endcap="flat" joinstyle="miter" miterlimit="10" on="false" color="#000000" opacity="0"/>
                  <v:fill on="true" color="#000000"/>
                </v:shape>
                <v:shape id="Shape 10297" style="position:absolute;width:260;height:487;left:6545;top:4223;" coordsize="26035,48717" path="m17704,0c20485,0,23266,889,26035,2578l23266,10020c21234,8877,19240,8280,17361,8280c14338,8280,12001,9627,10464,12306c8877,15024,8128,18796,8128,23711l8128,48717l0,48717l0,1092l7391,1092l7391,8280l7582,8280c10160,2781,13538,0,17704,0x">
                  <v:stroke weight="0pt" endcap="flat" joinstyle="miter" miterlimit="10" on="false" color="#000000" opacity="0"/>
                  <v:fill on="true" color="#000000"/>
                </v:shape>
                <v:shape id="Shape 10298" style="position:absolute;width:260;height:487;left:6545;top:4223;" coordsize="26035,48717" path="m17704,0c20485,0,23266,889,26035,2578l23266,10020c21234,8877,19240,8280,17361,8280c14338,8280,12001,9627,10464,12306c8877,15024,8128,18796,8128,23711l8128,48717l0,48717l0,1092l7391,1092l7391,8280l7582,8280c10160,2781,13538,0,17704,0x">
                  <v:stroke weight="0pt" endcap="flat" joinstyle="miter" miterlimit="10" on="false" color="#000000" opacity="0"/>
                  <v:fill on="true" color="#000000"/>
                </v:shape>
                <v:shape id="Shape 10299" style="position:absolute;width:222;height:495;left:6865;top:4223;" coordsize="22282,49517" path="m22282,0l22282,6590l13055,10365c10566,12943,9131,16220,8788,20233l22282,20233l22282,26875l8293,26875c8636,32133,10122,36159,12802,38940l22282,42862l22282,49517l6109,43207c2082,38839,51,32831,0,25250c0,17706,1981,11647,5855,6986l22282,0x">
                  <v:stroke weight="0pt" endcap="flat" joinstyle="miter" miterlimit="10" on="false" color="#000000" opacity="0"/>
                  <v:fill on="true" color="#000000"/>
                </v:shape>
                <v:shape id="Shape 10300" style="position:absolute;width:215;height:164;left:7088;top:4556;" coordsize="21520,16472" path="m13189,0l21520,1042c20187,6007,17710,9830,14129,12510c10509,15190,6001,16472,591,16472l0,16242l0,9586l591,9830c3715,9830,6293,9030,8375,7442c10509,5804,12097,3328,13189,0x">
                  <v:stroke weight="0pt" endcap="flat" joinstyle="miter" miterlimit="10" on="false" color="#000000" opacity="0"/>
                  <v:fill on="true" color="#000000"/>
                </v:shape>
                <v:shape id="Shape 10301" style="position:absolute;width:218;height:269;left:7088;top:4223;" coordsize="21825,26937" path="m146,0c3613,0,6991,801,10217,2337c13392,3823,16173,6401,18447,10071c20733,13742,21825,19355,21825,26937l0,26937l0,20295l13494,20295c13138,15481,11652,11964,8973,9881c6293,7748,3372,6655,146,6592l0,6652l0,62l146,0x">
                  <v:stroke weight="0pt" endcap="flat" joinstyle="miter" miterlimit="10" on="false" color="#000000" opacity="0"/>
                  <v:fill on="true" color="#000000"/>
                </v:shape>
                <v:shape id="Shape 10302" style="position:absolute;width:222;height:495;left:6865;top:4223;" coordsize="22282,49517" path="m22282,0l22282,6602l13055,10365c10566,12943,9131,16220,8788,20233l22282,20233l22282,26875l8293,26875c8636,32133,10122,36159,12802,38940l22282,42862l22282,49517l6109,43207c2082,38839,51,32831,0,25250c0,17706,1981,11647,5855,6986l22282,0x">
                  <v:stroke weight="0pt" endcap="flat" joinstyle="miter" miterlimit="10" on="false" color="#000000" opacity="0"/>
                  <v:fill on="true" color="#000000"/>
                </v:shape>
                <v:shape id="Shape 10303" style="position:absolute;width:215;height:164;left:7088;top:4556;" coordsize="21520,16472" path="m13189,0l21520,1042c20187,5995,17710,9830,14129,12510c10509,15190,6001,16472,591,16472l0,16242l0,9586l591,9830c3715,9830,6293,9030,8375,7442c10509,5804,12097,3328,13189,0x">
                  <v:stroke weight="0pt" endcap="flat" joinstyle="miter" miterlimit="10" on="false" color="#000000" opacity="0"/>
                  <v:fill on="true" color="#000000"/>
                </v:shape>
                <v:shape id="Shape 10304" style="position:absolute;width:218;height:269;left:7088;top:4223;" coordsize="21825,26937" path="m146,0c3613,0,6991,801,10217,2337c13392,3823,16173,6401,18447,10071c20733,13742,21825,19355,21825,26937l0,26937l0,20295l13494,20295c13138,15481,11652,11964,8973,9881c6293,7748,3372,6655,146,6604l0,6664l0,62l146,0x">
                  <v:stroke weight="0pt" endcap="flat" joinstyle="miter" miterlimit="10" on="false" color="#000000" opacity="0"/>
                  <v:fill on="true" color="#000000"/>
                </v:shape>
                <v:shape id="Shape 10305" style="position:absolute;width:396;height:498;left:7406;top:4223;" coordsize="39637,49809" path="m18898,0c24600,0,29020,1143,32195,3328c35319,5563,37262,8878,37897,13348l29959,14440c29616,11812,28575,9881,26835,8586c25108,7290,22619,6655,19495,6592c16421,6592,13894,7151,12002,8192c10122,9234,9182,10770,9131,12751c9131,14643,9868,15977,11405,16815c12903,17615,15875,18606,20384,19749c25451,21044,29172,22175,31699,23165c34176,24168,36119,25553,37554,27293c38938,29070,39637,31560,39637,34735c39637,39002,37897,42571,34430,45492c30950,48375,26302,49809,20485,49809c14440,49809,9678,48578,6299,45987c2921,43459,788,39637,0,34481l8039,33287c8484,36614,9728,39091,11760,40729c13792,42367,16663,43168,20384,43168c23914,43168,26645,42469,28524,40984c30404,39548,31356,37706,31356,35573c31356,34138,30950,32995,30061,32106c29172,31255,28130,30607,26835,30163c25553,29769,22568,28982,18009,27839c11214,26251,6744,24270,4610,21984c2426,19647,1334,16917,1283,13691c1283,9729,2883,6452,6058,3874c9271,1296,13538,0,18898,0x">
                  <v:stroke weight="0pt" endcap="flat" joinstyle="miter" miterlimit="10" on="false" color="#000000" opacity="0"/>
                  <v:fill on="true" color="#000000"/>
                </v:shape>
                <v:shape id="Shape 10306" style="position:absolute;width:396;height:498;left:7406;top:4223;" coordsize="39637,49809" path="m18898,0c24600,0,29020,1143,32195,3328c35319,5563,37262,8878,37897,13348l29959,14440c29616,11812,28575,9881,26835,8586c25108,7290,22619,6655,19495,6604c16421,6604,13894,7151,12002,8192c10122,9234,9182,10770,9131,12751c9131,14643,9868,15977,11405,16815c12903,17615,15875,18606,20384,19749c25451,21044,29172,22175,31699,23165c34176,24168,36119,25553,37554,27293c38938,29070,39637,31560,39637,34735c39637,39002,37897,42571,34430,45492c30950,48375,26289,49809,20485,49809c14440,49809,9678,48578,6299,45987c2921,43459,788,39637,0,34481l8039,33287c8484,36614,9728,39091,11760,40729c13792,42367,16663,43168,20384,43168c23914,43168,26645,42469,28524,40984c30404,39548,31356,37706,31356,35573c31356,34138,30950,32995,30061,32106c29172,31255,28130,30607,26835,30163c25553,29769,22568,28982,18009,27839c11214,26251,6744,24270,4610,21984c2426,19647,1334,16917,1283,13691c1283,9729,2883,6452,6058,3874c9271,1296,13538,0,18898,0x">
                  <v:stroke weight="0pt" endcap="flat" joinstyle="miter" miterlimit="10" on="false" color="#000000" opacity="0"/>
                  <v:fill on="true" color="#000000"/>
                </v:shape>
                <v:shape id="Shape 10307" style="position:absolute;width:202;height:665;left:7938;top:4228;" coordsize="20231,66526" path="m20231,0l20231,5964l11011,11116c8522,14583,7290,19142,7290,24705c7290,30611,8433,35068,10807,38103c13195,41177,16256,42663,20079,42663l20231,42587l20231,49110l8281,43209l8077,43209l8077,66526l0,66526l0,588l7341,588l7341,6747l7531,6747l20231,0x">
                  <v:stroke weight="0pt" endcap="flat" joinstyle="miter" miterlimit="10" on="false" color="#000000" opacity="0"/>
                  <v:fill on="true" color="#000000"/>
                </v:shape>
                <v:shape id="Shape 10308" style="position:absolute;width:212;height:497;left:8140;top:4223;" coordsize="21234,49797" path="m927,0c7188,0,12154,2274,15773,6795c19393,11303,21234,17208,21234,24499c21234,32245,19241,38392,15177,42952c11163,47523,6248,49797,394,49797l0,49602l0,43079l9220,38494c11659,35420,12891,30747,12941,24499c12941,18694,11760,14186,9373,11062c7036,7938,3963,6350,191,6350l0,6456l0,492l927,0x">
                  <v:stroke weight="0pt" endcap="flat" joinstyle="miter" miterlimit="10" on="false" color="#000000" opacity="0"/>
                  <v:fill on="true" color="#000000"/>
                </v:shape>
                <v:shape id="Shape 10309" style="position:absolute;width:202;height:665;left:7938;top:4228;" coordsize="20231,66526" path="m20231,0l20231,5964l11011,11116c8522,14583,7290,19142,7290,24705c7290,30611,8433,35068,10807,38103c13195,41177,16256,42663,20079,42663l20231,42587l20231,49110l8281,43209l8077,43209l8077,66526l0,66526l0,588l7341,588l7341,6747l7531,6747l20231,0x">
                  <v:stroke weight="0pt" endcap="flat" joinstyle="miter" miterlimit="10" on="false" color="#000000" opacity="0"/>
                  <v:fill on="true" color="#000000"/>
                </v:shape>
                <v:shape id="Shape 10310" style="position:absolute;width:212;height:497;left:8140;top:4223;" coordsize="21234,49797" path="m927,0c7188,0,12154,2274,15773,6795c19393,11303,21234,17208,21234,24499c21234,32245,19241,38392,15177,42952c11163,47523,6248,49797,394,49797l0,49602l0,43079l9220,38494c11659,35420,12891,30747,12941,24499c12941,18694,11760,14186,9373,11062c7036,7938,3963,6350,191,6350l0,6456l0,492l927,0x">
                  <v:stroke weight="0pt" endcap="flat" joinstyle="miter" miterlimit="10" on="false" color="#000000" opacity="0"/>
                  <v:fill on="true" color="#000000"/>
                </v:shape>
                <v:shape id="Shape 10311" style="position:absolute;width:223;height:497;left:8456;top:4223;" coordsize="22377,49797" path="m22377,0l22377,6579c18262,6579,14884,8128,12205,11202c9576,14237,8293,18796,8293,24892c8293,30950,9627,35509,12255,38545c14935,41618,18313,43155,22377,43155l22377,49797c16320,49797,11062,47816,6655,43853c2184,39878,0,33579,0,24892c0,16561,2134,10313,6401,6198c10719,2134,16027,38,22377,0x">
                  <v:stroke weight="0pt" endcap="flat" joinstyle="miter" miterlimit="10" on="false" color="#000000" opacity="0"/>
                  <v:fill on="true" color="#000000"/>
                </v:shape>
                <v:shape id="Shape 10312" style="position:absolute;width:223;height:497;left:8679;top:4223;" coordsize="22377,49797" path="m0,0c6452,0,11760,2134,16027,6300c20244,10465,22377,16421,22377,24156c22377,33528,20091,40132,15532,43993c10909,47854,5753,49797,0,49797l0,43155c4610,43155,8141,41466,10516,38050c12903,34671,14084,30163,14084,24600c14084,18644,12751,14186,10071,11150c7341,8128,4013,6579,0,6579l0,0x">
                  <v:stroke weight="0pt" endcap="flat" joinstyle="miter" miterlimit="10" on="false" color="#000000" opacity="0"/>
                  <v:fill on="true" color="#000000"/>
                </v:shape>
                <v:shape id="Shape 10313" style="position:absolute;width:223;height:497;left:8456;top:4223;" coordsize="22377,49797" path="m22377,0l22377,6591c18262,6591,14884,8128,12205,11202c9576,14237,8293,18796,8293,24892c8293,30950,9627,35509,12255,38545c14935,41618,18313,43155,22377,43155l22377,49797c16320,49797,11062,47816,6655,43853c2184,39878,0,33579,0,24892c0,16561,2134,10313,6401,6198c10719,2134,16027,38,22377,0x">
                  <v:stroke weight="0pt" endcap="flat" joinstyle="miter" miterlimit="10" on="false" color="#000000" opacity="0"/>
                  <v:fill on="true" color="#000000"/>
                </v:shape>
                <v:shape id="Shape 10314" style="position:absolute;width:223;height:497;left:8679;top:4223;" coordsize="22377,49797" path="m0,0c6452,0,11760,2134,16027,6300c20244,10465,22377,16421,22377,24156c22377,33528,20091,40132,15532,43993c10909,47866,5753,49797,0,49797l0,43155c4610,43155,8141,41466,10516,38050c12903,34671,14084,30163,14084,24600c14084,18644,12751,14186,10071,11150c7341,8128,4013,6591,0,6591l0,0x">
                  <v:stroke weight="0pt" endcap="flat" joinstyle="miter" miterlimit="10" on="false" color="#000000" opacity="0"/>
                  <v:fill on="true" color="#000000"/>
                </v:shape>
                <v:shape id="Shape 10315" style="position:absolute;width:389;height:487;left:9034;top:4223;" coordsize="38989,48717" path="m22517,0c25045,0,27534,444,30010,1384c32436,2286,34379,3619,35763,5411c37148,7188,37998,9131,38392,11164c38786,13195,38989,15926,38938,19393l38938,48717l30798,48717l30798,19748c30798,14884,29909,11557,28169,9728c26441,7886,24003,6998,20828,6998c18453,6998,16167,7544,14034,8737c11951,9868,10414,11557,9474,13639c8522,15773,8077,18809,8128,22669l8128,48717l0,48717l0,1092l7290,1092l7290,7836l7481,7836c9170,5207,11303,3277,13792,1981c16256,698,19190,51,22517,0x">
                  <v:stroke weight="0pt" endcap="flat" joinstyle="miter" miterlimit="10" on="false" color="#000000" opacity="0"/>
                  <v:fill on="true" color="#000000"/>
                </v:shape>
                <v:shape id="Shape 10316" style="position:absolute;width:389;height:487;left:9034;top:4223;" coordsize="38989,48717" path="m22517,0c25045,0,27534,444,30010,1384c32436,2286,34379,3619,35763,5411c37148,7188,37998,9131,38392,11164c38786,13195,38989,15926,38938,19393l38938,48717l30798,48717l30798,19748c30798,14884,29909,11557,28169,9728c26441,7886,24003,6998,20828,6998c18453,6998,16167,7544,14034,8737c11951,9868,10414,11557,9474,13639c8522,15773,8077,18809,8128,22669l8128,48717l0,48717l0,1092l7290,1092l7290,7836l7481,7836c9170,5207,11303,3277,13792,1981c16256,698,19190,51,22517,0x">
                  <v:stroke weight="0pt" endcap="flat" joinstyle="miter" miterlimit="10" on="false" color="#000000" opacity="0"/>
                  <v:fill on="true" color="#000000"/>
                </v:shape>
                <v:shape id="Shape 10317" style="position:absolute;width:396;height:498;left:9549;top:4223;" coordsize="39688,49809" path="m18898,0c24600,0,29070,1143,32195,3328c35370,5563,37249,8878,37897,13348l30010,14440c29616,11812,28575,9881,26835,8586c25095,7290,22670,6655,19495,6592c16421,6592,13932,7151,12052,8192c10173,9234,9170,10770,9170,12751c9170,14643,9919,15977,11405,16815c12891,17615,15926,18606,20384,19749c25451,21044,29223,22175,31699,23165c34175,24168,36157,25553,37554,27293c38938,29070,39688,31560,39688,34735c39688,39002,37948,42571,34430,45492c30950,48375,26340,49809,20485,49809c14440,49809,9716,48578,6299,45987c2908,43459,838,39637,0,34481l8077,33287c8484,36614,9716,39091,11760,40729c13792,42367,16663,43168,20384,43168c23965,43168,26632,42469,28575,40984c30455,39548,31395,37706,31395,35573c31395,34138,30950,32995,30061,32106c29223,31255,28130,30607,26835,30163c25552,29769,22619,28982,18009,27839c11265,26251,6744,24270,4610,21984c2426,19647,1334,16917,1334,13691c1334,9729,2908,6452,6096,3874c9258,1296,13538,0,18898,0x">
                  <v:stroke weight="0pt" endcap="flat" joinstyle="miter" miterlimit="10" on="false" color="#000000" opacity="0"/>
                  <v:fill on="true" color="#000000"/>
                </v:shape>
                <v:shape id="Shape 10318" style="position:absolute;width:396;height:498;left:9549;top:4223;" coordsize="39688,49809" path="m18898,0c24600,0,29070,1143,32195,3328c35370,5563,37249,8878,37897,13348l30010,14440c29616,11812,28575,9881,26835,8586c25095,7290,22670,6655,19495,6604c16421,6604,13932,7151,12052,8192c10173,9234,9170,10770,9170,12751c9170,14643,9919,15977,11405,16815c12891,17615,15926,18606,20384,19749c25451,21044,29223,22175,31699,23165c34175,24168,36157,25553,37554,27293c38938,29070,39688,31560,39688,34735c39688,39002,37948,42571,34430,45492c30950,48375,26340,49809,20485,49809c14440,49809,9716,48578,6299,45987c2908,43459,838,39637,0,34481l8077,33287c8484,36614,9716,39091,11760,40729c13792,42367,16663,43168,20384,43168c23965,43168,26632,42469,28575,40984c30455,39548,31395,37706,31395,35573c31395,34138,30950,32995,30061,32106c29223,31255,28130,30607,26835,30163c25552,29769,22619,28982,18009,27839c11265,26251,6744,24270,4610,21984c2426,19647,1334,16917,1334,13691c1334,9729,2908,6452,6083,3874c9258,1296,13538,0,18898,0x">
                  <v:stroke weight="0pt" endcap="flat" joinstyle="miter" miterlimit="10" on="false" color="#000000" opacity="0"/>
                  <v:fill on="true" color="#000000"/>
                </v:shape>
                <v:shape id="Shape 177601" style="position:absolute;width:91;height:476;left:10079;top:4234;" coordsize="9144,47625" path="m0,0l9144,0l9144,47625l0,47625l0,0">
                  <v:stroke weight="0pt" endcap="flat" joinstyle="miter" miterlimit="10" on="false" color="#000000" opacity="0"/>
                  <v:fill on="true" color="#000000"/>
                </v:shape>
                <v:shape id="Shape 177602" style="position:absolute;width:91;height:91;left:10079;top:4052;" coordsize="9144,9144" path="m0,0l9144,0l9144,9144l0,9144l0,0">
                  <v:stroke weight="0pt" endcap="flat" joinstyle="miter" miterlimit="10" on="false" color="#000000" opacity="0"/>
                  <v:fill on="true" color="#000000"/>
                </v:shape>
                <v:shape id="Shape 10323" style="position:absolute;width:203;height:665;left:10320;top:4052;" coordsize="20339,66567" path="m0,0l8141,0l8141,23508l8344,23508l20339,17516l20339,23727l11113,28766c8737,32144,7544,36411,7493,41567c7493,46634,7988,50254,8979,52337c9969,54470,11468,56299,13450,57886c15430,59474,17666,60275,20244,60223l20339,60175l20339,66567l7785,59779l7595,59779l7595,65774l0,65774l0,0x">
                  <v:stroke weight="0pt" endcap="flat" joinstyle="miter" miterlimit="10" on="false" color="#000000" opacity="0"/>
                  <v:fill on="true" color="#000000"/>
                </v:shape>
                <v:shape id="Shape 10324" style="position:absolute;width:211;height:497;left:10523;top:4223;" coordsize="21190,49797" path="m895,0c7055,0,11957,2222,15627,6693c19348,11150,21190,16955,21190,24156c21190,32436,19158,38786,15030,43155c10916,47575,6052,49797,553,49797l0,49499l0,43106l9175,38392c11614,35154,12846,30658,12846,24854c12846,19241,11716,14834,9481,11557c7245,8281,4121,6642,146,6579l0,6659l0,447l895,0x">
                  <v:stroke weight="0pt" endcap="flat" joinstyle="miter" miterlimit="10" on="false" color="#000000" opacity="0"/>
                  <v:fill on="true" color="#000000"/>
                </v:shape>
                <v:shape id="Shape 10325" style="position:absolute;width:203;height:665;left:10320;top:4052;" coordsize="20339,66567" path="m0,0l8141,0l8141,23508l8344,23508l20339,17516l20339,23739l11113,28766c8737,32144,7544,36411,7493,41567c7493,46634,7988,50254,8979,52337c9969,54470,11468,56299,13450,57886c15430,59474,17666,60275,20244,60223l20339,60175l20339,66567l7785,59779l7595,59779l7595,65774l0,65774l0,0x">
                  <v:stroke weight="0pt" endcap="flat" joinstyle="miter" miterlimit="10" on="false" color="#000000" opacity="0"/>
                  <v:fill on="true" color="#000000"/>
                </v:shape>
                <v:shape id="Shape 10326" style="position:absolute;width:211;height:497;left:10523;top:4223;" coordsize="21190,49797" path="m895,0c7055,0,11957,2222,15627,6693c19348,11150,21190,16955,21190,24156c21190,32436,19158,38786,15030,43155c10916,47575,6052,49797,553,49797l0,49499l0,43106l9175,38392c11614,35166,12846,30658,12846,24854c12846,19228,11716,14834,9481,11557c7245,8281,4121,6642,146,6591l0,6670l0,447l895,0x">
                  <v:stroke weight="0pt" endcap="flat" joinstyle="miter" miterlimit="10" on="false" color="#000000" opacity="0"/>
                  <v:fill on="true" color="#000000"/>
                </v:shape>
                <v:shape id="Shape 177603" style="position:absolute;width:91;height:657;left:10868;top:4052;" coordsize="9144,65786" path="m0,0l9144,0l9144,65786l0,65786l0,0">
                  <v:stroke weight="0pt" endcap="flat" joinstyle="miter" miterlimit="10" on="false" color="#000000" opacity="0"/>
                  <v:fill on="true" color="#000000"/>
                </v:shape>
                <v:shape id="Shape 10329" style="position:absolute;width:222;height:494;left:11084;top:4224;" coordsize="22219,49475" path="m22219,0l22219,6588l12992,10344c10567,12922,9119,16198,8725,20211l22219,20211l22219,26853l8281,26853c8624,32111,10109,36137,12789,38919l22219,42819l22219,49475l6097,43186c2083,38817,38,32810,0,25228c0,17684,1931,11626,5842,6965l22219,0x">
                  <v:stroke weight="0pt" endcap="flat" joinstyle="miter" miterlimit="10" on="false" color="#000000" opacity="0"/>
                  <v:fill on="true" color="#000000"/>
                </v:shape>
                <v:shape id="Shape 10330" style="position:absolute;width:215;height:164;left:11306;top:4556;" coordsize="21584,16472" path="m13253,0l21584,1042c20238,6007,17761,9830,14142,12510c10573,15190,6052,16472,641,16472l0,16221l0,9565l641,9830c3728,9830,6356,9030,8439,7442c10522,5804,12160,3328,13253,0x">
                  <v:stroke weight="0pt" endcap="flat" joinstyle="miter" miterlimit="10" on="false" color="#000000" opacity="0"/>
                  <v:fill on="true" color="#000000"/>
                </v:shape>
                <v:shape id="Shape 10331" style="position:absolute;width:218;height:269;left:11306;top:4223;" coordsize="21875,26937" path="m197,0c3677,0,6991,801,10217,2337c13443,3823,16173,6401,18459,10071c20733,13742,21875,19355,21825,26937l0,26937l0,20295l13494,20295c13202,15481,11703,11964,9023,9881c6356,7748,3422,6655,197,6592l0,6672l0,84l197,0x">
                  <v:stroke weight="0pt" endcap="flat" joinstyle="miter" miterlimit="10" on="false" color="#000000" opacity="0"/>
                  <v:fill on="true" color="#000000"/>
                </v:shape>
                <v:shape id="Shape 10332" style="position:absolute;width:222;height:494;left:11084;top:4224;" coordsize="22219,49475" path="m22219,0l22219,6600l12992,10344c10567,12922,9119,16198,8725,20211l22219,20211l22219,26853l8281,26853c8624,32111,10109,36137,12789,38919l22219,42819l22219,49475l6097,43186c2083,38817,38,32810,0,25228c0,17684,1931,11626,5842,6965l22219,0x">
                  <v:stroke weight="0pt" endcap="flat" joinstyle="miter" miterlimit="10" on="false" color="#000000" opacity="0"/>
                  <v:fill on="true" color="#000000"/>
                </v:shape>
                <v:shape id="Shape 10333" style="position:absolute;width:215;height:164;left:11306;top:4556;" coordsize="21584,16472" path="m13253,0l21584,1042c20238,5995,17761,9830,14142,12510c10573,15190,6052,16472,641,16472l0,16221l0,9565l641,9830c3728,9830,6356,9030,8439,7442c10522,5804,12160,3328,13253,0x">
                  <v:stroke weight="0pt" endcap="flat" joinstyle="miter" miterlimit="10" on="false" color="#000000" opacity="0"/>
                  <v:fill on="true" color="#000000"/>
                </v:shape>
                <v:shape id="Shape 10334" style="position:absolute;width:218;height:269;left:11306;top:4223;" coordsize="21875,26937" path="m197,0c3677,0,6991,801,10217,2337c13443,3823,16173,6401,18459,10071c20733,13742,21875,19355,21825,26937l0,26937l0,20295l13494,20295c13202,15481,11703,11964,9023,9881c6356,7748,3422,6655,197,6604l0,6684l0,84l197,0x">
                  <v:stroke weight="0pt" endcap="flat" joinstyle="miter" miterlimit="10" on="false" color="#000000" opacity="0"/>
                  <v:fill on="true" color="#000000"/>
                </v:shape>
                <v:shape id="Shape 10335" style="position:absolute;width:396;height:498;left:11917;top:4223;" coordsize="39688,49809" path="m18897,0c24599,0,29070,1143,32194,3328c35369,5563,37249,8878,37896,13348l30010,14440c29616,11812,28575,9881,26835,8586c25095,7290,22669,6655,19494,6592c16421,6592,13932,7151,12052,8192c10172,9234,9169,10770,9169,12751c9169,14643,9919,15977,11404,16815c12890,17615,15925,18606,20383,19749c25450,21044,29222,22175,31699,23165c34175,24168,36157,25553,37554,27293c38938,29070,39688,31560,39688,34735c39688,39002,37947,42571,34430,45492c30949,48375,26339,49809,20485,49809c14427,49809,9715,48578,6299,45987c2921,43459,838,39637,0,34481l8077,33287c8483,36614,9715,39091,11760,40729c13779,42367,16662,43168,20383,43168c23952,43168,26632,42469,28575,40984c30454,39548,31394,37706,31394,35573c31394,34138,30949,32995,30061,32106c29222,31255,28130,30607,26835,30163c25540,29769,22619,28982,18008,27839c11252,26251,6744,24270,4610,21984c2425,19647,1333,16917,1333,13691c1333,9729,2921,6452,6096,3874c9271,1296,13538,0,18897,0x">
                  <v:stroke weight="0pt" endcap="flat" joinstyle="miter" miterlimit="10" on="false" color="#000000" opacity="0"/>
                  <v:fill on="true" color="#000000"/>
                </v:shape>
                <v:shape id="Shape 10336" style="position:absolute;width:396;height:498;left:11917;top:4223;" coordsize="39688,49809" path="m18897,0c24599,0,29070,1143,32194,3328c35369,5563,37249,8878,37896,13348l30010,14440c29616,11812,28575,9881,26835,8586c25095,7290,22669,6655,19494,6604c16421,6604,13932,7151,12052,8192c10172,9234,9169,10770,9169,12751c9169,14643,9919,15977,11404,16815c12890,17615,15925,18606,20383,19749c25450,21044,29222,22175,31699,23165c34175,24168,36157,25553,37554,27293c38938,29070,39688,31560,39688,34735c39688,39002,37947,42571,34430,45492c30949,48375,26339,49809,20485,49809c14427,49809,9715,48578,6299,45987c2921,43459,838,39637,0,34481l8077,33287c8483,36614,9715,39091,11760,40729c13779,42367,16662,43168,20383,43168c23952,43168,26632,42469,28575,40984c30454,39548,31394,37706,31394,35573c31394,34138,30949,32995,30061,32106c29222,31255,28130,30607,26835,30163c25540,29769,22619,28982,18008,27839c11252,26251,6744,24270,4610,21984c2425,19647,1333,16917,1333,13691c1333,9729,2921,6452,6096,3874c9271,1296,13538,0,18897,0x">
                  <v:stroke weight="0pt" endcap="flat" joinstyle="miter" miterlimit="10" on="false" color="#000000" opacity="0"/>
                  <v:fill on="true" color="#000000"/>
                </v:shape>
                <v:shape id="Shape 10337" style="position:absolute;width:224;height:497;left:12418;top:4223;" coordsize="22403,49797" path="m22378,0l22403,10l22403,6590l22378,6579c18263,6579,14884,8128,12256,11202c9627,14237,8293,18796,8293,24892c8293,30950,9627,35509,12306,38545c14987,41618,18314,43155,22378,43155l22403,43142l22403,49788l22378,49797c16320,49797,11113,47816,6655,43853c2236,39878,0,33579,0,24892c0,16561,2134,10313,6452,6198c10719,2134,16028,38,22378,0x">
                  <v:stroke weight="0pt" endcap="flat" joinstyle="miter" miterlimit="10" on="false" color="#000000" opacity="0"/>
                  <v:fill on="true" color="#000000"/>
                </v:shape>
                <v:shape id="Shape 10338" style="position:absolute;width:223;height:497;left:12642;top:4223;" coordsize="22390,49778" path="m0,0l15989,6290c20206,10455,22339,16411,22390,24146c22390,33518,20117,40122,15494,43983l0,49778l0,43132l10490,38040c12915,34661,14109,30152,14109,24590c14109,18634,12764,14176,10046,11140l0,6580l0,0x">
                  <v:stroke weight="0pt" endcap="flat" joinstyle="miter" miterlimit="10" on="false" color="#000000" opacity="0"/>
                  <v:fill on="true" color="#000000"/>
                </v:shape>
                <v:shape id="Shape 10339" style="position:absolute;width:224;height:497;left:12418;top:4223;" coordsize="22403,49797" path="m22378,0l22403,10l22403,6603l22378,6591c18263,6591,14884,8128,12256,11202c9627,14237,8293,18796,8293,24892c8293,30950,9627,35509,12306,38545c14987,41618,18314,43155,22378,43155l22403,43142l22403,49788l22378,49797c16320,49797,11113,47816,6655,43853c2236,39878,0,33579,0,24892c0,16561,2134,10313,6452,6198c10719,2134,16028,38,22378,0x">
                  <v:stroke weight="0pt" endcap="flat" joinstyle="miter" miterlimit="10" on="false" color="#000000" opacity="0"/>
                  <v:fill on="true" color="#000000"/>
                </v:shape>
                <v:shape id="Shape 10340" style="position:absolute;width:223;height:497;left:12642;top:4223;" coordsize="22390,49778" path="m0,0l15989,6290c20206,10455,22339,16411,22390,24146c22390,33518,20117,40122,15494,43983l0,49778l0,43132l10490,38040c12915,34661,14109,30152,14109,24590c14109,18634,12764,14176,10046,11140l0,6593l0,0x">
                  <v:stroke weight="0pt" endcap="flat" joinstyle="miter" miterlimit="10" on="false" color="#000000" opacity="0"/>
                  <v:fill on="true" color="#000000"/>
                </v:shape>
                <v:shape id="Shape 10341" style="position:absolute;width:387;height:487;left:12995;top:4234;" coordsize="38798,48717" path="m0,0l8128,0l8128,26391c8128,30607,8280,33630,8674,35471c9080,37249,10172,38798,11900,39942c13639,41122,15672,41719,18008,41719c21082,41719,23964,40678,26632,38595c29363,36513,30708,32093,30708,25451l30708,0l38798,0l38798,47625l31547,47625l31547,40627l31356,40627c27686,46038,22669,48717,16370,48717c12992,48717,9919,47968,7138,46431c4318,44894,2425,42811,1435,40081c495,37350,0,33833,0,29514l0,0x">
                  <v:stroke weight="0pt" endcap="flat" joinstyle="miter" miterlimit="10" on="false" color="#000000" opacity="0"/>
                  <v:fill on="true" color="#000000"/>
                </v:shape>
                <v:shape id="Shape 10342" style="position:absolute;width:387;height:487;left:12995;top:4234;" coordsize="38798,48717" path="m0,0l8128,0l8128,26391c8128,30607,8280,33630,8674,35471c9080,37262,10172,38798,11900,39942c13639,41122,15672,41719,18008,41719c21082,41719,23964,40666,26632,38595c29363,36513,30708,32093,30708,25451l30708,0l38798,0l38798,47625l31547,47625l31547,40627l31356,40627c27686,46038,22669,48717,16370,48717c12992,48717,9919,47968,7138,46431c4318,44894,2425,42811,1435,40081c495,37350,0,33833,0,29514l0,0x">
                  <v:stroke weight="0pt" endcap="flat" joinstyle="miter" miterlimit="10" on="false" color="#000000" opacity="0"/>
                  <v:fill on="true" color="#000000"/>
                </v:shape>
                <v:shape id="Shape 10343" style="position:absolute;width:259;height:487;left:13542;top:4223;" coordsize="25997,48717" path="m17666,0c20447,0,23228,889,25997,2578l23228,10020c21183,8877,19253,8280,17323,8280c14288,8280,11964,9627,10426,12306c8890,15024,8090,18796,8090,23711l8090,48717l0,48717l0,1092l7353,1092l7353,8280l7544,8280c10122,2781,13500,0,17666,0x">
                  <v:stroke weight="0pt" endcap="flat" joinstyle="miter" miterlimit="10" on="false" color="#000000" opacity="0"/>
                  <v:fill on="true" color="#000000"/>
                </v:shape>
                <v:shape id="Shape 10344" style="position:absolute;width:259;height:487;left:13542;top:4223;" coordsize="25997,48717" path="m17666,0c20447,0,23228,889,25997,2578l23228,10020c21183,8877,19253,8280,17323,8280c14288,8280,11964,9627,10426,12306c8890,15024,8090,18796,8090,23711l8090,48717l0,48717l0,1092l7353,1092l7353,8280l7544,8280c10122,2781,13500,0,17666,0x">
                  <v:stroke weight="0pt" endcap="flat" joinstyle="miter" miterlimit="10" on="false" color="#000000" opacity="0"/>
                  <v:fill on="true" color="#000000"/>
                </v:shape>
                <v:shape id="Shape 10345" style="position:absolute;width:416;height:498;left:13862;top:4223;" coordsize="41669,49809" path="m21730,0c26645,0,30861,1283,34328,3823c37808,6401,39980,10122,40780,15024l32995,16269c32144,13043,30861,10668,29070,9030c27242,7442,24956,6591,22072,6591c17564,6591,14084,8230,11761,11405c9423,14630,8280,19101,8280,24854c8280,30709,9423,35217,11659,38392c13945,41567,17259,43155,21628,43155c25108,43155,27825,42214,29820,40234c31801,38253,33045,35268,33592,31255l41669,32245c40628,38303,38202,42761,34481,45542c30709,48361,26442,49809,21730,49809c14783,49809,9423,47574,5652,43066c1880,38544,0,32538,0,25006c0,18796,1042,13894,3226,10173c5359,6452,8141,3823,11405,2337c14732,788,18161,0,21730,0x">
                  <v:stroke weight="0pt" endcap="flat" joinstyle="miter" miterlimit="10" on="false" color="#000000" opacity="0"/>
                  <v:fill on="true" color="#000000"/>
                </v:shape>
                <v:shape id="Shape 10346" style="position:absolute;width:416;height:498;left:13862;top:4223;" coordsize="41669,49809" path="m21730,0c26645,0,30861,1283,34328,3823c37808,6401,39980,10122,40780,15024l32995,16269c32144,13043,30861,10668,29070,9030c27242,7442,24956,6591,22072,6591c17564,6591,14084,8230,11761,11405c9423,14630,8280,19101,8280,24854c8280,30709,9423,35217,11659,38392c13945,41567,17259,43155,21628,43155c25108,43155,27825,42214,29820,40234c31801,38253,33045,35268,33592,31255l41669,32245c40628,38303,38202,42761,34481,45542c30709,48361,26442,49809,21730,49809c14783,49809,9423,47574,5652,43066c1880,38544,0,32538,0,25006c0,18796,1042,13894,3226,10173c5359,6452,8141,3823,11405,2337c14732,788,18161,0,21730,0x">
                  <v:stroke weight="0pt" endcap="flat" joinstyle="miter" miterlimit="10" on="false" color="#000000" opacity="0"/>
                  <v:fill on="true" color="#000000"/>
                </v:shape>
                <v:shape id="Shape 10347" style="position:absolute;width:222;height:494;left:14358;top:4223;" coordsize="22257,49496" path="m22257,0l22257,6589l13005,10354c10567,12933,9131,16209,8737,20222l22257,20222l22257,26864l8281,26864c8636,32122,10122,36148,12802,38929l22257,42840l22257,49496l6109,43197c2083,38828,51,32820,0,25239c0,17695,1981,11636,5855,6976l22257,0x">
                  <v:stroke weight="0pt" endcap="flat" joinstyle="miter" miterlimit="10" on="false" color="#000000" opacity="0"/>
                  <v:fill on="true" color="#000000"/>
                </v:shape>
                <v:shape id="Shape 10348" style="position:absolute;width:215;height:164;left:14581;top:4556;" coordsize="21546,16472" path="m13215,0l21546,1042c20212,6007,17735,9830,14104,12510c10535,15190,6026,16472,616,16472l0,16232l0,9575l616,9830c3690,9830,6318,9030,8401,7442c10484,5804,12123,3328,13215,0x">
                  <v:stroke weight="0pt" endcap="flat" joinstyle="miter" miterlimit="10" on="false" color="#000000" opacity="0"/>
                  <v:fill on="true" color="#000000"/>
                </v:shape>
                <v:shape id="Shape 10349" style="position:absolute;width:218;height:269;left:14581;top:4223;" coordsize="21851,26937" path="m171,0c3639,0,7017,801,10192,2337c13418,3823,16148,6401,18421,10071c20707,13742,21851,19355,21799,26937l0,26937l0,20295l13519,20295c13164,15481,11678,11964,8998,9881c6318,7748,3397,6655,171,6592l0,6662l0,73l171,0x">
                  <v:stroke weight="0pt" endcap="flat" joinstyle="miter" miterlimit="10" on="false" color="#000000" opacity="0"/>
                  <v:fill on="true" color="#000000"/>
                </v:shape>
                <v:shape id="Shape 10350" style="position:absolute;width:222;height:494;left:14358;top:4223;" coordsize="22257,49496" path="m22257,0l22257,6601l13005,10354c10567,12933,9131,16209,8737,20222l22257,20222l22257,26864l8281,26864c8636,32122,10122,36148,12802,38929l22257,42840l22257,49496l6109,43197c2083,38828,51,32820,0,25239c0,17695,1981,11636,5855,6976l22257,0x">
                  <v:stroke weight="0pt" endcap="flat" joinstyle="miter" miterlimit="10" on="false" color="#000000" opacity="0"/>
                  <v:fill on="true" color="#000000"/>
                </v:shape>
                <v:shape id="Shape 10351" style="position:absolute;width:215;height:164;left:14581;top:4556;" coordsize="21546,16472" path="m13215,0l21546,1042c20212,5995,17735,9830,14104,12510c10535,15190,6026,16472,616,16472l0,16232l0,9575l616,9830c3690,9830,6318,9030,8401,7442c10484,5804,12123,3328,13215,0x">
                  <v:stroke weight="0pt" endcap="flat" joinstyle="miter" miterlimit="10" on="false" color="#000000" opacity="0"/>
                  <v:fill on="true" color="#000000"/>
                </v:shape>
                <v:shape id="Shape 10352" style="position:absolute;width:218;height:269;left:14581;top:4223;" coordsize="21851,26937" path="m171,0c3639,0,7017,801,10192,2337c13418,3823,16148,6401,18421,10071c20707,13742,21851,19355,21799,26937l0,26937l0,20295l13519,20295c13164,15481,11678,11964,8998,9881c6318,7748,3397,6655,171,6604l0,6674l0,73l171,0x">
                  <v:stroke weight="0pt" endcap="flat" joinstyle="miter" miterlimit="10" on="false" color="#000000" opacity="0"/>
                  <v:fill on="true" color="#000000"/>
                </v:shape>
                <v:shape id="Shape 10353" style="position:absolute;width:396;height:498;left:14900;top:4223;" coordsize="39637,49809" path="m18898,0c24600,0,29020,1143,32144,3328c35319,5563,37211,8878,37897,13348l29959,14440c29617,11812,28525,9881,26784,8586c25057,7290,22619,6655,19495,6592c16370,6592,13894,7151,12002,8192c10122,9234,9131,10770,9131,12751c9131,14643,9868,15977,11354,16815c12853,17615,15875,18606,20383,19749c25400,21044,29172,22175,31648,23165c34175,24168,36119,25553,37503,27293c38938,29070,39637,31560,39637,34735c39637,39002,37897,42571,34430,45492c30950,48375,26289,49809,20434,49809c14389,49809,9678,48578,6300,45987c2870,43459,788,39637,0,34481l8039,33287c8484,36614,9678,39091,11709,40729c13792,42367,16663,43168,20383,43168c23914,43168,26632,42469,28525,40984c30404,39548,31356,37706,31356,35573c31356,34138,30899,32995,30061,32106c29172,31255,28080,30607,26784,30163c25502,29769,22568,28982,18009,27839c11214,26251,6744,24270,4559,21984c2425,19647,1333,16917,1283,13691c1283,9729,2870,6452,6045,3874c9220,1296,13488,0,18898,0x">
                  <v:stroke weight="0pt" endcap="flat" joinstyle="miter" miterlimit="10" on="false" color="#000000" opacity="0"/>
                  <v:fill on="true" color="#000000"/>
                </v:shape>
                <v:shape id="Shape 10354" style="position:absolute;width:396;height:498;left:14900;top:4223;" coordsize="39637,49809" path="m18898,0c24600,0,29020,1143,32144,3328c35319,5563,37211,8878,37897,13348l29959,14440c29617,11812,28525,9881,26784,8586c25057,7290,22619,6655,19495,6604c16370,6604,13894,7151,12002,8192c10122,9234,9131,10770,9131,12751c9131,14643,9868,15977,11354,16815c12853,17615,15875,18606,20383,19749c25400,21044,29172,22175,31648,23165c34175,24168,36119,25553,37503,27293c38938,29070,39637,31560,39637,34735c39637,39002,37897,42571,34430,45492c30950,48375,26289,49809,20434,49809c14389,49809,9678,48578,6300,45987c2870,43459,788,39637,0,34481l8039,33287c8484,36614,9678,39091,11709,40729c13792,42367,16663,43168,20383,43168c23914,43168,26632,42469,28525,40984c30404,39548,31356,37706,31356,35573c31356,34138,30899,32995,30061,32106c29172,31255,28080,30607,26784,30163c25502,29769,22568,28982,18009,27839c11214,26251,6744,24270,4559,21984c2425,19647,1333,16917,1283,13691c1283,9729,2870,6452,6045,3874c9220,1296,13488,0,18898,0x">
                  <v:stroke weight="0pt" endcap="flat" joinstyle="miter" miterlimit="10" on="false" color="#000000" opacity="0"/>
                  <v:fill on="true" color="#000000"/>
                </v:shape>
                <v:shape id="Shape 10355" style="position:absolute;width:593;height:877;left:6671;top:5688;" coordsize="59385,87706" path="m0,0l59385,0l59385,10414l11659,10414l11659,37605l52984,37605l52984,48019l11659,48019l11659,87706l0,87706l0,0x">
                  <v:stroke weight="0pt" endcap="flat" joinstyle="miter" miterlimit="10" on="false" color="#000000" opacity="0"/>
                  <v:fill on="true" color="#000000"/>
                </v:shape>
                <v:shape id="Shape 10356" style="position:absolute;width:593;height:877;left:6671;top:5688;" coordsize="59385,87706" path="m0,0l59385,0l59385,10414l11659,10414l11659,37605l52984,37605l52984,48019l11659,48019l11659,87706l0,87706l0,0x">
                  <v:stroke weight="0pt" endcap="flat" joinstyle="miter" miterlimit="10" on="false" color="#000000" opacity="0"/>
                  <v:fill on="true" color="#000000"/>
                </v:shape>
                <v:shape id="Shape 10357" style="position:absolute;width:700;height:906;left:7427;top:5673;" coordsize="70091,90677" path="m34328,0c44107,0,51943,2273,57848,6832c63792,11354,66916,17856,67310,26339l56159,27229c55715,21628,53683,17463,50102,14681c46533,11849,41478,10464,34823,10414c28829,10414,23914,11557,20193,13779c16421,16015,14541,19240,14541,23495c14541,27330,15977,30111,18847,31940c21730,33782,27292,35661,35522,37503c42812,39129,48768,40716,53378,42405c57950,44094,61913,46672,65176,50203c68453,53721,70091,58420,70091,64439c70091,71971,67120,78232,61125,83235c55118,88202,47231,90677,37503,90677c25159,90677,15926,87947,9779,82448c3670,76936,394,69799,0,61010l11062,60071c11557,67069,14288,72174,19202,75400c24117,78575,30061,80213,37008,80213c43561,80213,48819,78867,52832,76238c56807,73558,58839,69938,58890,65329c58890,60566,56756,57048,52591,54864c48374,52680,41326,50495,31458,48413c21577,46279,14440,43307,10020,39370c5601,35458,3429,30455,3480,24308c3480,17259,6248,11455,11760,6883c17310,2273,24803,0,34328,0x">
                  <v:stroke weight="0pt" endcap="flat" joinstyle="miter" miterlimit="10" on="false" color="#000000" opacity="0"/>
                  <v:fill on="true" color="#000000"/>
                </v:shape>
                <v:shape id="Shape 10358" style="position:absolute;width:700;height:906;left:7427;top:5673;" coordsize="70091,90677" path="m34328,0c44107,0,51943,2273,57848,6832c63792,11354,66916,17856,67310,26339l56159,27229c55715,21628,53683,17463,50102,14681c46533,11849,41478,10464,34823,10414c28829,10414,23914,11557,20193,13779c16421,16015,14541,19240,14541,23507c14541,27330,15977,30111,18847,31940c21730,33782,27292,35661,35522,37503c42812,39129,48768,40716,53378,42405c57950,44094,61913,46672,65176,50203c68453,53721,70091,58432,70091,64439c70091,71971,67120,78232,61125,83235c55118,88202,47231,90677,37503,90677c25159,90677,15926,87947,9779,82448c3670,76936,394,69799,0,61010l11062,60071c11557,67069,14288,72174,19202,75400c24117,78575,30061,80213,37008,80213c43561,80213,48819,78867,52832,76238c56807,73558,58839,69938,58890,65329c58890,60566,56756,57048,52591,54864c48374,52680,41326,50495,31458,48413c21577,46279,14440,43307,10020,39382c5601,35458,3429,30455,3480,24308c3480,17259,6248,11455,11760,6883c17310,2273,24803,0,34328,0x">
                  <v:stroke weight="0pt" endcap="flat" joinstyle="miter" miterlimit="10" on="false" color="#000000" opacity="0"/>
                  <v:fill on="true" color="#000000"/>
                </v:shape>
                <v:shape id="Shape 10359" style="position:absolute;width:776;height:906;left:8302;top:5673;" coordsize="77686,90691" path="m41466,0c50000,0,57341,2184,63398,6553c69495,10858,73762,17259,76200,25603l64783,28321c62903,22225,59970,17614,56058,14541c52134,11455,47231,9918,41326,9918c31750,9918,24460,13093,19495,19341c14529,25603,12052,34036,12052,44653c12052,56845,14631,65925,19838,71882c25045,77788,31902,80759,40335,80759c47180,80759,52781,78930,57048,75209c61316,71488,64338,65925,66129,58432l77686,61366c75159,71234,70688,78574,64338,83388c57938,88252,50305,90691,41326,90691c26937,90691,16472,86220,9868,77241c3327,68263,51,57441,0,44741c0,30759,3873,19799,11557,11912c19291,4013,29261,50,41466,0x">
                  <v:stroke weight="0pt" endcap="flat" joinstyle="miter" miterlimit="10" on="false" color="#000000" opacity="0"/>
                  <v:fill on="true" color="#000000"/>
                </v:shape>
                <v:shape id="Shape 10360" style="position:absolute;width:776;height:906;left:8302;top:5673;" coordsize="77686,90691" path="m41466,0c50000,0,57341,2184,63398,6553c69495,10858,73762,17259,76200,25603l64783,28321c62903,22225,59970,17614,56058,14541c52134,11455,47231,9918,41326,9918c31750,9918,24460,13093,19495,19341c14529,25603,12052,34036,12052,44653c12052,56845,14631,65925,19838,71882c25045,77788,31902,80759,40335,80759c47180,80759,52781,78930,57048,75209c61316,71488,64338,65925,66129,58445l77686,61366c75159,71234,70688,78574,64338,83388c57938,88252,50305,90691,41326,90691c26937,90691,16472,86220,9868,77241c3327,68263,51,57441,0,44741c0,30759,3873,19799,11557,11912c19291,4013,29261,50,41466,0x">
                  <v:stroke weight="0pt" endcap="flat" joinstyle="miter" miterlimit="10" on="false" color="#000000" opacity="0"/>
                  <v:fill on="true" color="#000000"/>
                </v:shape>
                <v:shape id="Shape 10361" style="position:absolute;width:93;height:242;left:9253;top:5790;" coordsize="9309,24257" path="m0,0l8445,0l9309,81l9309,3449l8445,3277l3975,3277l3975,10566l8737,10566l9309,10450l9309,14845l6312,13944l3975,13944l3975,24257l0,24257l0,0x">
                  <v:stroke weight="0pt" endcap="flat" joinstyle="miter" miterlimit="10" on="false" color="#000000" opacity="0"/>
                  <v:fill on="true" color="#000000"/>
                </v:shape>
                <v:shape id="Shape 10362" style="position:absolute;width:219;height:445;left:9127;top:5685;" coordsize="21997,44593" path="m21997,0l21997,3751l9322,9005c5601,12675,3759,17095,3759,22289c3759,27458,5601,31928,9271,35599l21997,40890l21997,44593l6642,38278c2223,33859,0,28550,0,22289c0,16104,2223,10783,6642,6376l21997,0x">
                  <v:stroke weight="0pt" endcap="flat" joinstyle="miter" miterlimit="10" on="false" color="#000000" opacity="0"/>
                  <v:fill on="true" color="#000000"/>
                </v:shape>
                <v:shape id="Shape 10363" style="position:absolute;width:111;height:241;left:9346;top:5791;" coordsize="11188,24176" path="m0,0l4978,465c6324,808,7417,1557,8255,2751c9106,3894,9550,5126,9550,6472c9550,8098,8953,9647,7709,10981c6528,12314,4838,13114,2553,13267l2553,13368c4039,13712,5931,15743,8255,19464l11188,24176l6375,24176c3353,18677,1410,15591,470,14905l0,14764l0,10369l4039,9546c4889,8898,5334,8009,5334,6815c5334,5672,4940,4783,4076,4187l0,3369l0,0x">
                  <v:stroke weight="0pt" endcap="flat" joinstyle="miter" miterlimit="10" on="false" color="#000000" opacity="0"/>
                  <v:fill on="true" color="#000000"/>
                </v:shape>
                <v:shape id="Shape 10364" style="position:absolute;width:232;height:451;left:9346;top:5682;" coordsize="23292,45148" path="m673,0c6871,0,12179,2236,16599,6655c21056,11024,23292,16383,23292,22568c23292,28778,21056,34087,16637,38507c12230,42964,6921,45148,673,45148l0,44872l0,41169l622,41428c5829,41428,10249,39599,13970,35929c17640,32258,19520,27788,19520,22568c19520,17374,17691,12954,13970,9284c10287,5614,5829,3772,622,3772l0,4030l0,279l673,0x">
                  <v:stroke weight="0pt" endcap="flat" joinstyle="miter" miterlimit="10" on="false" color="#000000" opacity="0"/>
                  <v:fill on="true" color="#000000"/>
                </v:shape>
                <v:shape id="Shape 10365" style="position:absolute;width:93;height:242;left:9253;top:5790;" coordsize="9309,24257" path="m0,0l8445,0l9309,81l9309,3449l8445,3277l3975,3277l3975,10566l8737,10566l9309,10450l9309,14845l6312,13944l3975,13944l3975,24257l0,24257l0,0x">
                  <v:stroke weight="0pt" endcap="flat" joinstyle="miter" miterlimit="10" on="false" color="#000000" opacity="0"/>
                  <v:fill on="true" color="#000000"/>
                </v:shape>
                <v:shape id="Shape 10366" style="position:absolute;width:219;height:445;left:9127;top:5685;" coordsize="21997,44593" path="m21997,0l21997,3751l9322,9005c5601,12675,3759,17095,3759,22302c3759,27458,5601,31928,9271,35599l21997,40890l21997,44593l6642,38278c2223,33859,0,28550,0,22302c0,16104,2223,10783,6642,6376l21997,0x">
                  <v:stroke weight="0pt" endcap="flat" joinstyle="miter" miterlimit="10" on="false" color="#000000" opacity="0"/>
                  <v:fill on="true" color="#000000"/>
                </v:shape>
                <v:shape id="Shape 10367" style="position:absolute;width:111;height:241;left:9346;top:5791;" coordsize="11188,24176" path="m0,0l4978,465c6324,808,7417,1557,8255,2751c9106,3894,9550,5126,9550,6472c9550,8098,8953,9647,7709,10981c6528,12314,4838,13114,2553,13267l2553,13368c4039,13712,5931,15743,8255,19464l11188,24176l6375,24176c3353,18677,1410,15591,470,14905l0,14764l0,10369l4039,9546c4889,8898,5334,8009,5334,6815c5334,5672,4940,4783,4076,4187l0,3369l0,0x">
                  <v:stroke weight="0pt" endcap="flat" joinstyle="miter" miterlimit="10" on="false" color="#000000" opacity="0"/>
                  <v:fill on="true" color="#000000"/>
                </v:shape>
                <v:shape id="Shape 10368" style="position:absolute;width:232;height:451;left:9346;top:5682;" coordsize="23292,45148" path="m673,0c6871,0,12179,2236,16599,6655c21056,11024,23292,16383,23292,22581c23292,28778,21056,34087,16637,38507c12230,42964,6921,45148,673,45148l0,44872l0,41169l622,41428c5829,41428,10249,39599,13970,35929c17640,32258,19520,27788,19520,22581c19520,17374,17691,12954,13970,9284c10287,5614,5829,3772,622,3772l0,4030l0,279l673,0x">
                  <v:stroke weight="0pt" endcap="flat" joinstyle="miter" miterlimit="10" on="false" color="#000000" opacity="0"/>
                  <v:fill on="true" color="#000000"/>
                </v:shape>
                <v:shape id="Shape 10369" style="position:absolute;width:776;height:906;left:10031;top:5673;" coordsize="77686,90691" path="m41428,0c50000,0,57341,2184,63398,6553c69494,10858,73761,17259,76200,25603l64783,28321c62852,22225,59931,17614,56007,14541c52083,11455,47231,9918,41326,9918c31750,9918,24461,13093,19495,19341c14529,25603,12052,34036,12052,44653c12052,56845,14630,65925,19838,71882c25044,77788,31852,80759,40284,80759c47181,80759,52781,78930,57048,75209c61316,71488,64338,65925,66129,58432l77686,61366c75108,71234,70688,78574,64288,83388c57938,88252,50305,90691,41326,90691c26937,90691,16421,86220,9868,77241c3328,68263,0,57441,0,44741c0,30759,3823,19799,11557,11912c19291,4013,29273,50,41428,0x">
                  <v:stroke weight="0pt" endcap="flat" joinstyle="miter" miterlimit="10" on="false" color="#000000" opacity="0"/>
                  <v:fill on="true" color="#000000"/>
                </v:shape>
                <v:shape id="Shape 10370" style="position:absolute;width:776;height:906;left:10031;top:5673;" coordsize="77686,90691" path="m41428,0c50000,0,57341,2184,63398,6553c69494,10858,73761,17259,76200,25603l64783,28321c62852,22225,59931,17614,56007,14541c52083,11455,47231,9918,41326,9918c31750,9918,24461,13093,19495,19341c14529,25603,12052,34036,12052,44653c12052,56845,14630,65925,19838,71882c25044,77788,31852,80759,40284,80759c47181,80759,52781,78930,57048,75209c61316,71488,64338,65925,66129,58445l77686,61366c75108,71234,70688,78574,64288,83388c57938,88252,50305,90691,41326,90691c26937,90691,16421,86220,9868,77241c3328,68263,0,57441,0,44741c0,30759,3823,19799,11557,11912c19291,4013,29273,50,41428,0x">
                  <v:stroke weight="0pt" endcap="flat" joinstyle="miter" miterlimit="10" on="false" color="#000000" opacity="0"/>
                  <v:fill on="true" color="#000000"/>
                </v:shape>
                <v:shape id="Shape 10371" style="position:absolute;width:325;height:881;left:11040;top:5684;" coordsize="32500,88112" path="m25451,0l32500,0l32500,88112l21679,88112l21679,19507c16282,24612,9030,28931,0,32499l0,22085c12459,16128,20943,8789,25451,0x">
                  <v:stroke weight="0pt" endcap="flat" joinstyle="miter" miterlimit="10" on="false" color="#000000" opacity="0"/>
                  <v:fill on="true" color="#000000"/>
                </v:shape>
                <v:shape id="Shape 10372" style="position:absolute;width:325;height:881;left:11040;top:5684;" coordsize="32500,88112" path="m25451,0l32500,0l32500,88112l21679,88112l21679,19507c16282,24612,9030,28931,0,32499l0,22085c12459,16128,20943,8789,25451,0x">
                  <v:stroke weight="0pt" endcap="flat" joinstyle="miter" miterlimit="10" on="false" color="#000000" opacity="0"/>
                  <v:fill on="true" color="#000000"/>
                </v:shape>
                <v:shape id="Shape 10373" style="position:absolute;width:286;height:895;left:11691;top:5684;" coordsize="28601,89574" path="m28601,0l28601,8868l28473,8820c22670,8820,18314,11691,15380,17406c12497,23108,11011,32239,11011,44838c11011,53563,11659,60497,13005,65628c14339,70733,16269,74505,18898,76981l28601,80743l28601,89574l16095,86788c5358,81202,0,67231,0,44838c0,29750,2439,18498,7341,11106c9799,7430,12802,4665,16350,2812l28601,0x">
                  <v:stroke weight="0pt" endcap="flat" joinstyle="miter" miterlimit="10" on="false" color="#000000" opacity="0"/>
                  <v:fill on="true" color="#000000"/>
                </v:shape>
                <v:shape id="Shape 10374" style="position:absolute;width:287;height:895;left:11977;top:5684;" coordsize="28702,89586" path="m26,0c19127,0,28702,14922,28702,44844c28702,59969,26226,71183,21311,78524c16396,85865,9296,89586,26,89586l0,89581l0,80749l26,80759c5779,80759,10199,77978,13119,72378c16104,66815,17590,57645,17590,44844c17590,36017,16942,29070,15646,24003c14364,18898,12433,15125,9805,12598l0,8875l0,6l26,0x">
                  <v:stroke weight="0pt" endcap="flat" joinstyle="miter" miterlimit="10" on="false" color="#000000" opacity="0"/>
                  <v:fill on="true" color="#000000"/>
                </v:shape>
                <v:shape id="Shape 10375" style="position:absolute;width:286;height:895;left:11691;top:5684;" coordsize="28601,89574" path="m28601,0l28601,8868l28473,8820c22670,8820,18314,11691,15380,17393c12497,23108,11011,32239,11011,44838c11011,53563,11659,60509,13005,65628c14339,70733,16269,74505,18898,76981l28601,80743l28601,89574l16095,86788c5358,81202,0,67231,0,44838c0,29750,2439,18498,7341,11106c9799,7430,12802,4665,16350,2812l28601,0x">
                  <v:stroke weight="0pt" endcap="flat" joinstyle="miter" miterlimit="10" on="false" color="#000000" opacity="0"/>
                  <v:fill on="true" color="#000000"/>
                </v:shape>
                <v:shape id="Shape 10376" style="position:absolute;width:287;height:895;left:11977;top:5684;" coordsize="28702,89586" path="m26,0c19127,0,28702,14922,28702,44844c28702,59969,26226,71183,21311,78524c16396,85865,9296,89586,26,89586l0,89581l0,80749l26,80759c5779,80759,10199,77978,13119,72378c16104,66815,17590,57645,17590,44844c17590,36017,16942,29070,15646,24003c14364,18898,12433,15125,9805,12598l0,8875l0,6l26,0x">
                  <v:stroke weight="0pt" endcap="flat" joinstyle="miter" miterlimit="10" on="false" color="#000000" opacity="0"/>
                  <v:fill on="true" color="#000000"/>
                </v:shape>
                <v:shape id="Shape 10377" style="position:absolute;width:576;height:895;left:12422;top:5684;" coordsize="57645,89598" path="m27533,0c34823,0,40932,2184,45834,6591c50698,10960,53187,16370,53238,22771c53238,30950,49213,36855,41122,40424l41122,40678c46583,41719,50698,44348,53429,48514c56210,52680,57594,57303,57645,62255c57645,70244,54775,76797,48971,81902c43167,87008,36169,89598,28029,89598c20244,89598,13843,87364,8788,82842c3772,78334,850,72377,0,64986l10769,63450c11861,69253,13843,73571,16675,76441c19494,79325,23266,80759,28029,80759c33045,80759,37312,79032,40780,75502c44259,71984,46038,67666,46088,62509c46088,57594,44500,53531,41325,50305c38150,47079,34036,45441,28880,45441c26784,45441,24206,45834,21234,46584l22478,37161c25349,37161,27635,37008,29324,36703c31013,36462,32893,35763,34975,34671c37058,33630,38798,32093,40132,30112c41478,28080,42163,25591,42163,22568c42163,18199,40729,14834,37858,12446c34975,10071,31597,8827,27787,8827c23419,8827,19850,10223,17170,12992c14439,15722,12700,19647,11912,24752l1143,22771c2527,15177,5613,9475,10375,5702c15138,1880,20841,0,27533,0x">
                  <v:stroke weight="0pt" endcap="flat" joinstyle="miter" miterlimit="10" on="false" color="#000000" opacity="0"/>
                  <v:fill on="true" color="#000000"/>
                </v:shape>
                <v:shape id="Shape 10378" style="position:absolute;width:576;height:895;left:12422;top:5684;" coordsize="57645,89598" path="m27533,0c34823,0,40932,2184,45834,6591c50698,10960,53187,16370,53238,22771c53238,30950,49213,36855,41122,40424l41122,40678c46583,41719,50698,44348,53429,48514c56210,52680,57594,57303,57645,62255c57645,70244,54775,76797,48971,81902c43167,87008,36169,89598,28029,89598c20244,89598,13843,87364,8788,82842c3772,78334,850,72377,0,64986l10769,63450c11861,69253,13843,73571,16675,76441c19494,79325,23266,80759,28029,80759c33045,80759,37312,79032,40780,75502c44259,71984,46038,67666,46088,62509c46088,57594,44500,53531,41325,50305c38150,47079,34036,45441,28880,45441c26784,45441,24206,45834,21234,46584l22478,37161c25349,37161,27635,37008,29324,36703c31013,36462,32893,35763,34975,34671c37058,33630,38798,32093,40132,30112c41478,28080,42163,25591,42163,22568c42163,18199,40729,14834,37858,12446c34975,10071,31597,8827,27787,8827c23419,8827,19850,10223,17170,12992c14439,15722,12700,19647,11912,24752l1143,22771c2527,15177,5613,9475,10375,5702c15138,1880,20841,0,27533,0x">
                  <v:stroke weight="0pt" endcap="flat" joinstyle="miter" miterlimit="10" on="false" color="#000000" opacity="0"/>
                  <v:fill on="true" color="#000000"/>
                </v:shape>
                <v:shape id="Shape 10379" style="position:absolute;width:582;height:879;left:13150;top:5700;" coordsize="58293,87960" path="m10478,0l54077,0l54077,10363l19050,10363l14288,33782c19647,30111,25209,28270,31014,28270c38303,28270,44704,30848,50114,35966c55563,41122,58293,48018,58293,56705c58293,65379,55525,72771,50012,78829c44501,84874,37262,87960,28283,87960c20993,87960,14643,85915,9284,81800c3925,77685,851,71589,0,63449l11316,62611c12205,68160,14198,72275,17170,75006c20193,77685,23864,79070,28283,79121c33795,79121,38202,77088,41631,72974c44996,68859,46736,63741,46736,57696c46736,51536,44945,46736,41478,43154c38011,39636,33541,37846,28029,37846c21133,37846,15837,40678,12116,46279l1892,45097l10478,0x">
                  <v:stroke weight="0pt" endcap="flat" joinstyle="miter" miterlimit="10" on="false" color="#000000" opacity="0"/>
                  <v:fill on="true" color="#000000"/>
                </v:shape>
                <v:shape id="Shape 10380" style="position:absolute;width:582;height:879;left:13150;top:5700;" coordsize="58293,87960" path="m10478,0l54077,0l54077,10363l19050,10363l14288,33782c19647,30111,25209,28270,31014,28270c38303,28270,44704,30848,50114,35966c55563,41122,58293,48018,58293,56705c58293,65379,55511,72771,50012,78829c44501,84874,37262,87960,28283,87960c20993,87960,14643,85915,9284,81800c3925,77685,851,71589,0,63449l11316,62611c12205,68160,14198,72275,17170,75006c20193,77685,23864,79070,28283,79121c33795,79121,38202,77088,41631,72974c44996,68859,46736,63741,46736,57696c46736,51536,44945,46736,41478,43154c38011,39636,33541,37846,28029,37846c21133,37846,15837,40678,12116,46279l1892,45097l10478,0x">
                  <v:stroke weight="0pt" endcap="flat" joinstyle="miter" miterlimit="10" on="false" color="#000000" opacity="0"/>
                  <v:fill on="true" color="#000000"/>
                </v:shape>
                <v:shape id="Shape 10381" style="position:absolute;width:569;height:864;left:13889;top:5700;" coordsize="56947,86461" path="m0,0l56947,0l56947,8280c48323,17754,40831,29413,34531,43358c28219,57238,24511,71627,23368,86461l12306,86461c12598,74561,15519,61455,21133,47218c26733,32982,34036,20726,43053,10363l0,10363l0,0x">
                  <v:stroke weight="0pt" endcap="flat" joinstyle="miter" miterlimit="10" on="false" color="#000000" opacity="0"/>
                  <v:fill on="true" color="#000000"/>
                </v:shape>
                <v:shape id="Shape 10382" style="position:absolute;width:569;height:864;left:13889;top:5700;" coordsize="56947,86461" path="m0,0l56947,0l56947,8280c48311,17754,40831,29413,34531,43358c28219,57238,24511,71627,23368,86461l12306,86461c12598,74561,15519,61455,21133,47218c26733,32982,34036,20726,43053,10363l0,10363l0,0x">
                  <v:stroke weight="0pt" endcap="flat" joinstyle="miter" miterlimit="10" on="false" color="#000000" opacity="0"/>
                  <v:fill on="true" color="#000000"/>
                </v:shape>
                <v:shape id="Shape 10383" style="position:absolute;width:576;height:895;left:14616;top:5684;" coordsize="57696,89598" path="m27584,0c34887,0,40983,2184,45897,6591c50762,10960,53238,16370,53238,22771c53238,30950,49213,36855,41186,40424l41186,40678c46634,41719,50762,44348,53480,48514c56261,52680,57658,57303,57696,62255c57696,70244,54775,76797,48971,81902c43218,87008,36220,89598,28042,89598c20294,89598,13894,87364,8839,82842c3822,78334,850,72377,0,64986l10820,63450c11912,69253,13843,73571,16725,76441c19558,79325,23317,80759,28042,80759c33096,80759,37363,79032,40830,75502c44310,71984,46088,67666,46088,62509c46088,57594,44552,53531,41377,50305c38202,47079,34036,45441,28880,45441c26797,45441,24270,45834,21285,46584l22530,37161c25400,37161,27686,37008,29375,36703c31064,36462,32944,35763,35027,34671c37109,33630,38798,32093,40195,30112c41528,28080,42227,25591,42227,22568c42227,18199,40780,14834,37909,12446c35027,10071,31661,8827,27787,8827c23469,8827,19900,10223,17170,12992c14491,15722,12700,19647,11963,24752l1143,22771c2591,15177,5664,9475,10426,5702c15189,1880,20891,0,27584,0x">
                  <v:stroke weight="0pt" endcap="flat" joinstyle="miter" miterlimit="10" on="false" color="#000000" opacity="0"/>
                  <v:fill on="true" color="#000000"/>
                </v:shape>
                <v:shape id="Shape 10384" style="position:absolute;width:576;height:895;left:14616;top:5684;" coordsize="57696,89598" path="m27584,0c34887,0,40983,2184,45897,6591c50762,10960,53238,16370,53238,22771c53238,30950,49213,36855,41186,40424l41186,40678c46634,41719,50762,44348,53480,48514c56261,52680,57658,57303,57696,62255c57696,70244,54775,76797,48971,81902c43218,87008,36220,89598,28042,89598c20294,89598,13894,87364,8839,82842c3822,78334,850,72377,0,64986l10820,63450c11912,69253,13843,73571,16725,76441c19558,79325,23317,80759,28042,80759c33096,80759,37363,79032,40830,75502c44310,71984,46088,67666,46088,62509c46088,57594,44552,53531,41377,50305c38202,47079,34036,45441,28880,45441c26797,45441,24270,45834,21285,46584l22530,37161c25400,37161,27686,37008,29375,36703c31064,36462,32944,35763,35027,34671c37109,33630,38798,32093,40195,30112c41528,28080,42227,25591,42227,22568c42227,18199,40780,14834,37909,12446c35027,10071,31661,8827,27787,8827c23469,8827,19900,10223,17170,12992c14491,15722,12700,19647,11963,24752l1143,22771c2591,15177,5664,9475,10426,5702c15189,1880,20891,0,27584,0x">
                  <v:stroke weight="0pt" endcap="flat" joinstyle="miter" miterlimit="10" on="false" color="#000000" opacity="0"/>
                  <v:fill on="true" color="#000000"/>
                </v:shape>
              </v:group>
            </w:pict>
          </mc:Fallback>
        </mc:AlternateContent>
      </w:r>
    </w:p>
    <w:sectPr w:rsidR="00420E75">
      <w:headerReference w:type="even" r:id="rId40"/>
      <w:headerReference w:type="default" r:id="rId41"/>
      <w:footerReference w:type="even" r:id="rId42"/>
      <w:footerReference w:type="default" r:id="rId43"/>
      <w:headerReference w:type="first" r:id="rId44"/>
      <w:footerReference w:type="first" r:id="rId45"/>
      <w:pgSz w:w="11880" w:h="15480"/>
      <w:pgMar w:top="1440" w:right="1440" w:bottom="70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A761F0" w14:textId="77777777" w:rsidR="00391ECD" w:rsidRDefault="00391ECD">
      <w:pPr>
        <w:spacing w:after="0" w:line="240" w:lineRule="auto"/>
      </w:pPr>
      <w:r>
        <w:separator/>
      </w:r>
    </w:p>
  </w:endnote>
  <w:endnote w:type="continuationSeparator" w:id="0">
    <w:p w14:paraId="4CA1D934" w14:textId="77777777" w:rsidR="00391ECD" w:rsidRDefault="00391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8B91BA" w14:textId="77777777" w:rsidR="00420E75" w:rsidRDefault="00420E75">
    <w:pPr>
      <w:spacing w:after="160" w:line="259" w:lineRule="auto"/>
      <w:ind w:left="0" w:firstLine="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BC815B" w14:textId="77777777" w:rsidR="00420E75" w:rsidRDefault="00000000">
    <w:pPr>
      <w:spacing w:after="0" w:line="259" w:lineRule="auto"/>
      <w:ind w:left="0" w:firstLine="0"/>
      <w:jc w:val="center"/>
    </w:pPr>
    <w:r>
      <w:fldChar w:fldCharType="begin"/>
    </w:r>
    <w:r>
      <w:instrText xml:space="preserve"> PAGE   \* MERGEFORMAT </w:instrText>
    </w:r>
    <w:r>
      <w:fldChar w:fldCharType="separate"/>
    </w:r>
    <w:r>
      <w:t>2</w:t>
    </w:r>
    <w: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38EEFC" w14:textId="77777777" w:rsidR="00420E75" w:rsidRDefault="00000000">
    <w:pPr>
      <w:spacing w:after="0" w:line="259" w:lineRule="auto"/>
      <w:ind w:left="0" w:firstLine="0"/>
      <w:jc w:val="center"/>
    </w:pPr>
    <w:r>
      <w:fldChar w:fldCharType="begin"/>
    </w:r>
    <w:r>
      <w:instrText xml:space="preserve"> PAGE   \* MERGEFORMAT </w:instrText>
    </w:r>
    <w:r>
      <w:fldChar w:fldCharType="separate"/>
    </w:r>
    <w:r>
      <w:t>2</w:t>
    </w:r>
    <w: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8E8F35" w14:textId="77777777" w:rsidR="00420E75" w:rsidRDefault="00000000">
    <w:pPr>
      <w:spacing w:after="0" w:line="259" w:lineRule="auto"/>
      <w:ind w:left="0" w:firstLine="0"/>
      <w:jc w:val="center"/>
    </w:pPr>
    <w:r>
      <w:fldChar w:fldCharType="begin"/>
    </w:r>
    <w:r>
      <w:instrText xml:space="preserve"> PAGE   \* MERGEFORMAT </w:instrText>
    </w:r>
    <w:r>
      <w:fldChar w:fldCharType="separate"/>
    </w:r>
    <w:r>
      <w:t>2</w:t>
    </w:r>
    <w: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3D82FB" w14:textId="77777777" w:rsidR="00420E75" w:rsidRDefault="00420E75">
    <w:pPr>
      <w:spacing w:after="160" w:line="259" w:lineRule="auto"/>
      <w:ind w:left="0" w:firstLine="0"/>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967F38" w14:textId="77777777" w:rsidR="00420E75" w:rsidRDefault="00420E75">
    <w:pPr>
      <w:spacing w:after="160" w:line="259" w:lineRule="auto"/>
      <w:ind w:left="0" w:firstLine="0"/>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704D56" w14:textId="77777777" w:rsidR="00420E75" w:rsidRDefault="00420E75">
    <w:pPr>
      <w:spacing w:after="160" w:line="259" w:lineRule="auto"/>
      <w:ind w:left="0" w:firstLine="0"/>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A1C6F6" w14:textId="77777777" w:rsidR="00420E75" w:rsidRDefault="00420E75">
    <w:pPr>
      <w:spacing w:after="160" w:line="259" w:lineRule="auto"/>
      <w:ind w:left="0" w:firstLine="0"/>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75B6F9" w14:textId="77777777" w:rsidR="00420E75" w:rsidRDefault="00420E75">
    <w:pPr>
      <w:spacing w:after="160" w:line="259" w:lineRule="auto"/>
      <w:ind w:left="0" w:firstLine="0"/>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AB4FA1" w14:textId="77777777" w:rsidR="00420E75" w:rsidRDefault="00420E75">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C72376" w14:textId="77777777" w:rsidR="00420E75" w:rsidRDefault="00420E75">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045FCD" w14:textId="77777777" w:rsidR="00420E75" w:rsidRDefault="00420E75">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7CABB9" w14:textId="77777777" w:rsidR="00420E75" w:rsidRDefault="00000000">
    <w:pPr>
      <w:spacing w:after="0" w:line="259" w:lineRule="auto"/>
      <w:ind w:left="1" w:firstLine="0"/>
      <w:jc w:val="center"/>
    </w:pPr>
    <w:r>
      <w:fldChar w:fldCharType="begin"/>
    </w:r>
    <w:r>
      <w:instrText xml:space="preserve"> PAGE   \* MERGEFORMAT </w:instrText>
    </w:r>
    <w:r>
      <w:fldChar w:fldCharType="separate"/>
    </w:r>
    <w:r>
      <w:t>2</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66AE92" w14:textId="77777777" w:rsidR="00420E75" w:rsidRDefault="00000000">
    <w:pPr>
      <w:spacing w:after="0" w:line="259" w:lineRule="auto"/>
      <w:ind w:left="1" w:firstLine="0"/>
      <w:jc w:val="center"/>
    </w:pPr>
    <w:r>
      <w:fldChar w:fldCharType="begin"/>
    </w:r>
    <w:r>
      <w:instrText xml:space="preserve"> PAGE   \* MERGEFORMAT </w:instrText>
    </w:r>
    <w:r>
      <w:fldChar w:fldCharType="separate"/>
    </w:r>
    <w:r>
      <w:t>2</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23B7FE" w14:textId="77777777" w:rsidR="00420E75" w:rsidRDefault="00000000">
    <w:pPr>
      <w:spacing w:after="0" w:line="259" w:lineRule="auto"/>
      <w:ind w:left="1" w:firstLine="0"/>
      <w:jc w:val="center"/>
    </w:pPr>
    <w:r>
      <w:fldChar w:fldCharType="begin"/>
    </w:r>
    <w:r>
      <w:instrText xml:space="preserve"> PAGE   \* MERGEFORMAT </w:instrText>
    </w:r>
    <w:r>
      <w:fldChar w:fldCharType="separate"/>
    </w:r>
    <w:r>
      <w:t>2</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952CA5" w14:textId="77777777" w:rsidR="00420E75" w:rsidRDefault="00000000">
    <w:pPr>
      <w:spacing w:after="0" w:line="259" w:lineRule="auto"/>
      <w:ind w:firstLine="0"/>
      <w:jc w:val="center"/>
    </w:pPr>
    <w:r>
      <w:fldChar w:fldCharType="begin"/>
    </w:r>
    <w:r>
      <w:instrText xml:space="preserve"> PAGE   \* MERGEFORMAT </w:instrText>
    </w:r>
    <w:r>
      <w:fldChar w:fldCharType="separate"/>
    </w:r>
    <w:r>
      <w:t>2</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14FB58" w14:textId="77777777" w:rsidR="00420E75" w:rsidRDefault="00000000">
    <w:pPr>
      <w:spacing w:after="0" w:line="259" w:lineRule="auto"/>
      <w:ind w:firstLine="0"/>
      <w:jc w:val="center"/>
    </w:pPr>
    <w:r>
      <w:fldChar w:fldCharType="begin"/>
    </w:r>
    <w:r>
      <w:instrText xml:space="preserve"> PAGE   \* MERGEFORMAT </w:instrText>
    </w:r>
    <w:r>
      <w:fldChar w:fldCharType="separate"/>
    </w:r>
    <w:r>
      <w:t>2</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0C9DB8" w14:textId="77777777" w:rsidR="00420E75" w:rsidRDefault="00000000">
    <w:pPr>
      <w:spacing w:after="0" w:line="259" w:lineRule="auto"/>
      <w:ind w:firstLine="0"/>
      <w:jc w:val="center"/>
    </w:pPr>
    <w:r>
      <w:fldChar w:fldCharType="begin"/>
    </w:r>
    <w:r>
      <w:instrText xml:space="preserve"> PAGE   \* MERGEFORMAT </w:instrText>
    </w:r>
    <w:r>
      <w:fldChar w:fldCharType="separate"/>
    </w:r>
    <w: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9D46B2" w14:textId="77777777" w:rsidR="00391ECD" w:rsidRDefault="00391ECD">
      <w:pPr>
        <w:spacing w:after="0" w:line="240" w:lineRule="auto"/>
      </w:pPr>
      <w:r>
        <w:separator/>
      </w:r>
    </w:p>
  </w:footnote>
  <w:footnote w:type="continuationSeparator" w:id="0">
    <w:p w14:paraId="52C0110F" w14:textId="77777777" w:rsidR="00391ECD" w:rsidRDefault="00391E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22A5AA" w14:textId="77777777" w:rsidR="00420E75" w:rsidRDefault="00420E75">
    <w:pPr>
      <w:spacing w:after="160" w:line="259" w:lineRule="auto"/>
      <w:ind w:left="0"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8F9BB5" w14:textId="77777777" w:rsidR="00420E75" w:rsidRDefault="00420E75">
    <w:pPr>
      <w:spacing w:after="160" w:line="259" w:lineRule="auto"/>
      <w:ind w:left="0" w:firstLine="0"/>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D459B" w14:textId="77777777" w:rsidR="00420E75" w:rsidRDefault="00420E75">
    <w:pPr>
      <w:spacing w:after="160" w:line="259" w:lineRule="auto"/>
      <w:ind w:left="0" w:firstLine="0"/>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4190A7" w14:textId="77777777" w:rsidR="00420E75" w:rsidRDefault="00420E75">
    <w:pPr>
      <w:spacing w:after="160" w:line="259" w:lineRule="auto"/>
      <w:ind w:left="0" w:firstLine="0"/>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F6DF44" w14:textId="77777777" w:rsidR="00420E75" w:rsidRDefault="00420E75">
    <w:pPr>
      <w:spacing w:after="160" w:line="259" w:lineRule="auto"/>
      <w:ind w:left="0" w:firstLine="0"/>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ABAAC0" w14:textId="77777777" w:rsidR="00420E75" w:rsidRDefault="00420E75">
    <w:pPr>
      <w:spacing w:after="160" w:line="259" w:lineRule="auto"/>
      <w:ind w:left="0" w:firstLine="0"/>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C8BB9" w14:textId="77777777" w:rsidR="00420E75" w:rsidRDefault="00420E75">
    <w:pPr>
      <w:spacing w:after="160" w:line="259" w:lineRule="auto"/>
      <w:ind w:left="0" w:firstLine="0"/>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FF1D86" w14:textId="77777777" w:rsidR="00420E75" w:rsidRDefault="00420E75">
    <w:pPr>
      <w:spacing w:after="160" w:line="259" w:lineRule="auto"/>
      <w:ind w:left="0" w:firstLine="0"/>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ACA2D3" w14:textId="77777777" w:rsidR="00420E75" w:rsidRDefault="00420E75">
    <w:pPr>
      <w:spacing w:after="160" w:line="259" w:lineRule="auto"/>
      <w:ind w:left="0" w:firstLine="0"/>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ECD68F" w14:textId="77777777" w:rsidR="00420E75" w:rsidRDefault="00420E75">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913A4C" w14:textId="77777777" w:rsidR="00420E75" w:rsidRDefault="00420E75">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80B365" w14:textId="77777777" w:rsidR="00420E75" w:rsidRDefault="00420E75">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1DEB44" w14:textId="77777777" w:rsidR="00420E75" w:rsidRDefault="00420E75">
    <w:pPr>
      <w:spacing w:after="160" w:line="259" w:lineRule="auto"/>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549B85" w14:textId="77777777" w:rsidR="00420E75" w:rsidRDefault="00420E75">
    <w:pPr>
      <w:spacing w:after="160" w:line="259" w:lineRule="auto"/>
      <w:ind w:lef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7CB969" w14:textId="77777777" w:rsidR="00420E75" w:rsidRDefault="00420E75">
    <w:pPr>
      <w:spacing w:after="160" w:line="259" w:lineRule="auto"/>
      <w:ind w:left="0" w:firstLine="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153162" w14:textId="77777777" w:rsidR="00420E75" w:rsidRDefault="00000000">
    <w:pPr>
      <w:spacing w:after="574" w:line="259" w:lineRule="auto"/>
      <w:ind w:firstLine="0"/>
      <w:jc w:val="center"/>
    </w:pPr>
    <w:r>
      <w:rPr>
        <w:b/>
      </w:rPr>
      <w:t>AMAZON.COM, INC.</w:t>
    </w:r>
  </w:p>
  <w:p w14:paraId="48143E17" w14:textId="77777777" w:rsidR="00420E75" w:rsidRDefault="00000000">
    <w:pPr>
      <w:spacing w:after="17" w:line="259" w:lineRule="auto"/>
      <w:ind w:left="66" w:firstLine="0"/>
    </w:pPr>
    <w:r>
      <w:t xml:space="preserve"> </w:t>
    </w:r>
    <w:r>
      <w:rPr>
        <w:sz w:val="16"/>
      </w:rPr>
      <w:t xml:space="preserve"> </w:t>
    </w:r>
  </w:p>
  <w:p w14:paraId="4B9EC8C1" w14:textId="77777777" w:rsidR="00420E75" w:rsidRDefault="00000000">
    <w:pPr>
      <w:spacing w:after="0" w:line="259" w:lineRule="auto"/>
      <w:ind w:left="66" w:firstLine="0"/>
    </w:pPr>
    <w:r>
      <w:rPr>
        <w:sz w:val="16"/>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678A5E" w14:textId="77777777" w:rsidR="00420E75" w:rsidRDefault="00000000">
    <w:pPr>
      <w:spacing w:after="574" w:line="259" w:lineRule="auto"/>
      <w:ind w:firstLine="0"/>
      <w:jc w:val="center"/>
    </w:pPr>
    <w:r>
      <w:rPr>
        <w:b/>
      </w:rPr>
      <w:t>AMAZON.COM, INC.</w:t>
    </w:r>
  </w:p>
  <w:p w14:paraId="42343521" w14:textId="77777777" w:rsidR="00420E75" w:rsidRDefault="00000000">
    <w:pPr>
      <w:spacing w:after="17" w:line="259" w:lineRule="auto"/>
      <w:ind w:left="66" w:firstLine="0"/>
    </w:pPr>
    <w:r>
      <w:t xml:space="preserve"> </w:t>
    </w:r>
    <w:r>
      <w:rPr>
        <w:sz w:val="16"/>
      </w:rPr>
      <w:t xml:space="preserve"> </w:t>
    </w:r>
  </w:p>
  <w:p w14:paraId="67E70BED" w14:textId="77777777" w:rsidR="00420E75" w:rsidRDefault="00000000">
    <w:pPr>
      <w:spacing w:after="0" w:line="259" w:lineRule="auto"/>
      <w:ind w:left="66" w:firstLine="0"/>
    </w:pPr>
    <w:r>
      <w:rPr>
        <w:sz w:val="16"/>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FA8718" w14:textId="77777777" w:rsidR="00420E75" w:rsidRDefault="00000000">
    <w:pPr>
      <w:spacing w:after="574" w:line="259" w:lineRule="auto"/>
      <w:ind w:firstLine="0"/>
      <w:jc w:val="center"/>
    </w:pPr>
    <w:r>
      <w:rPr>
        <w:b/>
      </w:rPr>
      <w:t>AMAZON.COM, INC.</w:t>
    </w:r>
  </w:p>
  <w:p w14:paraId="061D8BB9" w14:textId="77777777" w:rsidR="00420E75" w:rsidRDefault="00000000">
    <w:pPr>
      <w:spacing w:after="17" w:line="259" w:lineRule="auto"/>
      <w:ind w:left="66" w:firstLine="0"/>
    </w:pPr>
    <w:r>
      <w:t xml:space="preserve"> </w:t>
    </w:r>
    <w:r>
      <w:rPr>
        <w:sz w:val="16"/>
      </w:rPr>
      <w:t xml:space="preserve"> </w:t>
    </w:r>
  </w:p>
  <w:p w14:paraId="3685F02E" w14:textId="77777777" w:rsidR="00420E75" w:rsidRDefault="00000000">
    <w:pPr>
      <w:spacing w:after="0" w:line="259" w:lineRule="auto"/>
      <w:ind w:left="66" w:firstLine="0"/>
    </w:pPr>
    <w:r>
      <w:rPr>
        <w:sz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E2D2E"/>
    <w:multiLevelType w:val="hybridMultilevel"/>
    <w:tmpl w:val="F146AE78"/>
    <w:lvl w:ilvl="0" w:tplc="B5C85194">
      <w:start w:val="1"/>
      <w:numFmt w:val="decimal"/>
      <w:lvlText w:val="(%1)"/>
      <w:lvlJc w:val="left"/>
      <w:pPr>
        <w:ind w:left="349"/>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1" w:tplc="113EC8A6">
      <w:start w:val="1"/>
      <w:numFmt w:val="lowerLetter"/>
      <w:lvlText w:val="%2"/>
      <w:lvlJc w:val="left"/>
      <w:pPr>
        <w:ind w:left="108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2" w:tplc="22683AA2">
      <w:start w:val="1"/>
      <w:numFmt w:val="lowerRoman"/>
      <w:lvlText w:val="%3"/>
      <w:lvlJc w:val="left"/>
      <w:pPr>
        <w:ind w:left="180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3" w:tplc="C14625DC">
      <w:start w:val="1"/>
      <w:numFmt w:val="decimal"/>
      <w:lvlText w:val="%4"/>
      <w:lvlJc w:val="left"/>
      <w:pPr>
        <w:ind w:left="252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4" w:tplc="C9CAC9BC">
      <w:start w:val="1"/>
      <w:numFmt w:val="lowerLetter"/>
      <w:lvlText w:val="%5"/>
      <w:lvlJc w:val="left"/>
      <w:pPr>
        <w:ind w:left="324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5" w:tplc="E36AF0B8">
      <w:start w:val="1"/>
      <w:numFmt w:val="lowerRoman"/>
      <w:lvlText w:val="%6"/>
      <w:lvlJc w:val="left"/>
      <w:pPr>
        <w:ind w:left="396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6" w:tplc="6A606CA0">
      <w:start w:val="1"/>
      <w:numFmt w:val="decimal"/>
      <w:lvlText w:val="%7"/>
      <w:lvlJc w:val="left"/>
      <w:pPr>
        <w:ind w:left="468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7" w:tplc="CFFA658C">
      <w:start w:val="1"/>
      <w:numFmt w:val="lowerLetter"/>
      <w:lvlText w:val="%8"/>
      <w:lvlJc w:val="left"/>
      <w:pPr>
        <w:ind w:left="540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8" w:tplc="064C0A92">
      <w:start w:val="1"/>
      <w:numFmt w:val="lowerRoman"/>
      <w:lvlText w:val="%9"/>
      <w:lvlJc w:val="left"/>
      <w:pPr>
        <w:ind w:left="612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abstractNum>
  <w:abstractNum w:abstractNumId="1" w15:restartNumberingAfterBreak="0">
    <w:nsid w:val="0E242089"/>
    <w:multiLevelType w:val="hybridMultilevel"/>
    <w:tmpl w:val="D30C0EBA"/>
    <w:lvl w:ilvl="0" w:tplc="428C7770">
      <w:start w:val="1"/>
      <w:numFmt w:val="decimal"/>
      <w:lvlText w:val="(%1)"/>
      <w:lvlJc w:val="left"/>
      <w:pPr>
        <w:ind w:left="349"/>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1" w:tplc="8A94D4AC">
      <w:start w:val="1"/>
      <w:numFmt w:val="lowerLetter"/>
      <w:lvlText w:val="%2"/>
      <w:lvlJc w:val="left"/>
      <w:pPr>
        <w:ind w:left="108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2" w:tplc="4946678C">
      <w:start w:val="1"/>
      <w:numFmt w:val="lowerRoman"/>
      <w:lvlText w:val="%3"/>
      <w:lvlJc w:val="left"/>
      <w:pPr>
        <w:ind w:left="180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3" w:tplc="FD5C78E6">
      <w:start w:val="1"/>
      <w:numFmt w:val="decimal"/>
      <w:lvlText w:val="%4"/>
      <w:lvlJc w:val="left"/>
      <w:pPr>
        <w:ind w:left="252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4" w:tplc="6C821B06">
      <w:start w:val="1"/>
      <w:numFmt w:val="lowerLetter"/>
      <w:lvlText w:val="%5"/>
      <w:lvlJc w:val="left"/>
      <w:pPr>
        <w:ind w:left="324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5" w:tplc="34F05CCC">
      <w:start w:val="1"/>
      <w:numFmt w:val="lowerRoman"/>
      <w:lvlText w:val="%6"/>
      <w:lvlJc w:val="left"/>
      <w:pPr>
        <w:ind w:left="396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6" w:tplc="6C3EF4D2">
      <w:start w:val="1"/>
      <w:numFmt w:val="decimal"/>
      <w:lvlText w:val="%7"/>
      <w:lvlJc w:val="left"/>
      <w:pPr>
        <w:ind w:left="468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7" w:tplc="D96CA31E">
      <w:start w:val="1"/>
      <w:numFmt w:val="lowerLetter"/>
      <w:lvlText w:val="%8"/>
      <w:lvlJc w:val="left"/>
      <w:pPr>
        <w:ind w:left="540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8" w:tplc="447251EE">
      <w:start w:val="1"/>
      <w:numFmt w:val="lowerRoman"/>
      <w:lvlText w:val="%9"/>
      <w:lvlJc w:val="left"/>
      <w:pPr>
        <w:ind w:left="612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abstractNum>
  <w:abstractNum w:abstractNumId="2" w15:restartNumberingAfterBreak="0">
    <w:nsid w:val="12BB3A19"/>
    <w:multiLevelType w:val="hybridMultilevel"/>
    <w:tmpl w:val="1536F79C"/>
    <w:lvl w:ilvl="0" w:tplc="B55E8EE0">
      <w:start w:val="1"/>
      <w:numFmt w:val="decimal"/>
      <w:lvlText w:val="(%1)"/>
      <w:lvlJc w:val="left"/>
      <w:pPr>
        <w:ind w:left="349"/>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1" w:tplc="9D6CA4CE">
      <w:start w:val="1"/>
      <w:numFmt w:val="lowerLetter"/>
      <w:lvlText w:val="%2"/>
      <w:lvlJc w:val="left"/>
      <w:pPr>
        <w:ind w:left="108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2" w:tplc="F4F27EF4">
      <w:start w:val="1"/>
      <w:numFmt w:val="lowerRoman"/>
      <w:lvlText w:val="%3"/>
      <w:lvlJc w:val="left"/>
      <w:pPr>
        <w:ind w:left="180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3" w:tplc="CDD893B8">
      <w:start w:val="1"/>
      <w:numFmt w:val="decimal"/>
      <w:lvlText w:val="%4"/>
      <w:lvlJc w:val="left"/>
      <w:pPr>
        <w:ind w:left="252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4" w:tplc="8654EC12">
      <w:start w:val="1"/>
      <w:numFmt w:val="lowerLetter"/>
      <w:lvlText w:val="%5"/>
      <w:lvlJc w:val="left"/>
      <w:pPr>
        <w:ind w:left="324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5" w:tplc="29643218">
      <w:start w:val="1"/>
      <w:numFmt w:val="lowerRoman"/>
      <w:lvlText w:val="%6"/>
      <w:lvlJc w:val="left"/>
      <w:pPr>
        <w:ind w:left="396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6" w:tplc="2AC0843E">
      <w:start w:val="1"/>
      <w:numFmt w:val="decimal"/>
      <w:lvlText w:val="%7"/>
      <w:lvlJc w:val="left"/>
      <w:pPr>
        <w:ind w:left="468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7" w:tplc="C6927C2C">
      <w:start w:val="1"/>
      <w:numFmt w:val="lowerLetter"/>
      <w:lvlText w:val="%8"/>
      <w:lvlJc w:val="left"/>
      <w:pPr>
        <w:ind w:left="540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8" w:tplc="07C2D900">
      <w:start w:val="1"/>
      <w:numFmt w:val="lowerRoman"/>
      <w:lvlText w:val="%9"/>
      <w:lvlJc w:val="left"/>
      <w:pPr>
        <w:ind w:left="612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abstractNum>
  <w:abstractNum w:abstractNumId="3" w15:restartNumberingAfterBreak="0">
    <w:nsid w:val="15185E42"/>
    <w:multiLevelType w:val="hybridMultilevel"/>
    <w:tmpl w:val="B4FE1E90"/>
    <w:lvl w:ilvl="0" w:tplc="F94ECC42">
      <w:start w:val="1"/>
      <w:numFmt w:val="bullet"/>
      <w:lvlText w:val="•"/>
      <w:lvlJc w:val="left"/>
      <w:pPr>
        <w:ind w:left="786"/>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1" w:tplc="B5B2E856">
      <w:start w:val="1"/>
      <w:numFmt w:val="bullet"/>
      <w:lvlText w:val="o"/>
      <w:lvlJc w:val="left"/>
      <w:pPr>
        <w:ind w:left="1517"/>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2" w:tplc="E2BE1712">
      <w:start w:val="1"/>
      <w:numFmt w:val="bullet"/>
      <w:lvlText w:val="▪"/>
      <w:lvlJc w:val="left"/>
      <w:pPr>
        <w:ind w:left="2237"/>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3" w:tplc="79484D92">
      <w:start w:val="1"/>
      <w:numFmt w:val="bullet"/>
      <w:lvlText w:val="•"/>
      <w:lvlJc w:val="left"/>
      <w:pPr>
        <w:ind w:left="2957"/>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4" w:tplc="3214782C">
      <w:start w:val="1"/>
      <w:numFmt w:val="bullet"/>
      <w:lvlText w:val="o"/>
      <w:lvlJc w:val="left"/>
      <w:pPr>
        <w:ind w:left="3677"/>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5" w:tplc="92AA2916">
      <w:start w:val="1"/>
      <w:numFmt w:val="bullet"/>
      <w:lvlText w:val="▪"/>
      <w:lvlJc w:val="left"/>
      <w:pPr>
        <w:ind w:left="4397"/>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6" w:tplc="93B2A8D2">
      <w:start w:val="1"/>
      <w:numFmt w:val="bullet"/>
      <w:lvlText w:val="•"/>
      <w:lvlJc w:val="left"/>
      <w:pPr>
        <w:ind w:left="5117"/>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7" w:tplc="2ACACBA0">
      <w:start w:val="1"/>
      <w:numFmt w:val="bullet"/>
      <w:lvlText w:val="o"/>
      <w:lvlJc w:val="left"/>
      <w:pPr>
        <w:ind w:left="5837"/>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8" w:tplc="4A8E9028">
      <w:start w:val="1"/>
      <w:numFmt w:val="bullet"/>
      <w:lvlText w:val="▪"/>
      <w:lvlJc w:val="left"/>
      <w:pPr>
        <w:ind w:left="6557"/>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abstractNum>
  <w:abstractNum w:abstractNumId="4" w15:restartNumberingAfterBreak="0">
    <w:nsid w:val="165C7BF1"/>
    <w:multiLevelType w:val="hybridMultilevel"/>
    <w:tmpl w:val="2CD43B90"/>
    <w:lvl w:ilvl="0" w:tplc="729A1E04">
      <w:start w:val="1"/>
      <w:numFmt w:val="bullet"/>
      <w:lvlText w:val="•"/>
      <w:lvlJc w:val="left"/>
      <w:pPr>
        <w:ind w:left="8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07826BCC">
      <w:start w:val="1"/>
      <w:numFmt w:val="bullet"/>
      <w:lvlText w:val="o"/>
      <w:lvlJc w:val="left"/>
      <w:pPr>
        <w:ind w:left="1479"/>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DF24FAC6">
      <w:start w:val="1"/>
      <w:numFmt w:val="bullet"/>
      <w:lvlText w:val="▪"/>
      <w:lvlJc w:val="left"/>
      <w:pPr>
        <w:ind w:left="2199"/>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3A9E35DE">
      <w:start w:val="1"/>
      <w:numFmt w:val="bullet"/>
      <w:lvlText w:val="•"/>
      <w:lvlJc w:val="left"/>
      <w:pPr>
        <w:ind w:left="2919"/>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F0F811DC">
      <w:start w:val="1"/>
      <w:numFmt w:val="bullet"/>
      <w:lvlText w:val="o"/>
      <w:lvlJc w:val="left"/>
      <w:pPr>
        <w:ind w:left="3639"/>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885A5444">
      <w:start w:val="1"/>
      <w:numFmt w:val="bullet"/>
      <w:lvlText w:val="▪"/>
      <w:lvlJc w:val="left"/>
      <w:pPr>
        <w:ind w:left="4359"/>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3ED27B72">
      <w:start w:val="1"/>
      <w:numFmt w:val="bullet"/>
      <w:lvlText w:val="•"/>
      <w:lvlJc w:val="left"/>
      <w:pPr>
        <w:ind w:left="5079"/>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66BEED20">
      <w:start w:val="1"/>
      <w:numFmt w:val="bullet"/>
      <w:lvlText w:val="o"/>
      <w:lvlJc w:val="left"/>
      <w:pPr>
        <w:ind w:left="5799"/>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A656BA58">
      <w:start w:val="1"/>
      <w:numFmt w:val="bullet"/>
      <w:lvlText w:val="▪"/>
      <w:lvlJc w:val="left"/>
      <w:pPr>
        <w:ind w:left="6519"/>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5" w15:restartNumberingAfterBreak="0">
    <w:nsid w:val="19F04482"/>
    <w:multiLevelType w:val="hybridMultilevel"/>
    <w:tmpl w:val="07E64308"/>
    <w:lvl w:ilvl="0" w:tplc="DF6CDE0A">
      <w:start w:val="1"/>
      <w:numFmt w:val="bullet"/>
      <w:lvlText w:val="•"/>
      <w:lvlJc w:val="left"/>
      <w:pPr>
        <w:ind w:left="786"/>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1" w:tplc="B11ACFE6">
      <w:start w:val="1"/>
      <w:numFmt w:val="bullet"/>
      <w:lvlText w:val="o"/>
      <w:lvlJc w:val="left"/>
      <w:pPr>
        <w:ind w:left="1517"/>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2" w:tplc="4740C75E">
      <w:start w:val="1"/>
      <w:numFmt w:val="bullet"/>
      <w:lvlText w:val="▪"/>
      <w:lvlJc w:val="left"/>
      <w:pPr>
        <w:ind w:left="2237"/>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3" w:tplc="DD081226">
      <w:start w:val="1"/>
      <w:numFmt w:val="bullet"/>
      <w:lvlText w:val="•"/>
      <w:lvlJc w:val="left"/>
      <w:pPr>
        <w:ind w:left="2957"/>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4" w:tplc="AA4821E4">
      <w:start w:val="1"/>
      <w:numFmt w:val="bullet"/>
      <w:lvlText w:val="o"/>
      <w:lvlJc w:val="left"/>
      <w:pPr>
        <w:ind w:left="3677"/>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5" w:tplc="6BB09CE6">
      <w:start w:val="1"/>
      <w:numFmt w:val="bullet"/>
      <w:lvlText w:val="▪"/>
      <w:lvlJc w:val="left"/>
      <w:pPr>
        <w:ind w:left="4397"/>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6" w:tplc="CBD64B36">
      <w:start w:val="1"/>
      <w:numFmt w:val="bullet"/>
      <w:lvlText w:val="•"/>
      <w:lvlJc w:val="left"/>
      <w:pPr>
        <w:ind w:left="5117"/>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7" w:tplc="BED694D4">
      <w:start w:val="1"/>
      <w:numFmt w:val="bullet"/>
      <w:lvlText w:val="o"/>
      <w:lvlJc w:val="left"/>
      <w:pPr>
        <w:ind w:left="5837"/>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8" w:tplc="32A68CC4">
      <w:start w:val="1"/>
      <w:numFmt w:val="bullet"/>
      <w:lvlText w:val="▪"/>
      <w:lvlJc w:val="left"/>
      <w:pPr>
        <w:ind w:left="6557"/>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abstractNum>
  <w:abstractNum w:abstractNumId="6" w15:restartNumberingAfterBreak="0">
    <w:nsid w:val="26E855AB"/>
    <w:multiLevelType w:val="hybridMultilevel"/>
    <w:tmpl w:val="95E64228"/>
    <w:lvl w:ilvl="0" w:tplc="79181FBA">
      <w:start w:val="1"/>
      <w:numFmt w:val="bullet"/>
      <w:lvlText w:val="•"/>
      <w:lvlJc w:val="left"/>
      <w:pPr>
        <w:ind w:left="786"/>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1" w:tplc="8578D8B4">
      <w:start w:val="1"/>
      <w:numFmt w:val="bullet"/>
      <w:lvlText w:val="o"/>
      <w:lvlJc w:val="left"/>
      <w:pPr>
        <w:ind w:left="1517"/>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2" w:tplc="F9A49778">
      <w:start w:val="1"/>
      <w:numFmt w:val="bullet"/>
      <w:lvlText w:val="▪"/>
      <w:lvlJc w:val="left"/>
      <w:pPr>
        <w:ind w:left="2237"/>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3" w:tplc="48265044">
      <w:start w:val="1"/>
      <w:numFmt w:val="bullet"/>
      <w:lvlText w:val="•"/>
      <w:lvlJc w:val="left"/>
      <w:pPr>
        <w:ind w:left="2957"/>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4" w:tplc="90F0C25E">
      <w:start w:val="1"/>
      <w:numFmt w:val="bullet"/>
      <w:lvlText w:val="o"/>
      <w:lvlJc w:val="left"/>
      <w:pPr>
        <w:ind w:left="3677"/>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5" w:tplc="2E2A5604">
      <w:start w:val="1"/>
      <w:numFmt w:val="bullet"/>
      <w:lvlText w:val="▪"/>
      <w:lvlJc w:val="left"/>
      <w:pPr>
        <w:ind w:left="4397"/>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6" w:tplc="5728318E">
      <w:start w:val="1"/>
      <w:numFmt w:val="bullet"/>
      <w:lvlText w:val="•"/>
      <w:lvlJc w:val="left"/>
      <w:pPr>
        <w:ind w:left="5117"/>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7" w:tplc="9BDCCC88">
      <w:start w:val="1"/>
      <w:numFmt w:val="bullet"/>
      <w:lvlText w:val="o"/>
      <w:lvlJc w:val="left"/>
      <w:pPr>
        <w:ind w:left="5837"/>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8" w:tplc="3872E058">
      <w:start w:val="1"/>
      <w:numFmt w:val="bullet"/>
      <w:lvlText w:val="▪"/>
      <w:lvlJc w:val="left"/>
      <w:pPr>
        <w:ind w:left="6557"/>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abstractNum>
  <w:abstractNum w:abstractNumId="7" w15:restartNumberingAfterBreak="0">
    <w:nsid w:val="36DC4737"/>
    <w:multiLevelType w:val="hybridMultilevel"/>
    <w:tmpl w:val="9D9A8C4A"/>
    <w:lvl w:ilvl="0" w:tplc="9490FDA6">
      <w:start w:val="1"/>
      <w:numFmt w:val="decimal"/>
      <w:lvlText w:val="(%1)"/>
      <w:lvlJc w:val="left"/>
      <w:pPr>
        <w:ind w:left="1235"/>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1" w:tplc="918C2910">
      <w:start w:val="1"/>
      <w:numFmt w:val="lowerLetter"/>
      <w:lvlText w:val="%2"/>
      <w:lvlJc w:val="left"/>
      <w:pPr>
        <w:ind w:left="1989"/>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2" w:tplc="CA3260C8">
      <w:start w:val="1"/>
      <w:numFmt w:val="lowerRoman"/>
      <w:lvlText w:val="%3"/>
      <w:lvlJc w:val="left"/>
      <w:pPr>
        <w:ind w:left="2709"/>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3" w:tplc="466AB224">
      <w:start w:val="1"/>
      <w:numFmt w:val="decimal"/>
      <w:lvlText w:val="%4"/>
      <w:lvlJc w:val="left"/>
      <w:pPr>
        <w:ind w:left="3429"/>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4" w:tplc="934422FC">
      <w:start w:val="1"/>
      <w:numFmt w:val="lowerLetter"/>
      <w:lvlText w:val="%5"/>
      <w:lvlJc w:val="left"/>
      <w:pPr>
        <w:ind w:left="4149"/>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5" w:tplc="79E27A6A">
      <w:start w:val="1"/>
      <w:numFmt w:val="lowerRoman"/>
      <w:lvlText w:val="%6"/>
      <w:lvlJc w:val="left"/>
      <w:pPr>
        <w:ind w:left="4869"/>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6" w:tplc="B12EE4A2">
      <w:start w:val="1"/>
      <w:numFmt w:val="decimal"/>
      <w:lvlText w:val="%7"/>
      <w:lvlJc w:val="left"/>
      <w:pPr>
        <w:ind w:left="5589"/>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7" w:tplc="C51C6E14">
      <w:start w:val="1"/>
      <w:numFmt w:val="lowerLetter"/>
      <w:lvlText w:val="%8"/>
      <w:lvlJc w:val="left"/>
      <w:pPr>
        <w:ind w:left="6309"/>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8" w:tplc="8C2CD684">
      <w:start w:val="1"/>
      <w:numFmt w:val="lowerRoman"/>
      <w:lvlText w:val="%9"/>
      <w:lvlJc w:val="left"/>
      <w:pPr>
        <w:ind w:left="7029"/>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abstractNum>
  <w:abstractNum w:abstractNumId="8" w15:restartNumberingAfterBreak="0">
    <w:nsid w:val="3CEA140F"/>
    <w:multiLevelType w:val="hybridMultilevel"/>
    <w:tmpl w:val="6DA4BF70"/>
    <w:lvl w:ilvl="0" w:tplc="C018E50A">
      <w:start w:val="1"/>
      <w:numFmt w:val="decimal"/>
      <w:lvlText w:val="(%1)"/>
      <w:lvlJc w:val="left"/>
      <w:pPr>
        <w:ind w:left="349"/>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1" w:tplc="67E89EBE">
      <w:start w:val="1"/>
      <w:numFmt w:val="lowerLetter"/>
      <w:lvlText w:val="%2"/>
      <w:lvlJc w:val="left"/>
      <w:pPr>
        <w:ind w:left="108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2" w:tplc="5F4071EE">
      <w:start w:val="1"/>
      <w:numFmt w:val="lowerRoman"/>
      <w:lvlText w:val="%3"/>
      <w:lvlJc w:val="left"/>
      <w:pPr>
        <w:ind w:left="180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3" w:tplc="396C6D12">
      <w:start w:val="1"/>
      <w:numFmt w:val="decimal"/>
      <w:lvlText w:val="%4"/>
      <w:lvlJc w:val="left"/>
      <w:pPr>
        <w:ind w:left="252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4" w:tplc="A518FB42">
      <w:start w:val="1"/>
      <w:numFmt w:val="lowerLetter"/>
      <w:lvlText w:val="%5"/>
      <w:lvlJc w:val="left"/>
      <w:pPr>
        <w:ind w:left="324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5" w:tplc="C2969E34">
      <w:start w:val="1"/>
      <w:numFmt w:val="lowerRoman"/>
      <w:lvlText w:val="%6"/>
      <w:lvlJc w:val="left"/>
      <w:pPr>
        <w:ind w:left="396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6" w:tplc="C5803F1A">
      <w:start w:val="1"/>
      <w:numFmt w:val="decimal"/>
      <w:lvlText w:val="%7"/>
      <w:lvlJc w:val="left"/>
      <w:pPr>
        <w:ind w:left="468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7" w:tplc="48E29E24">
      <w:start w:val="1"/>
      <w:numFmt w:val="lowerLetter"/>
      <w:lvlText w:val="%8"/>
      <w:lvlJc w:val="left"/>
      <w:pPr>
        <w:ind w:left="540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8" w:tplc="360E1AEA">
      <w:start w:val="1"/>
      <w:numFmt w:val="lowerRoman"/>
      <w:lvlText w:val="%9"/>
      <w:lvlJc w:val="left"/>
      <w:pPr>
        <w:ind w:left="612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abstractNum>
  <w:abstractNum w:abstractNumId="9" w15:restartNumberingAfterBreak="0">
    <w:nsid w:val="44B10C93"/>
    <w:multiLevelType w:val="hybridMultilevel"/>
    <w:tmpl w:val="1D4C58A8"/>
    <w:lvl w:ilvl="0" w:tplc="BEAEB8DA">
      <w:start w:val="1"/>
      <w:numFmt w:val="decimal"/>
      <w:lvlText w:val="(%1)"/>
      <w:lvlJc w:val="left"/>
      <w:pPr>
        <w:ind w:left="349"/>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1" w:tplc="17C2DE6C">
      <w:start w:val="1"/>
      <w:numFmt w:val="lowerLetter"/>
      <w:lvlText w:val="%2"/>
      <w:lvlJc w:val="left"/>
      <w:pPr>
        <w:ind w:left="108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2" w:tplc="8A4626E4">
      <w:start w:val="1"/>
      <w:numFmt w:val="lowerRoman"/>
      <w:lvlText w:val="%3"/>
      <w:lvlJc w:val="left"/>
      <w:pPr>
        <w:ind w:left="180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3" w:tplc="76B69270">
      <w:start w:val="1"/>
      <w:numFmt w:val="decimal"/>
      <w:lvlText w:val="%4"/>
      <w:lvlJc w:val="left"/>
      <w:pPr>
        <w:ind w:left="252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4" w:tplc="447CCC72">
      <w:start w:val="1"/>
      <w:numFmt w:val="lowerLetter"/>
      <w:lvlText w:val="%5"/>
      <w:lvlJc w:val="left"/>
      <w:pPr>
        <w:ind w:left="324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5" w:tplc="C12C5284">
      <w:start w:val="1"/>
      <w:numFmt w:val="lowerRoman"/>
      <w:lvlText w:val="%6"/>
      <w:lvlJc w:val="left"/>
      <w:pPr>
        <w:ind w:left="396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6" w:tplc="1F6CDDAE">
      <w:start w:val="1"/>
      <w:numFmt w:val="decimal"/>
      <w:lvlText w:val="%7"/>
      <w:lvlJc w:val="left"/>
      <w:pPr>
        <w:ind w:left="468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7" w:tplc="17324AEA">
      <w:start w:val="1"/>
      <w:numFmt w:val="lowerLetter"/>
      <w:lvlText w:val="%8"/>
      <w:lvlJc w:val="left"/>
      <w:pPr>
        <w:ind w:left="540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8" w:tplc="5E2C1638">
      <w:start w:val="1"/>
      <w:numFmt w:val="lowerRoman"/>
      <w:lvlText w:val="%9"/>
      <w:lvlJc w:val="left"/>
      <w:pPr>
        <w:ind w:left="612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abstractNum>
  <w:abstractNum w:abstractNumId="10" w15:restartNumberingAfterBreak="0">
    <w:nsid w:val="50341EFB"/>
    <w:multiLevelType w:val="hybridMultilevel"/>
    <w:tmpl w:val="86BC6780"/>
    <w:lvl w:ilvl="0" w:tplc="F36AF414">
      <w:start w:val="1"/>
      <w:numFmt w:val="decimal"/>
      <w:lvlText w:val="(%1)"/>
      <w:lvlJc w:val="left"/>
      <w:pPr>
        <w:ind w:left="349"/>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1" w:tplc="344E042A">
      <w:start w:val="1"/>
      <w:numFmt w:val="lowerLetter"/>
      <w:lvlText w:val="%2"/>
      <w:lvlJc w:val="left"/>
      <w:pPr>
        <w:ind w:left="108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2" w:tplc="06EE4EDC">
      <w:start w:val="1"/>
      <w:numFmt w:val="lowerRoman"/>
      <w:lvlText w:val="%3"/>
      <w:lvlJc w:val="left"/>
      <w:pPr>
        <w:ind w:left="180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3" w:tplc="D2E096C2">
      <w:start w:val="1"/>
      <w:numFmt w:val="decimal"/>
      <w:lvlText w:val="%4"/>
      <w:lvlJc w:val="left"/>
      <w:pPr>
        <w:ind w:left="252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4" w:tplc="108AF4F8">
      <w:start w:val="1"/>
      <w:numFmt w:val="lowerLetter"/>
      <w:lvlText w:val="%5"/>
      <w:lvlJc w:val="left"/>
      <w:pPr>
        <w:ind w:left="324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5" w:tplc="83749146">
      <w:start w:val="1"/>
      <w:numFmt w:val="lowerRoman"/>
      <w:lvlText w:val="%6"/>
      <w:lvlJc w:val="left"/>
      <w:pPr>
        <w:ind w:left="396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6" w:tplc="A71EAB9E">
      <w:start w:val="1"/>
      <w:numFmt w:val="decimal"/>
      <w:lvlText w:val="%7"/>
      <w:lvlJc w:val="left"/>
      <w:pPr>
        <w:ind w:left="468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7" w:tplc="4902373E">
      <w:start w:val="1"/>
      <w:numFmt w:val="lowerLetter"/>
      <w:lvlText w:val="%8"/>
      <w:lvlJc w:val="left"/>
      <w:pPr>
        <w:ind w:left="540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8" w:tplc="A6DA6E92">
      <w:start w:val="1"/>
      <w:numFmt w:val="lowerRoman"/>
      <w:lvlText w:val="%9"/>
      <w:lvlJc w:val="left"/>
      <w:pPr>
        <w:ind w:left="612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abstractNum>
  <w:abstractNum w:abstractNumId="11" w15:restartNumberingAfterBreak="0">
    <w:nsid w:val="51A5790F"/>
    <w:multiLevelType w:val="hybridMultilevel"/>
    <w:tmpl w:val="26446B94"/>
    <w:lvl w:ilvl="0" w:tplc="72A473BC">
      <w:start w:val="1"/>
      <w:numFmt w:val="decimal"/>
      <w:lvlText w:val="(%1)"/>
      <w:lvlJc w:val="left"/>
      <w:pPr>
        <w:ind w:left="349"/>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1" w:tplc="5650CAAC">
      <w:start w:val="1"/>
      <w:numFmt w:val="lowerLetter"/>
      <w:lvlText w:val="%2"/>
      <w:lvlJc w:val="left"/>
      <w:pPr>
        <w:ind w:left="108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2" w:tplc="CFE880A4">
      <w:start w:val="1"/>
      <w:numFmt w:val="lowerRoman"/>
      <w:lvlText w:val="%3"/>
      <w:lvlJc w:val="left"/>
      <w:pPr>
        <w:ind w:left="180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3" w:tplc="74160434">
      <w:start w:val="1"/>
      <w:numFmt w:val="decimal"/>
      <w:lvlText w:val="%4"/>
      <w:lvlJc w:val="left"/>
      <w:pPr>
        <w:ind w:left="252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4" w:tplc="BB6EE912">
      <w:start w:val="1"/>
      <w:numFmt w:val="lowerLetter"/>
      <w:lvlText w:val="%5"/>
      <w:lvlJc w:val="left"/>
      <w:pPr>
        <w:ind w:left="324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5" w:tplc="F0EC0E4A">
      <w:start w:val="1"/>
      <w:numFmt w:val="lowerRoman"/>
      <w:lvlText w:val="%6"/>
      <w:lvlJc w:val="left"/>
      <w:pPr>
        <w:ind w:left="396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6" w:tplc="7560771C">
      <w:start w:val="1"/>
      <w:numFmt w:val="decimal"/>
      <w:lvlText w:val="%7"/>
      <w:lvlJc w:val="left"/>
      <w:pPr>
        <w:ind w:left="468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7" w:tplc="DEB44D38">
      <w:start w:val="1"/>
      <w:numFmt w:val="lowerLetter"/>
      <w:lvlText w:val="%8"/>
      <w:lvlJc w:val="left"/>
      <w:pPr>
        <w:ind w:left="540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8" w:tplc="F51CC274">
      <w:start w:val="1"/>
      <w:numFmt w:val="lowerRoman"/>
      <w:lvlText w:val="%9"/>
      <w:lvlJc w:val="left"/>
      <w:pPr>
        <w:ind w:left="612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abstractNum>
  <w:abstractNum w:abstractNumId="12" w15:restartNumberingAfterBreak="0">
    <w:nsid w:val="5B150C65"/>
    <w:multiLevelType w:val="hybridMultilevel"/>
    <w:tmpl w:val="823839D2"/>
    <w:lvl w:ilvl="0" w:tplc="89DE6E52">
      <w:start w:val="1"/>
      <w:numFmt w:val="decimal"/>
      <w:lvlText w:val="(%1)"/>
      <w:lvlJc w:val="left"/>
      <w:pPr>
        <w:ind w:left="349"/>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1" w:tplc="9F2E361A">
      <w:start w:val="1"/>
      <w:numFmt w:val="lowerLetter"/>
      <w:lvlText w:val="%2"/>
      <w:lvlJc w:val="left"/>
      <w:pPr>
        <w:ind w:left="108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2" w:tplc="059C7F12">
      <w:start w:val="1"/>
      <w:numFmt w:val="lowerRoman"/>
      <w:lvlText w:val="%3"/>
      <w:lvlJc w:val="left"/>
      <w:pPr>
        <w:ind w:left="180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3" w:tplc="48E2847A">
      <w:start w:val="1"/>
      <w:numFmt w:val="decimal"/>
      <w:lvlText w:val="%4"/>
      <w:lvlJc w:val="left"/>
      <w:pPr>
        <w:ind w:left="252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4" w:tplc="ABEC0A08">
      <w:start w:val="1"/>
      <w:numFmt w:val="lowerLetter"/>
      <w:lvlText w:val="%5"/>
      <w:lvlJc w:val="left"/>
      <w:pPr>
        <w:ind w:left="324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5" w:tplc="53F2E528">
      <w:start w:val="1"/>
      <w:numFmt w:val="lowerRoman"/>
      <w:lvlText w:val="%6"/>
      <w:lvlJc w:val="left"/>
      <w:pPr>
        <w:ind w:left="396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6" w:tplc="DD825CE8">
      <w:start w:val="1"/>
      <w:numFmt w:val="decimal"/>
      <w:lvlText w:val="%7"/>
      <w:lvlJc w:val="left"/>
      <w:pPr>
        <w:ind w:left="468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7" w:tplc="A772332A">
      <w:start w:val="1"/>
      <w:numFmt w:val="lowerLetter"/>
      <w:lvlText w:val="%8"/>
      <w:lvlJc w:val="left"/>
      <w:pPr>
        <w:ind w:left="540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8" w:tplc="4E22CC14">
      <w:start w:val="1"/>
      <w:numFmt w:val="lowerRoman"/>
      <w:lvlText w:val="%9"/>
      <w:lvlJc w:val="left"/>
      <w:pPr>
        <w:ind w:left="612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abstractNum>
  <w:abstractNum w:abstractNumId="13" w15:restartNumberingAfterBreak="0">
    <w:nsid w:val="621512DE"/>
    <w:multiLevelType w:val="hybridMultilevel"/>
    <w:tmpl w:val="F06E549A"/>
    <w:lvl w:ilvl="0" w:tplc="23667956">
      <w:start w:val="1"/>
      <w:numFmt w:val="bullet"/>
      <w:lvlText w:val="•"/>
      <w:lvlJc w:val="left"/>
      <w:pPr>
        <w:ind w:left="786"/>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1" w:tplc="62F01416">
      <w:start w:val="1"/>
      <w:numFmt w:val="bullet"/>
      <w:lvlText w:val="o"/>
      <w:lvlJc w:val="left"/>
      <w:pPr>
        <w:ind w:left="1517"/>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2" w:tplc="17427EE6">
      <w:start w:val="1"/>
      <w:numFmt w:val="bullet"/>
      <w:lvlText w:val="▪"/>
      <w:lvlJc w:val="left"/>
      <w:pPr>
        <w:ind w:left="2237"/>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3" w:tplc="C2688A2C">
      <w:start w:val="1"/>
      <w:numFmt w:val="bullet"/>
      <w:lvlText w:val="•"/>
      <w:lvlJc w:val="left"/>
      <w:pPr>
        <w:ind w:left="2957"/>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4" w:tplc="2CFC2ACC">
      <w:start w:val="1"/>
      <w:numFmt w:val="bullet"/>
      <w:lvlText w:val="o"/>
      <w:lvlJc w:val="left"/>
      <w:pPr>
        <w:ind w:left="3677"/>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5" w:tplc="4656A908">
      <w:start w:val="1"/>
      <w:numFmt w:val="bullet"/>
      <w:lvlText w:val="▪"/>
      <w:lvlJc w:val="left"/>
      <w:pPr>
        <w:ind w:left="4397"/>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6" w:tplc="0ED68716">
      <w:start w:val="1"/>
      <w:numFmt w:val="bullet"/>
      <w:lvlText w:val="•"/>
      <w:lvlJc w:val="left"/>
      <w:pPr>
        <w:ind w:left="5117"/>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7" w:tplc="F6A48E08">
      <w:start w:val="1"/>
      <w:numFmt w:val="bullet"/>
      <w:lvlText w:val="o"/>
      <w:lvlJc w:val="left"/>
      <w:pPr>
        <w:ind w:left="5837"/>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8" w:tplc="414215A8">
      <w:start w:val="1"/>
      <w:numFmt w:val="bullet"/>
      <w:lvlText w:val="▪"/>
      <w:lvlJc w:val="left"/>
      <w:pPr>
        <w:ind w:left="6557"/>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abstractNum>
  <w:abstractNum w:abstractNumId="14" w15:restartNumberingAfterBreak="0">
    <w:nsid w:val="70402A2F"/>
    <w:multiLevelType w:val="hybridMultilevel"/>
    <w:tmpl w:val="F60A603C"/>
    <w:lvl w:ilvl="0" w:tplc="4DA29BC4">
      <w:start w:val="1"/>
      <w:numFmt w:val="decimal"/>
      <w:lvlText w:val="(%1)"/>
      <w:lvlJc w:val="left"/>
      <w:pPr>
        <w:ind w:left="349"/>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1" w:tplc="29DEB490">
      <w:start w:val="1"/>
      <w:numFmt w:val="lowerLetter"/>
      <w:lvlText w:val="%2"/>
      <w:lvlJc w:val="left"/>
      <w:pPr>
        <w:ind w:left="108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2" w:tplc="9D14A568">
      <w:start w:val="1"/>
      <w:numFmt w:val="lowerRoman"/>
      <w:lvlText w:val="%3"/>
      <w:lvlJc w:val="left"/>
      <w:pPr>
        <w:ind w:left="180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3" w:tplc="223E053E">
      <w:start w:val="1"/>
      <w:numFmt w:val="decimal"/>
      <w:lvlText w:val="%4"/>
      <w:lvlJc w:val="left"/>
      <w:pPr>
        <w:ind w:left="252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4" w:tplc="58985740">
      <w:start w:val="1"/>
      <w:numFmt w:val="lowerLetter"/>
      <w:lvlText w:val="%5"/>
      <w:lvlJc w:val="left"/>
      <w:pPr>
        <w:ind w:left="324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5" w:tplc="BA96AC30">
      <w:start w:val="1"/>
      <w:numFmt w:val="lowerRoman"/>
      <w:lvlText w:val="%6"/>
      <w:lvlJc w:val="left"/>
      <w:pPr>
        <w:ind w:left="396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6" w:tplc="32FEBED6">
      <w:start w:val="1"/>
      <w:numFmt w:val="decimal"/>
      <w:lvlText w:val="%7"/>
      <w:lvlJc w:val="left"/>
      <w:pPr>
        <w:ind w:left="468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7" w:tplc="8F149978">
      <w:start w:val="1"/>
      <w:numFmt w:val="lowerLetter"/>
      <w:lvlText w:val="%8"/>
      <w:lvlJc w:val="left"/>
      <w:pPr>
        <w:ind w:left="540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8" w:tplc="1D966D4C">
      <w:start w:val="1"/>
      <w:numFmt w:val="lowerRoman"/>
      <w:lvlText w:val="%9"/>
      <w:lvlJc w:val="left"/>
      <w:pPr>
        <w:ind w:left="612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abstractNum>
  <w:abstractNum w:abstractNumId="15" w15:restartNumberingAfterBreak="0">
    <w:nsid w:val="7307308D"/>
    <w:multiLevelType w:val="hybridMultilevel"/>
    <w:tmpl w:val="8CA2B9A6"/>
    <w:lvl w:ilvl="0" w:tplc="9658168E">
      <w:start w:val="1"/>
      <w:numFmt w:val="bullet"/>
      <w:lvlText w:val="•"/>
      <w:lvlJc w:val="left"/>
      <w:pPr>
        <w:ind w:left="8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8D569BEA">
      <w:start w:val="1"/>
      <w:numFmt w:val="bullet"/>
      <w:lvlText w:val="o"/>
      <w:lvlJc w:val="left"/>
      <w:pPr>
        <w:ind w:left="1479"/>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F0F6C96C">
      <w:start w:val="1"/>
      <w:numFmt w:val="bullet"/>
      <w:lvlText w:val="▪"/>
      <w:lvlJc w:val="left"/>
      <w:pPr>
        <w:ind w:left="2199"/>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B70AAB38">
      <w:start w:val="1"/>
      <w:numFmt w:val="bullet"/>
      <w:lvlText w:val="•"/>
      <w:lvlJc w:val="left"/>
      <w:pPr>
        <w:ind w:left="2919"/>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F5B25524">
      <w:start w:val="1"/>
      <w:numFmt w:val="bullet"/>
      <w:lvlText w:val="o"/>
      <w:lvlJc w:val="left"/>
      <w:pPr>
        <w:ind w:left="3639"/>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B0D8CA4E">
      <w:start w:val="1"/>
      <w:numFmt w:val="bullet"/>
      <w:lvlText w:val="▪"/>
      <w:lvlJc w:val="left"/>
      <w:pPr>
        <w:ind w:left="4359"/>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B0BEE4B8">
      <w:start w:val="1"/>
      <w:numFmt w:val="bullet"/>
      <w:lvlText w:val="•"/>
      <w:lvlJc w:val="left"/>
      <w:pPr>
        <w:ind w:left="5079"/>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FF6C96BC">
      <w:start w:val="1"/>
      <w:numFmt w:val="bullet"/>
      <w:lvlText w:val="o"/>
      <w:lvlJc w:val="left"/>
      <w:pPr>
        <w:ind w:left="5799"/>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2C4237D4">
      <w:start w:val="1"/>
      <w:numFmt w:val="bullet"/>
      <w:lvlText w:val="▪"/>
      <w:lvlJc w:val="left"/>
      <w:pPr>
        <w:ind w:left="6519"/>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16" w15:restartNumberingAfterBreak="0">
    <w:nsid w:val="76670E6D"/>
    <w:multiLevelType w:val="hybridMultilevel"/>
    <w:tmpl w:val="344223AE"/>
    <w:lvl w:ilvl="0" w:tplc="4B5C91B0">
      <w:start w:val="1"/>
      <w:numFmt w:val="decimal"/>
      <w:lvlText w:val="(%1)"/>
      <w:lvlJc w:val="left"/>
      <w:pPr>
        <w:ind w:left="349"/>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1" w:tplc="A9245DD6">
      <w:start w:val="1"/>
      <w:numFmt w:val="lowerLetter"/>
      <w:lvlText w:val="%2"/>
      <w:lvlJc w:val="left"/>
      <w:pPr>
        <w:ind w:left="108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2" w:tplc="4852F536">
      <w:start w:val="1"/>
      <w:numFmt w:val="lowerRoman"/>
      <w:lvlText w:val="%3"/>
      <w:lvlJc w:val="left"/>
      <w:pPr>
        <w:ind w:left="180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3" w:tplc="C7FA5E4A">
      <w:start w:val="1"/>
      <w:numFmt w:val="decimal"/>
      <w:lvlText w:val="%4"/>
      <w:lvlJc w:val="left"/>
      <w:pPr>
        <w:ind w:left="252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4" w:tplc="B7061338">
      <w:start w:val="1"/>
      <w:numFmt w:val="lowerLetter"/>
      <w:lvlText w:val="%5"/>
      <w:lvlJc w:val="left"/>
      <w:pPr>
        <w:ind w:left="324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5" w:tplc="CEA8BA7C">
      <w:start w:val="1"/>
      <w:numFmt w:val="lowerRoman"/>
      <w:lvlText w:val="%6"/>
      <w:lvlJc w:val="left"/>
      <w:pPr>
        <w:ind w:left="396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6" w:tplc="C220B816">
      <w:start w:val="1"/>
      <w:numFmt w:val="decimal"/>
      <w:lvlText w:val="%7"/>
      <w:lvlJc w:val="left"/>
      <w:pPr>
        <w:ind w:left="468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7" w:tplc="B196525A">
      <w:start w:val="1"/>
      <w:numFmt w:val="lowerLetter"/>
      <w:lvlText w:val="%8"/>
      <w:lvlJc w:val="left"/>
      <w:pPr>
        <w:ind w:left="540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8" w:tplc="9C388654">
      <w:start w:val="1"/>
      <w:numFmt w:val="lowerRoman"/>
      <w:lvlText w:val="%9"/>
      <w:lvlJc w:val="left"/>
      <w:pPr>
        <w:ind w:left="612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abstractNum>
  <w:abstractNum w:abstractNumId="17" w15:restartNumberingAfterBreak="0">
    <w:nsid w:val="77DF04A1"/>
    <w:multiLevelType w:val="hybridMultilevel"/>
    <w:tmpl w:val="8A7E7120"/>
    <w:lvl w:ilvl="0" w:tplc="4956BF5E">
      <w:start w:val="1"/>
      <w:numFmt w:val="decimal"/>
      <w:lvlText w:val="(%1)"/>
      <w:lvlJc w:val="left"/>
      <w:pPr>
        <w:ind w:left="349"/>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1" w:tplc="F85C7C18">
      <w:start w:val="2024"/>
      <w:numFmt w:val="decimal"/>
      <w:lvlText w:val="%2"/>
      <w:lvlJc w:val="left"/>
      <w:pPr>
        <w:ind w:left="9553"/>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2" w:tplc="134EF236">
      <w:start w:val="1"/>
      <w:numFmt w:val="lowerRoman"/>
      <w:lvlText w:val="%3"/>
      <w:lvlJc w:val="left"/>
      <w:pPr>
        <w:ind w:left="148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3" w:tplc="C4D46CC2">
      <w:start w:val="1"/>
      <w:numFmt w:val="decimal"/>
      <w:lvlText w:val="%4"/>
      <w:lvlJc w:val="left"/>
      <w:pPr>
        <w:ind w:left="220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4" w:tplc="D50EF904">
      <w:start w:val="1"/>
      <w:numFmt w:val="lowerLetter"/>
      <w:lvlText w:val="%5"/>
      <w:lvlJc w:val="left"/>
      <w:pPr>
        <w:ind w:left="292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5" w:tplc="ADC87C28">
      <w:start w:val="1"/>
      <w:numFmt w:val="lowerRoman"/>
      <w:lvlText w:val="%6"/>
      <w:lvlJc w:val="left"/>
      <w:pPr>
        <w:ind w:left="364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6" w:tplc="9BCE9A38">
      <w:start w:val="1"/>
      <w:numFmt w:val="decimal"/>
      <w:lvlText w:val="%7"/>
      <w:lvlJc w:val="left"/>
      <w:pPr>
        <w:ind w:left="436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7" w:tplc="F7F2A67A">
      <w:start w:val="1"/>
      <w:numFmt w:val="lowerLetter"/>
      <w:lvlText w:val="%8"/>
      <w:lvlJc w:val="left"/>
      <w:pPr>
        <w:ind w:left="508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8" w:tplc="3EB881BA">
      <w:start w:val="1"/>
      <w:numFmt w:val="lowerRoman"/>
      <w:lvlText w:val="%9"/>
      <w:lvlJc w:val="left"/>
      <w:pPr>
        <w:ind w:left="580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abstractNum>
  <w:abstractNum w:abstractNumId="18" w15:restartNumberingAfterBreak="0">
    <w:nsid w:val="7FBC228B"/>
    <w:multiLevelType w:val="hybridMultilevel"/>
    <w:tmpl w:val="EA4890C8"/>
    <w:lvl w:ilvl="0" w:tplc="BC0C9D36">
      <w:start w:val="1"/>
      <w:numFmt w:val="bullet"/>
      <w:lvlText w:val="•"/>
      <w:lvlJc w:val="left"/>
      <w:pPr>
        <w:ind w:left="786"/>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1" w:tplc="8932DE7C">
      <w:start w:val="1"/>
      <w:numFmt w:val="bullet"/>
      <w:lvlText w:val="o"/>
      <w:lvlJc w:val="left"/>
      <w:pPr>
        <w:ind w:left="1517"/>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2" w:tplc="F208BA0C">
      <w:start w:val="1"/>
      <w:numFmt w:val="bullet"/>
      <w:lvlText w:val="▪"/>
      <w:lvlJc w:val="left"/>
      <w:pPr>
        <w:ind w:left="2237"/>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3" w:tplc="F83822F8">
      <w:start w:val="1"/>
      <w:numFmt w:val="bullet"/>
      <w:lvlText w:val="•"/>
      <w:lvlJc w:val="left"/>
      <w:pPr>
        <w:ind w:left="2957"/>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4" w:tplc="E8048686">
      <w:start w:val="1"/>
      <w:numFmt w:val="bullet"/>
      <w:lvlText w:val="o"/>
      <w:lvlJc w:val="left"/>
      <w:pPr>
        <w:ind w:left="3677"/>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5" w:tplc="2AF4349A">
      <w:start w:val="1"/>
      <w:numFmt w:val="bullet"/>
      <w:lvlText w:val="▪"/>
      <w:lvlJc w:val="left"/>
      <w:pPr>
        <w:ind w:left="4397"/>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6" w:tplc="5708438A">
      <w:start w:val="1"/>
      <w:numFmt w:val="bullet"/>
      <w:lvlText w:val="•"/>
      <w:lvlJc w:val="left"/>
      <w:pPr>
        <w:ind w:left="5117"/>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7" w:tplc="6A32A0B4">
      <w:start w:val="1"/>
      <w:numFmt w:val="bullet"/>
      <w:lvlText w:val="o"/>
      <w:lvlJc w:val="left"/>
      <w:pPr>
        <w:ind w:left="5837"/>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8" w:tplc="9D043B08">
      <w:start w:val="1"/>
      <w:numFmt w:val="bullet"/>
      <w:lvlText w:val="▪"/>
      <w:lvlJc w:val="left"/>
      <w:pPr>
        <w:ind w:left="6557"/>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abstractNum>
  <w:num w:numId="1" w16cid:durableId="2036953258">
    <w:abstractNumId w:val="15"/>
  </w:num>
  <w:num w:numId="2" w16cid:durableId="1220019478">
    <w:abstractNumId w:val="4"/>
  </w:num>
  <w:num w:numId="3" w16cid:durableId="1129932616">
    <w:abstractNumId w:val="13"/>
  </w:num>
  <w:num w:numId="4" w16cid:durableId="791903006">
    <w:abstractNumId w:val="6"/>
  </w:num>
  <w:num w:numId="5" w16cid:durableId="2051302364">
    <w:abstractNumId w:val="3"/>
  </w:num>
  <w:num w:numId="6" w16cid:durableId="674503650">
    <w:abstractNumId w:val="18"/>
  </w:num>
  <w:num w:numId="7" w16cid:durableId="624849000">
    <w:abstractNumId w:val="8"/>
  </w:num>
  <w:num w:numId="8" w16cid:durableId="369382926">
    <w:abstractNumId w:val="2"/>
  </w:num>
  <w:num w:numId="9" w16cid:durableId="1065642435">
    <w:abstractNumId w:val="5"/>
  </w:num>
  <w:num w:numId="10" w16cid:durableId="443966608">
    <w:abstractNumId w:val="12"/>
  </w:num>
  <w:num w:numId="11" w16cid:durableId="1703558022">
    <w:abstractNumId w:val="17"/>
  </w:num>
  <w:num w:numId="12" w16cid:durableId="77362593">
    <w:abstractNumId w:val="0"/>
  </w:num>
  <w:num w:numId="13" w16cid:durableId="709377056">
    <w:abstractNumId w:val="14"/>
  </w:num>
  <w:num w:numId="14" w16cid:durableId="508058480">
    <w:abstractNumId w:val="1"/>
  </w:num>
  <w:num w:numId="15" w16cid:durableId="1341080315">
    <w:abstractNumId w:val="9"/>
  </w:num>
  <w:num w:numId="16" w16cid:durableId="1275819826">
    <w:abstractNumId w:val="16"/>
  </w:num>
  <w:num w:numId="17" w16cid:durableId="651450437">
    <w:abstractNumId w:val="11"/>
  </w:num>
  <w:num w:numId="18" w16cid:durableId="375470374">
    <w:abstractNumId w:val="7"/>
  </w:num>
  <w:num w:numId="19" w16cid:durableId="200573890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9"/>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E75"/>
    <w:rsid w:val="00311E70"/>
    <w:rsid w:val="00391ECD"/>
    <w:rsid w:val="00420E75"/>
    <w:rsid w:val="007477D5"/>
    <w:rsid w:val="008D770F"/>
    <w:rsid w:val="00E5074C"/>
    <w:rsid w:val="00ED2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F9D738"/>
  <w15:docId w15:val="{05275AB3-660A-F94F-BC7D-4513337F1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7" w:line="260" w:lineRule="auto"/>
      <w:ind w:left="10" w:hanging="10"/>
    </w:pPr>
    <w:rPr>
      <w:rFonts w:ascii="Times New Roman" w:eastAsia="Times New Roman" w:hAnsi="Times New Roman" w:cs="Times New Roman"/>
      <w:color w:val="181717"/>
      <w:sz w:val="19"/>
      <w:lang w:bidi="en-US"/>
    </w:rPr>
  </w:style>
  <w:style w:type="paragraph" w:styleId="Heading1">
    <w:name w:val="heading 1"/>
    <w:next w:val="Normal"/>
    <w:link w:val="Heading1Char"/>
    <w:uiPriority w:val="9"/>
    <w:qFormat/>
    <w:pPr>
      <w:keepNext/>
      <w:keepLines/>
      <w:spacing w:after="0" w:line="259" w:lineRule="auto"/>
      <w:ind w:right="68"/>
      <w:jc w:val="center"/>
      <w:outlineLvl w:val="0"/>
    </w:pPr>
    <w:rPr>
      <w:rFonts w:ascii="Times New Roman" w:eastAsia="Times New Roman" w:hAnsi="Times New Roman" w:cs="Times New Roman"/>
      <w:b/>
      <w:color w:val="181717"/>
    </w:rPr>
  </w:style>
  <w:style w:type="paragraph" w:styleId="Heading2">
    <w:name w:val="heading 2"/>
    <w:next w:val="Normal"/>
    <w:link w:val="Heading2Char"/>
    <w:uiPriority w:val="9"/>
    <w:unhideWhenUsed/>
    <w:qFormat/>
    <w:pPr>
      <w:keepNext/>
      <w:keepLines/>
      <w:spacing w:after="89" w:line="259" w:lineRule="auto"/>
      <w:ind w:left="10" w:hanging="10"/>
      <w:outlineLvl w:val="1"/>
    </w:pPr>
    <w:rPr>
      <w:rFonts w:ascii="Times New Roman" w:eastAsia="Times New Roman" w:hAnsi="Times New Roman" w:cs="Times New Roman"/>
      <w:b/>
      <w:color w:val="181717"/>
      <w:sz w:val="19"/>
    </w:rPr>
  </w:style>
  <w:style w:type="paragraph" w:styleId="Heading3">
    <w:name w:val="heading 3"/>
    <w:next w:val="Normal"/>
    <w:link w:val="Heading3Char"/>
    <w:uiPriority w:val="9"/>
    <w:unhideWhenUsed/>
    <w:qFormat/>
    <w:pPr>
      <w:keepNext/>
      <w:keepLines/>
      <w:spacing w:after="84" w:line="265" w:lineRule="auto"/>
      <w:ind w:left="68" w:hanging="10"/>
      <w:outlineLvl w:val="2"/>
    </w:pPr>
    <w:rPr>
      <w:rFonts w:ascii="Times New Roman" w:eastAsia="Times New Roman" w:hAnsi="Times New Roman" w:cs="Times New Roman"/>
      <w:b/>
      <w:i/>
      <w:color w:val="181717"/>
      <w:sz w:val="19"/>
    </w:rPr>
  </w:style>
  <w:style w:type="paragraph" w:styleId="Heading4">
    <w:name w:val="heading 4"/>
    <w:next w:val="Normal"/>
    <w:link w:val="Heading4Char"/>
    <w:uiPriority w:val="9"/>
    <w:unhideWhenUsed/>
    <w:qFormat/>
    <w:pPr>
      <w:keepNext/>
      <w:keepLines/>
      <w:spacing w:after="91" w:line="254" w:lineRule="auto"/>
      <w:ind w:left="10" w:hanging="10"/>
      <w:outlineLvl w:val="3"/>
    </w:pPr>
    <w:rPr>
      <w:rFonts w:ascii="Times New Roman" w:eastAsia="Times New Roman" w:hAnsi="Times New Roman" w:cs="Times New Roman"/>
      <w:i/>
      <w:color w:val="181717"/>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181717"/>
      <w:sz w:val="19"/>
    </w:rPr>
  </w:style>
  <w:style w:type="character" w:customStyle="1" w:styleId="Heading1Char">
    <w:name w:val="Heading 1 Char"/>
    <w:link w:val="Heading1"/>
    <w:rPr>
      <w:rFonts w:ascii="Times New Roman" w:eastAsia="Times New Roman" w:hAnsi="Times New Roman" w:cs="Times New Roman"/>
      <w:b/>
      <w:color w:val="181717"/>
      <w:sz w:val="24"/>
    </w:rPr>
  </w:style>
  <w:style w:type="character" w:customStyle="1" w:styleId="Heading3Char">
    <w:name w:val="Heading 3 Char"/>
    <w:link w:val="Heading3"/>
    <w:rPr>
      <w:rFonts w:ascii="Times New Roman" w:eastAsia="Times New Roman" w:hAnsi="Times New Roman" w:cs="Times New Roman"/>
      <w:b/>
      <w:i/>
      <w:color w:val="181717"/>
      <w:sz w:val="19"/>
    </w:rPr>
  </w:style>
  <w:style w:type="character" w:customStyle="1" w:styleId="Heading4Char">
    <w:name w:val="Heading 4 Char"/>
    <w:link w:val="Heading4"/>
    <w:rPr>
      <w:rFonts w:ascii="Times New Roman" w:eastAsia="Times New Roman" w:hAnsi="Times New Roman" w:cs="Times New Roman"/>
      <w:i/>
      <w:color w:val="181717"/>
      <w:sz w:val="19"/>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9.xml"/><Relationship Id="rId39" Type="http://schemas.openxmlformats.org/officeDocument/2006/relationships/footer" Target="footer15.xml"/><Relationship Id="rId21" Type="http://schemas.openxmlformats.org/officeDocument/2006/relationships/footer" Target="footer6.xml"/><Relationship Id="rId34" Type="http://schemas.openxmlformats.org/officeDocument/2006/relationships/header" Target="header13.xml"/><Relationship Id="rId42" Type="http://schemas.openxmlformats.org/officeDocument/2006/relationships/footer" Target="footer16.xml"/><Relationship Id="rId47" Type="http://schemas.openxmlformats.org/officeDocument/2006/relationships/theme" Target="theme/theme1.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header" Target="header4.xml"/><Relationship Id="rId29" Type="http://schemas.openxmlformats.org/officeDocument/2006/relationships/header" Target="header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header" Target="header12.xml"/><Relationship Id="rId37" Type="http://schemas.openxmlformats.org/officeDocument/2006/relationships/footer" Target="footer14.xml"/><Relationship Id="rId40" Type="http://schemas.openxmlformats.org/officeDocument/2006/relationships/header" Target="header16.xml"/><Relationship Id="rId45" Type="http://schemas.openxmlformats.org/officeDocument/2006/relationships/footer" Target="footer18.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header" Target="header10.xml"/><Relationship Id="rId36" Type="http://schemas.openxmlformats.org/officeDocument/2006/relationships/footer" Target="footer13.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footer" Target="footer11.xml"/><Relationship Id="rId44" Type="http://schemas.openxmlformats.org/officeDocument/2006/relationships/header" Target="header18.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oter" Target="footer9.xml"/><Relationship Id="rId30" Type="http://schemas.openxmlformats.org/officeDocument/2006/relationships/footer" Target="footer10.xml"/><Relationship Id="rId35" Type="http://schemas.openxmlformats.org/officeDocument/2006/relationships/header" Target="header14.xml"/><Relationship Id="rId43" Type="http://schemas.openxmlformats.org/officeDocument/2006/relationships/footer" Target="footer17.xml"/><Relationship Id="rId8" Type="http://schemas.openxmlformats.org/officeDocument/2006/relationships/image" Target="media/image2.jpg"/><Relationship Id="rId3"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footer" Target="footer12.xml"/><Relationship Id="rId38" Type="http://schemas.openxmlformats.org/officeDocument/2006/relationships/header" Target="header15.xml"/><Relationship Id="rId46" Type="http://schemas.openxmlformats.org/officeDocument/2006/relationships/fontTable" Target="fontTable.xml"/><Relationship Id="rId20" Type="http://schemas.openxmlformats.org/officeDocument/2006/relationships/header" Target="header6.xml"/><Relationship Id="rId41" Type="http://schemas.openxmlformats.org/officeDocument/2006/relationships/header" Target="header1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93</Pages>
  <Words>49327</Words>
  <Characters>281170</Characters>
  <Application>Microsoft Office Word</Application>
  <DocSecurity>0</DocSecurity>
  <Lines>2343</Lines>
  <Paragraphs>659</Paragraphs>
  <ScaleCrop>false</ScaleCrop>
  <Company/>
  <LinksUpToDate>false</LinksUpToDate>
  <CharactersWithSpaces>329838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Amazon.com, Inc.</dc:title>
  <dc:subject>Annual Report</dc:subject>
  <dc:creator>T&amp;C Composition</dc:creator>
  <cp:keywords>24-6113-1_2</cp:keywords>
  <cp:lastModifiedBy>Ahmad, Md Waquar</cp:lastModifiedBy>
  <cp:revision>2</cp:revision>
  <dcterms:created xsi:type="dcterms:W3CDTF">2025-05-06T12:54:00Z</dcterms:created>
  <dcterms:modified xsi:type="dcterms:W3CDTF">2025-05-06T12:54:00Z</dcterms:modified>
</cp:coreProperties>
</file>