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474632FE" w14:textId="5AFC17A9" w:rsidR="00924124" w:rsidRPr="00ED6839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804408" w:rsidRPr="00ED6839">
        <w:rPr>
          <w:rFonts w:ascii="Courier New" w:hAnsi="Courier New" w:cs="Courier New"/>
          <w:b/>
          <w:sz w:val="28"/>
          <w:szCs w:val="28"/>
        </w:rPr>
        <w:t>2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4720DAB1" w:rsidR="00924124" w:rsidRPr="00804408" w:rsidRDefault="00804408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Принципы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SOLID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F0E4ED4" w14:textId="7D199117" w:rsidR="00804408" w:rsidRDefault="00804408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4408">
        <w:rPr>
          <w:rFonts w:ascii="Courier New" w:hAnsi="Courier New" w:cs="Courier New"/>
          <w:b/>
          <w:sz w:val="28"/>
          <w:szCs w:val="28"/>
          <w:lang w:val="en-US"/>
        </w:rPr>
        <w:t>SOLID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804408">
        <w:rPr>
          <w:rFonts w:ascii="Courier New" w:hAnsi="Courier New" w:cs="Courier New"/>
          <w:sz w:val="28"/>
          <w:szCs w:val="28"/>
          <w:lang w:val="en-US"/>
        </w:rPr>
        <w:t>Single Responsibility Principe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04408">
        <w:rPr>
          <w:rFonts w:ascii="Courier New" w:hAnsi="Courier New" w:cs="Courier New"/>
          <w:sz w:val="28"/>
          <w:szCs w:val="28"/>
          <w:lang w:val="en-US"/>
        </w:rPr>
        <w:t>(</w:t>
      </w:r>
      <w:r>
        <w:rPr>
          <w:rFonts w:ascii="Courier New" w:hAnsi="Courier New" w:cs="Courier New"/>
          <w:sz w:val="28"/>
          <w:szCs w:val="28"/>
        </w:rPr>
        <w:t>принцип</w:t>
      </w:r>
      <w:r w:rsidRPr="0080440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единой</w:t>
      </w:r>
      <w:r w:rsidRPr="0080440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ответственности</w:t>
      </w:r>
      <w:r w:rsidRPr="00804408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52729A9B" w14:textId="15170458" w:rsidR="00804408" w:rsidRPr="00804408" w:rsidRDefault="00804408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4408">
        <w:rPr>
          <w:rFonts w:ascii="Courier New" w:hAnsi="Courier New" w:cs="Courier New"/>
          <w:b/>
          <w:sz w:val="28"/>
          <w:szCs w:val="28"/>
          <w:lang w:val="en-US"/>
        </w:rPr>
        <w:t>SOLID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Роберт</w:t>
      </w:r>
      <w:r w:rsidRPr="0080440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Мартин</w:t>
      </w:r>
      <w:r w:rsidRPr="0080440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книга</w:t>
      </w:r>
      <w:r w:rsidRPr="00804408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sz w:val="28"/>
          <w:szCs w:val="28"/>
          <w:lang w:val="en-US"/>
        </w:rPr>
        <w:t>Agile Software Development, Principles, and Practices</w:t>
      </w:r>
      <w:r w:rsidRPr="00804408">
        <w:rPr>
          <w:rFonts w:ascii="Courier New" w:hAnsi="Courier New" w:cs="Courier New"/>
          <w:sz w:val="28"/>
          <w:szCs w:val="28"/>
          <w:lang w:val="en-US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0365E0B" w14:textId="77777777" w:rsidR="00804408" w:rsidRPr="00804408" w:rsidRDefault="00804408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04408">
        <w:rPr>
          <w:rFonts w:ascii="Courier New" w:hAnsi="Courier New" w:cs="Courier New"/>
          <w:b/>
          <w:sz w:val="28"/>
          <w:szCs w:val="28"/>
          <w:lang w:val="en-US"/>
        </w:rPr>
        <w:t xml:space="preserve">Single </w:t>
      </w:r>
      <w:r w:rsidRPr="00FE1FA4">
        <w:rPr>
          <w:rFonts w:ascii="Courier New" w:hAnsi="Courier New" w:cs="Courier New"/>
          <w:sz w:val="28"/>
          <w:szCs w:val="28"/>
          <w:lang w:val="en-US"/>
        </w:rPr>
        <w:t>Responsibility Principe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принцип единой ответственности:</w:t>
      </w:r>
    </w:p>
    <w:p w14:paraId="4F1DFD96" w14:textId="5BE58608" w:rsidR="00181AEE" w:rsidRDefault="00181AEE" w:rsidP="00181AEE">
      <w:pPr>
        <w:pStyle w:val="a3"/>
        <w:spacing w:after="0"/>
        <w:ind w:left="502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C4D10CD" wp14:editId="2DE01065">
            <wp:extent cx="1898650" cy="219710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0376" cy="21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AE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1A3EB5" wp14:editId="49F57EE7">
            <wp:extent cx="4159249" cy="1397000"/>
            <wp:effectExtent l="19050" t="19050" r="13335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475" cy="1397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875A95" w14:textId="5BDEB06A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922C00F" wp14:editId="374186AB">
            <wp:extent cx="3619500" cy="1314450"/>
            <wp:effectExtent l="19050" t="19050" r="19050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14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AD734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110EADE6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67D81467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67939BCA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24CC9590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57926E7B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27A5553A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0CC3652B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3F0CE6F5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6D0511A7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76832CE6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215E6FB7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3EF07235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295A33F9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04888D56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05A2C05D" w14:textId="77777777" w:rsid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4FBA5207" w14:textId="77777777" w:rsidR="005041A8" w:rsidRPr="005041A8" w:rsidRDefault="005041A8" w:rsidP="00181AEE">
      <w:pPr>
        <w:pStyle w:val="a3"/>
        <w:spacing w:after="0"/>
        <w:ind w:left="502"/>
        <w:rPr>
          <w:noProof/>
          <w:lang w:val="en-US" w:eastAsia="ru-RU"/>
        </w:rPr>
      </w:pPr>
    </w:p>
    <w:p w14:paraId="4C4C9913" w14:textId="70E341A8" w:rsidR="00FE1FA4" w:rsidRDefault="00FE1FA4" w:rsidP="00181AEE">
      <w:pPr>
        <w:pStyle w:val="a3"/>
        <w:spacing w:after="0"/>
        <w:ind w:left="502"/>
        <w:rPr>
          <w:rFonts w:ascii="Courier New" w:hAnsi="Courier New" w:cs="Courier New"/>
          <w:sz w:val="28"/>
          <w:szCs w:val="28"/>
          <w:lang w:val="en-US"/>
        </w:rPr>
      </w:pPr>
      <w:r w:rsidRPr="00FE1FA4">
        <w:rPr>
          <w:rFonts w:ascii="Courier New" w:hAnsi="Courier New" w:cs="Courier New"/>
          <w:b/>
          <w:i/>
          <w:sz w:val="20"/>
          <w:szCs w:val="20"/>
        </w:rPr>
        <w:t>Ассоциаци</w:t>
      </w:r>
      <w:proofErr w:type="gramStart"/>
      <w:r w:rsidRPr="00FE1FA4">
        <w:rPr>
          <w:rFonts w:ascii="Courier New" w:hAnsi="Courier New" w:cs="Courier New"/>
          <w:b/>
          <w:i/>
          <w:sz w:val="20"/>
          <w:szCs w:val="20"/>
        </w:rPr>
        <w:t>я(</w:t>
      </w:r>
      <w:proofErr w:type="spellStart"/>
      <w:proofErr w:type="gramEnd"/>
      <w:r w:rsidRPr="00FE1FA4">
        <w:rPr>
          <w:rFonts w:ascii="Courier New" w:hAnsi="Courier New" w:cs="Courier New"/>
          <w:b/>
          <w:i/>
          <w:sz w:val="20"/>
          <w:szCs w:val="20"/>
        </w:rPr>
        <w:t>использует</w:t>
      </w:r>
      <w:r>
        <w:rPr>
          <w:rFonts w:ascii="Courier New" w:hAnsi="Courier New" w:cs="Courier New"/>
          <w:b/>
          <w:i/>
          <w:sz w:val="20"/>
          <w:szCs w:val="20"/>
        </w:rPr>
        <w:t>,взаимодействует,содержит</w:t>
      </w:r>
      <w:proofErr w:type="spellEnd"/>
      <w:r w:rsidRPr="00FE1FA4">
        <w:rPr>
          <w:rFonts w:ascii="Courier New" w:hAnsi="Courier New" w:cs="Courier New"/>
          <w:b/>
          <w:i/>
          <w:sz w:val="20"/>
          <w:szCs w:val="20"/>
        </w:rPr>
        <w:t>)</w:t>
      </w:r>
    </w:p>
    <w:p w14:paraId="29004AA1" w14:textId="77777777" w:rsidR="00FE1FA4" w:rsidRDefault="00181AEE" w:rsidP="00FE1FA4">
      <w:pPr>
        <w:pStyle w:val="a3"/>
        <w:spacing w:after="0"/>
        <w:ind w:left="502"/>
        <w:jc w:val="both"/>
        <w:rPr>
          <w:rFonts w:ascii="Courier New" w:hAnsi="Courier New" w:cs="Courier New"/>
          <w:b/>
          <w:i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3B40285" wp14:editId="2E480BD3">
            <wp:extent cx="5207000" cy="1708150"/>
            <wp:effectExtent l="19050" t="19050" r="12700" b="25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552" cy="17099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64712" w14:textId="4572484D" w:rsidR="00181AEE" w:rsidRPr="00FE1FA4" w:rsidRDefault="00181AEE" w:rsidP="00FE1FA4">
      <w:pPr>
        <w:pStyle w:val="a3"/>
        <w:spacing w:after="0"/>
        <w:ind w:left="502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14:paraId="3A98C7F0" w14:textId="1F84779A" w:rsidR="00181AEE" w:rsidRDefault="00B95DC3" w:rsidP="00804408">
      <w:pPr>
        <w:pStyle w:val="a3"/>
        <w:spacing w:after="0"/>
        <w:ind w:left="502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ED0D83" wp14:editId="27E770CC">
            <wp:extent cx="3149600" cy="920750"/>
            <wp:effectExtent l="19050" t="19050" r="12700" b="1270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7064" cy="9229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3B2792" w14:textId="13FF12D6" w:rsidR="00181AEE" w:rsidRDefault="00B95DC3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825DE8" wp14:editId="2C741FA5">
            <wp:extent cx="5041899" cy="1409700"/>
            <wp:effectExtent l="19050" t="19050" r="26035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6967" cy="141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67547" w14:textId="6C499BA1" w:rsidR="005041A8" w:rsidRDefault="005041A8" w:rsidP="005041A8">
      <w:pPr>
        <w:pStyle w:val="a3"/>
        <w:spacing w:after="0"/>
        <w:ind w:left="502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E462A7" wp14:editId="333098AB">
            <wp:extent cx="3476625" cy="1085850"/>
            <wp:effectExtent l="19050" t="19050" r="28575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CDCE88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7C78F18C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46D793EB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6A5DA332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254AB585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3E226890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49122D76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5966D6D7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594CE12D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75676AD7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1B7A9EBD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4A286A0A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0B78D003" w14:textId="77777777" w:rsidR="005041A8" w:rsidRDefault="005041A8" w:rsidP="00B95DC3">
      <w:pPr>
        <w:pStyle w:val="a3"/>
        <w:spacing w:after="0"/>
        <w:ind w:left="502"/>
        <w:jc w:val="right"/>
        <w:rPr>
          <w:rFonts w:ascii="Courier New" w:hAnsi="Courier New" w:cs="Courier New"/>
          <w:sz w:val="28"/>
          <w:szCs w:val="28"/>
          <w:lang w:val="en-US"/>
        </w:rPr>
      </w:pPr>
    </w:p>
    <w:p w14:paraId="11A21224" w14:textId="3E309427" w:rsidR="00804408" w:rsidRPr="00804408" w:rsidRDefault="00804408" w:rsidP="00804408">
      <w:pPr>
        <w:pStyle w:val="a3"/>
        <w:spacing w:after="0"/>
        <w:ind w:left="50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19E9CCA" w14:textId="750AC7EC" w:rsidR="00804408" w:rsidRPr="009B2D6D" w:rsidRDefault="00ED6839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Open</w:t>
      </w:r>
      <w:r w:rsidRPr="00ED6839">
        <w:rPr>
          <w:rFonts w:ascii="Courier New" w:hAnsi="Courier New" w:cs="Courier New"/>
          <w:b/>
          <w:sz w:val="28"/>
          <w:szCs w:val="28"/>
        </w:rPr>
        <w:t>/</w:t>
      </w:r>
      <w:r>
        <w:rPr>
          <w:rFonts w:ascii="Courier New" w:hAnsi="Courier New" w:cs="Courier New"/>
          <w:b/>
          <w:sz w:val="28"/>
          <w:szCs w:val="28"/>
          <w:lang w:val="en-US"/>
        </w:rPr>
        <w:t>Closed</w:t>
      </w:r>
      <w:r w:rsidRPr="00ED683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principle</w:t>
      </w:r>
      <w:r w:rsidRPr="00ED6839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классы должны быть расширяемы</w:t>
      </w:r>
      <w:r w:rsidR="00AB7B09" w:rsidRPr="00AB7B09">
        <w:rPr>
          <w:rFonts w:ascii="Courier New" w:hAnsi="Courier New" w:cs="Courier New"/>
          <w:sz w:val="28"/>
          <w:szCs w:val="28"/>
        </w:rPr>
        <w:t xml:space="preserve"> (</w:t>
      </w:r>
      <w:r w:rsidR="00AB7B09">
        <w:rPr>
          <w:rFonts w:ascii="Courier New" w:hAnsi="Courier New" w:cs="Courier New"/>
          <w:sz w:val="28"/>
          <w:szCs w:val="28"/>
        </w:rPr>
        <w:t>наследование</w:t>
      </w:r>
      <w:r w:rsidR="00AB7B09" w:rsidRPr="00AB7B0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но неизменяемы  </w:t>
      </w:r>
    </w:p>
    <w:p w14:paraId="56E372F9" w14:textId="4BFB47EC" w:rsidR="009B2D6D" w:rsidRPr="00AA4183" w:rsidRDefault="00AA4183" w:rsidP="00AA41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02F757" wp14:editId="20F04FC2">
            <wp:extent cx="2616200" cy="18351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446" cy="18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A713" w14:textId="16CA621C" w:rsidR="00ED6839" w:rsidRDefault="00ED6839" w:rsidP="00ED683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2283C4" wp14:editId="690E421C">
            <wp:extent cx="5160123" cy="5937250"/>
            <wp:effectExtent l="19050" t="19050" r="21590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940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6DE3E3" w14:textId="77777777" w:rsidR="00ED6839" w:rsidRDefault="00ED6839" w:rsidP="00ED683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13CC65B7" w14:textId="53FC1C51" w:rsidR="00ED6839" w:rsidRDefault="0093170D" w:rsidP="00ED683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D72A8B" wp14:editId="0ABB7D61">
            <wp:extent cx="6096000" cy="5715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71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0B66B" w14:textId="77777777" w:rsidR="005041A8" w:rsidRDefault="005041A8" w:rsidP="00ED683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853038" w14:textId="2BCC7407" w:rsidR="00AB7B09" w:rsidRDefault="00AA4183" w:rsidP="00ED6839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  <w:lang w:val="en-US"/>
        </w:rPr>
      </w:pPr>
      <w:r w:rsidRPr="00AA4183">
        <w:rPr>
          <w:rFonts w:ascii="Courier New" w:hAnsi="Courier New" w:cs="Courier New"/>
          <w:b/>
          <w:i/>
          <w:sz w:val="20"/>
          <w:szCs w:val="20"/>
        </w:rPr>
        <w:lastRenderedPageBreak/>
        <w:t>паттерн «Стратегия»</w:t>
      </w:r>
      <w:r w:rsidR="005041A8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, </w:t>
      </w:r>
      <w:r w:rsidR="005041A8">
        <w:rPr>
          <w:rFonts w:ascii="Courier New" w:hAnsi="Courier New" w:cs="Courier New"/>
          <w:b/>
          <w:i/>
          <w:sz w:val="20"/>
          <w:szCs w:val="20"/>
        </w:rPr>
        <w:t>агрегация (включает)</w:t>
      </w:r>
      <w:r w:rsidR="00AB7B09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 </w:t>
      </w:r>
    </w:p>
    <w:p w14:paraId="5897C7F5" w14:textId="5F17F33A" w:rsidR="00AB7B09" w:rsidRDefault="00AB7B09" w:rsidP="00ED6839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4DAD249" wp14:editId="74F37A19">
            <wp:extent cx="5765800" cy="2616200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5205" cy="261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D563" w14:textId="58D7ACD5" w:rsidR="00ED6839" w:rsidRDefault="0093170D" w:rsidP="00ED683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0E3C92" wp14:editId="5BCFA3D0">
            <wp:extent cx="3378746" cy="711200"/>
            <wp:effectExtent l="19050" t="19050" r="12700" b="127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137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B95E0F" w14:textId="7913D06C" w:rsidR="009B2D6D" w:rsidRDefault="009B2D6D" w:rsidP="00ED683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2FB09B" wp14:editId="739CD61E">
            <wp:extent cx="5403849" cy="2006600"/>
            <wp:effectExtent l="19050" t="19050" r="26035" b="1270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1461" cy="20094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C828C8" w14:textId="6C759DB4" w:rsidR="00ED6839" w:rsidRPr="009B2D6D" w:rsidRDefault="0093170D" w:rsidP="00ED683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F19C93" wp14:editId="646D29FE">
            <wp:extent cx="2774949" cy="1333500"/>
            <wp:effectExtent l="19050" t="19050" r="26035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365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2FEE0F" wp14:editId="698CE029">
            <wp:extent cx="2595371" cy="1308100"/>
            <wp:effectExtent l="19050" t="19050" r="14605" b="2540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1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C5F892" w14:textId="01430B2C" w:rsidR="00E82F17" w:rsidRPr="009B2D6D" w:rsidRDefault="0093170D" w:rsidP="00ED683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7F102B" wp14:editId="013A0C8B">
            <wp:extent cx="2781300" cy="1619250"/>
            <wp:effectExtent l="19050" t="19050" r="19050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6930" cy="1622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103BC7" wp14:editId="02AD6A1A">
            <wp:extent cx="2597150" cy="1625600"/>
            <wp:effectExtent l="19050" t="19050" r="12700" b="1270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62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EE50E" w14:textId="58D100CA" w:rsidR="00E82F17" w:rsidRPr="009B2D6D" w:rsidRDefault="009B2D6D" w:rsidP="00ED683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18248A" wp14:editId="6149A0D5">
            <wp:extent cx="5416550" cy="552450"/>
            <wp:effectExtent l="19050" t="19050" r="12700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52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EAB4A0" w14:textId="2D28D591" w:rsidR="00AB7B09" w:rsidRPr="00D26A77" w:rsidRDefault="00AB7B09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Liskov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Substitution Principe: </w:t>
      </w:r>
      <w:r>
        <w:rPr>
          <w:rFonts w:ascii="Courier New" w:hAnsi="Courier New" w:cs="Courier New"/>
          <w:sz w:val="28"/>
          <w:szCs w:val="28"/>
        </w:rPr>
        <w:t>Барбара</w:t>
      </w:r>
      <w:r w:rsidRPr="00AB7B0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Лисков</w:t>
      </w:r>
      <w:r w:rsidRPr="00AB7B09">
        <w:rPr>
          <w:rFonts w:ascii="Courier New" w:hAnsi="Courier New" w:cs="Courier New"/>
          <w:sz w:val="28"/>
          <w:szCs w:val="28"/>
          <w:lang w:val="en-US"/>
        </w:rPr>
        <w:t xml:space="preserve"> (1987) «</w:t>
      </w:r>
      <w:r>
        <w:rPr>
          <w:rFonts w:ascii="Courier New" w:hAnsi="Courier New" w:cs="Courier New"/>
          <w:sz w:val="28"/>
          <w:szCs w:val="28"/>
          <w:lang w:val="en-US"/>
        </w:rPr>
        <w:t>Data Abstraction and hierar</w:t>
      </w:r>
      <w:r w:rsidR="00D26A77"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  <w:lang w:val="en-US"/>
        </w:rPr>
        <w:t>hy</w:t>
      </w:r>
      <w:r w:rsidRPr="00AB7B09">
        <w:rPr>
          <w:rFonts w:ascii="Courier New" w:hAnsi="Courier New" w:cs="Courier New"/>
          <w:sz w:val="28"/>
          <w:szCs w:val="28"/>
          <w:lang w:val="en-US"/>
        </w:rPr>
        <w:t>»</w:t>
      </w:r>
    </w:p>
    <w:p w14:paraId="0CF19D38" w14:textId="343332B5" w:rsidR="00804408" w:rsidRPr="000D22EB" w:rsidRDefault="00D26A77" w:rsidP="00AB7B0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26A77">
        <w:rPr>
          <w:rFonts w:ascii="Courier New" w:hAnsi="Courier New" w:cs="Courier New"/>
          <w:b/>
          <w:sz w:val="28"/>
          <w:szCs w:val="28"/>
          <w:lang w:val="en-US"/>
        </w:rPr>
        <w:t>Liskov</w:t>
      </w:r>
      <w:proofErr w:type="spellEnd"/>
      <w:r w:rsidRPr="000D22EB">
        <w:rPr>
          <w:rFonts w:ascii="Courier New" w:hAnsi="Courier New" w:cs="Courier New"/>
          <w:b/>
          <w:sz w:val="28"/>
          <w:szCs w:val="28"/>
        </w:rPr>
        <w:t xml:space="preserve"> </w:t>
      </w:r>
      <w:r w:rsidRPr="00D26A77">
        <w:rPr>
          <w:rFonts w:ascii="Courier New" w:hAnsi="Courier New" w:cs="Courier New"/>
          <w:b/>
          <w:sz w:val="28"/>
          <w:szCs w:val="28"/>
          <w:lang w:val="en-US"/>
        </w:rPr>
        <w:t>Substitution</w:t>
      </w:r>
      <w:r w:rsidRPr="000D22EB">
        <w:rPr>
          <w:rFonts w:ascii="Courier New" w:hAnsi="Courier New" w:cs="Courier New"/>
          <w:b/>
          <w:sz w:val="28"/>
          <w:szCs w:val="28"/>
        </w:rPr>
        <w:t xml:space="preserve"> </w:t>
      </w:r>
      <w:r w:rsidRPr="00D26A77">
        <w:rPr>
          <w:rFonts w:ascii="Courier New" w:hAnsi="Courier New" w:cs="Courier New"/>
          <w:b/>
          <w:sz w:val="28"/>
          <w:szCs w:val="28"/>
          <w:lang w:val="en-US"/>
        </w:rPr>
        <w:t>Principe</w:t>
      </w:r>
      <w:r w:rsidRPr="000D22EB">
        <w:rPr>
          <w:rFonts w:ascii="Courier New" w:hAnsi="Courier New" w:cs="Courier New"/>
          <w:b/>
          <w:sz w:val="28"/>
          <w:szCs w:val="28"/>
        </w:rPr>
        <w:t>:</w:t>
      </w:r>
      <w:r w:rsidR="000D22EB">
        <w:rPr>
          <w:rFonts w:ascii="Courier New" w:hAnsi="Courier New" w:cs="Courier New"/>
          <w:b/>
          <w:sz w:val="28"/>
          <w:szCs w:val="28"/>
        </w:rPr>
        <w:t xml:space="preserve"> </w:t>
      </w:r>
      <w:r w:rsidR="000D22EB">
        <w:rPr>
          <w:rFonts w:ascii="Courier New" w:hAnsi="Courier New" w:cs="Courier New"/>
          <w:sz w:val="28"/>
          <w:szCs w:val="28"/>
        </w:rPr>
        <w:t xml:space="preserve">производные классы, должны быть разработаны таким образом, чтобы их можно было подставить в клиентский код вместо базового класса и при этом функциональность клиентского кода осталась бы корректной.  </w:t>
      </w:r>
    </w:p>
    <w:p w14:paraId="6087C175" w14:textId="3FA67E7D" w:rsidR="000D22EB" w:rsidRPr="00B675E5" w:rsidRDefault="000D22EB" w:rsidP="00B675E5">
      <w:pPr>
        <w:pStyle w:val="a3"/>
        <w:numPr>
          <w:ilvl w:val="2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675E5">
        <w:rPr>
          <w:rFonts w:ascii="Courier New" w:hAnsi="Courier New" w:cs="Courier New"/>
          <w:sz w:val="28"/>
          <w:szCs w:val="28"/>
        </w:rPr>
        <w:t xml:space="preserve">типы параметров </w:t>
      </w:r>
      <w:r w:rsidR="00194896" w:rsidRPr="00B675E5">
        <w:rPr>
          <w:rFonts w:ascii="Courier New" w:hAnsi="Courier New" w:cs="Courier New"/>
          <w:sz w:val="28"/>
          <w:szCs w:val="28"/>
        </w:rPr>
        <w:t xml:space="preserve">одноименных </w:t>
      </w:r>
      <w:r w:rsidRPr="00B675E5">
        <w:rPr>
          <w:rFonts w:ascii="Courier New" w:hAnsi="Courier New" w:cs="Courier New"/>
          <w:sz w:val="28"/>
          <w:szCs w:val="28"/>
        </w:rPr>
        <w:t>метода производного класса</w:t>
      </w:r>
      <w:r w:rsidR="00194896" w:rsidRPr="00B675E5">
        <w:rPr>
          <w:rFonts w:ascii="Courier New" w:hAnsi="Courier New" w:cs="Courier New"/>
          <w:sz w:val="28"/>
          <w:szCs w:val="28"/>
        </w:rPr>
        <w:t xml:space="preserve"> должны иметь такой же тип как </w:t>
      </w:r>
      <w:proofErr w:type="gramStart"/>
      <w:r w:rsidR="00194896" w:rsidRPr="00B675E5">
        <w:rPr>
          <w:rFonts w:ascii="Courier New" w:hAnsi="Courier New" w:cs="Courier New"/>
          <w:sz w:val="28"/>
          <w:szCs w:val="28"/>
        </w:rPr>
        <w:t>у</w:t>
      </w:r>
      <w:proofErr w:type="gramEnd"/>
      <w:r w:rsidR="00194896" w:rsidRPr="00B675E5">
        <w:rPr>
          <w:rFonts w:ascii="Courier New" w:hAnsi="Courier New" w:cs="Courier New"/>
          <w:sz w:val="28"/>
          <w:szCs w:val="28"/>
        </w:rPr>
        <w:t xml:space="preserve"> базового или более абстрактный; </w:t>
      </w:r>
    </w:p>
    <w:p w14:paraId="1481B2C2" w14:textId="3596EF50" w:rsidR="00D26A77" w:rsidRPr="00B675E5" w:rsidRDefault="00194896" w:rsidP="00B675E5">
      <w:pPr>
        <w:pStyle w:val="a3"/>
        <w:numPr>
          <w:ilvl w:val="2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675E5">
        <w:rPr>
          <w:rFonts w:ascii="Courier New" w:hAnsi="Courier New" w:cs="Courier New"/>
          <w:sz w:val="28"/>
          <w:szCs w:val="28"/>
        </w:rPr>
        <w:t xml:space="preserve">тип возвращаемого методом значения должен быть такой </w:t>
      </w:r>
      <w:proofErr w:type="gramStart"/>
      <w:r w:rsidRPr="00B675E5">
        <w:rPr>
          <w:rFonts w:ascii="Courier New" w:hAnsi="Courier New" w:cs="Courier New"/>
          <w:sz w:val="28"/>
          <w:szCs w:val="28"/>
        </w:rPr>
        <w:t>же</w:t>
      </w:r>
      <w:proofErr w:type="gramEnd"/>
      <w:r w:rsidRPr="00B675E5">
        <w:rPr>
          <w:rFonts w:ascii="Courier New" w:hAnsi="Courier New" w:cs="Courier New"/>
          <w:sz w:val="28"/>
          <w:szCs w:val="28"/>
        </w:rPr>
        <w:t xml:space="preserve"> как </w:t>
      </w:r>
      <w:r w:rsidR="004E1141" w:rsidRPr="00B675E5">
        <w:rPr>
          <w:rFonts w:ascii="Courier New" w:hAnsi="Courier New" w:cs="Courier New"/>
          <w:sz w:val="28"/>
          <w:szCs w:val="28"/>
        </w:rPr>
        <w:t xml:space="preserve">у базового или производным от возвращаемого типа методом базового класса;  </w:t>
      </w:r>
      <w:r w:rsidRPr="00B675E5">
        <w:rPr>
          <w:rFonts w:ascii="Courier New" w:hAnsi="Courier New" w:cs="Courier New"/>
          <w:sz w:val="28"/>
          <w:szCs w:val="28"/>
        </w:rPr>
        <w:t xml:space="preserve">   </w:t>
      </w:r>
    </w:p>
    <w:p w14:paraId="26A322D4" w14:textId="2CB0067E" w:rsidR="003F63CC" w:rsidRPr="00B675E5" w:rsidRDefault="003F63CC" w:rsidP="00B675E5">
      <w:pPr>
        <w:pStyle w:val="a3"/>
        <w:numPr>
          <w:ilvl w:val="2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675E5">
        <w:rPr>
          <w:rFonts w:ascii="Courier New" w:hAnsi="Courier New" w:cs="Courier New"/>
          <w:sz w:val="28"/>
          <w:szCs w:val="28"/>
        </w:rPr>
        <w:t>производный метод не должен выбрасывать исключения не свойственные базовом</w:t>
      </w:r>
      <w:proofErr w:type="gramStart"/>
      <w:r w:rsidRPr="00B675E5">
        <w:rPr>
          <w:rFonts w:ascii="Courier New" w:hAnsi="Courier New" w:cs="Courier New"/>
          <w:sz w:val="28"/>
          <w:szCs w:val="28"/>
        </w:rPr>
        <w:t>у</w:t>
      </w:r>
      <w:r w:rsidR="00EF6018" w:rsidRPr="00B675E5">
        <w:rPr>
          <w:rFonts w:ascii="Courier New" w:hAnsi="Courier New" w:cs="Courier New"/>
          <w:sz w:val="28"/>
          <w:szCs w:val="28"/>
        </w:rPr>
        <w:t>(</w:t>
      </w:r>
      <w:proofErr w:type="gramEnd"/>
      <w:r w:rsidR="00EF6018" w:rsidRPr="00B675E5">
        <w:rPr>
          <w:rFonts w:ascii="Courier New" w:hAnsi="Courier New" w:cs="Courier New"/>
          <w:sz w:val="28"/>
          <w:szCs w:val="28"/>
        </w:rPr>
        <w:t>можно выбрасывать производные)</w:t>
      </w:r>
      <w:r w:rsidRPr="00B675E5">
        <w:rPr>
          <w:rFonts w:ascii="Courier New" w:hAnsi="Courier New" w:cs="Courier New"/>
          <w:sz w:val="28"/>
          <w:szCs w:val="28"/>
        </w:rPr>
        <w:t>;</w:t>
      </w:r>
    </w:p>
    <w:p w14:paraId="668F0CBE" w14:textId="34468667" w:rsidR="00EF6018" w:rsidRPr="00B675E5" w:rsidRDefault="00EF6018" w:rsidP="00B675E5">
      <w:pPr>
        <w:pStyle w:val="a3"/>
        <w:numPr>
          <w:ilvl w:val="2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675E5">
        <w:rPr>
          <w:rFonts w:ascii="Courier New" w:hAnsi="Courier New" w:cs="Courier New"/>
          <w:sz w:val="28"/>
          <w:szCs w:val="28"/>
        </w:rPr>
        <w:t>производный метод не должен ужесточать предусловия;</w:t>
      </w:r>
    </w:p>
    <w:p w14:paraId="1A8847A9" w14:textId="3C38BF64" w:rsidR="007F2F9E" w:rsidRPr="00B675E5" w:rsidRDefault="00EF6018" w:rsidP="00B675E5">
      <w:pPr>
        <w:pStyle w:val="a3"/>
        <w:numPr>
          <w:ilvl w:val="2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675E5">
        <w:rPr>
          <w:rFonts w:ascii="Courier New" w:hAnsi="Courier New" w:cs="Courier New"/>
          <w:sz w:val="28"/>
          <w:szCs w:val="28"/>
        </w:rPr>
        <w:t xml:space="preserve">метод не должен ослаблять постусловия; </w:t>
      </w:r>
      <w:r w:rsidR="003F63CC" w:rsidRPr="00B675E5">
        <w:rPr>
          <w:rFonts w:ascii="Courier New" w:hAnsi="Courier New" w:cs="Courier New"/>
          <w:sz w:val="28"/>
          <w:szCs w:val="28"/>
        </w:rPr>
        <w:t xml:space="preserve"> </w:t>
      </w:r>
    </w:p>
    <w:p w14:paraId="7931E114" w14:textId="555A6F80" w:rsidR="007F2F9E" w:rsidRPr="00B675E5" w:rsidRDefault="00EF6018" w:rsidP="00B675E5">
      <w:pPr>
        <w:pStyle w:val="a3"/>
        <w:numPr>
          <w:ilvl w:val="2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675E5">
        <w:rPr>
          <w:rFonts w:ascii="Courier New" w:hAnsi="Courier New" w:cs="Courier New"/>
          <w:sz w:val="28"/>
          <w:szCs w:val="28"/>
        </w:rPr>
        <w:t>производный класс не изменяет инвариантов (</w:t>
      </w:r>
      <w:r w:rsidR="002C3567" w:rsidRPr="00B675E5">
        <w:rPr>
          <w:rFonts w:ascii="Courier New" w:hAnsi="Courier New" w:cs="Courier New"/>
          <w:sz w:val="28"/>
          <w:szCs w:val="28"/>
        </w:rPr>
        <w:t>определяющих свойств и методов</w:t>
      </w:r>
      <w:r w:rsidRPr="00B675E5">
        <w:rPr>
          <w:rFonts w:ascii="Courier New" w:hAnsi="Courier New" w:cs="Courier New"/>
          <w:sz w:val="28"/>
          <w:szCs w:val="28"/>
        </w:rPr>
        <w:t>)</w:t>
      </w:r>
      <w:r w:rsidR="002C3567" w:rsidRPr="00B675E5">
        <w:rPr>
          <w:rFonts w:ascii="Courier New" w:hAnsi="Courier New" w:cs="Courier New"/>
          <w:sz w:val="28"/>
          <w:szCs w:val="28"/>
        </w:rPr>
        <w:t xml:space="preserve">, в идеале: производный класс только добавляет новые свойства или методы;  </w:t>
      </w:r>
      <w:r w:rsidRPr="00B675E5">
        <w:rPr>
          <w:rFonts w:ascii="Courier New" w:hAnsi="Courier New" w:cs="Courier New"/>
          <w:sz w:val="28"/>
          <w:szCs w:val="28"/>
        </w:rPr>
        <w:t xml:space="preserve">  </w:t>
      </w:r>
    </w:p>
    <w:p w14:paraId="78E40264" w14:textId="5B83839A" w:rsidR="000D22EB" w:rsidRPr="00B675E5" w:rsidRDefault="002C3567" w:rsidP="00B675E5">
      <w:pPr>
        <w:pStyle w:val="a3"/>
        <w:numPr>
          <w:ilvl w:val="2"/>
          <w:numId w:val="7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675E5">
        <w:rPr>
          <w:rFonts w:ascii="Courier New" w:hAnsi="Courier New" w:cs="Courier New"/>
          <w:sz w:val="28"/>
          <w:szCs w:val="28"/>
        </w:rPr>
        <w:t>производный класс не должен изменять приватные поля базового класса (рефлексия).</w:t>
      </w:r>
    </w:p>
    <w:p w14:paraId="442A0A34" w14:textId="1925185A" w:rsidR="0032753C" w:rsidRPr="000B110B" w:rsidRDefault="0032753C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Inter</w:t>
      </w:r>
      <w:r w:rsidR="000B110B">
        <w:rPr>
          <w:rFonts w:ascii="Courier New" w:hAnsi="Courier New" w:cs="Courier New"/>
          <w:b/>
          <w:sz w:val="28"/>
          <w:szCs w:val="28"/>
          <w:lang w:val="en-US"/>
        </w:rPr>
        <w:t>face</w:t>
      </w:r>
      <w:r w:rsidR="000B110B" w:rsidRPr="000B110B">
        <w:rPr>
          <w:rFonts w:ascii="Courier New" w:hAnsi="Courier New" w:cs="Courier New"/>
          <w:b/>
          <w:sz w:val="28"/>
          <w:szCs w:val="28"/>
        </w:rPr>
        <w:t xml:space="preserve"> </w:t>
      </w:r>
      <w:r w:rsidR="000B110B">
        <w:rPr>
          <w:rFonts w:ascii="Courier New" w:hAnsi="Courier New" w:cs="Courier New"/>
          <w:b/>
          <w:sz w:val="28"/>
          <w:szCs w:val="28"/>
          <w:lang w:val="en-US"/>
        </w:rPr>
        <w:t>Segregation</w:t>
      </w:r>
      <w:r w:rsidR="000B110B" w:rsidRPr="000B110B">
        <w:rPr>
          <w:rFonts w:ascii="Courier New" w:hAnsi="Courier New" w:cs="Courier New"/>
          <w:b/>
          <w:sz w:val="28"/>
          <w:szCs w:val="28"/>
        </w:rPr>
        <w:t xml:space="preserve">: </w:t>
      </w:r>
      <w:r w:rsidR="000B110B">
        <w:rPr>
          <w:rFonts w:ascii="Courier New" w:hAnsi="Courier New" w:cs="Courier New"/>
          <w:sz w:val="28"/>
          <w:szCs w:val="28"/>
        </w:rPr>
        <w:t xml:space="preserve">не должны быть интерфейсы слишком «толстые», интерфейс должен соответствовать </w:t>
      </w:r>
      <w:r w:rsidR="00775819">
        <w:rPr>
          <w:rFonts w:ascii="Courier New" w:hAnsi="Courier New" w:cs="Courier New"/>
          <w:sz w:val="28"/>
          <w:szCs w:val="28"/>
        </w:rPr>
        <w:t xml:space="preserve">принципу «Бритва Оккама» - «не стоит множить сущее без необходимости», можно создавать несколько интерфейсов; не должно быть реализаций интерфейсов с пустой реализацией.    </w:t>
      </w:r>
      <w:r w:rsidR="000B110B">
        <w:rPr>
          <w:rFonts w:ascii="Courier New" w:hAnsi="Courier New" w:cs="Courier New"/>
          <w:sz w:val="28"/>
          <w:szCs w:val="28"/>
        </w:rPr>
        <w:t xml:space="preserve"> </w:t>
      </w:r>
      <w:r w:rsidR="000B110B" w:rsidRPr="000B110B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DDAAC66" w14:textId="703AA298" w:rsidR="00E82F6F" w:rsidRPr="002B67C0" w:rsidRDefault="00DF60A6" w:rsidP="00E82F6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2B67C0">
        <w:rPr>
          <w:rFonts w:ascii="Courier New" w:hAnsi="Courier New" w:cs="Courier New"/>
          <w:b/>
          <w:sz w:val="28"/>
          <w:szCs w:val="28"/>
          <w:lang w:val="en-US"/>
        </w:rPr>
        <w:t>Dependency</w:t>
      </w:r>
      <w:r w:rsidRPr="002B67C0">
        <w:rPr>
          <w:rFonts w:ascii="Courier New" w:hAnsi="Courier New" w:cs="Courier New"/>
          <w:b/>
          <w:sz w:val="28"/>
          <w:szCs w:val="28"/>
        </w:rPr>
        <w:t xml:space="preserve"> </w:t>
      </w:r>
      <w:r w:rsidRPr="002B67C0">
        <w:rPr>
          <w:rFonts w:ascii="Courier New" w:hAnsi="Courier New" w:cs="Courier New"/>
          <w:b/>
          <w:sz w:val="28"/>
          <w:szCs w:val="28"/>
          <w:lang w:val="en-US"/>
        </w:rPr>
        <w:t>Inversion</w:t>
      </w:r>
      <w:r w:rsidRPr="002B67C0">
        <w:rPr>
          <w:rFonts w:ascii="Courier New" w:hAnsi="Courier New" w:cs="Courier New"/>
          <w:b/>
          <w:sz w:val="28"/>
          <w:szCs w:val="28"/>
        </w:rPr>
        <w:t xml:space="preserve"> </w:t>
      </w:r>
      <w:r w:rsidRPr="002B67C0">
        <w:rPr>
          <w:rFonts w:ascii="Courier New" w:hAnsi="Courier New" w:cs="Courier New"/>
          <w:b/>
          <w:sz w:val="28"/>
          <w:szCs w:val="28"/>
          <w:lang w:val="en-US"/>
        </w:rPr>
        <w:t>Principle</w:t>
      </w:r>
      <w:r w:rsidRPr="002B67C0">
        <w:rPr>
          <w:rFonts w:ascii="Courier New" w:hAnsi="Courier New" w:cs="Courier New"/>
          <w:b/>
          <w:sz w:val="28"/>
          <w:szCs w:val="28"/>
        </w:rPr>
        <w:t xml:space="preserve">: </w:t>
      </w:r>
      <w:r w:rsidR="00B675E5" w:rsidRPr="002B67C0">
        <w:rPr>
          <w:rFonts w:ascii="Courier New" w:hAnsi="Courier New" w:cs="Courier New"/>
          <w:sz w:val="28"/>
          <w:szCs w:val="28"/>
        </w:rPr>
        <w:t xml:space="preserve">инверсия зависимости, </w:t>
      </w:r>
      <w:r w:rsidR="00B675E5" w:rsidRPr="002B67C0">
        <w:rPr>
          <w:rFonts w:ascii="Courier New" w:hAnsi="Courier New" w:cs="Courier New"/>
          <w:sz w:val="28"/>
          <w:szCs w:val="28"/>
          <w:lang w:val="en-US"/>
        </w:rPr>
        <w:t>open</w:t>
      </w:r>
      <w:r w:rsidR="00B675E5" w:rsidRPr="002B67C0">
        <w:rPr>
          <w:rFonts w:ascii="Courier New" w:hAnsi="Courier New" w:cs="Courier New"/>
          <w:sz w:val="28"/>
          <w:szCs w:val="28"/>
        </w:rPr>
        <w:t>/</w:t>
      </w:r>
      <w:r w:rsidR="00B675E5" w:rsidRPr="002B67C0">
        <w:rPr>
          <w:rFonts w:ascii="Courier New" w:hAnsi="Courier New" w:cs="Courier New"/>
          <w:sz w:val="28"/>
          <w:szCs w:val="28"/>
          <w:lang w:val="en-US"/>
        </w:rPr>
        <w:t>closed</w:t>
      </w:r>
      <w:r w:rsidR="00B675E5" w:rsidRPr="002B67C0">
        <w:rPr>
          <w:rFonts w:ascii="Courier New" w:hAnsi="Courier New" w:cs="Courier New"/>
          <w:sz w:val="28"/>
          <w:szCs w:val="28"/>
        </w:rPr>
        <w:t xml:space="preserve"> </w:t>
      </w:r>
      <w:r w:rsidR="00B675E5" w:rsidRPr="002B67C0">
        <w:rPr>
          <w:rFonts w:ascii="Courier New" w:hAnsi="Courier New" w:cs="Courier New"/>
          <w:sz w:val="28"/>
          <w:szCs w:val="28"/>
          <w:lang w:val="en-US"/>
        </w:rPr>
        <w:t>principle</w:t>
      </w:r>
      <w:r w:rsidR="00B675E5" w:rsidRPr="002B67C0">
        <w:rPr>
          <w:rFonts w:ascii="Courier New" w:hAnsi="Courier New" w:cs="Courier New"/>
          <w:sz w:val="28"/>
          <w:szCs w:val="28"/>
        </w:rPr>
        <w:t xml:space="preserve"> – с другой стороны, изменение базового класса не должно приводить к изменению производных. Надо зависимость вытаскивать выше по иерархии классов. Низкоуровневые операции – интерфейс, который применяет </w:t>
      </w:r>
      <w:r w:rsidR="00E82F6F" w:rsidRPr="002B67C0">
        <w:rPr>
          <w:rFonts w:ascii="Courier New" w:hAnsi="Courier New" w:cs="Courier New"/>
          <w:sz w:val="28"/>
          <w:szCs w:val="28"/>
        </w:rPr>
        <w:t xml:space="preserve">высокоуровневый класс. </w:t>
      </w:r>
      <w:r w:rsidR="002B67C0" w:rsidRPr="002B67C0">
        <w:rPr>
          <w:rFonts w:ascii="Courier New" w:hAnsi="Courier New" w:cs="Courier New"/>
          <w:sz w:val="28"/>
          <w:szCs w:val="28"/>
        </w:rPr>
        <w:t xml:space="preserve">Модель: потребитель провайдер. </w:t>
      </w:r>
      <w:r w:rsidR="002B67C0">
        <w:rPr>
          <w:rFonts w:ascii="Courier New" w:hAnsi="Courier New" w:cs="Courier New"/>
          <w:sz w:val="28"/>
          <w:szCs w:val="28"/>
        </w:rPr>
        <w:t xml:space="preserve">Потребитель формирует требования, провайдер их реализует.  </w:t>
      </w:r>
      <w:r w:rsidR="00C85574">
        <w:rPr>
          <w:rFonts w:ascii="Courier New" w:hAnsi="Courier New" w:cs="Courier New"/>
          <w:sz w:val="28"/>
          <w:szCs w:val="28"/>
          <w:lang w:val="en-US"/>
        </w:rPr>
        <w:t xml:space="preserve">Dependency Injection. </w:t>
      </w:r>
    </w:p>
    <w:p w14:paraId="7914B5AB" w14:textId="77777777" w:rsidR="00E82F6F" w:rsidRDefault="00E82F6F" w:rsidP="00E82F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A8A61A0" w14:textId="77777777" w:rsidR="00E82F6F" w:rsidRDefault="00E82F6F" w:rsidP="00E82F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9CFFE62" w14:textId="77777777" w:rsidR="00E82F6F" w:rsidRDefault="00E82F6F" w:rsidP="00E82F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B5EC579" w14:textId="77A1BF99" w:rsidR="00E82F6F" w:rsidRDefault="00E82F6F" w:rsidP="00E82F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DCAA4EC" w14:textId="77777777" w:rsidR="00E82F6F" w:rsidRDefault="00E82F6F" w:rsidP="00E82F6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87BD791" w14:textId="1C5DD746" w:rsidR="00342FAA" w:rsidRDefault="00354F49" w:rsidP="00E82F6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B36B40" wp14:editId="7F5C8B6D">
            <wp:extent cx="2686050" cy="26924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FAA">
        <w:rPr>
          <w:noProof/>
          <w:lang w:eastAsia="ru-RU"/>
        </w:rPr>
        <w:drawing>
          <wp:inline distT="0" distB="0" distL="0" distR="0" wp14:anchorId="31D7252E" wp14:editId="7F40436D">
            <wp:extent cx="3848100" cy="3187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2438" cy="31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AFDF" w14:textId="5EA2A139" w:rsidR="00B675E5" w:rsidRPr="00E82F6F" w:rsidRDefault="00B675E5" w:rsidP="00E82F6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E82F6F">
        <w:rPr>
          <w:rFonts w:ascii="Courier New" w:hAnsi="Courier New" w:cs="Courier New"/>
          <w:sz w:val="28"/>
          <w:szCs w:val="28"/>
        </w:rPr>
        <w:t xml:space="preserve"> </w:t>
      </w:r>
    </w:p>
    <w:p w14:paraId="4B9FB040" w14:textId="13403F41" w:rsidR="00B675E5" w:rsidRDefault="00342FAA" w:rsidP="00B675E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C75F08" wp14:editId="55957525">
            <wp:extent cx="6152515" cy="22180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363F" w14:textId="5CB9EF87" w:rsidR="0032753C" w:rsidRPr="00B675E5" w:rsidRDefault="00B675E5" w:rsidP="00B675E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675E5">
        <w:rPr>
          <w:rFonts w:ascii="Courier New" w:hAnsi="Courier New" w:cs="Courier New"/>
          <w:sz w:val="28"/>
          <w:szCs w:val="28"/>
        </w:rPr>
        <w:t xml:space="preserve">    </w:t>
      </w:r>
    </w:p>
    <w:p w14:paraId="03EBE210" w14:textId="6C336AE7" w:rsidR="0032753C" w:rsidRPr="00B675E5" w:rsidRDefault="0050292A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  <w:bookmarkStart w:id="0" w:name="_GoBack"/>
      <w:bookmarkEnd w:id="0"/>
    </w:p>
    <w:sectPr w:rsidR="0032753C" w:rsidRPr="00B675E5" w:rsidSect="00181AEE"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1A070" w14:textId="77777777" w:rsidR="00C20132" w:rsidRDefault="00C20132" w:rsidP="006C0291">
      <w:pPr>
        <w:spacing w:after="0" w:line="240" w:lineRule="auto"/>
      </w:pPr>
      <w:r>
        <w:separator/>
      </w:r>
    </w:p>
  </w:endnote>
  <w:endnote w:type="continuationSeparator" w:id="0">
    <w:p w14:paraId="286EACF1" w14:textId="77777777" w:rsidR="00C20132" w:rsidRDefault="00C20132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0658631"/>
      <w:docPartObj>
        <w:docPartGallery w:val="Page Numbers (Bottom of Page)"/>
        <w:docPartUnique/>
      </w:docPartObj>
    </w:sdtPr>
    <w:sdtContent>
      <w:p w14:paraId="49CA7020" w14:textId="02FDEF89" w:rsidR="00354F49" w:rsidRDefault="00354F4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92A">
          <w:rPr>
            <w:noProof/>
          </w:rPr>
          <w:t>5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A2193" w14:textId="77777777" w:rsidR="00C20132" w:rsidRDefault="00C20132" w:rsidP="006C0291">
      <w:pPr>
        <w:spacing w:after="0" w:line="240" w:lineRule="auto"/>
      </w:pPr>
      <w:r>
        <w:separator/>
      </w:r>
    </w:p>
  </w:footnote>
  <w:footnote w:type="continuationSeparator" w:id="0">
    <w:p w14:paraId="3B4497DC" w14:textId="77777777" w:rsidR="00C20132" w:rsidRDefault="00C20132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B2D7A"/>
    <w:multiLevelType w:val="hybridMultilevel"/>
    <w:tmpl w:val="E99E12E8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34088BAC">
      <w:start w:val="1"/>
      <w:numFmt w:val="decimal"/>
      <w:suff w:val="space"/>
      <w:lvlText w:val="%2)"/>
      <w:lvlJc w:val="right"/>
      <w:pPr>
        <w:ind w:left="568" w:firstLine="0"/>
      </w:pPr>
      <w:rPr>
        <w:rFonts w:hint="default"/>
        <w:b w:val="0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0520CE"/>
    <w:multiLevelType w:val="hybridMultilevel"/>
    <w:tmpl w:val="55C60060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34088BAC">
      <w:start w:val="1"/>
      <w:numFmt w:val="decimal"/>
      <w:suff w:val="space"/>
      <w:lvlText w:val="%2)"/>
      <w:lvlJc w:val="right"/>
      <w:pPr>
        <w:ind w:left="568" w:firstLine="0"/>
      </w:pPr>
      <w:rPr>
        <w:rFonts w:hint="default"/>
        <w:b w:val="0"/>
      </w:rPr>
    </w:lvl>
    <w:lvl w:ilvl="2" w:tplc="EFC030BA">
      <w:start w:val="1"/>
      <w:numFmt w:val="decimal"/>
      <w:lvlText w:val="%3)"/>
      <w:lvlJc w:val="right"/>
      <w:pPr>
        <w:ind w:left="180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30785"/>
    <w:rsid w:val="0005047E"/>
    <w:rsid w:val="00091FDD"/>
    <w:rsid w:val="000965D7"/>
    <w:rsid w:val="000B110B"/>
    <w:rsid w:val="000C19A0"/>
    <w:rsid w:val="000D22EB"/>
    <w:rsid w:val="000E73F5"/>
    <w:rsid w:val="000E7B10"/>
    <w:rsid w:val="000F261F"/>
    <w:rsid w:val="000F634B"/>
    <w:rsid w:val="00181AEE"/>
    <w:rsid w:val="00184DEB"/>
    <w:rsid w:val="00194896"/>
    <w:rsid w:val="00197B8B"/>
    <w:rsid w:val="001A799F"/>
    <w:rsid w:val="001D3CF3"/>
    <w:rsid w:val="001D42D6"/>
    <w:rsid w:val="001F5A57"/>
    <w:rsid w:val="002213AC"/>
    <w:rsid w:val="00234B70"/>
    <w:rsid w:val="0024694B"/>
    <w:rsid w:val="00296878"/>
    <w:rsid w:val="002A6BCF"/>
    <w:rsid w:val="002B67C0"/>
    <w:rsid w:val="002C3567"/>
    <w:rsid w:val="0032753C"/>
    <w:rsid w:val="00333EF8"/>
    <w:rsid w:val="00342FAA"/>
    <w:rsid w:val="00354F49"/>
    <w:rsid w:val="00373913"/>
    <w:rsid w:val="003D327C"/>
    <w:rsid w:val="003F63CC"/>
    <w:rsid w:val="00401958"/>
    <w:rsid w:val="00406126"/>
    <w:rsid w:val="00461554"/>
    <w:rsid w:val="004734BF"/>
    <w:rsid w:val="004B6E34"/>
    <w:rsid w:val="004C3B0D"/>
    <w:rsid w:val="004E1141"/>
    <w:rsid w:val="004F3C4B"/>
    <w:rsid w:val="0050292A"/>
    <w:rsid w:val="005041A8"/>
    <w:rsid w:val="00536032"/>
    <w:rsid w:val="005649D4"/>
    <w:rsid w:val="00572766"/>
    <w:rsid w:val="00584859"/>
    <w:rsid w:val="00602C81"/>
    <w:rsid w:val="0060585B"/>
    <w:rsid w:val="006851EB"/>
    <w:rsid w:val="006B6ADB"/>
    <w:rsid w:val="006C0291"/>
    <w:rsid w:val="006C7A2A"/>
    <w:rsid w:val="006F166C"/>
    <w:rsid w:val="0071529F"/>
    <w:rsid w:val="00736E67"/>
    <w:rsid w:val="0074763A"/>
    <w:rsid w:val="00747BD1"/>
    <w:rsid w:val="00775819"/>
    <w:rsid w:val="00782E2F"/>
    <w:rsid w:val="007A3D3D"/>
    <w:rsid w:val="007C54B8"/>
    <w:rsid w:val="007F2F9E"/>
    <w:rsid w:val="00804408"/>
    <w:rsid w:val="00815535"/>
    <w:rsid w:val="00834CA5"/>
    <w:rsid w:val="00884E4D"/>
    <w:rsid w:val="009145FE"/>
    <w:rsid w:val="00924124"/>
    <w:rsid w:val="0093170D"/>
    <w:rsid w:val="00936F77"/>
    <w:rsid w:val="00951223"/>
    <w:rsid w:val="00962EC5"/>
    <w:rsid w:val="00973219"/>
    <w:rsid w:val="0097451D"/>
    <w:rsid w:val="009B2D6D"/>
    <w:rsid w:val="009D0EE4"/>
    <w:rsid w:val="009D3992"/>
    <w:rsid w:val="009E0420"/>
    <w:rsid w:val="00A159C2"/>
    <w:rsid w:val="00A22914"/>
    <w:rsid w:val="00A3378E"/>
    <w:rsid w:val="00A5748C"/>
    <w:rsid w:val="00A67453"/>
    <w:rsid w:val="00AA4183"/>
    <w:rsid w:val="00AB5E26"/>
    <w:rsid w:val="00AB7B09"/>
    <w:rsid w:val="00AE1E70"/>
    <w:rsid w:val="00B675E5"/>
    <w:rsid w:val="00B77207"/>
    <w:rsid w:val="00B95DC3"/>
    <w:rsid w:val="00BB7F4D"/>
    <w:rsid w:val="00BD231D"/>
    <w:rsid w:val="00BF00F0"/>
    <w:rsid w:val="00BF1F9A"/>
    <w:rsid w:val="00C20132"/>
    <w:rsid w:val="00C30D40"/>
    <w:rsid w:val="00C35211"/>
    <w:rsid w:val="00C43195"/>
    <w:rsid w:val="00C85574"/>
    <w:rsid w:val="00CA06D6"/>
    <w:rsid w:val="00CE20A2"/>
    <w:rsid w:val="00D2028B"/>
    <w:rsid w:val="00D20A3F"/>
    <w:rsid w:val="00D26A77"/>
    <w:rsid w:val="00D60027"/>
    <w:rsid w:val="00D96607"/>
    <w:rsid w:val="00DA0704"/>
    <w:rsid w:val="00DA498F"/>
    <w:rsid w:val="00DE74BF"/>
    <w:rsid w:val="00DF60A6"/>
    <w:rsid w:val="00DF7BFF"/>
    <w:rsid w:val="00E33D53"/>
    <w:rsid w:val="00E77833"/>
    <w:rsid w:val="00E82F17"/>
    <w:rsid w:val="00E82F6F"/>
    <w:rsid w:val="00ED6839"/>
    <w:rsid w:val="00EE033B"/>
    <w:rsid w:val="00EF4EAA"/>
    <w:rsid w:val="00EF6018"/>
    <w:rsid w:val="00F03DC4"/>
    <w:rsid w:val="00F21E91"/>
    <w:rsid w:val="00F56EBE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F9064-E0CF-4B3D-9FA1-CF5B9432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9</cp:revision>
  <dcterms:created xsi:type="dcterms:W3CDTF">2023-02-24T02:19:00Z</dcterms:created>
  <dcterms:modified xsi:type="dcterms:W3CDTF">2023-02-24T04:12:00Z</dcterms:modified>
</cp:coreProperties>
</file>