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442" w:rsidRDefault="001C1442">
      <w:pPr>
        <w:ind w:left="360"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Guidelines for Statement setup</w:t>
      </w:r>
    </w:p>
    <w:p w:rsidR="001C1442" w:rsidRDefault="001C1442">
      <w:pPr>
        <w:ind w:left="360"/>
      </w:pPr>
    </w:p>
    <w:p w:rsidR="001C1442" w:rsidRDefault="001C1442">
      <w:pPr>
        <w:numPr>
          <w:ilvl w:val="0"/>
          <w:numId w:val="1"/>
        </w:numPr>
      </w:pPr>
      <w:r>
        <w:t>Omr code should be on every page of a statement.</w:t>
      </w:r>
    </w:p>
    <w:p w:rsidR="001C1442" w:rsidRDefault="001C1442">
      <w:pPr>
        <w:numPr>
          <w:ilvl w:val="1"/>
          <w:numId w:val="1"/>
        </w:numPr>
      </w:pPr>
      <w:r>
        <w:t>All bars should start 0.02 inch from the left edge of paper</w:t>
      </w:r>
    </w:p>
    <w:p w:rsidR="001C1442" w:rsidRDefault="001C1442">
      <w:pPr>
        <w:numPr>
          <w:ilvl w:val="1"/>
          <w:numId w:val="1"/>
        </w:numPr>
      </w:pPr>
      <w:r>
        <w:t>All bars should be 0.375 inch wide and bold/6 pels thick</w:t>
      </w:r>
    </w:p>
    <w:p w:rsidR="001C1442" w:rsidRDefault="001C1442">
      <w:pPr>
        <w:numPr>
          <w:ilvl w:val="1"/>
          <w:numId w:val="1"/>
        </w:numPr>
      </w:pPr>
      <w:r>
        <w:t>Use 8 lines per inch spacing</w:t>
      </w:r>
    </w:p>
    <w:p w:rsidR="001C1442" w:rsidRDefault="001C1442">
      <w:pPr>
        <w:numPr>
          <w:ilvl w:val="1"/>
          <w:numId w:val="1"/>
        </w:numPr>
      </w:pPr>
      <w:r>
        <w:t>Regular white paper:</w:t>
      </w:r>
    </w:p>
    <w:p w:rsidR="001C1442" w:rsidRDefault="001C1442">
      <w:pPr>
        <w:numPr>
          <w:ilvl w:val="2"/>
          <w:numId w:val="1"/>
        </w:numPr>
      </w:pPr>
      <w:r>
        <w:t>Bench Mark should be at 4 inches from the top edge of paper</w:t>
      </w:r>
    </w:p>
    <w:p w:rsidR="001C1442" w:rsidRDefault="001C1442">
      <w:pPr>
        <w:numPr>
          <w:ilvl w:val="1"/>
          <w:numId w:val="1"/>
        </w:numPr>
      </w:pPr>
      <w:r>
        <w:t>3-hole paper</w:t>
      </w:r>
    </w:p>
    <w:p w:rsidR="001C1442" w:rsidRDefault="001C1442">
      <w:pPr>
        <w:numPr>
          <w:ilvl w:val="2"/>
          <w:numId w:val="1"/>
        </w:numPr>
      </w:pPr>
      <w:r>
        <w:t>Bench Mark should be at 4 inches from the top edge of paper</w:t>
      </w:r>
    </w:p>
    <w:p w:rsidR="001C1442" w:rsidRDefault="001C1442">
      <w:pPr>
        <w:numPr>
          <w:ilvl w:val="0"/>
          <w:numId w:val="1"/>
        </w:numPr>
      </w:pPr>
      <w:r>
        <w:t>If using house #10 envelope</w:t>
      </w:r>
    </w:p>
    <w:p w:rsidR="001C1442" w:rsidRDefault="001C1442">
      <w:pPr>
        <w:numPr>
          <w:ilvl w:val="1"/>
          <w:numId w:val="1"/>
        </w:numPr>
      </w:pPr>
      <w:r>
        <w:t>Logo and return address block:</w:t>
      </w:r>
    </w:p>
    <w:p w:rsidR="001C1442" w:rsidRDefault="001C1442">
      <w:pPr>
        <w:numPr>
          <w:ilvl w:val="2"/>
          <w:numId w:val="1"/>
        </w:numPr>
      </w:pPr>
      <w:r>
        <w:t>Left margin &gt; 0.9 inch from left edge of paper</w:t>
      </w:r>
    </w:p>
    <w:p w:rsidR="001C1442" w:rsidRDefault="001C1442">
      <w:pPr>
        <w:numPr>
          <w:ilvl w:val="2"/>
          <w:numId w:val="1"/>
        </w:numPr>
      </w:pPr>
      <w:r>
        <w:t>Top margin &gt; 0.2  inch from top edge of paper</w:t>
      </w:r>
    </w:p>
    <w:p w:rsidR="001C1442" w:rsidRDefault="001C1442">
      <w:pPr>
        <w:numPr>
          <w:ilvl w:val="2"/>
          <w:numId w:val="1"/>
        </w:numPr>
      </w:pPr>
      <w:r>
        <w:t>Right margin &lt; 3.2 inches from left edge of paper</w:t>
      </w:r>
    </w:p>
    <w:p w:rsidR="001C1442" w:rsidRDefault="001C1442">
      <w:pPr>
        <w:numPr>
          <w:ilvl w:val="2"/>
          <w:numId w:val="1"/>
        </w:numPr>
      </w:pPr>
      <w:r>
        <w:t>Bottom margin &lt; 1.2 inches from top edge of paper</w:t>
      </w:r>
    </w:p>
    <w:p w:rsidR="001C1442" w:rsidRDefault="001C1442">
      <w:pPr>
        <w:numPr>
          <w:ilvl w:val="2"/>
          <w:numId w:val="1"/>
        </w:numPr>
      </w:pPr>
      <w:r>
        <w:t>Do tap test for both out going and remittance address</w:t>
      </w:r>
    </w:p>
    <w:p w:rsidR="001C1442" w:rsidRDefault="001C1442">
      <w:pPr>
        <w:numPr>
          <w:ilvl w:val="2"/>
          <w:numId w:val="1"/>
        </w:numPr>
      </w:pPr>
      <w:r>
        <w:t>No confidential information should expose to envelop window.</w:t>
      </w:r>
    </w:p>
    <w:p w:rsidR="003F362F" w:rsidRDefault="003F362F" w:rsidP="003F362F">
      <w:pPr>
        <w:ind w:left="1800"/>
      </w:pPr>
      <w:proofErr w:type="gramStart"/>
      <w:r>
        <w:t>h-.63</w:t>
      </w:r>
      <w:proofErr w:type="gramEnd"/>
      <w:r>
        <w:t xml:space="preserve"> v-.3 would be ok for top left logo and return address</w:t>
      </w:r>
    </w:p>
    <w:p w:rsidR="001C1442" w:rsidRDefault="001C1442">
      <w:pPr>
        <w:numPr>
          <w:ilvl w:val="1"/>
          <w:numId w:val="1"/>
        </w:numPr>
      </w:pPr>
      <w:r>
        <w:t xml:space="preserve">Address block: </w:t>
      </w:r>
      <w:r>
        <w:tab/>
      </w:r>
    </w:p>
    <w:p w:rsidR="001C1442" w:rsidRDefault="001C1442">
      <w:pPr>
        <w:numPr>
          <w:ilvl w:val="2"/>
          <w:numId w:val="1"/>
        </w:numPr>
      </w:pPr>
      <w:r>
        <w:t>Set 1</w:t>
      </w:r>
      <w:r>
        <w:rPr>
          <w:vertAlign w:val="superscript"/>
        </w:rPr>
        <w:t>st</w:t>
      </w:r>
      <w:r>
        <w:t xml:space="preserve"> address line start at horz. Pos 1.5” and vert.pos 2” using Arial 8 pt font</w:t>
      </w:r>
    </w:p>
    <w:p w:rsidR="001C1442" w:rsidRDefault="001C1442">
      <w:pPr>
        <w:numPr>
          <w:ilvl w:val="2"/>
          <w:numId w:val="1"/>
        </w:numPr>
      </w:pPr>
      <w:r>
        <w:t>Consecutive address lines vertical position must use lastmax – 0.015 inch</w:t>
      </w:r>
    </w:p>
    <w:p w:rsidR="00383514" w:rsidRDefault="00383514">
      <w:pPr>
        <w:numPr>
          <w:ilvl w:val="2"/>
          <w:numId w:val="1"/>
        </w:numPr>
      </w:pPr>
      <w:r>
        <w:t>Print dfa hor pos – 1.5 ver pos – 2.7</w:t>
      </w:r>
    </w:p>
    <w:p w:rsidR="001C1442" w:rsidRDefault="001C1442">
      <w:pPr>
        <w:numPr>
          <w:ilvl w:val="2"/>
          <w:numId w:val="1"/>
        </w:numPr>
      </w:pPr>
      <w:r>
        <w:t>Ancillary Endorsement (find out from AS) if needed:</w:t>
      </w:r>
    </w:p>
    <w:p w:rsidR="001C1442" w:rsidRDefault="001C1442">
      <w:pPr>
        <w:ind w:left="2160"/>
      </w:pPr>
      <w:r>
        <w:t>RETURN SERVICE REQUESTED</w:t>
      </w:r>
    </w:p>
    <w:p w:rsidR="001C1442" w:rsidRDefault="001C1442">
      <w:pPr>
        <w:ind w:left="2160"/>
      </w:pPr>
      <w:r>
        <w:t>FORWARDING SERVICE REQUESTED</w:t>
      </w:r>
    </w:p>
    <w:p w:rsidR="001C1442" w:rsidRDefault="001C1442">
      <w:pPr>
        <w:ind w:left="2160"/>
      </w:pPr>
      <w:r>
        <w:t>ADDRESS SERVICE REQUESTED OR BLANK (default)</w:t>
      </w:r>
    </w:p>
    <w:p w:rsidR="001C1442" w:rsidRDefault="001C1442">
      <w:pPr>
        <w:ind w:left="2160"/>
      </w:pPr>
      <w:r>
        <w:t xml:space="preserve">Must use Arial 9 pt bold font all upper case </w:t>
      </w:r>
    </w:p>
    <w:p w:rsidR="001C1442" w:rsidRDefault="001C1442">
      <w:pPr>
        <w:ind w:left="2160"/>
      </w:pPr>
      <w:r>
        <w:t>Set x=2.75” and y=1.83”</w:t>
      </w:r>
    </w:p>
    <w:p w:rsidR="0089588E" w:rsidRDefault="0089588E">
      <w:pPr>
        <w:ind w:left="2160"/>
      </w:pPr>
    </w:p>
    <w:p w:rsidR="0089588E" w:rsidRDefault="0089588E" w:rsidP="0089588E">
      <w:pPr>
        <w:pStyle w:val="BodyTextIndent"/>
        <w:numPr>
          <w:ilvl w:val="0"/>
          <w:numId w:val="5"/>
        </w:numPr>
      </w:pPr>
      <w:r>
        <w:t xml:space="preserve">Bottom address(added by rony) – x - 1.5   y - 9.4 (reference cobzdl004) but ask client to be sure </w:t>
      </w:r>
    </w:p>
    <w:p w:rsidR="009E4F69" w:rsidRDefault="00FF52E4" w:rsidP="0089588E">
      <w:pPr>
        <w:pStyle w:val="BodyTextIndent"/>
        <w:numPr>
          <w:ilvl w:val="0"/>
          <w:numId w:val="5"/>
        </w:numPr>
      </w:pPr>
      <w:r>
        <w:t>Print dfa for bottom address (z fold )</w:t>
      </w:r>
      <w:r w:rsidR="0063013F">
        <w:t xml:space="preserve"> </w:t>
      </w:r>
      <w:r>
        <w:t>hor pos – 1.5 ver pos – 10.14</w:t>
      </w:r>
      <w:r w:rsidR="0061735B">
        <w:t>(reference sana mortgage)</w:t>
      </w:r>
    </w:p>
    <w:p w:rsidR="0089588E" w:rsidRDefault="0089588E">
      <w:pPr>
        <w:ind w:left="2160"/>
      </w:pPr>
    </w:p>
    <w:p w:rsidR="001C7747" w:rsidRDefault="001C7747" w:rsidP="001C7747">
      <w:pPr>
        <w:numPr>
          <w:ilvl w:val="0"/>
          <w:numId w:val="6"/>
        </w:numPr>
      </w:pPr>
      <w:r>
        <w:t xml:space="preserve">If using 6x9 envelope </w:t>
      </w:r>
    </w:p>
    <w:p w:rsidR="001C7747" w:rsidRDefault="001C7747" w:rsidP="001C7747">
      <w:pPr>
        <w:numPr>
          <w:ilvl w:val="1"/>
          <w:numId w:val="6"/>
        </w:numPr>
      </w:pPr>
      <w:r>
        <w:t>Address block:</w:t>
      </w:r>
    </w:p>
    <w:p w:rsidR="001C7747" w:rsidRDefault="001C7747" w:rsidP="001C7747">
      <w:pPr>
        <w:numPr>
          <w:ilvl w:val="2"/>
          <w:numId w:val="6"/>
        </w:numPr>
      </w:pPr>
      <w:r>
        <w:t>Set 1</w:t>
      </w:r>
      <w:r>
        <w:rPr>
          <w:vertAlign w:val="superscript"/>
        </w:rPr>
        <w:t>st</w:t>
      </w:r>
      <w:r>
        <w:t xml:space="preserve"> address line start at horz. Pos 1.5” and vert.pos 2.25” using Arial 8 pt font</w:t>
      </w:r>
    </w:p>
    <w:p w:rsidR="001C7747" w:rsidRDefault="001C7747" w:rsidP="001C7747">
      <w:pPr>
        <w:numPr>
          <w:ilvl w:val="2"/>
          <w:numId w:val="6"/>
        </w:numPr>
      </w:pPr>
      <w:r>
        <w:t>Consecutive address lines vertical position must use lastmax – 0.015 inch</w:t>
      </w:r>
    </w:p>
    <w:p w:rsidR="001C1442" w:rsidRDefault="001C1442"/>
    <w:p w:rsidR="00DF375D" w:rsidRDefault="00DF375D">
      <w:pPr>
        <w:pStyle w:val="BodyTextIndent"/>
        <w:numPr>
          <w:ilvl w:val="0"/>
          <w:numId w:val="5"/>
        </w:numPr>
      </w:pPr>
      <w:r>
        <w:t>Bac</w:t>
      </w:r>
      <w:r w:rsidR="00430386">
        <w:t>ker should not be in Archival</w:t>
      </w:r>
    </w:p>
    <w:p w:rsidR="009C7CCC" w:rsidRDefault="009C7CCC" w:rsidP="009C7CCC">
      <w:pPr>
        <w:pStyle w:val="BodyTextIndent"/>
      </w:pPr>
    </w:p>
    <w:p w:rsidR="001C1442" w:rsidRDefault="001C1442">
      <w:pPr>
        <w:pStyle w:val="BodyTextIndent"/>
        <w:numPr>
          <w:ilvl w:val="0"/>
          <w:numId w:val="5"/>
        </w:numPr>
      </w:pPr>
      <w:r>
        <w:lastRenderedPageBreak/>
        <w:t xml:space="preserve">Tracking numbers should be on every image.  On every odd page of each account, the images’ count number prints at the lower left-hand corner, on top of stock 2D barcode.  </w:t>
      </w:r>
    </w:p>
    <w:p w:rsidR="001C1442" w:rsidRDefault="001C1442">
      <w:r>
        <w:tab/>
        <w:t>On page 2 only the image_seq will be printed once at the lower right_hand corner</w:t>
      </w:r>
      <w:r>
        <w:tab/>
      </w:r>
    </w:p>
    <w:p w:rsidR="001C1442" w:rsidRDefault="001C1442">
      <w:pPr>
        <w:numPr>
          <w:ilvl w:val="0"/>
          <w:numId w:val="1"/>
        </w:numPr>
      </w:pPr>
      <w:r>
        <w:t>IMB postnet should be printed below the outgoing address on the first page of each zip+4 account.  The positioning of the IMB postnet should be set relative to Address 2D barcode. (</w:t>
      </w:r>
      <w:proofErr w:type="gramStart"/>
      <w:r>
        <w:t>see</w:t>
      </w:r>
      <w:proofErr w:type="gramEnd"/>
      <w:r>
        <w:t xml:space="preserve"> Vision camera Specification).</w:t>
      </w:r>
    </w:p>
    <w:p w:rsidR="001C1442" w:rsidRDefault="001C1442">
      <w:pPr>
        <w:numPr>
          <w:ilvl w:val="0"/>
          <w:numId w:val="1"/>
        </w:numPr>
      </w:pPr>
      <w:r>
        <w:t>Check fields justification: acct num, date, amount, etc to ensure that the program does not miss print any columns for any fields</w:t>
      </w:r>
      <w:r>
        <w:tab/>
      </w:r>
      <w:r>
        <w:tab/>
      </w:r>
    </w:p>
    <w:p w:rsidR="001C1442" w:rsidRDefault="001C1442">
      <w:pPr>
        <w:numPr>
          <w:ilvl w:val="0"/>
          <w:numId w:val="1"/>
        </w:numPr>
      </w:pPr>
      <w:r>
        <w:t>Check acct num on multi-page accounts to make sure that it is printed consistently</w:t>
      </w:r>
    </w:p>
    <w:p w:rsidR="001C1442" w:rsidRDefault="001C1442">
      <w:pPr>
        <w:numPr>
          <w:ilvl w:val="0"/>
          <w:numId w:val="1"/>
        </w:numPr>
      </w:pPr>
      <w:r>
        <w:t>Check Statement page number to ensure that it is complete and in sequence</w:t>
      </w:r>
      <w:r>
        <w:tab/>
      </w:r>
      <w:r>
        <w:tab/>
      </w:r>
    </w:p>
    <w:p w:rsidR="001C1442" w:rsidRDefault="001C1442">
      <w:pPr>
        <w:numPr>
          <w:ilvl w:val="0"/>
          <w:numId w:val="1"/>
        </w:numPr>
      </w:pPr>
      <w:r>
        <w:t>Check beginning of detail section, single &amp; multiple-page accounts</w:t>
      </w:r>
      <w:r>
        <w:tab/>
        <w:t xml:space="preserve"> to ensure that no information is dropped</w:t>
      </w:r>
      <w:r>
        <w:tab/>
      </w:r>
    </w:p>
    <w:p w:rsidR="001C1442" w:rsidRDefault="001C1442">
      <w:pPr>
        <w:numPr>
          <w:ilvl w:val="0"/>
          <w:numId w:val="1"/>
        </w:numPr>
      </w:pPr>
      <w:r>
        <w:t>Check ending of detail section, single &amp; multiple-page accounts to ensure that no information is dropped</w:t>
      </w:r>
      <w:r>
        <w:tab/>
      </w:r>
      <w:r>
        <w:tab/>
      </w:r>
    </w:p>
    <w:p w:rsidR="001C1442" w:rsidRDefault="001C1442">
      <w:pPr>
        <w:numPr>
          <w:ilvl w:val="0"/>
          <w:numId w:val="1"/>
        </w:numPr>
      </w:pPr>
      <w:r>
        <w:t>Check page-break for data integrity, columns are sorted in the right order between pages, and widows and orphans are handled properly</w:t>
      </w:r>
      <w:r>
        <w:tab/>
      </w:r>
      <w:r>
        <w:tab/>
      </w:r>
      <w:r>
        <w:tab/>
      </w:r>
      <w:r>
        <w:tab/>
      </w:r>
    </w:p>
    <w:p w:rsidR="001C1442" w:rsidRDefault="001C1442">
      <w:pPr>
        <w:numPr>
          <w:ilvl w:val="0"/>
          <w:numId w:val="1"/>
        </w:numPr>
      </w:pPr>
      <w:r>
        <w:t>Check the ending of the statements for accuracy</w:t>
      </w:r>
      <w:r>
        <w:tab/>
      </w:r>
      <w:r>
        <w:tab/>
      </w:r>
    </w:p>
    <w:p w:rsidR="001C1442" w:rsidRDefault="001C1442">
      <w:pPr>
        <w:numPr>
          <w:ilvl w:val="0"/>
          <w:numId w:val="1"/>
        </w:numPr>
      </w:pPr>
      <w:r>
        <w:t xml:space="preserve">Check beginning and ending of customer file </w:t>
      </w:r>
    </w:p>
    <w:p w:rsidR="001C1442" w:rsidRDefault="001C1442">
      <w:pPr>
        <w:numPr>
          <w:ilvl w:val="0"/>
          <w:numId w:val="1"/>
        </w:numPr>
      </w:pPr>
      <w:r>
        <w:t>Check summary amounts for possible calculation and transposing problems</w:t>
      </w:r>
      <w:r>
        <w:tab/>
      </w:r>
    </w:p>
    <w:p w:rsidR="001C1442" w:rsidRDefault="001C1442">
      <w:pPr>
        <w:numPr>
          <w:ilvl w:val="0"/>
          <w:numId w:val="1"/>
        </w:numPr>
      </w:pPr>
      <w:r>
        <w:t>Compare output against input, single &amp; multiple page accounts</w:t>
      </w:r>
      <w:r>
        <w:tab/>
      </w:r>
    </w:p>
    <w:p w:rsidR="001C1442" w:rsidRDefault="001C1442">
      <w:pPr>
        <w:numPr>
          <w:ilvl w:val="0"/>
          <w:numId w:val="1"/>
        </w:numPr>
      </w:pPr>
      <w:r>
        <w:t>Compare number of pages and number of accounts against customer files and/or counts</w:t>
      </w:r>
      <w:r>
        <w:tab/>
      </w:r>
    </w:p>
    <w:p w:rsidR="001C1442" w:rsidRDefault="001C1442">
      <w:pPr>
        <w:numPr>
          <w:ilvl w:val="0"/>
          <w:numId w:val="1"/>
        </w:numPr>
      </w:pPr>
      <w:r>
        <w:t>Compare acct num printed against .txt Check start command</w:t>
      </w:r>
      <w:r>
        <w:tab/>
      </w:r>
    </w:p>
    <w:p w:rsidR="001C1442" w:rsidRDefault="001C1442">
      <w:pPr>
        <w:numPr>
          <w:ilvl w:val="0"/>
          <w:numId w:val="1"/>
        </w:numPr>
      </w:pPr>
      <w:r>
        <w:t>Check selection of print format</w:t>
      </w:r>
      <w:r>
        <w:tab/>
      </w:r>
      <w:r>
        <w:tab/>
      </w:r>
    </w:p>
    <w:p w:rsidR="001C1442" w:rsidRDefault="001C1442">
      <w:pPr>
        <w:numPr>
          <w:ilvl w:val="0"/>
          <w:numId w:val="1"/>
        </w:numPr>
      </w:pPr>
      <w:r>
        <w:t>Check paper tray selection – isisdisk.sh, control file &amp; print dfa</w:t>
      </w:r>
      <w:r>
        <w:tab/>
      </w:r>
    </w:p>
    <w:p w:rsidR="001C1442" w:rsidRDefault="001C1442">
      <w:pPr>
        <w:numPr>
          <w:ilvl w:val="0"/>
          <w:numId w:val="1"/>
        </w:numPr>
      </w:pPr>
      <w:r>
        <w:t>Check special file set up</w:t>
      </w:r>
      <w:r>
        <w:tab/>
      </w:r>
    </w:p>
    <w:p w:rsidR="001C1442" w:rsidRDefault="001C1442">
      <w:pPr>
        <w:numPr>
          <w:ilvl w:val="0"/>
          <w:numId w:val="1"/>
        </w:numPr>
      </w:pPr>
      <w:r>
        <w:t>Check against requirement on JEF for completeness</w:t>
      </w:r>
      <w:r>
        <w:tab/>
      </w:r>
    </w:p>
    <w:p w:rsidR="001C1442" w:rsidRDefault="001C1442">
      <w:pPr>
        <w:numPr>
          <w:ilvl w:val="0"/>
          <w:numId w:val="1"/>
        </w:numPr>
      </w:pPr>
      <w:r>
        <w:t>Check insert file setup</w:t>
      </w:r>
      <w:r>
        <w:tab/>
        <w:t xml:space="preserve"> for insert pulled by the program, ESUP_BY_ACCT, MC_BY_ACCT, INS_BY_ACCT </w:t>
      </w:r>
      <w:r>
        <w:tab/>
      </w:r>
    </w:p>
    <w:p w:rsidR="001C1442" w:rsidRDefault="001C1442">
      <w:pPr>
        <w:numPr>
          <w:ilvl w:val="0"/>
          <w:numId w:val="1"/>
        </w:numPr>
      </w:pPr>
      <w:r>
        <w:t xml:space="preserve">Update Processing procedure, if necessary </w:t>
      </w:r>
    </w:p>
    <w:p w:rsidR="001C1442" w:rsidRDefault="001C1442">
      <w:pPr>
        <w:numPr>
          <w:ilvl w:val="0"/>
          <w:numId w:val="1"/>
        </w:numPr>
      </w:pPr>
      <w:r>
        <w:t>Update SF specification sheet, if necessary</w:t>
      </w:r>
      <w:r>
        <w:tab/>
      </w:r>
      <w:r>
        <w:tab/>
      </w:r>
      <w:r>
        <w:tab/>
      </w:r>
    </w:p>
    <w:p w:rsidR="001C1442" w:rsidRDefault="001C1442">
      <w:pPr>
        <w:numPr>
          <w:ilvl w:val="0"/>
          <w:numId w:val="1"/>
        </w:numPr>
      </w:pPr>
      <w:r>
        <w:t>Check dpvs for correctness of image, page and acct counts</w:t>
      </w:r>
      <w:r>
        <w:tab/>
      </w:r>
      <w:r>
        <w:tab/>
      </w:r>
    </w:p>
    <w:p w:rsidR="001C1442" w:rsidRDefault="001C1442">
      <w:pPr>
        <w:numPr>
          <w:ilvl w:val="0"/>
          <w:numId w:val="1"/>
        </w:numPr>
      </w:pPr>
      <w:r>
        <w:t>Verify esup, insert, and suppression.</w:t>
      </w:r>
    </w:p>
    <w:p w:rsidR="001C1442" w:rsidRDefault="001C1442">
      <w:pPr>
        <w:numPr>
          <w:ilvl w:val="0"/>
          <w:numId w:val="1"/>
        </w:numPr>
      </w:pPr>
      <w:r>
        <w:t>Check and compare combine statement</w:t>
      </w:r>
    </w:p>
    <w:p w:rsidR="00142B1E" w:rsidRDefault="00142B1E">
      <w:pPr>
        <w:numPr>
          <w:ilvl w:val="0"/>
          <w:numId w:val="1"/>
        </w:numPr>
      </w:pPr>
      <w:r>
        <w:t>Check envelop and stock code</w:t>
      </w:r>
    </w:p>
    <w:p w:rsidR="00142B1E" w:rsidRDefault="00142B1E">
      <w:pPr>
        <w:numPr>
          <w:ilvl w:val="0"/>
          <w:numId w:val="1"/>
        </w:numPr>
      </w:pPr>
      <w:r>
        <w:t>Check heavy cover page</w:t>
      </w:r>
    </w:p>
    <w:p w:rsidR="00142B1E" w:rsidRDefault="00142B1E">
      <w:pPr>
        <w:numPr>
          <w:ilvl w:val="0"/>
          <w:numId w:val="1"/>
        </w:numPr>
      </w:pPr>
      <w:r>
        <w:t>Check full imb</w:t>
      </w:r>
    </w:p>
    <w:p w:rsidR="00142B1E" w:rsidRDefault="00142B1E">
      <w:pPr>
        <w:numPr>
          <w:ilvl w:val="0"/>
          <w:numId w:val="1"/>
        </w:numPr>
      </w:pPr>
      <w:r>
        <w:t>Check auxiliary Endorsement line</w:t>
      </w:r>
    </w:p>
    <w:p w:rsidR="00142B1E" w:rsidRDefault="00142B1E">
      <w:pPr>
        <w:numPr>
          <w:ilvl w:val="0"/>
          <w:numId w:val="1"/>
        </w:numPr>
      </w:pPr>
      <w:r>
        <w:t>Check infotrac</w:t>
      </w:r>
    </w:p>
    <w:p w:rsidR="001C1442" w:rsidRDefault="001C1442">
      <w:pPr>
        <w:numPr>
          <w:ilvl w:val="0"/>
          <w:numId w:val="1"/>
        </w:numPr>
      </w:pPr>
      <w:r>
        <w:t>Create Q.A files</w:t>
      </w:r>
    </w:p>
    <w:p w:rsidR="001C1442" w:rsidRDefault="001C1442"/>
    <w:p w:rsidR="00525D5E" w:rsidRDefault="00525D5E"/>
    <w:p w:rsidR="00525D5E" w:rsidRDefault="00525D5E"/>
    <w:p w:rsidR="00525D5E" w:rsidRDefault="00525D5E">
      <w:r>
        <w:t>‘</w:t>
      </w:r>
      <w:r w:rsidRPr="00525D5E">
        <w:t>RETURN SERVICE REQUESTED</w:t>
      </w:r>
      <w:r>
        <w:t>’ or endorsement line H-2.8 v-1.85 font arb90 left align</w:t>
      </w:r>
    </w:p>
    <w:sectPr w:rsidR="00525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8414B"/>
    <w:multiLevelType w:val="hybridMultilevel"/>
    <w:tmpl w:val="2F7050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EC698A"/>
    <w:multiLevelType w:val="hybridMultilevel"/>
    <w:tmpl w:val="C974E8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904A9"/>
    <w:multiLevelType w:val="hybridMultilevel"/>
    <w:tmpl w:val="E94236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2D1916"/>
    <w:multiLevelType w:val="hybridMultilevel"/>
    <w:tmpl w:val="1F4CF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F6F51"/>
    <w:multiLevelType w:val="hybridMultilevel"/>
    <w:tmpl w:val="91B083B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AE86721"/>
    <w:multiLevelType w:val="hybridMultilevel"/>
    <w:tmpl w:val="69DA2A1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747"/>
    <w:rsid w:val="000B5E99"/>
    <w:rsid w:val="00142B1E"/>
    <w:rsid w:val="001C1442"/>
    <w:rsid w:val="001C7747"/>
    <w:rsid w:val="00383514"/>
    <w:rsid w:val="003F362F"/>
    <w:rsid w:val="00430386"/>
    <w:rsid w:val="00525D5E"/>
    <w:rsid w:val="0061735B"/>
    <w:rsid w:val="0063013F"/>
    <w:rsid w:val="0089588E"/>
    <w:rsid w:val="009C7CCC"/>
    <w:rsid w:val="009E4F69"/>
    <w:rsid w:val="00DF375D"/>
    <w:rsid w:val="00FA002C"/>
    <w:rsid w:val="00FF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1C5AD-3AF4-430B-8BD5-346BD9AB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·</vt:lpstr>
    </vt:vector>
  </TitlesOfParts>
  <Company>Home</Company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·</dc:title>
  <dc:subject/>
  <dc:creator>Ernest</dc:creator>
  <cp:keywords/>
  <dc:description/>
  <cp:lastModifiedBy>DSi</cp:lastModifiedBy>
  <cp:revision>2</cp:revision>
  <cp:lastPrinted>2004-06-09T12:17:00Z</cp:lastPrinted>
  <dcterms:created xsi:type="dcterms:W3CDTF">2023-06-30T11:01:00Z</dcterms:created>
  <dcterms:modified xsi:type="dcterms:W3CDTF">2023-06-30T11:01:00Z</dcterms:modified>
</cp:coreProperties>
</file>