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A5" w:rsidRPr="00BB5BEA" w:rsidRDefault="00833F27" w:rsidP="00833F27">
      <w:pPr>
        <w:jc w:val="center"/>
        <w:rPr>
          <w:rFonts w:ascii="Segoe UI" w:hAnsi="Segoe UI" w:cs="Segoe UI"/>
          <w:b/>
        </w:rPr>
      </w:pPr>
      <w:r w:rsidRPr="00BB5BE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C9589" wp14:editId="2BD1513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71725" cy="65722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3F27" w:rsidRPr="00833F27" w:rsidRDefault="00833F27" w:rsidP="00877694">
                            <w:pPr>
                              <w:spacing w:after="0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3F2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Symiter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C95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186.75pt;height:5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" filled="f" stroked="f">
                <v:textbox>
                  <w:txbxContent>
                    <w:p w:rsidR="00833F27" w:rsidRPr="00833F27" w:rsidRDefault="00833F27" w:rsidP="00877694">
                      <w:pPr>
                        <w:spacing w:after="0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3F2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Symiter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36A5" w:rsidRPr="00BB5BEA">
        <w:rPr>
          <w:rFonts w:ascii="Segoe UI" w:hAnsi="Segoe UI" w:cs="Segoe UI"/>
        </w:rPr>
        <w:t xml:space="preserve">The project used in this tutorial: </w:t>
      </w:r>
      <w:r w:rsidR="008936A5" w:rsidRPr="00BB5BEA">
        <w:rPr>
          <w:rFonts w:ascii="Segoe UI" w:hAnsi="Segoe UI" w:cs="Segoe UI"/>
          <w:b/>
        </w:rPr>
        <w:t>UCCUMS11</w:t>
      </w:r>
    </w:p>
    <w:p w:rsidR="00BB5BEA" w:rsidRPr="00BB5BEA" w:rsidRDefault="00BB5BEA" w:rsidP="00BB5BEA">
      <w:pPr>
        <w:rPr>
          <w:rFonts w:ascii="Segoe UI" w:hAnsi="Segoe UI" w:cs="Segoe UI"/>
          <w:b/>
        </w:rPr>
      </w:pPr>
    </w:p>
    <w:p w:rsidR="00BB5BEA" w:rsidRDefault="00BB5BEA" w:rsidP="002F11E1">
      <w:pPr>
        <w:pStyle w:val="Heading1"/>
        <w:numPr>
          <w:ilvl w:val="0"/>
          <w:numId w:val="5"/>
        </w:numPr>
      </w:pPr>
      <w:r w:rsidRPr="00BB5BEA">
        <w:t xml:space="preserve">Data File: </w:t>
      </w:r>
    </w:p>
    <w:p w:rsidR="00877694" w:rsidRDefault="00DB405B" w:rsidP="00BB5BE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7211677" wp14:editId="7B67D18E">
            <wp:extent cx="9144000" cy="4929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5B" w:rsidRDefault="00DB405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DC59C7" w:rsidRPr="00DC59C7" w:rsidRDefault="005C3E7A" w:rsidP="000B350A">
      <w:pPr>
        <w:pStyle w:val="Heading2"/>
        <w:numPr>
          <w:ilvl w:val="1"/>
          <w:numId w:val="5"/>
        </w:numPr>
        <w:spacing w:after="240"/>
        <w:ind w:left="630" w:hanging="612"/>
      </w:pPr>
      <w:r>
        <w:lastRenderedPageBreak/>
        <w:t xml:space="preserve">Fields and Records: </w:t>
      </w:r>
    </w:p>
    <w:p w:rsidR="0079455A" w:rsidRPr="00DB405B" w:rsidRDefault="00877694" w:rsidP="00793C67">
      <w:pPr>
        <w:pStyle w:val="ListParagraph"/>
        <w:numPr>
          <w:ilvl w:val="0"/>
          <w:numId w:val="1"/>
        </w:numPr>
        <w:ind w:left="1260" w:hanging="540"/>
        <w:rPr>
          <w:rFonts w:ascii="Segoe UI" w:hAnsi="Segoe UI" w:cs="Segoe UI"/>
        </w:rPr>
      </w:pPr>
      <w:r w:rsidRPr="00DB405B">
        <w:rPr>
          <w:rFonts w:ascii="Segoe UI" w:hAnsi="Segoe UI" w:cs="Segoe UI"/>
        </w:rPr>
        <w:t xml:space="preserve">Each record is </w:t>
      </w:r>
      <w:r w:rsidR="00910B61" w:rsidRPr="00DB405B">
        <w:rPr>
          <w:rFonts w:ascii="Segoe UI" w:hAnsi="Segoe UI" w:cs="Segoe UI"/>
        </w:rPr>
        <w:t xml:space="preserve">identified by the first </w:t>
      </w:r>
      <w:r w:rsidR="0079455A" w:rsidRPr="00DB405B">
        <w:rPr>
          <w:rFonts w:ascii="Segoe UI" w:hAnsi="Segoe UI" w:cs="Segoe UI"/>
        </w:rPr>
        <w:t xml:space="preserve">field </w:t>
      </w:r>
      <w:r w:rsidR="00910B61" w:rsidRPr="00DB405B">
        <w:rPr>
          <w:rFonts w:ascii="Segoe UI" w:hAnsi="Segoe UI" w:cs="Segoe UI"/>
        </w:rPr>
        <w:t>number</w:t>
      </w:r>
      <w:r w:rsidR="00B8406A" w:rsidRPr="00DB405B">
        <w:rPr>
          <w:rFonts w:ascii="Segoe UI" w:hAnsi="Segoe UI" w:cs="Segoe UI"/>
        </w:rPr>
        <w:t xml:space="preserve"> (ex: 100, 200, 400</w:t>
      </w:r>
      <w:r w:rsidR="005B4467" w:rsidRPr="00DB405B">
        <w:rPr>
          <w:rFonts w:ascii="Segoe UI" w:hAnsi="Segoe UI" w:cs="Segoe UI"/>
        </w:rPr>
        <w:t>…...</w:t>
      </w:r>
      <w:r w:rsidR="00B8406A" w:rsidRPr="00DB405B">
        <w:rPr>
          <w:rFonts w:ascii="Segoe UI" w:hAnsi="Segoe UI" w:cs="Segoe UI"/>
        </w:rPr>
        <w:t>)</w:t>
      </w:r>
    </w:p>
    <w:p w:rsidR="000C55B6" w:rsidRPr="00DB405B" w:rsidRDefault="0079455A" w:rsidP="00793C67">
      <w:pPr>
        <w:pStyle w:val="ListParagraph"/>
        <w:numPr>
          <w:ilvl w:val="0"/>
          <w:numId w:val="1"/>
        </w:numPr>
        <w:ind w:left="1260" w:hanging="540"/>
        <w:rPr>
          <w:rFonts w:ascii="Segoe UI" w:hAnsi="Segoe UI" w:cs="Segoe UI"/>
        </w:rPr>
      </w:pPr>
      <w:r w:rsidRPr="00DB405B">
        <w:rPr>
          <w:rFonts w:ascii="Segoe UI" w:hAnsi="Segoe UI" w:cs="Segoe UI"/>
        </w:rPr>
        <w:t xml:space="preserve">Each </w:t>
      </w:r>
      <w:r w:rsidR="00C90F12" w:rsidRPr="00DB405B">
        <w:rPr>
          <w:rFonts w:ascii="Segoe UI" w:hAnsi="Segoe UI" w:cs="Segoe UI"/>
        </w:rPr>
        <w:t>filed</w:t>
      </w:r>
      <w:r w:rsidRPr="00DB405B">
        <w:rPr>
          <w:rFonts w:ascii="Segoe UI" w:hAnsi="Segoe UI" w:cs="Segoe UI"/>
        </w:rPr>
        <w:t xml:space="preserve"> is </w:t>
      </w:r>
      <w:r w:rsidR="005B4467" w:rsidRPr="00DB405B">
        <w:rPr>
          <w:rFonts w:ascii="Segoe UI" w:hAnsi="Segoe UI" w:cs="Segoe UI"/>
        </w:rPr>
        <w:t>separated</w:t>
      </w:r>
      <w:r w:rsidRPr="00DB405B">
        <w:rPr>
          <w:rFonts w:ascii="Segoe UI" w:hAnsi="Segoe UI" w:cs="Segoe UI"/>
        </w:rPr>
        <w:t xml:space="preserve"> by the ‘~’ character. First two number of each field uses as field no (Ex: </w:t>
      </w:r>
      <w:r w:rsidR="00DB405B">
        <w:rPr>
          <w:rFonts w:ascii="Segoe UI" w:hAnsi="Segoe UI" w:cs="Segoe UI"/>
        </w:rPr>
        <w:t>400</w:t>
      </w:r>
      <w:r w:rsidR="00DB405B" w:rsidRPr="00DB405B">
        <w:rPr>
          <w:rFonts w:ascii="Segoe UI" w:hAnsi="Segoe UI" w:cs="Segoe UI"/>
        </w:rPr>
        <w:t>~</w:t>
      </w:r>
      <w:r w:rsidR="00DB405B" w:rsidRPr="00DB405B">
        <w:rPr>
          <w:rFonts w:ascii="Segoe UI" w:hAnsi="Segoe UI" w:cs="Segoe UI"/>
          <w:b/>
        </w:rPr>
        <w:t>01</w:t>
      </w:r>
      <w:r w:rsidR="00DB405B" w:rsidRPr="00DB405B">
        <w:rPr>
          <w:rFonts w:ascii="Segoe UI" w:hAnsi="Segoe UI" w:cs="Segoe UI"/>
        </w:rPr>
        <w:t>08312016~</w:t>
      </w:r>
      <w:r w:rsidR="00DB405B" w:rsidRPr="00DB405B">
        <w:rPr>
          <w:rFonts w:ascii="Segoe UI" w:hAnsi="Segoe UI" w:cs="Segoe UI"/>
          <w:b/>
        </w:rPr>
        <w:t>0</w:t>
      </w:r>
      <w:r w:rsidR="00DB405B">
        <w:rPr>
          <w:rFonts w:ascii="Segoe UI" w:hAnsi="Segoe UI" w:cs="Segoe UI"/>
          <w:b/>
        </w:rPr>
        <w:t>2</w:t>
      </w:r>
      <w:r w:rsidR="00DB405B" w:rsidRPr="00DB405B">
        <w:rPr>
          <w:rFonts w:ascii="Segoe UI" w:hAnsi="Segoe UI" w:cs="Segoe UI"/>
        </w:rPr>
        <w:t>08312016~</w:t>
      </w:r>
      <w:r w:rsidR="00DB405B" w:rsidRPr="00DB405B">
        <w:rPr>
          <w:rFonts w:ascii="Segoe UI" w:hAnsi="Segoe UI" w:cs="Segoe UI"/>
          <w:b/>
        </w:rPr>
        <w:t>0</w:t>
      </w:r>
      <w:r w:rsidR="00DB405B">
        <w:rPr>
          <w:rFonts w:ascii="Segoe UI" w:hAnsi="Segoe UI" w:cs="Segoe UI"/>
          <w:b/>
        </w:rPr>
        <w:t>5</w:t>
      </w:r>
      <w:r w:rsidR="00DB405B">
        <w:rPr>
          <w:rFonts w:ascii="Segoe UI" w:hAnsi="Segoe UI" w:cs="Segoe UI"/>
        </w:rPr>
        <w:t xml:space="preserve">00255; here </w:t>
      </w:r>
      <w:r w:rsidRPr="00DB405B">
        <w:rPr>
          <w:rFonts w:ascii="Segoe UI" w:hAnsi="Segoe UI" w:cs="Segoe UI"/>
        </w:rPr>
        <w:t>01</w:t>
      </w:r>
      <w:r w:rsidR="00DB405B">
        <w:rPr>
          <w:rFonts w:ascii="Segoe UI" w:hAnsi="Segoe UI" w:cs="Segoe UI"/>
        </w:rPr>
        <w:t>, 02, 05 is the fields number</w:t>
      </w:r>
      <w:r w:rsidRPr="00DB405B">
        <w:rPr>
          <w:rFonts w:ascii="Segoe UI" w:hAnsi="Segoe UI" w:cs="Segoe UI"/>
        </w:rPr>
        <w:t>) and the rest is data.</w:t>
      </w:r>
      <w:r w:rsidR="000C55B6" w:rsidRPr="00DB405B">
        <w:rPr>
          <w:rFonts w:ascii="Segoe UI" w:hAnsi="Segoe UI" w:cs="Segoe UI"/>
        </w:rPr>
        <w:t xml:space="preserve"> </w:t>
      </w:r>
    </w:p>
    <w:p w:rsidR="00DB405B" w:rsidRPr="008E65E2" w:rsidRDefault="000C55B6" w:rsidP="00793C67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Segoe UI" w:hAnsi="Segoe UI" w:cs="Segoe UI"/>
        </w:rPr>
      </w:pPr>
      <w:r w:rsidRPr="00DB405B">
        <w:rPr>
          <w:rFonts w:ascii="Segoe UI" w:hAnsi="Segoe UI" w:cs="Segoe UI"/>
        </w:rPr>
        <w:t xml:space="preserve">Records </w:t>
      </w:r>
      <w:r w:rsidR="00C606FA" w:rsidRPr="00DB405B">
        <w:rPr>
          <w:rFonts w:ascii="Segoe UI" w:hAnsi="Segoe UI" w:cs="Segoe UI"/>
        </w:rPr>
        <w:t xml:space="preserve">and fields </w:t>
      </w:r>
      <w:r w:rsidRPr="00DB405B">
        <w:rPr>
          <w:rFonts w:ascii="Segoe UI" w:hAnsi="Segoe UI" w:cs="Segoe UI"/>
        </w:rPr>
        <w:t xml:space="preserve">can be missing. Like there may be field no 01,02 than 04. </w:t>
      </w:r>
    </w:p>
    <w:p w:rsidR="00F90CEB" w:rsidRDefault="00F90CEB" w:rsidP="00793C67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Segoe UI" w:hAnsi="Segoe UI" w:cs="Segoe UI"/>
          <w:b/>
        </w:rPr>
      </w:pPr>
      <w:r w:rsidRPr="00DB405B">
        <w:rPr>
          <w:rFonts w:ascii="Segoe UI" w:hAnsi="Segoe UI" w:cs="Segoe UI"/>
        </w:rPr>
        <w:t xml:space="preserve">Details information can of each fields and records can be found in the file: </w:t>
      </w:r>
      <w:r w:rsidRPr="00DB405B">
        <w:rPr>
          <w:rFonts w:ascii="Segoe UI" w:hAnsi="Segoe UI" w:cs="Segoe UI"/>
          <w:b/>
        </w:rPr>
        <w:t>Symitar_StatementDataOnlyFormat_Ref_2015_Dec.pdf</w:t>
      </w:r>
    </w:p>
    <w:p w:rsidR="008E65E2" w:rsidRPr="008E65E2" w:rsidRDefault="00E33815" w:rsidP="00793C67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Also,</w:t>
      </w:r>
      <w:r w:rsidR="008E65E2">
        <w:rPr>
          <w:rFonts w:ascii="Segoe UI" w:hAnsi="Segoe UI" w:cs="Segoe UI"/>
        </w:rPr>
        <w:t xml:space="preserve"> see Mapping and Sow for more information about these fields. </w:t>
      </w:r>
    </w:p>
    <w:p w:rsidR="008E65E2" w:rsidRDefault="008E65E2" w:rsidP="008E65E2">
      <w:pPr>
        <w:spacing w:after="0"/>
        <w:rPr>
          <w:rFonts w:ascii="Segoe UI" w:hAnsi="Segoe UI" w:cs="Segoe UI"/>
        </w:rPr>
      </w:pPr>
    </w:p>
    <w:p w:rsidR="008E65E2" w:rsidRPr="008E65E2" w:rsidRDefault="008E65E2" w:rsidP="00E1799C">
      <w:pPr>
        <w:pStyle w:val="Heading2"/>
        <w:numPr>
          <w:ilvl w:val="1"/>
          <w:numId w:val="5"/>
        </w:numPr>
        <w:ind w:left="630" w:hanging="612"/>
      </w:pPr>
      <w:r w:rsidRPr="008E65E2">
        <w:t>Mapping Example</w:t>
      </w:r>
      <w:r>
        <w:t>:</w:t>
      </w:r>
    </w:p>
    <w:p w:rsidR="000801DD" w:rsidRDefault="008E65E2" w:rsidP="00C606FA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58D8BFFF" wp14:editId="221633E6">
            <wp:extent cx="9144000" cy="314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25" w:rsidRDefault="00D13125" w:rsidP="00C606FA">
      <w:pPr>
        <w:spacing w:after="0"/>
        <w:rPr>
          <w:rFonts w:ascii="Segoe UI" w:hAnsi="Segoe UI" w:cs="Segoe UI"/>
          <w:u w:val="single"/>
        </w:rPr>
      </w:pPr>
    </w:p>
    <w:p w:rsidR="006075E7" w:rsidRPr="006075E7" w:rsidRDefault="006075E7" w:rsidP="00C606F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="000F2949">
        <w:rPr>
          <w:rFonts w:ascii="Segoe UI" w:hAnsi="Segoe UI" w:cs="Segoe UI"/>
        </w:rPr>
        <w:t>this mapping</w:t>
      </w:r>
      <w:r>
        <w:rPr>
          <w:rFonts w:ascii="Segoe UI" w:hAnsi="Segoe UI" w:cs="Segoe UI"/>
        </w:rPr>
        <w:t xml:space="preserve"> are provide as “record </w:t>
      </w:r>
      <w:r w:rsidR="000F2949">
        <w:rPr>
          <w:rFonts w:ascii="Segoe UI" w:hAnsi="Segoe UI" w:cs="Segoe UI"/>
        </w:rPr>
        <w:t>line (</w:t>
      </w:r>
      <w:r>
        <w:rPr>
          <w:rFonts w:ascii="Segoe UI" w:hAnsi="Segoe UI" w:cs="Segoe UI"/>
        </w:rPr>
        <w:t xml:space="preserve">field no)” </w:t>
      </w:r>
      <w:r w:rsidR="000F2949">
        <w:rPr>
          <w:rFonts w:ascii="Segoe UI" w:hAnsi="Segoe UI" w:cs="Segoe UI"/>
        </w:rPr>
        <w:t>EX</w:t>
      </w:r>
      <w:r>
        <w:rPr>
          <w:rFonts w:ascii="Segoe UI" w:hAnsi="Segoe UI" w:cs="Segoe UI"/>
        </w:rPr>
        <w:t>: 200(07-9)</w:t>
      </w:r>
      <w:r w:rsidR="00BB0CF0">
        <w:rPr>
          <w:rFonts w:ascii="Segoe UI" w:hAnsi="Segoe UI" w:cs="Segoe UI"/>
        </w:rPr>
        <w:t xml:space="preserve"> means fields no 7,8,9 of record 200. </w:t>
      </w:r>
    </w:p>
    <w:p w:rsidR="006075E7" w:rsidRDefault="006075E7" w:rsidP="00C606FA">
      <w:pPr>
        <w:spacing w:after="0"/>
        <w:rPr>
          <w:rFonts w:ascii="Segoe UI" w:hAnsi="Segoe UI" w:cs="Segoe UI"/>
          <w:u w:val="single"/>
        </w:rPr>
      </w:pPr>
    </w:p>
    <w:p w:rsidR="006075E7" w:rsidRDefault="000B350A" w:rsidP="000B350A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:rsidR="003827D2" w:rsidRPr="00766898" w:rsidRDefault="003827D2" w:rsidP="00177174">
      <w:pPr>
        <w:pStyle w:val="Heading2"/>
        <w:numPr>
          <w:ilvl w:val="1"/>
          <w:numId w:val="5"/>
        </w:numPr>
        <w:spacing w:after="240"/>
        <w:ind w:left="630" w:hanging="612"/>
      </w:pPr>
      <w:r w:rsidRPr="00766898">
        <w:lastRenderedPageBreak/>
        <w:t>Records</w:t>
      </w:r>
      <w:r w:rsidR="00EC6C28">
        <w:t>(</w:t>
      </w:r>
      <w:r w:rsidR="00EE41F9">
        <w:t>Most Used</w:t>
      </w:r>
      <w:r w:rsidR="00EC6C28">
        <w:t>)</w:t>
      </w:r>
      <w:r w:rsidRPr="00766898">
        <w:t>:</w:t>
      </w:r>
    </w:p>
    <w:p w:rsidR="000801DD" w:rsidRDefault="003827D2" w:rsidP="00A51E90">
      <w:pPr>
        <w:spacing w:after="0"/>
        <w:ind w:left="1260" w:hanging="630"/>
        <w:rPr>
          <w:rFonts w:ascii="Segoe UI" w:hAnsi="Segoe UI" w:cs="Segoe UI"/>
        </w:rPr>
      </w:pPr>
      <w:r w:rsidRPr="004C1EAB">
        <w:rPr>
          <w:rFonts w:ascii="Segoe UI" w:hAnsi="Segoe UI" w:cs="Segoe UI"/>
          <w:b/>
          <w:i/>
        </w:rPr>
        <w:t>100</w:t>
      </w:r>
      <w:r w:rsidR="0048576D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 xml:space="preserve">One time record, </w:t>
      </w:r>
      <w:r w:rsidR="009D56F3">
        <w:rPr>
          <w:rFonts w:ascii="Segoe UI" w:hAnsi="Segoe UI" w:cs="Segoe UI"/>
        </w:rPr>
        <w:t>generally</w:t>
      </w:r>
      <w:r>
        <w:rPr>
          <w:rFonts w:ascii="Segoe UI" w:hAnsi="Segoe UI" w:cs="Segoe UI"/>
        </w:rPr>
        <w:t xml:space="preserve"> holds information about that institution. </w:t>
      </w:r>
    </w:p>
    <w:p w:rsidR="000A15EA" w:rsidRPr="000A15EA" w:rsidRDefault="009D56F3" w:rsidP="0047661B">
      <w:pPr>
        <w:spacing w:after="0"/>
        <w:ind w:left="1260" w:hanging="630"/>
        <w:rPr>
          <w:rFonts w:ascii="Segoe UI" w:hAnsi="Segoe UI" w:cs="Segoe UI"/>
        </w:rPr>
      </w:pPr>
      <w:r w:rsidRPr="004C1EAB">
        <w:rPr>
          <w:rFonts w:ascii="Segoe UI" w:hAnsi="Segoe UI" w:cs="Segoe UI"/>
          <w:b/>
          <w:i/>
        </w:rPr>
        <w:t>200</w:t>
      </w:r>
      <w:r w:rsidR="0048576D">
        <w:rPr>
          <w:rFonts w:ascii="Segoe UI" w:hAnsi="Segoe UI" w:cs="Segoe UI"/>
        </w:rPr>
        <w:t xml:space="preserve"> – </w:t>
      </w:r>
      <w:r w:rsidR="002D74AD">
        <w:rPr>
          <w:rFonts w:ascii="Segoe UI" w:hAnsi="Segoe UI" w:cs="Segoe UI"/>
        </w:rPr>
        <w:t xml:space="preserve">Holds information about that user. </w:t>
      </w:r>
      <w:r>
        <w:rPr>
          <w:rFonts w:ascii="Segoe UI" w:hAnsi="Segoe UI" w:cs="Segoe UI"/>
        </w:rPr>
        <w:t xml:space="preserve">All information of that customer </w:t>
      </w:r>
      <w:r w:rsidR="002D74AD"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kept in between </w:t>
      </w:r>
      <w:r w:rsidR="008B5986">
        <w:rPr>
          <w:rFonts w:ascii="Segoe UI" w:hAnsi="Segoe UI" w:cs="Segoe UI"/>
        </w:rPr>
        <w:t>two 200</w:t>
      </w:r>
      <w:r w:rsidR="001F56E6">
        <w:rPr>
          <w:rFonts w:ascii="Segoe UI" w:hAnsi="Segoe UI" w:cs="Segoe UI"/>
        </w:rPr>
        <w:t xml:space="preserve"> record</w:t>
      </w:r>
      <w:r>
        <w:rPr>
          <w:rFonts w:ascii="Segoe UI" w:hAnsi="Segoe UI" w:cs="Segoe UI"/>
        </w:rPr>
        <w:t>.</w:t>
      </w:r>
      <w:r w:rsidR="004C1EAB">
        <w:rPr>
          <w:rFonts w:ascii="Segoe UI" w:hAnsi="Segoe UI" w:cs="Segoe UI"/>
        </w:rPr>
        <w:t xml:space="preserve"> This means each 200 generates a new document. </w:t>
      </w:r>
      <w:r w:rsidR="00981964">
        <w:rPr>
          <w:rFonts w:ascii="Segoe UI" w:hAnsi="Segoe UI" w:cs="Segoe UI"/>
        </w:rPr>
        <w:t xml:space="preserve">Each 200 holds at least one </w:t>
      </w:r>
      <w:r w:rsidR="000A15EA">
        <w:rPr>
          <w:rFonts w:ascii="Segoe UI" w:hAnsi="Segoe UI" w:cs="Segoe UI"/>
        </w:rPr>
        <w:t xml:space="preserve">Deposit </w:t>
      </w:r>
      <w:r w:rsidR="00EF5737">
        <w:rPr>
          <w:rFonts w:ascii="Segoe UI" w:hAnsi="Segoe UI" w:cs="Segoe UI"/>
        </w:rPr>
        <w:t xml:space="preserve">or Loan (400 or 500 records) account. </w:t>
      </w:r>
    </w:p>
    <w:p w:rsidR="0047661B" w:rsidRDefault="009D56F3" w:rsidP="00A51E90">
      <w:pPr>
        <w:spacing w:after="0"/>
        <w:ind w:left="1260" w:hanging="630"/>
        <w:rPr>
          <w:rFonts w:ascii="Segoe UI" w:hAnsi="Segoe UI" w:cs="Segoe UI"/>
        </w:rPr>
      </w:pPr>
      <w:r w:rsidRPr="004C1EAB">
        <w:rPr>
          <w:rFonts w:ascii="Segoe UI" w:hAnsi="Segoe UI" w:cs="Segoe UI"/>
          <w:b/>
          <w:i/>
        </w:rPr>
        <w:t>400</w:t>
      </w:r>
      <w:r w:rsidR="002D74AD">
        <w:rPr>
          <w:rFonts w:ascii="Segoe UI" w:hAnsi="Segoe UI" w:cs="Segoe UI"/>
        </w:rPr>
        <w:t xml:space="preserve"> </w:t>
      </w:r>
      <w:r w:rsidR="004C1EAB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</w:t>
      </w:r>
      <w:r w:rsidR="004C1EAB">
        <w:rPr>
          <w:rFonts w:ascii="Segoe UI" w:hAnsi="Segoe UI" w:cs="Segoe UI"/>
        </w:rPr>
        <w:t xml:space="preserve">Indicates a new </w:t>
      </w:r>
      <w:r w:rsidR="00C96B31">
        <w:rPr>
          <w:rFonts w:ascii="Segoe UI" w:hAnsi="Segoe UI" w:cs="Segoe UI"/>
        </w:rPr>
        <w:t>Share/</w:t>
      </w:r>
      <w:r w:rsidR="009E7D4B">
        <w:rPr>
          <w:rFonts w:ascii="Segoe UI" w:hAnsi="Segoe UI" w:cs="Segoe UI"/>
        </w:rPr>
        <w:t>Deposit</w:t>
      </w:r>
      <w:r w:rsidR="009E7D4B">
        <w:rPr>
          <w:rFonts w:ascii="Segoe UI" w:hAnsi="Segoe UI" w:cs="Segoe UI"/>
        </w:rPr>
        <w:t xml:space="preserve"> </w:t>
      </w:r>
      <w:r w:rsidR="004C1EAB">
        <w:rPr>
          <w:rFonts w:ascii="Segoe UI" w:hAnsi="Segoe UI" w:cs="Segoe UI"/>
        </w:rPr>
        <w:t>accounts. All information about that account is kept in between 400 and 499 record.</w:t>
      </w:r>
      <w:r w:rsidR="005F5C6B">
        <w:rPr>
          <w:rFonts w:ascii="Segoe UI" w:hAnsi="Segoe UI" w:cs="Segoe UI"/>
        </w:rPr>
        <w:t xml:space="preserve"> There can be multiple or </w:t>
      </w:r>
      <w:r w:rsidR="00583457">
        <w:rPr>
          <w:rFonts w:ascii="Segoe UI" w:hAnsi="Segoe UI" w:cs="Segoe UI"/>
        </w:rPr>
        <w:t xml:space="preserve">no </w:t>
      </w:r>
      <w:r w:rsidR="009E7D4B">
        <w:rPr>
          <w:rFonts w:ascii="Segoe UI" w:hAnsi="Segoe UI" w:cs="Segoe UI"/>
        </w:rPr>
        <w:t>Deposit</w:t>
      </w:r>
      <w:r w:rsidR="009E7D4B">
        <w:rPr>
          <w:rFonts w:ascii="Segoe UI" w:hAnsi="Segoe UI" w:cs="Segoe UI"/>
        </w:rPr>
        <w:t xml:space="preserve"> </w:t>
      </w:r>
      <w:r w:rsidR="00583457">
        <w:rPr>
          <w:rFonts w:ascii="Segoe UI" w:hAnsi="Segoe UI" w:cs="Segoe UI"/>
        </w:rPr>
        <w:t>or Saving</w:t>
      </w:r>
      <w:r w:rsidR="005F5C6B">
        <w:rPr>
          <w:rFonts w:ascii="Segoe UI" w:hAnsi="Segoe UI" w:cs="Segoe UI"/>
        </w:rPr>
        <w:t xml:space="preserve"> account in a user. </w:t>
      </w:r>
    </w:p>
    <w:p w:rsidR="0090220C" w:rsidRDefault="0047661B" w:rsidP="0047661B">
      <w:pPr>
        <w:spacing w:after="0"/>
        <w:ind w:left="1260"/>
        <w:rPr>
          <w:rFonts w:ascii="Segoe UI" w:hAnsi="Segoe UI" w:cs="Segoe UI"/>
        </w:rPr>
      </w:pPr>
      <w:r>
        <w:rPr>
          <w:rFonts w:ascii="Segoe UI" w:hAnsi="Segoe UI" w:cs="Segoe UI"/>
        </w:rPr>
        <w:t>(There can be several types of Deposit. Like Checking, saving etc. are Deposit accounts. There will be information about these in the mapping or SOW)</w:t>
      </w:r>
    </w:p>
    <w:p w:rsidR="00726C48" w:rsidRDefault="00726C48" w:rsidP="00A51E90">
      <w:pPr>
        <w:spacing w:after="0"/>
        <w:ind w:left="1260" w:hanging="630"/>
        <w:rPr>
          <w:rFonts w:ascii="Segoe UI" w:hAnsi="Segoe UI" w:cs="Segoe UI"/>
        </w:rPr>
      </w:pPr>
      <w:r w:rsidRPr="00726C48">
        <w:rPr>
          <w:rFonts w:ascii="Segoe UI" w:hAnsi="Segoe UI" w:cs="Segoe UI"/>
          <w:b/>
          <w:i/>
        </w:rPr>
        <w:t xml:space="preserve">430 </w:t>
      </w:r>
      <w:r>
        <w:rPr>
          <w:rFonts w:ascii="Segoe UI" w:hAnsi="Segoe UI" w:cs="Segoe UI"/>
        </w:rPr>
        <w:t>– Account Transactions</w:t>
      </w:r>
    </w:p>
    <w:p w:rsidR="00726C48" w:rsidRDefault="00726C48" w:rsidP="00A51E90">
      <w:pPr>
        <w:spacing w:after="0"/>
        <w:ind w:left="1260" w:hanging="630"/>
        <w:rPr>
          <w:rFonts w:ascii="Segoe UI" w:hAnsi="Segoe UI" w:cs="Segoe UI"/>
        </w:rPr>
      </w:pPr>
      <w:r w:rsidRPr="00726C48">
        <w:rPr>
          <w:rFonts w:ascii="Segoe UI" w:hAnsi="Segoe UI" w:cs="Segoe UI"/>
          <w:b/>
          <w:i/>
        </w:rPr>
        <w:t xml:space="preserve">410 </w:t>
      </w:r>
      <w:r>
        <w:rPr>
          <w:rFonts w:ascii="Segoe UI" w:hAnsi="Segoe UI" w:cs="Segoe UI"/>
        </w:rPr>
        <w:t>– Transaction’s Additional Description</w:t>
      </w:r>
    </w:p>
    <w:p w:rsidR="007F7499" w:rsidRDefault="0090220C" w:rsidP="007F7499">
      <w:pPr>
        <w:spacing w:after="0"/>
        <w:ind w:left="1260" w:hanging="630"/>
        <w:rPr>
          <w:rFonts w:ascii="Segoe UI" w:hAnsi="Segoe UI" w:cs="Segoe UI"/>
        </w:rPr>
      </w:pPr>
      <w:r w:rsidRPr="00B92C04">
        <w:rPr>
          <w:rFonts w:ascii="Segoe UI" w:hAnsi="Segoe UI" w:cs="Segoe UI"/>
          <w:b/>
          <w:i/>
        </w:rPr>
        <w:t>500</w:t>
      </w:r>
      <w:r>
        <w:rPr>
          <w:rFonts w:ascii="Segoe UI" w:hAnsi="Segoe UI" w:cs="Segoe UI"/>
        </w:rPr>
        <w:t xml:space="preserve"> – Same as 400, </w:t>
      </w:r>
      <w:r w:rsidR="008A3FB1">
        <w:rPr>
          <w:rFonts w:ascii="Segoe UI" w:hAnsi="Segoe UI" w:cs="Segoe UI"/>
        </w:rPr>
        <w:t xml:space="preserve">indicates a ‘Loan Account’. </w:t>
      </w:r>
    </w:p>
    <w:p w:rsidR="00DB405B" w:rsidRPr="007F7499" w:rsidRDefault="00DB405B" w:rsidP="007F7499">
      <w:pPr>
        <w:spacing w:after="0"/>
        <w:rPr>
          <w:rFonts w:ascii="Segoe UI" w:hAnsi="Segoe UI" w:cs="Segoe UI"/>
        </w:rPr>
      </w:pPr>
    </w:p>
    <w:p w:rsidR="003B4C11" w:rsidRPr="009E7D4B" w:rsidRDefault="000801DD" w:rsidP="009E7D4B">
      <w:pPr>
        <w:pStyle w:val="Heading1"/>
        <w:numPr>
          <w:ilvl w:val="0"/>
          <w:numId w:val="5"/>
        </w:numPr>
      </w:pPr>
      <w:r>
        <w:t>Data Extraction</w:t>
      </w:r>
      <w:r w:rsidR="00466741">
        <w:t xml:space="preserve"> (Papyrus)</w:t>
      </w:r>
      <w:r>
        <w:t xml:space="preserve">: </w:t>
      </w:r>
    </w:p>
    <w:p w:rsidR="000C55B6" w:rsidRDefault="003B4C11" w:rsidP="009E7D4B">
      <w:pPr>
        <w:ind w:left="6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Before we start, You can implement you own login for data extraction. This is to demonstrate how I’ve done. </w:t>
      </w:r>
    </w:p>
    <w:p w:rsidR="009E7D4B" w:rsidRDefault="009E7D4B" w:rsidP="009E7D4B">
      <w:pPr>
        <w:ind w:left="630"/>
        <w:rPr>
          <w:rFonts w:ascii="Segoe UI" w:hAnsi="Segoe UI" w:cs="Segoe UI"/>
          <w:b/>
        </w:rPr>
      </w:pPr>
      <w:r w:rsidRPr="009E7D4B">
        <w:rPr>
          <w:rFonts w:ascii="Segoe UI" w:hAnsi="Segoe UI" w:cs="Segoe UI"/>
          <w:b/>
        </w:rPr>
        <w:t>Steps:</w:t>
      </w:r>
    </w:p>
    <w:p w:rsidR="009E7D4B" w:rsidRDefault="009E7D4B" w:rsidP="009E7D4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E7D4B">
        <w:rPr>
          <w:rFonts w:ascii="Segoe UI" w:hAnsi="Segoe UI" w:cs="Segoe UI"/>
        </w:rPr>
        <w:t xml:space="preserve">Extract all </w:t>
      </w:r>
      <w:r w:rsidR="00EE41F9">
        <w:rPr>
          <w:rFonts w:ascii="Segoe UI" w:hAnsi="Segoe UI" w:cs="Segoe UI"/>
        </w:rPr>
        <w:t xml:space="preserve">share and loan accounts in a array. </w:t>
      </w:r>
    </w:p>
    <w:p w:rsidR="00EE41F9" w:rsidRDefault="00EE41F9" w:rsidP="009E7D4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Keep information about the start and ending line’s index of each account in another array. (Some time sorting can be implemented based on some criteria, you have to sort this </w:t>
      </w:r>
      <w:r w:rsidR="00230551">
        <w:rPr>
          <w:rFonts w:ascii="Segoe UI" w:hAnsi="Segoe UI" w:cs="Segoe UI"/>
        </w:rPr>
        <w:t>array)</w:t>
      </w:r>
      <w:r>
        <w:rPr>
          <w:rFonts w:ascii="Segoe UI" w:hAnsi="Segoe UI" w:cs="Segoe UI"/>
        </w:rPr>
        <w:t xml:space="preserve"> </w:t>
      </w:r>
    </w:p>
    <w:p w:rsidR="00EE41F9" w:rsidRDefault="00CE0E1D" w:rsidP="009E7D4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Also, there can be suppression logic. Based on some field value</w:t>
      </w:r>
      <w:r w:rsidR="00230551">
        <w:rPr>
          <w:rFonts w:ascii="Segoe UI" w:hAnsi="Segoe UI" w:cs="Segoe UI"/>
        </w:rPr>
        <w:t xml:space="preserve">. Extract data and check before printing each account. </w:t>
      </w:r>
    </w:p>
    <w:p w:rsidR="00230551" w:rsidRDefault="00230551" w:rsidP="00230551">
      <w:pPr>
        <w:pStyle w:val="ListParagraph"/>
        <w:numPr>
          <w:ilvl w:val="0"/>
          <w:numId w:val="6"/>
        </w:numPr>
        <w:rPr>
          <w:rFonts w:ascii="Consolas" w:hAnsi="Consolas" w:cs="Consolas"/>
          <w:i/>
          <w:u w:val="single"/>
        </w:rPr>
      </w:pPr>
      <w:r w:rsidRPr="00230551">
        <w:rPr>
          <w:rFonts w:ascii="Consolas" w:hAnsi="Consolas" w:cs="Consolas"/>
          <w:i/>
          <w:u w:val="single"/>
        </w:rPr>
        <w:t>DocFormat: FIELD_VAL_ALL</w:t>
      </w:r>
    </w:p>
    <w:p w:rsidR="00230551" w:rsidRDefault="00230551" w:rsidP="00230551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INPUT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: FIELDS_</w:t>
      </w:r>
      <w:r w:rsidR="000A43A4">
        <w:rPr>
          <w:rFonts w:ascii="Consolas" w:hAnsi="Consolas" w:cs="Consolas"/>
        </w:rPr>
        <w:t>NO (‘,’ Delimited String</w:t>
      </w:r>
      <w:r>
        <w:rPr>
          <w:rFonts w:ascii="Consolas" w:hAnsi="Consolas" w:cs="Consolas"/>
        </w:rPr>
        <w:t>)</w:t>
      </w:r>
    </w:p>
    <w:p w:rsidR="000A43A4" w:rsidRDefault="000A43A4" w:rsidP="00230551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: RECORD_LINE (</w:t>
      </w:r>
      <w:r w:rsidR="005E644C">
        <w:rPr>
          <w:rFonts w:ascii="Consolas" w:hAnsi="Consolas" w:cs="Consolas"/>
        </w:rPr>
        <w:t>The line to be processed</w:t>
      </w:r>
      <w:r>
        <w:rPr>
          <w:rFonts w:ascii="Consolas" w:hAnsi="Consolas" w:cs="Consolas"/>
        </w:rPr>
        <w:t>)</w:t>
      </w:r>
    </w:p>
    <w:p w:rsidR="00230551" w:rsidRDefault="00230551" w:rsidP="00230551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OUTPUT</w:t>
      </w:r>
      <w:r>
        <w:rPr>
          <w:rFonts w:ascii="Consolas" w:hAnsi="Consolas" w:cs="Consolas"/>
        </w:rPr>
        <w:tab/>
        <w:t>: FIELDS_VALUE</w:t>
      </w:r>
      <w:r w:rsidR="00204DC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  <w:r w:rsidR="005E644C">
        <w:rPr>
          <w:rFonts w:ascii="Consolas" w:hAnsi="Consolas" w:cs="Consolas"/>
        </w:rPr>
        <w:t>Array</w:t>
      </w:r>
      <w:r>
        <w:rPr>
          <w:rFonts w:ascii="Consolas" w:hAnsi="Consolas" w:cs="Consolas"/>
        </w:rPr>
        <w:t>)</w:t>
      </w:r>
    </w:p>
    <w:p w:rsidR="000A43A4" w:rsidRDefault="000A43A4" w:rsidP="00230551">
      <w:pPr>
        <w:pStyle w:val="ListParagraph"/>
        <w:ind w:left="1440"/>
        <w:rPr>
          <w:rFonts w:ascii="Consolas" w:hAnsi="Consolas" w:cs="Consolas"/>
          <w:b/>
          <w:u w:val="single"/>
        </w:rPr>
      </w:pPr>
      <w:r w:rsidRPr="000A43A4">
        <w:rPr>
          <w:rFonts w:ascii="Consolas" w:hAnsi="Consolas" w:cs="Consolas"/>
          <w:b/>
          <w:u w:val="single"/>
        </w:rPr>
        <w:t>USAGE:</w:t>
      </w:r>
    </w:p>
    <w:p w:rsidR="000A43A4" w:rsidRPr="000A43A4" w:rsidRDefault="000A43A4" w:rsidP="00230551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RECORD_LINE = </w:t>
      </w:r>
    </w:p>
    <w:p w:rsidR="000A43A4" w:rsidRDefault="000A43A4" w:rsidP="00230551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FIELDS_NO = ‘1,2,5,7,9’</w:t>
      </w:r>
    </w:p>
    <w:p w:rsidR="00B72F3F" w:rsidRDefault="000A43A4" w:rsidP="00B72F3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USE DOCFORMAT FIELD_VAL_ALL</w:t>
      </w:r>
      <w:r w:rsidR="00B72F3F" w:rsidRPr="00B72F3F">
        <w:rPr>
          <w:rFonts w:ascii="Consolas" w:hAnsi="Consolas" w:cs="Consolas"/>
        </w:rPr>
        <w:t xml:space="preserve"> </w:t>
      </w:r>
    </w:p>
    <w:p w:rsidR="00B72F3F" w:rsidRDefault="00B72F3F" w:rsidP="00B72F3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FIELDS_VALUE [1] = (Value of 1 no field)</w:t>
      </w:r>
      <w:r w:rsidRPr="00B72F3F">
        <w:rPr>
          <w:rFonts w:ascii="Consolas" w:hAnsi="Consolas" w:cs="Consolas"/>
        </w:rPr>
        <w:t xml:space="preserve"> </w:t>
      </w:r>
    </w:p>
    <w:p w:rsidR="00B72F3F" w:rsidRDefault="00B72F3F" w:rsidP="00B72F3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FIELDS_VALUE [</w:t>
      </w:r>
      <w:r w:rsidR="007D3780">
        <w:rPr>
          <w:rFonts w:ascii="Consolas" w:hAnsi="Consolas" w:cs="Consolas"/>
        </w:rPr>
        <w:t>5</w:t>
      </w:r>
      <w:r>
        <w:rPr>
          <w:rFonts w:ascii="Consolas" w:hAnsi="Consolas" w:cs="Consolas"/>
        </w:rPr>
        <w:t xml:space="preserve">] = (Value of </w:t>
      </w:r>
      <w:r w:rsidR="007D3780">
        <w:rPr>
          <w:rFonts w:ascii="Consolas" w:hAnsi="Consolas" w:cs="Consolas"/>
        </w:rPr>
        <w:t>5</w:t>
      </w:r>
      <w:r>
        <w:rPr>
          <w:rFonts w:ascii="Consolas" w:hAnsi="Consolas" w:cs="Consolas"/>
        </w:rPr>
        <w:t xml:space="preserve"> no field)</w:t>
      </w:r>
      <w:r w:rsidRPr="00B72F3F">
        <w:rPr>
          <w:rFonts w:ascii="Consolas" w:hAnsi="Consolas" w:cs="Consolas"/>
        </w:rPr>
        <w:t xml:space="preserve"> </w:t>
      </w:r>
    </w:p>
    <w:p w:rsidR="00680D21" w:rsidRDefault="00B72F3F" w:rsidP="00B72F3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FIELDS_VALUE [</w:t>
      </w:r>
      <w:r w:rsidR="007D3780">
        <w:rPr>
          <w:rFonts w:ascii="Consolas" w:hAnsi="Consolas" w:cs="Consolas"/>
        </w:rPr>
        <w:t>9</w:t>
      </w:r>
      <w:r>
        <w:rPr>
          <w:rFonts w:ascii="Consolas" w:hAnsi="Consolas" w:cs="Consolas"/>
        </w:rPr>
        <w:t xml:space="preserve">] = (Value of </w:t>
      </w:r>
      <w:r w:rsidR="007D3780">
        <w:rPr>
          <w:rFonts w:ascii="Consolas" w:hAnsi="Consolas" w:cs="Consolas"/>
        </w:rPr>
        <w:t>9</w:t>
      </w:r>
      <w:r>
        <w:rPr>
          <w:rFonts w:ascii="Consolas" w:hAnsi="Consolas" w:cs="Consolas"/>
        </w:rPr>
        <w:t xml:space="preserve"> no field)</w:t>
      </w:r>
    </w:p>
    <w:p w:rsidR="000A43A4" w:rsidRPr="000A43A4" w:rsidRDefault="000A43A4" w:rsidP="00B72F3F">
      <w:pPr>
        <w:pStyle w:val="ListParagraph"/>
        <w:ind w:left="1440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</w:rPr>
        <w:t xml:space="preserve"> </w:t>
      </w:r>
    </w:p>
    <w:sectPr w:rsidR="000A43A4" w:rsidRPr="000A43A4" w:rsidSect="002B0482">
      <w:pgSz w:w="15840" w:h="12240" w:orient="landscape"/>
      <w:pgMar w:top="450" w:right="81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3C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7D69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10568A"/>
    <w:multiLevelType w:val="hybridMultilevel"/>
    <w:tmpl w:val="DCFA053E"/>
    <w:lvl w:ilvl="0" w:tplc="7136A5B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F5B2B"/>
    <w:multiLevelType w:val="hybridMultilevel"/>
    <w:tmpl w:val="9412F53C"/>
    <w:lvl w:ilvl="0" w:tplc="D674C912">
      <w:start w:val="1"/>
      <w:numFmt w:val="decimal"/>
      <w:pStyle w:val="Anwar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0763"/>
    <w:multiLevelType w:val="hybridMultilevel"/>
    <w:tmpl w:val="938A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A42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E1"/>
    <w:rsid w:val="00020146"/>
    <w:rsid w:val="000801DD"/>
    <w:rsid w:val="000A15EA"/>
    <w:rsid w:val="000A43A4"/>
    <w:rsid w:val="000B350A"/>
    <w:rsid w:val="000C55B6"/>
    <w:rsid w:val="000F2949"/>
    <w:rsid w:val="00177174"/>
    <w:rsid w:val="001A2236"/>
    <w:rsid w:val="001F56E6"/>
    <w:rsid w:val="00204DC7"/>
    <w:rsid w:val="00230551"/>
    <w:rsid w:val="002B0482"/>
    <w:rsid w:val="002D74AD"/>
    <w:rsid w:val="002F11E1"/>
    <w:rsid w:val="003827D2"/>
    <w:rsid w:val="003B4C11"/>
    <w:rsid w:val="003F37A1"/>
    <w:rsid w:val="00466741"/>
    <w:rsid w:val="0047661B"/>
    <w:rsid w:val="0048576D"/>
    <w:rsid w:val="004C1EAB"/>
    <w:rsid w:val="004E45E1"/>
    <w:rsid w:val="00583457"/>
    <w:rsid w:val="005B4467"/>
    <w:rsid w:val="005C3E7A"/>
    <w:rsid w:val="005E644C"/>
    <w:rsid w:val="005F5C6B"/>
    <w:rsid w:val="006075E7"/>
    <w:rsid w:val="00680D21"/>
    <w:rsid w:val="00726C48"/>
    <w:rsid w:val="00766898"/>
    <w:rsid w:val="00793C67"/>
    <w:rsid w:val="0079455A"/>
    <w:rsid w:val="007D3780"/>
    <w:rsid w:val="007F7499"/>
    <w:rsid w:val="008239FA"/>
    <w:rsid w:val="00833F27"/>
    <w:rsid w:val="00877694"/>
    <w:rsid w:val="008936A5"/>
    <w:rsid w:val="008A3FB1"/>
    <w:rsid w:val="008B5986"/>
    <w:rsid w:val="008E65E2"/>
    <w:rsid w:val="0090220C"/>
    <w:rsid w:val="00910B61"/>
    <w:rsid w:val="009439A6"/>
    <w:rsid w:val="00981964"/>
    <w:rsid w:val="009D56F3"/>
    <w:rsid w:val="009E7D4B"/>
    <w:rsid w:val="00A51E90"/>
    <w:rsid w:val="00A72FB1"/>
    <w:rsid w:val="00A9710F"/>
    <w:rsid w:val="00B66CCB"/>
    <w:rsid w:val="00B72F3F"/>
    <w:rsid w:val="00B8406A"/>
    <w:rsid w:val="00B92C04"/>
    <w:rsid w:val="00BB0CF0"/>
    <w:rsid w:val="00BB5BEA"/>
    <w:rsid w:val="00BC3772"/>
    <w:rsid w:val="00C606FA"/>
    <w:rsid w:val="00C90F12"/>
    <w:rsid w:val="00C96B31"/>
    <w:rsid w:val="00CE0E1D"/>
    <w:rsid w:val="00D13125"/>
    <w:rsid w:val="00DB405B"/>
    <w:rsid w:val="00DC59C7"/>
    <w:rsid w:val="00E1799C"/>
    <w:rsid w:val="00E33815"/>
    <w:rsid w:val="00E55DE6"/>
    <w:rsid w:val="00EC6C28"/>
    <w:rsid w:val="00EE41F9"/>
    <w:rsid w:val="00EF5737"/>
    <w:rsid w:val="00F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96CD"/>
  <w15:chartTrackingRefBased/>
  <w15:docId w15:val="{B91F7427-67A9-41DF-8B06-63903F5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5B"/>
    <w:pPr>
      <w:ind w:left="720"/>
      <w:contextualSpacing/>
    </w:pPr>
  </w:style>
  <w:style w:type="paragraph" w:customStyle="1" w:styleId="AnwarHeader1">
    <w:name w:val="Anwar_Header_1"/>
    <w:basedOn w:val="Heading1"/>
    <w:link w:val="AnwarHeader1Char"/>
    <w:qFormat/>
    <w:rsid w:val="00E55DE6"/>
    <w:pPr>
      <w:numPr>
        <w:numId w:val="2"/>
      </w:numPr>
    </w:pPr>
    <w:rPr>
      <w:rFonts w:ascii="Segoe UI" w:hAnsi="Segoe UI" w:cs="Segoe UI"/>
      <w:b w:val="0"/>
      <w:color w:val="auto"/>
      <w:sz w:val="28"/>
    </w:rPr>
  </w:style>
  <w:style w:type="paragraph" w:customStyle="1" w:styleId="AnwarHeader2">
    <w:name w:val="Anwar_Header_2"/>
    <w:basedOn w:val="Heading2"/>
    <w:link w:val="AnwarHeader2Char"/>
    <w:qFormat/>
    <w:rsid w:val="008239FA"/>
    <w:rPr>
      <w:rFonts w:ascii="Segoe UI" w:hAnsi="Segoe UI" w:cs="Segoe UI"/>
      <w:b w:val="0"/>
      <w:i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11E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AnwarHeader1Char">
    <w:name w:val="Anwar_Header_1 Char"/>
    <w:basedOn w:val="Heading1Char"/>
    <w:link w:val="AnwarHeader1"/>
    <w:rsid w:val="00E55DE6"/>
    <w:rPr>
      <w:rFonts w:ascii="Segoe UI" w:eastAsiaTheme="majorEastAsia" w:hAnsi="Segoe UI" w:cs="Segoe UI"/>
      <w:b w:val="0"/>
      <w:color w:val="2F5496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11E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AnwarHeader2Char">
    <w:name w:val="Anwar_Header_2 Char"/>
    <w:basedOn w:val="Heading2Char"/>
    <w:link w:val="AnwarHeader2"/>
    <w:rsid w:val="008239FA"/>
    <w:rPr>
      <w:rFonts w:ascii="Segoe UI" w:eastAsiaTheme="majorEastAsia" w:hAnsi="Segoe UI" w:cs="Segoe UI"/>
      <w:b w:val="0"/>
      <w:i/>
      <w:color w:val="2F5496" w:themeColor="accent1" w:themeShade="BF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C1BF-6FE9-42D9-94FC-BB31D238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Hossain</dc:creator>
  <cp:keywords/>
  <dc:description/>
  <cp:lastModifiedBy>Anwar Hossain</cp:lastModifiedBy>
  <cp:revision>56</cp:revision>
  <dcterms:created xsi:type="dcterms:W3CDTF">2017-01-17T11:51:00Z</dcterms:created>
  <dcterms:modified xsi:type="dcterms:W3CDTF">2017-01-18T12:18:00Z</dcterms:modified>
</cp:coreProperties>
</file>