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BC504" w14:textId="2FA039C0" w:rsidR="00067E2C" w:rsidRDefault="00067E2C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the function of wait () and notify ()?</w:t>
      </w:r>
    </w:p>
    <w:p w14:paraId="30D444DB" w14:textId="01646011" w:rsidR="009C4A43" w:rsidRDefault="009C4A43" w:rsidP="009C4A43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When synchronized(this) is used, </w:t>
      </w:r>
      <w:r w:rsidR="00673724">
        <w:rPr>
          <w:rFonts w:ascii="Arial" w:hAnsi="Arial" w:cs="Arial"/>
          <w:color w:val="222222"/>
          <w:shd w:val="clear" w:color="auto" w:fill="FFFFFF"/>
        </w:rPr>
        <w:t>we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have to avoid to synchronizing invocations</w:t>
      </w:r>
      <w:r w:rsidR="00673724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673724" w:rsidRPr="00673724">
        <w:rPr>
          <w:rFonts w:ascii="Nirmala UI" w:hAnsi="Nirmala UI" w:cs="Nirmala UI"/>
          <w:color w:val="222222"/>
          <w:shd w:val="clear" w:color="auto" w:fill="FFFFFF"/>
        </w:rPr>
        <w:t>আমন্ত্রণ</w:t>
      </w:r>
      <w:proofErr w:type="spellEnd"/>
      <w:r w:rsidR="00673724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of other objects' methods.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wait(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tells the calling thread to give up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monitor(</w:t>
      </w:r>
      <w:proofErr w:type="spellStart"/>
      <w:r>
        <w:rPr>
          <w:rFonts w:ascii="Nirmala UI" w:hAnsi="Nirmala UI" w:cs="Nirmala UI"/>
          <w:color w:val="252525"/>
          <w:sz w:val="21"/>
          <w:szCs w:val="21"/>
        </w:rPr>
        <w:t>উপদেষ্টা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> and go to sleep until some other thread enters the same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monitor</w:t>
      </w:r>
      <w:r>
        <w:rPr>
          <w:rFonts w:ascii="Arial" w:hAnsi="Arial" w:cs="Arial"/>
          <w:color w:val="222222"/>
          <w:shd w:val="clear" w:color="auto" w:fill="FFFFFF"/>
        </w:rPr>
        <w:t xml:space="preserve"> and calls notify( ).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notify(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wakes up the first thread that called wait() on the same object.</w:t>
      </w:r>
    </w:p>
    <w:p w14:paraId="30D22A0F" w14:textId="0335C4DA" w:rsidR="00067E2C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deadlock?</w:t>
      </w:r>
    </w:p>
    <w:p w14:paraId="40CD9718" w14:textId="26E0828B" w:rsidR="009C4A43" w:rsidRDefault="009C4A43" w:rsidP="009C4A43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Deadlock</w:t>
      </w:r>
      <w:r>
        <w:rPr>
          <w:rFonts w:ascii="Arial" w:hAnsi="Arial" w:cs="Arial"/>
          <w:color w:val="222222"/>
          <w:shd w:val="clear" w:color="auto" w:fill="FFFFFF"/>
        </w:rPr>
        <w:t> describes a situation where two or more threads are blocked forever, waiting for each other.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 multithreaded program may suffer from the</w:t>
      </w:r>
      <w:r w:rsidR="00DD4BF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deadlock</w:t>
      </w:r>
      <w:r>
        <w:rPr>
          <w:rFonts w:ascii="Arial" w:hAnsi="Arial" w:cs="Arial"/>
          <w:color w:val="222222"/>
          <w:shd w:val="clear" w:color="auto" w:fill="FFFFFF"/>
        </w:rPr>
        <w:t> condition because the synchronized keyword causes the executing thread to block while waiting for the lock, or monitor, associated with the specified object.</w:t>
      </w:r>
    </w:p>
    <w:p w14:paraId="09A441D1" w14:textId="778C4618"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stream? How you classify them?</w:t>
      </w:r>
    </w:p>
    <w:p w14:paraId="5B6A03EC" w14:textId="25983493" w:rsidR="009C4A43" w:rsidRDefault="009C4A43" w:rsidP="009C4A43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Stream In Java. Introduced in Java 8,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Stream API</w:t>
      </w:r>
      <w:r>
        <w:rPr>
          <w:rFonts w:ascii="Arial" w:hAnsi="Arial" w:cs="Arial"/>
          <w:color w:val="222222"/>
          <w:shd w:val="clear" w:color="auto" w:fill="FFFFFF"/>
        </w:rPr>
        <w:t> is used to process collections of objects. A stream is a sequence of objects that supports various methods which can be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pipelined</w:t>
      </w:r>
      <w:r>
        <w:rPr>
          <w:rFonts w:ascii="Arial" w:hAnsi="Arial" w:cs="Arial"/>
          <w:color w:val="222222"/>
          <w:shd w:val="clear" w:color="auto" w:fill="FFFFFF"/>
        </w:rPr>
        <w:t> to produce the desired result. A stream is not a data structure instead it takes input from the Collections, Arrays or I/O channels.</w:t>
      </w:r>
    </w:p>
    <w:p w14:paraId="7D7DA386" w14:textId="0A8724CD"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collection? Write the type of collection.</w:t>
      </w:r>
    </w:p>
    <w:p w14:paraId="72B69B39" w14:textId="77777777" w:rsidR="009816F6" w:rsidRDefault="009816F6" w:rsidP="009816F6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 Collection</w:t>
      </w:r>
      <w:r>
        <w:rPr>
          <w:rFonts w:ascii="Arial" w:hAnsi="Arial" w:cs="Arial"/>
          <w:color w:val="222222"/>
          <w:shd w:val="clear" w:color="auto" w:fill="FFFFFF"/>
        </w:rPr>
        <w:t> framework provides many interfaces (Set, List, Queue, Deque etc.) and classes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Vector,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PriorityQueue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HashSet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LinkedHashSet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Collections in java</w:t>
      </w:r>
      <w:r>
        <w:rPr>
          <w:rFonts w:ascii="Arial" w:hAnsi="Arial" w:cs="Arial"/>
          <w:color w:val="222222"/>
          <w:shd w:val="clear" w:color="auto" w:fill="FFFFFF"/>
        </w:rPr>
        <w:t> is a framework that provides an architecture to store and manipulate the group of objects.</w:t>
      </w:r>
      <w:r>
        <w:t xml:space="preserve"> </w:t>
      </w:r>
    </w:p>
    <w:p w14:paraId="57F73926" w14:textId="6F66AE32" w:rsidR="008834B6" w:rsidRDefault="008834B6" w:rsidP="009816F6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event handler?</w:t>
      </w:r>
    </w:p>
    <w:p w14:paraId="5135A0CF" w14:textId="14FB8C12" w:rsidR="00BD1FFD" w:rsidRDefault="00BD1FFD" w:rsidP="00BD1FFD">
      <w:pPr>
        <w:spacing w:line="240" w:lineRule="auto"/>
        <w:ind w:left="360"/>
        <w:jc w:val="both"/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The Java event model provides a low-level way to handle input events that originate in the underlying windowing system. When such an event occurs, it is passed to the </w:t>
      </w:r>
      <w:proofErr w:type="spellStart"/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processEvent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method of the Component on which it occurs. This method examines the type of event and invokes an appropriate method to handle the event</w:t>
      </w:r>
    </w:p>
    <w:p w14:paraId="42584F2E" w14:textId="01E84DFB" w:rsidR="008834B6" w:rsidRDefault="008834B6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What </w:t>
      </w:r>
      <w:proofErr w:type="gramStart"/>
      <w:r>
        <w:t>is the advantages</w:t>
      </w:r>
      <w:proofErr w:type="gramEnd"/>
      <w:r>
        <w:t xml:space="preserve"> of adapter class? Write down three adapter class.</w:t>
      </w:r>
    </w:p>
    <w:p w14:paraId="4804355B" w14:textId="2F469D1E" w:rsidR="006B0F70" w:rsidRDefault="006B0F70" w:rsidP="006B0F70">
      <w:pPr>
        <w:spacing w:line="24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Advantages</w:t>
      </w:r>
      <w:r>
        <w:rPr>
          <w:rFonts w:ascii="Arial" w:hAnsi="Arial" w:cs="Arial"/>
          <w:color w:val="222222"/>
          <w:shd w:val="clear" w:color="auto" w:fill="FFFFFF"/>
        </w:rPr>
        <w:t> of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Adapter Class</w:t>
      </w:r>
      <w:r>
        <w:rPr>
          <w:rFonts w:ascii="Arial" w:hAnsi="Arial" w:cs="Arial"/>
          <w:color w:val="222222"/>
          <w:shd w:val="clear" w:color="auto" w:fill="FFFFFF"/>
        </w:rPr>
        <w:t>: If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class</w:t>
      </w:r>
      <w:r>
        <w:rPr>
          <w:rFonts w:ascii="Arial" w:hAnsi="Arial" w:cs="Arial"/>
          <w:color w:val="222222"/>
          <w:shd w:val="clear" w:color="auto" w:fill="FFFFFF"/>
        </w:rPr>
        <w:t> extends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Adapter Class</w:t>
      </w:r>
      <w:r>
        <w:rPr>
          <w:rFonts w:ascii="Arial" w:hAnsi="Arial" w:cs="Arial"/>
          <w:color w:val="222222"/>
          <w:shd w:val="clear" w:color="auto" w:fill="FFFFFF"/>
        </w:rPr>
        <w:t xml:space="preserve">, we can override some methods which is needed; It can simplify the creation of the Event handlers in certain situations; It provides an empty implementation of all methods in 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EventListener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Methods.</w:t>
      </w:r>
    </w:p>
    <w:tbl>
      <w:tblPr>
        <w:tblW w:w="1531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2"/>
        <w:gridCol w:w="1593"/>
      </w:tblGrid>
      <w:tr w:rsidR="006B0F70" w:rsidRPr="006B0F70" w14:paraId="28C4454C" w14:textId="77777777" w:rsidTr="006B0F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E2904" w14:textId="77777777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B0F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WindowAdapter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87E5C" w14:textId="6DA441CF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6B0F70" w:rsidRPr="006B0F70" w14:paraId="4B624095" w14:textId="77777777" w:rsidTr="006B0F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33F17" w14:textId="77777777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B0F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KeyAdapter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81DF5" w14:textId="517DA09A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6B0F70" w:rsidRPr="006B0F70" w14:paraId="096E75A7" w14:textId="77777777" w:rsidTr="006B0F7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6248" w14:textId="77777777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6B0F7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MouseAdapter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B28F1" w14:textId="5B871E44" w:rsidR="006B0F70" w:rsidRPr="006B0F70" w:rsidRDefault="006B0F70" w:rsidP="006B0F7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14:paraId="430652E7" w14:textId="77777777" w:rsidR="006B0F70" w:rsidRDefault="006B0F70" w:rsidP="006B0F70">
      <w:pPr>
        <w:spacing w:line="240" w:lineRule="auto"/>
        <w:ind w:left="360"/>
        <w:jc w:val="both"/>
      </w:pPr>
    </w:p>
    <w:p w14:paraId="50E27286" w14:textId="6285C4A2" w:rsidR="008834B6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the feature of Swing?</w:t>
      </w:r>
    </w:p>
    <w:p w14:paraId="40D57523" w14:textId="7C9CCDED" w:rsidR="006B0F70" w:rsidRDefault="006B0F70" w:rsidP="006B0F70">
      <w:pPr>
        <w:spacing w:line="240" w:lineRule="auto"/>
        <w:ind w:left="360"/>
        <w:jc w:val="both"/>
      </w:pPr>
      <w:proofErr w:type="gramStart"/>
      <w:r>
        <w:lastRenderedPageBreak/>
        <w:t>Ans :</w:t>
      </w:r>
      <w:proofErr w:type="gramEnd"/>
      <w: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Swing</w:t>
      </w:r>
      <w:r>
        <w:rPr>
          <w:rFonts w:ascii="Arial" w:hAnsi="Arial" w:cs="Arial"/>
          <w:color w:val="222222"/>
          <w:shd w:val="clear" w:color="auto" w:fill="FFFFFF"/>
        </w:rPr>
        <w:t> is a set of program component s for Java programmers that provide the ability to create graphical user interface ( GUI ) components, such as buttons and scroll bars, that are independent of the windowing system for specific operating system </w:t>
      </w:r>
    </w:p>
    <w:p w14:paraId="1A505E37" w14:textId="5885ED0A"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is layout manager?</w:t>
      </w:r>
    </w:p>
    <w:p w14:paraId="03ABD148" w14:textId="77777777" w:rsidR="006B0F70" w:rsidRDefault="006B0F70" w:rsidP="006B0F70">
      <w:pPr>
        <w:spacing w:line="24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java</w:t>
      </w:r>
      <w:r>
        <w:rPr>
          <w:rFonts w:ascii="Arial" w:hAnsi="Arial" w:cs="Arial"/>
          <w:color w:val="222222"/>
          <w:shd w:val="clear" w:color="auto" w:fill="FFFFFF"/>
        </w:rPr>
        <w:t>.awt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package provides five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layout managers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BorderLayout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GridBagLayout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24E38DBF" w14:textId="6CC6049C" w:rsidR="006B0F70" w:rsidRDefault="006B0F70" w:rsidP="006B0F70">
      <w:pPr>
        <w:spacing w:line="240" w:lineRule="auto"/>
        <w:ind w:left="360"/>
        <w:jc w:val="both"/>
      </w:pPr>
      <w:r>
        <w:rPr>
          <w:rFonts w:ascii="Arial" w:hAnsi="Arial" w:cs="Arial"/>
          <w:color w:val="222222"/>
          <w:shd w:val="clear" w:color="auto" w:fill="FFFFFF"/>
        </w:rPr>
        <w:t>Four additional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layouts</w:t>
      </w:r>
      <w:r>
        <w:rPr>
          <w:rFonts w:ascii="Arial" w:hAnsi="Arial" w:cs="Arial"/>
          <w:color w:val="222222"/>
          <w:shd w:val="clear" w:color="auto" w:fill="FFFFFF"/>
        </w:rPr>
        <w:t xml:space="preserve"> are provided in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sun.awt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package: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HorizBagLayout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VerticalBagLayout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OrientableFlowLayout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VariableGridLayout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83B2E2A" w14:textId="6B6EC448"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What are the two ways of creating thread?</w:t>
      </w:r>
    </w:p>
    <w:p w14:paraId="058A2655" w14:textId="6E245C35" w:rsidR="006B0F70" w:rsidRDefault="006B0F70" w:rsidP="006B0F7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proofErr w:type="gramStart"/>
      <w:r>
        <w:t>Ans :</w:t>
      </w:r>
      <w:proofErr w:type="gramEnd"/>
      <w:r>
        <w:t xml:space="preserve"> I</w:t>
      </w:r>
      <w:r>
        <w:rPr>
          <w:rFonts w:ascii="Arial" w:hAnsi="Arial" w:cs="Arial"/>
          <w:color w:val="222222"/>
        </w:rPr>
        <w:t>mplement the interface </w:t>
      </w:r>
      <w:proofErr w:type="spellStart"/>
      <w:r>
        <w:rPr>
          <w:rFonts w:ascii="Arial" w:hAnsi="Arial" w:cs="Arial"/>
          <w:b/>
          <w:bCs/>
          <w:color w:val="222222"/>
        </w:rPr>
        <w:t>java</w:t>
      </w:r>
      <w:r>
        <w:rPr>
          <w:rFonts w:ascii="Arial" w:hAnsi="Arial" w:cs="Arial"/>
          <w:color w:val="222222"/>
        </w:rPr>
        <w:t>.lang.Runnable</w:t>
      </w:r>
      <w:proofErr w:type="spellEnd"/>
      <w:r>
        <w:rPr>
          <w:rFonts w:ascii="Arial" w:hAnsi="Arial" w:cs="Arial"/>
          <w:color w:val="222222"/>
        </w:rPr>
        <w:t xml:space="preserve"> and pass an instance of the class implementing it to the </w:t>
      </w:r>
      <w:r>
        <w:rPr>
          <w:rFonts w:ascii="Arial" w:hAnsi="Arial" w:cs="Arial"/>
          <w:b/>
          <w:bCs/>
          <w:color w:val="222222"/>
        </w:rPr>
        <w:t>Thread</w:t>
      </w:r>
      <w:r>
        <w:rPr>
          <w:rFonts w:ascii="Arial" w:hAnsi="Arial" w:cs="Arial"/>
          <w:color w:val="222222"/>
        </w:rPr>
        <w:t> constructor.</w:t>
      </w:r>
    </w:p>
    <w:p w14:paraId="1FED500A" w14:textId="77777777" w:rsidR="006B0F70" w:rsidRDefault="006B0F70" w:rsidP="006B0F7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 </w:t>
      </w:r>
      <w:r>
        <w:rPr>
          <w:rFonts w:ascii="Arial" w:hAnsi="Arial" w:cs="Arial"/>
          <w:b/>
          <w:bCs/>
          <w:color w:val="222222"/>
        </w:rPr>
        <w:t>Thread</w:t>
      </w:r>
      <w:r>
        <w:rPr>
          <w:rFonts w:ascii="Arial" w:hAnsi="Arial" w:cs="Arial"/>
          <w:color w:val="222222"/>
        </w:rPr>
        <w:t xml:space="preserve"> itself and override its </w:t>
      </w:r>
      <w:proofErr w:type="gramStart"/>
      <w:r>
        <w:rPr>
          <w:rFonts w:ascii="Arial" w:hAnsi="Arial" w:cs="Arial"/>
          <w:color w:val="222222"/>
        </w:rPr>
        <w:t>run(</w:t>
      </w:r>
      <w:proofErr w:type="gramEnd"/>
      <w:r>
        <w:rPr>
          <w:rFonts w:ascii="Arial" w:hAnsi="Arial" w:cs="Arial"/>
          <w:color w:val="222222"/>
        </w:rPr>
        <w:t>) </w:t>
      </w:r>
      <w:r>
        <w:rPr>
          <w:rFonts w:ascii="Arial" w:hAnsi="Arial" w:cs="Arial"/>
          <w:b/>
          <w:bCs/>
          <w:color w:val="222222"/>
        </w:rPr>
        <w:t>method</w:t>
      </w:r>
      <w:r>
        <w:rPr>
          <w:rFonts w:ascii="Arial" w:hAnsi="Arial" w:cs="Arial"/>
          <w:color w:val="222222"/>
        </w:rPr>
        <w:t>.</w:t>
      </w:r>
    </w:p>
    <w:p w14:paraId="136CE7CF" w14:textId="02212D17" w:rsidR="006B0F70" w:rsidRDefault="006B0F70" w:rsidP="006B0F70">
      <w:pPr>
        <w:spacing w:line="240" w:lineRule="auto"/>
        <w:ind w:left="360"/>
        <w:jc w:val="both"/>
      </w:pPr>
    </w:p>
    <w:p w14:paraId="3166ADFE" w14:textId="01E17B4F" w:rsidR="00EB0C3D" w:rsidRDefault="00EB0C3D" w:rsidP="00962CF7">
      <w:pPr>
        <w:pStyle w:val="ListParagraph"/>
        <w:numPr>
          <w:ilvl w:val="0"/>
          <w:numId w:val="1"/>
        </w:numPr>
        <w:spacing w:line="240" w:lineRule="auto"/>
        <w:jc w:val="both"/>
      </w:pPr>
      <w:r>
        <w:t>Write down the thread states diagram.</w:t>
      </w:r>
    </w:p>
    <w:p w14:paraId="42443EF2" w14:textId="705C9ACA" w:rsidR="006B0F70" w:rsidRDefault="006B0F70" w:rsidP="006B0F70">
      <w:pPr>
        <w:pStyle w:val="ListParagraph"/>
        <w:spacing w:line="240" w:lineRule="auto"/>
        <w:jc w:val="both"/>
      </w:pPr>
      <w:r>
        <w:rPr>
          <w:noProof/>
        </w:rPr>
        <w:drawing>
          <wp:inline distT="0" distB="0" distL="0" distR="0" wp14:anchorId="2BAB1964" wp14:editId="555E3DB6">
            <wp:extent cx="58293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read-Lifecycle-St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ED6"/>
    <w:multiLevelType w:val="multilevel"/>
    <w:tmpl w:val="B5F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316E5"/>
    <w:multiLevelType w:val="hybridMultilevel"/>
    <w:tmpl w:val="18E69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E1"/>
    <w:rsid w:val="00067E2C"/>
    <w:rsid w:val="002863D8"/>
    <w:rsid w:val="00673724"/>
    <w:rsid w:val="006B0F70"/>
    <w:rsid w:val="00732268"/>
    <w:rsid w:val="00767C9D"/>
    <w:rsid w:val="008834B6"/>
    <w:rsid w:val="00962CF7"/>
    <w:rsid w:val="009816F6"/>
    <w:rsid w:val="009C4A43"/>
    <w:rsid w:val="00BD1FFD"/>
    <w:rsid w:val="00CD72E1"/>
    <w:rsid w:val="00DD4BF8"/>
    <w:rsid w:val="00EB0C3D"/>
    <w:rsid w:val="00F3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0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0F70"/>
    <w:rPr>
      <w:color w:val="0000FF"/>
      <w:u w:val="single"/>
    </w:rPr>
  </w:style>
  <w:style w:type="paragraph" w:customStyle="1" w:styleId="trt0xe">
    <w:name w:val="trt0xe"/>
    <w:basedOn w:val="Normal"/>
    <w:rsid w:val="006B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0F70"/>
    <w:rPr>
      <w:color w:val="0000FF"/>
      <w:u w:val="single"/>
    </w:rPr>
  </w:style>
  <w:style w:type="paragraph" w:customStyle="1" w:styleId="trt0xe">
    <w:name w:val="trt0xe"/>
    <w:basedOn w:val="Normal"/>
    <w:rsid w:val="006B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2018-11-02T03:59:00Z</dcterms:created>
  <dcterms:modified xsi:type="dcterms:W3CDTF">2019-02-24T10:42:00Z</dcterms:modified>
</cp:coreProperties>
</file>