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BRAC University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Department of Computer Science and Engineering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CSE 220: Data Structures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 07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Input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program will take an arithmetic expression as an input. For Example: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1+2*(3/4)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1+2*[3*3+{4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5(6(7/8/9)+10)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11+(12*8)]+14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1+2*[3*3+{4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5(6(7/8/9)+10)}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11+(12*8)/{13+13}]+14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Program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program will determine whether the open brackets (the square brackets, curly braces and the parentheses) are closed in the correct order.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1+2*(3/4)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expression is correct.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 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1+2*[3*3+{4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5(6(7/8/9)+10)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11+(12*8)]+14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expression is NOT correct.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at character # 10. ‘{‘- not closed.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 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1+2*[3*3+{4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5(6(7/8/9)+10)}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11+(12*8)/{13+13}]+14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expression is correct.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 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1+2]*[3*3+{4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5(6(7/8/9)+10)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11+(12*8)]+14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expression is NOT correct.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at character # 4. ‘]‘- not opened.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Task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Solve the above problem using an array based stack.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Task 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Solve the above problem using a linked list based stack.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