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A88D6" w14:textId="77777777" w:rsidR="007C01F7" w:rsidRDefault="00095B61" w:rsidP="00235F94">
      <w:pPr>
        <w:rPr>
          <w:rFonts w:ascii="Arial" w:hAnsi="Arial" w:cs="Arial"/>
          <w:b/>
          <w:bCs/>
          <w:sz w:val="24"/>
          <w:szCs w:val="24"/>
        </w:rPr>
      </w:pPr>
      <w:r>
        <w:rPr>
          <w:noProof/>
          <w:lang w:eastAsia="en-MY"/>
        </w:rPr>
        <w:drawing>
          <wp:anchor distT="0" distB="0" distL="114300" distR="114300" simplePos="0" relativeHeight="251658240" behindDoc="0" locked="0" layoutInCell="1" allowOverlap="1" wp14:anchorId="59FBAE10" wp14:editId="27517AD3">
            <wp:simplePos x="0" y="0"/>
            <wp:positionH relativeFrom="margin">
              <wp:align>center</wp:align>
            </wp:positionH>
            <wp:positionV relativeFrom="paragraph">
              <wp:posOffset>0</wp:posOffset>
            </wp:positionV>
            <wp:extent cx="844550" cy="844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inline distT="0" distB="0" distL="0" distR="0" wp14:anchorId="7BE1B06A" wp14:editId="1C39C27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BE8D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0307560" w14:textId="77777777" w:rsidR="00095B61" w:rsidRDefault="00095B61" w:rsidP="00235F94">
      <w:pPr>
        <w:rPr>
          <w:rFonts w:ascii="Arial" w:hAnsi="Arial" w:cs="Arial"/>
          <w:b/>
          <w:bCs/>
          <w:sz w:val="24"/>
          <w:szCs w:val="24"/>
        </w:rPr>
      </w:pPr>
    </w:p>
    <w:p w14:paraId="4E13B2A0" w14:textId="77777777" w:rsidR="00095B61" w:rsidRDefault="00095B61" w:rsidP="00235F94">
      <w:pPr>
        <w:rPr>
          <w:rFonts w:ascii="Arial" w:hAnsi="Arial" w:cs="Arial"/>
          <w:b/>
          <w:bCs/>
          <w:sz w:val="24"/>
          <w:szCs w:val="24"/>
        </w:rPr>
      </w:pPr>
    </w:p>
    <w:p w14:paraId="64B87A4A" w14:textId="77777777" w:rsidR="00095B61" w:rsidRDefault="00095B61" w:rsidP="00DA6A84">
      <w:pPr>
        <w:spacing w:after="0" w:line="240" w:lineRule="auto"/>
        <w:jc w:val="center"/>
        <w:rPr>
          <w:rFonts w:ascii="Arial" w:hAnsi="Arial" w:cs="Arial"/>
          <w:b/>
          <w:bCs/>
          <w:sz w:val="24"/>
          <w:szCs w:val="24"/>
        </w:rPr>
      </w:pPr>
      <w:r>
        <w:rPr>
          <w:rFonts w:ascii="Arial" w:hAnsi="Arial" w:cs="Arial"/>
          <w:b/>
          <w:bCs/>
          <w:sz w:val="24"/>
          <w:szCs w:val="24"/>
        </w:rPr>
        <w:t xml:space="preserve">Nama Rancangan : </w:t>
      </w:r>
      <w:r w:rsidR="00DA6A84">
        <w:rPr>
          <w:rFonts w:ascii="Arial" w:hAnsi="Arial" w:cs="Arial"/>
          <w:b/>
          <w:bCs/>
          <w:sz w:val="24"/>
          <w:szCs w:val="24"/>
        </w:rPr>
        <w:t>Astro Awani</w:t>
      </w:r>
    </w:p>
    <w:p w14:paraId="143864BE" w14:textId="77777777" w:rsidR="00095B61" w:rsidRDefault="00095B61" w:rsidP="00DA6A84">
      <w:pPr>
        <w:spacing w:after="0" w:line="240" w:lineRule="auto"/>
        <w:jc w:val="center"/>
        <w:rPr>
          <w:rFonts w:ascii="Arial" w:hAnsi="Arial" w:cs="Arial"/>
          <w:b/>
          <w:bCs/>
          <w:sz w:val="24"/>
          <w:szCs w:val="24"/>
        </w:rPr>
      </w:pPr>
      <w:r>
        <w:rPr>
          <w:rFonts w:ascii="Arial" w:hAnsi="Arial" w:cs="Arial"/>
          <w:b/>
          <w:bCs/>
          <w:sz w:val="24"/>
          <w:szCs w:val="24"/>
        </w:rPr>
        <w:t xml:space="preserve">Saluran : </w:t>
      </w:r>
      <w:r w:rsidR="00DA6A84">
        <w:rPr>
          <w:rFonts w:ascii="Arial" w:hAnsi="Arial" w:cs="Arial"/>
          <w:b/>
          <w:bCs/>
          <w:sz w:val="24"/>
          <w:szCs w:val="24"/>
        </w:rPr>
        <w:t>Astro Awani 501</w:t>
      </w:r>
    </w:p>
    <w:p w14:paraId="527D8A2A" w14:textId="77777777" w:rsidR="00095B61" w:rsidRDefault="00095B61" w:rsidP="00DA6A84">
      <w:pPr>
        <w:spacing w:after="0" w:line="240" w:lineRule="auto"/>
        <w:jc w:val="center"/>
        <w:rPr>
          <w:rFonts w:ascii="Arial" w:hAnsi="Arial" w:cs="Arial"/>
          <w:b/>
          <w:bCs/>
          <w:sz w:val="24"/>
          <w:szCs w:val="24"/>
        </w:rPr>
      </w:pPr>
      <w:r>
        <w:rPr>
          <w:rFonts w:ascii="Arial" w:hAnsi="Arial" w:cs="Arial"/>
          <w:b/>
          <w:bCs/>
          <w:sz w:val="24"/>
          <w:szCs w:val="24"/>
        </w:rPr>
        <w:t xml:space="preserve">Tarikh </w:t>
      </w:r>
      <w:r w:rsidR="00DA6A84">
        <w:rPr>
          <w:rFonts w:ascii="Arial" w:hAnsi="Arial" w:cs="Arial"/>
          <w:b/>
          <w:bCs/>
          <w:sz w:val="24"/>
          <w:szCs w:val="24"/>
        </w:rPr>
        <w:t>Live</w:t>
      </w:r>
      <w:r>
        <w:rPr>
          <w:rFonts w:ascii="Arial" w:hAnsi="Arial" w:cs="Arial"/>
          <w:b/>
          <w:bCs/>
          <w:sz w:val="24"/>
          <w:szCs w:val="24"/>
        </w:rPr>
        <w:t xml:space="preserve"> : </w:t>
      </w:r>
      <w:r w:rsidR="00DA6A84">
        <w:rPr>
          <w:rFonts w:ascii="Arial" w:hAnsi="Arial" w:cs="Arial"/>
          <w:b/>
          <w:bCs/>
          <w:sz w:val="24"/>
          <w:szCs w:val="24"/>
        </w:rPr>
        <w:t>Mei</w:t>
      </w:r>
    </w:p>
    <w:p w14:paraId="352A4F7D" w14:textId="77777777" w:rsidR="00095B61" w:rsidRDefault="00095B61" w:rsidP="00DA6A84">
      <w:pPr>
        <w:spacing w:after="0" w:line="240" w:lineRule="auto"/>
        <w:jc w:val="center"/>
        <w:rPr>
          <w:rFonts w:ascii="Arial" w:hAnsi="Arial" w:cs="Arial"/>
          <w:b/>
          <w:bCs/>
          <w:sz w:val="24"/>
          <w:szCs w:val="24"/>
        </w:rPr>
      </w:pPr>
      <w:r>
        <w:rPr>
          <w:rFonts w:ascii="Arial" w:hAnsi="Arial" w:cs="Arial"/>
          <w:b/>
          <w:bCs/>
          <w:sz w:val="24"/>
          <w:szCs w:val="24"/>
        </w:rPr>
        <w:t xml:space="preserve">Waktu Siaran : </w:t>
      </w:r>
      <w:r w:rsidR="00DA6A84">
        <w:rPr>
          <w:rFonts w:ascii="Arial" w:hAnsi="Arial" w:cs="Arial"/>
          <w:b/>
          <w:bCs/>
          <w:sz w:val="24"/>
          <w:szCs w:val="24"/>
        </w:rPr>
        <w:t>8</w:t>
      </w:r>
      <w:r>
        <w:rPr>
          <w:rFonts w:ascii="Arial" w:hAnsi="Arial" w:cs="Arial"/>
          <w:b/>
          <w:bCs/>
          <w:sz w:val="24"/>
          <w:szCs w:val="24"/>
        </w:rPr>
        <w:t>.</w:t>
      </w:r>
      <w:r w:rsidR="00DA6A84">
        <w:rPr>
          <w:rFonts w:ascii="Arial" w:hAnsi="Arial" w:cs="Arial"/>
          <w:b/>
          <w:bCs/>
          <w:sz w:val="24"/>
          <w:szCs w:val="24"/>
        </w:rPr>
        <w:t>3</w:t>
      </w:r>
      <w:r>
        <w:rPr>
          <w:rFonts w:ascii="Arial" w:hAnsi="Arial" w:cs="Arial"/>
          <w:b/>
          <w:bCs/>
          <w:sz w:val="24"/>
          <w:szCs w:val="24"/>
        </w:rPr>
        <w:t xml:space="preserve">0 </w:t>
      </w:r>
      <w:r w:rsidR="00DA6A84">
        <w:rPr>
          <w:rFonts w:ascii="Arial" w:hAnsi="Arial" w:cs="Arial"/>
          <w:b/>
          <w:bCs/>
          <w:sz w:val="24"/>
          <w:szCs w:val="24"/>
        </w:rPr>
        <w:t>– 9.30 am</w:t>
      </w:r>
    </w:p>
    <w:p w14:paraId="33384D45" w14:textId="77777777" w:rsidR="00095B61" w:rsidRDefault="00095B61" w:rsidP="00DA6A84">
      <w:pPr>
        <w:spacing w:after="0" w:line="240" w:lineRule="auto"/>
        <w:jc w:val="center"/>
        <w:rPr>
          <w:rFonts w:ascii="Arial" w:hAnsi="Arial" w:cs="Arial"/>
          <w:b/>
          <w:bCs/>
          <w:sz w:val="24"/>
          <w:szCs w:val="24"/>
        </w:rPr>
      </w:pPr>
      <w:r>
        <w:rPr>
          <w:rFonts w:ascii="Arial" w:hAnsi="Arial" w:cs="Arial"/>
          <w:b/>
          <w:bCs/>
          <w:sz w:val="24"/>
          <w:szCs w:val="24"/>
        </w:rPr>
        <w:t xml:space="preserve">Penyiaran : </w:t>
      </w:r>
      <w:r w:rsidR="00DA6A84">
        <w:rPr>
          <w:rFonts w:ascii="Arial" w:hAnsi="Arial" w:cs="Arial"/>
          <w:b/>
          <w:bCs/>
          <w:sz w:val="24"/>
          <w:szCs w:val="24"/>
        </w:rPr>
        <w:t>Live</w:t>
      </w:r>
      <w:r>
        <w:rPr>
          <w:rFonts w:ascii="Arial" w:hAnsi="Arial" w:cs="Arial"/>
          <w:b/>
          <w:bCs/>
          <w:sz w:val="24"/>
          <w:szCs w:val="24"/>
        </w:rPr>
        <w:t xml:space="preserve"> via teleconference</w:t>
      </w:r>
    </w:p>
    <w:p w14:paraId="11F92843" w14:textId="77777777" w:rsidR="00095B61" w:rsidRDefault="00095B61" w:rsidP="00235F94">
      <w:pPr>
        <w:rPr>
          <w:rFonts w:ascii="Arial" w:hAnsi="Arial" w:cs="Arial"/>
          <w:b/>
          <w:bCs/>
          <w:sz w:val="24"/>
          <w:szCs w:val="24"/>
        </w:rPr>
      </w:pPr>
    </w:p>
    <w:p w14:paraId="1E8A3DCD" w14:textId="77777777" w:rsidR="00DA6A84" w:rsidRPr="00774475" w:rsidRDefault="00DA6A84" w:rsidP="00DA6A84">
      <w:pPr>
        <w:pStyle w:val="ListParagraph"/>
        <w:numPr>
          <w:ilvl w:val="0"/>
          <w:numId w:val="1"/>
        </w:numPr>
        <w:rPr>
          <w:rFonts w:ascii="Arial" w:hAnsi="Arial" w:cs="Arial"/>
          <w:b/>
          <w:bCs/>
          <w:sz w:val="24"/>
          <w:szCs w:val="24"/>
        </w:rPr>
      </w:pPr>
      <w:r w:rsidRPr="00774475">
        <w:rPr>
          <w:rFonts w:ascii="Arial" w:hAnsi="Arial" w:cs="Arial"/>
          <w:b/>
          <w:bCs/>
          <w:sz w:val="24"/>
          <w:szCs w:val="24"/>
        </w:rPr>
        <w:t>Boleh Dato jelaskan serba ringkas fungsi dan peranan LGM kepada industri getah negara?</w:t>
      </w:r>
    </w:p>
    <w:p w14:paraId="3871A270" w14:textId="77777777" w:rsidR="00DA6A84" w:rsidRPr="00774475" w:rsidRDefault="00DA6A84" w:rsidP="00DA6A84">
      <w:pPr>
        <w:pStyle w:val="ListParagraph"/>
        <w:rPr>
          <w:rFonts w:ascii="Arial" w:hAnsi="Arial" w:cs="Arial"/>
          <w:b/>
          <w:bCs/>
          <w:sz w:val="24"/>
          <w:szCs w:val="24"/>
        </w:rPr>
      </w:pPr>
    </w:p>
    <w:p w14:paraId="7A7168AB" w14:textId="77777777" w:rsidR="00DA6A84" w:rsidRPr="00774475" w:rsidRDefault="00DA6A84" w:rsidP="00DA6A84">
      <w:pPr>
        <w:pStyle w:val="ListParagraph"/>
        <w:numPr>
          <w:ilvl w:val="0"/>
          <w:numId w:val="18"/>
        </w:numPr>
        <w:rPr>
          <w:rFonts w:ascii="Arial" w:hAnsi="Arial" w:cs="Arial"/>
          <w:color w:val="000000"/>
          <w:sz w:val="24"/>
          <w:szCs w:val="24"/>
          <w:shd w:val="clear" w:color="auto" w:fill="FFFFFF"/>
        </w:rPr>
      </w:pPr>
      <w:r w:rsidRPr="00774475">
        <w:rPr>
          <w:rFonts w:ascii="Arial" w:hAnsi="Arial" w:cs="Arial"/>
          <w:color w:val="000000"/>
          <w:sz w:val="24"/>
          <w:szCs w:val="24"/>
          <w:shd w:val="clear" w:color="auto" w:fill="FFFFFF"/>
        </w:rPr>
        <w:t>sebagai badan yang bertanggungjawab terhadap industri getah bagi fungsi keseluruhan untuk memajukan dan membangunkan industri getah Malaysia</w:t>
      </w:r>
    </w:p>
    <w:p w14:paraId="6BC95AFC" w14:textId="77777777" w:rsidR="00DA6A84" w:rsidRPr="00774475" w:rsidRDefault="00DA6A84" w:rsidP="00DA6A84">
      <w:pPr>
        <w:pStyle w:val="ListParagraph"/>
        <w:numPr>
          <w:ilvl w:val="0"/>
          <w:numId w:val="18"/>
        </w:numPr>
        <w:rPr>
          <w:rFonts w:ascii="Arial" w:hAnsi="Arial" w:cs="Arial"/>
          <w:color w:val="000000"/>
          <w:sz w:val="24"/>
          <w:szCs w:val="24"/>
          <w:shd w:val="clear" w:color="auto" w:fill="FFFFFF"/>
        </w:rPr>
      </w:pPr>
      <w:r w:rsidRPr="00774475">
        <w:rPr>
          <w:rFonts w:ascii="Arial" w:hAnsi="Arial" w:cs="Arial"/>
          <w:color w:val="000000"/>
          <w:sz w:val="24"/>
          <w:szCs w:val="24"/>
          <w:shd w:val="clear" w:color="auto" w:fill="FFFFFF"/>
        </w:rPr>
        <w:t>misi untuk memastikan daya saing, kemampanan dan pertumbuhan industri getah</w:t>
      </w:r>
    </w:p>
    <w:p w14:paraId="26B460EC" w14:textId="77777777" w:rsidR="00DA6A84" w:rsidRPr="00774475" w:rsidRDefault="00DA6A84" w:rsidP="00DA6A84">
      <w:pPr>
        <w:pStyle w:val="ListParagraph"/>
        <w:numPr>
          <w:ilvl w:val="0"/>
          <w:numId w:val="18"/>
        </w:numPr>
        <w:rPr>
          <w:rFonts w:ascii="Arial" w:hAnsi="Arial" w:cs="Arial"/>
          <w:color w:val="000000"/>
          <w:sz w:val="24"/>
          <w:szCs w:val="24"/>
          <w:shd w:val="clear" w:color="auto" w:fill="FFFFFF"/>
        </w:rPr>
      </w:pPr>
      <w:r w:rsidRPr="00774475">
        <w:rPr>
          <w:rFonts w:ascii="Arial" w:hAnsi="Arial" w:cs="Arial"/>
          <w:color w:val="000000"/>
          <w:sz w:val="24"/>
          <w:szCs w:val="24"/>
          <w:shd w:val="clear" w:color="auto" w:fill="FFFFFF"/>
        </w:rPr>
        <w:t>memajukan dan membangunkan industri getah Malaysia melalui perlaksanaan objektif dan pembentukan dasar kebangsaan bagi pembangunan dan pentadbiran industri getah Malaysia yang teratur</w:t>
      </w:r>
    </w:p>
    <w:p w14:paraId="70F6FC72" w14:textId="77777777" w:rsidR="00DA6A84" w:rsidRPr="00774475" w:rsidRDefault="00DA6A84" w:rsidP="00DA6A84">
      <w:pPr>
        <w:pStyle w:val="ListParagraph"/>
        <w:numPr>
          <w:ilvl w:val="0"/>
          <w:numId w:val="18"/>
        </w:numPr>
        <w:rPr>
          <w:rFonts w:ascii="Arial" w:hAnsi="Arial" w:cs="Arial"/>
          <w:color w:val="000000"/>
          <w:sz w:val="24"/>
          <w:szCs w:val="24"/>
          <w:shd w:val="clear" w:color="auto" w:fill="FFFFFF"/>
        </w:rPr>
      </w:pPr>
      <w:r w:rsidRPr="00774475">
        <w:rPr>
          <w:rFonts w:ascii="Arial" w:hAnsi="Arial" w:cs="Arial"/>
          <w:color w:val="000000"/>
          <w:sz w:val="24"/>
          <w:szCs w:val="24"/>
          <w:shd w:val="clear" w:color="auto" w:fill="FFFFFF"/>
        </w:rPr>
        <w:t xml:space="preserve">mempromosi industri getah Malaysia sebagai hub utama industri getah di rantau Asia dan dunia  </w:t>
      </w:r>
    </w:p>
    <w:p w14:paraId="4E3FA2E4" w14:textId="77777777" w:rsidR="00DA6A84" w:rsidRPr="00774475" w:rsidRDefault="00DA6A84" w:rsidP="00DA6A84">
      <w:pPr>
        <w:ind w:left="720"/>
        <w:rPr>
          <w:rFonts w:ascii="Arial" w:hAnsi="Arial" w:cs="Arial"/>
          <w:color w:val="000000"/>
          <w:sz w:val="24"/>
          <w:szCs w:val="24"/>
          <w:shd w:val="clear" w:color="auto" w:fill="FFFFFF"/>
        </w:rPr>
      </w:pPr>
      <w:r w:rsidRPr="00774475">
        <w:rPr>
          <w:rFonts w:ascii="Arial" w:hAnsi="Arial" w:cs="Arial"/>
          <w:color w:val="000000"/>
          <w:sz w:val="24"/>
          <w:szCs w:val="24"/>
          <w:shd w:val="clear" w:color="auto" w:fill="FFFFFF"/>
        </w:rPr>
        <w:t>Selain itu, LGM juga berfungsi untuk:</w:t>
      </w:r>
    </w:p>
    <w:p w14:paraId="7A58D9DE" w14:textId="77777777" w:rsidR="00DA6A84" w:rsidRPr="00774475" w:rsidRDefault="00DA6A84" w:rsidP="00DA6A84">
      <w:pPr>
        <w:pStyle w:val="ListParagraph"/>
        <w:numPr>
          <w:ilvl w:val="0"/>
          <w:numId w:val="19"/>
        </w:numPr>
        <w:rPr>
          <w:rFonts w:ascii="Arial" w:hAnsi="Arial" w:cs="Arial"/>
          <w:sz w:val="24"/>
          <w:szCs w:val="24"/>
          <w:lang w:val="ms-MY" w:eastAsia="ar-SA"/>
        </w:rPr>
      </w:pPr>
      <w:r w:rsidRPr="00774475">
        <w:rPr>
          <w:rFonts w:ascii="Arial" w:hAnsi="Arial" w:cs="Arial"/>
          <w:sz w:val="24"/>
          <w:szCs w:val="24"/>
          <w:lang w:val="ms-MY" w:eastAsia="ar-SA"/>
        </w:rPr>
        <w:t>memajukan dan melaksanakan aktiviti penyelidikan dan kemajuan dalam pengeluaran, pemakaian dan penggunaan getah</w:t>
      </w:r>
    </w:p>
    <w:p w14:paraId="3DAB2012" w14:textId="77777777" w:rsidR="00DA6A84" w:rsidRPr="00774475" w:rsidRDefault="00DA6A84" w:rsidP="00DA6A84">
      <w:pPr>
        <w:pStyle w:val="ListParagraph"/>
        <w:numPr>
          <w:ilvl w:val="0"/>
          <w:numId w:val="19"/>
        </w:numPr>
        <w:rPr>
          <w:rFonts w:ascii="Arial" w:hAnsi="Arial" w:cs="Arial"/>
          <w:sz w:val="24"/>
          <w:szCs w:val="24"/>
          <w:lang w:val="ms-MY" w:eastAsia="ar-SA"/>
        </w:rPr>
      </w:pPr>
      <w:r w:rsidRPr="00774475">
        <w:rPr>
          <w:rFonts w:ascii="Arial" w:hAnsi="Arial" w:cs="Arial"/>
          <w:sz w:val="24"/>
          <w:szCs w:val="24"/>
          <w:lang w:val="ms-MY" w:eastAsia="ar-SA"/>
        </w:rPr>
        <w:t>ini jelas daripada aktiviti penyelidikan yang dijalankan dan penghasilan teknologi dan inovasi seperti jalan raya getah (rubberised road), galas seismik dan getah termaju Ekoprena dan Pureprena.</w:t>
      </w:r>
    </w:p>
    <w:p w14:paraId="68FA2748" w14:textId="77777777" w:rsidR="00DA6A84" w:rsidRPr="00774475" w:rsidRDefault="00DA6A84" w:rsidP="00DA6A84">
      <w:pPr>
        <w:pStyle w:val="ListParagraph"/>
        <w:numPr>
          <w:ilvl w:val="0"/>
          <w:numId w:val="19"/>
        </w:numPr>
        <w:rPr>
          <w:rFonts w:ascii="Arial" w:hAnsi="Arial" w:cs="Arial"/>
          <w:sz w:val="24"/>
          <w:szCs w:val="24"/>
          <w:lang w:val="ms-MY" w:eastAsia="ar-SA"/>
        </w:rPr>
      </w:pPr>
      <w:r w:rsidRPr="00774475">
        <w:rPr>
          <w:rFonts w:ascii="Arial" w:hAnsi="Arial" w:cs="Arial"/>
          <w:sz w:val="24"/>
          <w:szCs w:val="24"/>
          <w:lang w:val="ms-MY" w:eastAsia="ar-SA"/>
        </w:rPr>
        <w:t>selain daripada pusat penyelidikan utama LGM di Sungai Buloh, LGM juga mempunyai entiti penyelidikan di United Kingdom yang dinamakan Tun Abdul Razak Research Centre.</w:t>
      </w:r>
    </w:p>
    <w:p w14:paraId="5FC1DFB4" w14:textId="77777777" w:rsidR="00DA6A84" w:rsidRPr="00774475" w:rsidRDefault="00DA6A84" w:rsidP="00DA6A84">
      <w:pPr>
        <w:pStyle w:val="ListParagraph"/>
        <w:numPr>
          <w:ilvl w:val="0"/>
          <w:numId w:val="19"/>
        </w:numPr>
        <w:rPr>
          <w:rFonts w:ascii="Arial" w:hAnsi="Arial" w:cs="Arial"/>
          <w:sz w:val="24"/>
          <w:szCs w:val="24"/>
          <w:lang w:val="ms-MY" w:eastAsia="ar-SA"/>
        </w:rPr>
      </w:pPr>
      <w:r w:rsidRPr="00774475">
        <w:rPr>
          <w:rFonts w:ascii="Arial" w:hAnsi="Arial" w:cs="Arial"/>
          <w:sz w:val="24"/>
          <w:szCs w:val="24"/>
          <w:lang w:val="ms-MY" w:eastAsia="ar-SA"/>
        </w:rPr>
        <w:t>Semua ini melibatkan membangunkan, memindahkan, mengeksploitasikan dan memajukan hasil R&amp;D termasuklah mengadakan perkhidmatan teknikal, penasihat dan perunding bagi industri getah;</w:t>
      </w:r>
    </w:p>
    <w:p w14:paraId="2BAFE178" w14:textId="77777777" w:rsidR="00DA6A84" w:rsidRPr="00774475" w:rsidRDefault="00DA6A84" w:rsidP="00DA6A84">
      <w:pPr>
        <w:ind w:left="720"/>
        <w:rPr>
          <w:rFonts w:ascii="Arial" w:hAnsi="Arial" w:cs="Arial"/>
          <w:sz w:val="24"/>
          <w:szCs w:val="24"/>
          <w:lang w:val="ms-MY" w:eastAsia="ar-SA"/>
        </w:rPr>
      </w:pPr>
      <w:r w:rsidRPr="00774475">
        <w:rPr>
          <w:rFonts w:ascii="Arial" w:hAnsi="Arial" w:cs="Arial"/>
          <w:sz w:val="24"/>
          <w:szCs w:val="24"/>
          <w:lang w:val="ms-MY" w:eastAsia="ar-SA"/>
        </w:rPr>
        <w:t>Di samping itu:</w:t>
      </w:r>
    </w:p>
    <w:p w14:paraId="156993B6" w14:textId="77777777" w:rsidR="00DA6A84" w:rsidRPr="00774475" w:rsidRDefault="00DA6A84" w:rsidP="00DA6A84">
      <w:pPr>
        <w:pStyle w:val="ListParagraph"/>
        <w:numPr>
          <w:ilvl w:val="0"/>
          <w:numId w:val="20"/>
        </w:numPr>
        <w:rPr>
          <w:rFonts w:ascii="Arial" w:hAnsi="Arial" w:cs="Arial"/>
          <w:sz w:val="24"/>
          <w:szCs w:val="24"/>
          <w:lang w:val="ms-MY" w:eastAsia="ar-SA"/>
        </w:rPr>
      </w:pPr>
      <w:r w:rsidRPr="00774475">
        <w:rPr>
          <w:rFonts w:ascii="Arial" w:hAnsi="Arial" w:cs="Arial"/>
          <w:sz w:val="24"/>
          <w:szCs w:val="24"/>
          <w:lang w:val="ms-MY" w:eastAsia="ar-SA"/>
        </w:rPr>
        <w:t>berperanan memantau senario permintaan getah dan produk getah dunia</w:t>
      </w:r>
    </w:p>
    <w:p w14:paraId="0E545BCD" w14:textId="77777777" w:rsidR="00DA6A84" w:rsidRPr="00774475" w:rsidRDefault="00DA6A84" w:rsidP="00DA6A84">
      <w:pPr>
        <w:pStyle w:val="ListParagraph"/>
        <w:numPr>
          <w:ilvl w:val="0"/>
          <w:numId w:val="20"/>
        </w:numPr>
        <w:rPr>
          <w:rFonts w:ascii="Arial" w:hAnsi="Arial" w:cs="Arial"/>
          <w:sz w:val="24"/>
          <w:szCs w:val="24"/>
          <w:lang w:val="ms-MY" w:eastAsia="ar-SA"/>
        </w:rPr>
      </w:pPr>
      <w:r w:rsidRPr="00774475">
        <w:rPr>
          <w:rFonts w:ascii="Arial" w:hAnsi="Arial" w:cs="Arial"/>
          <w:sz w:val="24"/>
          <w:szCs w:val="24"/>
          <w:lang w:val="ms-MY" w:eastAsia="ar-SA"/>
        </w:rPr>
        <w:t xml:space="preserve">menilai prospek industri getah bagi menasihati kerajaan mengenai pelaksanaan dasar yang sesuai untuk memastikan kecekapan dan persaingan industri getah. </w:t>
      </w:r>
    </w:p>
    <w:p w14:paraId="5552812B" w14:textId="77777777" w:rsidR="00DA6A84" w:rsidRPr="00774475" w:rsidRDefault="00DA6A84" w:rsidP="00DA6A84">
      <w:pPr>
        <w:pStyle w:val="ListParagraph"/>
        <w:numPr>
          <w:ilvl w:val="0"/>
          <w:numId w:val="20"/>
        </w:numPr>
        <w:rPr>
          <w:rFonts w:ascii="Arial" w:hAnsi="Arial" w:cs="Arial"/>
          <w:sz w:val="24"/>
          <w:szCs w:val="24"/>
          <w:lang w:val="ms-MY" w:eastAsia="ar-SA"/>
        </w:rPr>
      </w:pPr>
      <w:r w:rsidRPr="00774475">
        <w:rPr>
          <w:rFonts w:ascii="Arial" w:hAnsi="Arial" w:cs="Arial"/>
          <w:sz w:val="24"/>
          <w:szCs w:val="24"/>
          <w:lang w:val="ms-MY" w:eastAsia="ar-SA"/>
        </w:rPr>
        <w:lastRenderedPageBreak/>
        <w:t>melalui Unit Malaysian Rubber Exchange, LGM berperanan mengawal selia pasaran getah Malaysia dan menguruskan Pasaran Getah Malaysia.</w:t>
      </w:r>
    </w:p>
    <w:p w14:paraId="59322337" w14:textId="77777777" w:rsidR="00DA6A84" w:rsidRPr="00774475" w:rsidRDefault="00DA6A84" w:rsidP="00DA6A84">
      <w:pPr>
        <w:pStyle w:val="ListParagraph"/>
        <w:numPr>
          <w:ilvl w:val="0"/>
          <w:numId w:val="20"/>
        </w:numPr>
        <w:rPr>
          <w:rFonts w:ascii="Arial" w:hAnsi="Arial" w:cs="Arial"/>
          <w:sz w:val="24"/>
          <w:szCs w:val="24"/>
          <w:lang w:val="ms-MY" w:eastAsia="ar-SA"/>
        </w:rPr>
      </w:pPr>
      <w:r w:rsidRPr="00774475">
        <w:rPr>
          <w:rFonts w:ascii="Arial" w:hAnsi="Arial" w:cs="Arial"/>
          <w:sz w:val="24"/>
          <w:szCs w:val="24"/>
          <w:lang w:val="ms-MY" w:eastAsia="ar-SA"/>
        </w:rPr>
        <w:t>namun ingin ditegaskan, LGM atau kerajaan tidak menjalankan fungsi menetapkan harga getah.</w:t>
      </w:r>
    </w:p>
    <w:p w14:paraId="737DD197" w14:textId="77777777" w:rsidR="00DA6A84" w:rsidRPr="00774475" w:rsidRDefault="00DA6A84" w:rsidP="00DA6A84">
      <w:pPr>
        <w:ind w:left="720"/>
        <w:rPr>
          <w:rFonts w:ascii="Arial" w:hAnsi="Arial" w:cs="Arial"/>
          <w:sz w:val="24"/>
          <w:szCs w:val="24"/>
          <w:lang w:val="ms-MY" w:eastAsia="ar-SA"/>
        </w:rPr>
      </w:pPr>
      <w:r w:rsidRPr="00774475">
        <w:rPr>
          <w:rFonts w:ascii="Arial" w:hAnsi="Arial" w:cs="Arial"/>
          <w:sz w:val="24"/>
          <w:szCs w:val="24"/>
          <w:lang w:val="ms-MY" w:eastAsia="ar-SA"/>
        </w:rPr>
        <w:t>LGM juga bertanggungjawab:</w:t>
      </w:r>
    </w:p>
    <w:p w14:paraId="3CDE7B2D" w14:textId="77777777" w:rsidR="00DA6A84" w:rsidRPr="00774475" w:rsidRDefault="00DA6A84" w:rsidP="00DA6A84">
      <w:pPr>
        <w:pStyle w:val="ListParagraph"/>
        <w:numPr>
          <w:ilvl w:val="0"/>
          <w:numId w:val="21"/>
        </w:numPr>
        <w:rPr>
          <w:rFonts w:ascii="Arial" w:hAnsi="Arial" w:cs="Arial"/>
          <w:sz w:val="24"/>
          <w:szCs w:val="24"/>
          <w:lang w:eastAsia="ar-SA"/>
        </w:rPr>
      </w:pPr>
      <w:r w:rsidRPr="00774475">
        <w:rPr>
          <w:rFonts w:ascii="Arial" w:hAnsi="Arial" w:cs="Arial"/>
          <w:sz w:val="24"/>
          <w:szCs w:val="24"/>
          <w:lang w:val="ms-MY" w:eastAsia="ar-SA"/>
        </w:rPr>
        <w:t xml:space="preserve">mengawal selia dan memantau aktiviti dalam industri getah daripada sektor huluan sehingga sektor hiliran. </w:t>
      </w:r>
    </w:p>
    <w:p w14:paraId="3E2847C9" w14:textId="77777777" w:rsidR="00DA6A84" w:rsidRPr="00774475" w:rsidRDefault="00DA6A84" w:rsidP="00DA6A84">
      <w:pPr>
        <w:pStyle w:val="ListParagraph"/>
        <w:numPr>
          <w:ilvl w:val="0"/>
          <w:numId w:val="21"/>
        </w:numPr>
        <w:rPr>
          <w:rFonts w:ascii="Arial" w:hAnsi="Arial" w:cs="Arial"/>
          <w:sz w:val="24"/>
          <w:szCs w:val="24"/>
          <w:lang w:eastAsia="ar-SA"/>
        </w:rPr>
      </w:pPr>
      <w:r w:rsidRPr="00774475">
        <w:rPr>
          <w:rFonts w:ascii="Arial" w:hAnsi="Arial" w:cs="Arial"/>
          <w:sz w:val="24"/>
          <w:szCs w:val="24"/>
          <w:lang w:val="ms-MY" w:eastAsia="ar-SA"/>
        </w:rPr>
        <w:t xml:space="preserve">di bawah </w:t>
      </w:r>
      <w:r w:rsidRPr="00774475">
        <w:rPr>
          <w:rFonts w:ascii="Arial" w:hAnsi="Arial" w:cs="Arial"/>
          <w:sz w:val="24"/>
          <w:szCs w:val="24"/>
          <w:lang w:val="en-US" w:eastAsia="ar-SA"/>
        </w:rPr>
        <w:t>Peraturan-peraturan LGM (Pelesenan dan Permit) 2014 dan Garis Panduan Pengeluaran Lesen dan Permit, LGM juga mengeluarkan lesen dan menjalankan aktiviti penguatkuasaan demi kepentingan industri getah.</w:t>
      </w:r>
    </w:p>
    <w:p w14:paraId="2A56CD14" w14:textId="77777777" w:rsidR="00DA6A84" w:rsidRPr="00774475" w:rsidRDefault="00DA6A84" w:rsidP="00DA6A84">
      <w:pPr>
        <w:pStyle w:val="ListParagraph"/>
        <w:numPr>
          <w:ilvl w:val="0"/>
          <w:numId w:val="21"/>
        </w:numPr>
        <w:rPr>
          <w:rFonts w:ascii="Arial" w:hAnsi="Arial" w:cs="Arial"/>
          <w:sz w:val="24"/>
          <w:szCs w:val="24"/>
          <w:lang w:eastAsia="ar-SA"/>
        </w:rPr>
      </w:pPr>
      <w:r w:rsidRPr="00774475">
        <w:rPr>
          <w:rFonts w:ascii="Arial" w:hAnsi="Arial" w:cs="Arial"/>
          <w:sz w:val="24"/>
          <w:szCs w:val="24"/>
          <w:lang w:eastAsia="ar-SA"/>
        </w:rPr>
        <w:t>mengawal dan mengawasi kualiti getah, bahan penanaman dan keluaran getah termasuk sarungtangan getah yang dieksport yang mendapat permintaan yang tinggi semasa pandemik Covid-19</w:t>
      </w:r>
    </w:p>
    <w:p w14:paraId="5F0630AF" w14:textId="77777777" w:rsidR="00DA6A84" w:rsidRPr="00774475" w:rsidRDefault="00DA6A84" w:rsidP="00DA6A84">
      <w:pPr>
        <w:pStyle w:val="ListParagraph"/>
        <w:ind w:left="1440"/>
        <w:rPr>
          <w:rFonts w:ascii="Arial" w:hAnsi="Arial" w:cs="Arial"/>
          <w:sz w:val="24"/>
          <w:szCs w:val="24"/>
          <w:lang w:eastAsia="ar-SA"/>
        </w:rPr>
      </w:pPr>
    </w:p>
    <w:p w14:paraId="0B86A12A" w14:textId="77777777" w:rsidR="00DA6A84" w:rsidRPr="00774475" w:rsidRDefault="00DA6A84" w:rsidP="00DA6A84">
      <w:pPr>
        <w:tabs>
          <w:tab w:val="left" w:pos="0"/>
        </w:tabs>
        <w:suppressAutoHyphens/>
        <w:spacing w:after="0" w:line="240" w:lineRule="auto"/>
        <w:contextualSpacing/>
        <w:rPr>
          <w:rFonts w:ascii="Arial" w:hAnsi="Arial" w:cs="Arial"/>
          <w:sz w:val="24"/>
          <w:szCs w:val="24"/>
          <w:lang w:val="ms-MY" w:eastAsia="ar-SA"/>
        </w:rPr>
      </w:pPr>
      <w:r w:rsidRPr="00774475">
        <w:rPr>
          <w:rFonts w:ascii="Arial" w:hAnsi="Arial" w:cs="Arial"/>
          <w:i/>
          <w:iCs/>
          <w:sz w:val="24"/>
          <w:szCs w:val="24"/>
          <w:lang w:val="ms-MY" w:eastAsia="ar-SA"/>
        </w:rPr>
        <w:tab/>
      </w:r>
      <w:r w:rsidRPr="00774475">
        <w:rPr>
          <w:rFonts w:ascii="Arial" w:hAnsi="Arial" w:cs="Arial"/>
          <w:sz w:val="24"/>
          <w:szCs w:val="24"/>
          <w:lang w:val="ms-MY" w:eastAsia="ar-SA"/>
        </w:rPr>
        <w:t>Fungsi LGM yang lain adalah seperti berikut:</w:t>
      </w:r>
    </w:p>
    <w:p w14:paraId="46E177D6" w14:textId="77777777" w:rsidR="00DA6A84" w:rsidRPr="00774475" w:rsidRDefault="00DA6A84" w:rsidP="00DA6A84">
      <w:pPr>
        <w:tabs>
          <w:tab w:val="left" w:pos="0"/>
        </w:tabs>
        <w:suppressAutoHyphens/>
        <w:spacing w:after="0" w:line="240" w:lineRule="auto"/>
        <w:contextualSpacing/>
        <w:rPr>
          <w:rFonts w:ascii="Arial" w:hAnsi="Arial" w:cs="Arial"/>
          <w:sz w:val="24"/>
          <w:szCs w:val="24"/>
          <w:lang w:val="ms-MY" w:eastAsia="ar-SA"/>
        </w:rPr>
      </w:pPr>
    </w:p>
    <w:p w14:paraId="52BF33B1"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mengawal selia industri getah, khususnya berhubungan dengan urusan mengenai getah, pembungkusan, penggredan, perkapalan dan pengeksportan getah;</w:t>
      </w:r>
    </w:p>
    <w:p w14:paraId="0C2EFD2C"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mengawal dan mengawasi kualiti getah, bahan penanaman dan keluaran getah;</w:t>
      </w:r>
    </w:p>
    <w:p w14:paraId="01B33BBB"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membangunkan, memindahkan, mengeksploitasikan dan memajukan dapatan penyelidikan;</w:t>
      </w:r>
    </w:p>
    <w:p w14:paraId="540737FE"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mengadakan perkhidmatan teknikal, penasihat dan perunding bagi industri getah;</w:t>
      </w:r>
    </w:p>
    <w:p w14:paraId="33FBFAEC"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mentadbir dan menguruskan Kumpulan Wang;</w:t>
      </w:r>
    </w:p>
    <w:p w14:paraId="64D5EC93"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merumuskan dan melaksanakan strategi pemasaran antarabangsa bagi industri getah Malaysia;</w:t>
      </w:r>
    </w:p>
    <w:p w14:paraId="7DE1B01F"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berhubung dan bekerjasama dengan agensi getah di dalam atau di luar Malaysia selanjutnya memperkukuhkan industri getah Malaysia;</w:t>
      </w:r>
    </w:p>
    <w:p w14:paraId="562E849B"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merancang dan melaksanakan latihan sumber manusia selaras dengan keperluan industri getah;</w:t>
      </w:r>
    </w:p>
    <w:p w14:paraId="51A20526"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menjadi pusat sumber dan maklumat bagi industri getah; atau</w:t>
      </w:r>
    </w:p>
    <w:p w14:paraId="4FAC70A6" w14:textId="77777777" w:rsidR="00DA6A84" w:rsidRPr="00CC54DD" w:rsidRDefault="00DA6A84" w:rsidP="00DA6A84">
      <w:pPr>
        <w:numPr>
          <w:ilvl w:val="0"/>
          <w:numId w:val="22"/>
        </w:numPr>
        <w:tabs>
          <w:tab w:val="clear" w:pos="1440"/>
          <w:tab w:val="left" w:pos="0"/>
          <w:tab w:val="num" w:pos="1276"/>
        </w:tabs>
        <w:suppressAutoHyphens/>
        <w:spacing w:after="0" w:line="240" w:lineRule="auto"/>
        <w:ind w:left="1276" w:hanging="556"/>
        <w:contextualSpacing/>
        <w:rPr>
          <w:rFonts w:ascii="Arial" w:hAnsi="Arial" w:cs="Arial"/>
          <w:sz w:val="24"/>
          <w:szCs w:val="24"/>
          <w:lang w:val="ms-MY" w:eastAsia="ar-SA"/>
        </w:rPr>
      </w:pPr>
      <w:r w:rsidRPr="00CC54DD">
        <w:rPr>
          <w:rFonts w:ascii="Arial" w:hAnsi="Arial" w:cs="Arial"/>
          <w:sz w:val="24"/>
          <w:szCs w:val="24"/>
          <w:lang w:val="ms-MY" w:eastAsia="ar-SA"/>
        </w:rPr>
        <w:t>menerbitkan atau menaja penerbitan berkala, buku kecil dan bahan makluman lain</w:t>
      </w:r>
    </w:p>
    <w:p w14:paraId="256A7516" w14:textId="77777777" w:rsidR="00DA6A84" w:rsidRPr="00DA6A84" w:rsidRDefault="00DA6A84" w:rsidP="00DA6A84">
      <w:pPr>
        <w:rPr>
          <w:rFonts w:ascii="Arial" w:hAnsi="Arial" w:cs="Arial"/>
          <w:b/>
          <w:bCs/>
          <w:sz w:val="24"/>
          <w:szCs w:val="24"/>
        </w:rPr>
      </w:pPr>
    </w:p>
    <w:p w14:paraId="001A8C3C" w14:textId="77777777" w:rsidR="00E90B24" w:rsidRDefault="00DA6A84" w:rsidP="00235F94">
      <w:pPr>
        <w:pStyle w:val="ListParagraph"/>
        <w:numPr>
          <w:ilvl w:val="0"/>
          <w:numId w:val="1"/>
        </w:numPr>
        <w:rPr>
          <w:rFonts w:ascii="Arial" w:hAnsi="Arial" w:cs="Arial"/>
          <w:b/>
          <w:bCs/>
          <w:sz w:val="24"/>
          <w:szCs w:val="24"/>
        </w:rPr>
      </w:pPr>
      <w:r>
        <w:rPr>
          <w:rFonts w:ascii="Arial" w:hAnsi="Arial" w:cs="Arial"/>
          <w:b/>
          <w:bCs/>
          <w:sz w:val="24"/>
          <w:szCs w:val="24"/>
        </w:rPr>
        <w:t>Keadaan semasa adalah Perintah Kawalan Pergerakan Bersyarat (PKPB) akibat penularan Covid19, just</w:t>
      </w:r>
      <w:r w:rsidR="00D75F3D">
        <w:rPr>
          <w:rFonts w:ascii="Arial" w:hAnsi="Arial" w:cs="Arial"/>
          <w:b/>
          <w:bCs/>
          <w:sz w:val="24"/>
          <w:szCs w:val="24"/>
        </w:rPr>
        <w:t>eru apakah kesan kepada industri</w:t>
      </w:r>
      <w:r>
        <w:rPr>
          <w:rFonts w:ascii="Arial" w:hAnsi="Arial" w:cs="Arial"/>
          <w:b/>
          <w:bCs/>
          <w:sz w:val="24"/>
          <w:szCs w:val="24"/>
        </w:rPr>
        <w:t xml:space="preserve"> getah itu sendiri?</w:t>
      </w:r>
    </w:p>
    <w:p w14:paraId="158298F7" w14:textId="77777777" w:rsidR="006A1B22" w:rsidRDefault="006A1B22" w:rsidP="00235F94">
      <w:pPr>
        <w:pStyle w:val="ListParagraph"/>
        <w:rPr>
          <w:rFonts w:ascii="Arial" w:hAnsi="Arial" w:cs="Arial"/>
          <w:b/>
          <w:bCs/>
          <w:sz w:val="24"/>
          <w:szCs w:val="24"/>
        </w:rPr>
      </w:pPr>
    </w:p>
    <w:p w14:paraId="4E32F3ED" w14:textId="77777777" w:rsidR="0022743E" w:rsidRPr="00FA2464" w:rsidRDefault="0022743E" w:rsidP="0022743E">
      <w:pPr>
        <w:pStyle w:val="ListParagraph"/>
        <w:rPr>
          <w:rFonts w:ascii="Arial" w:hAnsi="Arial" w:cs="Arial"/>
          <w:sz w:val="24"/>
          <w:szCs w:val="24"/>
        </w:rPr>
      </w:pPr>
      <w:r w:rsidRPr="00FA2464">
        <w:rPr>
          <w:rFonts w:ascii="Arial" w:hAnsi="Arial" w:cs="Arial"/>
          <w:sz w:val="24"/>
          <w:szCs w:val="24"/>
        </w:rPr>
        <w:t>Untuk makluman, industri getah telah diberi ke</w:t>
      </w:r>
      <w:r>
        <w:rPr>
          <w:rFonts w:ascii="Arial" w:hAnsi="Arial" w:cs="Arial"/>
          <w:sz w:val="24"/>
          <w:szCs w:val="24"/>
        </w:rPr>
        <w:t>lulusan khas</w:t>
      </w:r>
      <w:r w:rsidRPr="00FA2464">
        <w:rPr>
          <w:rFonts w:ascii="Arial" w:hAnsi="Arial" w:cs="Arial"/>
          <w:sz w:val="24"/>
          <w:szCs w:val="24"/>
        </w:rPr>
        <w:t xml:space="preserve"> untuk beroperasi sepanjang tempoh Perintah Kawalan Pergerakan (PKP) dengan tertakluk kepada syarat-syarat dan garispanduan yang telah ditetapkan. Kelonggaran tersebut diberikan kepada aktiviti-aktiviti berikut: </w:t>
      </w:r>
    </w:p>
    <w:p w14:paraId="13C4BC26" w14:textId="77777777" w:rsidR="0022743E" w:rsidRPr="00FA2464" w:rsidRDefault="0022743E" w:rsidP="0022743E">
      <w:pPr>
        <w:pStyle w:val="ListParagraph"/>
        <w:spacing w:after="0" w:line="276" w:lineRule="auto"/>
        <w:ind w:left="1440"/>
        <w:rPr>
          <w:rFonts w:ascii="Arial" w:hAnsi="Arial" w:cs="Arial"/>
          <w:sz w:val="24"/>
          <w:szCs w:val="24"/>
        </w:rPr>
      </w:pPr>
    </w:p>
    <w:p w14:paraId="7D72BCD1" w14:textId="77777777" w:rsidR="0022743E" w:rsidRPr="00FA2464" w:rsidRDefault="0022743E" w:rsidP="0022743E">
      <w:pPr>
        <w:pStyle w:val="ListParagraph"/>
        <w:numPr>
          <w:ilvl w:val="0"/>
          <w:numId w:val="10"/>
        </w:numPr>
        <w:spacing w:after="0" w:line="276" w:lineRule="auto"/>
        <w:rPr>
          <w:rFonts w:ascii="Arial" w:hAnsi="Arial" w:cs="Arial"/>
          <w:sz w:val="24"/>
          <w:szCs w:val="24"/>
        </w:rPr>
      </w:pPr>
      <w:r w:rsidRPr="00FA2464">
        <w:rPr>
          <w:rFonts w:ascii="Arial" w:hAnsi="Arial" w:cs="Arial"/>
          <w:sz w:val="24"/>
          <w:szCs w:val="24"/>
        </w:rPr>
        <w:t xml:space="preserve">penorehan getah bagi tujuan pengeluaran bahan mentah oleh pekebun-pekebun kecil dan estat </w:t>
      </w:r>
    </w:p>
    <w:p w14:paraId="35C294EA" w14:textId="77777777" w:rsidR="0022743E" w:rsidRPr="00FA2464" w:rsidRDefault="0022743E" w:rsidP="0022743E">
      <w:pPr>
        <w:pStyle w:val="ListParagraph"/>
        <w:spacing w:after="0" w:line="276" w:lineRule="auto"/>
        <w:ind w:left="1301"/>
        <w:jc w:val="both"/>
        <w:rPr>
          <w:rFonts w:ascii="Arial" w:hAnsi="Arial" w:cs="Arial"/>
          <w:sz w:val="24"/>
          <w:szCs w:val="24"/>
        </w:rPr>
      </w:pPr>
    </w:p>
    <w:p w14:paraId="04D79992" w14:textId="77777777" w:rsidR="0022743E" w:rsidRPr="00FA2464" w:rsidRDefault="0022743E" w:rsidP="0022743E">
      <w:pPr>
        <w:pStyle w:val="ListParagraph"/>
        <w:numPr>
          <w:ilvl w:val="0"/>
          <w:numId w:val="10"/>
        </w:numPr>
        <w:spacing w:after="0" w:line="276" w:lineRule="auto"/>
        <w:jc w:val="both"/>
        <w:rPr>
          <w:rFonts w:ascii="Arial" w:hAnsi="Arial" w:cs="Arial"/>
          <w:sz w:val="24"/>
          <w:szCs w:val="24"/>
        </w:rPr>
      </w:pPr>
      <w:r w:rsidRPr="00FA2464">
        <w:rPr>
          <w:rFonts w:ascii="Arial" w:hAnsi="Arial" w:cs="Arial"/>
          <w:sz w:val="24"/>
          <w:szCs w:val="24"/>
        </w:rPr>
        <w:t>pembelian getah sekerap dan lateks oleh pemegang lesen runcit/kelompok/pukal daripada pekebun kecil</w:t>
      </w:r>
    </w:p>
    <w:p w14:paraId="5E2B313B" w14:textId="77777777" w:rsidR="0022743E" w:rsidRPr="00FA2464" w:rsidRDefault="0022743E" w:rsidP="0022743E">
      <w:pPr>
        <w:pStyle w:val="ListParagraph"/>
        <w:jc w:val="both"/>
        <w:rPr>
          <w:rFonts w:ascii="Arial" w:hAnsi="Arial" w:cs="Arial"/>
          <w:sz w:val="24"/>
          <w:szCs w:val="24"/>
        </w:rPr>
      </w:pPr>
    </w:p>
    <w:p w14:paraId="3A0C914E" w14:textId="77777777" w:rsidR="0022743E" w:rsidRPr="00FA2464" w:rsidRDefault="0022743E" w:rsidP="0022743E">
      <w:pPr>
        <w:pStyle w:val="ListParagraph"/>
        <w:numPr>
          <w:ilvl w:val="0"/>
          <w:numId w:val="10"/>
        </w:numPr>
        <w:spacing w:after="0" w:line="276" w:lineRule="auto"/>
        <w:jc w:val="both"/>
        <w:rPr>
          <w:rFonts w:ascii="Arial" w:hAnsi="Arial" w:cs="Arial"/>
          <w:sz w:val="24"/>
          <w:szCs w:val="24"/>
        </w:rPr>
      </w:pPr>
      <w:r w:rsidRPr="00FA2464">
        <w:rPr>
          <w:rFonts w:ascii="Arial" w:hAnsi="Arial" w:cs="Arial"/>
          <w:sz w:val="24"/>
          <w:szCs w:val="24"/>
        </w:rPr>
        <w:t>pembelian getah sekerap dan lateks bagi tujuan pemprosesan getah oleh pemegang lesen memproses getah.</w:t>
      </w:r>
    </w:p>
    <w:p w14:paraId="0F2F3442" w14:textId="77777777" w:rsidR="0022743E" w:rsidRPr="00FA2464" w:rsidRDefault="0022743E" w:rsidP="0022743E">
      <w:pPr>
        <w:pStyle w:val="ListParagraph"/>
        <w:jc w:val="both"/>
        <w:rPr>
          <w:rFonts w:ascii="Arial" w:hAnsi="Arial" w:cs="Arial"/>
          <w:sz w:val="24"/>
          <w:szCs w:val="24"/>
        </w:rPr>
      </w:pPr>
    </w:p>
    <w:p w14:paraId="20F47011" w14:textId="77777777" w:rsidR="0022743E" w:rsidRPr="00FA2464" w:rsidRDefault="0022743E" w:rsidP="0022743E">
      <w:pPr>
        <w:pStyle w:val="ListParagraph"/>
        <w:numPr>
          <w:ilvl w:val="0"/>
          <w:numId w:val="10"/>
        </w:numPr>
        <w:spacing w:after="0" w:line="276" w:lineRule="auto"/>
        <w:jc w:val="both"/>
        <w:rPr>
          <w:rFonts w:ascii="Arial" w:hAnsi="Arial" w:cs="Arial"/>
          <w:sz w:val="24"/>
          <w:szCs w:val="24"/>
        </w:rPr>
      </w:pPr>
      <w:r w:rsidRPr="00FA2464">
        <w:rPr>
          <w:rFonts w:ascii="Arial" w:hAnsi="Arial" w:cs="Arial"/>
          <w:sz w:val="24"/>
          <w:szCs w:val="24"/>
        </w:rPr>
        <w:t>Aktiviti pengilangan produk yang dikategorikan sebagai produk penting (</w:t>
      </w:r>
      <w:r w:rsidRPr="00FA2464">
        <w:rPr>
          <w:rFonts w:ascii="Arial" w:hAnsi="Arial" w:cs="Arial"/>
          <w:i/>
          <w:sz w:val="24"/>
          <w:szCs w:val="24"/>
        </w:rPr>
        <w:t xml:space="preserve">essential product) </w:t>
      </w:r>
      <w:r w:rsidRPr="00FA2464">
        <w:rPr>
          <w:rFonts w:ascii="Arial" w:hAnsi="Arial" w:cs="Arial"/>
          <w:sz w:val="24"/>
          <w:szCs w:val="24"/>
        </w:rPr>
        <w:t>dan kritikal yang mana perlu mendapatkan kelulusan daripada MITI.</w:t>
      </w:r>
    </w:p>
    <w:p w14:paraId="5C7BF678" w14:textId="77777777" w:rsidR="0022743E" w:rsidRPr="00FA2464" w:rsidRDefault="0022743E" w:rsidP="0022743E">
      <w:pPr>
        <w:rPr>
          <w:rFonts w:ascii="Arial" w:hAnsi="Arial" w:cs="Arial"/>
          <w:sz w:val="24"/>
          <w:szCs w:val="24"/>
        </w:rPr>
      </w:pPr>
    </w:p>
    <w:p w14:paraId="1AAB3F93" w14:textId="77777777" w:rsidR="0022743E" w:rsidRPr="00FA2464" w:rsidRDefault="0022743E" w:rsidP="0022743E">
      <w:pPr>
        <w:ind w:left="720"/>
        <w:jc w:val="both"/>
        <w:rPr>
          <w:rFonts w:ascii="Arial" w:hAnsi="Arial" w:cs="Arial"/>
          <w:sz w:val="24"/>
          <w:szCs w:val="24"/>
        </w:rPr>
      </w:pPr>
      <w:r w:rsidRPr="00FA2464">
        <w:rPr>
          <w:rFonts w:ascii="Arial" w:hAnsi="Arial" w:cs="Arial"/>
          <w:b/>
          <w:bCs/>
          <w:sz w:val="24"/>
          <w:szCs w:val="24"/>
        </w:rPr>
        <w:t>Sehingga 13 April 2020</w:t>
      </w:r>
      <w:r w:rsidRPr="00FA2464">
        <w:rPr>
          <w:rFonts w:ascii="Arial" w:hAnsi="Arial" w:cs="Arial"/>
          <w:sz w:val="24"/>
          <w:szCs w:val="24"/>
        </w:rPr>
        <w:t xml:space="preserve">, sebanyak </w:t>
      </w:r>
      <w:r>
        <w:rPr>
          <w:rFonts w:ascii="Arial" w:hAnsi="Arial" w:cs="Arial"/>
          <w:sz w:val="24"/>
          <w:szCs w:val="24"/>
        </w:rPr>
        <w:t>52</w:t>
      </w:r>
      <w:r w:rsidRPr="00FA2464">
        <w:rPr>
          <w:rFonts w:ascii="Arial" w:hAnsi="Arial" w:cs="Arial"/>
          <w:sz w:val="24"/>
          <w:szCs w:val="24"/>
        </w:rPr>
        <w:t xml:space="preserve">% peraih dan </w:t>
      </w:r>
      <w:r w:rsidRPr="00FA2464">
        <w:rPr>
          <w:rFonts w:ascii="Arial" w:hAnsi="Arial" w:cs="Arial"/>
          <w:b/>
          <w:bCs/>
          <w:sz w:val="24"/>
          <w:szCs w:val="24"/>
        </w:rPr>
        <w:t>100%</w:t>
      </w:r>
      <w:r w:rsidRPr="00FA2464">
        <w:rPr>
          <w:rFonts w:ascii="Arial" w:hAnsi="Arial" w:cs="Arial"/>
          <w:sz w:val="24"/>
          <w:szCs w:val="24"/>
        </w:rPr>
        <w:t xml:space="preserve"> kilang pemprosesan getah telah beroperasi seperti biasa. </w:t>
      </w:r>
      <w:r w:rsidRPr="00FA2464">
        <w:rPr>
          <w:rFonts w:ascii="Arial" w:eastAsia="Times New Roman" w:hAnsi="Arial" w:cs="Arial"/>
          <w:sz w:val="24"/>
          <w:szCs w:val="24"/>
        </w:rPr>
        <w:t>Faktor yang mempengaruhi peraih untuk menjalankan perniagaan getah adalah seperti berikut:</w:t>
      </w:r>
    </w:p>
    <w:p w14:paraId="36B2A60C" w14:textId="77777777" w:rsidR="0022743E" w:rsidRPr="00134F88" w:rsidRDefault="0022743E" w:rsidP="0022743E">
      <w:pPr>
        <w:pStyle w:val="ListParagraph"/>
        <w:numPr>
          <w:ilvl w:val="0"/>
          <w:numId w:val="23"/>
        </w:numPr>
        <w:spacing w:after="0" w:line="276" w:lineRule="auto"/>
        <w:jc w:val="both"/>
        <w:rPr>
          <w:rFonts w:ascii="Arial" w:eastAsia="Times New Roman" w:hAnsi="Arial" w:cs="Arial"/>
          <w:sz w:val="24"/>
          <w:szCs w:val="24"/>
        </w:rPr>
      </w:pPr>
      <w:r w:rsidRPr="00134F88">
        <w:rPr>
          <w:rFonts w:ascii="Arial" w:eastAsia="Times New Roman" w:hAnsi="Arial" w:cs="Arial"/>
          <w:sz w:val="24"/>
          <w:szCs w:val="24"/>
        </w:rPr>
        <w:t>Sesetengah pekebun kecil tidak menoreh kerana musim daun luruh yang mengurangkan hasil.</w:t>
      </w:r>
    </w:p>
    <w:p w14:paraId="7E98E44F" w14:textId="77777777" w:rsidR="0022743E" w:rsidRPr="00134F88" w:rsidRDefault="0022743E" w:rsidP="0022743E">
      <w:pPr>
        <w:pStyle w:val="ListParagraph"/>
        <w:numPr>
          <w:ilvl w:val="0"/>
          <w:numId w:val="23"/>
        </w:numPr>
        <w:spacing w:after="0" w:line="276" w:lineRule="auto"/>
        <w:jc w:val="both"/>
        <w:rPr>
          <w:rFonts w:ascii="Arial" w:eastAsia="Times New Roman" w:hAnsi="Arial" w:cs="Arial"/>
          <w:sz w:val="24"/>
          <w:szCs w:val="24"/>
        </w:rPr>
      </w:pPr>
      <w:r w:rsidRPr="00134F88">
        <w:rPr>
          <w:rFonts w:ascii="Arial" w:eastAsia="Times New Roman" w:hAnsi="Arial" w:cs="Arial"/>
          <w:sz w:val="24"/>
          <w:szCs w:val="24"/>
        </w:rPr>
        <w:t>Harga getah yang rendah.</w:t>
      </w:r>
    </w:p>
    <w:p w14:paraId="4A7BB59E" w14:textId="77777777" w:rsidR="0022743E" w:rsidRPr="00134F88" w:rsidRDefault="0022743E" w:rsidP="0022743E">
      <w:pPr>
        <w:pStyle w:val="ListParagraph"/>
        <w:numPr>
          <w:ilvl w:val="0"/>
          <w:numId w:val="23"/>
        </w:numPr>
        <w:spacing w:after="0" w:line="276" w:lineRule="auto"/>
        <w:jc w:val="both"/>
        <w:rPr>
          <w:rFonts w:ascii="Arial" w:eastAsia="Times New Roman" w:hAnsi="Arial" w:cs="Arial"/>
          <w:sz w:val="24"/>
          <w:szCs w:val="24"/>
        </w:rPr>
      </w:pPr>
      <w:r w:rsidRPr="00134F88">
        <w:rPr>
          <w:rFonts w:ascii="Arial" w:eastAsia="Times New Roman" w:hAnsi="Arial" w:cs="Arial"/>
          <w:sz w:val="24"/>
          <w:szCs w:val="24"/>
        </w:rPr>
        <w:t>Sekatan jalanraya yang dijalankan oleh pihak berkuasa juga mempengaruhi minat pelesen untuk menjalankan perniagaan.</w:t>
      </w:r>
    </w:p>
    <w:p w14:paraId="06F33F40" w14:textId="77777777" w:rsidR="0022743E" w:rsidRPr="00134F88" w:rsidRDefault="0022743E" w:rsidP="0022743E">
      <w:pPr>
        <w:pStyle w:val="ListParagraph"/>
        <w:numPr>
          <w:ilvl w:val="0"/>
          <w:numId w:val="23"/>
        </w:numPr>
        <w:spacing w:after="0" w:line="276" w:lineRule="auto"/>
        <w:jc w:val="both"/>
        <w:rPr>
          <w:rFonts w:ascii="Arial" w:eastAsia="Times New Roman" w:hAnsi="Arial" w:cs="Arial"/>
          <w:sz w:val="24"/>
          <w:szCs w:val="24"/>
        </w:rPr>
      </w:pPr>
      <w:r w:rsidRPr="00134F88">
        <w:rPr>
          <w:rFonts w:ascii="Arial" w:eastAsia="Times New Roman" w:hAnsi="Arial" w:cs="Arial"/>
          <w:sz w:val="24"/>
          <w:szCs w:val="24"/>
        </w:rPr>
        <w:t>Faktor untuk melindungi keselamatan dan kesihatan diri dan keluarga.</w:t>
      </w:r>
    </w:p>
    <w:p w14:paraId="3CCE2D5A" w14:textId="77777777" w:rsidR="0022743E" w:rsidRPr="00FA2464" w:rsidRDefault="0022743E" w:rsidP="0022743E">
      <w:pPr>
        <w:rPr>
          <w:rFonts w:ascii="Arial" w:hAnsi="Arial" w:cs="Arial"/>
          <w:sz w:val="24"/>
          <w:szCs w:val="24"/>
        </w:rPr>
      </w:pPr>
    </w:p>
    <w:p w14:paraId="4CAEAAE3" w14:textId="77777777" w:rsidR="00095B61" w:rsidRDefault="00095B61" w:rsidP="0022743E">
      <w:pPr>
        <w:pStyle w:val="ListParagraph"/>
        <w:rPr>
          <w:rFonts w:ascii="Arial" w:hAnsi="Arial" w:cs="Arial"/>
          <w:b/>
          <w:bCs/>
          <w:sz w:val="24"/>
          <w:szCs w:val="24"/>
        </w:rPr>
      </w:pPr>
    </w:p>
    <w:p w14:paraId="63DEB475" w14:textId="77777777" w:rsidR="0022743E" w:rsidRPr="00FA2464" w:rsidRDefault="0022743E" w:rsidP="0022743E">
      <w:pPr>
        <w:pStyle w:val="ListParagraph"/>
        <w:rPr>
          <w:rFonts w:ascii="Arial" w:hAnsi="Arial" w:cs="Arial"/>
          <w:b/>
          <w:bCs/>
          <w:sz w:val="24"/>
          <w:szCs w:val="24"/>
        </w:rPr>
      </w:pPr>
      <w:r w:rsidRPr="00FA2464">
        <w:rPr>
          <w:rFonts w:ascii="Arial" w:hAnsi="Arial" w:cs="Arial"/>
          <w:b/>
          <w:bCs/>
          <w:sz w:val="24"/>
          <w:szCs w:val="24"/>
        </w:rPr>
        <w:t>Impak PKP dan penularan COVID-19 terhadap industri getah adalah:</w:t>
      </w:r>
    </w:p>
    <w:p w14:paraId="71BDDF37" w14:textId="77777777" w:rsidR="0022743E" w:rsidRPr="00FA2464" w:rsidRDefault="0022743E" w:rsidP="0022743E">
      <w:pPr>
        <w:pStyle w:val="ListParagraph"/>
        <w:rPr>
          <w:rFonts w:ascii="Arial" w:hAnsi="Arial" w:cs="Arial"/>
          <w:sz w:val="24"/>
          <w:szCs w:val="24"/>
        </w:rPr>
      </w:pPr>
    </w:p>
    <w:p w14:paraId="1C2944B5" w14:textId="77777777" w:rsidR="0022743E" w:rsidRPr="00134F88" w:rsidRDefault="0022743E" w:rsidP="0022743E">
      <w:pPr>
        <w:pStyle w:val="ListParagraph"/>
        <w:numPr>
          <w:ilvl w:val="0"/>
          <w:numId w:val="15"/>
        </w:numPr>
        <w:ind w:left="1276" w:hanging="425"/>
        <w:jc w:val="both"/>
        <w:rPr>
          <w:rFonts w:ascii="Arial" w:hAnsi="Arial" w:cs="Arial"/>
          <w:sz w:val="24"/>
          <w:szCs w:val="24"/>
        </w:rPr>
      </w:pPr>
      <w:r w:rsidRPr="00134F88">
        <w:rPr>
          <w:rFonts w:ascii="Arial" w:hAnsi="Arial" w:cs="Arial"/>
          <w:sz w:val="24"/>
          <w:szCs w:val="24"/>
          <w:lang w:val="en-US"/>
        </w:rPr>
        <w:t>Kejatuhan harga memberi kesan kepada para pekebun kecil getah yang bergantung kepada getah sebagai punca pendapatan.</w:t>
      </w:r>
    </w:p>
    <w:p w14:paraId="763D93D1" w14:textId="77777777" w:rsidR="0022743E" w:rsidRPr="00FA2464" w:rsidRDefault="0022743E" w:rsidP="0022743E">
      <w:pPr>
        <w:pStyle w:val="ListParagraph"/>
        <w:ind w:left="1276" w:hanging="425"/>
        <w:jc w:val="both"/>
        <w:rPr>
          <w:rFonts w:ascii="Arial" w:hAnsi="Arial" w:cs="Arial"/>
          <w:sz w:val="24"/>
          <w:szCs w:val="24"/>
        </w:rPr>
      </w:pPr>
    </w:p>
    <w:p w14:paraId="335C9E61" w14:textId="77777777" w:rsidR="0022743E" w:rsidRPr="00235F94" w:rsidRDefault="0022743E" w:rsidP="0022743E">
      <w:pPr>
        <w:pStyle w:val="ListParagraph"/>
        <w:numPr>
          <w:ilvl w:val="0"/>
          <w:numId w:val="15"/>
        </w:numPr>
        <w:ind w:left="1276" w:hanging="425"/>
        <w:jc w:val="both"/>
        <w:rPr>
          <w:rFonts w:ascii="Arial" w:hAnsi="Arial" w:cs="Arial"/>
          <w:sz w:val="24"/>
          <w:szCs w:val="24"/>
        </w:rPr>
      </w:pPr>
      <w:r w:rsidRPr="00FA2464">
        <w:rPr>
          <w:rFonts w:ascii="Arial" w:hAnsi="Arial" w:cs="Arial"/>
          <w:sz w:val="24"/>
          <w:szCs w:val="24"/>
          <w:lang w:val="en-US"/>
        </w:rPr>
        <w:t>Kementerian menganggarkan bahawa eksport getah ke pasaran dunia turut merosot dalam anggaran 10% kepada hanya RM 5 billion berbanding RM 6.06 billion pada tahun 2019.</w:t>
      </w:r>
    </w:p>
    <w:p w14:paraId="0334C6FC" w14:textId="77777777" w:rsidR="0022743E" w:rsidRPr="00235F94" w:rsidRDefault="0022743E" w:rsidP="0022743E">
      <w:pPr>
        <w:pStyle w:val="ListParagraph"/>
        <w:ind w:left="1276" w:hanging="425"/>
        <w:jc w:val="both"/>
        <w:rPr>
          <w:rFonts w:ascii="Arial" w:hAnsi="Arial" w:cs="Arial"/>
          <w:sz w:val="24"/>
          <w:szCs w:val="24"/>
          <w:lang w:val="en-US"/>
        </w:rPr>
      </w:pPr>
    </w:p>
    <w:p w14:paraId="1AC25990" w14:textId="77777777" w:rsidR="0022743E" w:rsidRPr="00FA2464" w:rsidRDefault="0022743E" w:rsidP="0022743E">
      <w:pPr>
        <w:pStyle w:val="ListParagraph"/>
        <w:numPr>
          <w:ilvl w:val="0"/>
          <w:numId w:val="15"/>
        </w:numPr>
        <w:ind w:left="1276" w:hanging="425"/>
        <w:jc w:val="both"/>
        <w:rPr>
          <w:rFonts w:ascii="Arial" w:hAnsi="Arial" w:cs="Arial"/>
          <w:sz w:val="24"/>
          <w:szCs w:val="24"/>
        </w:rPr>
      </w:pPr>
      <w:r w:rsidRPr="00FA2464">
        <w:rPr>
          <w:rFonts w:ascii="Arial" w:hAnsi="Arial" w:cs="Arial"/>
          <w:sz w:val="24"/>
          <w:szCs w:val="24"/>
          <w:lang w:val="en-US"/>
        </w:rPr>
        <w:t xml:space="preserve">Selain dari harga getah, kemerosotan ini juga adalah disebabkan oleh kurangnya permintaan dari negara-negara pengguna utama getah asli seperti China, Amerika Syarikat, Iran dan negara-negara Eropah. </w:t>
      </w:r>
      <w:r w:rsidRPr="00FA2464">
        <w:rPr>
          <w:rFonts w:ascii="Arial" w:eastAsia="Calibri" w:hAnsi="Arial" w:cs="Arial"/>
          <w:bCs/>
          <w:sz w:val="24"/>
          <w:szCs w:val="24"/>
          <w:lang w:eastAsia="x-none"/>
        </w:rPr>
        <w:t xml:space="preserve">China merupakan pengguna terbesar getah asli dengan penggunaan sebanyak </w:t>
      </w:r>
      <w:r w:rsidRPr="00FA2464">
        <w:rPr>
          <w:rFonts w:ascii="Arial" w:eastAsia="Calibri" w:hAnsi="Arial" w:cs="Arial"/>
          <w:b/>
          <w:sz w:val="24"/>
          <w:szCs w:val="24"/>
          <w:lang w:eastAsia="x-none"/>
        </w:rPr>
        <w:t>40%</w:t>
      </w:r>
      <w:r w:rsidRPr="00FA2464">
        <w:rPr>
          <w:rFonts w:ascii="Arial" w:eastAsia="Calibri" w:hAnsi="Arial" w:cs="Arial"/>
          <w:bCs/>
          <w:sz w:val="24"/>
          <w:szCs w:val="24"/>
          <w:lang w:eastAsia="x-none"/>
        </w:rPr>
        <w:t xml:space="preserve"> daripada keseluruhan getah asli dunia. P</w:t>
      </w:r>
      <w:r w:rsidRPr="00FA2464">
        <w:rPr>
          <w:rFonts w:ascii="Arial" w:hAnsi="Arial" w:cs="Arial"/>
          <w:sz w:val="24"/>
          <w:szCs w:val="24"/>
          <w:lang w:val="en-US"/>
        </w:rPr>
        <w:t xml:space="preserve">enggunaan getah asli China pada Januari dan Februari misalannya telah merosot masing-masing sebanyak </w:t>
      </w:r>
      <w:r w:rsidRPr="00FA2464">
        <w:rPr>
          <w:rFonts w:ascii="Arial" w:hAnsi="Arial" w:cs="Arial"/>
          <w:b/>
          <w:bCs/>
          <w:sz w:val="24"/>
          <w:szCs w:val="24"/>
          <w:lang w:val="en-US"/>
        </w:rPr>
        <w:t>27.1%</w:t>
      </w:r>
      <w:r w:rsidRPr="00FA2464">
        <w:rPr>
          <w:rFonts w:ascii="Arial" w:hAnsi="Arial" w:cs="Arial"/>
          <w:sz w:val="24"/>
          <w:szCs w:val="24"/>
          <w:lang w:val="en-US"/>
        </w:rPr>
        <w:t xml:space="preserve"> dan </w:t>
      </w:r>
      <w:r w:rsidRPr="00FA2464">
        <w:rPr>
          <w:rFonts w:ascii="Arial" w:hAnsi="Arial" w:cs="Arial"/>
          <w:b/>
          <w:bCs/>
          <w:sz w:val="24"/>
          <w:szCs w:val="24"/>
          <w:lang w:val="en-US"/>
        </w:rPr>
        <w:t>73.5%.</w:t>
      </w:r>
      <w:r w:rsidRPr="00FA2464">
        <w:rPr>
          <w:rFonts w:ascii="Arial" w:hAnsi="Arial" w:cs="Arial"/>
          <w:sz w:val="24"/>
          <w:szCs w:val="24"/>
          <w:lang w:val="en-US"/>
        </w:rPr>
        <w:t xml:space="preserve"> </w:t>
      </w:r>
    </w:p>
    <w:p w14:paraId="2CF29CA4" w14:textId="77777777" w:rsidR="0022743E" w:rsidRPr="00FA2464" w:rsidRDefault="0022743E" w:rsidP="0022743E">
      <w:pPr>
        <w:pStyle w:val="ListParagraph"/>
        <w:ind w:left="1276" w:hanging="425"/>
        <w:jc w:val="both"/>
        <w:rPr>
          <w:rFonts w:ascii="Arial" w:hAnsi="Arial" w:cs="Arial"/>
          <w:sz w:val="24"/>
          <w:szCs w:val="24"/>
        </w:rPr>
      </w:pPr>
    </w:p>
    <w:p w14:paraId="72701A50" w14:textId="77777777" w:rsidR="0022743E" w:rsidRPr="00FA2464" w:rsidRDefault="0022743E" w:rsidP="0022743E">
      <w:pPr>
        <w:pStyle w:val="ListParagraph"/>
        <w:numPr>
          <w:ilvl w:val="0"/>
          <w:numId w:val="15"/>
        </w:numPr>
        <w:ind w:left="1276" w:hanging="425"/>
        <w:jc w:val="both"/>
        <w:rPr>
          <w:rFonts w:ascii="Arial" w:hAnsi="Arial" w:cs="Arial"/>
          <w:sz w:val="24"/>
          <w:szCs w:val="24"/>
        </w:rPr>
      </w:pPr>
      <w:r>
        <w:rPr>
          <w:rFonts w:ascii="Arial" w:hAnsi="Arial" w:cs="Arial"/>
          <w:sz w:val="24"/>
          <w:szCs w:val="24"/>
          <w:lang w:val="en-US"/>
        </w:rPr>
        <w:t>I</w:t>
      </w:r>
      <w:r w:rsidRPr="00FA2464">
        <w:rPr>
          <w:rFonts w:ascii="Arial" w:hAnsi="Arial" w:cs="Arial"/>
          <w:sz w:val="24"/>
          <w:szCs w:val="24"/>
          <w:lang w:val="en-US"/>
        </w:rPr>
        <w:t xml:space="preserve">ndustri pembuatan sarung tangan getah </w:t>
      </w:r>
      <w:r>
        <w:rPr>
          <w:rFonts w:ascii="Arial" w:hAnsi="Arial" w:cs="Arial"/>
          <w:sz w:val="24"/>
          <w:szCs w:val="24"/>
          <w:lang w:val="en-US"/>
        </w:rPr>
        <w:t xml:space="preserve">adalah penyelamat bagi sektor hiliran getah dan </w:t>
      </w:r>
      <w:r w:rsidRPr="00FA2464">
        <w:rPr>
          <w:rFonts w:ascii="Arial" w:hAnsi="Arial" w:cs="Arial"/>
          <w:sz w:val="24"/>
          <w:szCs w:val="24"/>
          <w:lang w:val="en-US"/>
        </w:rPr>
        <w:t xml:space="preserve">dijangka akan menunjukkan peningkatan eksport </w:t>
      </w:r>
      <w:r w:rsidRPr="00FA2464">
        <w:rPr>
          <w:rFonts w:ascii="Arial" w:hAnsi="Arial" w:cs="Arial"/>
          <w:sz w:val="24"/>
          <w:szCs w:val="24"/>
          <w:lang w:val="en-US"/>
        </w:rPr>
        <w:lastRenderedPageBreak/>
        <w:t xml:space="preserve">berikutan permintaan tinggi bagi mencegah wabak COVID-19. Kementerian menganggarkan kenaikan ekport sarung tangan sekitar </w:t>
      </w:r>
      <w:r w:rsidRPr="00FA2464">
        <w:rPr>
          <w:rFonts w:ascii="Arial" w:hAnsi="Arial" w:cs="Arial"/>
          <w:b/>
          <w:bCs/>
          <w:sz w:val="24"/>
          <w:szCs w:val="24"/>
          <w:lang w:val="en-US"/>
        </w:rPr>
        <w:t>10% hingga 15%</w:t>
      </w:r>
      <w:r w:rsidRPr="00FA2464">
        <w:rPr>
          <w:rFonts w:ascii="Arial" w:hAnsi="Arial" w:cs="Arial"/>
          <w:sz w:val="24"/>
          <w:szCs w:val="24"/>
          <w:lang w:val="en-US"/>
        </w:rPr>
        <w:t xml:space="preserve"> pada tahun ini  dan mungkin lebih tinggi bergantung kepada jangkamasa penularan wabak COVID-19.</w:t>
      </w:r>
    </w:p>
    <w:p w14:paraId="51AE6DFE" w14:textId="77777777" w:rsidR="003E25F2" w:rsidRPr="007C01F7" w:rsidRDefault="003E25F2" w:rsidP="00235F94">
      <w:pPr>
        <w:tabs>
          <w:tab w:val="left" w:pos="0"/>
        </w:tabs>
        <w:suppressAutoHyphens/>
        <w:spacing w:after="0" w:line="240" w:lineRule="auto"/>
        <w:ind w:left="2160"/>
        <w:contextualSpacing/>
        <w:rPr>
          <w:rFonts w:ascii="Arial" w:hAnsi="Arial" w:cs="Arial"/>
          <w:i/>
          <w:iCs/>
          <w:sz w:val="24"/>
          <w:szCs w:val="24"/>
          <w:lang w:val="ms-MY" w:eastAsia="ar-SA"/>
        </w:rPr>
      </w:pPr>
    </w:p>
    <w:p w14:paraId="2BBE77BA" w14:textId="77777777" w:rsidR="00E90B24" w:rsidRDefault="00E90B24" w:rsidP="00B27A6E">
      <w:pPr>
        <w:pStyle w:val="ListParagraph"/>
        <w:numPr>
          <w:ilvl w:val="0"/>
          <w:numId w:val="1"/>
        </w:numPr>
        <w:jc w:val="both"/>
        <w:rPr>
          <w:rFonts w:ascii="Arial" w:hAnsi="Arial" w:cs="Arial"/>
          <w:b/>
          <w:bCs/>
          <w:sz w:val="24"/>
          <w:szCs w:val="24"/>
        </w:rPr>
      </w:pPr>
      <w:r w:rsidRPr="00C84E31">
        <w:rPr>
          <w:rFonts w:ascii="Arial" w:hAnsi="Arial" w:cs="Arial"/>
          <w:b/>
          <w:bCs/>
          <w:sz w:val="24"/>
          <w:szCs w:val="24"/>
        </w:rPr>
        <w:t>Dari perspektif penoreh getah atau se</w:t>
      </w:r>
      <w:r w:rsidR="007C01F7">
        <w:rPr>
          <w:rFonts w:ascii="Arial" w:hAnsi="Arial" w:cs="Arial"/>
          <w:b/>
          <w:bCs/>
          <w:sz w:val="24"/>
          <w:szCs w:val="24"/>
        </w:rPr>
        <w:t>k</w:t>
      </w:r>
      <w:r w:rsidRPr="00C84E31">
        <w:rPr>
          <w:rFonts w:ascii="Arial" w:hAnsi="Arial" w:cs="Arial"/>
          <w:b/>
          <w:bCs/>
          <w:sz w:val="24"/>
          <w:szCs w:val="24"/>
        </w:rPr>
        <w:t xml:space="preserve">tor </w:t>
      </w:r>
      <w:r w:rsidR="00996E18">
        <w:rPr>
          <w:rFonts w:ascii="Arial" w:hAnsi="Arial" w:cs="Arial"/>
          <w:b/>
          <w:bCs/>
          <w:sz w:val="24"/>
          <w:szCs w:val="24"/>
        </w:rPr>
        <w:t>huluan</w:t>
      </w:r>
      <w:r w:rsidR="00DA6A84">
        <w:rPr>
          <w:rFonts w:ascii="Arial" w:hAnsi="Arial" w:cs="Arial"/>
          <w:b/>
          <w:bCs/>
          <w:sz w:val="24"/>
          <w:szCs w:val="24"/>
        </w:rPr>
        <w:t xml:space="preserve"> pula</w:t>
      </w:r>
      <w:r w:rsidRPr="00C84E31">
        <w:rPr>
          <w:rFonts w:ascii="Arial" w:hAnsi="Arial" w:cs="Arial"/>
          <w:b/>
          <w:bCs/>
          <w:sz w:val="24"/>
          <w:szCs w:val="24"/>
        </w:rPr>
        <w:t>, terdapat pelbagai rungutan dan aduan daripada mereka berkenaan harga getah semasa. Boleh Dato jelaskan apakah fa</w:t>
      </w:r>
      <w:r w:rsidR="004E64C4">
        <w:rPr>
          <w:rFonts w:ascii="Arial" w:hAnsi="Arial" w:cs="Arial"/>
          <w:b/>
          <w:bCs/>
          <w:sz w:val="24"/>
          <w:szCs w:val="24"/>
        </w:rPr>
        <w:t>k</w:t>
      </w:r>
      <w:r w:rsidR="00371944">
        <w:rPr>
          <w:rFonts w:ascii="Arial" w:hAnsi="Arial" w:cs="Arial"/>
          <w:b/>
          <w:bCs/>
          <w:sz w:val="24"/>
          <w:szCs w:val="24"/>
        </w:rPr>
        <w:t>t</w:t>
      </w:r>
      <w:r w:rsidRPr="00C84E31">
        <w:rPr>
          <w:rFonts w:ascii="Arial" w:hAnsi="Arial" w:cs="Arial"/>
          <w:b/>
          <w:bCs/>
          <w:sz w:val="24"/>
          <w:szCs w:val="24"/>
        </w:rPr>
        <w:t>or utama kejatuhan harga getah semasa</w:t>
      </w:r>
      <w:r w:rsidR="00DA6A84">
        <w:rPr>
          <w:rFonts w:ascii="Arial" w:hAnsi="Arial" w:cs="Arial"/>
          <w:b/>
          <w:bCs/>
          <w:sz w:val="24"/>
          <w:szCs w:val="24"/>
        </w:rPr>
        <w:t>?</w:t>
      </w:r>
    </w:p>
    <w:p w14:paraId="4503D4DD" w14:textId="77777777" w:rsidR="00DA6A84" w:rsidRDefault="00DA6A84" w:rsidP="00DA6A84">
      <w:pPr>
        <w:pStyle w:val="ListParagraph"/>
        <w:jc w:val="both"/>
        <w:rPr>
          <w:rFonts w:ascii="Arial" w:hAnsi="Arial" w:cs="Arial"/>
          <w:b/>
          <w:bCs/>
          <w:sz w:val="24"/>
          <w:szCs w:val="24"/>
        </w:rPr>
      </w:pPr>
    </w:p>
    <w:p w14:paraId="3F0A0843" w14:textId="77777777" w:rsidR="00DA6A84" w:rsidRPr="006A1B22" w:rsidRDefault="00DA6A84" w:rsidP="00DA6A84">
      <w:pPr>
        <w:pStyle w:val="ListParagraph"/>
        <w:jc w:val="both"/>
        <w:rPr>
          <w:rFonts w:ascii="Arial" w:eastAsia="Calibri" w:hAnsi="Arial" w:cs="Arial"/>
          <w:bCs/>
          <w:sz w:val="24"/>
          <w:szCs w:val="24"/>
          <w:lang w:eastAsia="x-none"/>
        </w:rPr>
      </w:pPr>
      <w:r w:rsidRPr="006A1B22">
        <w:rPr>
          <w:rFonts w:ascii="Arial" w:eastAsia="SimSun" w:hAnsi="Arial" w:cs="Arial"/>
          <w:sz w:val="24"/>
          <w:szCs w:val="24"/>
          <w:lang w:val="ms-MY" w:eastAsia="en-MY"/>
        </w:rPr>
        <w:t>Umum mengetahui bahawa harga getah di Malaysia ditentukan oleh harga di pasaran dunia. Kejatuhan harga di p</w:t>
      </w:r>
      <w:r w:rsidRPr="006A1B22">
        <w:rPr>
          <w:rFonts w:ascii="Arial" w:eastAsia="Calibri" w:hAnsi="Arial" w:cs="Arial"/>
          <w:bCs/>
          <w:sz w:val="24"/>
          <w:szCs w:val="24"/>
          <w:lang w:eastAsia="x-none"/>
        </w:rPr>
        <w:t>asaran komoditi termasuk getah asli ketika ini disebabkan oleh beberapa faktor penting luaran dan dalaman seperti berikut:</w:t>
      </w:r>
    </w:p>
    <w:p w14:paraId="7EEBD458" w14:textId="77777777" w:rsidR="00DA6A84" w:rsidRPr="006A1B22" w:rsidRDefault="00DA6A84" w:rsidP="00DA6A84">
      <w:pPr>
        <w:pStyle w:val="ListParagraph"/>
        <w:jc w:val="both"/>
        <w:rPr>
          <w:rFonts w:ascii="Arial" w:eastAsia="Calibri" w:hAnsi="Arial" w:cs="Arial"/>
          <w:bCs/>
          <w:sz w:val="24"/>
          <w:szCs w:val="24"/>
          <w:lang w:eastAsia="x-none"/>
        </w:rPr>
      </w:pPr>
    </w:p>
    <w:p w14:paraId="383E2449" w14:textId="77777777" w:rsidR="00DA6A84" w:rsidRPr="006A1B22" w:rsidRDefault="00DA6A84" w:rsidP="00DA6A84">
      <w:pPr>
        <w:pStyle w:val="ListParagraph"/>
        <w:numPr>
          <w:ilvl w:val="0"/>
          <w:numId w:val="8"/>
        </w:numPr>
        <w:suppressAutoHyphens/>
        <w:spacing w:after="0" w:line="240" w:lineRule="auto"/>
        <w:jc w:val="both"/>
        <w:rPr>
          <w:rFonts w:ascii="Arial" w:hAnsi="Arial" w:cs="Arial"/>
          <w:b/>
          <w:bCs/>
          <w:sz w:val="24"/>
          <w:szCs w:val="24"/>
          <w:lang w:val="ms-MY" w:eastAsia="en-MY"/>
        </w:rPr>
      </w:pPr>
      <w:r w:rsidRPr="006A1B22">
        <w:rPr>
          <w:rFonts w:ascii="Arial" w:hAnsi="Arial" w:cs="Arial"/>
          <w:b/>
          <w:bCs/>
          <w:sz w:val="24"/>
          <w:szCs w:val="24"/>
          <w:lang w:val="ms-MY" w:eastAsia="en-MY"/>
        </w:rPr>
        <w:t xml:space="preserve">Penurunan permintaan getah asli dunia </w:t>
      </w:r>
    </w:p>
    <w:p w14:paraId="4302E926" w14:textId="77777777" w:rsidR="00DA6A84" w:rsidRDefault="00DA6A84" w:rsidP="00DA6A84">
      <w:pPr>
        <w:ind w:left="1211"/>
        <w:jc w:val="both"/>
        <w:rPr>
          <w:rFonts w:ascii="Arial" w:eastAsia="Calibri" w:hAnsi="Arial" w:cs="Arial"/>
          <w:bCs/>
          <w:sz w:val="24"/>
          <w:szCs w:val="24"/>
          <w:lang w:eastAsia="x-none"/>
        </w:rPr>
      </w:pPr>
      <w:r w:rsidRPr="006A1B22">
        <w:rPr>
          <w:rFonts w:ascii="Arial" w:eastAsia="Calibri" w:hAnsi="Arial" w:cs="Arial"/>
          <w:bCs/>
          <w:sz w:val="24"/>
          <w:szCs w:val="24"/>
          <w:lang w:eastAsia="x-none"/>
        </w:rPr>
        <w:t>Wabak Coronovirus (COVID-19) telah menyebabkan p</w:t>
      </w:r>
      <w:r w:rsidRPr="006A1B22">
        <w:rPr>
          <w:rFonts w:ascii="Arial" w:hAnsi="Arial" w:cs="Arial"/>
          <w:sz w:val="24"/>
          <w:szCs w:val="24"/>
        </w:rPr>
        <w:t>ermintaan yang perlahan dari negara-negara pengguna utama getah asli seperti China, Amerika Syarikat, Iran dan negara-negara Eropah. Wabak COVID-19 telah menyebabkan pengeluaran dan permintaan produk-produk getah penting seperti tayar terjejas disebabkan sektor pengangkutan yang disekat.</w:t>
      </w:r>
    </w:p>
    <w:p w14:paraId="61B72E78" w14:textId="77777777" w:rsidR="00DA6A84" w:rsidRPr="006A1B22" w:rsidRDefault="00DA6A84" w:rsidP="00DA6A84">
      <w:pPr>
        <w:pStyle w:val="ListParagraph"/>
        <w:numPr>
          <w:ilvl w:val="0"/>
          <w:numId w:val="8"/>
        </w:numPr>
        <w:suppressAutoHyphens/>
        <w:spacing w:after="0" w:line="240" w:lineRule="auto"/>
        <w:contextualSpacing w:val="0"/>
        <w:jc w:val="both"/>
        <w:rPr>
          <w:rFonts w:ascii="Arial" w:eastAsia="Calibri" w:hAnsi="Arial" w:cs="Arial"/>
          <w:b/>
          <w:sz w:val="24"/>
          <w:szCs w:val="24"/>
          <w:lang w:eastAsia="x-none"/>
        </w:rPr>
      </w:pPr>
      <w:r w:rsidRPr="006A1B22">
        <w:rPr>
          <w:rFonts w:ascii="Arial" w:eastAsia="Calibri" w:hAnsi="Arial" w:cs="Arial"/>
          <w:b/>
          <w:sz w:val="24"/>
          <w:szCs w:val="24"/>
          <w:lang w:eastAsia="x-none"/>
        </w:rPr>
        <w:t xml:space="preserve">Jangkaan kemelesetan ekonomi dunia </w:t>
      </w:r>
    </w:p>
    <w:p w14:paraId="4B7E9F5D" w14:textId="77777777" w:rsidR="00DA6A84" w:rsidRPr="006A1B22" w:rsidRDefault="00DA6A84" w:rsidP="00DA6A84">
      <w:pPr>
        <w:pStyle w:val="ListParagraph"/>
        <w:ind w:left="1211"/>
        <w:jc w:val="both"/>
        <w:rPr>
          <w:rFonts w:ascii="Arial" w:eastAsia="Calibri" w:hAnsi="Arial" w:cs="Arial"/>
          <w:bCs/>
          <w:sz w:val="24"/>
          <w:szCs w:val="24"/>
          <w:lang w:eastAsia="x-none"/>
        </w:rPr>
      </w:pPr>
      <w:bookmarkStart w:id="0" w:name="_Hlk36737620"/>
      <w:r w:rsidRPr="006A1B22">
        <w:rPr>
          <w:rFonts w:ascii="Arial" w:eastAsia="Calibri" w:hAnsi="Arial" w:cs="Arial"/>
          <w:bCs/>
          <w:sz w:val="24"/>
          <w:szCs w:val="24"/>
          <w:lang w:eastAsia="x-none"/>
        </w:rPr>
        <w:t>Tabung Kewangan Antarabangsa (IMF) menjangkakan kemelesetan ekonomi dunia akan berlaku pada tahun ini disebabkan oleh kesan pandemik COVID-19. Ini akan memberi kesan kepada pengurangan permintaan komoditi dunia termasuk getah asli.</w:t>
      </w:r>
      <w:bookmarkEnd w:id="0"/>
    </w:p>
    <w:p w14:paraId="53B49098" w14:textId="77777777" w:rsidR="00DA6A84" w:rsidRPr="006A1B22" w:rsidRDefault="00DA6A84" w:rsidP="00DA6A84">
      <w:pPr>
        <w:pStyle w:val="ListParagraph"/>
        <w:numPr>
          <w:ilvl w:val="0"/>
          <w:numId w:val="8"/>
        </w:numPr>
        <w:suppressAutoHyphens/>
        <w:spacing w:after="0" w:line="240" w:lineRule="auto"/>
        <w:contextualSpacing w:val="0"/>
        <w:jc w:val="both"/>
        <w:rPr>
          <w:rFonts w:ascii="Arial" w:eastAsia="Calibri" w:hAnsi="Arial" w:cs="Arial"/>
          <w:b/>
          <w:sz w:val="24"/>
          <w:szCs w:val="24"/>
          <w:lang w:eastAsia="x-none"/>
        </w:rPr>
      </w:pPr>
      <w:r w:rsidRPr="006A1B22">
        <w:rPr>
          <w:rFonts w:ascii="Arial" w:eastAsia="Calibri" w:hAnsi="Arial" w:cs="Arial"/>
          <w:b/>
          <w:sz w:val="24"/>
          <w:szCs w:val="24"/>
          <w:lang w:eastAsia="x-none"/>
        </w:rPr>
        <w:t xml:space="preserve">Kemerosotan jualan kenderaan di negara China </w:t>
      </w:r>
    </w:p>
    <w:p w14:paraId="511C00F1" w14:textId="77777777" w:rsidR="00DA6A84" w:rsidRPr="006A1B22" w:rsidRDefault="00DA6A84" w:rsidP="00DA6A84">
      <w:pPr>
        <w:pStyle w:val="ListParagraph"/>
        <w:ind w:left="1211"/>
        <w:jc w:val="both"/>
        <w:rPr>
          <w:rFonts w:ascii="Arial" w:eastAsia="Calibri" w:hAnsi="Arial" w:cs="Arial"/>
          <w:b/>
          <w:sz w:val="24"/>
          <w:szCs w:val="24"/>
          <w:lang w:eastAsia="x-none"/>
        </w:rPr>
      </w:pPr>
      <w:r w:rsidRPr="006A1B22">
        <w:rPr>
          <w:rFonts w:ascii="Arial" w:eastAsia="Calibri" w:hAnsi="Arial" w:cs="Arial"/>
          <w:bCs/>
          <w:sz w:val="24"/>
          <w:szCs w:val="24"/>
          <w:lang w:eastAsia="x-none"/>
        </w:rPr>
        <w:t xml:space="preserve">China merupakan pengguna terbesar getah asli dengan penggunaan sebanyak </w:t>
      </w:r>
      <w:r w:rsidRPr="006A1B22">
        <w:rPr>
          <w:rFonts w:ascii="Arial" w:eastAsia="Calibri" w:hAnsi="Arial" w:cs="Arial"/>
          <w:b/>
          <w:sz w:val="24"/>
          <w:szCs w:val="24"/>
          <w:lang w:eastAsia="x-none"/>
        </w:rPr>
        <w:t>40%</w:t>
      </w:r>
      <w:r w:rsidRPr="006A1B22">
        <w:rPr>
          <w:rFonts w:ascii="Arial" w:eastAsia="Calibri" w:hAnsi="Arial" w:cs="Arial"/>
          <w:bCs/>
          <w:sz w:val="24"/>
          <w:szCs w:val="24"/>
          <w:lang w:eastAsia="x-none"/>
        </w:rPr>
        <w:t xml:space="preserve"> daripada keseluruhan getah asli dunia. </w:t>
      </w:r>
      <w:r w:rsidRPr="006A1B22">
        <w:rPr>
          <w:rFonts w:ascii="Arial" w:eastAsia="Calibri" w:hAnsi="Arial" w:cs="Arial"/>
          <w:bCs/>
          <w:sz w:val="24"/>
          <w:szCs w:val="24"/>
          <w:lang w:val="x-none" w:eastAsia="x-none"/>
        </w:rPr>
        <w:t>Jualan k</w:t>
      </w:r>
      <w:r w:rsidRPr="006A1B22">
        <w:rPr>
          <w:rFonts w:ascii="Arial" w:eastAsia="Calibri" w:hAnsi="Arial" w:cs="Arial"/>
          <w:bCs/>
          <w:sz w:val="24"/>
          <w:szCs w:val="24"/>
          <w:lang w:eastAsia="x-none"/>
        </w:rPr>
        <w:t>enderaan di China telah</w:t>
      </w:r>
      <w:r w:rsidRPr="006A1B22">
        <w:rPr>
          <w:rFonts w:ascii="Arial" w:eastAsia="Calibri" w:hAnsi="Arial" w:cs="Arial"/>
          <w:bCs/>
          <w:sz w:val="24"/>
          <w:szCs w:val="24"/>
          <w:lang w:val="x-none" w:eastAsia="x-none"/>
        </w:rPr>
        <w:t xml:space="preserve"> </w:t>
      </w:r>
      <w:r w:rsidRPr="006A1B22">
        <w:rPr>
          <w:rFonts w:ascii="Arial" w:eastAsia="Calibri" w:hAnsi="Arial" w:cs="Arial"/>
          <w:bCs/>
          <w:sz w:val="24"/>
          <w:szCs w:val="24"/>
          <w:lang w:eastAsia="x-none"/>
        </w:rPr>
        <w:t>merosot</w:t>
      </w:r>
      <w:r w:rsidRPr="006A1B22">
        <w:rPr>
          <w:rFonts w:ascii="Arial" w:eastAsia="Calibri" w:hAnsi="Arial" w:cs="Arial"/>
          <w:bCs/>
          <w:sz w:val="24"/>
          <w:szCs w:val="24"/>
          <w:lang w:val="x-none" w:eastAsia="x-none"/>
        </w:rPr>
        <w:t xml:space="preserve"> </w:t>
      </w:r>
      <w:r w:rsidRPr="006A1B22">
        <w:rPr>
          <w:rFonts w:ascii="Arial" w:eastAsia="Calibri" w:hAnsi="Arial" w:cs="Arial"/>
          <w:bCs/>
          <w:sz w:val="24"/>
          <w:szCs w:val="24"/>
          <w:lang w:eastAsia="x-none"/>
        </w:rPr>
        <w:t xml:space="preserve">berterusan </w:t>
      </w:r>
      <w:r w:rsidRPr="006A1B22">
        <w:rPr>
          <w:rFonts w:ascii="Arial" w:eastAsia="Calibri" w:hAnsi="Arial" w:cs="Arial"/>
          <w:b/>
          <w:sz w:val="24"/>
          <w:szCs w:val="24"/>
          <w:lang w:eastAsia="x-none"/>
        </w:rPr>
        <w:t xml:space="preserve">selama 20 bulan </w:t>
      </w:r>
      <w:r w:rsidRPr="006A1B22">
        <w:rPr>
          <w:rFonts w:ascii="Arial" w:eastAsia="Calibri" w:hAnsi="Arial" w:cs="Arial"/>
          <w:sz w:val="24"/>
          <w:szCs w:val="24"/>
          <w:lang w:eastAsia="x-none"/>
        </w:rPr>
        <w:t>dan ini telah mempengaruhi pe</w:t>
      </w:r>
      <w:r>
        <w:rPr>
          <w:rFonts w:ascii="Arial" w:eastAsia="Calibri" w:hAnsi="Arial" w:cs="Arial"/>
          <w:sz w:val="24"/>
          <w:szCs w:val="24"/>
          <w:lang w:eastAsia="x-none"/>
        </w:rPr>
        <w:t>r</w:t>
      </w:r>
      <w:r w:rsidRPr="006A1B22">
        <w:rPr>
          <w:rFonts w:ascii="Arial" w:eastAsia="Calibri" w:hAnsi="Arial" w:cs="Arial"/>
          <w:sz w:val="24"/>
          <w:szCs w:val="24"/>
          <w:lang w:eastAsia="x-none"/>
        </w:rPr>
        <w:t>mintaan terhadap tayar dan komponen getah automotif</w:t>
      </w:r>
      <w:r w:rsidRPr="006A1B22">
        <w:rPr>
          <w:rFonts w:ascii="Arial" w:eastAsia="Calibri" w:hAnsi="Arial" w:cs="Arial"/>
          <w:b/>
          <w:sz w:val="24"/>
          <w:szCs w:val="24"/>
          <w:lang w:eastAsia="x-none"/>
        </w:rPr>
        <w:t>.</w:t>
      </w:r>
    </w:p>
    <w:p w14:paraId="3A5D02B4" w14:textId="77777777" w:rsidR="00DA6A84" w:rsidRPr="006A1B22" w:rsidRDefault="00DA6A84" w:rsidP="00DA6A84">
      <w:pPr>
        <w:pStyle w:val="ListParagraph"/>
        <w:jc w:val="both"/>
        <w:rPr>
          <w:rFonts w:ascii="Arial" w:eastAsia="Calibri" w:hAnsi="Arial" w:cs="Arial"/>
          <w:bCs/>
          <w:sz w:val="24"/>
          <w:szCs w:val="24"/>
          <w:lang w:eastAsia="x-none"/>
        </w:rPr>
      </w:pPr>
    </w:p>
    <w:p w14:paraId="1D3D9579" w14:textId="77777777" w:rsidR="00DA6A84" w:rsidRPr="006A1B22" w:rsidRDefault="00DA6A84" w:rsidP="00DA6A84">
      <w:pPr>
        <w:pStyle w:val="ListParagraph"/>
        <w:numPr>
          <w:ilvl w:val="0"/>
          <w:numId w:val="8"/>
        </w:numPr>
        <w:suppressAutoHyphens/>
        <w:spacing w:after="0" w:line="240" w:lineRule="auto"/>
        <w:contextualSpacing w:val="0"/>
        <w:jc w:val="both"/>
        <w:rPr>
          <w:rFonts w:ascii="Arial" w:eastAsia="Calibri" w:hAnsi="Arial" w:cs="Arial"/>
          <w:b/>
          <w:sz w:val="24"/>
          <w:szCs w:val="24"/>
          <w:lang w:eastAsia="x-none"/>
        </w:rPr>
      </w:pPr>
      <w:r w:rsidRPr="006A1B22">
        <w:rPr>
          <w:rFonts w:ascii="Arial" w:eastAsia="Calibri" w:hAnsi="Arial" w:cs="Arial"/>
          <w:b/>
          <w:sz w:val="24"/>
          <w:szCs w:val="24"/>
          <w:lang w:eastAsia="x-none"/>
        </w:rPr>
        <w:t>Kejatuhan harga minyak mentah dunia</w:t>
      </w:r>
    </w:p>
    <w:p w14:paraId="5E9C13E1" w14:textId="77777777" w:rsidR="00DA6A84" w:rsidRPr="006A1B22" w:rsidRDefault="00DA6A84" w:rsidP="00DA6A84">
      <w:pPr>
        <w:ind w:left="1211"/>
        <w:contextualSpacing/>
        <w:jc w:val="both"/>
        <w:outlineLvl w:val="1"/>
        <w:rPr>
          <w:rFonts w:ascii="Arial" w:hAnsi="Arial" w:cs="Arial"/>
          <w:sz w:val="24"/>
          <w:szCs w:val="24"/>
        </w:rPr>
      </w:pPr>
      <w:r w:rsidRPr="006A1B22">
        <w:rPr>
          <w:rFonts w:ascii="Arial" w:hAnsi="Arial" w:cs="Arial"/>
          <w:sz w:val="24"/>
          <w:szCs w:val="24"/>
        </w:rPr>
        <w:t xml:space="preserve">Harga minyak mentah dunia jatuh ke paras </w:t>
      </w:r>
      <w:r w:rsidRPr="006A1B22">
        <w:rPr>
          <w:rFonts w:ascii="Arial" w:hAnsi="Arial" w:cs="Arial"/>
          <w:b/>
          <w:bCs/>
          <w:sz w:val="24"/>
          <w:szCs w:val="24"/>
        </w:rPr>
        <w:t xml:space="preserve">USD 20 setong pada </w:t>
      </w:r>
      <w:r w:rsidRPr="006A1B22">
        <w:rPr>
          <w:rFonts w:ascii="Arial" w:hAnsi="Arial" w:cs="Arial"/>
          <w:sz w:val="24"/>
          <w:szCs w:val="24"/>
        </w:rPr>
        <w:t>30 Mac 2020, iaitu paras terendah sejak Februari 2002. Kejatuhan ini memberi kesan kepada permintaan getah asli dan seterusnya mempengaruhi harga di pasaran dunia.</w:t>
      </w:r>
    </w:p>
    <w:p w14:paraId="24B37F2C" w14:textId="77777777" w:rsidR="00DA6A84" w:rsidRPr="006A1B22" w:rsidRDefault="00DA6A84" w:rsidP="00DA6A84">
      <w:pPr>
        <w:pStyle w:val="ListParagraph"/>
        <w:numPr>
          <w:ilvl w:val="0"/>
          <w:numId w:val="8"/>
        </w:numPr>
        <w:suppressAutoHyphens/>
        <w:spacing w:after="0" w:line="240" w:lineRule="auto"/>
        <w:contextualSpacing w:val="0"/>
        <w:jc w:val="both"/>
        <w:rPr>
          <w:rFonts w:ascii="Arial" w:eastAsia="Calibri" w:hAnsi="Arial" w:cs="Arial"/>
          <w:b/>
          <w:sz w:val="24"/>
          <w:szCs w:val="24"/>
          <w:lang w:eastAsia="x-none"/>
        </w:rPr>
      </w:pPr>
      <w:bookmarkStart w:id="1" w:name="_Hlk36737980"/>
      <w:r w:rsidRPr="006A1B22">
        <w:rPr>
          <w:rFonts w:ascii="Arial" w:eastAsia="Calibri" w:hAnsi="Arial" w:cs="Arial"/>
          <w:b/>
          <w:sz w:val="24"/>
          <w:szCs w:val="24"/>
          <w:lang w:eastAsia="x-none"/>
        </w:rPr>
        <w:t>Kejatuhan harga di pasaran niaga hadapan getah</w:t>
      </w:r>
    </w:p>
    <w:bookmarkEnd w:id="1"/>
    <w:p w14:paraId="15228C0F" w14:textId="77777777" w:rsidR="00DA6A84" w:rsidRDefault="00DA6A84" w:rsidP="00DA6A84">
      <w:pPr>
        <w:pStyle w:val="ListParagraph"/>
        <w:ind w:left="1211"/>
        <w:jc w:val="both"/>
        <w:rPr>
          <w:rFonts w:ascii="Arial" w:hAnsi="Arial" w:cs="Arial"/>
          <w:b/>
          <w:bCs/>
          <w:sz w:val="24"/>
          <w:szCs w:val="24"/>
        </w:rPr>
      </w:pPr>
      <w:r w:rsidRPr="006A1B22">
        <w:rPr>
          <w:rFonts w:ascii="Arial" w:eastAsia="Calibri" w:hAnsi="Arial" w:cs="Arial"/>
          <w:bCs/>
          <w:sz w:val="24"/>
          <w:szCs w:val="24"/>
          <w:lang w:eastAsia="x-none"/>
        </w:rPr>
        <w:t xml:space="preserve">Pasaran niaga hadapan getah Tokyo (Jepun), Singapura dan Shanghai (China) yang merupakan penanda aras utama harga getah dunia jatuh ke paras </w:t>
      </w:r>
      <w:r w:rsidRPr="006A1B22">
        <w:rPr>
          <w:rFonts w:ascii="Arial" w:eastAsia="Calibri" w:hAnsi="Arial" w:cs="Arial"/>
          <w:b/>
          <w:sz w:val="24"/>
          <w:szCs w:val="24"/>
          <w:lang w:eastAsia="x-none"/>
        </w:rPr>
        <w:t>terendah sejak empat (4) tahun</w:t>
      </w:r>
      <w:r w:rsidRPr="006A1B22">
        <w:rPr>
          <w:rFonts w:ascii="Arial" w:eastAsia="Calibri" w:hAnsi="Arial" w:cs="Arial"/>
          <w:bCs/>
          <w:sz w:val="24"/>
          <w:szCs w:val="24"/>
          <w:lang w:eastAsia="x-none"/>
        </w:rPr>
        <w:t xml:space="preserve"> </w:t>
      </w:r>
      <w:r w:rsidRPr="006A1B22">
        <w:rPr>
          <w:rFonts w:ascii="Arial" w:eastAsia="Calibri" w:hAnsi="Arial" w:cs="Arial"/>
          <w:bCs/>
          <w:sz w:val="24"/>
          <w:szCs w:val="24"/>
          <w:lang w:val="x-none" w:eastAsia="x-none"/>
        </w:rPr>
        <w:t xml:space="preserve">disebabkan ketidaktentuan </w:t>
      </w:r>
      <w:r w:rsidRPr="006A1B22">
        <w:rPr>
          <w:rFonts w:ascii="Arial" w:eastAsia="Calibri" w:hAnsi="Arial" w:cs="Arial"/>
          <w:bCs/>
          <w:sz w:val="24"/>
          <w:szCs w:val="24"/>
          <w:lang w:eastAsia="x-none"/>
        </w:rPr>
        <w:t>p</w:t>
      </w:r>
      <w:r w:rsidRPr="006A1B22">
        <w:rPr>
          <w:rFonts w:ascii="Arial" w:eastAsia="Calibri" w:hAnsi="Arial" w:cs="Arial"/>
          <w:bCs/>
          <w:sz w:val="24"/>
          <w:szCs w:val="24"/>
          <w:lang w:val="x-none" w:eastAsia="x-none"/>
        </w:rPr>
        <w:t>rospek pasaran</w:t>
      </w:r>
      <w:r w:rsidRPr="006A1B22">
        <w:rPr>
          <w:rFonts w:ascii="Arial" w:eastAsia="Calibri" w:hAnsi="Arial" w:cs="Arial"/>
          <w:bCs/>
          <w:sz w:val="24"/>
          <w:szCs w:val="24"/>
          <w:lang w:eastAsia="x-none"/>
        </w:rPr>
        <w:t>.</w:t>
      </w:r>
    </w:p>
    <w:p w14:paraId="6963E374" w14:textId="77777777" w:rsidR="00DA6A84" w:rsidRDefault="00DA6A84" w:rsidP="00DA6A84">
      <w:pPr>
        <w:pStyle w:val="ListParagraph"/>
        <w:jc w:val="both"/>
        <w:rPr>
          <w:rFonts w:ascii="Arial" w:hAnsi="Arial" w:cs="Arial"/>
          <w:b/>
          <w:bCs/>
          <w:sz w:val="24"/>
          <w:szCs w:val="24"/>
        </w:rPr>
      </w:pPr>
    </w:p>
    <w:p w14:paraId="3819C856" w14:textId="77777777" w:rsidR="00DA6A84" w:rsidRDefault="00DA6A84" w:rsidP="00DA6A84">
      <w:pPr>
        <w:pStyle w:val="ListParagraph"/>
        <w:jc w:val="both"/>
        <w:rPr>
          <w:rFonts w:ascii="Arial" w:hAnsi="Arial" w:cs="Arial"/>
          <w:b/>
          <w:bCs/>
          <w:sz w:val="24"/>
          <w:szCs w:val="24"/>
        </w:rPr>
      </w:pPr>
    </w:p>
    <w:p w14:paraId="502753FF" w14:textId="77777777" w:rsidR="00DA6A84" w:rsidRDefault="00DA6A84" w:rsidP="00DA6A84">
      <w:pPr>
        <w:pStyle w:val="ListParagraph"/>
        <w:jc w:val="both"/>
        <w:rPr>
          <w:rFonts w:ascii="Arial" w:hAnsi="Arial" w:cs="Arial"/>
          <w:b/>
          <w:bCs/>
          <w:sz w:val="24"/>
          <w:szCs w:val="24"/>
        </w:rPr>
      </w:pPr>
    </w:p>
    <w:p w14:paraId="77581C4A" w14:textId="77777777" w:rsidR="00371944" w:rsidRPr="00DA6A84" w:rsidRDefault="00DA6A84" w:rsidP="00A03F70">
      <w:pPr>
        <w:pStyle w:val="ListParagraph"/>
        <w:numPr>
          <w:ilvl w:val="0"/>
          <w:numId w:val="1"/>
        </w:numPr>
        <w:jc w:val="both"/>
        <w:rPr>
          <w:rFonts w:ascii="Arial" w:eastAsia="SimSun" w:hAnsi="Arial" w:cs="Arial"/>
          <w:sz w:val="24"/>
          <w:szCs w:val="24"/>
          <w:lang w:val="ms-MY" w:eastAsia="en-MY"/>
        </w:rPr>
      </w:pPr>
      <w:r w:rsidRPr="00DA6A84">
        <w:rPr>
          <w:rFonts w:ascii="Arial" w:hAnsi="Arial" w:cs="Arial"/>
          <w:b/>
          <w:bCs/>
          <w:sz w:val="24"/>
          <w:szCs w:val="24"/>
        </w:rPr>
        <w:lastRenderedPageBreak/>
        <w:t>Dengan keadaan ekonomi pada masa kini, adakah LGM merancang atau sedang meran</w:t>
      </w:r>
      <w:r w:rsidR="00D75F3D">
        <w:rPr>
          <w:rFonts w:ascii="Arial" w:hAnsi="Arial" w:cs="Arial"/>
          <w:b/>
          <w:bCs/>
          <w:sz w:val="24"/>
          <w:szCs w:val="24"/>
        </w:rPr>
        <w:t>g</w:t>
      </w:r>
      <w:r w:rsidRPr="00DA6A84">
        <w:rPr>
          <w:rFonts w:ascii="Arial" w:hAnsi="Arial" w:cs="Arial"/>
          <w:b/>
          <w:bCs/>
          <w:sz w:val="24"/>
          <w:szCs w:val="24"/>
        </w:rPr>
        <w:t xml:space="preserve">ka sebarang initiative atau insentif untuk membantu penoreh getah </w:t>
      </w:r>
      <w:bookmarkStart w:id="2" w:name="_Hlk36738023"/>
      <w:r w:rsidRPr="00DA6A84">
        <w:rPr>
          <w:rFonts w:ascii="Arial" w:hAnsi="Arial" w:cs="Arial"/>
          <w:b/>
          <w:bCs/>
          <w:sz w:val="24"/>
          <w:szCs w:val="24"/>
        </w:rPr>
        <w:t>terutamanya?</w:t>
      </w:r>
      <w:bookmarkEnd w:id="2"/>
    </w:p>
    <w:p w14:paraId="0A422EC8" w14:textId="77777777" w:rsidR="00DA6A84" w:rsidRPr="00DA6A84" w:rsidRDefault="00DA6A84" w:rsidP="00DA6A84">
      <w:pPr>
        <w:pStyle w:val="ListParagraph"/>
        <w:jc w:val="both"/>
        <w:rPr>
          <w:rFonts w:ascii="Arial" w:eastAsia="SimSun" w:hAnsi="Arial" w:cs="Arial"/>
          <w:sz w:val="24"/>
          <w:szCs w:val="24"/>
          <w:lang w:val="ms-MY" w:eastAsia="en-MY"/>
        </w:rPr>
      </w:pPr>
    </w:p>
    <w:p w14:paraId="280977B7" w14:textId="77777777" w:rsidR="0022743E" w:rsidRPr="00530042" w:rsidRDefault="0022743E" w:rsidP="0022743E">
      <w:pPr>
        <w:pStyle w:val="ListParagraph"/>
        <w:ind w:left="1080"/>
        <w:jc w:val="both"/>
        <w:rPr>
          <w:rFonts w:ascii="Arial" w:hAnsi="Arial" w:cs="Arial"/>
          <w:sz w:val="24"/>
          <w:szCs w:val="24"/>
          <w:lang w:val="ms-MY"/>
        </w:rPr>
      </w:pPr>
      <w:r>
        <w:rPr>
          <w:rFonts w:ascii="Arial" w:hAnsi="Arial" w:cs="Arial"/>
          <w:b/>
          <w:bCs/>
          <w:sz w:val="24"/>
          <w:szCs w:val="24"/>
        </w:rPr>
        <w:t xml:space="preserve">Bagi menangani kejatuhan harga di peringkat ladang, </w:t>
      </w:r>
      <w:r w:rsidRPr="00134F88">
        <w:rPr>
          <w:rFonts w:ascii="Arial" w:hAnsi="Arial" w:cs="Arial"/>
          <w:sz w:val="24"/>
          <w:szCs w:val="24"/>
          <w:lang w:val="ms-MY"/>
        </w:rPr>
        <w:t xml:space="preserve">Kerajaan telah melaksanakan satu mekanisma sokongan harga iaitu Insentif Pengeluaran Getah (IPG) </w:t>
      </w:r>
      <w:r>
        <w:rPr>
          <w:rFonts w:ascii="Arial" w:hAnsi="Arial" w:cs="Arial"/>
          <w:sz w:val="24"/>
          <w:szCs w:val="24"/>
          <w:lang w:val="ms-MY"/>
        </w:rPr>
        <w:t>sejak</w:t>
      </w:r>
      <w:r w:rsidRPr="00134F88">
        <w:rPr>
          <w:rFonts w:ascii="Arial" w:hAnsi="Arial" w:cs="Arial"/>
          <w:sz w:val="24"/>
          <w:szCs w:val="24"/>
          <w:lang w:val="ms-MY"/>
        </w:rPr>
        <w:t xml:space="preserve"> tahun 2015 dengan tujuan untuk mengurangkan beban ekonomi pekebun kecil getah di samping menggalakkan mereka untuk terus </w:t>
      </w:r>
      <w:r w:rsidRPr="00530042">
        <w:rPr>
          <w:rFonts w:ascii="Arial" w:hAnsi="Arial" w:cs="Arial"/>
          <w:sz w:val="24"/>
          <w:szCs w:val="24"/>
          <w:lang w:val="ms-MY"/>
        </w:rPr>
        <w:t xml:space="preserve">menoreh sewaktu harga rendah di pasaran. </w:t>
      </w:r>
    </w:p>
    <w:p w14:paraId="0E425EC8" w14:textId="77777777" w:rsidR="00371944" w:rsidRDefault="0022743E" w:rsidP="0022743E">
      <w:pPr>
        <w:ind w:left="1080"/>
        <w:rPr>
          <w:rFonts w:ascii="Arial" w:hAnsi="Arial" w:cs="Arial"/>
          <w:sz w:val="24"/>
          <w:szCs w:val="24"/>
          <w:lang w:val="ms-MY"/>
        </w:rPr>
      </w:pPr>
      <w:r w:rsidRPr="00530042">
        <w:rPr>
          <w:rFonts w:ascii="Arial" w:hAnsi="Arial" w:cs="Arial"/>
          <w:sz w:val="24"/>
          <w:szCs w:val="24"/>
          <w:lang w:val="ms-MY"/>
        </w:rPr>
        <w:t xml:space="preserve">Berdasarkan harga getah yang terlalu rendah pada penghujung tahun 2018, Kerajaan telah menambahbaik pelaksanaan Insentif Pengeluaran Getah (IPG) dengan menaikan Paras Harga Pengaktifan (PHP) IPG daripada RM2.20 kepada RM2.50 sekilogram getah sekerap bermula 1 </w:t>
      </w:r>
      <w:r w:rsidRPr="00B27A6E">
        <w:rPr>
          <w:rFonts w:ascii="Arial" w:hAnsi="Arial" w:cs="Arial"/>
          <w:sz w:val="24"/>
          <w:szCs w:val="24"/>
          <w:lang w:val="ms-MY"/>
        </w:rPr>
        <w:t xml:space="preserve">Januari 2019. Sehingga 31 Mac 2020, Kerajaan telah membelanjakan sebanyak RM </w:t>
      </w:r>
      <w:r w:rsidRPr="00B27A6E">
        <w:rPr>
          <w:rFonts w:ascii="Arial" w:hAnsi="Arial" w:cs="Arial"/>
          <w:b/>
          <w:bCs/>
          <w:sz w:val="24"/>
          <w:szCs w:val="24"/>
        </w:rPr>
        <w:t xml:space="preserve">284.8 </w:t>
      </w:r>
      <w:r w:rsidRPr="00B27A6E">
        <w:rPr>
          <w:rFonts w:ascii="Arial" w:hAnsi="Arial" w:cs="Arial"/>
          <w:sz w:val="24"/>
          <w:szCs w:val="24"/>
          <w:lang w:val="ms-MY"/>
        </w:rPr>
        <w:t>juta untuk IPG.</w:t>
      </w:r>
    </w:p>
    <w:p w14:paraId="233AD415" w14:textId="77777777" w:rsidR="0022743E" w:rsidRDefault="0022743E" w:rsidP="0022743E">
      <w:pPr>
        <w:ind w:left="1080"/>
        <w:rPr>
          <w:rFonts w:ascii="Arial" w:hAnsi="Arial" w:cs="Arial"/>
          <w:b/>
          <w:bCs/>
          <w:sz w:val="24"/>
          <w:szCs w:val="24"/>
        </w:rPr>
      </w:pPr>
      <w:r>
        <w:rPr>
          <w:rFonts w:ascii="Arial" w:hAnsi="Arial" w:cs="Arial"/>
          <w:sz w:val="24"/>
          <w:szCs w:val="24"/>
          <w:lang w:val="ms-MY"/>
        </w:rPr>
        <w:t xml:space="preserve">Sepanjang tempoh PKP, IPG telah diaktifkan bagi harga purata bulanan untuk Febuari dan Mac. Justeru, pada mereka yang belum menuntut, kami alu-alukan tuntutan dari semua pihak dengan mematuhi syarat-syarat yang telah ditetapkan. Untuk syarat-syarat dan cara memohon, boleh layari laman web kami di </w:t>
      </w:r>
      <w:hyperlink r:id="rId12" w:history="1">
        <w:r w:rsidRPr="00182419">
          <w:rPr>
            <w:rStyle w:val="Hyperlink"/>
            <w:rFonts w:ascii="Arial" w:hAnsi="Arial" w:cs="Arial"/>
            <w:sz w:val="24"/>
            <w:szCs w:val="24"/>
            <w:lang w:val="ms-MY"/>
          </w:rPr>
          <w:t>www.lgm.gov.my</w:t>
        </w:r>
      </w:hyperlink>
      <w:r>
        <w:rPr>
          <w:rFonts w:ascii="Arial" w:hAnsi="Arial" w:cs="Arial"/>
          <w:sz w:val="24"/>
          <w:szCs w:val="24"/>
          <w:lang w:val="ms-MY"/>
        </w:rPr>
        <w:t xml:space="preserve"> atau hubungi hotline kami di 1 800 888 474 untuk pertanyaan lanjut.</w:t>
      </w:r>
    </w:p>
    <w:p w14:paraId="22E6F0AA" w14:textId="77777777" w:rsidR="009C7CE9" w:rsidRPr="00FA2464" w:rsidRDefault="009C7CE9" w:rsidP="00235F94">
      <w:pPr>
        <w:pStyle w:val="ListParagraph"/>
        <w:rPr>
          <w:rFonts w:ascii="Arial" w:hAnsi="Arial" w:cs="Arial"/>
          <w:sz w:val="24"/>
          <w:szCs w:val="24"/>
        </w:rPr>
      </w:pPr>
    </w:p>
    <w:p w14:paraId="10AB64BB" w14:textId="77777777" w:rsidR="00DA6A84" w:rsidRPr="00774475" w:rsidRDefault="00DA6A84" w:rsidP="00DA6A84">
      <w:pPr>
        <w:pStyle w:val="ListParagraph"/>
        <w:numPr>
          <w:ilvl w:val="0"/>
          <w:numId w:val="1"/>
        </w:numPr>
        <w:rPr>
          <w:rFonts w:ascii="Arial" w:hAnsi="Arial" w:cs="Arial"/>
          <w:b/>
          <w:bCs/>
          <w:sz w:val="24"/>
          <w:szCs w:val="24"/>
        </w:rPr>
      </w:pPr>
      <w:r w:rsidRPr="00774475">
        <w:rPr>
          <w:rFonts w:ascii="Arial" w:hAnsi="Arial" w:cs="Arial"/>
          <w:b/>
          <w:bCs/>
          <w:sz w:val="24"/>
          <w:szCs w:val="24"/>
        </w:rPr>
        <w:t>Sepanjang PKP ini, adakah bantuan tersebut boleh lagi dituntut? Bagaimanakah cara untuk menuntut insentif tersebut memandangkan perkhidmatan kaunter telah ditutup sepanjang PKP?</w:t>
      </w:r>
    </w:p>
    <w:p w14:paraId="1A440B8A" w14:textId="77777777" w:rsidR="00DA6A84" w:rsidRPr="00774475" w:rsidRDefault="00DA6A84" w:rsidP="00DA6A84">
      <w:pPr>
        <w:pStyle w:val="ListParagraph"/>
        <w:rPr>
          <w:rFonts w:ascii="Arial" w:hAnsi="Arial" w:cs="Arial"/>
          <w:b/>
          <w:bCs/>
          <w:sz w:val="24"/>
          <w:szCs w:val="24"/>
        </w:rPr>
      </w:pPr>
    </w:p>
    <w:p w14:paraId="3F7B6A0D" w14:textId="77777777" w:rsidR="00DA6A84" w:rsidRPr="00774475" w:rsidRDefault="00DA6A84" w:rsidP="00DA6A84">
      <w:pPr>
        <w:pStyle w:val="ListParagraph"/>
        <w:numPr>
          <w:ilvl w:val="0"/>
          <w:numId w:val="25"/>
        </w:numPr>
        <w:rPr>
          <w:rFonts w:ascii="Arial" w:hAnsi="Arial" w:cs="Arial"/>
          <w:sz w:val="24"/>
          <w:szCs w:val="24"/>
        </w:rPr>
      </w:pPr>
      <w:r w:rsidRPr="00774475">
        <w:rPr>
          <w:rFonts w:ascii="Arial" w:hAnsi="Arial" w:cs="Arial"/>
          <w:sz w:val="24"/>
          <w:szCs w:val="24"/>
        </w:rPr>
        <w:t>Sepanjang PKP ini, proses tuntutan IPG berjalan seperti biasa</w:t>
      </w:r>
    </w:p>
    <w:p w14:paraId="7CA0420C" w14:textId="77777777" w:rsidR="00DA6A84" w:rsidRDefault="00DA6A84" w:rsidP="00DA6A84">
      <w:pPr>
        <w:pStyle w:val="ListParagraph"/>
        <w:numPr>
          <w:ilvl w:val="0"/>
          <w:numId w:val="25"/>
        </w:numPr>
        <w:rPr>
          <w:rFonts w:ascii="Arial" w:hAnsi="Arial" w:cs="Arial"/>
          <w:sz w:val="24"/>
          <w:szCs w:val="24"/>
        </w:rPr>
      </w:pPr>
      <w:r w:rsidRPr="00774475">
        <w:rPr>
          <w:rFonts w:ascii="Arial" w:hAnsi="Arial" w:cs="Arial"/>
          <w:sz w:val="24"/>
          <w:szCs w:val="24"/>
        </w:rPr>
        <w:t>Pejabat LGM di seluruh negeri beroperasi untuk memproses tuntutan IPG daripada pekebun kecil. Walaubagaimanapun, pekebun perlu meletakkan borang permohonan IPG di kotak yang disediakan di pejabat LGM. Ini bagi mengurangkan interaksi/kontak secara dekat.</w:t>
      </w:r>
    </w:p>
    <w:p w14:paraId="2B12B195" w14:textId="77777777" w:rsidR="00DA6A84" w:rsidRDefault="00DA6A84" w:rsidP="00DA6A84">
      <w:pPr>
        <w:pStyle w:val="ListParagraph"/>
        <w:numPr>
          <w:ilvl w:val="0"/>
          <w:numId w:val="25"/>
        </w:numPr>
        <w:rPr>
          <w:rFonts w:ascii="Arial" w:hAnsi="Arial" w:cs="Arial"/>
          <w:b/>
          <w:bCs/>
          <w:sz w:val="24"/>
          <w:szCs w:val="24"/>
        </w:rPr>
      </w:pPr>
      <w:r w:rsidRPr="00774475">
        <w:rPr>
          <w:rFonts w:ascii="Arial" w:hAnsi="Arial" w:cs="Arial"/>
          <w:sz w:val="24"/>
          <w:szCs w:val="24"/>
        </w:rPr>
        <w:t>LGM memahami situasi pekebun kecil dan akan memproses tuntutan IPG dengan segera dan meletakkan IPG sebagai salah satu aktiviti utama yang dijalankan sepanjang tempoh PKP. Oleh itu, pekebun kecil tidak perlu risau kerana IPG akan dibayar terus ke akaun pekebun kecil dalam tempoh PKP ini.</w:t>
      </w:r>
    </w:p>
    <w:p w14:paraId="07337846" w14:textId="77777777" w:rsidR="00DA6A84" w:rsidRDefault="00DA6A84" w:rsidP="00DA6A84">
      <w:pPr>
        <w:pStyle w:val="ListParagraph"/>
        <w:ind w:left="1440"/>
        <w:rPr>
          <w:rFonts w:ascii="Arial" w:hAnsi="Arial" w:cs="Arial"/>
          <w:sz w:val="24"/>
          <w:szCs w:val="24"/>
        </w:rPr>
      </w:pPr>
    </w:p>
    <w:p w14:paraId="5C99D26B" w14:textId="0CD0A4A1" w:rsidR="00DE042B" w:rsidRDefault="00DE042B" w:rsidP="00DA6A84">
      <w:pPr>
        <w:pStyle w:val="ListParagraph"/>
        <w:ind w:left="1440"/>
        <w:rPr>
          <w:rFonts w:ascii="Arial" w:hAnsi="Arial" w:cs="Arial"/>
          <w:sz w:val="24"/>
          <w:szCs w:val="24"/>
        </w:rPr>
      </w:pPr>
    </w:p>
    <w:p w14:paraId="3B486A4A" w14:textId="77777777" w:rsidR="00CC54DD" w:rsidRDefault="00CC54DD" w:rsidP="00DA6A84">
      <w:pPr>
        <w:pStyle w:val="ListParagraph"/>
        <w:ind w:left="1440"/>
        <w:rPr>
          <w:rFonts w:ascii="Arial" w:hAnsi="Arial" w:cs="Arial"/>
          <w:sz w:val="24"/>
          <w:szCs w:val="24"/>
        </w:rPr>
      </w:pPr>
    </w:p>
    <w:p w14:paraId="142A4D88" w14:textId="77777777" w:rsidR="00DE042B" w:rsidRDefault="00DE042B" w:rsidP="00DA6A84">
      <w:pPr>
        <w:pStyle w:val="ListParagraph"/>
        <w:ind w:left="1440"/>
        <w:rPr>
          <w:rFonts w:ascii="Arial" w:hAnsi="Arial" w:cs="Arial"/>
          <w:sz w:val="24"/>
          <w:szCs w:val="24"/>
        </w:rPr>
      </w:pPr>
    </w:p>
    <w:p w14:paraId="35ED1B25" w14:textId="77777777" w:rsidR="00DE042B" w:rsidRDefault="00DE042B" w:rsidP="00DA6A84">
      <w:pPr>
        <w:pStyle w:val="ListParagraph"/>
        <w:ind w:left="1440"/>
        <w:rPr>
          <w:rFonts w:ascii="Arial" w:hAnsi="Arial" w:cs="Arial"/>
          <w:sz w:val="24"/>
          <w:szCs w:val="24"/>
        </w:rPr>
      </w:pPr>
    </w:p>
    <w:p w14:paraId="643731E1" w14:textId="77777777" w:rsidR="00DE042B" w:rsidRDefault="00DE042B" w:rsidP="00DA6A84">
      <w:pPr>
        <w:pStyle w:val="ListParagraph"/>
        <w:ind w:left="1440"/>
        <w:rPr>
          <w:rFonts w:ascii="Arial" w:hAnsi="Arial" w:cs="Arial"/>
          <w:sz w:val="24"/>
          <w:szCs w:val="24"/>
        </w:rPr>
      </w:pPr>
    </w:p>
    <w:p w14:paraId="348183F8" w14:textId="77777777" w:rsidR="00DE042B" w:rsidRDefault="00DE042B" w:rsidP="00DA6A84">
      <w:pPr>
        <w:pStyle w:val="ListParagraph"/>
        <w:ind w:left="1440"/>
        <w:rPr>
          <w:rFonts w:ascii="Arial" w:hAnsi="Arial" w:cs="Arial"/>
          <w:sz w:val="24"/>
          <w:szCs w:val="24"/>
        </w:rPr>
      </w:pPr>
    </w:p>
    <w:p w14:paraId="67B084E7" w14:textId="77777777" w:rsidR="00DE042B" w:rsidRPr="00774475" w:rsidRDefault="00DE042B" w:rsidP="00DA6A84">
      <w:pPr>
        <w:pStyle w:val="ListParagraph"/>
        <w:ind w:left="1440"/>
        <w:rPr>
          <w:rFonts w:ascii="Arial" w:hAnsi="Arial" w:cs="Arial"/>
          <w:sz w:val="24"/>
          <w:szCs w:val="24"/>
        </w:rPr>
      </w:pPr>
    </w:p>
    <w:p w14:paraId="79E77A84" w14:textId="77777777" w:rsidR="00DA6A84" w:rsidRPr="00CC54DD" w:rsidRDefault="00DA6A84" w:rsidP="00235F94">
      <w:pPr>
        <w:pStyle w:val="ListParagraph"/>
        <w:numPr>
          <w:ilvl w:val="0"/>
          <w:numId w:val="1"/>
        </w:numPr>
        <w:rPr>
          <w:rFonts w:ascii="Arial" w:hAnsi="Arial" w:cs="Arial"/>
          <w:b/>
          <w:bCs/>
          <w:sz w:val="24"/>
          <w:szCs w:val="24"/>
        </w:rPr>
      </w:pPr>
      <w:r w:rsidRPr="00CC54DD">
        <w:rPr>
          <w:rFonts w:ascii="Arial" w:hAnsi="Arial" w:cs="Arial"/>
          <w:b/>
          <w:bCs/>
          <w:sz w:val="24"/>
          <w:szCs w:val="24"/>
        </w:rPr>
        <w:lastRenderedPageBreak/>
        <w:t>Baru-baru ini juga ada dimaklumkan kepada umum berkenaan inovasi baru dari LGM yang berpotensi untuk merekod maklumat urusan jual beli dan juga berkemampuan untuk membantu penoreh getah dalam membuat tuntutan IPG secara dalam talian. Boleh Dato terangkan kepada kami?</w:t>
      </w:r>
    </w:p>
    <w:p w14:paraId="405409AC" w14:textId="77777777" w:rsidR="00DE042B" w:rsidRPr="00234257" w:rsidRDefault="00DE042B" w:rsidP="006225C1">
      <w:pPr>
        <w:ind w:left="720"/>
        <w:jc w:val="both"/>
        <w:rPr>
          <w:rFonts w:ascii="Arial" w:eastAsia="SimSun" w:hAnsi="Arial" w:cs="Arial"/>
          <w:lang w:eastAsia="en-MY"/>
        </w:rPr>
      </w:pPr>
      <w:r w:rsidRPr="00234257">
        <w:rPr>
          <w:rFonts w:ascii="Arial" w:eastAsia="SimSun" w:hAnsi="Arial" w:cs="Arial"/>
          <w:lang w:eastAsia="en-MY"/>
        </w:rPr>
        <w:t xml:space="preserve">RRIMniaga adalah satu aplikasi telefon pintar </w:t>
      </w:r>
      <w:r w:rsidR="00751E72" w:rsidRPr="00234257">
        <w:rPr>
          <w:rFonts w:ascii="Arial" w:eastAsia="SimSun" w:hAnsi="Arial" w:cs="Arial"/>
          <w:lang w:eastAsia="en-MY"/>
        </w:rPr>
        <w:t xml:space="preserve">yang digunakan oleh pelesen atau peraih </w:t>
      </w:r>
      <w:r w:rsidR="003B7176" w:rsidRPr="00234257">
        <w:rPr>
          <w:rFonts w:ascii="Arial" w:eastAsia="SimSun" w:hAnsi="Arial" w:cs="Arial"/>
          <w:lang w:eastAsia="en-MY"/>
        </w:rPr>
        <w:t>untuk</w:t>
      </w:r>
      <w:r w:rsidRPr="00234257">
        <w:rPr>
          <w:rFonts w:ascii="Arial" w:eastAsia="SimSun" w:hAnsi="Arial" w:cs="Arial"/>
          <w:lang w:eastAsia="en-MY"/>
        </w:rPr>
        <w:t xml:space="preserve"> merekodkan urus niaga getah</w:t>
      </w:r>
      <w:r w:rsidR="003B7176" w:rsidRPr="00234257">
        <w:rPr>
          <w:rFonts w:ascii="Arial" w:eastAsia="SimSun" w:hAnsi="Arial" w:cs="Arial"/>
          <w:lang w:eastAsia="en-MY"/>
        </w:rPr>
        <w:t>.</w:t>
      </w:r>
    </w:p>
    <w:p w14:paraId="7303DEBA" w14:textId="77777777" w:rsidR="00556A78" w:rsidRPr="00234257" w:rsidRDefault="00556A78" w:rsidP="006225C1">
      <w:pPr>
        <w:ind w:left="720"/>
        <w:jc w:val="both"/>
        <w:rPr>
          <w:rFonts w:ascii="Arial" w:eastAsia="SimSun" w:hAnsi="Arial" w:cs="Arial"/>
          <w:lang w:eastAsia="en-MY"/>
        </w:rPr>
      </w:pPr>
      <w:r w:rsidRPr="00234257">
        <w:rPr>
          <w:rFonts w:ascii="Arial" w:eastAsia="SimSun" w:hAnsi="Arial" w:cs="Arial"/>
          <w:lang w:eastAsia="en-MY"/>
        </w:rPr>
        <w:t xml:space="preserve">Rekod </w:t>
      </w:r>
      <w:r w:rsidR="00B64F04" w:rsidRPr="00234257">
        <w:rPr>
          <w:rFonts w:ascii="Arial" w:eastAsia="SimSun" w:hAnsi="Arial" w:cs="Arial"/>
          <w:lang w:eastAsia="en-MY"/>
        </w:rPr>
        <w:t>jualan getah oleh</w:t>
      </w:r>
      <w:r w:rsidRPr="00234257">
        <w:rPr>
          <w:rFonts w:ascii="Arial" w:eastAsia="SimSun" w:hAnsi="Arial" w:cs="Arial"/>
          <w:lang w:eastAsia="en-MY"/>
        </w:rPr>
        <w:t xml:space="preserve"> Pekebun kecil direkodkan oleh pelesen menggunakan applikasi RRIMniaga.</w:t>
      </w:r>
    </w:p>
    <w:p w14:paraId="76847E34" w14:textId="77777777" w:rsidR="00B64F04" w:rsidRPr="00234257" w:rsidRDefault="00B64F04" w:rsidP="006225C1">
      <w:pPr>
        <w:ind w:left="720"/>
        <w:jc w:val="both"/>
        <w:rPr>
          <w:rFonts w:ascii="Arial" w:eastAsia="SimSun" w:hAnsi="Arial" w:cs="Arial"/>
          <w:lang w:eastAsia="en-MY"/>
        </w:rPr>
      </w:pPr>
      <w:r w:rsidRPr="00234257">
        <w:rPr>
          <w:rFonts w:ascii="Arial" w:eastAsia="SimSun" w:hAnsi="Arial" w:cs="Arial"/>
          <w:lang w:eastAsia="en-MY"/>
        </w:rPr>
        <w:t xml:space="preserve">Rekod-rekod jualan pekebun ini </w:t>
      </w:r>
      <w:r w:rsidR="000E28D3" w:rsidRPr="00234257">
        <w:rPr>
          <w:rFonts w:ascii="Arial" w:eastAsia="SimSun" w:hAnsi="Arial" w:cs="Arial"/>
          <w:lang w:eastAsia="en-MY"/>
        </w:rPr>
        <w:t>yang telah direkodkan mengugnakan sistem RRIMniaga</w:t>
      </w:r>
      <w:r w:rsidR="00DA563E" w:rsidRPr="00234257">
        <w:rPr>
          <w:rFonts w:ascii="Arial" w:eastAsia="SimSun" w:hAnsi="Arial" w:cs="Arial"/>
          <w:lang w:eastAsia="en-MY"/>
        </w:rPr>
        <w:t xml:space="preserve"> akan</w:t>
      </w:r>
      <w:r w:rsidR="000E28D3" w:rsidRPr="00234257">
        <w:rPr>
          <w:rFonts w:ascii="Arial" w:eastAsia="SimSun" w:hAnsi="Arial" w:cs="Arial"/>
          <w:lang w:eastAsia="en-MY"/>
        </w:rPr>
        <w:t xml:space="preserve"> </w:t>
      </w:r>
      <w:r w:rsidRPr="00234257">
        <w:rPr>
          <w:rFonts w:ascii="Arial" w:eastAsia="SimSun" w:hAnsi="Arial" w:cs="Arial"/>
          <w:lang w:eastAsia="en-MY"/>
        </w:rPr>
        <w:t>disalurkan terus kepada sistem IPG pada setiap 10hb</w:t>
      </w:r>
      <w:r w:rsidR="000E28D3" w:rsidRPr="00234257">
        <w:rPr>
          <w:rFonts w:ascii="Arial" w:eastAsia="SimSun" w:hAnsi="Arial" w:cs="Arial"/>
          <w:lang w:eastAsia="en-MY"/>
        </w:rPr>
        <w:t>, bula</w:t>
      </w:r>
      <w:r w:rsidRPr="00234257">
        <w:rPr>
          <w:rFonts w:ascii="Arial" w:eastAsia="SimSun" w:hAnsi="Arial" w:cs="Arial"/>
          <w:lang w:eastAsia="en-MY"/>
        </w:rPr>
        <w:t>n berikutnya untuk tujuan pembayaran IPG sekiranya IPG teraktif pada bulan tersebut.</w:t>
      </w:r>
    </w:p>
    <w:p w14:paraId="53EA7BD0" w14:textId="77777777" w:rsidR="00B64F04" w:rsidRPr="00234257" w:rsidRDefault="00B64F04" w:rsidP="006225C1">
      <w:pPr>
        <w:ind w:left="720"/>
        <w:jc w:val="both"/>
        <w:rPr>
          <w:rFonts w:ascii="Arial" w:eastAsia="SimSun" w:hAnsi="Arial" w:cs="Arial"/>
          <w:lang w:eastAsia="en-MY"/>
        </w:rPr>
      </w:pPr>
      <w:r w:rsidRPr="00234257">
        <w:rPr>
          <w:rFonts w:ascii="Arial" w:eastAsia="SimSun" w:hAnsi="Arial" w:cs="Arial"/>
          <w:lang w:eastAsia="en-MY"/>
        </w:rPr>
        <w:t xml:space="preserve">Pekebun getah yang telah menjual kepada pelesen yang menggunakan RRIMniaga ini </w:t>
      </w:r>
      <w:r w:rsidRPr="00234257">
        <w:rPr>
          <w:rFonts w:ascii="Arial" w:eastAsia="SimSun" w:hAnsi="Arial" w:cs="Arial"/>
          <w:sz w:val="24"/>
          <w:lang w:eastAsia="en-MY"/>
        </w:rPr>
        <w:t xml:space="preserve">tidak perlu </w:t>
      </w:r>
      <w:r w:rsidR="000E28D3" w:rsidRPr="00234257">
        <w:rPr>
          <w:rFonts w:ascii="Arial" w:eastAsia="SimSun" w:hAnsi="Arial" w:cs="Arial"/>
          <w:sz w:val="24"/>
          <w:lang w:eastAsia="en-MY"/>
        </w:rPr>
        <w:t xml:space="preserve"> lagi </w:t>
      </w:r>
      <w:r w:rsidRPr="00234257">
        <w:rPr>
          <w:rFonts w:ascii="Arial" w:eastAsia="SimSun" w:hAnsi="Arial" w:cs="Arial"/>
          <w:lang w:eastAsia="en-MY"/>
        </w:rPr>
        <w:t>menghantar borang</w:t>
      </w:r>
      <w:r w:rsidR="000E28D3" w:rsidRPr="00234257">
        <w:rPr>
          <w:rFonts w:ascii="Arial" w:eastAsia="SimSun" w:hAnsi="Arial" w:cs="Arial"/>
          <w:lang w:eastAsia="en-MY"/>
        </w:rPr>
        <w:t xml:space="preserve"> tuntutan</w:t>
      </w:r>
      <w:r w:rsidRPr="00234257">
        <w:rPr>
          <w:rFonts w:ascii="Arial" w:eastAsia="SimSun" w:hAnsi="Arial" w:cs="Arial"/>
          <w:lang w:eastAsia="en-MY"/>
        </w:rPr>
        <w:t xml:space="preserve"> IPG ke Pejabat LGM.</w:t>
      </w:r>
      <w:r w:rsidR="000E28D3" w:rsidRPr="00234257">
        <w:rPr>
          <w:rFonts w:ascii="Arial" w:eastAsia="SimSun" w:hAnsi="Arial" w:cs="Arial"/>
          <w:lang w:eastAsia="en-MY"/>
        </w:rPr>
        <w:t xml:space="preserve"> Mereka hanya perlu menunggu bayaran IPG masing-masing dimasukkan ke dalam akaun mereka. </w:t>
      </w:r>
    </w:p>
    <w:p w14:paraId="659CBC31" w14:textId="77777777" w:rsidR="000E28D3" w:rsidRPr="00234257" w:rsidRDefault="000E28D3" w:rsidP="006225C1">
      <w:pPr>
        <w:ind w:left="720"/>
        <w:jc w:val="both"/>
        <w:rPr>
          <w:rFonts w:ascii="Arial" w:eastAsia="SimSun" w:hAnsi="Arial" w:cs="Arial"/>
          <w:lang w:eastAsia="en-MY"/>
        </w:rPr>
      </w:pPr>
      <w:r w:rsidRPr="00234257">
        <w:rPr>
          <w:rFonts w:ascii="Arial" w:eastAsia="SimSun" w:hAnsi="Arial" w:cs="Arial"/>
          <w:lang w:eastAsia="en-MY"/>
        </w:rPr>
        <w:t>Dalam masa yang sama, mereka juga boleh membuat semakan pembayaran mengikut prosidur biasa IPG.</w:t>
      </w:r>
    </w:p>
    <w:p w14:paraId="1B12CEB4" w14:textId="53DD3A88" w:rsidR="00DE042B" w:rsidRPr="00234257" w:rsidRDefault="00556A78" w:rsidP="006225C1">
      <w:pPr>
        <w:ind w:left="720"/>
        <w:jc w:val="both"/>
        <w:rPr>
          <w:rFonts w:ascii="Arial" w:hAnsi="Arial" w:cs="Arial"/>
          <w:highlight w:val="yellow"/>
        </w:rPr>
      </w:pPr>
      <w:r w:rsidRPr="00234257">
        <w:rPr>
          <w:rFonts w:ascii="Arial" w:eastAsia="SimSun" w:hAnsi="Arial" w:cs="Arial"/>
          <w:lang w:eastAsia="en-MY"/>
        </w:rPr>
        <w:t xml:space="preserve"> </w:t>
      </w:r>
      <w:r w:rsidR="00DE042B" w:rsidRPr="00234257">
        <w:rPr>
          <w:rFonts w:ascii="Arial" w:eastAsia="SimSun" w:hAnsi="Arial" w:cs="Arial"/>
          <w:lang w:eastAsia="en-MY"/>
        </w:rPr>
        <w:t>Penggunaan RRIMniaga telah mendapat sambutan walaupun masih di peringkat percubaan. Kini, sebanyak 3</w:t>
      </w:r>
      <w:r w:rsidR="003B7176" w:rsidRPr="00234257">
        <w:rPr>
          <w:rFonts w:ascii="Arial" w:eastAsia="SimSun" w:hAnsi="Arial" w:cs="Arial"/>
          <w:lang w:eastAsia="en-MY"/>
        </w:rPr>
        <w:t>17</w:t>
      </w:r>
      <w:r w:rsidR="00DE042B" w:rsidRPr="00234257">
        <w:rPr>
          <w:rFonts w:ascii="Arial" w:eastAsia="SimSun" w:hAnsi="Arial" w:cs="Arial"/>
          <w:lang w:eastAsia="en-MY"/>
        </w:rPr>
        <w:t xml:space="preserve"> bilangan peruncit/pembeli/peraih (dealer) telah menggunakan RRIMniaga </w:t>
      </w:r>
      <w:r w:rsidR="001405C9" w:rsidRPr="00234257">
        <w:rPr>
          <w:rFonts w:ascii="Arial" w:eastAsia="SimSun" w:hAnsi="Arial" w:cs="Arial"/>
          <w:lang w:eastAsia="en-MY"/>
        </w:rPr>
        <w:t xml:space="preserve">dan 24,296 pekebun kecil telah mendapat manafaat </w:t>
      </w:r>
      <w:r w:rsidR="00DE042B" w:rsidRPr="00234257">
        <w:rPr>
          <w:rFonts w:ascii="Arial" w:eastAsia="SimSun" w:hAnsi="Arial" w:cs="Arial"/>
          <w:lang w:eastAsia="en-MY"/>
        </w:rPr>
        <w:t>yang terbukti menjimatkan masa, mampu merekod setiap aktiviti urus niaga getah dan menyimpan data dengan lebih efisyen</w:t>
      </w:r>
    </w:p>
    <w:p w14:paraId="3B90862A" w14:textId="5A474143" w:rsidR="00277872" w:rsidRPr="00CC54DD" w:rsidRDefault="00277872" w:rsidP="00235F94">
      <w:pPr>
        <w:pStyle w:val="ListParagraph"/>
        <w:numPr>
          <w:ilvl w:val="0"/>
          <w:numId w:val="1"/>
        </w:numPr>
        <w:rPr>
          <w:rFonts w:ascii="Arial" w:hAnsi="Arial" w:cs="Arial"/>
          <w:b/>
          <w:bCs/>
          <w:sz w:val="24"/>
          <w:szCs w:val="24"/>
        </w:rPr>
      </w:pPr>
      <w:r w:rsidRPr="00CC54DD">
        <w:rPr>
          <w:rFonts w:ascii="Arial" w:hAnsi="Arial" w:cs="Arial"/>
          <w:b/>
          <w:bCs/>
          <w:sz w:val="24"/>
          <w:szCs w:val="24"/>
        </w:rPr>
        <w:t>Bagaimanakah cara untuk mendapatkan aplikasi RRIMniaga ini dan apakah jangkaan Dato untuk penggunaan RRIMniaga ini di seluruh negara?</w:t>
      </w:r>
    </w:p>
    <w:p w14:paraId="181FA4CB" w14:textId="4E694F79" w:rsidR="00CC54DD" w:rsidRDefault="00CC54DD" w:rsidP="00CC54DD">
      <w:pPr>
        <w:pStyle w:val="ListParagraph"/>
        <w:rPr>
          <w:rFonts w:ascii="Arial" w:hAnsi="Arial" w:cs="Arial"/>
          <w:b/>
          <w:bCs/>
          <w:sz w:val="24"/>
          <w:szCs w:val="24"/>
          <w:highlight w:val="yellow"/>
        </w:rPr>
      </w:pPr>
    </w:p>
    <w:p w14:paraId="530C131D" w14:textId="77777777" w:rsidR="00CC54DD" w:rsidRPr="00234257" w:rsidRDefault="00CC54DD" w:rsidP="00CC54DD">
      <w:pPr>
        <w:pStyle w:val="ListParagraph"/>
        <w:jc w:val="both"/>
        <w:rPr>
          <w:rFonts w:ascii="Arial" w:hAnsi="Arial" w:cs="Arial"/>
          <w:sz w:val="24"/>
          <w:szCs w:val="24"/>
        </w:rPr>
      </w:pPr>
      <w:r w:rsidRPr="00234257">
        <w:rPr>
          <w:rFonts w:ascii="Arial" w:hAnsi="Arial" w:cs="Arial"/>
          <w:sz w:val="24"/>
          <w:szCs w:val="24"/>
        </w:rPr>
        <w:t xml:space="preserve">Peniaga getah yang berlesen yang berminat untuk menggunakan RRIMniaga boleh berhubung terus dengan pejabat LGM yang terdekat atau boleh menghubungi talian hotline LGM. Pihak LGM akan membantu peniaga getah  untuk proses selanjutnya. </w:t>
      </w:r>
    </w:p>
    <w:p w14:paraId="1146145B" w14:textId="77777777" w:rsidR="00CC54DD" w:rsidRPr="00234257" w:rsidRDefault="00CC54DD" w:rsidP="00CC54DD">
      <w:pPr>
        <w:pStyle w:val="ListParagraph"/>
        <w:jc w:val="both"/>
        <w:rPr>
          <w:rFonts w:ascii="Arial" w:hAnsi="Arial" w:cs="Arial"/>
          <w:sz w:val="24"/>
          <w:szCs w:val="24"/>
        </w:rPr>
      </w:pPr>
    </w:p>
    <w:p w14:paraId="18CCA294" w14:textId="00CC4ACE" w:rsidR="00CC54DD" w:rsidRPr="003A4D12" w:rsidRDefault="00CC54DD" w:rsidP="003A4D12">
      <w:pPr>
        <w:pStyle w:val="ListParagraph"/>
        <w:jc w:val="both"/>
        <w:rPr>
          <w:rFonts w:ascii="Arial" w:hAnsi="Arial" w:cs="Arial"/>
          <w:sz w:val="24"/>
          <w:szCs w:val="24"/>
        </w:rPr>
      </w:pPr>
      <w:r w:rsidRPr="00234257">
        <w:rPr>
          <w:rFonts w:ascii="Arial" w:hAnsi="Arial" w:cs="Arial"/>
          <w:sz w:val="24"/>
          <w:szCs w:val="24"/>
        </w:rPr>
        <w:t xml:space="preserve">Jangkaan saya, penggunaan RRIMniaga akan mendapat sambutan yang baik dikalangan pelesen getah. </w:t>
      </w:r>
      <w:r w:rsidRPr="003A4D12">
        <w:rPr>
          <w:rFonts w:ascii="Arial" w:hAnsi="Arial" w:cs="Arial"/>
          <w:sz w:val="24"/>
          <w:szCs w:val="24"/>
        </w:rPr>
        <w:t xml:space="preserve">LGM telah menerima maklumbalas yang amat baik berdasarkan soal selidik yang LGM lakukan dikalangan pengguna RRIMniaga. </w:t>
      </w:r>
    </w:p>
    <w:p w14:paraId="7D85BCE3" w14:textId="77777777" w:rsidR="00CC54DD" w:rsidRPr="00234257" w:rsidRDefault="00CC54DD" w:rsidP="00CC54DD">
      <w:pPr>
        <w:pStyle w:val="ListParagraph"/>
        <w:jc w:val="both"/>
        <w:rPr>
          <w:rFonts w:ascii="Arial" w:hAnsi="Arial" w:cs="Arial"/>
          <w:sz w:val="24"/>
          <w:szCs w:val="24"/>
        </w:rPr>
      </w:pPr>
    </w:p>
    <w:p w14:paraId="391AC533" w14:textId="5C75ACFE" w:rsidR="00CC54DD" w:rsidRDefault="00CC54DD" w:rsidP="00CC54DD">
      <w:pPr>
        <w:pStyle w:val="ListParagraph"/>
        <w:rPr>
          <w:rFonts w:ascii="Arial" w:hAnsi="Arial" w:cs="Arial"/>
          <w:sz w:val="24"/>
          <w:szCs w:val="24"/>
        </w:rPr>
      </w:pPr>
      <w:r w:rsidRPr="00234257">
        <w:rPr>
          <w:rFonts w:ascii="Arial" w:hAnsi="Arial" w:cs="Arial"/>
          <w:sz w:val="24"/>
          <w:szCs w:val="24"/>
        </w:rPr>
        <w:t>100% pelesen yang memberikan maklumbalas amat berpuashati menggunakan RRIMniaga. Mereka bersetuju bahawa penggunaan RRIMniaga dapat meningkatkan kualiti kehidupan dan produktiviti mereka. Pengurusan rekod urusniaga kini dilakukan secara otomatik dan banyak menjimatkan masa dan kos mereka.</w:t>
      </w:r>
    </w:p>
    <w:p w14:paraId="297A843D" w14:textId="5C2FDB38" w:rsidR="00CC54DD" w:rsidRDefault="00CC54DD" w:rsidP="00CC54DD">
      <w:pPr>
        <w:pStyle w:val="ListParagraph"/>
        <w:rPr>
          <w:rFonts w:ascii="Arial" w:hAnsi="Arial" w:cs="Arial"/>
          <w:sz w:val="24"/>
          <w:szCs w:val="24"/>
        </w:rPr>
      </w:pPr>
    </w:p>
    <w:p w14:paraId="3785D01D" w14:textId="77777777" w:rsidR="00CC54DD" w:rsidRPr="00234257" w:rsidRDefault="00CC54DD" w:rsidP="00CC54DD">
      <w:pPr>
        <w:pStyle w:val="ListParagraph"/>
        <w:jc w:val="both"/>
        <w:rPr>
          <w:rFonts w:ascii="Arial" w:hAnsi="Arial" w:cs="Arial"/>
          <w:sz w:val="24"/>
          <w:szCs w:val="24"/>
        </w:rPr>
      </w:pPr>
      <w:r w:rsidRPr="00234257">
        <w:rPr>
          <w:rFonts w:ascii="Arial" w:hAnsi="Arial" w:cs="Arial"/>
          <w:sz w:val="24"/>
          <w:szCs w:val="24"/>
        </w:rPr>
        <w:t>Rekod urusniaga juga lebih telus dan ini membawa kebaikan kepada semua pihak yang terlibat terutamanya kepada pelanggan mereka iaitu Pekebun Kecil yg memegang kad patg.</w:t>
      </w:r>
    </w:p>
    <w:p w14:paraId="153F5B6C" w14:textId="178F29A9" w:rsidR="00CC54DD" w:rsidRDefault="00CC54DD" w:rsidP="00235F94">
      <w:pPr>
        <w:pStyle w:val="ListParagraph"/>
        <w:numPr>
          <w:ilvl w:val="0"/>
          <w:numId w:val="1"/>
        </w:numPr>
        <w:rPr>
          <w:rFonts w:ascii="Arial" w:hAnsi="Arial" w:cs="Arial"/>
          <w:b/>
          <w:bCs/>
          <w:sz w:val="24"/>
          <w:szCs w:val="24"/>
          <w:highlight w:val="yellow"/>
        </w:rPr>
      </w:pPr>
      <w:r>
        <w:rPr>
          <w:rFonts w:ascii="Arial" w:hAnsi="Arial" w:cs="Arial"/>
          <w:b/>
          <w:bCs/>
          <w:sz w:val="24"/>
          <w:szCs w:val="24"/>
          <w:highlight w:val="yellow"/>
        </w:rPr>
        <w:lastRenderedPageBreak/>
        <w:t>Dato ada menyebut response daripada pelesen bahawa aplikasi ini amat baik, justeru boleh Dato kongsikan sudah berapa peratus penggunaan aplikasi ini di lapangan dan di Kawasan manakah aplikasi ini telah digunapakai?</w:t>
      </w:r>
    </w:p>
    <w:p w14:paraId="637DE125" w14:textId="77777777" w:rsidR="00646BA8" w:rsidRPr="00234257" w:rsidRDefault="00646BA8" w:rsidP="006225C1">
      <w:pPr>
        <w:pStyle w:val="ListParagraph"/>
        <w:jc w:val="both"/>
        <w:rPr>
          <w:rFonts w:ascii="Arial" w:hAnsi="Arial" w:cs="Arial"/>
          <w:sz w:val="24"/>
          <w:szCs w:val="24"/>
        </w:rPr>
      </w:pPr>
    </w:p>
    <w:p w14:paraId="359C07B9" w14:textId="5D764C51" w:rsidR="003811F7" w:rsidRDefault="00EF2B1C" w:rsidP="003811F7">
      <w:pPr>
        <w:pStyle w:val="ListParagraph"/>
        <w:numPr>
          <w:ilvl w:val="3"/>
          <w:numId w:val="22"/>
        </w:numPr>
        <w:ind w:left="993" w:hanging="284"/>
        <w:jc w:val="both"/>
        <w:rPr>
          <w:rFonts w:ascii="Arial" w:hAnsi="Arial" w:cs="Arial"/>
          <w:b/>
          <w:bCs/>
          <w:color w:val="0070C0"/>
          <w:sz w:val="24"/>
          <w:szCs w:val="24"/>
        </w:rPr>
      </w:pPr>
      <w:r>
        <w:rPr>
          <w:rFonts w:ascii="Arial" w:hAnsi="Arial" w:cs="Arial"/>
          <w:b/>
          <w:bCs/>
          <w:color w:val="0070C0"/>
          <w:sz w:val="24"/>
          <w:szCs w:val="24"/>
        </w:rPr>
        <w:t>Seperti yang dimaklumkan, s</w:t>
      </w:r>
      <w:r w:rsidR="003811F7">
        <w:rPr>
          <w:rFonts w:ascii="Arial" w:hAnsi="Arial" w:cs="Arial"/>
          <w:b/>
          <w:bCs/>
          <w:color w:val="0070C0"/>
          <w:sz w:val="24"/>
          <w:szCs w:val="24"/>
        </w:rPr>
        <w:t xml:space="preserve">ehingga April 2020, 317 dari 2600 pelesen runcit </w:t>
      </w:r>
      <w:r>
        <w:rPr>
          <w:rFonts w:ascii="Arial" w:hAnsi="Arial" w:cs="Arial"/>
          <w:b/>
          <w:bCs/>
          <w:color w:val="0070C0"/>
          <w:sz w:val="24"/>
          <w:szCs w:val="24"/>
        </w:rPr>
        <w:t xml:space="preserve">di semenanjung Malaysia </w:t>
      </w:r>
      <w:r w:rsidR="003811F7">
        <w:rPr>
          <w:rFonts w:ascii="Arial" w:hAnsi="Arial" w:cs="Arial"/>
          <w:b/>
          <w:bCs/>
          <w:color w:val="0070C0"/>
          <w:sz w:val="24"/>
          <w:szCs w:val="24"/>
        </w:rPr>
        <w:t xml:space="preserve">dengan sukarela telah menggunakan RRIMniaga tanpa ada paksaan. </w:t>
      </w:r>
    </w:p>
    <w:p w14:paraId="1E5AB07F" w14:textId="0A729440" w:rsidR="00FC1A23" w:rsidRDefault="00FC1A23" w:rsidP="003811F7">
      <w:pPr>
        <w:pStyle w:val="ListParagraph"/>
        <w:numPr>
          <w:ilvl w:val="3"/>
          <w:numId w:val="22"/>
        </w:numPr>
        <w:ind w:left="993" w:hanging="284"/>
        <w:jc w:val="both"/>
        <w:rPr>
          <w:rFonts w:ascii="Arial" w:hAnsi="Arial" w:cs="Arial"/>
          <w:b/>
          <w:bCs/>
          <w:color w:val="0070C0"/>
          <w:sz w:val="24"/>
          <w:szCs w:val="24"/>
        </w:rPr>
      </w:pPr>
      <w:r>
        <w:rPr>
          <w:rFonts w:ascii="Arial" w:hAnsi="Arial" w:cs="Arial"/>
          <w:b/>
          <w:bCs/>
          <w:color w:val="C00000"/>
          <w:sz w:val="24"/>
          <w:szCs w:val="24"/>
        </w:rPr>
        <w:t xml:space="preserve">Mereka adalah pelesen-pelesen </w:t>
      </w:r>
      <w:r w:rsidR="00740CC6">
        <w:rPr>
          <w:rFonts w:ascii="Arial" w:hAnsi="Arial" w:cs="Arial"/>
          <w:b/>
          <w:bCs/>
          <w:color w:val="C00000"/>
          <w:sz w:val="24"/>
          <w:szCs w:val="24"/>
        </w:rPr>
        <w:t>mewakili</w:t>
      </w:r>
      <w:r>
        <w:rPr>
          <w:rFonts w:ascii="Arial" w:hAnsi="Arial" w:cs="Arial"/>
          <w:b/>
          <w:bCs/>
          <w:color w:val="C00000"/>
          <w:sz w:val="24"/>
          <w:szCs w:val="24"/>
        </w:rPr>
        <w:t xml:space="preserve"> kawasan-kawasan  pengeluaran getah di Kedah, Perlis, Kelantan, Terengganu, Pahang, Kelantan, Negeri Sembilan</w:t>
      </w:r>
      <w:r w:rsidR="00740CC6">
        <w:rPr>
          <w:rFonts w:ascii="Arial" w:hAnsi="Arial" w:cs="Arial"/>
          <w:b/>
          <w:bCs/>
          <w:color w:val="C00000"/>
          <w:sz w:val="24"/>
          <w:szCs w:val="24"/>
        </w:rPr>
        <w:t xml:space="preserve"> yang memberikan manfaat kepada lebih</w:t>
      </w:r>
      <w:bookmarkStart w:id="3" w:name="_GoBack"/>
      <w:bookmarkEnd w:id="3"/>
      <w:r w:rsidR="00740CC6">
        <w:rPr>
          <w:rFonts w:ascii="Arial" w:hAnsi="Arial" w:cs="Arial"/>
          <w:b/>
          <w:bCs/>
          <w:color w:val="C00000"/>
          <w:sz w:val="24"/>
          <w:szCs w:val="24"/>
        </w:rPr>
        <w:t xml:space="preserve"> 24,296</w:t>
      </w:r>
      <w:r>
        <w:rPr>
          <w:rFonts w:ascii="Arial" w:hAnsi="Arial" w:cs="Arial"/>
          <w:b/>
          <w:bCs/>
          <w:color w:val="C00000"/>
          <w:sz w:val="24"/>
          <w:szCs w:val="24"/>
        </w:rPr>
        <w:t xml:space="preserve"> </w:t>
      </w:r>
      <w:r w:rsidR="00740CC6">
        <w:rPr>
          <w:rFonts w:ascii="Arial" w:hAnsi="Arial" w:cs="Arial"/>
          <w:b/>
          <w:bCs/>
          <w:color w:val="C00000"/>
          <w:sz w:val="24"/>
          <w:szCs w:val="24"/>
        </w:rPr>
        <w:t>pekebun kecil getah.</w:t>
      </w:r>
    </w:p>
    <w:p w14:paraId="7F2D747B" w14:textId="77777777" w:rsidR="003811F7" w:rsidRDefault="003811F7" w:rsidP="003811F7">
      <w:pPr>
        <w:pStyle w:val="ListParagraph"/>
        <w:numPr>
          <w:ilvl w:val="3"/>
          <w:numId w:val="22"/>
        </w:numPr>
        <w:ind w:left="993" w:hanging="284"/>
        <w:jc w:val="both"/>
        <w:rPr>
          <w:rFonts w:ascii="Arial" w:hAnsi="Arial" w:cs="Arial"/>
          <w:b/>
          <w:bCs/>
          <w:color w:val="0070C0"/>
          <w:sz w:val="24"/>
          <w:szCs w:val="24"/>
        </w:rPr>
      </w:pPr>
      <w:r>
        <w:rPr>
          <w:rFonts w:ascii="Arial" w:hAnsi="Arial" w:cs="Arial"/>
          <w:b/>
          <w:bCs/>
          <w:color w:val="0070C0"/>
          <w:sz w:val="24"/>
          <w:szCs w:val="24"/>
        </w:rPr>
        <w:t>Ini menjadikan 12.2% pelesen telah mengambil inisiatif untuk menggunakan RRIMniaga ini.</w:t>
      </w:r>
    </w:p>
    <w:p w14:paraId="591D5960" w14:textId="28C80D5C" w:rsidR="00EF2B1C" w:rsidRPr="00EF2B1C" w:rsidRDefault="003811F7" w:rsidP="00EF2B1C">
      <w:pPr>
        <w:pStyle w:val="ListParagraph"/>
        <w:numPr>
          <w:ilvl w:val="3"/>
          <w:numId w:val="22"/>
        </w:numPr>
        <w:ind w:left="993" w:hanging="284"/>
        <w:jc w:val="both"/>
        <w:rPr>
          <w:rFonts w:ascii="Arial" w:hAnsi="Arial" w:cs="Arial"/>
          <w:b/>
          <w:bCs/>
          <w:color w:val="0070C0"/>
          <w:sz w:val="24"/>
          <w:szCs w:val="24"/>
        </w:rPr>
      </w:pPr>
      <w:r>
        <w:rPr>
          <w:rFonts w:ascii="Arial" w:hAnsi="Arial" w:cs="Arial"/>
          <w:b/>
          <w:bCs/>
          <w:color w:val="0070C0"/>
          <w:sz w:val="24"/>
          <w:szCs w:val="24"/>
        </w:rPr>
        <w:t xml:space="preserve">Angka peratusan ini mungkin </w:t>
      </w:r>
      <w:r w:rsidR="003B06A4">
        <w:rPr>
          <w:rFonts w:ascii="Arial" w:hAnsi="Arial" w:cs="Arial"/>
          <w:b/>
          <w:bCs/>
          <w:color w:val="0070C0"/>
          <w:sz w:val="24"/>
          <w:szCs w:val="24"/>
        </w:rPr>
        <w:t xml:space="preserve">nampak </w:t>
      </w:r>
      <w:r>
        <w:rPr>
          <w:rFonts w:ascii="Arial" w:hAnsi="Arial" w:cs="Arial"/>
          <w:b/>
          <w:bCs/>
          <w:color w:val="0070C0"/>
          <w:sz w:val="24"/>
          <w:szCs w:val="24"/>
        </w:rPr>
        <w:t>kecil, tetapi pelesen runcit yang menggunakan RRIMniaga ini mempunyai ramai pekebun</w:t>
      </w:r>
      <w:r w:rsidR="003B06A4">
        <w:rPr>
          <w:rFonts w:ascii="Arial" w:hAnsi="Arial" w:cs="Arial"/>
          <w:b/>
          <w:bCs/>
          <w:color w:val="0070C0"/>
          <w:sz w:val="24"/>
          <w:szCs w:val="24"/>
        </w:rPr>
        <w:t xml:space="preserve"> kecil</w:t>
      </w:r>
      <w:r>
        <w:rPr>
          <w:rFonts w:ascii="Arial" w:hAnsi="Arial" w:cs="Arial"/>
          <w:b/>
          <w:bCs/>
          <w:color w:val="0070C0"/>
          <w:sz w:val="24"/>
          <w:szCs w:val="24"/>
        </w:rPr>
        <w:t xml:space="preserve"> yang berurusniaga dengan mereka. </w:t>
      </w:r>
    </w:p>
    <w:p w14:paraId="7DF49EED" w14:textId="17324E33" w:rsidR="003811F7" w:rsidRDefault="003811F7" w:rsidP="003811F7">
      <w:pPr>
        <w:pStyle w:val="ListParagraph"/>
        <w:numPr>
          <w:ilvl w:val="3"/>
          <w:numId w:val="22"/>
        </w:numPr>
        <w:ind w:left="993" w:hanging="284"/>
        <w:jc w:val="both"/>
        <w:rPr>
          <w:rFonts w:ascii="Arial" w:hAnsi="Arial" w:cs="Arial"/>
          <w:b/>
          <w:bCs/>
          <w:color w:val="0070C0"/>
          <w:sz w:val="24"/>
          <w:szCs w:val="24"/>
        </w:rPr>
      </w:pPr>
      <w:r>
        <w:rPr>
          <w:rFonts w:ascii="Arial" w:hAnsi="Arial" w:cs="Arial"/>
          <w:b/>
          <w:bCs/>
          <w:color w:val="0070C0"/>
          <w:sz w:val="24"/>
          <w:szCs w:val="24"/>
        </w:rPr>
        <w:t>Negeri yang telah menggunakan RRIMniaga adalah Melaka, Kelantan, Pahang, Kedah, Perlis, Negeri Sembilan, Selangor dan Terengganu.</w:t>
      </w:r>
    </w:p>
    <w:p w14:paraId="7FEEA6CE" w14:textId="77777777" w:rsidR="00EF2B1C" w:rsidRDefault="00EF2B1C" w:rsidP="00EF2B1C">
      <w:pPr>
        <w:pStyle w:val="ListParagraph"/>
        <w:ind w:left="993"/>
        <w:jc w:val="both"/>
        <w:rPr>
          <w:rFonts w:ascii="Arial" w:hAnsi="Arial" w:cs="Arial"/>
          <w:b/>
          <w:bCs/>
          <w:color w:val="0070C0"/>
          <w:sz w:val="24"/>
          <w:szCs w:val="24"/>
        </w:rPr>
      </w:pPr>
    </w:p>
    <w:p w14:paraId="458CF4C8" w14:textId="77777777" w:rsidR="00DE042B" w:rsidRDefault="00DE042B" w:rsidP="00DA6A84">
      <w:pPr>
        <w:pStyle w:val="ListParagraph"/>
        <w:rPr>
          <w:rFonts w:ascii="Arial" w:hAnsi="Arial" w:cs="Arial"/>
          <w:b/>
          <w:bCs/>
          <w:sz w:val="24"/>
          <w:szCs w:val="24"/>
        </w:rPr>
      </w:pPr>
    </w:p>
    <w:p w14:paraId="4B977F09" w14:textId="77777777" w:rsidR="00C57F9D" w:rsidRPr="00FA2464" w:rsidRDefault="00E90B24" w:rsidP="00235F94">
      <w:pPr>
        <w:pStyle w:val="ListParagraph"/>
        <w:numPr>
          <w:ilvl w:val="0"/>
          <w:numId w:val="1"/>
        </w:numPr>
        <w:rPr>
          <w:rFonts w:ascii="Arial" w:hAnsi="Arial" w:cs="Arial"/>
          <w:b/>
          <w:bCs/>
          <w:sz w:val="24"/>
          <w:szCs w:val="24"/>
        </w:rPr>
      </w:pPr>
      <w:r w:rsidRPr="00FA2464">
        <w:rPr>
          <w:rFonts w:ascii="Arial" w:hAnsi="Arial" w:cs="Arial"/>
          <w:b/>
          <w:bCs/>
          <w:sz w:val="24"/>
          <w:szCs w:val="24"/>
        </w:rPr>
        <w:t xml:space="preserve">Bagaimanakah </w:t>
      </w:r>
      <w:r w:rsidR="00095B61">
        <w:rPr>
          <w:rFonts w:ascii="Arial" w:hAnsi="Arial" w:cs="Arial"/>
          <w:b/>
          <w:bCs/>
          <w:sz w:val="24"/>
          <w:szCs w:val="24"/>
        </w:rPr>
        <w:t xml:space="preserve">krisis Covid19 memberi impak kepada </w:t>
      </w:r>
      <w:r w:rsidRPr="00FA2464">
        <w:rPr>
          <w:rFonts w:ascii="Arial" w:hAnsi="Arial" w:cs="Arial"/>
          <w:b/>
          <w:bCs/>
          <w:sz w:val="24"/>
          <w:szCs w:val="24"/>
        </w:rPr>
        <w:t>se</w:t>
      </w:r>
      <w:r w:rsidR="00D214FE" w:rsidRPr="00FA2464">
        <w:rPr>
          <w:rFonts w:ascii="Arial" w:hAnsi="Arial" w:cs="Arial"/>
          <w:b/>
          <w:bCs/>
          <w:sz w:val="24"/>
          <w:szCs w:val="24"/>
        </w:rPr>
        <w:t>k</w:t>
      </w:r>
      <w:r w:rsidRPr="00FA2464">
        <w:rPr>
          <w:rFonts w:ascii="Arial" w:hAnsi="Arial" w:cs="Arial"/>
          <w:b/>
          <w:bCs/>
          <w:sz w:val="24"/>
          <w:szCs w:val="24"/>
        </w:rPr>
        <w:t xml:space="preserve">tor </w:t>
      </w:r>
      <w:r w:rsidR="0022743E">
        <w:rPr>
          <w:rFonts w:ascii="Arial" w:hAnsi="Arial" w:cs="Arial"/>
          <w:b/>
          <w:bCs/>
          <w:sz w:val="24"/>
          <w:szCs w:val="24"/>
        </w:rPr>
        <w:t xml:space="preserve">downstream </w:t>
      </w:r>
      <w:r w:rsidR="00095B61">
        <w:rPr>
          <w:rFonts w:ascii="Arial" w:hAnsi="Arial" w:cs="Arial"/>
          <w:b/>
          <w:bCs/>
          <w:sz w:val="24"/>
          <w:szCs w:val="24"/>
        </w:rPr>
        <w:t xml:space="preserve">atau pembuatan </w:t>
      </w:r>
      <w:r w:rsidR="0022743E">
        <w:rPr>
          <w:rFonts w:ascii="Arial" w:hAnsi="Arial" w:cs="Arial"/>
          <w:b/>
          <w:bCs/>
          <w:sz w:val="24"/>
          <w:szCs w:val="24"/>
        </w:rPr>
        <w:t>pula</w:t>
      </w:r>
      <w:r w:rsidRPr="00FA2464">
        <w:rPr>
          <w:rFonts w:ascii="Arial" w:hAnsi="Arial" w:cs="Arial"/>
          <w:b/>
          <w:bCs/>
          <w:sz w:val="24"/>
          <w:szCs w:val="24"/>
        </w:rPr>
        <w:t>?</w:t>
      </w:r>
    </w:p>
    <w:p w14:paraId="0DF16912" w14:textId="77777777" w:rsidR="00FA2464" w:rsidRDefault="00FA2464" w:rsidP="00235F94">
      <w:pPr>
        <w:pStyle w:val="ListParagraph"/>
        <w:rPr>
          <w:rFonts w:ascii="Arial" w:hAnsi="Arial" w:cs="Arial"/>
          <w:b/>
          <w:bCs/>
          <w:color w:val="FF0000"/>
          <w:sz w:val="24"/>
          <w:szCs w:val="24"/>
        </w:rPr>
      </w:pPr>
    </w:p>
    <w:p w14:paraId="01588121" w14:textId="77777777" w:rsidR="00227421" w:rsidRPr="00227421" w:rsidRDefault="00FA2464" w:rsidP="00B27A6E">
      <w:pPr>
        <w:pStyle w:val="ListParagraph"/>
        <w:numPr>
          <w:ilvl w:val="0"/>
          <w:numId w:val="26"/>
        </w:numPr>
        <w:jc w:val="both"/>
        <w:rPr>
          <w:rFonts w:ascii="Verdana" w:hAnsi="Verdana"/>
          <w:sz w:val="21"/>
          <w:szCs w:val="21"/>
          <w:shd w:val="clear" w:color="auto" w:fill="FFFFFF"/>
        </w:rPr>
      </w:pPr>
      <w:r w:rsidRPr="00FA2464">
        <w:rPr>
          <w:rFonts w:ascii="Arial" w:hAnsi="Arial" w:cs="Arial"/>
          <w:sz w:val="24"/>
          <w:szCs w:val="24"/>
        </w:rPr>
        <w:t xml:space="preserve">Sepertimana semua maklum, sarung tangan merupakan antara produk kritikal yang mendapat kebenaran MITI untuk beroperasi semasa Perintah Kawalan Pergerakan (PKP) ini. </w:t>
      </w:r>
    </w:p>
    <w:p w14:paraId="3B5E7B32" w14:textId="77777777" w:rsidR="00FA2464" w:rsidRPr="00227421" w:rsidRDefault="00FA2464" w:rsidP="00B27A6E">
      <w:pPr>
        <w:pStyle w:val="ListParagraph"/>
        <w:numPr>
          <w:ilvl w:val="0"/>
          <w:numId w:val="26"/>
        </w:numPr>
        <w:jc w:val="both"/>
        <w:rPr>
          <w:rFonts w:ascii="Verdana" w:hAnsi="Verdana"/>
          <w:sz w:val="21"/>
          <w:szCs w:val="21"/>
          <w:shd w:val="clear" w:color="auto" w:fill="FFFFFF"/>
        </w:rPr>
      </w:pPr>
      <w:r w:rsidRPr="00227421">
        <w:rPr>
          <w:rFonts w:ascii="Arial" w:hAnsi="Arial" w:cs="Arial"/>
          <w:sz w:val="24"/>
          <w:szCs w:val="24"/>
        </w:rPr>
        <w:t xml:space="preserve">Operasi sektor ini sangat kritikal bagi memastikan bekalan sarung tangan mencukupi sepertimana diperlukan seluruh dunia. Malaysia adalah pengeluar terbesar dunia bagi sarung tangan perubatan. </w:t>
      </w:r>
    </w:p>
    <w:p w14:paraId="32A90D73" w14:textId="77777777" w:rsidR="00227421" w:rsidRDefault="00FA2464" w:rsidP="00B27A6E">
      <w:pPr>
        <w:pStyle w:val="ListParagraph"/>
        <w:numPr>
          <w:ilvl w:val="0"/>
          <w:numId w:val="26"/>
        </w:numPr>
        <w:jc w:val="both"/>
        <w:rPr>
          <w:rFonts w:ascii="Arial" w:hAnsi="Arial" w:cs="Arial"/>
          <w:sz w:val="24"/>
          <w:szCs w:val="24"/>
        </w:rPr>
      </w:pPr>
      <w:r w:rsidRPr="00FA2464">
        <w:rPr>
          <w:rFonts w:ascii="Arial" w:hAnsi="Arial" w:cs="Arial"/>
          <w:sz w:val="24"/>
          <w:szCs w:val="24"/>
        </w:rPr>
        <w:t xml:space="preserve">Pada masa ini, pengeluar sarung tangan di Malaysia bertungkus lumus bagi memenuhi permintaan </w:t>
      </w:r>
      <w:r w:rsidRPr="00227421">
        <w:rPr>
          <w:rFonts w:ascii="Arial" w:hAnsi="Arial" w:cs="Arial"/>
          <w:b/>
          <w:sz w:val="24"/>
          <w:szCs w:val="24"/>
        </w:rPr>
        <w:t>225 bilion keping sarung</w:t>
      </w:r>
      <w:r w:rsidRPr="00FA2464">
        <w:rPr>
          <w:rFonts w:ascii="Arial" w:hAnsi="Arial" w:cs="Arial"/>
          <w:sz w:val="24"/>
          <w:szCs w:val="24"/>
        </w:rPr>
        <w:t xml:space="preserve">, yang merupakan kira-kira </w:t>
      </w:r>
      <w:r w:rsidRPr="00227421">
        <w:rPr>
          <w:rFonts w:ascii="Arial" w:hAnsi="Arial" w:cs="Arial"/>
          <w:b/>
          <w:sz w:val="24"/>
          <w:szCs w:val="24"/>
        </w:rPr>
        <w:t>65 peratus daripada 330 bilion keping keperluan dunia</w:t>
      </w:r>
      <w:r w:rsidRPr="00FA2464">
        <w:rPr>
          <w:rFonts w:ascii="Arial" w:hAnsi="Arial" w:cs="Arial"/>
          <w:sz w:val="24"/>
          <w:szCs w:val="24"/>
        </w:rPr>
        <w:t xml:space="preserve">. </w:t>
      </w:r>
    </w:p>
    <w:p w14:paraId="1A75C361" w14:textId="77777777" w:rsidR="00FA2464" w:rsidRDefault="00FA2464" w:rsidP="00B27A6E">
      <w:pPr>
        <w:pStyle w:val="ListParagraph"/>
        <w:numPr>
          <w:ilvl w:val="0"/>
          <w:numId w:val="26"/>
        </w:numPr>
        <w:jc w:val="both"/>
        <w:rPr>
          <w:rFonts w:ascii="Arial" w:hAnsi="Arial" w:cs="Arial"/>
          <w:sz w:val="24"/>
          <w:szCs w:val="24"/>
        </w:rPr>
      </w:pPr>
      <w:r w:rsidRPr="00FA2464">
        <w:rPr>
          <w:rFonts w:ascii="Arial" w:hAnsi="Arial" w:cs="Arial"/>
          <w:sz w:val="24"/>
          <w:szCs w:val="24"/>
        </w:rPr>
        <w:t>Bagi merealisasikan permintaan dunia, kerajaan Malaysia telah melonggarkan syarat-syarat ketat pengeluaran kepada syarikat pengeluar sarung tangan ini. Mereka telah dibenarkan beroperasi dengan kapasiti maksimum 100 peratus tanpa mengabaikan langkah-langkah keselamatan bagi membendung penularan wabak covid-19 ini.</w:t>
      </w:r>
    </w:p>
    <w:p w14:paraId="32D52878" w14:textId="77777777" w:rsidR="00C57F9D" w:rsidRPr="00EC697B" w:rsidRDefault="0022743E" w:rsidP="00133ED2">
      <w:pPr>
        <w:pStyle w:val="ListParagraph"/>
        <w:numPr>
          <w:ilvl w:val="0"/>
          <w:numId w:val="26"/>
        </w:numPr>
        <w:jc w:val="both"/>
        <w:rPr>
          <w:rFonts w:ascii="Arial" w:hAnsi="Arial" w:cs="Arial"/>
          <w:b/>
          <w:bCs/>
          <w:sz w:val="24"/>
          <w:szCs w:val="24"/>
        </w:rPr>
      </w:pPr>
      <w:r w:rsidRPr="00EC697B">
        <w:rPr>
          <w:rFonts w:ascii="Arial" w:hAnsi="Arial" w:cs="Arial"/>
          <w:sz w:val="24"/>
          <w:szCs w:val="24"/>
        </w:rPr>
        <w:t>Walaupun hanya sector yang essential sahaja yang diberikan kebenaran untuk beroperasi, kita berpendapat selepas selesai krisis ini, industry pembuatan berasaskan getah kering juga akan melonjak dengan tinggi. Factor utama adalah kerana kilang-kilang pembuatan akan mula beroperasi dengan penambahan kontrak serta kontrak yang sedia ada perlu dilaksanakan.</w:t>
      </w:r>
    </w:p>
    <w:p w14:paraId="367E6154" w14:textId="77777777" w:rsidR="00EC697B" w:rsidRPr="00EC697B" w:rsidRDefault="00EC697B" w:rsidP="00EC697B">
      <w:pPr>
        <w:pStyle w:val="ListParagraph"/>
        <w:numPr>
          <w:ilvl w:val="0"/>
          <w:numId w:val="26"/>
        </w:numPr>
        <w:jc w:val="both"/>
        <w:rPr>
          <w:rFonts w:ascii="Arial" w:hAnsi="Arial" w:cs="Arial"/>
          <w:sz w:val="24"/>
          <w:szCs w:val="24"/>
        </w:rPr>
      </w:pPr>
      <w:r w:rsidRPr="00EC697B">
        <w:rPr>
          <w:rFonts w:ascii="Arial" w:hAnsi="Arial" w:cs="Arial"/>
          <w:sz w:val="24"/>
          <w:szCs w:val="24"/>
        </w:rPr>
        <w:t xml:space="preserve">Manakala bagi sektor berasaskan getah kering yang terdiri dari syarikat-syarikat pengeluar tayar, kasut dan komponen, barangan getah </w:t>
      </w:r>
      <w:r w:rsidRPr="00EC697B">
        <w:rPr>
          <w:rFonts w:ascii="Arial" w:hAnsi="Arial" w:cs="Arial"/>
          <w:sz w:val="24"/>
          <w:szCs w:val="24"/>
        </w:rPr>
        <w:lastRenderedPageBreak/>
        <w:t xml:space="preserve">kegunaan industri dan am, keadaan agak berbeza. Fasa ke-tiga PKP yang bermula 13 April yang lalu telah memberi kelonggaran bagi sektor automotif untuk beroperasi. Ini termasuklah syarikat pembuatan tayar dan komponen automotif berasaskan getah. Namun, bagi syarikat pengeluar barangan getah berasaskan getah kering yang lain, mereka terpaksa menunggu sehingga PKP berakhir untuk meneruskan semula aktiviti pengeluaran mereka. </w:t>
      </w:r>
    </w:p>
    <w:p w14:paraId="2968B646" w14:textId="77777777" w:rsidR="00EC697B" w:rsidRPr="00EC697B" w:rsidRDefault="00EC697B" w:rsidP="00EC697B">
      <w:pPr>
        <w:pStyle w:val="ListParagraph"/>
        <w:numPr>
          <w:ilvl w:val="0"/>
          <w:numId w:val="26"/>
        </w:numPr>
        <w:jc w:val="both"/>
        <w:rPr>
          <w:rFonts w:ascii="Arial" w:hAnsi="Arial" w:cs="Arial"/>
          <w:b/>
          <w:bCs/>
          <w:sz w:val="24"/>
          <w:szCs w:val="24"/>
        </w:rPr>
      </w:pPr>
      <w:r w:rsidRPr="00EC697B">
        <w:rPr>
          <w:rFonts w:ascii="Arial" w:hAnsi="Arial" w:cs="Arial"/>
          <w:sz w:val="24"/>
          <w:szCs w:val="24"/>
        </w:rPr>
        <w:t xml:space="preserve">Dari 297 jumlah syarikat pengeluar barangan getah, kira-kira 60% adalah pengeluar barangan getah kering yang majoriti adalah terdiri dari syarikat IKS. </w:t>
      </w:r>
      <w:r w:rsidRPr="00EC697B">
        <w:rPr>
          <w:rFonts w:ascii="Arial" w:hAnsi="Arial" w:cs="Arial"/>
          <w:sz w:val="24"/>
          <w:szCs w:val="24"/>
          <w:lang w:val="ms-MY"/>
        </w:rPr>
        <w:t>Selepas PKP dan sepanjang 2020, keadaan pasaran dijangkakan lemah dan berisiko. Keadaan ini sangatlah mencabar terutamanya bagi syarikat-syarikat IKS dimana, i</w:t>
      </w:r>
      <w:r w:rsidRPr="00EC697B">
        <w:rPr>
          <w:rFonts w:ascii="Arial" w:hAnsi="Arial" w:cs="Arial"/>
          <w:sz w:val="24"/>
          <w:szCs w:val="24"/>
        </w:rPr>
        <w:t xml:space="preserve">ndustri akan berdepan dengan cabaran gangguan rantaian bekalan bahan mentah dan gangguan eksport produk berikutan kawalan sempadan oleh negara-negara yang terjejas dengan Covid-19. Ini seterusnya akan menyebabkan kemerosotan produktiviti sektor perkilangan seterusnya memberi tekanan kepada industri untuk mengekalkan kadar pekerjaan di syarikat masing-masing. Keadaan lebih sukar untuk kembali kepada kapasiti penuh pengeluaran </w:t>
      </w:r>
      <w:r w:rsidRPr="00EC697B">
        <w:rPr>
          <w:rFonts w:ascii="Arial" w:hAnsi="Arial" w:cs="Arial"/>
          <w:i/>
          <w:iCs/>
          <w:sz w:val="24"/>
          <w:szCs w:val="24"/>
        </w:rPr>
        <w:t>(full capacity)</w:t>
      </w:r>
      <w:r w:rsidRPr="00EC697B">
        <w:rPr>
          <w:rFonts w:ascii="Arial" w:hAnsi="Arial" w:cs="Arial"/>
          <w:sz w:val="24"/>
          <w:szCs w:val="24"/>
        </w:rPr>
        <w:t xml:space="preserve"> seperti tahun sebelumnya namun ianya bergantung kepada kadar pemulihan ekonomi dunia terutamanya di negara pasaran utama seperti China, Amerika Syarikat, negara-negara Eropah dan Jepun. Berdasarkan laporan Bank Negara Malaysia, eksport negara dijangka merosot sebanyak -8.7% berikutan faktor permintaan global yang lemah serta gangguan rantaian perniagaan global. Oleh itu industri getah kering akan turut terkesan dan dijangka mencatatkan penurunan eksport kira-kira 8% - 10% kepada RM 4.00 billion berbanding 4.41 billion pada tahun 2019.</w:t>
      </w:r>
    </w:p>
    <w:p w14:paraId="31255E58" w14:textId="77777777" w:rsidR="00EC697B" w:rsidRPr="00EC697B" w:rsidRDefault="00EC697B" w:rsidP="00EC697B">
      <w:pPr>
        <w:pStyle w:val="ListParagraph"/>
        <w:numPr>
          <w:ilvl w:val="0"/>
          <w:numId w:val="26"/>
        </w:numPr>
        <w:jc w:val="both"/>
        <w:rPr>
          <w:rFonts w:ascii="Arial" w:hAnsi="Arial" w:cs="Arial"/>
          <w:sz w:val="24"/>
          <w:szCs w:val="24"/>
        </w:rPr>
      </w:pPr>
      <w:r w:rsidRPr="00EC697B">
        <w:rPr>
          <w:rFonts w:ascii="Arial" w:hAnsi="Arial" w:cs="Arial"/>
          <w:sz w:val="24"/>
          <w:szCs w:val="24"/>
        </w:rPr>
        <w:t>MREPC (</w:t>
      </w:r>
      <w:r w:rsidRPr="00EC697B">
        <w:rPr>
          <w:rFonts w:ascii="Arial" w:hAnsi="Arial" w:cs="Arial"/>
          <w:i/>
          <w:iCs/>
          <w:sz w:val="24"/>
          <w:szCs w:val="24"/>
          <w:shd w:val="clear" w:color="auto" w:fill="FFFFFF"/>
        </w:rPr>
        <w:t>Malaysian Rubber Export Promotion Council</w:t>
      </w:r>
      <w:r w:rsidRPr="00EC697B">
        <w:rPr>
          <w:rFonts w:ascii="Arial" w:hAnsi="Arial" w:cs="Arial"/>
          <w:sz w:val="24"/>
          <w:szCs w:val="24"/>
        </w:rPr>
        <w:t>) terus memacu ke hadapan di mana industri produk getah akan memainkan peranan seiring dengan permintaan yang semakin meningkat bagi produk getah daripada sektor penjagaan kesihatan global dan peningkatan prestasi ekonomi dalam pasaran baru di Amerika Latin, Timur Tengah, serta Kawasan maju dan membangun di Eropah. Memandangkan trend eksport yang negatif ke China pada tahun 2019, MREPC akan memperhebatkan aktiviti promosi di negara ini pada tahun 2020 untuk meningkatkan kesedaran produk Malaysia.</w:t>
      </w:r>
    </w:p>
    <w:p w14:paraId="01A11151" w14:textId="77777777" w:rsidR="00EC697B" w:rsidRPr="00EC697B" w:rsidRDefault="00EC697B" w:rsidP="00EC697B">
      <w:pPr>
        <w:pStyle w:val="ListParagraph"/>
        <w:ind w:left="1440"/>
        <w:jc w:val="both"/>
        <w:rPr>
          <w:rFonts w:ascii="Arial" w:hAnsi="Arial" w:cs="Arial"/>
          <w:sz w:val="24"/>
          <w:szCs w:val="24"/>
        </w:rPr>
      </w:pPr>
      <w:r w:rsidRPr="00EC697B">
        <w:rPr>
          <w:rFonts w:ascii="Arial" w:hAnsi="Arial" w:cs="Arial"/>
          <w:sz w:val="24"/>
          <w:szCs w:val="24"/>
        </w:rPr>
        <w:t>Selain penyertaan biasa dalam pameran utama yang berkaitan dengan produk getah, MREPC akan menjalankan lawatan kerja yang memfokuskan kepada sektor automotif pada bulan Mac 2020.</w:t>
      </w:r>
    </w:p>
    <w:p w14:paraId="1B21FE82" w14:textId="77777777" w:rsidR="00EC697B" w:rsidRPr="00EC697B" w:rsidRDefault="00EC697B" w:rsidP="00EC697B">
      <w:pPr>
        <w:pStyle w:val="ListParagraph"/>
        <w:ind w:left="1440"/>
        <w:jc w:val="both"/>
        <w:rPr>
          <w:rFonts w:ascii="Arial" w:hAnsi="Arial" w:cs="Arial"/>
          <w:sz w:val="24"/>
          <w:szCs w:val="24"/>
        </w:rPr>
      </w:pPr>
      <w:r w:rsidRPr="00EC697B">
        <w:rPr>
          <w:rFonts w:ascii="Arial" w:hAnsi="Arial" w:cs="Arial"/>
          <w:sz w:val="24"/>
          <w:szCs w:val="24"/>
        </w:rPr>
        <w:t>Pelan Strategik MREPC 2021-2025 telah mengenalpasti produk utama yang akan diutamakan oleh Majlis, memandangkan potensi pertumbuhan permintaan dan keupayaan pengilangan industri Malaysia.</w:t>
      </w:r>
    </w:p>
    <w:p w14:paraId="022D8FE8" w14:textId="77777777" w:rsidR="00EC697B" w:rsidRPr="00EC697B" w:rsidRDefault="00EC697B" w:rsidP="00EC697B">
      <w:pPr>
        <w:pStyle w:val="ListParagraph"/>
        <w:ind w:left="1440"/>
        <w:jc w:val="both"/>
        <w:rPr>
          <w:rFonts w:ascii="Arial" w:hAnsi="Arial" w:cs="Arial"/>
          <w:sz w:val="24"/>
          <w:szCs w:val="24"/>
        </w:rPr>
      </w:pPr>
      <w:r w:rsidRPr="00EC697B">
        <w:rPr>
          <w:rFonts w:ascii="Arial" w:hAnsi="Arial" w:cs="Arial"/>
          <w:sz w:val="24"/>
          <w:szCs w:val="24"/>
        </w:rPr>
        <w:t xml:space="preserve">Produk yang diutamakan adalah sarung tangan, peralatan perubatan lain seperti kondom dan kateter, produk getah Kejuruteraan, produk automotif termasuk treads, serta </w:t>
      </w:r>
      <w:r w:rsidRPr="00EC697B">
        <w:rPr>
          <w:rFonts w:ascii="Arial" w:hAnsi="Arial" w:cs="Arial"/>
          <w:i/>
          <w:iCs/>
          <w:sz w:val="24"/>
          <w:szCs w:val="24"/>
        </w:rPr>
        <w:t>foam</w:t>
      </w:r>
      <w:r w:rsidRPr="00EC697B">
        <w:rPr>
          <w:rFonts w:ascii="Arial" w:hAnsi="Arial" w:cs="Arial"/>
          <w:sz w:val="24"/>
          <w:szCs w:val="24"/>
        </w:rPr>
        <w:t xml:space="preserve"> produk.</w:t>
      </w:r>
    </w:p>
    <w:p w14:paraId="28F66B9F" w14:textId="77777777" w:rsidR="00EC697B" w:rsidRPr="00EC697B" w:rsidRDefault="00EC697B" w:rsidP="00EC697B">
      <w:pPr>
        <w:pStyle w:val="ListParagraph"/>
        <w:ind w:left="1440"/>
        <w:jc w:val="both"/>
        <w:rPr>
          <w:rFonts w:ascii="Arial" w:hAnsi="Arial" w:cs="Arial"/>
          <w:sz w:val="24"/>
          <w:szCs w:val="24"/>
        </w:rPr>
      </w:pPr>
      <w:r w:rsidRPr="00EC697B">
        <w:rPr>
          <w:rFonts w:ascii="Arial" w:hAnsi="Arial" w:cs="Arial"/>
          <w:sz w:val="24"/>
          <w:szCs w:val="24"/>
        </w:rPr>
        <w:lastRenderedPageBreak/>
        <w:t>Pelan strategik ini telah memperkenalkan lima strategi utama bagi meningkatkan eksport produk getah.</w:t>
      </w:r>
    </w:p>
    <w:p w14:paraId="108B74AB" w14:textId="77777777" w:rsidR="00EC697B" w:rsidRPr="00EC697B" w:rsidRDefault="00EC697B" w:rsidP="00EC697B">
      <w:pPr>
        <w:pStyle w:val="ListParagraph"/>
        <w:numPr>
          <w:ilvl w:val="0"/>
          <w:numId w:val="32"/>
        </w:numPr>
        <w:ind w:left="2268"/>
        <w:jc w:val="both"/>
        <w:rPr>
          <w:rFonts w:ascii="Arial" w:hAnsi="Arial" w:cs="Arial"/>
          <w:sz w:val="24"/>
          <w:szCs w:val="24"/>
        </w:rPr>
      </w:pPr>
      <w:r w:rsidRPr="00EC697B">
        <w:rPr>
          <w:rFonts w:ascii="Arial" w:hAnsi="Arial" w:cs="Arial"/>
          <w:sz w:val="24"/>
          <w:szCs w:val="24"/>
        </w:rPr>
        <w:t xml:space="preserve">Strategi membangunkan penjenamaan B2B baru (Penjenamaan B2B adalah tentang membina hubungan dengan pelanggan); </w:t>
      </w:r>
    </w:p>
    <w:p w14:paraId="510771F0" w14:textId="77777777" w:rsidR="00EC697B" w:rsidRPr="00EC697B" w:rsidRDefault="00EC697B" w:rsidP="00EC697B">
      <w:pPr>
        <w:pStyle w:val="ListParagraph"/>
        <w:numPr>
          <w:ilvl w:val="0"/>
          <w:numId w:val="32"/>
        </w:numPr>
        <w:ind w:left="2268"/>
        <w:jc w:val="both"/>
        <w:rPr>
          <w:rFonts w:ascii="Arial" w:hAnsi="Arial" w:cs="Arial"/>
          <w:sz w:val="24"/>
          <w:szCs w:val="24"/>
        </w:rPr>
      </w:pPr>
      <w:r w:rsidRPr="00EC697B">
        <w:rPr>
          <w:rFonts w:ascii="Arial" w:hAnsi="Arial" w:cs="Arial"/>
          <w:sz w:val="24"/>
          <w:szCs w:val="24"/>
        </w:rPr>
        <w:t xml:space="preserve">membantu usahasama dan perkongsian dalam pengeluaran bahagian automotif; </w:t>
      </w:r>
    </w:p>
    <w:p w14:paraId="25AAF405" w14:textId="77777777" w:rsidR="00EC697B" w:rsidRPr="00EC697B" w:rsidRDefault="00EC697B" w:rsidP="00EC697B">
      <w:pPr>
        <w:pStyle w:val="ListParagraph"/>
        <w:numPr>
          <w:ilvl w:val="0"/>
          <w:numId w:val="32"/>
        </w:numPr>
        <w:ind w:left="2268"/>
        <w:jc w:val="both"/>
        <w:rPr>
          <w:rFonts w:ascii="Arial" w:hAnsi="Arial" w:cs="Arial"/>
          <w:sz w:val="24"/>
          <w:szCs w:val="24"/>
        </w:rPr>
      </w:pPr>
      <w:r w:rsidRPr="00EC697B">
        <w:rPr>
          <w:rFonts w:ascii="Arial" w:hAnsi="Arial" w:cs="Arial"/>
          <w:sz w:val="24"/>
          <w:szCs w:val="24"/>
        </w:rPr>
        <w:t xml:space="preserve">menjalankan program “eksport pathfinder” bagi sektor automotif; </w:t>
      </w:r>
    </w:p>
    <w:p w14:paraId="2A602E4C" w14:textId="77777777" w:rsidR="00EC697B" w:rsidRPr="00EC697B" w:rsidRDefault="00EC697B" w:rsidP="00EC697B">
      <w:pPr>
        <w:pStyle w:val="ListParagraph"/>
        <w:numPr>
          <w:ilvl w:val="0"/>
          <w:numId w:val="32"/>
        </w:numPr>
        <w:ind w:left="2268"/>
        <w:jc w:val="both"/>
        <w:rPr>
          <w:rFonts w:ascii="Arial" w:hAnsi="Arial" w:cs="Arial"/>
          <w:sz w:val="24"/>
          <w:szCs w:val="24"/>
        </w:rPr>
      </w:pPr>
      <w:r w:rsidRPr="00EC697B">
        <w:rPr>
          <w:rFonts w:ascii="Arial" w:hAnsi="Arial" w:cs="Arial"/>
          <w:sz w:val="24"/>
          <w:szCs w:val="24"/>
        </w:rPr>
        <w:t>peningkatan bahagian pasaran domestik produk perusahaan kecil dan sederhana;</w:t>
      </w:r>
    </w:p>
    <w:p w14:paraId="46DCE237" w14:textId="77777777" w:rsidR="00EC697B" w:rsidRPr="00EC697B" w:rsidRDefault="00EC697B" w:rsidP="00EC697B">
      <w:pPr>
        <w:pStyle w:val="ListParagraph"/>
        <w:numPr>
          <w:ilvl w:val="0"/>
          <w:numId w:val="32"/>
        </w:numPr>
        <w:ind w:left="2268"/>
        <w:jc w:val="both"/>
        <w:rPr>
          <w:rFonts w:ascii="Arial" w:hAnsi="Arial" w:cs="Arial"/>
          <w:sz w:val="24"/>
          <w:szCs w:val="24"/>
        </w:rPr>
      </w:pPr>
      <w:r w:rsidRPr="00EC697B">
        <w:rPr>
          <w:rFonts w:ascii="Arial" w:hAnsi="Arial" w:cs="Arial"/>
          <w:sz w:val="24"/>
          <w:szCs w:val="24"/>
        </w:rPr>
        <w:t>membantu syarikat baru dan syarikat yang mula untuk berkembang serta mula mengeksport barangan.</w:t>
      </w:r>
    </w:p>
    <w:p w14:paraId="22DF3232" w14:textId="77777777" w:rsidR="00EC697B" w:rsidRPr="00EC697B" w:rsidRDefault="00EC697B" w:rsidP="00EC697B">
      <w:pPr>
        <w:pStyle w:val="ListParagraph"/>
        <w:numPr>
          <w:ilvl w:val="0"/>
          <w:numId w:val="26"/>
        </w:numPr>
        <w:jc w:val="both"/>
        <w:rPr>
          <w:rFonts w:ascii="Arial" w:hAnsi="Arial" w:cs="Arial"/>
          <w:sz w:val="24"/>
          <w:szCs w:val="24"/>
        </w:rPr>
      </w:pPr>
      <w:r w:rsidRPr="00EC697B">
        <w:rPr>
          <w:rFonts w:ascii="Arial" w:hAnsi="Arial" w:cs="Arial"/>
          <w:sz w:val="24"/>
          <w:szCs w:val="24"/>
        </w:rPr>
        <w:t>Dengan strategi ini, MREPC yakin bahawa sasaran eksport RM34 bilion oleh 2025 bagi produk Getah Malaysia boleh dicapai.</w:t>
      </w:r>
    </w:p>
    <w:p w14:paraId="67957650" w14:textId="77777777" w:rsidR="00D214FE" w:rsidRPr="00D214FE" w:rsidRDefault="00D214FE" w:rsidP="00235F94">
      <w:pPr>
        <w:rPr>
          <w:rFonts w:ascii="Arial" w:hAnsi="Arial" w:cs="Arial"/>
          <w:sz w:val="24"/>
          <w:szCs w:val="24"/>
        </w:rPr>
      </w:pPr>
    </w:p>
    <w:p w14:paraId="6BE8C635" w14:textId="77777777" w:rsidR="004E64C4" w:rsidRDefault="004E64C4" w:rsidP="00235F94">
      <w:pPr>
        <w:pStyle w:val="ListParagraph"/>
        <w:rPr>
          <w:rFonts w:ascii="Arial" w:hAnsi="Arial" w:cs="Arial"/>
          <w:sz w:val="24"/>
          <w:szCs w:val="24"/>
        </w:rPr>
      </w:pPr>
    </w:p>
    <w:p w14:paraId="5C08D5B7" w14:textId="77777777" w:rsidR="00E90B24" w:rsidRPr="00C84E31" w:rsidRDefault="00E90B24" w:rsidP="00235F94">
      <w:pPr>
        <w:rPr>
          <w:rFonts w:ascii="Arial" w:hAnsi="Arial" w:cs="Arial"/>
          <w:b/>
          <w:bCs/>
          <w:sz w:val="24"/>
          <w:szCs w:val="24"/>
        </w:rPr>
      </w:pPr>
    </w:p>
    <w:sectPr w:rsidR="00E90B24" w:rsidRPr="00C84E3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DCE39" w14:textId="77777777" w:rsidR="00BE4254" w:rsidRDefault="00BE4254" w:rsidP="00D214FE">
      <w:pPr>
        <w:spacing w:after="0" w:line="240" w:lineRule="auto"/>
      </w:pPr>
      <w:r>
        <w:separator/>
      </w:r>
    </w:p>
  </w:endnote>
  <w:endnote w:type="continuationSeparator" w:id="0">
    <w:p w14:paraId="1D2BB92D" w14:textId="77777777" w:rsidR="00BE4254" w:rsidRDefault="00BE4254" w:rsidP="00D2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748810"/>
      <w:docPartObj>
        <w:docPartGallery w:val="Page Numbers (Bottom of Page)"/>
        <w:docPartUnique/>
      </w:docPartObj>
    </w:sdtPr>
    <w:sdtEndPr>
      <w:rPr>
        <w:noProof/>
      </w:rPr>
    </w:sdtEndPr>
    <w:sdtContent>
      <w:p w14:paraId="6007ED14" w14:textId="77777777" w:rsidR="00235F94" w:rsidRDefault="00235F94">
        <w:pPr>
          <w:pStyle w:val="Footer"/>
          <w:jc w:val="right"/>
        </w:pPr>
        <w:r>
          <w:fldChar w:fldCharType="begin"/>
        </w:r>
        <w:r>
          <w:instrText xml:space="preserve"> PAGE   \* MERGEFORMAT </w:instrText>
        </w:r>
        <w:r>
          <w:fldChar w:fldCharType="separate"/>
        </w:r>
        <w:r w:rsidR="00992B8D">
          <w:rPr>
            <w:noProof/>
          </w:rPr>
          <w:t>8</w:t>
        </w:r>
        <w:r>
          <w:rPr>
            <w:noProof/>
          </w:rPr>
          <w:fldChar w:fldCharType="end"/>
        </w:r>
      </w:p>
    </w:sdtContent>
  </w:sdt>
  <w:p w14:paraId="2B1F0A4F" w14:textId="77777777" w:rsidR="00D214FE" w:rsidRDefault="00D21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22BD1" w14:textId="77777777" w:rsidR="00BE4254" w:rsidRDefault="00BE4254" w:rsidP="00D214FE">
      <w:pPr>
        <w:spacing w:after="0" w:line="240" w:lineRule="auto"/>
      </w:pPr>
      <w:r>
        <w:separator/>
      </w:r>
    </w:p>
  </w:footnote>
  <w:footnote w:type="continuationSeparator" w:id="0">
    <w:p w14:paraId="1D52C083" w14:textId="77777777" w:rsidR="00BE4254" w:rsidRDefault="00BE4254" w:rsidP="00D21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A39"/>
    <w:multiLevelType w:val="hybridMultilevel"/>
    <w:tmpl w:val="C8B4435C"/>
    <w:lvl w:ilvl="0" w:tplc="ADBA682C">
      <w:start w:val="1"/>
      <w:numFmt w:val="lowerLetter"/>
      <w:lvlText w:val="%1)"/>
      <w:lvlJc w:val="left"/>
      <w:pPr>
        <w:ind w:left="1440" w:hanging="360"/>
      </w:pPr>
      <w:rPr>
        <w:color w:val="auto"/>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2425CF7"/>
    <w:multiLevelType w:val="hybridMultilevel"/>
    <w:tmpl w:val="4D7C0348"/>
    <w:lvl w:ilvl="0" w:tplc="44090013">
      <w:start w:val="1"/>
      <w:numFmt w:val="upperRoman"/>
      <w:lvlText w:val="%1."/>
      <w:lvlJc w:val="righ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65028C"/>
    <w:multiLevelType w:val="hybridMultilevel"/>
    <w:tmpl w:val="D7D0EF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9506868"/>
    <w:multiLevelType w:val="hybridMultilevel"/>
    <w:tmpl w:val="347273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6B67B9"/>
    <w:multiLevelType w:val="hybridMultilevel"/>
    <w:tmpl w:val="F6B6603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0B7665AD"/>
    <w:multiLevelType w:val="hybridMultilevel"/>
    <w:tmpl w:val="C94261A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C0E23F0"/>
    <w:multiLevelType w:val="hybridMultilevel"/>
    <w:tmpl w:val="A9BE7F14"/>
    <w:lvl w:ilvl="0" w:tplc="44090019">
      <w:start w:val="1"/>
      <w:numFmt w:val="lowerLetter"/>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15976EA7"/>
    <w:multiLevelType w:val="hybridMultilevel"/>
    <w:tmpl w:val="9E48C9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18A17E3B"/>
    <w:multiLevelType w:val="hybridMultilevel"/>
    <w:tmpl w:val="02802B4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9" w15:restartNumberingAfterBreak="0">
    <w:nsid w:val="18C619F5"/>
    <w:multiLevelType w:val="hybridMultilevel"/>
    <w:tmpl w:val="EBE430A4"/>
    <w:lvl w:ilvl="0" w:tplc="44090017">
      <w:start w:val="1"/>
      <w:numFmt w:val="lowerLetter"/>
      <w:lvlText w:val="%1)"/>
      <w:lvlJc w:val="left"/>
      <w:pPr>
        <w:ind w:left="1280" w:hanging="360"/>
      </w:pPr>
      <w:rPr>
        <w:rFonts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0" w15:restartNumberingAfterBreak="0">
    <w:nsid w:val="1A9D24E2"/>
    <w:multiLevelType w:val="hybridMultilevel"/>
    <w:tmpl w:val="ACD4ADA4"/>
    <w:lvl w:ilvl="0" w:tplc="44090017">
      <w:start w:val="1"/>
      <w:numFmt w:val="lowerLetter"/>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1D2F44A7"/>
    <w:multiLevelType w:val="hybridMultilevel"/>
    <w:tmpl w:val="B02AB226"/>
    <w:lvl w:ilvl="0" w:tplc="BDDAE124">
      <w:numFmt w:val="bullet"/>
      <w:lvlText w:val="-"/>
      <w:lvlJc w:val="left"/>
      <w:pPr>
        <w:ind w:left="1280" w:hanging="360"/>
      </w:pPr>
      <w:rPr>
        <w:rFonts w:ascii="Arial" w:eastAsia="Times New Roman" w:hAnsi="Arial" w:cs="Aria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2" w15:restartNumberingAfterBreak="0">
    <w:nsid w:val="20D24A9E"/>
    <w:multiLevelType w:val="hybridMultilevel"/>
    <w:tmpl w:val="851C0B86"/>
    <w:lvl w:ilvl="0" w:tplc="44090019">
      <w:start w:val="1"/>
      <w:numFmt w:val="lowerLetter"/>
      <w:lvlText w:val="%1."/>
      <w:lvlJc w:val="left"/>
      <w:pPr>
        <w:ind w:left="1280" w:hanging="360"/>
      </w:pPr>
      <w:rPr>
        <w:rFonts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 w15:restartNumberingAfterBreak="0">
    <w:nsid w:val="21265EC9"/>
    <w:multiLevelType w:val="hybridMultilevel"/>
    <w:tmpl w:val="D6AAD95A"/>
    <w:lvl w:ilvl="0" w:tplc="39FCC6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471322"/>
    <w:multiLevelType w:val="hybridMultilevel"/>
    <w:tmpl w:val="5080B780"/>
    <w:lvl w:ilvl="0" w:tplc="45983DEE">
      <w:start w:val="1"/>
      <w:numFmt w:val="bullet"/>
      <w:lvlText w:val="•"/>
      <w:lvlJc w:val="left"/>
      <w:pPr>
        <w:tabs>
          <w:tab w:val="num" w:pos="720"/>
        </w:tabs>
        <w:ind w:left="720" w:hanging="360"/>
      </w:pPr>
      <w:rPr>
        <w:rFonts w:ascii="Arial" w:hAnsi="Arial" w:hint="default"/>
      </w:rPr>
    </w:lvl>
    <w:lvl w:ilvl="1" w:tplc="206C35E8" w:tentative="1">
      <w:start w:val="1"/>
      <w:numFmt w:val="bullet"/>
      <w:lvlText w:val="•"/>
      <w:lvlJc w:val="left"/>
      <w:pPr>
        <w:tabs>
          <w:tab w:val="num" w:pos="1440"/>
        </w:tabs>
        <w:ind w:left="1440" w:hanging="360"/>
      </w:pPr>
      <w:rPr>
        <w:rFonts w:ascii="Arial" w:hAnsi="Arial" w:hint="default"/>
      </w:rPr>
    </w:lvl>
    <w:lvl w:ilvl="2" w:tplc="6BF0333C" w:tentative="1">
      <w:start w:val="1"/>
      <w:numFmt w:val="bullet"/>
      <w:lvlText w:val="•"/>
      <w:lvlJc w:val="left"/>
      <w:pPr>
        <w:tabs>
          <w:tab w:val="num" w:pos="2160"/>
        </w:tabs>
        <w:ind w:left="2160" w:hanging="360"/>
      </w:pPr>
      <w:rPr>
        <w:rFonts w:ascii="Arial" w:hAnsi="Arial" w:hint="default"/>
      </w:rPr>
    </w:lvl>
    <w:lvl w:ilvl="3" w:tplc="F8544F94" w:tentative="1">
      <w:start w:val="1"/>
      <w:numFmt w:val="bullet"/>
      <w:lvlText w:val="•"/>
      <w:lvlJc w:val="left"/>
      <w:pPr>
        <w:tabs>
          <w:tab w:val="num" w:pos="2880"/>
        </w:tabs>
        <w:ind w:left="2880" w:hanging="360"/>
      </w:pPr>
      <w:rPr>
        <w:rFonts w:ascii="Arial" w:hAnsi="Arial" w:hint="default"/>
      </w:rPr>
    </w:lvl>
    <w:lvl w:ilvl="4" w:tplc="4366239A" w:tentative="1">
      <w:start w:val="1"/>
      <w:numFmt w:val="bullet"/>
      <w:lvlText w:val="•"/>
      <w:lvlJc w:val="left"/>
      <w:pPr>
        <w:tabs>
          <w:tab w:val="num" w:pos="3600"/>
        </w:tabs>
        <w:ind w:left="3600" w:hanging="360"/>
      </w:pPr>
      <w:rPr>
        <w:rFonts w:ascii="Arial" w:hAnsi="Arial" w:hint="default"/>
      </w:rPr>
    </w:lvl>
    <w:lvl w:ilvl="5" w:tplc="10306600" w:tentative="1">
      <w:start w:val="1"/>
      <w:numFmt w:val="bullet"/>
      <w:lvlText w:val="•"/>
      <w:lvlJc w:val="left"/>
      <w:pPr>
        <w:tabs>
          <w:tab w:val="num" w:pos="4320"/>
        </w:tabs>
        <w:ind w:left="4320" w:hanging="360"/>
      </w:pPr>
      <w:rPr>
        <w:rFonts w:ascii="Arial" w:hAnsi="Arial" w:hint="default"/>
      </w:rPr>
    </w:lvl>
    <w:lvl w:ilvl="6" w:tplc="8472696A" w:tentative="1">
      <w:start w:val="1"/>
      <w:numFmt w:val="bullet"/>
      <w:lvlText w:val="•"/>
      <w:lvlJc w:val="left"/>
      <w:pPr>
        <w:tabs>
          <w:tab w:val="num" w:pos="5040"/>
        </w:tabs>
        <w:ind w:left="5040" w:hanging="360"/>
      </w:pPr>
      <w:rPr>
        <w:rFonts w:ascii="Arial" w:hAnsi="Arial" w:hint="default"/>
      </w:rPr>
    </w:lvl>
    <w:lvl w:ilvl="7" w:tplc="A6EC49DA" w:tentative="1">
      <w:start w:val="1"/>
      <w:numFmt w:val="bullet"/>
      <w:lvlText w:val="•"/>
      <w:lvlJc w:val="left"/>
      <w:pPr>
        <w:tabs>
          <w:tab w:val="num" w:pos="5760"/>
        </w:tabs>
        <w:ind w:left="5760" w:hanging="360"/>
      </w:pPr>
      <w:rPr>
        <w:rFonts w:ascii="Arial" w:hAnsi="Arial" w:hint="default"/>
      </w:rPr>
    </w:lvl>
    <w:lvl w:ilvl="8" w:tplc="94CA8F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7635FC"/>
    <w:multiLevelType w:val="hybridMultilevel"/>
    <w:tmpl w:val="9616674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3AF87174"/>
    <w:multiLevelType w:val="hybridMultilevel"/>
    <w:tmpl w:val="E004B67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7" w15:restartNumberingAfterBreak="0">
    <w:nsid w:val="3CA40F3A"/>
    <w:multiLevelType w:val="hybridMultilevel"/>
    <w:tmpl w:val="ACD4ADA4"/>
    <w:lvl w:ilvl="0" w:tplc="44090017">
      <w:start w:val="1"/>
      <w:numFmt w:val="lowerLetter"/>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15:restartNumberingAfterBreak="0">
    <w:nsid w:val="3EF908D1"/>
    <w:multiLevelType w:val="hybridMultilevel"/>
    <w:tmpl w:val="C5BC348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41575E32"/>
    <w:multiLevelType w:val="hybridMultilevel"/>
    <w:tmpl w:val="B726B1C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0" w15:restartNumberingAfterBreak="0">
    <w:nsid w:val="4A44626E"/>
    <w:multiLevelType w:val="hybridMultilevel"/>
    <w:tmpl w:val="C54432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D463285"/>
    <w:multiLevelType w:val="hybridMultilevel"/>
    <w:tmpl w:val="AD9856D8"/>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58F205BB"/>
    <w:multiLevelType w:val="hybridMultilevel"/>
    <w:tmpl w:val="13D090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A815F81"/>
    <w:multiLevelType w:val="hybridMultilevel"/>
    <w:tmpl w:val="8B42E6FC"/>
    <w:lvl w:ilvl="0" w:tplc="759EADF2">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DC536C"/>
    <w:multiLevelType w:val="hybridMultilevel"/>
    <w:tmpl w:val="4F46B68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5" w15:restartNumberingAfterBreak="0">
    <w:nsid w:val="650C3F44"/>
    <w:multiLevelType w:val="hybridMultilevel"/>
    <w:tmpl w:val="EE607CF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AEA679E"/>
    <w:multiLevelType w:val="hybridMultilevel"/>
    <w:tmpl w:val="3D3A6024"/>
    <w:lvl w:ilvl="0" w:tplc="CB82E4C2">
      <w:start w:val="1"/>
      <w:numFmt w:val="lowerRoman"/>
      <w:lvlText w:val="%1."/>
      <w:lvlJc w:val="right"/>
      <w:pPr>
        <w:ind w:left="1211" w:hanging="360"/>
      </w:pPr>
      <w:rPr>
        <w:b/>
        <w:bCs w:val="0"/>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27" w15:restartNumberingAfterBreak="0">
    <w:nsid w:val="77500AAB"/>
    <w:multiLevelType w:val="hybridMultilevel"/>
    <w:tmpl w:val="AA6EBDE0"/>
    <w:lvl w:ilvl="0" w:tplc="FD206776">
      <w:start w:val="1"/>
      <w:numFmt w:val="lowerLetter"/>
      <w:lvlText w:val="(%1)"/>
      <w:lvlJc w:val="left"/>
      <w:pPr>
        <w:ind w:left="1301" w:hanging="45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15:restartNumberingAfterBreak="0">
    <w:nsid w:val="79852D7B"/>
    <w:multiLevelType w:val="hybridMultilevel"/>
    <w:tmpl w:val="3D345DB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2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6"/>
  </w:num>
  <w:num w:numId="5">
    <w:abstractNumId w:val="16"/>
  </w:num>
  <w:num w:numId="6">
    <w:abstractNumId w:val="17"/>
  </w:num>
  <w:num w:numId="7">
    <w:abstractNumId w:val="25"/>
  </w:num>
  <w:num w:numId="8">
    <w:abstractNumId w:val="26"/>
  </w:num>
  <w:num w:numId="9">
    <w:abstractNumId w:val="13"/>
  </w:num>
  <w:num w:numId="10">
    <w:abstractNumId w:val="2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8"/>
  </w:num>
  <w:num w:numId="15">
    <w:abstractNumId w:val="0"/>
  </w:num>
  <w:num w:numId="16">
    <w:abstractNumId w:val="9"/>
  </w:num>
  <w:num w:numId="17">
    <w:abstractNumId w:val="10"/>
  </w:num>
  <w:num w:numId="18">
    <w:abstractNumId w:val="18"/>
  </w:num>
  <w:num w:numId="19">
    <w:abstractNumId w:val="20"/>
  </w:num>
  <w:num w:numId="20">
    <w:abstractNumId w:val="24"/>
  </w:num>
  <w:num w:numId="21">
    <w:abstractNumId w:val="7"/>
  </w:num>
  <w:num w:numId="22">
    <w:abstractNumId w:val="6"/>
  </w:num>
  <w:num w:numId="23">
    <w:abstractNumId w:val="12"/>
  </w:num>
  <w:num w:numId="24">
    <w:abstractNumId w:val="4"/>
  </w:num>
  <w:num w:numId="25">
    <w:abstractNumId w:val="19"/>
  </w:num>
  <w:num w:numId="26">
    <w:abstractNumId w:val="28"/>
  </w:num>
  <w:num w:numId="27">
    <w:abstractNumId w:val="15"/>
  </w:num>
  <w:num w:numId="28">
    <w:abstractNumId w:val="21"/>
  </w:num>
  <w:num w:numId="29">
    <w:abstractNumId w:val="5"/>
  </w:num>
  <w:num w:numId="30">
    <w:abstractNumId w:val="3"/>
  </w:num>
  <w:num w:numId="31">
    <w:abstractNumId w:val="2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B24"/>
    <w:rsid w:val="00044324"/>
    <w:rsid w:val="0007550D"/>
    <w:rsid w:val="0008603C"/>
    <w:rsid w:val="00095B61"/>
    <w:rsid w:val="000E28D3"/>
    <w:rsid w:val="00124F65"/>
    <w:rsid w:val="001256D7"/>
    <w:rsid w:val="00134F88"/>
    <w:rsid w:val="001405C9"/>
    <w:rsid w:val="00154013"/>
    <w:rsid w:val="001D1E75"/>
    <w:rsid w:val="002105D2"/>
    <w:rsid w:val="00227421"/>
    <w:rsid w:val="0022743E"/>
    <w:rsid w:val="00234257"/>
    <w:rsid w:val="00235F94"/>
    <w:rsid w:val="00277872"/>
    <w:rsid w:val="00286050"/>
    <w:rsid w:val="002C77C5"/>
    <w:rsid w:val="002D1A03"/>
    <w:rsid w:val="00322097"/>
    <w:rsid w:val="00331DCA"/>
    <w:rsid w:val="0037040C"/>
    <w:rsid w:val="00371944"/>
    <w:rsid w:val="003811F7"/>
    <w:rsid w:val="0039214E"/>
    <w:rsid w:val="00392673"/>
    <w:rsid w:val="003A4D12"/>
    <w:rsid w:val="003B06A4"/>
    <w:rsid w:val="003B7176"/>
    <w:rsid w:val="003E25F2"/>
    <w:rsid w:val="00465FD1"/>
    <w:rsid w:val="004C7B25"/>
    <w:rsid w:val="004E64C4"/>
    <w:rsid w:val="00530042"/>
    <w:rsid w:val="00534509"/>
    <w:rsid w:val="00556A78"/>
    <w:rsid w:val="0056012F"/>
    <w:rsid w:val="005D0D4F"/>
    <w:rsid w:val="006225C1"/>
    <w:rsid w:val="00646BA8"/>
    <w:rsid w:val="0065158A"/>
    <w:rsid w:val="00663245"/>
    <w:rsid w:val="006A1B22"/>
    <w:rsid w:val="006C0F86"/>
    <w:rsid w:val="006D41FC"/>
    <w:rsid w:val="006E08C3"/>
    <w:rsid w:val="006E0C50"/>
    <w:rsid w:val="00726ED1"/>
    <w:rsid w:val="00732A2B"/>
    <w:rsid w:val="00740CC6"/>
    <w:rsid w:val="00747C15"/>
    <w:rsid w:val="00750C02"/>
    <w:rsid w:val="00751E72"/>
    <w:rsid w:val="00777FC2"/>
    <w:rsid w:val="007B3A8E"/>
    <w:rsid w:val="007C01F7"/>
    <w:rsid w:val="007D4F2A"/>
    <w:rsid w:val="00842FFC"/>
    <w:rsid w:val="00860E8E"/>
    <w:rsid w:val="00864607"/>
    <w:rsid w:val="00866075"/>
    <w:rsid w:val="00881C25"/>
    <w:rsid w:val="00887DF0"/>
    <w:rsid w:val="008A61BA"/>
    <w:rsid w:val="008C2453"/>
    <w:rsid w:val="008F1282"/>
    <w:rsid w:val="009238A1"/>
    <w:rsid w:val="00992B8D"/>
    <w:rsid w:val="00996E18"/>
    <w:rsid w:val="009A4FD0"/>
    <w:rsid w:val="009A6136"/>
    <w:rsid w:val="009A615A"/>
    <w:rsid w:val="009B72BD"/>
    <w:rsid w:val="009C5224"/>
    <w:rsid w:val="009C7CE9"/>
    <w:rsid w:val="009E5A8D"/>
    <w:rsid w:val="00A54EF2"/>
    <w:rsid w:val="00A56A39"/>
    <w:rsid w:val="00A57CAA"/>
    <w:rsid w:val="00A92303"/>
    <w:rsid w:val="00AC1FEF"/>
    <w:rsid w:val="00B26F2A"/>
    <w:rsid w:val="00B27A6E"/>
    <w:rsid w:val="00B35338"/>
    <w:rsid w:val="00B533A9"/>
    <w:rsid w:val="00B64F04"/>
    <w:rsid w:val="00B753F7"/>
    <w:rsid w:val="00BA21E9"/>
    <w:rsid w:val="00BE4254"/>
    <w:rsid w:val="00BE77B5"/>
    <w:rsid w:val="00C31014"/>
    <w:rsid w:val="00C50C57"/>
    <w:rsid w:val="00C57F9D"/>
    <w:rsid w:val="00C84E31"/>
    <w:rsid w:val="00CB39FC"/>
    <w:rsid w:val="00CC5405"/>
    <w:rsid w:val="00CC54DD"/>
    <w:rsid w:val="00D214FE"/>
    <w:rsid w:val="00D75F3D"/>
    <w:rsid w:val="00DA563E"/>
    <w:rsid w:val="00DA6A84"/>
    <w:rsid w:val="00DB1E6E"/>
    <w:rsid w:val="00DE042B"/>
    <w:rsid w:val="00DE5ED6"/>
    <w:rsid w:val="00E90B24"/>
    <w:rsid w:val="00EC697B"/>
    <w:rsid w:val="00EF2B1C"/>
    <w:rsid w:val="00F96739"/>
    <w:rsid w:val="00FA2464"/>
    <w:rsid w:val="00FC1A23"/>
    <w:rsid w:val="00FE23BB"/>
    <w:rsid w:val="00FE38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8FEC"/>
  <w15:chartTrackingRefBased/>
  <w15:docId w15:val="{7E3AE4B7-0110-4D12-95C9-C65E5CFF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numbered,List Paragraph1,Paragraphe de liste1,Bulletr List Paragraph,列出段落,列出段落1,List Paragraph2,List Paragraph21,Recommendation,Footnote Sam,En tête 1,List Paragraph11,Rec para,Dot pt,F5 List Paragraph,No Spacing1"/>
    <w:basedOn w:val="Normal"/>
    <w:link w:val="ListParagraphChar"/>
    <w:uiPriority w:val="34"/>
    <w:qFormat/>
    <w:rsid w:val="00E90B24"/>
    <w:pPr>
      <w:ind w:left="720"/>
      <w:contextualSpacing/>
    </w:pPr>
  </w:style>
  <w:style w:type="table" w:styleId="TableGrid">
    <w:name w:val="Table Grid"/>
    <w:basedOn w:val="TableNormal"/>
    <w:uiPriority w:val="39"/>
    <w:rsid w:val="007C0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Recommendation Char,Footnote Sam Char"/>
    <w:link w:val="ListParagraph"/>
    <w:uiPriority w:val="34"/>
    <w:qFormat/>
    <w:locked/>
    <w:rsid w:val="006D41FC"/>
  </w:style>
  <w:style w:type="paragraph" w:styleId="Header">
    <w:name w:val="header"/>
    <w:basedOn w:val="Normal"/>
    <w:link w:val="HeaderChar"/>
    <w:uiPriority w:val="99"/>
    <w:unhideWhenUsed/>
    <w:rsid w:val="00D21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4FE"/>
  </w:style>
  <w:style w:type="paragraph" w:styleId="Footer">
    <w:name w:val="footer"/>
    <w:basedOn w:val="Normal"/>
    <w:link w:val="FooterChar"/>
    <w:uiPriority w:val="99"/>
    <w:unhideWhenUsed/>
    <w:rsid w:val="00D21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4FE"/>
  </w:style>
  <w:style w:type="paragraph" w:customStyle="1" w:styleId="Normal1">
    <w:name w:val="Normal1"/>
    <w:basedOn w:val="Normal"/>
    <w:rsid w:val="0065158A"/>
    <w:pPr>
      <w:spacing w:before="100" w:beforeAutospacing="1" w:after="100" w:afterAutospacing="1" w:line="240" w:lineRule="auto"/>
    </w:pPr>
    <w:rPr>
      <w:rFonts w:ascii="Calibri" w:eastAsia="Times New Roman" w:hAnsi="Calibri" w:cs="Calibri"/>
      <w:sz w:val="20"/>
      <w:szCs w:val="20"/>
      <w:lang w:eastAsia="en-MY"/>
    </w:rPr>
  </w:style>
  <w:style w:type="paragraph" w:styleId="NormalWeb">
    <w:name w:val="Normal (Web)"/>
    <w:basedOn w:val="Normal"/>
    <w:uiPriority w:val="99"/>
    <w:semiHidden/>
    <w:unhideWhenUsed/>
    <w:rsid w:val="009A615A"/>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22743E"/>
    <w:rPr>
      <w:color w:val="0563C1" w:themeColor="hyperlink"/>
      <w:u w:val="single"/>
    </w:rPr>
  </w:style>
  <w:style w:type="character" w:customStyle="1" w:styleId="UnresolvedMention1">
    <w:name w:val="Unresolved Mention1"/>
    <w:basedOn w:val="DefaultParagraphFont"/>
    <w:uiPriority w:val="99"/>
    <w:semiHidden/>
    <w:unhideWhenUsed/>
    <w:rsid w:val="0022743E"/>
    <w:rPr>
      <w:color w:val="605E5C"/>
      <w:shd w:val="clear" w:color="auto" w:fill="E1DFDD"/>
    </w:rPr>
  </w:style>
  <w:style w:type="paragraph" w:styleId="BalloonText">
    <w:name w:val="Balloon Text"/>
    <w:basedOn w:val="Normal"/>
    <w:link w:val="BalloonTextChar"/>
    <w:uiPriority w:val="99"/>
    <w:semiHidden/>
    <w:unhideWhenUsed/>
    <w:rsid w:val="00D75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9914">
      <w:bodyDiv w:val="1"/>
      <w:marLeft w:val="0"/>
      <w:marRight w:val="0"/>
      <w:marTop w:val="0"/>
      <w:marBottom w:val="0"/>
      <w:divBdr>
        <w:top w:val="none" w:sz="0" w:space="0" w:color="auto"/>
        <w:left w:val="none" w:sz="0" w:space="0" w:color="auto"/>
        <w:bottom w:val="none" w:sz="0" w:space="0" w:color="auto"/>
        <w:right w:val="none" w:sz="0" w:space="0" w:color="auto"/>
      </w:divBdr>
    </w:div>
    <w:div w:id="395973896">
      <w:bodyDiv w:val="1"/>
      <w:marLeft w:val="0"/>
      <w:marRight w:val="0"/>
      <w:marTop w:val="0"/>
      <w:marBottom w:val="0"/>
      <w:divBdr>
        <w:top w:val="none" w:sz="0" w:space="0" w:color="auto"/>
        <w:left w:val="none" w:sz="0" w:space="0" w:color="auto"/>
        <w:bottom w:val="none" w:sz="0" w:space="0" w:color="auto"/>
        <w:right w:val="none" w:sz="0" w:space="0" w:color="auto"/>
      </w:divBdr>
    </w:div>
    <w:div w:id="1052462192">
      <w:bodyDiv w:val="1"/>
      <w:marLeft w:val="0"/>
      <w:marRight w:val="0"/>
      <w:marTop w:val="0"/>
      <w:marBottom w:val="0"/>
      <w:divBdr>
        <w:top w:val="none" w:sz="0" w:space="0" w:color="auto"/>
        <w:left w:val="none" w:sz="0" w:space="0" w:color="auto"/>
        <w:bottom w:val="none" w:sz="0" w:space="0" w:color="auto"/>
        <w:right w:val="none" w:sz="0" w:space="0" w:color="auto"/>
      </w:divBdr>
      <w:divsChild>
        <w:div w:id="1768623282">
          <w:marLeft w:val="533"/>
          <w:marRight w:val="0"/>
          <w:marTop w:val="134"/>
          <w:marBottom w:val="0"/>
          <w:divBdr>
            <w:top w:val="none" w:sz="0" w:space="0" w:color="auto"/>
            <w:left w:val="none" w:sz="0" w:space="0" w:color="auto"/>
            <w:bottom w:val="none" w:sz="0" w:space="0" w:color="auto"/>
            <w:right w:val="none" w:sz="0" w:space="0" w:color="auto"/>
          </w:divBdr>
        </w:div>
        <w:div w:id="876509814">
          <w:marLeft w:val="533"/>
          <w:marRight w:val="0"/>
          <w:marTop w:val="134"/>
          <w:marBottom w:val="0"/>
          <w:divBdr>
            <w:top w:val="none" w:sz="0" w:space="0" w:color="auto"/>
            <w:left w:val="none" w:sz="0" w:space="0" w:color="auto"/>
            <w:bottom w:val="none" w:sz="0" w:space="0" w:color="auto"/>
            <w:right w:val="none" w:sz="0" w:space="0" w:color="auto"/>
          </w:divBdr>
        </w:div>
        <w:div w:id="838227255">
          <w:marLeft w:val="533"/>
          <w:marRight w:val="0"/>
          <w:marTop w:val="134"/>
          <w:marBottom w:val="0"/>
          <w:divBdr>
            <w:top w:val="none" w:sz="0" w:space="0" w:color="auto"/>
            <w:left w:val="none" w:sz="0" w:space="0" w:color="auto"/>
            <w:bottom w:val="none" w:sz="0" w:space="0" w:color="auto"/>
            <w:right w:val="none" w:sz="0" w:space="0" w:color="auto"/>
          </w:divBdr>
        </w:div>
      </w:divsChild>
    </w:div>
    <w:div w:id="1262301524">
      <w:bodyDiv w:val="1"/>
      <w:marLeft w:val="0"/>
      <w:marRight w:val="0"/>
      <w:marTop w:val="0"/>
      <w:marBottom w:val="0"/>
      <w:divBdr>
        <w:top w:val="none" w:sz="0" w:space="0" w:color="auto"/>
        <w:left w:val="none" w:sz="0" w:space="0" w:color="auto"/>
        <w:bottom w:val="none" w:sz="0" w:space="0" w:color="auto"/>
        <w:right w:val="none" w:sz="0" w:space="0" w:color="auto"/>
      </w:divBdr>
    </w:div>
    <w:div w:id="135183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gm.gov.m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AC1F56E56504458E2E02185B3DCCB4" ma:contentTypeVersion="9" ma:contentTypeDescription="Create a new document." ma:contentTypeScope="" ma:versionID="2a42a5e9a425aabcd0da421183f78304">
  <xsd:schema xmlns:xsd="http://www.w3.org/2001/XMLSchema" xmlns:xs="http://www.w3.org/2001/XMLSchema" xmlns:p="http://schemas.microsoft.com/office/2006/metadata/properties" xmlns:ns3="8a66ea49-1854-45d1-b383-69eab733ae98" targetNamespace="http://schemas.microsoft.com/office/2006/metadata/properties" ma:root="true" ma:fieldsID="da6e11d9921be65f3dcdd6c6388e7855" ns3:_="">
    <xsd:import namespace="8a66ea49-1854-45d1-b383-69eab733ae9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6ea49-1854-45d1-b383-69eab733a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C5F2-F361-43F3-8DDD-89B07CD42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6ea49-1854-45d1-b383-69eab733a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756B6-2E4E-47D5-AA57-2454BC14D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7844C8-4BC8-44BA-B63A-215F2B95181A}">
  <ds:schemaRefs>
    <ds:schemaRef ds:uri="http://schemas.microsoft.com/sharepoint/v3/contenttype/forms"/>
  </ds:schemaRefs>
</ds:datastoreItem>
</file>

<file path=customXml/itemProps4.xml><?xml version="1.0" encoding="utf-8"?>
<ds:datastoreItem xmlns:ds="http://schemas.openxmlformats.org/officeDocument/2006/customXml" ds:itemID="{A28872A0-092C-4913-BB5F-0DD6D37C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Zulkarnain Mohamad Zulkifli</dc:creator>
  <cp:keywords/>
  <dc:description/>
  <cp:lastModifiedBy>Md Zaid  Ahmad</cp:lastModifiedBy>
  <cp:revision>2</cp:revision>
  <cp:lastPrinted>2020-05-04T04:06:00Z</cp:lastPrinted>
  <dcterms:created xsi:type="dcterms:W3CDTF">2020-05-06T05:48:00Z</dcterms:created>
  <dcterms:modified xsi:type="dcterms:W3CDTF">2020-05-06T05:48:00Z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0x0101005FAC1F56E56504458E2E02185B3DCCB4</vt:lpwstr>
  </property>
</Properties>
</file>