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53B3" w:rsidRPr="00D200C5" w:rsidRDefault="00F253B3" w:rsidP="00F253B3">
      <w:pPr>
        <w:spacing w:line="360" w:lineRule="auto"/>
        <w:jc w:val="center"/>
        <w:rPr>
          <w:rFonts w:ascii="NT Somic" w:hAnsi="NT Somic"/>
          <w:b/>
          <w:bCs/>
          <w:sz w:val="22"/>
          <w:szCs w:val="22"/>
        </w:rPr>
      </w:pPr>
      <w:r w:rsidRPr="00D200C5">
        <w:rPr>
          <w:rFonts w:ascii="NT Somic" w:hAnsi="NT Somic"/>
          <w:b/>
          <w:bCs/>
          <w:sz w:val="22"/>
          <w:szCs w:val="22"/>
        </w:rPr>
        <w:t>Тестовое задание ЦДП</w:t>
      </w:r>
    </w:p>
    <w:p w:rsidR="00F253B3" w:rsidRPr="00D200C5" w:rsidRDefault="00F253B3" w:rsidP="00F253B3">
      <w:pPr>
        <w:spacing w:line="360" w:lineRule="auto"/>
        <w:rPr>
          <w:rFonts w:ascii="NT Somic" w:hAnsi="NT Somic"/>
          <w:b/>
          <w:bCs/>
          <w:sz w:val="22"/>
          <w:szCs w:val="22"/>
        </w:rPr>
      </w:pPr>
    </w:p>
    <w:p w:rsidR="00A2254F" w:rsidRDefault="00A2254F" w:rsidP="00A2254F">
      <w:pPr>
        <w:spacing w:line="360" w:lineRule="auto"/>
        <w:jc w:val="both"/>
        <w:rPr>
          <w:rFonts w:ascii="NT Somic" w:hAnsi="NT Somic"/>
          <w:b/>
          <w:bCs/>
          <w:sz w:val="22"/>
          <w:szCs w:val="22"/>
        </w:rPr>
      </w:pPr>
      <w:r w:rsidRPr="00D200C5">
        <w:rPr>
          <w:rFonts w:ascii="NT Somic" w:hAnsi="NT Somic"/>
          <w:b/>
          <w:bCs/>
          <w:sz w:val="22"/>
          <w:szCs w:val="22"/>
        </w:rPr>
        <w:t>Полученные в ходе анализа результаты</w:t>
      </w:r>
    </w:p>
    <w:p w:rsidR="00A2254F" w:rsidRPr="00A2254F" w:rsidRDefault="00A2254F" w:rsidP="00A2254F">
      <w:pPr>
        <w:spacing w:line="360" w:lineRule="auto"/>
        <w:jc w:val="both"/>
        <w:rPr>
          <w:rFonts w:ascii="NT Somic" w:hAnsi="NT Somic"/>
          <w:sz w:val="22"/>
          <w:szCs w:val="22"/>
          <w:u w:val="single"/>
        </w:rPr>
      </w:pPr>
      <w:r w:rsidRPr="00A2254F">
        <w:rPr>
          <w:rFonts w:ascii="NT Somic" w:hAnsi="NT Somic"/>
          <w:sz w:val="22"/>
          <w:szCs w:val="22"/>
          <w:u w:val="single"/>
        </w:rPr>
        <w:t>Общие доходы</w:t>
      </w:r>
    </w:p>
    <w:p w:rsidR="00A2254F" w:rsidRDefault="00A2254F" w:rsidP="00A2254F">
      <w:pPr>
        <w:spacing w:line="360" w:lineRule="auto"/>
        <w:jc w:val="both"/>
        <w:rPr>
          <w:rFonts w:ascii="NT Somic" w:hAnsi="NT Somic"/>
          <w:sz w:val="22"/>
          <w:szCs w:val="22"/>
        </w:rPr>
      </w:pPr>
      <w:r w:rsidRPr="00A2254F">
        <w:rPr>
          <w:rFonts w:ascii="NT Somic" w:hAnsi="NT Somic"/>
          <w:sz w:val="22"/>
          <w:szCs w:val="22"/>
        </w:rPr>
        <w:t xml:space="preserve">Минимальное значение </w:t>
      </w:r>
      <w:r>
        <w:rPr>
          <w:rFonts w:ascii="NT Somic" w:hAnsi="NT Somic"/>
          <w:sz w:val="22"/>
          <w:szCs w:val="22"/>
        </w:rPr>
        <w:t xml:space="preserve">общих доходов граждан за рассматриваемых период (2018-2023) </w:t>
      </w:r>
      <w:r w:rsidRPr="00A2254F">
        <w:rPr>
          <w:rFonts w:ascii="NT Somic" w:hAnsi="NT Somic"/>
          <w:sz w:val="22"/>
          <w:szCs w:val="22"/>
        </w:rPr>
        <w:t>составило 235021.1, в то время как максимальное достигло 4793233417.8. Среднее значение доходов составляет 36291448.3</w:t>
      </w:r>
      <w:r>
        <w:rPr>
          <w:rFonts w:ascii="NT Somic" w:hAnsi="NT Somic"/>
          <w:sz w:val="22"/>
          <w:szCs w:val="22"/>
        </w:rPr>
        <w:t>. Если цифры скорректированы с учетом инфляции, то э</w:t>
      </w:r>
      <w:r w:rsidRPr="00A2254F">
        <w:rPr>
          <w:rFonts w:ascii="NT Somic" w:hAnsi="NT Somic"/>
          <w:sz w:val="22"/>
          <w:szCs w:val="22"/>
        </w:rPr>
        <w:t>то указывает на общее улучшение финансового положения граждан в рассматриваемый период</w:t>
      </w:r>
      <w:r>
        <w:rPr>
          <w:rFonts w:ascii="NT Somic" w:hAnsi="NT Somic"/>
          <w:sz w:val="22"/>
          <w:szCs w:val="22"/>
        </w:rPr>
        <w:t>.</w:t>
      </w:r>
    </w:p>
    <w:p w:rsidR="00A2254F" w:rsidRDefault="00A2254F" w:rsidP="003E7DB2">
      <w:pPr>
        <w:spacing w:line="360" w:lineRule="auto"/>
        <w:jc w:val="center"/>
        <w:rPr>
          <w:rFonts w:ascii="NT Somic" w:hAnsi="NT Somic"/>
          <w:sz w:val="22"/>
          <w:szCs w:val="22"/>
        </w:rPr>
      </w:pPr>
      <w:r>
        <w:rPr>
          <w:rFonts w:ascii="NT Somic" w:hAnsi="NT Somic"/>
          <w:noProof/>
          <w:sz w:val="22"/>
          <w:szCs w:val="22"/>
        </w:rPr>
        <w:drawing>
          <wp:inline distT="0" distB="0" distL="0" distR="0">
            <wp:extent cx="5940425" cy="2052955"/>
            <wp:effectExtent l="0" t="0" r="3175" b="4445"/>
            <wp:docPr id="94244515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45150" name="Рисунок 9424451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4F" w:rsidRDefault="00A2254F" w:rsidP="00A2254F">
      <w:pPr>
        <w:spacing w:line="360" w:lineRule="auto"/>
        <w:jc w:val="both"/>
        <w:rPr>
          <w:rFonts w:ascii="NT Somic" w:hAnsi="NT Somic"/>
          <w:sz w:val="22"/>
          <w:szCs w:val="22"/>
        </w:rPr>
      </w:pPr>
      <w:r w:rsidRPr="00A2254F">
        <w:rPr>
          <w:rFonts w:ascii="NT Somic" w:hAnsi="NT Somic"/>
          <w:sz w:val="22"/>
          <w:szCs w:val="22"/>
        </w:rPr>
        <w:t xml:space="preserve">График </w:t>
      </w:r>
      <w:r>
        <w:rPr>
          <w:rFonts w:ascii="NT Somic" w:hAnsi="NT Somic"/>
          <w:sz w:val="22"/>
          <w:szCs w:val="22"/>
        </w:rPr>
        <w:t xml:space="preserve">ниже </w:t>
      </w:r>
      <w:r w:rsidRPr="00A2254F">
        <w:rPr>
          <w:rFonts w:ascii="NT Somic" w:hAnsi="NT Somic"/>
          <w:sz w:val="22"/>
          <w:szCs w:val="22"/>
        </w:rPr>
        <w:t>показывает значительное увеличение общих доходов населения с 2018 по 2023 год.</w:t>
      </w:r>
    </w:p>
    <w:p w:rsidR="00A2254F" w:rsidRPr="00A2254F" w:rsidRDefault="00A2254F" w:rsidP="003E7DB2">
      <w:pPr>
        <w:spacing w:line="360" w:lineRule="auto"/>
        <w:jc w:val="center"/>
        <w:rPr>
          <w:rFonts w:ascii="NT Somic" w:hAnsi="NT Somic"/>
          <w:sz w:val="22"/>
          <w:szCs w:val="22"/>
        </w:rPr>
      </w:pPr>
      <w:r w:rsidRPr="00A2254F">
        <w:rPr>
          <w:rFonts w:ascii="NT Somic" w:hAnsi="NT Somic"/>
          <w:noProof/>
          <w:sz w:val="22"/>
          <w:szCs w:val="22"/>
        </w:rPr>
        <w:drawing>
          <wp:inline distT="0" distB="0" distL="0" distR="0" wp14:anchorId="7F172829" wp14:editId="366C9678">
            <wp:extent cx="4525818" cy="3180674"/>
            <wp:effectExtent l="0" t="0" r="0" b="0"/>
            <wp:docPr id="7196713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71369" name="Рисунок 71967136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7"/>
                    <a:stretch/>
                  </pic:blipFill>
                  <pic:spPr bwMode="auto">
                    <a:xfrm>
                      <a:off x="0" y="0"/>
                      <a:ext cx="4538237" cy="3189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54F" w:rsidRDefault="00A2254F" w:rsidP="00A2254F">
      <w:pPr>
        <w:spacing w:line="360" w:lineRule="auto"/>
        <w:jc w:val="both"/>
        <w:rPr>
          <w:rFonts w:ascii="NT Somic" w:hAnsi="NT Somic"/>
          <w:b/>
          <w:bCs/>
          <w:sz w:val="22"/>
          <w:szCs w:val="22"/>
        </w:rPr>
      </w:pPr>
    </w:p>
    <w:p w:rsidR="003E7DB2" w:rsidRDefault="003E7DB2" w:rsidP="00A2254F">
      <w:pPr>
        <w:spacing w:line="360" w:lineRule="auto"/>
        <w:jc w:val="both"/>
        <w:rPr>
          <w:rFonts w:ascii="NT Somic" w:hAnsi="NT Somic"/>
          <w:sz w:val="22"/>
          <w:szCs w:val="22"/>
          <w:u w:val="single"/>
        </w:rPr>
      </w:pPr>
    </w:p>
    <w:p w:rsidR="003E7DB2" w:rsidRDefault="003E7DB2" w:rsidP="00A2254F">
      <w:pPr>
        <w:spacing w:line="360" w:lineRule="auto"/>
        <w:jc w:val="both"/>
        <w:rPr>
          <w:rFonts w:ascii="NT Somic" w:hAnsi="NT Somic"/>
          <w:sz w:val="22"/>
          <w:szCs w:val="22"/>
          <w:u w:val="single"/>
        </w:rPr>
      </w:pPr>
    </w:p>
    <w:p w:rsidR="00A2254F" w:rsidRPr="0084171B" w:rsidRDefault="00A2254F" w:rsidP="00A2254F">
      <w:pPr>
        <w:spacing w:line="360" w:lineRule="auto"/>
        <w:jc w:val="both"/>
        <w:rPr>
          <w:rFonts w:ascii="NT Somic" w:hAnsi="NT Somic"/>
          <w:sz w:val="22"/>
          <w:szCs w:val="22"/>
          <w:u w:val="single"/>
        </w:rPr>
      </w:pPr>
      <w:r w:rsidRPr="0084171B">
        <w:rPr>
          <w:rFonts w:ascii="NT Somic" w:hAnsi="NT Somic"/>
          <w:sz w:val="22"/>
          <w:szCs w:val="22"/>
          <w:u w:val="single"/>
        </w:rPr>
        <w:lastRenderedPageBreak/>
        <w:t>Доля социальных выплат</w:t>
      </w:r>
    </w:p>
    <w:p w:rsidR="00A2254F" w:rsidRDefault="00A2254F" w:rsidP="00A2254F">
      <w:pPr>
        <w:spacing w:line="360" w:lineRule="auto"/>
        <w:jc w:val="both"/>
        <w:rPr>
          <w:rFonts w:ascii="NT Somic" w:hAnsi="NT Somic"/>
          <w:sz w:val="22"/>
          <w:szCs w:val="22"/>
        </w:rPr>
      </w:pPr>
      <w:r w:rsidRPr="0084171B">
        <w:rPr>
          <w:rFonts w:ascii="NT Somic" w:hAnsi="NT Somic"/>
          <w:sz w:val="22"/>
          <w:szCs w:val="22"/>
        </w:rPr>
        <w:t xml:space="preserve">Графики </w:t>
      </w:r>
      <w:r>
        <w:rPr>
          <w:rFonts w:ascii="NT Somic" w:hAnsi="NT Somic"/>
          <w:sz w:val="22"/>
          <w:szCs w:val="22"/>
        </w:rPr>
        <w:t xml:space="preserve">ниже </w:t>
      </w:r>
      <w:r w:rsidRPr="0084171B">
        <w:rPr>
          <w:rFonts w:ascii="NT Somic" w:hAnsi="NT Somic"/>
          <w:sz w:val="22"/>
          <w:szCs w:val="22"/>
        </w:rPr>
        <w:t xml:space="preserve">демонстрируют, </w:t>
      </w:r>
      <w:r>
        <w:rPr>
          <w:rFonts w:ascii="NT Somic" w:hAnsi="NT Somic"/>
          <w:sz w:val="22"/>
          <w:szCs w:val="22"/>
        </w:rPr>
        <w:t>что</w:t>
      </w:r>
      <w:r w:rsidRPr="0084171B">
        <w:rPr>
          <w:rFonts w:ascii="NT Somic" w:hAnsi="NT Somic"/>
          <w:sz w:val="22"/>
          <w:szCs w:val="22"/>
        </w:rPr>
        <w:t xml:space="preserve"> доля социальных выплат в структуре доходов населения </w:t>
      </w:r>
      <w:r>
        <w:rPr>
          <w:rFonts w:ascii="NT Somic" w:hAnsi="NT Somic"/>
          <w:sz w:val="22"/>
          <w:szCs w:val="22"/>
        </w:rPr>
        <w:t>с</w:t>
      </w:r>
      <w:r w:rsidRPr="0084171B">
        <w:rPr>
          <w:rFonts w:ascii="NT Somic" w:hAnsi="NT Somic"/>
          <w:sz w:val="22"/>
          <w:szCs w:val="22"/>
        </w:rPr>
        <w:t xml:space="preserve"> 2018 </w:t>
      </w:r>
      <w:r>
        <w:rPr>
          <w:rFonts w:ascii="NT Somic" w:hAnsi="NT Somic"/>
          <w:sz w:val="22"/>
          <w:szCs w:val="22"/>
        </w:rPr>
        <w:t xml:space="preserve">по </w:t>
      </w:r>
      <w:r w:rsidRPr="0084171B">
        <w:rPr>
          <w:rFonts w:ascii="NT Somic" w:hAnsi="NT Somic"/>
          <w:sz w:val="22"/>
          <w:szCs w:val="22"/>
        </w:rPr>
        <w:t>2023 годами</w:t>
      </w:r>
      <w:r>
        <w:rPr>
          <w:rFonts w:ascii="NT Somic" w:hAnsi="NT Somic"/>
          <w:sz w:val="22"/>
          <w:szCs w:val="22"/>
        </w:rPr>
        <w:t xml:space="preserve"> </w:t>
      </w:r>
      <w:r w:rsidRPr="0084171B">
        <w:rPr>
          <w:rFonts w:ascii="NT Somic" w:hAnsi="NT Somic"/>
          <w:sz w:val="22"/>
          <w:szCs w:val="22"/>
        </w:rPr>
        <w:t>увеличилась</w:t>
      </w:r>
      <w:r>
        <w:rPr>
          <w:rFonts w:ascii="NT Somic" w:hAnsi="NT Somic"/>
          <w:sz w:val="22"/>
          <w:szCs w:val="22"/>
        </w:rPr>
        <w:t>. Э</w:t>
      </w:r>
      <w:r w:rsidRPr="0084171B">
        <w:rPr>
          <w:rFonts w:ascii="NT Somic" w:hAnsi="NT Somic"/>
          <w:sz w:val="22"/>
          <w:szCs w:val="22"/>
        </w:rPr>
        <w:t>то может свидетельствовать о росте зависимости населения от государственных пособий и социальных программ</w:t>
      </w:r>
      <w:r>
        <w:rPr>
          <w:rFonts w:ascii="NT Somic" w:hAnsi="NT Somic"/>
          <w:sz w:val="22"/>
          <w:szCs w:val="22"/>
        </w:rPr>
        <w:t xml:space="preserve"> (данное предположение нужно проверять дополнительно)</w:t>
      </w:r>
      <w:r w:rsidRPr="0084171B">
        <w:rPr>
          <w:rFonts w:ascii="NT Somic" w:hAnsi="NT Somic"/>
          <w:sz w:val="22"/>
          <w:szCs w:val="22"/>
        </w:rPr>
        <w:t>.</w:t>
      </w:r>
    </w:p>
    <w:p w:rsidR="00A2254F" w:rsidRDefault="00A2254F" w:rsidP="003E7DB2">
      <w:pPr>
        <w:spacing w:line="360" w:lineRule="auto"/>
        <w:jc w:val="center"/>
        <w:rPr>
          <w:rFonts w:ascii="NT Somic" w:hAnsi="NT Somic"/>
          <w:sz w:val="22"/>
          <w:szCs w:val="22"/>
        </w:rPr>
      </w:pPr>
      <w:r>
        <w:rPr>
          <w:rFonts w:ascii="NT Somic" w:hAnsi="NT Somic"/>
          <w:noProof/>
          <w:sz w:val="22"/>
          <w:szCs w:val="22"/>
        </w:rPr>
        <w:drawing>
          <wp:inline distT="0" distB="0" distL="0" distR="0" wp14:anchorId="7ED550E2" wp14:editId="588CDF64">
            <wp:extent cx="5940425" cy="4262755"/>
            <wp:effectExtent l="0" t="0" r="3175" b="4445"/>
            <wp:docPr id="477024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24756" name="Рисунок 4770247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4F" w:rsidRPr="0084171B" w:rsidRDefault="00A2254F" w:rsidP="00A2254F">
      <w:pPr>
        <w:spacing w:line="360" w:lineRule="auto"/>
        <w:jc w:val="both"/>
        <w:rPr>
          <w:rFonts w:ascii="NT Somic" w:hAnsi="NT Somic"/>
          <w:i/>
          <w:iCs/>
          <w:sz w:val="22"/>
          <w:szCs w:val="22"/>
        </w:rPr>
      </w:pPr>
      <w:r w:rsidRPr="0084171B">
        <w:rPr>
          <w:rFonts w:ascii="NT Somic" w:hAnsi="NT Somic"/>
          <w:i/>
          <w:iCs/>
          <w:sz w:val="22"/>
          <w:szCs w:val="22"/>
        </w:rPr>
        <w:t xml:space="preserve">Примечание: в будущих расчетах также надо будет учесть темп инфляции, который здесь не учитывался ввиду ограниченности времени. </w:t>
      </w:r>
    </w:p>
    <w:p w:rsidR="003E7DB2" w:rsidRPr="00D200C5" w:rsidRDefault="003E7DB2" w:rsidP="00F253B3">
      <w:pPr>
        <w:spacing w:line="360" w:lineRule="auto"/>
        <w:jc w:val="both"/>
        <w:rPr>
          <w:rFonts w:ascii="NT Somic" w:hAnsi="NT Somic"/>
          <w:sz w:val="22"/>
          <w:szCs w:val="22"/>
        </w:rPr>
      </w:pPr>
    </w:p>
    <w:p w:rsidR="00B805F3" w:rsidRPr="00D200C5" w:rsidRDefault="006D7BF1" w:rsidP="006D7BF1">
      <w:pPr>
        <w:spacing w:line="360" w:lineRule="auto"/>
        <w:jc w:val="both"/>
        <w:rPr>
          <w:rFonts w:ascii="NT Somic" w:hAnsi="NT Somic"/>
          <w:b/>
          <w:bCs/>
          <w:sz w:val="22"/>
          <w:szCs w:val="22"/>
        </w:rPr>
      </w:pPr>
      <w:r w:rsidRPr="00D200C5">
        <w:rPr>
          <w:rFonts w:ascii="NT Somic" w:hAnsi="NT Somic"/>
          <w:b/>
          <w:bCs/>
          <w:sz w:val="22"/>
          <w:szCs w:val="22"/>
        </w:rPr>
        <w:t xml:space="preserve">Описание функционала содержимого в </w:t>
      </w:r>
      <w:proofErr w:type="spellStart"/>
      <w:r w:rsidRPr="00D200C5">
        <w:rPr>
          <w:rFonts w:ascii="NT Somic" w:hAnsi="NT Somic"/>
          <w:b/>
          <w:bCs/>
          <w:sz w:val="22"/>
          <w:szCs w:val="22"/>
          <w:lang w:val="en-US"/>
        </w:rPr>
        <w:t>Rmd</w:t>
      </w:r>
      <w:proofErr w:type="spellEnd"/>
      <w:r w:rsidRPr="00D200C5">
        <w:rPr>
          <w:rFonts w:ascii="NT Somic" w:hAnsi="NT Somic"/>
          <w:b/>
          <w:bCs/>
          <w:sz w:val="22"/>
          <w:szCs w:val="22"/>
        </w:rPr>
        <w:t xml:space="preserve"> файле кода: </w:t>
      </w:r>
    </w:p>
    <w:p w:rsidR="006D7BF1" w:rsidRPr="00D200C5" w:rsidRDefault="006D7BF1" w:rsidP="006D7BF1">
      <w:pPr>
        <w:spacing w:line="360" w:lineRule="auto"/>
        <w:jc w:val="both"/>
        <w:rPr>
          <w:rFonts w:ascii="NT Somic" w:hAnsi="NT Somic"/>
          <w:sz w:val="22"/>
          <w:szCs w:val="22"/>
        </w:rPr>
      </w:pPr>
      <w:r w:rsidRPr="00D200C5">
        <w:rPr>
          <w:rFonts w:ascii="NT Somic" w:hAnsi="NT Somic"/>
          <w:sz w:val="22"/>
          <w:szCs w:val="22"/>
        </w:rPr>
        <w:t xml:space="preserve">1. Код загружает данные о социальных выплатах и налогооблагаемых доходах из файла Excel. Он извлекает данные с листов, относящихся к годам с 2017 по 2022, и создает новый </w:t>
      </w:r>
      <w:proofErr w:type="spellStart"/>
      <w:r w:rsidRPr="00D200C5">
        <w:rPr>
          <w:rFonts w:ascii="NT Somic" w:hAnsi="NT Somic"/>
          <w:sz w:val="22"/>
          <w:szCs w:val="22"/>
        </w:rPr>
        <w:t>датафрейм</w:t>
      </w:r>
      <w:proofErr w:type="spellEnd"/>
      <w:r w:rsidRPr="00D200C5">
        <w:rPr>
          <w:rFonts w:ascii="NT Somic" w:hAnsi="NT Somic"/>
          <w:sz w:val="22"/>
          <w:szCs w:val="22"/>
        </w:rPr>
        <w:t>, в котором годы нумеруются с 2018 по 2023.</w:t>
      </w:r>
    </w:p>
    <w:p w:rsidR="006D7BF1" w:rsidRPr="00D200C5" w:rsidRDefault="006D7BF1" w:rsidP="006D7BF1">
      <w:pPr>
        <w:spacing w:line="360" w:lineRule="auto"/>
        <w:jc w:val="both"/>
        <w:rPr>
          <w:rFonts w:ascii="NT Somic" w:hAnsi="NT Somic"/>
          <w:sz w:val="22"/>
          <w:szCs w:val="22"/>
        </w:rPr>
      </w:pPr>
      <w:r w:rsidRPr="00D200C5">
        <w:rPr>
          <w:rFonts w:ascii="NT Somic" w:hAnsi="NT Somic"/>
          <w:sz w:val="22"/>
          <w:szCs w:val="22"/>
        </w:rPr>
        <w:t>3. Объединенные данные очищаются от пропусков, и производится переименование столбцов для удобства дальнейшего анализа.</w:t>
      </w:r>
    </w:p>
    <w:p w:rsidR="006D7BF1" w:rsidRPr="00D200C5" w:rsidRDefault="006D7BF1" w:rsidP="006D7BF1">
      <w:pPr>
        <w:spacing w:line="360" w:lineRule="auto"/>
        <w:jc w:val="both"/>
        <w:rPr>
          <w:rFonts w:ascii="NT Somic" w:hAnsi="NT Somic"/>
          <w:sz w:val="22"/>
          <w:szCs w:val="22"/>
        </w:rPr>
      </w:pPr>
      <w:r w:rsidRPr="00D200C5">
        <w:rPr>
          <w:rFonts w:ascii="NT Somic" w:hAnsi="NT Somic"/>
          <w:sz w:val="22"/>
          <w:szCs w:val="22"/>
        </w:rPr>
        <w:t>4. Код группирует данные по муниципальным образованиям и подсчитывает количество уникальных кодов ОКТМО для каждого муниципального района. Далее фильтруются только те районы, у которых более одного уникального кода, что позволяет выявить сложные структуры муниципалитетов.</w:t>
      </w:r>
    </w:p>
    <w:p w:rsidR="006D7BF1" w:rsidRPr="00D200C5" w:rsidRDefault="006D7BF1" w:rsidP="006D7BF1">
      <w:pPr>
        <w:spacing w:line="360" w:lineRule="auto"/>
        <w:jc w:val="both"/>
        <w:rPr>
          <w:rFonts w:ascii="NT Somic" w:hAnsi="NT Somic"/>
          <w:sz w:val="22"/>
          <w:szCs w:val="22"/>
        </w:rPr>
      </w:pPr>
      <w:r w:rsidRPr="00D200C5">
        <w:rPr>
          <w:rFonts w:ascii="NT Somic" w:hAnsi="NT Somic"/>
          <w:sz w:val="22"/>
          <w:szCs w:val="22"/>
        </w:rPr>
        <w:lastRenderedPageBreak/>
        <w:t>5. Найденный первый код ОКТМО для каждого муниципального района заменяет все последующие коды, что упрощает дальнейший анализ.</w:t>
      </w:r>
    </w:p>
    <w:p w:rsidR="006D7BF1" w:rsidRPr="00D200C5" w:rsidRDefault="006D7BF1" w:rsidP="006D7BF1">
      <w:pPr>
        <w:spacing w:line="360" w:lineRule="auto"/>
        <w:jc w:val="both"/>
        <w:rPr>
          <w:rFonts w:ascii="NT Somic" w:hAnsi="NT Somic"/>
          <w:sz w:val="22"/>
          <w:szCs w:val="22"/>
        </w:rPr>
      </w:pPr>
      <w:r w:rsidRPr="00D200C5">
        <w:rPr>
          <w:rFonts w:ascii="NT Somic" w:hAnsi="NT Somic"/>
          <w:sz w:val="22"/>
          <w:szCs w:val="22"/>
        </w:rPr>
        <w:t xml:space="preserve">6. Код создает новые столбцы в </w:t>
      </w:r>
      <w:proofErr w:type="spellStart"/>
      <w:r w:rsidRPr="00D200C5">
        <w:rPr>
          <w:rFonts w:ascii="NT Somic" w:hAnsi="NT Somic"/>
          <w:sz w:val="22"/>
          <w:szCs w:val="22"/>
        </w:rPr>
        <w:t>датафрейме</w:t>
      </w:r>
      <w:proofErr w:type="spellEnd"/>
      <w:r w:rsidRPr="00D200C5">
        <w:rPr>
          <w:rFonts w:ascii="NT Somic" w:hAnsi="NT Somic"/>
          <w:sz w:val="22"/>
          <w:szCs w:val="22"/>
        </w:rPr>
        <w:t>, суммируя налогооблагаемые доходы и социальные выплаты, чтобы получить общие доходы для каждого муниципалитета.</w:t>
      </w:r>
    </w:p>
    <w:p w:rsidR="006D7BF1" w:rsidRPr="00D200C5" w:rsidRDefault="006D7BF1" w:rsidP="006D7BF1">
      <w:pPr>
        <w:spacing w:line="360" w:lineRule="auto"/>
        <w:jc w:val="both"/>
        <w:rPr>
          <w:rFonts w:ascii="NT Somic" w:hAnsi="NT Somic"/>
          <w:sz w:val="22"/>
          <w:szCs w:val="22"/>
        </w:rPr>
      </w:pPr>
      <w:r w:rsidRPr="00D200C5">
        <w:rPr>
          <w:rFonts w:ascii="NT Somic" w:hAnsi="NT Somic"/>
          <w:sz w:val="22"/>
          <w:szCs w:val="22"/>
        </w:rPr>
        <w:t>7. Создаются графики, которые показывают динамику общих доходов по годам и доли различных типов доходов (налогооблагаемых и социальных выплат) в структуре доходов населения.</w:t>
      </w:r>
    </w:p>
    <w:p w:rsidR="006D7BF1" w:rsidRPr="00D200C5" w:rsidRDefault="006D7BF1" w:rsidP="006D7BF1">
      <w:pPr>
        <w:spacing w:line="360" w:lineRule="auto"/>
        <w:jc w:val="both"/>
        <w:rPr>
          <w:rFonts w:ascii="NT Somic" w:hAnsi="NT Somic"/>
          <w:sz w:val="22"/>
          <w:szCs w:val="22"/>
        </w:rPr>
      </w:pPr>
      <w:r w:rsidRPr="00D200C5">
        <w:rPr>
          <w:rFonts w:ascii="NT Somic" w:hAnsi="NT Somic"/>
          <w:sz w:val="22"/>
          <w:szCs w:val="22"/>
        </w:rPr>
        <w:t>8. Код анализирует, как изменились доли социальных выплат и налогооблагаемых доходов в структуре доходов населения в 2023 году по сравнению с 2018 годом, и предлагает различные способы визуализации этих изменений.</w:t>
      </w:r>
    </w:p>
    <w:p w:rsidR="00E37B97" w:rsidRPr="00D200C5" w:rsidRDefault="006D7BF1" w:rsidP="00F253B3">
      <w:pPr>
        <w:spacing w:line="360" w:lineRule="auto"/>
        <w:jc w:val="both"/>
        <w:rPr>
          <w:rFonts w:ascii="NT Somic" w:hAnsi="NT Somic"/>
          <w:sz w:val="22"/>
          <w:szCs w:val="22"/>
        </w:rPr>
      </w:pPr>
      <w:r w:rsidRPr="00D200C5">
        <w:rPr>
          <w:rFonts w:ascii="NT Somic" w:hAnsi="NT Somic"/>
          <w:sz w:val="22"/>
          <w:szCs w:val="22"/>
        </w:rPr>
        <w:t>9. Создается тепловая карта, показывающая распределение долей социальных выплат по регионам с 2018 по 2023 годы, что помогает визуализировать изменения в зависимости от географического положения.</w:t>
      </w:r>
      <w:r w:rsidR="00E37B97" w:rsidRPr="00D200C5">
        <w:rPr>
          <w:rFonts w:ascii="NT Somic" w:hAnsi="NT Somic"/>
          <w:sz w:val="22"/>
          <w:szCs w:val="22"/>
        </w:rPr>
        <w:t xml:space="preserve"> </w:t>
      </w:r>
      <w:r w:rsidR="00D34EC8" w:rsidRPr="00D34EC8">
        <w:rPr>
          <w:rFonts w:ascii="NT Somic" w:hAnsi="NT Somic"/>
          <w:sz w:val="22"/>
          <w:szCs w:val="22"/>
        </w:rPr>
        <w:t>(</w:t>
      </w:r>
      <w:r w:rsidR="00D34EC8">
        <w:rPr>
          <w:rFonts w:ascii="NT Somic" w:hAnsi="NT Somic"/>
          <w:sz w:val="22"/>
          <w:szCs w:val="22"/>
          <w:lang w:val="en-US"/>
        </w:rPr>
        <w:t>PS</w:t>
      </w:r>
      <w:r w:rsidR="00D34EC8" w:rsidRPr="00D34EC8">
        <w:rPr>
          <w:rFonts w:ascii="NT Somic" w:hAnsi="NT Somic"/>
          <w:sz w:val="22"/>
          <w:szCs w:val="22"/>
        </w:rPr>
        <w:t xml:space="preserve">: </w:t>
      </w:r>
      <w:r w:rsidR="00D34EC8">
        <w:rPr>
          <w:rFonts w:ascii="NT Somic" w:hAnsi="NT Somic"/>
          <w:sz w:val="22"/>
          <w:szCs w:val="22"/>
        </w:rPr>
        <w:t>Тепловая карта нуждается в доработке и представлена только в ознакомительных целях.)</w:t>
      </w:r>
    </w:p>
    <w:p w:rsidR="00E37B97" w:rsidRPr="0084171B" w:rsidRDefault="00E37B97" w:rsidP="00F253B3">
      <w:pPr>
        <w:spacing w:line="360" w:lineRule="auto"/>
        <w:jc w:val="both"/>
        <w:rPr>
          <w:rFonts w:ascii="NT Somic" w:hAnsi="NT Somic"/>
          <w:sz w:val="22"/>
          <w:szCs w:val="22"/>
          <w:lang w:val="en-US"/>
        </w:rPr>
      </w:pPr>
    </w:p>
    <w:p w:rsidR="00E37B97" w:rsidRPr="00D200C5" w:rsidRDefault="00E37B97" w:rsidP="00E37B97">
      <w:pPr>
        <w:spacing w:line="360" w:lineRule="auto"/>
        <w:jc w:val="both"/>
        <w:rPr>
          <w:rFonts w:ascii="NT Somic" w:hAnsi="NT Somic"/>
          <w:b/>
          <w:bCs/>
          <w:sz w:val="22"/>
          <w:szCs w:val="22"/>
        </w:rPr>
      </w:pPr>
      <w:r w:rsidRPr="00D200C5">
        <w:rPr>
          <w:rFonts w:ascii="NT Somic" w:hAnsi="NT Somic"/>
          <w:b/>
          <w:bCs/>
          <w:sz w:val="22"/>
          <w:szCs w:val="22"/>
        </w:rPr>
        <w:t xml:space="preserve">Краткий дизайн исследования </w:t>
      </w:r>
    </w:p>
    <w:p w:rsidR="00E37B97" w:rsidRPr="00D200C5" w:rsidRDefault="00E37B97" w:rsidP="00E37B97">
      <w:pPr>
        <w:spacing w:line="360" w:lineRule="auto"/>
        <w:jc w:val="both"/>
        <w:rPr>
          <w:rFonts w:ascii="NT Somic" w:hAnsi="NT Somic"/>
          <w:b/>
          <w:bCs/>
          <w:sz w:val="22"/>
          <w:szCs w:val="22"/>
        </w:rPr>
      </w:pPr>
      <w:r w:rsidRPr="00D200C5">
        <w:rPr>
          <w:rFonts w:ascii="NT Somic" w:hAnsi="NT Somic"/>
          <w:sz w:val="22"/>
          <w:szCs w:val="22"/>
        </w:rPr>
        <w:t>Цель исследования заключается в оценке того, как инвестиционные проекты способствуют увеличению налогооблагаемых доходов населения, основываясь на предположении, что такие проекты могут привести к росту занятости, увеличению доходов от предприятий и улучшению инфраструктуры.</w:t>
      </w:r>
    </w:p>
    <w:p w:rsidR="00E37B97" w:rsidRPr="00D200C5" w:rsidRDefault="00E37B97" w:rsidP="00E37B97">
      <w:pPr>
        <w:spacing w:line="360" w:lineRule="auto"/>
        <w:jc w:val="both"/>
        <w:rPr>
          <w:rFonts w:ascii="NT Somic" w:hAnsi="NT Somic"/>
          <w:sz w:val="22"/>
          <w:szCs w:val="22"/>
        </w:rPr>
      </w:pPr>
    </w:p>
    <w:p w:rsidR="00E37B97" w:rsidRPr="00D200C5" w:rsidRDefault="00E37B97" w:rsidP="00E37B97">
      <w:pPr>
        <w:spacing w:line="360" w:lineRule="auto"/>
        <w:jc w:val="both"/>
        <w:rPr>
          <w:rFonts w:ascii="NT Somic" w:hAnsi="NT Somic"/>
          <w:sz w:val="22"/>
          <w:szCs w:val="22"/>
        </w:rPr>
      </w:pPr>
      <w:r w:rsidRPr="00D200C5">
        <w:rPr>
          <w:rFonts w:ascii="NT Somic" w:hAnsi="NT Somic"/>
          <w:sz w:val="22"/>
          <w:szCs w:val="22"/>
        </w:rPr>
        <w:t>В качестве основного метода исследования предлагается использовать метод разностных различий (</w:t>
      </w:r>
      <w:proofErr w:type="spellStart"/>
      <w:r w:rsidRPr="00D200C5">
        <w:rPr>
          <w:rFonts w:ascii="NT Somic" w:hAnsi="NT Somic"/>
          <w:sz w:val="22"/>
          <w:szCs w:val="22"/>
        </w:rPr>
        <w:t>Difference-in-Differences</w:t>
      </w:r>
      <w:proofErr w:type="spellEnd"/>
      <w:r w:rsidRPr="00D200C5">
        <w:rPr>
          <w:rFonts w:ascii="NT Somic" w:hAnsi="NT Somic"/>
          <w:sz w:val="22"/>
          <w:szCs w:val="22"/>
        </w:rPr>
        <w:t xml:space="preserve">, </w:t>
      </w:r>
      <w:proofErr w:type="spellStart"/>
      <w:r w:rsidRPr="00D200C5">
        <w:rPr>
          <w:rFonts w:ascii="NT Somic" w:hAnsi="NT Somic"/>
          <w:sz w:val="22"/>
          <w:szCs w:val="22"/>
        </w:rPr>
        <w:t>DiD</w:t>
      </w:r>
      <w:proofErr w:type="spellEnd"/>
      <w:r w:rsidRPr="00D200C5">
        <w:rPr>
          <w:rFonts w:ascii="NT Somic" w:hAnsi="NT Somic"/>
          <w:sz w:val="22"/>
          <w:szCs w:val="22"/>
        </w:rPr>
        <w:t>). Этот подход позволит сравнить изменения в доходах в муниципалитетах, где реализуются инвестиционные проекты, с теми, где их нет, принимая во внимание изменения, произошедшие до и после внедрения проектов. Также планируется применять регрессионный анализ с фиксированными эффектами, чтобы учесть специфические характеристики муниципалитетов, такие как численность населения и уровень безработицы, которые могут влиять на уровень доходов.</w:t>
      </w:r>
    </w:p>
    <w:p w:rsidR="00E37B97" w:rsidRPr="00D200C5" w:rsidRDefault="00E37B97" w:rsidP="00E37B97">
      <w:pPr>
        <w:spacing w:line="360" w:lineRule="auto"/>
        <w:jc w:val="both"/>
        <w:rPr>
          <w:rFonts w:ascii="NT Somic" w:hAnsi="NT Somic"/>
          <w:sz w:val="22"/>
          <w:szCs w:val="22"/>
        </w:rPr>
      </w:pPr>
    </w:p>
    <w:p w:rsidR="00E37B97" w:rsidRPr="00D200C5" w:rsidRDefault="00E37B97" w:rsidP="00E37B97">
      <w:pPr>
        <w:spacing w:line="360" w:lineRule="auto"/>
        <w:jc w:val="both"/>
        <w:rPr>
          <w:rFonts w:ascii="NT Somic" w:hAnsi="NT Somic"/>
          <w:sz w:val="22"/>
          <w:szCs w:val="22"/>
        </w:rPr>
      </w:pPr>
      <w:r w:rsidRPr="00D200C5">
        <w:rPr>
          <w:rFonts w:ascii="NT Somic" w:hAnsi="NT Somic"/>
          <w:sz w:val="22"/>
          <w:szCs w:val="22"/>
        </w:rPr>
        <w:t xml:space="preserve">Механизм имплементации инвестиционных проектов окажет значительное влияние на дизайн исследования. Например, отбор муниципалитетов для участия в программе может быть случайным или целенаправленным. В случае случайного отбора можно использовать методы разностных различий, минимизируя влияние сторонних факторов. </w:t>
      </w:r>
      <w:r w:rsidRPr="00D200C5">
        <w:rPr>
          <w:rFonts w:ascii="NT Somic" w:hAnsi="NT Somic"/>
          <w:sz w:val="22"/>
          <w:szCs w:val="22"/>
        </w:rPr>
        <w:lastRenderedPageBreak/>
        <w:t>Если же отбор целенаправленный, то потребуется контролировать различные параметры, которые могут искажать результаты, например, уровень доходов.</w:t>
      </w:r>
    </w:p>
    <w:p w:rsidR="00E37B97" w:rsidRPr="00D200C5" w:rsidRDefault="00E37B97" w:rsidP="00E37B97">
      <w:pPr>
        <w:spacing w:line="360" w:lineRule="auto"/>
        <w:jc w:val="both"/>
        <w:rPr>
          <w:rFonts w:ascii="NT Somic" w:hAnsi="NT Somic"/>
          <w:sz w:val="22"/>
          <w:szCs w:val="22"/>
        </w:rPr>
      </w:pPr>
    </w:p>
    <w:p w:rsidR="00E37B97" w:rsidRPr="00D200C5" w:rsidRDefault="00E37B97" w:rsidP="00E37B97">
      <w:pPr>
        <w:spacing w:line="360" w:lineRule="auto"/>
        <w:jc w:val="both"/>
        <w:rPr>
          <w:rFonts w:ascii="NT Somic" w:hAnsi="NT Somic"/>
          <w:sz w:val="22"/>
          <w:szCs w:val="22"/>
        </w:rPr>
      </w:pPr>
      <w:r w:rsidRPr="00D200C5">
        <w:rPr>
          <w:rFonts w:ascii="NT Somic" w:hAnsi="NT Somic"/>
          <w:sz w:val="22"/>
          <w:szCs w:val="22"/>
        </w:rPr>
        <w:t>Важно также учитывать характеристики муниципалитетов. Если при отборе учитываются демографические или экономические параметры, то их следует включить в модель для снижения искажений. Масштаб инвестиций также играет ключевую роль: при наличии значительных различий в объеме инвестиций их следует включать в модель как предиктор, чтобы оценить, как уровень финансирования связан с ростом доходов населения.</w:t>
      </w:r>
    </w:p>
    <w:p w:rsidR="00E37B97" w:rsidRPr="00D200C5" w:rsidRDefault="00E37B97" w:rsidP="00E37B97">
      <w:pPr>
        <w:spacing w:line="360" w:lineRule="auto"/>
        <w:jc w:val="both"/>
        <w:rPr>
          <w:rFonts w:ascii="NT Somic" w:hAnsi="NT Somic"/>
          <w:sz w:val="22"/>
          <w:szCs w:val="22"/>
        </w:rPr>
      </w:pPr>
    </w:p>
    <w:p w:rsidR="00E37B97" w:rsidRPr="00D200C5" w:rsidRDefault="00E37B97" w:rsidP="00E37B97">
      <w:pPr>
        <w:spacing w:line="360" w:lineRule="auto"/>
        <w:jc w:val="both"/>
        <w:rPr>
          <w:rFonts w:ascii="NT Somic" w:hAnsi="NT Somic"/>
          <w:sz w:val="22"/>
          <w:szCs w:val="22"/>
        </w:rPr>
      </w:pPr>
      <w:r w:rsidRPr="00D200C5">
        <w:rPr>
          <w:rFonts w:ascii="NT Somic" w:hAnsi="NT Somic"/>
          <w:sz w:val="22"/>
          <w:szCs w:val="22"/>
        </w:rPr>
        <w:t>Количество муниципалитетов, участвующих в программе, также важно. Большое количество муниципалитетов повышает статистическую надежность результатов, тогда как малый охват требует применения методов подбора контрольных групп для уменьшения искажений.</w:t>
      </w:r>
    </w:p>
    <w:p w:rsidR="00E37B97" w:rsidRPr="00D200C5" w:rsidRDefault="00E37B97" w:rsidP="00E37B97">
      <w:pPr>
        <w:spacing w:line="360" w:lineRule="auto"/>
        <w:jc w:val="both"/>
        <w:rPr>
          <w:rFonts w:ascii="NT Somic" w:hAnsi="NT Somic"/>
          <w:sz w:val="22"/>
          <w:szCs w:val="22"/>
        </w:rPr>
      </w:pPr>
    </w:p>
    <w:p w:rsidR="00E37B97" w:rsidRPr="00D200C5" w:rsidRDefault="00E37B97" w:rsidP="00E37B97">
      <w:pPr>
        <w:spacing w:line="360" w:lineRule="auto"/>
        <w:jc w:val="both"/>
        <w:rPr>
          <w:rFonts w:ascii="NT Somic" w:hAnsi="NT Somic"/>
          <w:sz w:val="22"/>
          <w:szCs w:val="22"/>
        </w:rPr>
      </w:pPr>
      <w:r w:rsidRPr="00D200C5">
        <w:rPr>
          <w:rFonts w:ascii="NT Somic" w:hAnsi="NT Somic"/>
          <w:sz w:val="22"/>
          <w:szCs w:val="22"/>
        </w:rPr>
        <w:t xml:space="preserve">Кроме того, необходимо учитывать направление реализуемых проектов, так как различные виды проектов могут по-разному влиять на доходы. Важно учитывать тип и длительность проектов для разделения краткосрочных и долгосрочных эффектов. </w:t>
      </w:r>
    </w:p>
    <w:sectPr w:rsidR="00E37B97" w:rsidRPr="00D20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T Somic">
    <w:panose1 w:val="00000000000000000000"/>
    <w:charset w:val="00"/>
    <w:family w:val="auto"/>
    <w:pitch w:val="variable"/>
    <w:sig w:usb0="8000023F" w:usb1="00000042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B3"/>
    <w:rsid w:val="001A72FA"/>
    <w:rsid w:val="003E7DB2"/>
    <w:rsid w:val="006D7BF1"/>
    <w:rsid w:val="0084171B"/>
    <w:rsid w:val="00A2254F"/>
    <w:rsid w:val="00AC4DE5"/>
    <w:rsid w:val="00B75541"/>
    <w:rsid w:val="00B805F3"/>
    <w:rsid w:val="00D200C5"/>
    <w:rsid w:val="00D34EC8"/>
    <w:rsid w:val="00E37B97"/>
    <w:rsid w:val="00F2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B91D14"/>
  <w15:chartTrackingRefBased/>
  <w15:docId w15:val="{312026D0-2CB6-B941-9212-719D77AC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3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Жарахович</dc:creator>
  <cp:keywords/>
  <dc:description/>
  <cp:lastModifiedBy>Мария Жарахович</cp:lastModifiedBy>
  <cp:revision>11</cp:revision>
  <dcterms:created xsi:type="dcterms:W3CDTF">2024-10-26T14:06:00Z</dcterms:created>
  <dcterms:modified xsi:type="dcterms:W3CDTF">2024-10-28T10:06:00Z</dcterms:modified>
</cp:coreProperties>
</file>