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 ________________________________________</w:t>
      </w:r>
    </w:p>
    <w:p w:rsidR="00921BC3" w:rsidRDefault="00921BC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(наименование суда)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</w:t>
      </w:r>
    </w:p>
    <w:p w:rsidR="00921BC3" w:rsidRDefault="00921BC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Истец: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  _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                                              (Ф.И.О. либо наименование организации)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(почтовый адрес истца, телефон, эл. адрес)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   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  <w:t> 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Ответчик:  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_______________________________________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(Ф.И.О. либо наименование организации)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                                                                         (адрес ответчика, телефон, эл. адрес)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Третье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лицо:  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_______________________________________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(Ф.И.О. либо наименование организации)</w:t>
      </w:r>
    </w:p>
    <w:p w:rsidR="00921BC3" w:rsidRDefault="00921BC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</w:t>
      </w:r>
    </w:p>
    <w:p w:rsidR="00921BC3" w:rsidRDefault="00921BC3">
      <w:pPr>
        <w:spacing w:after="0" w:line="240" w:lineRule="auto"/>
        <w:jc w:val="right"/>
        <w:rPr>
          <w:rFonts w:ascii="Verdana" w:eastAsia="Times New Roman" w:hAnsi="Verdana"/>
          <w:bCs/>
          <w:sz w:val="20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                                                                         (адрес, телефон, эл. адрес)</w:t>
      </w:r>
    </w:p>
    <w:p w:rsidR="00921BC3" w:rsidRDefault="00921BC3">
      <w:pPr>
        <w:spacing w:after="0" w:line="240" w:lineRule="auto"/>
        <w:rPr>
          <w:rFonts w:ascii="Verdana" w:eastAsia="Times New Roman" w:hAnsi="Verdana"/>
          <w:bCs/>
          <w:sz w:val="20"/>
          <w:lang w:eastAsia="ru-RU"/>
        </w:rPr>
      </w:pPr>
    </w:p>
    <w:p w:rsidR="00921BC3" w:rsidRDefault="00921BC3">
      <w:pPr>
        <w:spacing w:after="0" w:line="240" w:lineRule="auto"/>
        <w:rPr>
          <w:rFonts w:ascii="Verdana" w:eastAsia="Times New Roman" w:hAnsi="Verdana"/>
          <w:bCs/>
          <w:sz w:val="20"/>
          <w:lang w:eastAsia="ru-RU"/>
        </w:rPr>
      </w:pPr>
    </w:p>
    <w:p w:rsidR="00921BC3" w:rsidRDefault="00921BC3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ХОДАТАЙСТВО</w:t>
      </w:r>
    </w:p>
    <w:p w:rsidR="00921BC3" w:rsidRDefault="00921BC3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 привлечении соответчика</w:t>
      </w:r>
    </w:p>
    <w:p w:rsidR="00921BC3" w:rsidRDefault="00921BC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Мной, ___________ (ФИО истца) предъявлен иск к _________ (ФИО ответчика) о _________ (указать предмет иска).</w:t>
      </w:r>
    </w:p>
    <w:p w:rsidR="00921BC3" w:rsidRDefault="00921BC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ходе подготовки к рассмотрению дела выяснилось, что по характеру спорных правоотношений дело невозможно рассмотреть без участия соответчика _________ (ФИО или наименование соответчика, адрес) по следующи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ru-RU"/>
        </w:rPr>
        <w:t>м причинам _____________ (указать причины обязательного участия соответчика в рассмотрении дела).</w:t>
      </w:r>
    </w:p>
    <w:p w:rsidR="00921BC3" w:rsidRDefault="00921BC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статьей 40 Гражданского процессуального кодекса РФ, в случае невозможности рассмотрения дела без участия соответчика или соответчиков в связи с характером спорного правоотношения, суд привлекает его или их к участию в деле по своей инициативе. После привлечения соответчика или соответчиков подготовка и рассмотрение дела производятся с самого начала.</w:t>
      </w:r>
    </w:p>
    <w:p w:rsidR="00921BC3" w:rsidRDefault="00921BC3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40 Гражданского процессуального кодекса РФ,</w:t>
      </w:r>
    </w:p>
    <w:p w:rsidR="00921BC3" w:rsidRDefault="00921BC3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921BC3" w:rsidRDefault="00921BC3">
      <w:pPr>
        <w:spacing w:before="280" w:after="288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Привлечь в к участию в деле качестве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соответчика  _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________ (ФИО или наименование соответчика полностью, адрес).</w:t>
      </w:r>
    </w:p>
    <w:p w:rsidR="00921BC3" w:rsidRDefault="00921BC3">
      <w:pPr>
        <w:spacing w:before="280" w:after="288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Перечень прилагаемых документов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(все документы прилагаются с копиями по количеству лиц, участвующих в деле):</w:t>
      </w:r>
    </w:p>
    <w:p w:rsidR="00921BC3" w:rsidRDefault="00921BC3">
      <w:pPr>
        <w:numPr>
          <w:ilvl w:val="0"/>
          <w:numId w:val="1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Копия ходатайства (для ознакомления сторонам)</w:t>
      </w:r>
    </w:p>
    <w:p w:rsidR="00921BC3" w:rsidRDefault="00921BC3">
      <w:pPr>
        <w:numPr>
          <w:ilvl w:val="0"/>
          <w:numId w:val="1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 основания ходатайства о привлечении соответчика</w:t>
      </w:r>
    </w:p>
    <w:p w:rsidR="00921BC3" w:rsidRDefault="00921BC3">
      <w:pPr>
        <w:spacing w:before="280" w:after="288"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«__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________ ____ г.                                                                           (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подпись)  _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_________</w:t>
      </w:r>
    </w:p>
    <w:p w:rsidR="00921BC3" w:rsidRDefault="00921BC3"/>
    <w:sectPr w:rsidR="00921BC3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C4B" w:rsidRDefault="00AE4C4B">
      <w:r>
        <w:separator/>
      </w:r>
    </w:p>
  </w:endnote>
  <w:endnote w:type="continuationSeparator" w:id="0">
    <w:p w:rsidR="00AE4C4B" w:rsidRDefault="00AE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ohit Hindi">
    <w:altName w:val="Times New Roman"/>
    <w:charset w:val="01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C4B" w:rsidRDefault="00AE4C4B">
      <w:r>
        <w:separator/>
      </w:r>
    </w:p>
  </w:footnote>
  <w:footnote w:type="continuationSeparator" w:id="0">
    <w:p w:rsidR="00AE4C4B" w:rsidRDefault="00AE4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75"/>
    <w:rsid w:val="00001B0C"/>
    <w:rsid w:val="008C63BE"/>
    <w:rsid w:val="00921BC3"/>
    <w:rsid w:val="00A90A75"/>
    <w:rsid w:val="00AE4C4B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1AD01D"/>
  <w15:chartTrackingRefBased/>
  <w15:docId w15:val="{0A847441-5DF6-4DA8-9781-FC865267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Arial" w:hAnsi="Liberation Sans" w:cs="Lohit Hind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Hind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6">
    <w:name w:val="header"/>
    <w:basedOn w:val="a"/>
    <w:rsid w:val="008C63B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8C63BE"/>
    <w:pPr>
      <w:tabs>
        <w:tab w:val="center" w:pos="4677"/>
        <w:tab w:val="right" w:pos="9355"/>
      </w:tabs>
    </w:pPr>
  </w:style>
  <w:style w:type="character" w:styleId="a9">
    <w:name w:val="Hyperlink"/>
    <w:rsid w:val="008C63BE"/>
    <w:rPr>
      <w:color w:val="000080"/>
      <w:u w:val="single"/>
      <w:lang/>
    </w:rPr>
  </w:style>
  <w:style w:type="character" w:customStyle="1" w:styleId="a8">
    <w:name w:val="Нижний колонтитул Знак"/>
    <w:basedOn w:val="a0"/>
    <w:link w:val="a7"/>
    <w:locked/>
    <w:rsid w:val="008C63BE"/>
    <w:rPr>
      <w:rFonts w:ascii="Calibri" w:eastAsia="Calibri" w:hAnsi="Calibri"/>
      <w:kern w:val="1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MR CROW</cp:lastModifiedBy>
  <cp:revision>2</cp:revision>
  <cp:lastPrinted>1601-01-01T00:00:00Z</cp:lastPrinted>
  <dcterms:created xsi:type="dcterms:W3CDTF">2016-08-08T17:32:00Z</dcterms:created>
  <dcterms:modified xsi:type="dcterms:W3CDTF">2016-08-08T17:32:00Z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