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jc w:val="center"/>
      </w:pPr>
      <w:r>
        <w:rPr>
          <w:rFonts w:ascii="Arial" w:cs="Arial" w:eastAsia="Arial" w:hAnsi="Arial"/>
          <w:b/>
          <w:bCs/>
          <w:color w:val="1F3864"/>
          <w:sz w:val="48"/>
          <w:szCs w:val="48"/>
        </w:rPr>
        <w:t xml:space="preserve">Continuous Assessment (CA) Report</w:t>
      </w:r>
    </w:p>
    <w:p>
      <w:pPr>
        <w:spacing w:after="120" w:before="120"/>
        <w:jc w:val="center"/>
      </w:pPr>
      <w:r>
        <w:rPr>
          <w:rFonts w:ascii="Arial" w:cs="Arial" w:eastAsia="Arial" w:hAnsi="Arial"/>
          <w:color w:val="2E75B6"/>
          <w:sz w:val="26"/>
          <w:szCs w:val="26"/>
        </w:rPr>
        <w:t xml:space="preserve">Data Analytics | Orange Data Mining &amp; Tableau Visualisation</w:t>
      </w:r>
    </w:p>
    <w:p>
      <w:pPr>
        <w:spacing w:after="120" w:before="360"/>
        <w:jc w:val="center"/>
      </w:pPr>
      <w:r>
        <w:rPr>
          <w:rFonts w:ascii="Arial" w:cs="Arial" w:eastAsia="Arial" w:hAnsi="Arial"/>
          <w:sz w:val="22"/>
          <w:szCs w:val="22"/>
        </w:rPr>
        <w:t xml:space="preserve">Subject: Data Visualisation</w:t>
      </w:r>
    </w:p>
    <w:p>
      <w:pPr>
        <w:spacing w:after="60" w:before="60"/>
        <w:jc w:val="center"/>
      </w:pPr>
      <w:r>
        <w:rPr>
          <w:rFonts w:ascii="Arial" w:cs="Arial" w:eastAsia="Arial" w:hAnsi="Arial"/>
          <w:b/>
          <w:bCs/>
          <w:sz w:val="22"/>
          <w:szCs w:val="22"/>
        </w:rPr>
        <w:t xml:space="preserve">Group Members:</w:t>
      </w:r>
    </w:p>
    <w:p>
      <w:pPr>
        <w:spacing w:after="40" w:before="40"/>
        <w:jc w:val="center"/>
      </w:pPr>
      <w:r>
        <w:rPr>
          <w:rFonts w:ascii="Arial" w:cs="Arial" w:eastAsia="Arial" w:hAnsi="Arial"/>
          <w:i/>
          <w:iCs/>
          <w:sz w:val="22"/>
          <w:szCs w:val="22"/>
        </w:rPr>
        <w:t xml:space="preserve">[PRN1] – [Name]   |   [PRN2] – [Name]   |   [PRN3] – [Name]</w:t>
      </w:r>
    </w:p>
    <w:p>
      <w:r>
        <w:br w:type="page"/>
      </w:r>
    </w:p>
    <w:p>
      <w:pPr>
        <w:pStyle w:val="Heading1"/>
        <w:spacing w:after="180" w:before="360"/>
      </w:pPr>
      <w:r>
        <w:rPr>
          <w:rFonts w:ascii="Arial" w:cs="Arial" w:eastAsia="Arial" w:hAnsi="Arial"/>
          <w:b/>
          <w:bCs/>
          <w:color w:val="1F3864"/>
          <w:sz w:val="32"/>
          <w:szCs w:val="32"/>
        </w:rPr>
        <w:t xml:space="preserve">1. Dataset</w:t>
      </w:r>
    </w:p>
    <w:p>
      <w:pPr>
        <w:pStyle w:val="Heading2"/>
        <w:spacing w:after="120" w:before="240"/>
      </w:pPr>
      <w:r>
        <w:rPr>
          <w:rFonts w:ascii="Arial" w:cs="Arial" w:eastAsia="Arial" w:hAnsi="Arial"/>
          <w:b/>
          <w:bCs/>
          <w:color w:val="2E75B6"/>
          <w:sz w:val="28"/>
          <w:szCs w:val="28"/>
        </w:rPr>
        <w:t xml:space="preserve">1.1  Dataset Source Link</w:t>
      </w:r>
    </w:p>
    <w:p>
      <w:pPr>
        <w:spacing w:after="80" w:before="80"/>
      </w:pPr>
      <w:r>
        <w:rPr>
          <w:rFonts w:ascii="Arial" w:cs="Arial" w:eastAsia="Arial" w:hAnsi="Arial"/>
          <w:sz w:val="22"/>
          <w:szCs w:val="22"/>
        </w:rPr>
        <w:t xml:space="preserve">Definition: A dataset source link is the URL from which the raw data file was obtained. It ensures traceability, reproducibility, and allows evaluators to verify the authenticity of the data used in the project.</w:t>
      </w:r>
    </w:p>
    <w:p>
      <w:pPr>
        <w:spacing w:after="120" w:before="120"/>
      </w:pPr>
      <w:r>
        <w:t xml:space="preserve"/>
      </w:r>
    </w:p>
    <w:p>
      <w:pPr>
        <w:spacing w:after="60" w:before="60"/>
      </w:pPr>
      <w:r>
        <w:rPr>
          <w:rFonts w:ascii="Arial" w:cs="Arial" w:eastAsia="Arial" w:hAnsi="Arial"/>
          <w:i/>
          <w:iCs/>
          <w:color w:val="595959"/>
          <w:sz w:val="22"/>
          <w:szCs w:val="22"/>
        </w:rPr>
        <w:t xml:space="preserve">Paste the dataset download URL below:</w:t>
      </w:r>
    </w:p>
    <w:p>
      <w:pPr>
        <w:spacing w:after="80" w:before="80"/>
      </w:pPr>
      <w:r>
        <w:rPr>
          <w:rFonts w:ascii="Arial" w:cs="Arial" w:eastAsia="Arial" w:hAnsi="Arial"/>
          <w:sz w:val="22"/>
          <w:szCs w:val="22"/>
        </w:rPr>
        <w:t xml:space="preserve">Dataset Link: ___________________________________________________________</w:t>
      </w:r>
    </w:p>
    <w:p>
      <w:pPr>
        <w:spacing w:after="120" w:before="120"/>
      </w:pPr>
      <w:r>
        <w:t xml:space="preserve"/>
      </w:r>
    </w:p>
    <w:p>
      <w:pPr>
        <w:pStyle w:val="Heading2"/>
        <w:spacing w:after="120" w:before="240"/>
      </w:pPr>
      <w:r>
        <w:rPr>
          <w:rFonts w:ascii="Arial" w:cs="Arial" w:eastAsia="Arial" w:hAnsi="Arial"/>
          <w:b/>
          <w:bCs/>
          <w:color w:val="2E75B6"/>
          <w:sz w:val="28"/>
          <w:szCs w:val="28"/>
        </w:rPr>
        <w:t xml:space="preserve">1.2  Screenshot of Dataset Download</w:t>
      </w:r>
    </w:p>
    <w:p>
      <w:pPr>
        <w:spacing w:after="80" w:before="80"/>
      </w:pPr>
      <w:r>
        <w:rPr>
          <w:rFonts w:ascii="Arial" w:cs="Arial" w:eastAsia="Arial" w:hAnsi="Arial"/>
          <w:sz w:val="22"/>
          <w:szCs w:val="22"/>
        </w:rPr>
        <w:t xml:space="preserve">This screenshot confirms that the dataset was successfully accessed and downloaded from the source. It serves as proof of the original data acquisition step.</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5B6" w:sz="8"/>
              <w:left w:val="dashed" w:color="2E75B6" w:sz="8"/>
              <w:bottom w:val="dashed" w:color="2E75B6" w:sz="8"/>
              <w:right w:val="dashed" w:color="2E75B6" w:sz="8"/>
            </w:tcBorders>
            <w:shd w:fill="EBF3FB" w:val="clear"/>
            <w:tcMar>
              <w:top w:type="dxa" w:w="200"/>
              <w:left w:type="dxa" w:w="200"/>
              <w:bottom w:type="dxa" w:w="400"/>
              <w:right w:type="dxa" w:w="200"/>
            </w:tcMar>
          </w:tcPr>
          <w:p>
            <w:pPr>
              <w:spacing w:after="160" w:before="160"/>
              <w:jc w:val="center"/>
            </w:pPr>
            <w:r>
              <w:rPr>
                <w:rFonts w:ascii="Arial" w:cs="Arial" w:eastAsia="Arial" w:hAnsi="Arial"/>
                <w:i/>
                <w:iCs/>
                <w:color w:val="2E75B6"/>
                <w:sz w:val="22"/>
                <w:szCs w:val="22"/>
              </w:rPr>
              <w:t xml:space="preserve">📷  Screenshot: Dataset Download Page / Confirmation</w:t>
            </w:r>
          </w:p>
          <w:p>
            <w:pPr>
              <w:jc w:val="center"/>
            </w:pPr>
            <w:r>
              <w:rPr>
                <w:rFonts w:ascii="Arial" w:cs="Arial" w:eastAsia="Arial" w:hAnsi="Arial"/>
                <w:i/>
                <w:iCs/>
                <w:color w:val="9E9E9E"/>
                <w:sz w:val="20"/>
                <w:szCs w:val="20"/>
              </w:rPr>
              <w:t xml:space="preserve">[ Insert Screenshot Here ]</w:t>
            </w:r>
          </w:p>
        </w:tc>
      </w:tr>
    </w:tbl>
    <w:p>
      <w:pPr>
        <w:spacing w:after="120" w:before="120"/>
      </w:pPr>
      <w:r>
        <w:t xml:space="preserve"/>
      </w:r>
    </w:p>
    <w:p>
      <w:r>
        <w:br w:type="page"/>
      </w:r>
    </w:p>
    <w:p>
      <w:pPr>
        <w:pStyle w:val="Heading1"/>
        <w:spacing w:after="180" w:before="360"/>
      </w:pPr>
      <w:r>
        <w:rPr>
          <w:rFonts w:ascii="Arial" w:cs="Arial" w:eastAsia="Arial" w:hAnsi="Arial"/>
          <w:b/>
          <w:bCs/>
          <w:color w:val="1F3864"/>
          <w:sz w:val="32"/>
          <w:szCs w:val="32"/>
        </w:rPr>
        <w:t xml:space="preserve">2. Orange Data Mining</w:t>
      </w:r>
    </w:p>
    <w:p>
      <w:pPr>
        <w:pStyle w:val="Heading2"/>
        <w:spacing w:after="120" w:before="240"/>
      </w:pPr>
      <w:r>
        <w:rPr>
          <w:rFonts w:ascii="Arial" w:cs="Arial" w:eastAsia="Arial" w:hAnsi="Arial"/>
          <w:b/>
          <w:bCs/>
          <w:color w:val="2E75B6"/>
          <w:sz w:val="28"/>
          <w:szCs w:val="28"/>
        </w:rPr>
        <w:t xml:space="preserve">2.1  What is Orange?</w:t>
      </w:r>
    </w:p>
    <w:p>
      <w:pPr>
        <w:spacing w:after="80" w:before="80"/>
      </w:pPr>
      <w:r>
        <w:rPr>
          <w:rFonts w:ascii="Arial" w:cs="Arial" w:eastAsia="Arial" w:hAnsi="Arial"/>
          <w:sz w:val="22"/>
          <w:szCs w:val="22"/>
        </w:rPr>
        <w:t xml:space="preserve">Orange is an open-source data mining and machine learning tool built on Python. It provides a visual programming environment where users can drag and drop widgets to build data analysis workflows without writing code. Each widget performs a specific function such as loading data, cleaning it, visualising it, or applying machine learning algorithms. Orange is widely used for educational and exploratory data analysis purposes because of its interactive and intuitive interface.</w:t>
      </w:r>
    </w:p>
    <w:p>
      <w:pPr>
        <w:spacing w:after="120" w:before="120"/>
      </w:pPr>
      <w:r>
        <w:t xml:space="preserve"/>
      </w:r>
    </w:p>
    <w:p>
      <w:pPr>
        <w:pStyle w:val="Heading2"/>
        <w:spacing w:after="120" w:before="240"/>
      </w:pPr>
      <w:r>
        <w:rPr>
          <w:rFonts w:ascii="Arial" w:cs="Arial" w:eastAsia="Arial" w:hAnsi="Arial"/>
          <w:b/>
          <w:bCs/>
          <w:color w:val="2E75B6"/>
          <w:sz w:val="28"/>
          <w:szCs w:val="28"/>
        </w:rPr>
        <w:t xml:space="preserve">2.2  Operations Performed</w:t>
      </w:r>
    </w:p>
    <w:p>
      <w:pPr>
        <w:spacing w:after="80" w:before="80"/>
      </w:pPr>
      <w:r>
        <w:rPr>
          <w:rFonts w:ascii="Arial" w:cs="Arial" w:eastAsia="Arial" w:hAnsi="Arial"/>
          <w:sz w:val="22"/>
          <w:szCs w:val="22"/>
        </w:rPr>
        <w:t xml:space="preserve">The following operations were carried out in Orange on the HR Analytics dataset:</w:t>
      </w:r>
    </w:p>
    <w:p>
      <w:pPr>
        <w:pStyle w:val="ListParagraph"/>
        <w:numPr>
          <w:ilvl w:val="0"/>
          <w:numId w:val="2"/>
        </w:numPr>
        <w:spacing w:after="60" w:before="60"/>
      </w:pPr>
      <w:r>
        <w:rPr>
          <w:rFonts w:ascii="Arial" w:cs="Arial" w:eastAsia="Arial" w:hAnsi="Arial"/>
          <w:sz w:val="22"/>
          <w:szCs w:val="22"/>
        </w:rPr>
        <w:t xml:space="preserve">Data Loading – The dataset was imported using the File widget.</w:t>
      </w:r>
    </w:p>
    <w:p>
      <w:pPr>
        <w:pStyle w:val="ListParagraph"/>
        <w:numPr>
          <w:ilvl w:val="0"/>
          <w:numId w:val="2"/>
        </w:numPr>
        <w:spacing w:after="60" w:before="60"/>
      </w:pPr>
      <w:r>
        <w:rPr>
          <w:rFonts w:ascii="Arial" w:cs="Arial" w:eastAsia="Arial" w:hAnsi="Arial"/>
          <w:sz w:val="22"/>
          <w:szCs w:val="22"/>
        </w:rPr>
        <w:t xml:space="preserve">Data Inspection – The Data Table widget was used to view all rows and columns.</w:t>
      </w:r>
    </w:p>
    <w:p>
      <w:pPr>
        <w:pStyle w:val="ListParagraph"/>
        <w:numPr>
          <w:ilvl w:val="0"/>
          <w:numId w:val="2"/>
        </w:numPr>
        <w:spacing w:after="60" w:before="60"/>
      </w:pPr>
      <w:r>
        <w:rPr>
          <w:rFonts w:ascii="Arial" w:cs="Arial" w:eastAsia="Arial" w:hAnsi="Arial"/>
          <w:sz w:val="22"/>
          <w:szCs w:val="22"/>
        </w:rPr>
        <w:t xml:space="preserve">Feature Statistics – Statistical summaries (mean, median, distribution) were examined.</w:t>
      </w:r>
    </w:p>
    <w:p>
      <w:pPr>
        <w:pStyle w:val="ListParagraph"/>
        <w:numPr>
          <w:ilvl w:val="0"/>
          <w:numId w:val="2"/>
        </w:numPr>
        <w:spacing w:after="60" w:before="60"/>
      </w:pPr>
      <w:r>
        <w:rPr>
          <w:rFonts w:ascii="Arial" w:cs="Arial" w:eastAsia="Arial" w:hAnsi="Arial"/>
          <w:sz w:val="22"/>
          <w:szCs w:val="22"/>
        </w:rPr>
        <w:t xml:space="preserve">Missing Value Handling – Missing or null entries were identified and managed.</w:t>
      </w:r>
    </w:p>
    <w:p>
      <w:pPr>
        <w:pStyle w:val="ListParagraph"/>
        <w:numPr>
          <w:ilvl w:val="0"/>
          <w:numId w:val="2"/>
        </w:numPr>
        <w:spacing w:after="60" w:before="60"/>
      </w:pPr>
      <w:r>
        <w:rPr>
          <w:rFonts w:ascii="Arial" w:cs="Arial" w:eastAsia="Arial" w:hAnsi="Arial"/>
          <w:sz w:val="22"/>
          <w:szCs w:val="22"/>
        </w:rPr>
        <w:t xml:space="preserve">Visualisation – Charts such as bar charts, histograms, and scatter plots were created.</w:t>
      </w:r>
    </w:p>
    <w:p>
      <w:pPr>
        <w:pStyle w:val="ListParagraph"/>
        <w:numPr>
          <w:ilvl w:val="0"/>
          <w:numId w:val="2"/>
        </w:numPr>
        <w:spacing w:after="60" w:before="60"/>
      </w:pPr>
      <w:r>
        <w:rPr>
          <w:rFonts w:ascii="Arial" w:cs="Arial" w:eastAsia="Arial" w:hAnsi="Arial"/>
          <w:sz w:val="22"/>
          <w:szCs w:val="22"/>
        </w:rPr>
        <w:t xml:space="preserve">Data Filtering – The Select Rows widget was used to filter specific subsets of data.</w:t>
      </w:r>
    </w:p>
    <w:p>
      <w:pPr>
        <w:spacing w:after="120" w:before="120"/>
      </w:pPr>
      <w:r>
        <w:t xml:space="preserve"/>
      </w:r>
    </w:p>
    <w:p>
      <w:pPr>
        <w:pStyle w:val="Heading2"/>
        <w:spacing w:after="120" w:before="240"/>
      </w:pPr>
      <w:r>
        <w:rPr>
          <w:rFonts w:ascii="Arial" w:cs="Arial" w:eastAsia="Arial" w:hAnsi="Arial"/>
          <w:b/>
          <w:bCs/>
          <w:color w:val="2E75B6"/>
          <w:sz w:val="28"/>
          <w:szCs w:val="28"/>
        </w:rPr>
        <w:t xml:space="preserve">2.3  Screenshots of Orange Operations (Minimum 3–5 Required)</w:t>
      </w:r>
    </w:p>
    <w:p>
      <w:pPr>
        <w:pStyle w:val="Heading3"/>
        <w:spacing w:after="100" w:before="200"/>
      </w:pPr>
      <w:r>
        <w:rPr>
          <w:rFonts w:ascii="Arial" w:cs="Arial" w:eastAsia="Arial" w:hAnsi="Arial"/>
          <w:b/>
          <w:bCs/>
          <w:color w:val="2F5496"/>
          <w:sz w:val="24"/>
          <w:szCs w:val="24"/>
        </w:rPr>
        <w:t xml:space="preserve">Screenshot 1 – Data Loading (File Widget)</w:t>
      </w:r>
    </w:p>
    <w:p>
      <w:pPr>
        <w:spacing w:after="60" w:before="60"/>
      </w:pPr>
      <w:r>
        <w:rPr>
          <w:rFonts w:ascii="Arial" w:cs="Arial" w:eastAsia="Arial" w:hAnsi="Arial"/>
          <w:i/>
          <w:iCs/>
          <w:color w:val="595959"/>
          <w:sz w:val="22"/>
          <w:szCs w:val="22"/>
        </w:rPr>
        <w:t xml:space="preserve">Description: Shows the File widget connected to the dataset, confirming successful data import into the Orange workflow.</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5B6" w:sz="8"/>
              <w:left w:val="dashed" w:color="2E75B6" w:sz="8"/>
              <w:bottom w:val="dashed" w:color="2E75B6" w:sz="8"/>
              <w:right w:val="dashed" w:color="2E75B6" w:sz="8"/>
            </w:tcBorders>
            <w:shd w:fill="EBF3FB" w:val="clear"/>
            <w:tcMar>
              <w:top w:type="dxa" w:w="200"/>
              <w:left w:type="dxa" w:w="200"/>
              <w:bottom w:type="dxa" w:w="400"/>
              <w:right w:type="dxa" w:w="200"/>
            </w:tcMar>
          </w:tcPr>
          <w:p>
            <w:pPr>
              <w:spacing w:after="160" w:before="160"/>
              <w:jc w:val="center"/>
            </w:pPr>
            <w:r>
              <w:rPr>
                <w:rFonts w:ascii="Arial" w:cs="Arial" w:eastAsia="Arial" w:hAnsi="Arial"/>
                <w:i/>
                <w:iCs/>
                <w:color w:val="2E75B6"/>
                <w:sz w:val="22"/>
                <w:szCs w:val="22"/>
              </w:rPr>
              <w:t xml:space="preserve">📷  Screenshot 1: File Widget – Data Loading</w:t>
            </w:r>
          </w:p>
          <w:p>
            <w:pPr>
              <w:jc w:val="center"/>
            </w:pPr>
            <w:r>
              <w:rPr>
                <w:rFonts w:ascii="Arial" w:cs="Arial" w:eastAsia="Arial" w:hAnsi="Arial"/>
                <w:i/>
                <w:iCs/>
                <w:color w:val="9E9E9E"/>
                <w:sz w:val="20"/>
                <w:szCs w:val="20"/>
              </w:rPr>
              <w:t xml:space="preserve">[ Insert Screenshot Here ]</w:t>
            </w:r>
          </w:p>
        </w:tc>
      </w:tr>
    </w:tbl>
    <w:p>
      <w:pPr>
        <w:spacing w:after="120" w:before="120"/>
      </w:pPr>
      <w:r>
        <w:t xml:space="preserve"/>
      </w:r>
    </w:p>
    <w:p>
      <w:pPr>
        <w:pStyle w:val="Heading3"/>
        <w:spacing w:after="100" w:before="200"/>
      </w:pPr>
      <w:r>
        <w:rPr>
          <w:rFonts w:ascii="Arial" w:cs="Arial" w:eastAsia="Arial" w:hAnsi="Arial"/>
          <w:b/>
          <w:bCs/>
          <w:color w:val="2F5496"/>
          <w:sz w:val="24"/>
          <w:szCs w:val="24"/>
        </w:rPr>
        <w:t xml:space="preserve">Screenshot 2 – Data Table / Data Inspection</w:t>
      </w:r>
    </w:p>
    <w:p>
      <w:pPr>
        <w:spacing w:after="60" w:before="60"/>
      </w:pPr>
      <w:r>
        <w:rPr>
          <w:rFonts w:ascii="Arial" w:cs="Arial" w:eastAsia="Arial" w:hAnsi="Arial"/>
          <w:i/>
          <w:iCs/>
          <w:color w:val="595959"/>
          <w:sz w:val="22"/>
          <w:szCs w:val="22"/>
        </w:rPr>
        <w:t xml:space="preserve">Description: Displays the Data Table widget output, showing all rows and columns of the imported dataset.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5B6" w:sz="8"/>
              <w:left w:val="dashed" w:color="2E75B6" w:sz="8"/>
              <w:bottom w:val="dashed" w:color="2E75B6" w:sz="8"/>
              <w:right w:val="dashed" w:color="2E75B6" w:sz="8"/>
            </w:tcBorders>
            <w:shd w:fill="EBF3FB" w:val="clear"/>
            <w:tcMar>
              <w:top w:type="dxa" w:w="200"/>
              <w:left w:type="dxa" w:w="200"/>
              <w:bottom w:type="dxa" w:w="400"/>
              <w:right w:type="dxa" w:w="200"/>
            </w:tcMar>
          </w:tcPr>
          <w:p>
            <w:pPr>
              <w:spacing w:after="160" w:before="160"/>
              <w:jc w:val="center"/>
            </w:pPr>
            <w:r>
              <w:rPr>
                <w:rFonts w:ascii="Arial" w:cs="Arial" w:eastAsia="Arial" w:hAnsi="Arial"/>
                <w:i/>
                <w:iCs/>
                <w:color w:val="2E75B6"/>
                <w:sz w:val="22"/>
                <w:szCs w:val="22"/>
              </w:rPr>
              <w:t xml:space="preserve">📷  Screenshot 2: Data Table Widget – Dataset Overview</w:t>
            </w:r>
          </w:p>
          <w:p>
            <w:pPr>
              <w:jc w:val="center"/>
            </w:pPr>
            <w:r>
              <w:rPr>
                <w:rFonts w:ascii="Arial" w:cs="Arial" w:eastAsia="Arial" w:hAnsi="Arial"/>
                <w:i/>
                <w:iCs/>
                <w:color w:val="9E9E9E"/>
                <w:sz w:val="20"/>
                <w:szCs w:val="20"/>
              </w:rPr>
              <w:t xml:space="preserve">[ Insert Screenshot Here ]</w:t>
            </w:r>
          </w:p>
        </w:tc>
      </w:tr>
    </w:tbl>
    <w:p>
      <w:pPr>
        <w:spacing w:after="120" w:before="120"/>
      </w:pPr>
      <w:r>
        <w:t xml:space="preserve"/>
      </w:r>
    </w:p>
    <w:p>
      <w:pPr>
        <w:pStyle w:val="Heading3"/>
        <w:spacing w:after="100" w:before="200"/>
      </w:pPr>
      <w:r>
        <w:rPr>
          <w:rFonts w:ascii="Arial" w:cs="Arial" w:eastAsia="Arial" w:hAnsi="Arial"/>
          <w:b/>
          <w:bCs/>
          <w:color w:val="2F5496"/>
          <w:sz w:val="24"/>
          <w:szCs w:val="24"/>
        </w:rPr>
        <w:t xml:space="preserve">Screenshot 3 – Feature Statistics</w:t>
      </w:r>
    </w:p>
    <w:p>
      <w:pPr>
        <w:spacing w:after="60" w:before="60"/>
      </w:pPr>
      <w:r>
        <w:rPr>
          <w:rFonts w:ascii="Arial" w:cs="Arial" w:eastAsia="Arial" w:hAnsi="Arial"/>
          <w:i/>
          <w:iCs/>
          <w:color w:val="595959"/>
          <w:sz w:val="22"/>
          <w:szCs w:val="22"/>
        </w:rPr>
        <w:t xml:space="preserve">Description: Shows the Feature Statistics widget output displaying count, mean, median, and distribution for each column.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5B6" w:sz="8"/>
              <w:left w:val="dashed" w:color="2E75B6" w:sz="8"/>
              <w:bottom w:val="dashed" w:color="2E75B6" w:sz="8"/>
              <w:right w:val="dashed" w:color="2E75B6" w:sz="8"/>
            </w:tcBorders>
            <w:shd w:fill="EBF3FB" w:val="clear"/>
            <w:tcMar>
              <w:top w:type="dxa" w:w="200"/>
              <w:left w:type="dxa" w:w="200"/>
              <w:bottom w:type="dxa" w:w="400"/>
              <w:right w:type="dxa" w:w="200"/>
            </w:tcMar>
          </w:tcPr>
          <w:p>
            <w:pPr>
              <w:spacing w:after="160" w:before="160"/>
              <w:jc w:val="center"/>
            </w:pPr>
            <w:r>
              <w:rPr>
                <w:rFonts w:ascii="Arial" w:cs="Arial" w:eastAsia="Arial" w:hAnsi="Arial"/>
                <w:i/>
                <w:iCs/>
                <w:color w:val="2E75B6"/>
                <w:sz w:val="22"/>
                <w:szCs w:val="22"/>
              </w:rPr>
              <w:t xml:space="preserve">📷  Screenshot 3: Feature Statistics Widget</w:t>
            </w:r>
          </w:p>
          <w:p>
            <w:pPr>
              <w:jc w:val="center"/>
            </w:pPr>
            <w:r>
              <w:rPr>
                <w:rFonts w:ascii="Arial" w:cs="Arial" w:eastAsia="Arial" w:hAnsi="Arial"/>
                <w:i/>
                <w:iCs/>
                <w:color w:val="9E9E9E"/>
                <w:sz w:val="20"/>
                <w:szCs w:val="20"/>
              </w:rPr>
              <w:t xml:space="preserve">[ Insert Screenshot Here ]</w:t>
            </w:r>
          </w:p>
        </w:tc>
      </w:tr>
    </w:tbl>
    <w:p>
      <w:pPr>
        <w:spacing w:after="120" w:before="120"/>
      </w:pPr>
      <w:r>
        <w:t xml:space="preserve"/>
      </w:r>
    </w:p>
    <w:p>
      <w:pPr>
        <w:pStyle w:val="Heading3"/>
        <w:spacing w:after="100" w:before="200"/>
      </w:pPr>
      <w:r>
        <w:rPr>
          <w:rFonts w:ascii="Arial" w:cs="Arial" w:eastAsia="Arial" w:hAnsi="Arial"/>
          <w:b/>
          <w:bCs/>
          <w:color w:val="2F5496"/>
          <w:sz w:val="24"/>
          <w:szCs w:val="24"/>
        </w:rPr>
        <w:t xml:space="preserve">Screenshot 4 – Data Visualisation in Orange</w:t>
      </w:r>
    </w:p>
    <w:p>
      <w:pPr>
        <w:spacing w:after="60" w:before="60"/>
      </w:pPr>
      <w:r>
        <w:rPr>
          <w:rFonts w:ascii="Arial" w:cs="Arial" w:eastAsia="Arial" w:hAnsi="Arial"/>
          <w:i/>
          <w:iCs/>
          <w:color w:val="595959"/>
          <w:sz w:val="22"/>
          <w:szCs w:val="22"/>
        </w:rPr>
        <w:t xml:space="preserve">Description: Displays a visualisation (e.g., bar chart or histogram) generated within Orange to understand data distribution.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5B6" w:sz="8"/>
              <w:left w:val="dashed" w:color="2E75B6" w:sz="8"/>
              <w:bottom w:val="dashed" w:color="2E75B6" w:sz="8"/>
              <w:right w:val="dashed" w:color="2E75B6" w:sz="8"/>
            </w:tcBorders>
            <w:shd w:fill="EBF3FB" w:val="clear"/>
            <w:tcMar>
              <w:top w:type="dxa" w:w="200"/>
              <w:left w:type="dxa" w:w="200"/>
              <w:bottom w:type="dxa" w:w="400"/>
              <w:right w:type="dxa" w:w="200"/>
            </w:tcMar>
          </w:tcPr>
          <w:p>
            <w:pPr>
              <w:spacing w:after="160" w:before="160"/>
              <w:jc w:val="center"/>
            </w:pPr>
            <w:r>
              <w:rPr>
                <w:rFonts w:ascii="Arial" w:cs="Arial" w:eastAsia="Arial" w:hAnsi="Arial"/>
                <w:i/>
                <w:iCs/>
                <w:color w:val="2E75B6"/>
                <w:sz w:val="22"/>
                <w:szCs w:val="22"/>
              </w:rPr>
              <w:t xml:space="preserve">📷  Screenshot 4: Visualisation – Bar Chart / Histogram</w:t>
            </w:r>
          </w:p>
          <w:p>
            <w:pPr>
              <w:jc w:val="center"/>
            </w:pPr>
            <w:r>
              <w:rPr>
                <w:rFonts w:ascii="Arial" w:cs="Arial" w:eastAsia="Arial" w:hAnsi="Arial"/>
                <w:i/>
                <w:iCs/>
                <w:color w:val="9E9E9E"/>
                <w:sz w:val="20"/>
                <w:szCs w:val="20"/>
              </w:rPr>
              <w:t xml:space="preserve">[ Insert Screenshot Here ]</w:t>
            </w:r>
          </w:p>
        </w:tc>
      </w:tr>
    </w:tbl>
    <w:p>
      <w:pPr>
        <w:spacing w:after="120" w:before="120"/>
      </w:pPr>
      <w:r>
        <w:t xml:space="preserve"/>
      </w:r>
    </w:p>
    <w:p>
      <w:pPr>
        <w:pStyle w:val="Heading3"/>
        <w:spacing w:after="100" w:before="200"/>
      </w:pPr>
      <w:r>
        <w:rPr>
          <w:rFonts w:ascii="Arial" w:cs="Arial" w:eastAsia="Arial" w:hAnsi="Arial"/>
          <w:b/>
          <w:bCs/>
          <w:color w:val="2F5496"/>
          <w:sz w:val="24"/>
          <w:szCs w:val="24"/>
        </w:rPr>
        <w:t xml:space="preserve">Screenshot 5 – Workflow Overview</w:t>
      </w:r>
    </w:p>
    <w:p>
      <w:pPr>
        <w:spacing w:after="60" w:before="60"/>
      </w:pPr>
      <w:r>
        <w:rPr>
          <w:rFonts w:ascii="Arial" w:cs="Arial" w:eastAsia="Arial" w:hAnsi="Arial"/>
          <w:i/>
          <w:iCs/>
          <w:color w:val="595959"/>
          <w:sz w:val="22"/>
          <w:szCs w:val="22"/>
        </w:rPr>
        <w:t xml:space="preserve">Description: Shows the complete Orange workflow canvas with all widgets connected, demonstrating the end-to-end data analysis pipeline.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5B6" w:sz="8"/>
              <w:left w:val="dashed" w:color="2E75B6" w:sz="8"/>
              <w:bottom w:val="dashed" w:color="2E75B6" w:sz="8"/>
              <w:right w:val="dashed" w:color="2E75B6" w:sz="8"/>
            </w:tcBorders>
            <w:shd w:fill="EBF3FB" w:val="clear"/>
            <w:tcMar>
              <w:top w:type="dxa" w:w="200"/>
              <w:left w:type="dxa" w:w="200"/>
              <w:bottom w:type="dxa" w:w="400"/>
              <w:right w:type="dxa" w:w="200"/>
            </w:tcMar>
          </w:tcPr>
          <w:p>
            <w:pPr>
              <w:spacing w:after="160" w:before="160"/>
              <w:jc w:val="center"/>
            </w:pPr>
            <w:r>
              <w:rPr>
                <w:rFonts w:ascii="Arial" w:cs="Arial" w:eastAsia="Arial" w:hAnsi="Arial"/>
                <w:i/>
                <w:iCs/>
                <w:color w:val="2E75B6"/>
                <w:sz w:val="22"/>
                <w:szCs w:val="22"/>
              </w:rPr>
              <w:t xml:space="preserve">📷  Screenshot 5: Orange Workflow Canvas (Full Pipeline)</w:t>
            </w:r>
          </w:p>
          <w:p>
            <w:pPr>
              <w:jc w:val="center"/>
            </w:pPr>
            <w:r>
              <w:rPr>
                <w:rFonts w:ascii="Arial" w:cs="Arial" w:eastAsia="Arial" w:hAnsi="Arial"/>
                <w:i/>
                <w:iCs/>
                <w:color w:val="9E9E9E"/>
                <w:sz w:val="20"/>
                <w:szCs w:val="20"/>
              </w:rPr>
              <w:t xml:space="preserve">[ Insert Screenshot Here ]</w:t>
            </w:r>
          </w:p>
        </w:tc>
      </w:tr>
    </w:tbl>
    <w:p>
      <w:pPr>
        <w:spacing w:after="120" w:before="120"/>
      </w:pPr>
      <w:r>
        <w:t xml:space="preserve"/>
      </w:r>
    </w:p>
    <w:p>
      <w:r>
        <w:br w:type="page"/>
      </w:r>
    </w:p>
    <w:p>
      <w:pPr>
        <w:pStyle w:val="Heading1"/>
        <w:spacing w:after="180" w:before="360"/>
      </w:pPr>
      <w:r>
        <w:rPr>
          <w:rFonts w:ascii="Arial" w:cs="Arial" w:eastAsia="Arial" w:hAnsi="Arial"/>
          <w:b/>
          <w:bCs/>
          <w:color w:val="1F3864"/>
          <w:sz w:val="32"/>
          <w:szCs w:val="32"/>
        </w:rPr>
        <w:t xml:space="preserve">3. Tableau</w:t>
      </w:r>
    </w:p>
    <w:p>
      <w:pPr>
        <w:pStyle w:val="Heading2"/>
        <w:spacing w:after="120" w:before="240"/>
      </w:pPr>
      <w:r>
        <w:rPr>
          <w:rFonts w:ascii="Arial" w:cs="Arial" w:eastAsia="Arial" w:hAnsi="Arial"/>
          <w:b/>
          <w:bCs/>
          <w:color w:val="2E75B6"/>
          <w:sz w:val="28"/>
          <w:szCs w:val="28"/>
        </w:rPr>
        <w:t xml:space="preserve">3.1  Tableau Installation</w:t>
      </w:r>
    </w:p>
    <w:p>
      <w:pPr>
        <w:spacing w:after="80" w:before="80"/>
      </w:pPr>
      <w:r>
        <w:rPr>
          <w:rFonts w:ascii="Arial" w:cs="Arial" w:eastAsia="Arial" w:hAnsi="Arial"/>
          <w:sz w:val="22"/>
          <w:szCs w:val="22"/>
        </w:rPr>
        <w:t xml:space="preserve">Definition: Tableau is a powerful data visualisation platform that enables users to connect to various data sources and create interactive, shareable dashboards. It translates raw data into visual formats such as charts, graphs, and maps, making it easier for non-technical stakeholders to understand complex data patterns. Tableau is available in multiple editions including Tableau Desktop (paid), Tableau Public (free), and Tableau Online (cloud-based).</w:t>
      </w:r>
    </w:p>
    <w:p>
      <w:pPr>
        <w:spacing w:after="120" w:before="120"/>
      </w:pPr>
      <w:r>
        <w:t xml:space="preserve"/>
      </w:r>
    </w:p>
    <w:p>
      <w:pPr>
        <w:spacing w:after="60" w:before="60"/>
      </w:pPr>
      <w:r>
        <w:rPr>
          <w:rFonts w:ascii="Arial" w:cs="Arial" w:eastAsia="Arial" w:hAnsi="Arial"/>
          <w:i/>
          <w:iCs/>
          <w:color w:val="595959"/>
          <w:sz w:val="22"/>
          <w:szCs w:val="22"/>
        </w:rPr>
        <w:t xml:space="preserve">Explain in your own words why Tableau was installed and what edition was used:</w:t>
      </w:r>
    </w:p>
    <w:p>
      <w:pPr>
        <w:spacing w:after="80" w:before="80"/>
      </w:pPr>
      <w:r>
        <w:rPr>
          <w:rFonts w:ascii="Arial" w:cs="Arial" w:eastAsia="Arial" w:hAnsi="Arial"/>
          <w:sz w:val="22"/>
          <w:szCs w:val="22"/>
        </w:rPr>
        <w:t xml:space="preserve">[Write your explanation here]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5B6" w:sz="8"/>
              <w:left w:val="dashed" w:color="2E75B6" w:sz="8"/>
              <w:bottom w:val="dashed" w:color="2E75B6" w:sz="8"/>
              <w:right w:val="dashed" w:color="2E75B6" w:sz="8"/>
            </w:tcBorders>
            <w:shd w:fill="EBF3FB" w:val="clear"/>
            <w:tcMar>
              <w:top w:type="dxa" w:w="200"/>
              <w:left w:type="dxa" w:w="200"/>
              <w:bottom w:type="dxa" w:w="400"/>
              <w:right w:type="dxa" w:w="200"/>
            </w:tcMar>
          </w:tcPr>
          <w:p>
            <w:pPr>
              <w:spacing w:after="160" w:before="160"/>
              <w:jc w:val="center"/>
            </w:pPr>
            <w:r>
              <w:rPr>
                <w:rFonts w:ascii="Arial" w:cs="Arial" w:eastAsia="Arial" w:hAnsi="Arial"/>
                <w:i/>
                <w:iCs/>
                <w:color w:val="2E75B6"/>
                <w:sz w:val="22"/>
                <w:szCs w:val="22"/>
              </w:rPr>
              <w:t xml:space="preserve">📷  Screenshot: Tableau Installation / Welcome Screen</w:t>
            </w:r>
          </w:p>
          <w:p>
            <w:pPr>
              <w:jc w:val="center"/>
            </w:pPr>
            <w:r>
              <w:rPr>
                <w:rFonts w:ascii="Arial" w:cs="Arial" w:eastAsia="Arial" w:hAnsi="Arial"/>
                <w:i/>
                <w:iCs/>
                <w:color w:val="9E9E9E"/>
                <w:sz w:val="20"/>
                <w:szCs w:val="20"/>
              </w:rPr>
              <w:t xml:space="preserve">[ Insert Screenshot Here ]</w:t>
            </w:r>
          </w:p>
        </w:tc>
      </w:tr>
    </w:tbl>
    <w:p>
      <w:pPr>
        <w:spacing w:after="120" w:before="120"/>
      </w:pPr>
      <w:r>
        <w:t xml:space="preserve"/>
      </w:r>
    </w:p>
    <w:p>
      <w:pPr>
        <w:pStyle w:val="Heading2"/>
        <w:spacing w:after="120" w:before="240"/>
      </w:pPr>
      <w:r>
        <w:rPr>
          <w:rFonts w:ascii="Arial" w:cs="Arial" w:eastAsia="Arial" w:hAnsi="Arial"/>
          <w:b/>
          <w:bCs/>
          <w:color w:val="2E75B6"/>
          <w:sz w:val="28"/>
          <w:szCs w:val="28"/>
        </w:rPr>
        <w:t xml:space="preserve">3.2  Importing Dataset into Tableau</w:t>
      </w:r>
    </w:p>
    <w:p>
      <w:pPr>
        <w:spacing w:after="80" w:before="80"/>
      </w:pPr>
      <w:r>
        <w:rPr>
          <w:rFonts w:ascii="Arial" w:cs="Arial" w:eastAsia="Arial" w:hAnsi="Arial"/>
          <w:sz w:val="22"/>
          <w:szCs w:val="22"/>
        </w:rPr>
        <w:t xml:space="preserve">Definition: Importing a dataset in Tableau refers to connecting Tableau to a data source (such as an Excel file, CSV, or database) so that the data can be used for analysis and visualisation. This is done through the "Connect" pane on the Tableau Start Page. Once connected, Tableau loads the data into its Data Source editor where the user can preview and configure the data before building views.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5B6" w:sz="8"/>
              <w:left w:val="dashed" w:color="2E75B6" w:sz="8"/>
              <w:bottom w:val="dashed" w:color="2E75B6" w:sz="8"/>
              <w:right w:val="dashed" w:color="2E75B6" w:sz="8"/>
            </w:tcBorders>
            <w:shd w:fill="EBF3FB" w:val="clear"/>
            <w:tcMar>
              <w:top w:type="dxa" w:w="200"/>
              <w:left w:type="dxa" w:w="200"/>
              <w:bottom w:type="dxa" w:w="400"/>
              <w:right w:type="dxa" w:w="200"/>
            </w:tcMar>
          </w:tcPr>
          <w:p>
            <w:pPr>
              <w:spacing w:after="160" w:before="160"/>
              <w:jc w:val="center"/>
            </w:pPr>
            <w:r>
              <w:rPr>
                <w:rFonts w:ascii="Arial" w:cs="Arial" w:eastAsia="Arial" w:hAnsi="Arial"/>
                <w:i/>
                <w:iCs/>
                <w:color w:val="2E75B6"/>
                <w:sz w:val="22"/>
                <w:szCs w:val="22"/>
              </w:rPr>
              <w:t xml:space="preserve">📷  Screenshot: Dataset Connected / Imported in Tableau Data Source Editor</w:t>
            </w:r>
          </w:p>
          <w:p>
            <w:pPr>
              <w:jc w:val="center"/>
            </w:pPr>
            <w:r>
              <w:rPr>
                <w:rFonts w:ascii="Arial" w:cs="Arial" w:eastAsia="Arial" w:hAnsi="Arial"/>
                <w:i/>
                <w:iCs/>
                <w:color w:val="9E9E9E"/>
                <w:sz w:val="20"/>
                <w:szCs w:val="20"/>
              </w:rPr>
              <w:t xml:space="preserve">[ Insert Screenshot Here ]</w:t>
            </w:r>
          </w:p>
        </w:tc>
      </w:tr>
    </w:tbl>
    <w:p>
      <w:pPr>
        <w:spacing w:after="120" w:before="120"/>
      </w:pPr>
      <w:r>
        <w:t xml:space="preserve"/>
      </w:r>
    </w:p>
    <w:p>
      <w:pPr>
        <w:spacing w:after="60" w:before="60"/>
      </w:pPr>
      <w:r>
        <w:rPr>
          <w:rFonts w:ascii="Arial" w:cs="Arial" w:eastAsia="Arial" w:hAnsi="Arial"/>
          <w:i/>
          <w:iCs/>
          <w:color w:val="595959"/>
          <w:sz w:val="22"/>
          <w:szCs w:val="22"/>
        </w:rPr>
        <w:t xml:space="preserve">Brief explanation of import steps:</w:t>
      </w:r>
    </w:p>
    <w:p>
      <w:pPr>
        <w:spacing w:after="80" w:before="80"/>
      </w:pPr>
      <w:r>
        <w:rPr>
          <w:rFonts w:ascii="Arial" w:cs="Arial" w:eastAsia="Arial" w:hAnsi="Arial"/>
          <w:sz w:val="22"/>
          <w:szCs w:val="22"/>
        </w:rPr>
        <w:t xml:space="preserve">[Describe how the dataset was imported – steps taken, file type, connection method]</w:t>
      </w:r>
    </w:p>
    <w:p>
      <w:pPr>
        <w:spacing w:after="120" w:before="120"/>
      </w:pPr>
      <w:r>
        <w:t xml:space="preserve"/>
      </w:r>
    </w:p>
    <w:p>
      <w:r>
        <w:br w:type="page"/>
      </w:r>
    </w:p>
    <w:p>
      <w:pPr>
        <w:pStyle w:val="Heading2"/>
        <w:spacing w:after="120" w:before="240"/>
      </w:pPr>
      <w:r>
        <w:rPr>
          <w:rFonts w:ascii="Arial" w:cs="Arial" w:eastAsia="Arial" w:hAnsi="Arial"/>
          <w:b/>
          <w:bCs/>
          <w:color w:val="2E75B6"/>
          <w:sz w:val="28"/>
          <w:szCs w:val="28"/>
        </w:rPr>
        <w:t xml:space="preserve">3.3  Joins in Tableau</w:t>
      </w:r>
    </w:p>
    <w:p>
      <w:pPr>
        <w:spacing w:after="80" w:before="80"/>
      </w:pPr>
      <w:r>
        <w:rPr>
          <w:rFonts w:ascii="Arial" w:cs="Arial" w:eastAsia="Arial" w:hAnsi="Arial"/>
          <w:sz w:val="22"/>
          <w:szCs w:val="22"/>
        </w:rPr>
        <w:t xml:space="preserve">Definition: A Join in Tableau is a method of combining data from two or more tables based on a related column (key field). Tableau supports four standard SQL join types, each determining which rows are included in the result set. Joins are performed in the Data Source editor by dragging a second table onto the canvas and selecting the join type.</w:t>
      </w:r>
    </w:p>
    <w:p>
      <w:pPr>
        <w:spacing w:after="120" w:before="120"/>
      </w:pPr>
      <w:r>
        <w:t xml:space="preserve"/>
      </w:r>
    </w:p>
    <w:p>
      <w:pPr>
        <w:pStyle w:val="Heading3"/>
        <w:spacing w:after="100" w:before="200"/>
      </w:pPr>
      <w:r>
        <w:rPr>
          <w:rFonts w:ascii="Arial" w:cs="Arial" w:eastAsia="Arial" w:hAnsi="Arial"/>
          <w:b/>
          <w:bCs/>
          <w:color w:val="2F5496"/>
          <w:sz w:val="24"/>
          <w:szCs w:val="24"/>
        </w:rPr>
        <w:t xml:space="preserve">Inner Join</w:t>
      </w:r>
    </w:p>
    <w:p>
      <w:pPr>
        <w:spacing w:after="80" w:before="80"/>
      </w:pPr>
      <w:r>
        <w:rPr>
          <w:rFonts w:ascii="Arial" w:cs="Arial" w:eastAsia="Arial" w:hAnsi="Arial"/>
          <w:sz w:val="22"/>
          <w:szCs w:val="22"/>
        </w:rPr>
        <w:t xml:space="preserve">Definition: An Inner Join returns only the rows where there is a matching value in both the left and right tables. Rows without a match in either table are excluded. It is the most commonly used join type and is useful when you only want records that exist in both datasets.</w:t>
      </w:r>
    </w:p>
    <w:p>
      <w:pPr>
        <w:spacing w:after="60" w:before="60"/>
      </w:pPr>
      <w:r>
        <w:rPr>
          <w:rFonts w:ascii="Arial" w:cs="Arial" w:eastAsia="Arial" w:hAnsi="Arial"/>
          <w:i/>
          <w:iCs/>
          <w:color w:val="595959"/>
          <w:sz w:val="22"/>
          <w:szCs w:val="22"/>
        </w:rPr>
        <w:t xml:space="preserve">Formula logic: Result = Left Table ∩ Right Table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5B6" w:sz="8"/>
              <w:left w:val="dashed" w:color="2E75B6" w:sz="8"/>
              <w:bottom w:val="dashed" w:color="2E75B6" w:sz="8"/>
              <w:right w:val="dashed" w:color="2E75B6" w:sz="8"/>
            </w:tcBorders>
            <w:shd w:fill="EBF3FB" w:val="clear"/>
            <w:tcMar>
              <w:top w:type="dxa" w:w="200"/>
              <w:left w:type="dxa" w:w="200"/>
              <w:bottom w:type="dxa" w:w="400"/>
              <w:right w:type="dxa" w:w="200"/>
            </w:tcMar>
          </w:tcPr>
          <w:p>
            <w:pPr>
              <w:spacing w:after="160" w:before="160"/>
              <w:jc w:val="center"/>
            </w:pPr>
            <w:r>
              <w:rPr>
                <w:rFonts w:ascii="Arial" w:cs="Arial" w:eastAsia="Arial" w:hAnsi="Arial"/>
                <w:i/>
                <w:iCs/>
                <w:color w:val="2E75B6"/>
                <w:sz w:val="22"/>
                <w:szCs w:val="22"/>
              </w:rPr>
              <w:t xml:space="preserve">📷  Screenshot: Inner Join Configuration in Tableau</w:t>
            </w:r>
          </w:p>
          <w:p>
            <w:pPr>
              <w:jc w:val="center"/>
            </w:pPr>
            <w:r>
              <w:rPr>
                <w:rFonts w:ascii="Arial" w:cs="Arial" w:eastAsia="Arial" w:hAnsi="Arial"/>
                <w:i/>
                <w:iCs/>
                <w:color w:val="9E9E9E"/>
                <w:sz w:val="20"/>
                <w:szCs w:val="20"/>
              </w:rPr>
              <w:t xml:space="preserve">[ Insert Screenshot Here ]</w:t>
            </w:r>
          </w:p>
        </w:tc>
      </w:tr>
    </w:tbl>
    <w:p>
      <w:pPr>
        <w:spacing w:after="120" w:before="120"/>
      </w:pPr>
      <w:r>
        <w:t xml:space="preserve"/>
      </w:r>
    </w:p>
    <w:p>
      <w:pPr>
        <w:pStyle w:val="Heading3"/>
        <w:spacing w:after="100" w:before="200"/>
      </w:pPr>
      <w:r>
        <w:rPr>
          <w:rFonts w:ascii="Arial" w:cs="Arial" w:eastAsia="Arial" w:hAnsi="Arial"/>
          <w:b/>
          <w:bCs/>
          <w:color w:val="2F5496"/>
          <w:sz w:val="24"/>
          <w:szCs w:val="24"/>
        </w:rPr>
        <w:t xml:space="preserve">Left Join</w:t>
      </w:r>
    </w:p>
    <w:p>
      <w:pPr>
        <w:spacing w:after="80" w:before="80"/>
      </w:pPr>
      <w:r>
        <w:rPr>
          <w:rFonts w:ascii="Arial" w:cs="Arial" w:eastAsia="Arial" w:hAnsi="Arial"/>
          <w:sz w:val="22"/>
          <w:szCs w:val="22"/>
        </w:rPr>
        <w:t xml:space="preserve">Definition: A Left Join returns all rows from the left (primary) table and the matched rows from the right (secondary) table. If there is no match in the right table, the result will contain NULL values for those columns. It is useful when you want to retain all records from the main dataset regardless of whether a matching record exists in the second table.</w:t>
      </w:r>
    </w:p>
    <w:p>
      <w:pPr>
        <w:spacing w:after="60" w:before="60"/>
      </w:pPr>
      <w:r>
        <w:rPr>
          <w:rFonts w:ascii="Arial" w:cs="Arial" w:eastAsia="Arial" w:hAnsi="Arial"/>
          <w:i/>
          <w:iCs/>
          <w:color w:val="595959"/>
          <w:sz w:val="22"/>
          <w:szCs w:val="22"/>
        </w:rPr>
        <w:t xml:space="preserve">Formula logic: Result = All of Left Table + Matching rows from Right Table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5B6" w:sz="8"/>
              <w:left w:val="dashed" w:color="2E75B6" w:sz="8"/>
              <w:bottom w:val="dashed" w:color="2E75B6" w:sz="8"/>
              <w:right w:val="dashed" w:color="2E75B6" w:sz="8"/>
            </w:tcBorders>
            <w:shd w:fill="EBF3FB" w:val="clear"/>
            <w:tcMar>
              <w:top w:type="dxa" w:w="200"/>
              <w:left w:type="dxa" w:w="200"/>
              <w:bottom w:type="dxa" w:w="400"/>
              <w:right w:type="dxa" w:w="200"/>
            </w:tcMar>
          </w:tcPr>
          <w:p>
            <w:pPr>
              <w:spacing w:after="160" w:before="160"/>
              <w:jc w:val="center"/>
            </w:pPr>
            <w:r>
              <w:rPr>
                <w:rFonts w:ascii="Arial" w:cs="Arial" w:eastAsia="Arial" w:hAnsi="Arial"/>
                <w:i/>
                <w:iCs/>
                <w:color w:val="2E75B6"/>
                <w:sz w:val="22"/>
                <w:szCs w:val="22"/>
              </w:rPr>
              <w:t xml:space="preserve">📷  Screenshot: Left Join Configuration in Tableau</w:t>
            </w:r>
          </w:p>
          <w:p>
            <w:pPr>
              <w:jc w:val="center"/>
            </w:pPr>
            <w:r>
              <w:rPr>
                <w:rFonts w:ascii="Arial" w:cs="Arial" w:eastAsia="Arial" w:hAnsi="Arial"/>
                <w:i/>
                <w:iCs/>
                <w:color w:val="9E9E9E"/>
                <w:sz w:val="20"/>
                <w:szCs w:val="20"/>
              </w:rPr>
              <w:t xml:space="preserve">[ Insert Screenshot Here ]</w:t>
            </w:r>
          </w:p>
        </w:tc>
      </w:tr>
    </w:tbl>
    <w:p>
      <w:pPr>
        <w:spacing w:after="120" w:before="120"/>
      </w:pPr>
      <w:r>
        <w:t xml:space="preserve"/>
      </w:r>
    </w:p>
    <w:p>
      <w:pPr>
        <w:pStyle w:val="Heading3"/>
        <w:spacing w:after="100" w:before="200"/>
      </w:pPr>
      <w:r>
        <w:rPr>
          <w:rFonts w:ascii="Arial" w:cs="Arial" w:eastAsia="Arial" w:hAnsi="Arial"/>
          <w:b/>
          <w:bCs/>
          <w:color w:val="2F5496"/>
          <w:sz w:val="24"/>
          <w:szCs w:val="24"/>
        </w:rPr>
        <w:t xml:space="preserve">Right Join</w:t>
      </w:r>
    </w:p>
    <w:p>
      <w:pPr>
        <w:spacing w:after="80" w:before="80"/>
      </w:pPr>
      <w:r>
        <w:rPr>
          <w:rFonts w:ascii="Arial" w:cs="Arial" w:eastAsia="Arial" w:hAnsi="Arial"/>
          <w:sz w:val="22"/>
          <w:szCs w:val="22"/>
        </w:rPr>
        <w:t xml:space="preserve">Definition: A Right Join returns all rows from the right (secondary) table and the matched rows from the left (primary) table. If there is no match in the left table, NULL values appear for those columns. It is the mirror image of a Left Join and is useful when the secondary dataset must be fully preserved.</w:t>
      </w:r>
    </w:p>
    <w:p>
      <w:pPr>
        <w:spacing w:after="60" w:before="60"/>
      </w:pPr>
      <w:r>
        <w:rPr>
          <w:rFonts w:ascii="Arial" w:cs="Arial" w:eastAsia="Arial" w:hAnsi="Arial"/>
          <w:i/>
          <w:iCs/>
          <w:color w:val="595959"/>
          <w:sz w:val="22"/>
          <w:szCs w:val="22"/>
        </w:rPr>
        <w:t xml:space="preserve">Formula logic: Result = Matching rows from Left Table + All of Right Table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5B6" w:sz="8"/>
              <w:left w:val="dashed" w:color="2E75B6" w:sz="8"/>
              <w:bottom w:val="dashed" w:color="2E75B6" w:sz="8"/>
              <w:right w:val="dashed" w:color="2E75B6" w:sz="8"/>
            </w:tcBorders>
            <w:shd w:fill="EBF3FB" w:val="clear"/>
            <w:tcMar>
              <w:top w:type="dxa" w:w="200"/>
              <w:left w:type="dxa" w:w="200"/>
              <w:bottom w:type="dxa" w:w="400"/>
              <w:right w:type="dxa" w:w="200"/>
            </w:tcMar>
          </w:tcPr>
          <w:p>
            <w:pPr>
              <w:spacing w:after="160" w:before="160"/>
              <w:jc w:val="center"/>
            </w:pPr>
            <w:r>
              <w:rPr>
                <w:rFonts w:ascii="Arial" w:cs="Arial" w:eastAsia="Arial" w:hAnsi="Arial"/>
                <w:i/>
                <w:iCs/>
                <w:color w:val="2E75B6"/>
                <w:sz w:val="22"/>
                <w:szCs w:val="22"/>
              </w:rPr>
              <w:t xml:space="preserve">📷  Screenshot: Right Join Configuration in Tableau</w:t>
            </w:r>
          </w:p>
          <w:p>
            <w:pPr>
              <w:jc w:val="center"/>
            </w:pPr>
            <w:r>
              <w:rPr>
                <w:rFonts w:ascii="Arial" w:cs="Arial" w:eastAsia="Arial" w:hAnsi="Arial"/>
                <w:i/>
                <w:iCs/>
                <w:color w:val="9E9E9E"/>
                <w:sz w:val="20"/>
                <w:szCs w:val="20"/>
              </w:rPr>
              <w:t xml:space="preserve">[ Insert Screenshot Here ]</w:t>
            </w:r>
          </w:p>
        </w:tc>
      </w:tr>
    </w:tbl>
    <w:p>
      <w:pPr>
        <w:spacing w:after="120" w:before="120"/>
      </w:pPr>
      <w:r>
        <w:t xml:space="preserve"/>
      </w:r>
    </w:p>
    <w:p>
      <w:pPr>
        <w:pStyle w:val="Heading3"/>
        <w:spacing w:after="100" w:before="200"/>
      </w:pPr>
      <w:r>
        <w:rPr>
          <w:rFonts w:ascii="Arial" w:cs="Arial" w:eastAsia="Arial" w:hAnsi="Arial"/>
          <w:b/>
          <w:bCs/>
          <w:color w:val="2F5496"/>
          <w:sz w:val="24"/>
          <w:szCs w:val="24"/>
        </w:rPr>
        <w:t xml:space="preserve">Full Outer Join</w:t>
      </w:r>
    </w:p>
    <w:p>
      <w:pPr>
        <w:spacing w:after="80" w:before="80"/>
      </w:pPr>
      <w:r>
        <w:rPr>
          <w:rFonts w:ascii="Arial" w:cs="Arial" w:eastAsia="Arial" w:hAnsi="Arial"/>
          <w:sz w:val="22"/>
          <w:szCs w:val="22"/>
        </w:rPr>
        <w:t xml:space="preserve">Definition: A Full Outer Join returns all rows from both the left and right tables. Where there is no match, NULL values are inserted for the missing columns. It is useful when you want a complete picture of both datasets, including unmatched records from either side.</w:t>
      </w:r>
    </w:p>
    <w:p>
      <w:pPr>
        <w:spacing w:after="60" w:before="60"/>
      </w:pPr>
      <w:r>
        <w:rPr>
          <w:rFonts w:ascii="Arial" w:cs="Arial" w:eastAsia="Arial" w:hAnsi="Arial"/>
          <w:i/>
          <w:iCs/>
          <w:color w:val="595959"/>
          <w:sz w:val="22"/>
          <w:szCs w:val="22"/>
        </w:rPr>
        <w:t xml:space="preserve">Formula logic: Result = All of Left Table ∪ All of Right Table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5B6" w:sz="8"/>
              <w:left w:val="dashed" w:color="2E75B6" w:sz="8"/>
              <w:bottom w:val="dashed" w:color="2E75B6" w:sz="8"/>
              <w:right w:val="dashed" w:color="2E75B6" w:sz="8"/>
            </w:tcBorders>
            <w:shd w:fill="EBF3FB" w:val="clear"/>
            <w:tcMar>
              <w:top w:type="dxa" w:w="200"/>
              <w:left w:type="dxa" w:w="200"/>
              <w:bottom w:type="dxa" w:w="400"/>
              <w:right w:type="dxa" w:w="200"/>
            </w:tcMar>
          </w:tcPr>
          <w:p>
            <w:pPr>
              <w:spacing w:after="160" w:before="160"/>
              <w:jc w:val="center"/>
            </w:pPr>
            <w:r>
              <w:rPr>
                <w:rFonts w:ascii="Arial" w:cs="Arial" w:eastAsia="Arial" w:hAnsi="Arial"/>
                <w:i/>
                <w:iCs/>
                <w:color w:val="2E75B6"/>
                <w:sz w:val="22"/>
                <w:szCs w:val="22"/>
              </w:rPr>
              <w:t xml:space="preserve">📷  Screenshot: Full Outer Join Configuration in Tableau</w:t>
            </w:r>
          </w:p>
          <w:p>
            <w:pPr>
              <w:jc w:val="center"/>
            </w:pPr>
            <w:r>
              <w:rPr>
                <w:rFonts w:ascii="Arial" w:cs="Arial" w:eastAsia="Arial" w:hAnsi="Arial"/>
                <w:i/>
                <w:iCs/>
                <w:color w:val="9E9E9E"/>
                <w:sz w:val="20"/>
                <w:szCs w:val="20"/>
              </w:rPr>
              <w:t xml:space="preserve">[ Insert Screenshot Here ]</w:t>
            </w:r>
          </w:p>
        </w:tc>
      </w:tr>
    </w:tbl>
    <w:p>
      <w:pPr>
        <w:spacing w:after="120" w:before="120"/>
      </w:pPr>
      <w:r>
        <w:t xml:space="preserve"/>
      </w:r>
    </w:p>
    <w:p>
      <w:r>
        <w:br w:type="page"/>
      </w:r>
    </w:p>
    <w:p>
      <w:pPr>
        <w:pStyle w:val="Heading2"/>
        <w:spacing w:after="120" w:before="240"/>
      </w:pPr>
      <w:r>
        <w:rPr>
          <w:rFonts w:ascii="Arial" w:cs="Arial" w:eastAsia="Arial" w:hAnsi="Arial"/>
          <w:b/>
          <w:bCs/>
          <w:color w:val="2E75B6"/>
          <w:sz w:val="28"/>
          <w:szCs w:val="28"/>
        </w:rPr>
        <w:t xml:space="preserve">3.4  Grains &amp; Charts (5 Grains + 5 Charts)</w:t>
      </w:r>
    </w:p>
    <w:p>
      <w:pPr>
        <w:spacing w:after="80" w:before="80"/>
      </w:pPr>
      <w:r>
        <w:rPr>
          <w:rFonts w:ascii="Arial" w:cs="Arial" w:eastAsia="Arial" w:hAnsi="Arial"/>
          <w:sz w:val="22"/>
          <w:szCs w:val="22"/>
        </w:rPr>
        <w:t xml:space="preserve">Definition – Grain: The grain (or granularity) of a dataset refers to the level of detail represented by a single row in the data. For example, if each row represents one employee, the grain is "one record per employee." Understanding grain is critical before building charts, as it determines what can be meaningfully aggregated or compared.</w:t>
      </w:r>
    </w:p>
    <w:p>
      <w:pPr>
        <w:spacing w:after="80" w:before="80"/>
      </w:pPr>
      <w:r>
        <w:rPr>
          <w:rFonts w:ascii="Arial" w:cs="Arial" w:eastAsia="Arial" w:hAnsi="Arial"/>
          <w:sz w:val="22"/>
          <w:szCs w:val="22"/>
        </w:rPr>
        <w:t xml:space="preserve">Note: Grains 1–4 should come from Dataset 1 and Grain 5 from Dataset 2 (or as appropriate for your project).</w:t>
      </w:r>
    </w:p>
    <w:p>
      <w:pPr>
        <w:spacing w:after="120" w:before="120"/>
      </w:pPr>
      <w:r>
        <w:t xml:space="preserve"/>
      </w:r>
    </w:p>
    <w:p>
      <w:pPr>
        <w:pStyle w:val="Heading3"/>
        <w:spacing w:after="100" w:before="200"/>
      </w:pPr>
      <w:r>
        <w:rPr>
          <w:rFonts w:ascii="Arial" w:cs="Arial" w:eastAsia="Arial" w:hAnsi="Arial"/>
          <w:b/>
          <w:bCs/>
          <w:color w:val="2F5496"/>
          <w:sz w:val="24"/>
          <w:szCs w:val="24"/>
        </w:rPr>
        <w:t xml:space="preserve">Grain 1 – Number of Employees by Age Group</w:t>
      </w:r>
    </w:p>
    <w:p>
      <w:pPr>
        <w:spacing w:after="80" w:before="80"/>
      </w:pPr>
      <w:r>
        <w:rPr>
          <w:rFonts w:ascii="Arial" w:cs="Arial" w:eastAsia="Arial" w:hAnsi="Arial"/>
          <w:sz w:val="22"/>
          <w:szCs w:val="22"/>
        </w:rPr>
        <w:t xml:space="preserve">Grain Description: Each row represents one employee with their age recorded. When grouped, this grain allows analysis at the age-group level, showing how many employees fall within specific age brackets (e.g., 18–25, 26–35). This is useful for workforce age distribution analysis.</w:t>
      </w:r>
    </w:p>
    <w:p>
      <w:pPr>
        <w:spacing w:after="120" w:before="120"/>
      </w:pPr>
      <w:r>
        <w:t xml:space="preserve"/>
      </w:r>
    </w:p>
    <w:p>
      <w:pPr>
        <w:pStyle w:val="Heading3"/>
        <w:spacing w:after="100" w:before="200"/>
      </w:pPr>
      <w:r>
        <w:rPr>
          <w:rFonts w:ascii="Arial" w:cs="Arial" w:eastAsia="Arial" w:hAnsi="Arial"/>
          <w:b/>
          <w:bCs/>
          <w:color w:val="2F5496"/>
          <w:sz w:val="24"/>
          <w:szCs w:val="24"/>
        </w:rPr>
        <w:t xml:space="preserve">Chart 1 – Histogram</w:t>
      </w:r>
    </w:p>
    <w:p>
      <w:pPr>
        <w:spacing w:after="80" w:before="80"/>
      </w:pPr>
      <w:r>
        <w:rPr>
          <w:rFonts w:ascii="Arial" w:cs="Arial" w:eastAsia="Arial" w:hAnsi="Arial"/>
          <w:sz w:val="22"/>
          <w:szCs w:val="22"/>
        </w:rPr>
        <w:t xml:space="preserve">Definition: A Histogram is a bar chart that represents the frequency distribution of a continuous numerical variable (such as age or salary) by grouping values into bins. Unlike a regular bar chart, the bars in a histogram are adjacent with no gaps, indicating continuous data.</w:t>
      </w:r>
    </w:p>
    <w:p>
      <w:pPr>
        <w:spacing w:after="80" w:before="80"/>
      </w:pPr>
      <w:r>
        <w:rPr>
          <w:rFonts w:ascii="Arial" w:cs="Arial" w:eastAsia="Arial" w:hAnsi="Arial"/>
          <w:sz w:val="22"/>
          <w:szCs w:val="22"/>
        </w:rPr>
        <w:t xml:space="preserve">Purpose in Project: To visualise the age distribution of employees and identify which age groups have the highest headcount.</w:t>
      </w:r>
    </w:p>
    <w:p>
      <w:pPr>
        <w:spacing w:after="80" w:before="80"/>
      </w:pPr>
      <w:r>
        <w:rPr>
          <w:rFonts w:ascii="Arial" w:cs="Arial" w:eastAsia="Arial" w:hAnsi="Arial"/>
          <w:sz w:val="22"/>
          <w:szCs w:val="22"/>
        </w:rPr>
        <w:t xml:space="preserve">Specifications: X-axis = Age bins | Y-axis = Count of employees | Dataset = HR Analytics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5B6" w:sz="8"/>
              <w:left w:val="dashed" w:color="2E75B6" w:sz="8"/>
              <w:bottom w:val="dashed" w:color="2E75B6" w:sz="8"/>
              <w:right w:val="dashed" w:color="2E75B6" w:sz="8"/>
            </w:tcBorders>
            <w:shd w:fill="EBF3FB" w:val="clear"/>
            <w:tcMar>
              <w:top w:type="dxa" w:w="200"/>
              <w:left w:type="dxa" w:w="200"/>
              <w:bottom w:type="dxa" w:w="400"/>
              <w:right w:type="dxa" w:w="200"/>
            </w:tcMar>
          </w:tcPr>
          <w:p>
            <w:pPr>
              <w:spacing w:after="160" w:before="160"/>
              <w:jc w:val="center"/>
            </w:pPr>
            <w:r>
              <w:rPr>
                <w:rFonts w:ascii="Arial" w:cs="Arial" w:eastAsia="Arial" w:hAnsi="Arial"/>
                <w:i/>
                <w:iCs/>
                <w:color w:val="2E75B6"/>
                <w:sz w:val="22"/>
                <w:szCs w:val="22"/>
              </w:rPr>
              <w:t xml:space="preserve">📷  Screenshot: Chart 1 – Histogram (No. of Employees by Age Group)</w:t>
            </w:r>
          </w:p>
          <w:p>
            <w:pPr>
              <w:jc w:val="center"/>
            </w:pPr>
            <w:r>
              <w:rPr>
                <w:rFonts w:ascii="Arial" w:cs="Arial" w:eastAsia="Arial" w:hAnsi="Arial"/>
                <w:i/>
                <w:iCs/>
                <w:color w:val="9E9E9E"/>
                <w:sz w:val="20"/>
                <w:szCs w:val="20"/>
              </w:rPr>
              <w:t xml:space="preserve">[ Insert Screenshot Here ]</w:t>
            </w:r>
          </w:p>
        </w:tc>
      </w:tr>
    </w:tbl>
    <w:p>
      <w:pPr>
        <w:spacing w:after="120" w:before="120"/>
      </w:pPr>
      <w:r>
        <w:t xml:space="preserve"/>
      </w:r>
    </w:p>
    <w:p>
      <w:pPr>
        <w:pStyle w:val="Heading3"/>
        <w:spacing w:after="100" w:before="200"/>
      </w:pPr>
      <w:r>
        <w:rPr>
          <w:rFonts w:ascii="Arial" w:cs="Arial" w:eastAsia="Arial" w:hAnsi="Arial"/>
          <w:b/>
          <w:bCs/>
          <w:color w:val="2F5496"/>
          <w:sz w:val="24"/>
          <w:szCs w:val="24"/>
        </w:rPr>
        <w:t xml:space="preserve">Grain 2 – Job Satisfaction Rating</w:t>
      </w:r>
    </w:p>
    <w:p>
      <w:pPr>
        <w:spacing w:after="80" w:before="80"/>
      </w:pPr>
      <w:r>
        <w:rPr>
          <w:rFonts w:ascii="Arial" w:cs="Arial" w:eastAsia="Arial" w:hAnsi="Arial"/>
          <w:sz w:val="22"/>
          <w:szCs w:val="22"/>
        </w:rPr>
        <w:t xml:space="preserve">Grain Description: Each row represents one employee's job satisfaction score along with their job role. The grain at the job role level enables comparison of average satisfaction ratings across different roles in the organisation.</w:t>
      </w:r>
    </w:p>
    <w:p>
      <w:pPr>
        <w:spacing w:after="120" w:before="120"/>
      </w:pPr>
      <w:r>
        <w:t xml:space="preserve"/>
      </w:r>
    </w:p>
    <w:p>
      <w:pPr>
        <w:pStyle w:val="Heading3"/>
        <w:spacing w:after="100" w:before="200"/>
      </w:pPr>
      <w:r>
        <w:rPr>
          <w:rFonts w:ascii="Arial" w:cs="Arial" w:eastAsia="Arial" w:hAnsi="Arial"/>
          <w:b/>
          <w:bCs/>
          <w:color w:val="2F5496"/>
          <w:sz w:val="24"/>
          <w:szCs w:val="24"/>
        </w:rPr>
        <w:t xml:space="preserve">Chart 2 – Heat Map</w:t>
      </w:r>
    </w:p>
    <w:p>
      <w:pPr>
        <w:spacing w:after="80" w:before="80"/>
      </w:pPr>
      <w:r>
        <w:rPr>
          <w:rFonts w:ascii="Arial" w:cs="Arial" w:eastAsia="Arial" w:hAnsi="Arial"/>
          <w:sz w:val="22"/>
          <w:szCs w:val="22"/>
        </w:rPr>
        <w:t xml:space="preserve">Definition: A Heat Map (also called a Highlight Table in Tableau) uses colour intensity to represent the magnitude of values in a matrix. Darker colours indicate higher values and lighter colours indicate lower values, making it easy to spot patterns or outliers at a glance.</w:t>
      </w:r>
    </w:p>
    <w:p>
      <w:pPr>
        <w:spacing w:after="80" w:before="80"/>
      </w:pPr>
      <w:r>
        <w:rPr>
          <w:rFonts w:ascii="Arial" w:cs="Arial" w:eastAsia="Arial" w:hAnsi="Arial"/>
          <w:sz w:val="22"/>
          <w:szCs w:val="22"/>
        </w:rPr>
        <w:t xml:space="preserve">Purpose in Project: To compare job satisfaction ratings across different job roles and identify roles with consistently high or low satisfaction.</w:t>
      </w:r>
    </w:p>
    <w:p>
      <w:pPr>
        <w:spacing w:after="80" w:before="80"/>
      </w:pPr>
      <w:r>
        <w:rPr>
          <w:rFonts w:ascii="Arial" w:cs="Arial" w:eastAsia="Arial" w:hAnsi="Arial"/>
          <w:sz w:val="22"/>
          <w:szCs w:val="22"/>
        </w:rPr>
        <w:t xml:space="preserve">Specifications: Rows = Job Role | Columns = Satisfaction Level (1–4) | Colour = Count of employees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5B6" w:sz="8"/>
              <w:left w:val="dashed" w:color="2E75B6" w:sz="8"/>
              <w:bottom w:val="dashed" w:color="2E75B6" w:sz="8"/>
              <w:right w:val="dashed" w:color="2E75B6" w:sz="8"/>
            </w:tcBorders>
            <w:shd w:fill="EBF3FB" w:val="clear"/>
            <w:tcMar>
              <w:top w:type="dxa" w:w="200"/>
              <w:left w:type="dxa" w:w="200"/>
              <w:bottom w:type="dxa" w:w="400"/>
              <w:right w:type="dxa" w:w="200"/>
            </w:tcMar>
          </w:tcPr>
          <w:p>
            <w:pPr>
              <w:spacing w:after="160" w:before="160"/>
              <w:jc w:val="center"/>
            </w:pPr>
            <w:r>
              <w:rPr>
                <w:rFonts w:ascii="Arial" w:cs="Arial" w:eastAsia="Arial" w:hAnsi="Arial"/>
                <w:i/>
                <w:iCs/>
                <w:color w:val="2E75B6"/>
                <w:sz w:val="22"/>
                <w:szCs w:val="22"/>
              </w:rPr>
              <w:t xml:space="preserve">📷  Screenshot: Chart 2 – Heat Map (Job Satisfaction by Job Role)</w:t>
            </w:r>
          </w:p>
          <w:p>
            <w:pPr>
              <w:jc w:val="center"/>
            </w:pPr>
            <w:r>
              <w:rPr>
                <w:rFonts w:ascii="Arial" w:cs="Arial" w:eastAsia="Arial" w:hAnsi="Arial"/>
                <w:i/>
                <w:iCs/>
                <w:color w:val="9E9E9E"/>
                <w:sz w:val="20"/>
                <w:szCs w:val="20"/>
              </w:rPr>
              <w:t xml:space="preserve">[ Insert Screenshot Here ]</w:t>
            </w:r>
          </w:p>
        </w:tc>
      </w:tr>
    </w:tbl>
    <w:p>
      <w:pPr>
        <w:spacing w:after="120" w:before="120"/>
      </w:pPr>
      <w:r>
        <w:t xml:space="preserve"/>
      </w:r>
    </w:p>
    <w:p>
      <w:pPr>
        <w:pStyle w:val="Heading3"/>
        <w:spacing w:after="100" w:before="200"/>
      </w:pPr>
      <w:r>
        <w:rPr>
          <w:rFonts w:ascii="Arial" w:cs="Arial" w:eastAsia="Arial" w:hAnsi="Arial"/>
          <w:b/>
          <w:bCs/>
          <w:color w:val="2F5496"/>
          <w:sz w:val="24"/>
          <w:szCs w:val="24"/>
        </w:rPr>
        <w:t xml:space="preserve">Grain 3 – Education Field-wise Attrition</w:t>
      </w:r>
    </w:p>
    <w:p>
      <w:pPr>
        <w:spacing w:after="80" w:before="80"/>
      </w:pPr>
      <w:r>
        <w:rPr>
          <w:rFonts w:ascii="Arial" w:cs="Arial" w:eastAsia="Arial" w:hAnsi="Arial"/>
          <w:sz w:val="22"/>
          <w:szCs w:val="22"/>
        </w:rPr>
        <w:t xml:space="preserve">Grain Description: Each row represents one employee with their education field and attrition status. Aggregated at the education field level, this grain shows how attrition varies among employees from different educational backgrounds.</w:t>
      </w:r>
    </w:p>
    <w:p>
      <w:pPr>
        <w:spacing w:after="120" w:before="120"/>
      </w:pPr>
      <w:r>
        <w:t xml:space="preserve"/>
      </w:r>
    </w:p>
    <w:p>
      <w:pPr>
        <w:pStyle w:val="Heading3"/>
        <w:spacing w:after="100" w:before="200"/>
      </w:pPr>
      <w:r>
        <w:rPr>
          <w:rFonts w:ascii="Arial" w:cs="Arial" w:eastAsia="Arial" w:hAnsi="Arial"/>
          <w:b/>
          <w:bCs/>
          <w:color w:val="2F5496"/>
          <w:sz w:val="24"/>
          <w:szCs w:val="24"/>
        </w:rPr>
        <w:t xml:space="preserve">Chart 3 – Horizontal Bar Chart</w:t>
      </w:r>
    </w:p>
    <w:p>
      <w:pPr>
        <w:spacing w:after="80" w:before="80"/>
      </w:pPr>
      <w:r>
        <w:rPr>
          <w:rFonts w:ascii="Arial" w:cs="Arial" w:eastAsia="Arial" w:hAnsi="Arial"/>
          <w:sz w:val="22"/>
          <w:szCs w:val="22"/>
        </w:rPr>
        <w:t xml:space="preserve">Definition: A Horizontal Bar Chart displays categorical data with rectangular bars extending horizontally. The length of each bar is proportional to the value it represents. It is particularly useful when category names are long or when comparing many categories.</w:t>
      </w:r>
    </w:p>
    <w:p>
      <w:pPr>
        <w:spacing w:after="80" w:before="80"/>
      </w:pPr>
      <w:r>
        <w:rPr>
          <w:rFonts w:ascii="Arial" w:cs="Arial" w:eastAsia="Arial" w:hAnsi="Arial"/>
          <w:sz w:val="22"/>
          <w:szCs w:val="22"/>
        </w:rPr>
        <w:t xml:space="preserve">Purpose in Project: To compare attrition counts across different education fields and identify which educational backgrounds are associated with higher employee turnover.</w:t>
      </w:r>
    </w:p>
    <w:p>
      <w:pPr>
        <w:spacing w:after="80" w:before="80"/>
      </w:pPr>
      <w:r>
        <w:rPr>
          <w:rFonts w:ascii="Arial" w:cs="Arial" w:eastAsia="Arial" w:hAnsi="Arial"/>
          <w:sz w:val="22"/>
          <w:szCs w:val="22"/>
        </w:rPr>
        <w:t xml:space="preserve">Specifications: Y-axis = Education Field | X-axis = Count of attrited employees | Filter = Attrition = Yes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5B6" w:sz="8"/>
              <w:left w:val="dashed" w:color="2E75B6" w:sz="8"/>
              <w:bottom w:val="dashed" w:color="2E75B6" w:sz="8"/>
              <w:right w:val="dashed" w:color="2E75B6" w:sz="8"/>
            </w:tcBorders>
            <w:shd w:fill="EBF3FB" w:val="clear"/>
            <w:tcMar>
              <w:top w:type="dxa" w:w="200"/>
              <w:left w:type="dxa" w:w="200"/>
              <w:bottom w:type="dxa" w:w="400"/>
              <w:right w:type="dxa" w:w="200"/>
            </w:tcMar>
          </w:tcPr>
          <w:p>
            <w:pPr>
              <w:spacing w:after="160" w:before="160"/>
              <w:jc w:val="center"/>
            </w:pPr>
            <w:r>
              <w:rPr>
                <w:rFonts w:ascii="Arial" w:cs="Arial" w:eastAsia="Arial" w:hAnsi="Arial"/>
                <w:i/>
                <w:iCs/>
                <w:color w:val="2E75B6"/>
                <w:sz w:val="22"/>
                <w:szCs w:val="22"/>
              </w:rPr>
              <w:t xml:space="preserve">📷  Screenshot: Chart 3 – Horizontal Bar Chart (Attrition by Education Field)</w:t>
            </w:r>
          </w:p>
          <w:p>
            <w:pPr>
              <w:jc w:val="center"/>
            </w:pPr>
            <w:r>
              <w:rPr>
                <w:rFonts w:ascii="Arial" w:cs="Arial" w:eastAsia="Arial" w:hAnsi="Arial"/>
                <w:i/>
                <w:iCs/>
                <w:color w:val="9E9E9E"/>
                <w:sz w:val="20"/>
                <w:szCs w:val="20"/>
              </w:rPr>
              <w:t xml:space="preserve">[ Insert Screenshot Here ]</w:t>
            </w:r>
          </w:p>
        </w:tc>
      </w:tr>
    </w:tbl>
    <w:p>
      <w:pPr>
        <w:spacing w:after="120" w:before="120"/>
      </w:pPr>
      <w:r>
        <w:t xml:space="preserve"/>
      </w:r>
    </w:p>
    <w:p>
      <w:pPr>
        <w:pStyle w:val="Heading3"/>
        <w:spacing w:after="100" w:before="200"/>
      </w:pPr>
      <w:r>
        <w:rPr>
          <w:rFonts w:ascii="Arial" w:cs="Arial" w:eastAsia="Arial" w:hAnsi="Arial"/>
          <w:b/>
          <w:bCs/>
          <w:color w:val="2F5496"/>
          <w:sz w:val="24"/>
          <w:szCs w:val="24"/>
        </w:rPr>
        <w:t xml:space="preserve">Grain 4 – Attrition Rate by Gender</w:t>
      </w:r>
    </w:p>
    <w:p>
      <w:pPr>
        <w:spacing w:after="80" w:before="80"/>
      </w:pPr>
      <w:r>
        <w:rPr>
          <w:rFonts w:ascii="Arial" w:cs="Arial" w:eastAsia="Arial" w:hAnsi="Arial"/>
          <w:sz w:val="22"/>
          <w:szCs w:val="22"/>
        </w:rPr>
        <w:t xml:space="preserve">Grain Description: Each row represents one employee with gender and attrition status recorded. At the gender × age group level, this grain allows proportional analysis of attrition between male and female employees across different age groups.</w:t>
      </w:r>
    </w:p>
    <w:p>
      <w:pPr>
        <w:spacing w:after="120" w:before="120"/>
      </w:pPr>
      <w:r>
        <w:t xml:space="preserve"/>
      </w:r>
    </w:p>
    <w:p>
      <w:pPr>
        <w:pStyle w:val="Heading3"/>
        <w:spacing w:after="100" w:before="200"/>
      </w:pPr>
      <w:r>
        <w:rPr>
          <w:rFonts w:ascii="Arial" w:cs="Arial" w:eastAsia="Arial" w:hAnsi="Arial"/>
          <w:b/>
          <w:bCs/>
          <w:color w:val="2F5496"/>
          <w:sz w:val="24"/>
          <w:szCs w:val="24"/>
        </w:rPr>
        <w:t xml:space="preserve">Chart 4 – Donut Chart</w:t>
      </w:r>
    </w:p>
    <w:p>
      <w:pPr>
        <w:spacing w:after="80" w:before="80"/>
      </w:pPr>
      <w:r>
        <w:rPr>
          <w:rFonts w:ascii="Arial" w:cs="Arial" w:eastAsia="Arial" w:hAnsi="Arial"/>
          <w:sz w:val="22"/>
          <w:szCs w:val="22"/>
        </w:rPr>
        <w:t xml:space="preserve">Definition: A Donut Chart is a variation of a Pie Chart with a hollow centre. It displays part-to-whole relationships, where each slice represents a category's proportion of the total. The hollow centre can be used to display a summary value (e.g., total count).</w:t>
      </w:r>
    </w:p>
    <w:p>
      <w:pPr>
        <w:spacing w:after="80" w:before="80"/>
      </w:pPr>
      <w:r>
        <w:rPr>
          <w:rFonts w:ascii="Arial" w:cs="Arial" w:eastAsia="Arial" w:hAnsi="Arial"/>
          <w:sz w:val="22"/>
          <w:szCs w:val="22"/>
        </w:rPr>
        <w:t xml:space="preserve">Purpose in Project: To show the gender-wise proportion of attrition within each age group, making it easy to compare male vs. female attrition visually.</w:t>
      </w:r>
    </w:p>
    <w:p>
      <w:pPr>
        <w:spacing w:after="80" w:before="80"/>
      </w:pPr>
      <w:r>
        <w:rPr>
          <w:rFonts w:ascii="Arial" w:cs="Arial" w:eastAsia="Arial" w:hAnsi="Arial"/>
          <w:sz w:val="22"/>
          <w:szCs w:val="22"/>
        </w:rPr>
        <w:t xml:space="preserve">Specifications: Angle = Count of employees | Colour = Gender | Segmented by Age Group</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5B6" w:sz="8"/>
              <w:left w:val="dashed" w:color="2E75B6" w:sz="8"/>
              <w:bottom w:val="dashed" w:color="2E75B6" w:sz="8"/>
              <w:right w:val="dashed" w:color="2E75B6" w:sz="8"/>
            </w:tcBorders>
            <w:shd w:fill="EBF3FB" w:val="clear"/>
            <w:tcMar>
              <w:top w:type="dxa" w:w="200"/>
              <w:left w:type="dxa" w:w="200"/>
              <w:bottom w:type="dxa" w:w="400"/>
              <w:right w:type="dxa" w:w="200"/>
            </w:tcMar>
          </w:tcPr>
          <w:p>
            <w:pPr>
              <w:spacing w:after="160" w:before="160"/>
              <w:jc w:val="center"/>
            </w:pPr>
            <w:r>
              <w:rPr>
                <w:rFonts w:ascii="Arial" w:cs="Arial" w:eastAsia="Arial" w:hAnsi="Arial"/>
                <w:i/>
                <w:iCs/>
                <w:color w:val="2E75B6"/>
                <w:sz w:val="22"/>
                <w:szCs w:val="22"/>
              </w:rPr>
              <w:t xml:space="preserve">📷  Screenshot: Chart 4 – Donut Chart (Attrition Rate by Gender)</w:t>
            </w:r>
          </w:p>
          <w:p>
            <w:pPr>
              <w:jc w:val="center"/>
            </w:pPr>
            <w:r>
              <w:rPr>
                <w:rFonts w:ascii="Arial" w:cs="Arial" w:eastAsia="Arial" w:hAnsi="Arial"/>
                <w:i/>
                <w:iCs/>
                <w:color w:val="9E9E9E"/>
                <w:sz w:val="20"/>
                <w:szCs w:val="20"/>
              </w:rPr>
              <w:t xml:space="preserve">[ Insert Screenshot Here ]</w:t>
            </w:r>
          </w:p>
        </w:tc>
      </w:tr>
    </w:tbl>
    <w:p>
      <w:pPr>
        <w:spacing w:after="120" w:before="120"/>
      </w:pPr>
      <w:r>
        <w:t xml:space="preserve"/>
      </w:r>
    </w:p>
    <w:p>
      <w:pPr>
        <w:pStyle w:val="Heading3"/>
        <w:spacing w:after="100" w:before="200"/>
      </w:pPr>
      <w:r>
        <w:rPr>
          <w:rFonts w:ascii="Arial" w:cs="Arial" w:eastAsia="Arial" w:hAnsi="Arial"/>
          <w:b/>
          <w:bCs/>
          <w:color w:val="2F5496"/>
          <w:sz w:val="24"/>
          <w:szCs w:val="24"/>
        </w:rPr>
        <w:t xml:space="preserve">Grain 5 – Average Monthly Income by Job Role  [Dataset 2]</w:t>
      </w:r>
    </w:p>
    <w:p>
      <w:pPr>
        <w:spacing w:after="80" w:before="80"/>
      </w:pPr>
      <w:r>
        <w:rPr>
          <w:rFonts w:ascii="Arial" w:cs="Arial" w:eastAsia="Arial" w:hAnsi="Arial"/>
          <w:sz w:val="22"/>
          <w:szCs w:val="22"/>
        </w:rPr>
        <w:t xml:space="preserve">Grain Description: Each row represents one employee from the second dataset with job role and monthly income recorded. Aggregated at the job role level, this grain enables comparison of average salary levels across different roles.</w:t>
      </w:r>
    </w:p>
    <w:p>
      <w:pPr>
        <w:spacing w:after="120" w:before="120"/>
      </w:pPr>
      <w:r>
        <w:t xml:space="preserve"/>
      </w:r>
    </w:p>
    <w:p>
      <w:pPr>
        <w:pStyle w:val="Heading3"/>
        <w:spacing w:after="100" w:before="200"/>
      </w:pPr>
      <w:r>
        <w:rPr>
          <w:rFonts w:ascii="Arial" w:cs="Arial" w:eastAsia="Arial" w:hAnsi="Arial"/>
          <w:b/>
          <w:bCs/>
          <w:color w:val="2F5496"/>
          <w:sz w:val="24"/>
          <w:szCs w:val="24"/>
        </w:rPr>
        <w:t xml:space="preserve">Chart 5 – Vertical Bar Chart (Column Chart)</w:t>
      </w:r>
    </w:p>
    <w:p>
      <w:pPr>
        <w:spacing w:after="80" w:before="80"/>
      </w:pPr>
      <w:r>
        <w:rPr>
          <w:rFonts w:ascii="Arial" w:cs="Arial" w:eastAsia="Arial" w:hAnsi="Arial"/>
          <w:sz w:val="22"/>
          <w:szCs w:val="22"/>
        </w:rPr>
        <w:t xml:space="preserve">Definition: A Vertical Bar Chart (Column Chart) displays data using vertical rectangular bars where the height of each bar represents the value of the category. It is ideal for comparing discrete categories side by side and is one of the most widely used chart types for categorical comparisons.</w:t>
      </w:r>
    </w:p>
    <w:p>
      <w:pPr>
        <w:spacing w:after="80" w:before="80"/>
      </w:pPr>
      <w:r>
        <w:rPr>
          <w:rFonts w:ascii="Arial" w:cs="Arial" w:eastAsia="Arial" w:hAnsi="Arial"/>
          <w:sz w:val="22"/>
          <w:szCs w:val="22"/>
        </w:rPr>
        <w:t xml:space="preserve">Purpose in Project: To compare average monthly income levels across different job roles, helping identify the highest and lowest paid roles in the organisation.</w:t>
      </w:r>
    </w:p>
    <w:p>
      <w:pPr>
        <w:spacing w:after="80" w:before="80"/>
      </w:pPr>
      <w:r>
        <w:rPr>
          <w:rFonts w:ascii="Arial" w:cs="Arial" w:eastAsia="Arial" w:hAnsi="Arial"/>
          <w:sz w:val="22"/>
          <w:szCs w:val="22"/>
        </w:rPr>
        <w:t xml:space="preserve">Specifications: X-axis = Job Role | Y-axis = Average Monthly Income | Aggregation = AVG()</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5B6" w:sz="8"/>
              <w:left w:val="dashed" w:color="2E75B6" w:sz="8"/>
              <w:bottom w:val="dashed" w:color="2E75B6" w:sz="8"/>
              <w:right w:val="dashed" w:color="2E75B6" w:sz="8"/>
            </w:tcBorders>
            <w:shd w:fill="EBF3FB" w:val="clear"/>
            <w:tcMar>
              <w:top w:type="dxa" w:w="200"/>
              <w:left w:type="dxa" w:w="200"/>
              <w:bottom w:type="dxa" w:w="400"/>
              <w:right w:type="dxa" w:w="200"/>
            </w:tcMar>
          </w:tcPr>
          <w:p>
            <w:pPr>
              <w:spacing w:after="160" w:before="160"/>
              <w:jc w:val="center"/>
            </w:pPr>
            <w:r>
              <w:rPr>
                <w:rFonts w:ascii="Arial" w:cs="Arial" w:eastAsia="Arial" w:hAnsi="Arial"/>
                <w:i/>
                <w:iCs/>
                <w:color w:val="2E75B6"/>
                <w:sz w:val="22"/>
                <w:szCs w:val="22"/>
              </w:rPr>
              <w:t xml:space="preserve">📷  Screenshot: Chart 5 – Vertical Bar Chart (Avg. Monthly Income by Job Role)</w:t>
            </w:r>
          </w:p>
          <w:p>
            <w:pPr>
              <w:jc w:val="center"/>
            </w:pPr>
            <w:r>
              <w:rPr>
                <w:rFonts w:ascii="Arial" w:cs="Arial" w:eastAsia="Arial" w:hAnsi="Arial"/>
                <w:i/>
                <w:iCs/>
                <w:color w:val="9E9E9E"/>
                <w:sz w:val="20"/>
                <w:szCs w:val="20"/>
              </w:rPr>
              <w:t xml:space="preserve">[ Insert Screenshot Here ]</w:t>
            </w:r>
          </w:p>
        </w:tc>
      </w:tr>
    </w:tbl>
    <w:p>
      <w:pPr>
        <w:spacing w:after="120" w:before="120"/>
      </w:pPr>
      <w:r>
        <w:t xml:space="preserve"/>
      </w:r>
    </w:p>
    <w:p>
      <w:r>
        <w:br w:type="page"/>
      </w:r>
    </w:p>
    <w:p>
      <w:pPr>
        <w:pStyle w:val="Heading2"/>
        <w:spacing w:after="120" w:before="240"/>
      </w:pPr>
      <w:r>
        <w:rPr>
          <w:rFonts w:ascii="Arial" w:cs="Arial" w:eastAsia="Arial" w:hAnsi="Arial"/>
          <w:b/>
          <w:bCs/>
          <w:color w:val="2E75B6"/>
          <w:sz w:val="28"/>
          <w:szCs w:val="28"/>
        </w:rPr>
        <w:t xml:space="preserve">3.5  Calculated Fields</w:t>
      </w:r>
    </w:p>
    <w:p>
      <w:pPr>
        <w:spacing w:after="80" w:before="80"/>
      </w:pPr>
      <w:r>
        <w:rPr>
          <w:rFonts w:ascii="Arial" w:cs="Arial" w:eastAsia="Arial" w:hAnsi="Arial"/>
          <w:sz w:val="22"/>
          <w:szCs w:val="22"/>
        </w:rPr>
        <w:t xml:space="preserve">Definition: Calculated Fields in Tableau allow users to create new data fields using formulas applied to existing fields. They are written using Tableau's calculation language and can include functions for numbers, strings, logic, aggregation, and table-level computations. Calculated fields appear as new columns in the data panel and can be used just like any other field in the dataset.</w:t>
      </w:r>
    </w:p>
    <w:p>
      <w:pPr>
        <w:spacing w:after="120" w:before="120"/>
      </w:pPr>
      <w:r>
        <w:t xml:space="preserve"/>
      </w:r>
    </w:p>
    <w:p>
      <w:pPr>
        <w:pStyle w:val="Heading3"/>
        <w:spacing w:after="100" w:before="200"/>
      </w:pPr>
      <w:r>
        <w:rPr>
          <w:rFonts w:ascii="Arial" w:cs="Arial" w:eastAsia="Arial" w:hAnsi="Arial"/>
          <w:b/>
          <w:bCs/>
          <w:color w:val="2F5496"/>
          <w:sz w:val="24"/>
          <w:szCs w:val="24"/>
        </w:rPr>
        <w:t xml:space="preserve">3.5.1  Number Function</w:t>
      </w:r>
    </w:p>
    <w:p>
      <w:pPr>
        <w:spacing w:after="80" w:before="80"/>
      </w:pPr>
      <w:r>
        <w:rPr>
          <w:rFonts w:ascii="Arial" w:cs="Arial" w:eastAsia="Arial" w:hAnsi="Arial"/>
          <w:sz w:val="22"/>
          <w:szCs w:val="22"/>
        </w:rPr>
        <w:t xml:space="preserve">Definition: Number functions in Tableau perform mathematical operations on numeric data fields. Common number functions include ROUND() (rounds to n decimal places), ABS() (absolute value), CEILING() (rounds up to nearest integer), FLOOR() (rounds down), POWER() (raises to a power), and SQRT() (square root).</w:t>
      </w:r>
    </w:p>
    <w:p>
      <w:pPr>
        <w:spacing w:after="80" w:before="80"/>
      </w:pPr>
      <w:r>
        <w:rPr>
          <w:rFonts w:ascii="Arial" w:cs="Arial" w:eastAsia="Arial" w:hAnsi="Arial"/>
          <w:sz w:val="22"/>
          <w:szCs w:val="22"/>
        </w:rPr>
        <w:t xml:space="preserve">Function Used: _______________   |   Formula: _______________________________________________</w:t>
      </w:r>
    </w:p>
    <w:p>
      <w:pPr>
        <w:spacing w:after="80" w:before="80"/>
      </w:pPr>
      <w:r>
        <w:rPr>
          <w:rFonts w:ascii="Arial" w:cs="Arial" w:eastAsia="Arial" w:hAnsi="Arial"/>
          <w:sz w:val="22"/>
          <w:szCs w:val="22"/>
        </w:rPr>
        <w:t xml:space="preserve">Purpose: [Explain what this calculated field computes and why it is useful for this dataset]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5B6" w:sz="8"/>
              <w:left w:val="dashed" w:color="2E75B6" w:sz="8"/>
              <w:bottom w:val="dashed" w:color="2E75B6" w:sz="8"/>
              <w:right w:val="dashed" w:color="2E75B6" w:sz="8"/>
            </w:tcBorders>
            <w:shd w:fill="EBF3FB" w:val="clear"/>
            <w:tcMar>
              <w:top w:type="dxa" w:w="200"/>
              <w:left w:type="dxa" w:w="200"/>
              <w:bottom w:type="dxa" w:w="400"/>
              <w:right w:type="dxa" w:w="200"/>
            </w:tcMar>
          </w:tcPr>
          <w:p>
            <w:pPr>
              <w:spacing w:after="160" w:before="160"/>
              <w:jc w:val="center"/>
            </w:pPr>
            <w:r>
              <w:rPr>
                <w:rFonts w:ascii="Arial" w:cs="Arial" w:eastAsia="Arial" w:hAnsi="Arial"/>
                <w:i/>
                <w:iCs/>
                <w:color w:val="2E75B6"/>
                <w:sz w:val="22"/>
                <w:szCs w:val="22"/>
              </w:rPr>
              <w:t xml:space="preserve">📷  Screenshot: Number Function – Calculated Field Definition &amp; Output</w:t>
            </w:r>
          </w:p>
          <w:p>
            <w:pPr>
              <w:jc w:val="center"/>
            </w:pPr>
            <w:r>
              <w:rPr>
                <w:rFonts w:ascii="Arial" w:cs="Arial" w:eastAsia="Arial" w:hAnsi="Arial"/>
                <w:i/>
                <w:iCs/>
                <w:color w:val="9E9E9E"/>
                <w:sz w:val="20"/>
                <w:szCs w:val="20"/>
              </w:rPr>
              <w:t xml:space="preserve">[ Insert Screenshot Here ]</w:t>
            </w:r>
          </w:p>
        </w:tc>
      </w:tr>
    </w:tbl>
    <w:p>
      <w:pPr>
        <w:spacing w:after="120" w:before="120"/>
      </w:pPr>
      <w:r>
        <w:t xml:space="preserve"/>
      </w:r>
    </w:p>
    <w:p>
      <w:pPr>
        <w:pStyle w:val="Heading3"/>
        <w:spacing w:after="100" w:before="200"/>
      </w:pPr>
      <w:r>
        <w:rPr>
          <w:rFonts w:ascii="Arial" w:cs="Arial" w:eastAsia="Arial" w:hAnsi="Arial"/>
          <w:b/>
          <w:bCs/>
          <w:color w:val="2F5496"/>
          <w:sz w:val="24"/>
          <w:szCs w:val="24"/>
        </w:rPr>
        <w:t xml:space="preserve">3.5.2  String Function</w:t>
      </w:r>
    </w:p>
    <w:p>
      <w:pPr>
        <w:spacing w:after="80" w:before="80"/>
      </w:pPr>
      <w:r>
        <w:rPr>
          <w:rFonts w:ascii="Arial" w:cs="Arial" w:eastAsia="Arial" w:hAnsi="Arial"/>
          <w:sz w:val="22"/>
          <w:szCs w:val="22"/>
        </w:rPr>
        <w:t xml:space="preserve">Definition: String functions in Tableau manipulate text data fields. Common string functions include UPPER() (converts to uppercase), LOWER() (converts to lowercase), LEN() (returns character count), TRIM() (removes leading/trailing spaces), LEFT() / RIGHT() / MID() (extracts substrings), and CONTAINS() (checks if a string includes a substring).</w:t>
      </w:r>
    </w:p>
    <w:p>
      <w:pPr>
        <w:spacing w:after="80" w:before="80"/>
      </w:pPr>
      <w:r>
        <w:rPr>
          <w:rFonts w:ascii="Arial" w:cs="Arial" w:eastAsia="Arial" w:hAnsi="Arial"/>
          <w:sz w:val="22"/>
          <w:szCs w:val="22"/>
        </w:rPr>
        <w:t xml:space="preserve">Function Used: _______________   |   Formula: _______________________________________________</w:t>
      </w:r>
    </w:p>
    <w:p>
      <w:pPr>
        <w:spacing w:after="80" w:before="80"/>
      </w:pPr>
      <w:r>
        <w:rPr>
          <w:rFonts w:ascii="Arial" w:cs="Arial" w:eastAsia="Arial" w:hAnsi="Arial"/>
          <w:sz w:val="22"/>
          <w:szCs w:val="22"/>
        </w:rPr>
        <w:t xml:space="preserve">Purpose: [Explain what this calculated field does with text data and its relevance to the project]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5B6" w:sz="8"/>
              <w:left w:val="dashed" w:color="2E75B6" w:sz="8"/>
              <w:bottom w:val="dashed" w:color="2E75B6" w:sz="8"/>
              <w:right w:val="dashed" w:color="2E75B6" w:sz="8"/>
            </w:tcBorders>
            <w:shd w:fill="EBF3FB" w:val="clear"/>
            <w:tcMar>
              <w:top w:type="dxa" w:w="200"/>
              <w:left w:type="dxa" w:w="200"/>
              <w:bottom w:type="dxa" w:w="400"/>
              <w:right w:type="dxa" w:w="200"/>
            </w:tcMar>
          </w:tcPr>
          <w:p>
            <w:pPr>
              <w:spacing w:after="160" w:before="160"/>
              <w:jc w:val="center"/>
            </w:pPr>
            <w:r>
              <w:rPr>
                <w:rFonts w:ascii="Arial" w:cs="Arial" w:eastAsia="Arial" w:hAnsi="Arial"/>
                <w:i/>
                <w:iCs/>
                <w:color w:val="2E75B6"/>
                <w:sz w:val="22"/>
                <w:szCs w:val="22"/>
              </w:rPr>
              <w:t xml:space="preserve">📷  Screenshot: String Function – Calculated Field Definition &amp; Output</w:t>
            </w:r>
          </w:p>
          <w:p>
            <w:pPr>
              <w:jc w:val="center"/>
            </w:pPr>
            <w:r>
              <w:rPr>
                <w:rFonts w:ascii="Arial" w:cs="Arial" w:eastAsia="Arial" w:hAnsi="Arial"/>
                <w:i/>
                <w:iCs/>
                <w:color w:val="9E9E9E"/>
                <w:sz w:val="20"/>
                <w:szCs w:val="20"/>
              </w:rPr>
              <w:t xml:space="preserve">[ Insert Screenshot Here ]</w:t>
            </w:r>
          </w:p>
        </w:tc>
      </w:tr>
    </w:tbl>
    <w:p>
      <w:pPr>
        <w:spacing w:after="120" w:before="120"/>
      </w:pPr>
      <w:r>
        <w:t xml:space="preserve"/>
      </w:r>
    </w:p>
    <w:p>
      <w:pPr>
        <w:pStyle w:val="Heading3"/>
        <w:spacing w:after="100" w:before="200"/>
      </w:pPr>
      <w:r>
        <w:rPr>
          <w:rFonts w:ascii="Arial" w:cs="Arial" w:eastAsia="Arial" w:hAnsi="Arial"/>
          <w:b/>
          <w:bCs/>
          <w:color w:val="2F5496"/>
          <w:sz w:val="24"/>
          <w:szCs w:val="24"/>
        </w:rPr>
        <w:t xml:space="preserve">3.5.3  Logical Functions</w:t>
      </w:r>
    </w:p>
    <w:p>
      <w:pPr>
        <w:spacing w:after="80" w:before="80"/>
      </w:pPr>
      <w:r>
        <w:rPr>
          <w:rFonts w:ascii="Arial" w:cs="Arial" w:eastAsia="Arial" w:hAnsi="Arial"/>
          <w:sz w:val="22"/>
          <w:szCs w:val="22"/>
        </w:rPr>
        <w:t xml:space="preserve">Definition: Logical functions evaluate conditions and return results based on whether the condition is TRUE or FALSE. Tableau supports several logical operators and conditional expressions:</w:t>
      </w:r>
    </w:p>
    <w:p>
      <w:pPr>
        <w:pStyle w:val="ListParagraph"/>
        <w:numPr>
          <w:ilvl w:val="0"/>
          <w:numId w:val="2"/>
        </w:numPr>
        <w:spacing w:after="60" w:before="60"/>
      </w:pPr>
      <w:r>
        <w:rPr>
          <w:rFonts w:ascii="Arial" w:cs="Arial" w:eastAsia="Arial" w:hAnsi="Arial"/>
          <w:sz w:val="22"/>
          <w:szCs w:val="22"/>
        </w:rPr>
        <w:t xml:space="preserve">AND – Returns TRUE only if both conditions are true. Example: [Age] &gt; 30 AND [Attrition] = "Yes"</w:t>
      </w:r>
    </w:p>
    <w:p>
      <w:pPr>
        <w:pStyle w:val="ListParagraph"/>
        <w:numPr>
          <w:ilvl w:val="0"/>
          <w:numId w:val="2"/>
        </w:numPr>
        <w:spacing w:after="60" w:before="60"/>
      </w:pPr>
      <w:r>
        <w:rPr>
          <w:rFonts w:ascii="Arial" w:cs="Arial" w:eastAsia="Arial" w:hAnsi="Arial"/>
          <w:sz w:val="22"/>
          <w:szCs w:val="22"/>
        </w:rPr>
        <w:t xml:space="preserve">OR – Returns TRUE if at least one condition is true. Example: [Dept] = "HR" OR [Dept] = "Finance"</w:t>
      </w:r>
    </w:p>
    <w:p>
      <w:pPr>
        <w:pStyle w:val="ListParagraph"/>
        <w:numPr>
          <w:ilvl w:val="0"/>
          <w:numId w:val="2"/>
        </w:numPr>
        <w:spacing w:after="60" w:before="60"/>
      </w:pPr>
      <w:r>
        <w:rPr>
          <w:rFonts w:ascii="Arial" w:cs="Arial" w:eastAsia="Arial" w:hAnsi="Arial"/>
          <w:sz w:val="22"/>
          <w:szCs w:val="22"/>
        </w:rPr>
        <w:t xml:space="preserve">CASE – Evaluates an expression against multiple values and returns a result for the first match. Like a switch statement.</w:t>
      </w:r>
    </w:p>
    <w:p>
      <w:pPr>
        <w:pStyle w:val="ListParagraph"/>
        <w:numPr>
          <w:ilvl w:val="0"/>
          <w:numId w:val="2"/>
        </w:numPr>
        <w:spacing w:after="60" w:before="60"/>
      </w:pPr>
      <w:r>
        <w:rPr>
          <w:rFonts w:ascii="Arial" w:cs="Arial" w:eastAsia="Arial" w:hAnsi="Arial"/>
          <w:sz w:val="22"/>
          <w:szCs w:val="22"/>
        </w:rPr>
        <w:t xml:space="preserve">ELSEIF – Used in IF statements to evaluate multiple conditions in sequence without nesting multiple IF statements.</w:t>
      </w:r>
    </w:p>
    <w:p>
      <w:pPr>
        <w:pStyle w:val="ListParagraph"/>
        <w:numPr>
          <w:ilvl w:val="0"/>
          <w:numId w:val="2"/>
        </w:numPr>
        <w:spacing w:after="60" w:before="60"/>
      </w:pPr>
      <w:r>
        <w:rPr>
          <w:rFonts w:ascii="Arial" w:cs="Arial" w:eastAsia="Arial" w:hAnsi="Arial"/>
          <w:sz w:val="22"/>
          <w:szCs w:val="22"/>
        </w:rPr>
        <w:t xml:space="preserve">IIF – Inline IF function. Takes three arguments: condition, true-result, false-result. Example: IIF([Attrition]="Yes", 1, 0)</w:t>
      </w:r>
    </w:p>
    <w:p>
      <w:pPr>
        <w:pStyle w:val="ListParagraph"/>
        <w:numPr>
          <w:ilvl w:val="0"/>
          <w:numId w:val="2"/>
        </w:numPr>
        <w:spacing w:after="60" w:before="60"/>
      </w:pPr>
      <w:r>
        <w:rPr>
          <w:rFonts w:ascii="Arial" w:cs="Arial" w:eastAsia="Arial" w:hAnsi="Arial"/>
          <w:sz w:val="22"/>
          <w:szCs w:val="22"/>
        </w:rPr>
        <w:t xml:space="preserve">MAX / MIN – When used logically, return the maximum or minimum of two values. Can also compare dates.</w:t>
      </w:r>
    </w:p>
    <w:p>
      <w:pPr>
        <w:spacing w:after="120" w:before="120"/>
      </w:pPr>
      <w:r>
        <w:t xml:space="preserve"/>
      </w:r>
    </w:p>
    <w:p>
      <w:pPr>
        <w:spacing w:after="80" w:before="80"/>
      </w:pPr>
      <w:r>
        <w:rPr>
          <w:rFonts w:ascii="Arial" w:cs="Arial" w:eastAsia="Arial" w:hAnsi="Arial"/>
          <w:sz w:val="22"/>
          <w:szCs w:val="22"/>
        </w:rPr>
        <w:t xml:space="preserve">AND Function Formula: _________________________________________________________________</w:t>
      </w:r>
    </w:p>
    <w:p>
      <w:pPr>
        <w:spacing w:after="80" w:before="80"/>
      </w:pPr>
      <w:r>
        <w:rPr>
          <w:rFonts w:ascii="Arial" w:cs="Arial" w:eastAsia="Arial" w:hAnsi="Arial"/>
          <w:sz w:val="22"/>
          <w:szCs w:val="22"/>
        </w:rPr>
        <w:t xml:space="preserve">OR Function Formula: __________________________________________________________________</w:t>
      </w:r>
    </w:p>
    <w:p>
      <w:pPr>
        <w:spacing w:after="80" w:before="80"/>
      </w:pPr>
      <w:r>
        <w:rPr>
          <w:rFonts w:ascii="Arial" w:cs="Arial" w:eastAsia="Arial" w:hAnsi="Arial"/>
          <w:sz w:val="22"/>
          <w:szCs w:val="22"/>
        </w:rPr>
        <w:t xml:space="preserve">CASE Function Formula: ________________________________________________________________</w:t>
      </w:r>
    </w:p>
    <w:p>
      <w:pPr>
        <w:spacing w:after="80" w:before="80"/>
      </w:pPr>
      <w:r>
        <w:rPr>
          <w:rFonts w:ascii="Arial" w:cs="Arial" w:eastAsia="Arial" w:hAnsi="Arial"/>
          <w:sz w:val="22"/>
          <w:szCs w:val="22"/>
        </w:rPr>
        <w:t xml:space="preserve">ELSEIF Function Formula: ______________________________________________________________</w:t>
      </w:r>
    </w:p>
    <w:p>
      <w:pPr>
        <w:spacing w:after="80" w:before="80"/>
      </w:pPr>
      <w:r>
        <w:rPr>
          <w:rFonts w:ascii="Arial" w:cs="Arial" w:eastAsia="Arial" w:hAnsi="Arial"/>
          <w:sz w:val="22"/>
          <w:szCs w:val="22"/>
        </w:rPr>
        <w:t xml:space="preserve">IIF Function Formula: _________________________________________________________________</w:t>
      </w:r>
    </w:p>
    <w:p>
      <w:pPr>
        <w:spacing w:after="80" w:before="80"/>
      </w:pPr>
      <w:r>
        <w:rPr>
          <w:rFonts w:ascii="Arial" w:cs="Arial" w:eastAsia="Arial" w:hAnsi="Arial"/>
          <w:sz w:val="22"/>
          <w:szCs w:val="22"/>
        </w:rPr>
        <w:t xml:space="preserve">MAX / MIN Function Formula: ___________________________________________________________</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5B6" w:sz="8"/>
              <w:left w:val="dashed" w:color="2E75B6" w:sz="8"/>
              <w:bottom w:val="dashed" w:color="2E75B6" w:sz="8"/>
              <w:right w:val="dashed" w:color="2E75B6" w:sz="8"/>
            </w:tcBorders>
            <w:shd w:fill="EBF3FB" w:val="clear"/>
            <w:tcMar>
              <w:top w:type="dxa" w:w="200"/>
              <w:left w:type="dxa" w:w="200"/>
              <w:bottom w:type="dxa" w:w="400"/>
              <w:right w:type="dxa" w:w="200"/>
            </w:tcMar>
          </w:tcPr>
          <w:p>
            <w:pPr>
              <w:spacing w:after="160" w:before="160"/>
              <w:jc w:val="center"/>
            </w:pPr>
            <w:r>
              <w:rPr>
                <w:rFonts w:ascii="Arial" w:cs="Arial" w:eastAsia="Arial" w:hAnsi="Arial"/>
                <w:i/>
                <w:iCs/>
                <w:color w:val="2E75B6"/>
                <w:sz w:val="22"/>
                <w:szCs w:val="22"/>
              </w:rPr>
              <w:t xml:space="preserve">📷  Screenshot: Logical Functions – Calculated Fields &amp; Output</w:t>
            </w:r>
          </w:p>
          <w:p>
            <w:pPr>
              <w:jc w:val="center"/>
            </w:pPr>
            <w:r>
              <w:rPr>
                <w:rFonts w:ascii="Arial" w:cs="Arial" w:eastAsia="Arial" w:hAnsi="Arial"/>
                <w:i/>
                <w:iCs/>
                <w:color w:val="9E9E9E"/>
                <w:sz w:val="20"/>
                <w:szCs w:val="20"/>
              </w:rPr>
              <w:t xml:space="preserve">[ Insert Screenshot Here ]</w:t>
            </w:r>
          </w:p>
        </w:tc>
      </w:tr>
    </w:tbl>
    <w:p>
      <w:pPr>
        <w:spacing w:after="120" w:before="120"/>
      </w:pPr>
      <w:r>
        <w:t xml:space="preserve"/>
      </w:r>
    </w:p>
    <w:p>
      <w:pPr>
        <w:pStyle w:val="Heading3"/>
        <w:spacing w:after="100" w:before="200"/>
      </w:pPr>
      <w:r>
        <w:rPr>
          <w:rFonts w:ascii="Arial" w:cs="Arial" w:eastAsia="Arial" w:hAnsi="Arial"/>
          <w:b/>
          <w:bCs/>
          <w:color w:val="2F5496"/>
          <w:sz w:val="24"/>
          <w:szCs w:val="24"/>
        </w:rPr>
        <w:t xml:space="preserve">3.5.4  Aggregate Function</w:t>
      </w:r>
    </w:p>
    <w:p>
      <w:pPr>
        <w:spacing w:after="80" w:before="80"/>
      </w:pPr>
      <w:r>
        <w:rPr>
          <w:rFonts w:ascii="Arial" w:cs="Arial" w:eastAsia="Arial" w:hAnsi="Arial"/>
          <w:sz w:val="22"/>
          <w:szCs w:val="22"/>
        </w:rPr>
        <w:t xml:space="preserve">Definition: Aggregate functions in Tableau compute a single summary value from a group of rows. They are used to roll up data from row-level detail to a higher level of aggregation. Common aggregate functions include SUM() (total), AVG() (average), COUNT() (number of rows), COUNTD() (distinct count), MIN() (minimum value), and MAX() (maximum value).</w:t>
      </w:r>
    </w:p>
    <w:p>
      <w:pPr>
        <w:spacing w:after="80" w:before="80"/>
      </w:pPr>
      <w:r>
        <w:rPr>
          <w:rFonts w:ascii="Arial" w:cs="Arial" w:eastAsia="Arial" w:hAnsi="Arial"/>
          <w:sz w:val="22"/>
          <w:szCs w:val="22"/>
        </w:rPr>
        <w:t xml:space="preserve">Function Used: _______________   |   Formula: _______________________________________________</w:t>
      </w:r>
    </w:p>
    <w:p>
      <w:pPr>
        <w:spacing w:after="80" w:before="80"/>
      </w:pPr>
      <w:r>
        <w:rPr>
          <w:rFonts w:ascii="Arial" w:cs="Arial" w:eastAsia="Arial" w:hAnsi="Arial"/>
          <w:sz w:val="22"/>
          <w:szCs w:val="22"/>
        </w:rPr>
        <w:t xml:space="preserve">Purpose: [Explain what this aggregate field calculates and how it supports the analysis]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5B6" w:sz="8"/>
              <w:left w:val="dashed" w:color="2E75B6" w:sz="8"/>
              <w:bottom w:val="dashed" w:color="2E75B6" w:sz="8"/>
              <w:right w:val="dashed" w:color="2E75B6" w:sz="8"/>
            </w:tcBorders>
            <w:shd w:fill="EBF3FB" w:val="clear"/>
            <w:tcMar>
              <w:top w:type="dxa" w:w="200"/>
              <w:left w:type="dxa" w:w="200"/>
              <w:bottom w:type="dxa" w:w="400"/>
              <w:right w:type="dxa" w:w="200"/>
            </w:tcMar>
          </w:tcPr>
          <w:p>
            <w:pPr>
              <w:spacing w:after="160" w:before="160"/>
              <w:jc w:val="center"/>
            </w:pPr>
            <w:r>
              <w:rPr>
                <w:rFonts w:ascii="Arial" w:cs="Arial" w:eastAsia="Arial" w:hAnsi="Arial"/>
                <w:i/>
                <w:iCs/>
                <w:color w:val="2E75B6"/>
                <w:sz w:val="22"/>
                <w:szCs w:val="22"/>
              </w:rPr>
              <w:t xml:space="preserve">📷  Screenshot: Aggregate Function – Calculated Field Definition &amp; Output</w:t>
            </w:r>
          </w:p>
          <w:p>
            <w:pPr>
              <w:jc w:val="center"/>
            </w:pPr>
            <w:r>
              <w:rPr>
                <w:rFonts w:ascii="Arial" w:cs="Arial" w:eastAsia="Arial" w:hAnsi="Arial"/>
                <w:i/>
                <w:iCs/>
                <w:color w:val="9E9E9E"/>
                <w:sz w:val="20"/>
                <w:szCs w:val="20"/>
              </w:rPr>
              <w:t xml:space="preserve">[ Insert Screenshot Here ]</w:t>
            </w:r>
          </w:p>
        </w:tc>
      </w:tr>
    </w:tbl>
    <w:p>
      <w:pPr>
        <w:spacing w:after="120" w:before="120"/>
      </w:pPr>
      <w:r>
        <w:t xml:space="preserve"/>
      </w:r>
    </w:p>
    <w:p>
      <w:pPr>
        <w:pStyle w:val="Heading3"/>
        <w:spacing w:after="100" w:before="200"/>
      </w:pPr>
      <w:r>
        <w:rPr>
          <w:rFonts w:ascii="Arial" w:cs="Arial" w:eastAsia="Arial" w:hAnsi="Arial"/>
          <w:b/>
          <w:bCs/>
          <w:color w:val="2F5496"/>
          <w:sz w:val="24"/>
          <w:szCs w:val="24"/>
        </w:rPr>
        <w:t xml:space="preserve">3.5.5  Table Calculation</w:t>
      </w:r>
    </w:p>
    <w:p>
      <w:pPr>
        <w:spacing w:after="80" w:before="80"/>
      </w:pPr>
      <w:r>
        <w:rPr>
          <w:rFonts w:ascii="Arial" w:cs="Arial" w:eastAsia="Arial" w:hAnsi="Arial"/>
          <w:sz w:val="22"/>
          <w:szCs w:val="22"/>
        </w:rPr>
        <w:t xml:space="preserve">Definition: Table Calculations in Tableau are computed based on the values already in the visualisation (not the underlying database). They operate on the aggregated data displayed in the view. Common table calculations include Running Total (cumulative sum), Percent of Total (each value as a percentage of the overall total), Rank (ordering rows by value), and Difference (change from one row to the next).</w:t>
      </w:r>
    </w:p>
    <w:p>
      <w:pPr>
        <w:spacing w:after="80" w:before="80"/>
      </w:pPr>
      <w:r>
        <w:rPr>
          <w:rFonts w:ascii="Arial" w:cs="Arial" w:eastAsia="Arial" w:hAnsi="Arial"/>
          <w:sz w:val="22"/>
          <w:szCs w:val="22"/>
        </w:rPr>
        <w:t xml:space="preserve">Calculation Type Used: _______________   |   Applied to Field: ___________________________</w:t>
      </w:r>
    </w:p>
    <w:p>
      <w:pPr>
        <w:spacing w:after="80" w:before="80"/>
      </w:pPr>
      <w:r>
        <w:rPr>
          <w:rFonts w:ascii="Arial" w:cs="Arial" w:eastAsia="Arial" w:hAnsi="Arial"/>
          <w:sz w:val="22"/>
          <w:szCs w:val="22"/>
        </w:rPr>
        <w:t xml:space="preserve">Direction: _______________   (Along Table / Down / Across)</w:t>
      </w:r>
    </w:p>
    <w:p>
      <w:pPr>
        <w:spacing w:after="80" w:before="80"/>
      </w:pPr>
      <w:r>
        <w:rPr>
          <w:rFonts w:ascii="Arial" w:cs="Arial" w:eastAsia="Arial" w:hAnsi="Arial"/>
          <w:sz w:val="22"/>
          <w:szCs w:val="22"/>
        </w:rPr>
        <w:t xml:space="preserve">Purpose: [Explain how this table calculation adds value to the visualisation]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5B6" w:sz="8"/>
              <w:left w:val="dashed" w:color="2E75B6" w:sz="8"/>
              <w:bottom w:val="dashed" w:color="2E75B6" w:sz="8"/>
              <w:right w:val="dashed" w:color="2E75B6" w:sz="8"/>
            </w:tcBorders>
            <w:shd w:fill="EBF3FB" w:val="clear"/>
            <w:tcMar>
              <w:top w:type="dxa" w:w="200"/>
              <w:left w:type="dxa" w:w="200"/>
              <w:bottom w:type="dxa" w:w="400"/>
              <w:right w:type="dxa" w:w="200"/>
            </w:tcMar>
          </w:tcPr>
          <w:p>
            <w:pPr>
              <w:spacing w:after="160" w:before="160"/>
              <w:jc w:val="center"/>
            </w:pPr>
            <w:r>
              <w:rPr>
                <w:rFonts w:ascii="Arial" w:cs="Arial" w:eastAsia="Arial" w:hAnsi="Arial"/>
                <w:i/>
                <w:iCs/>
                <w:color w:val="2E75B6"/>
                <w:sz w:val="22"/>
                <w:szCs w:val="22"/>
              </w:rPr>
              <w:t xml:space="preserve">📷  Screenshot: Table Calculation Applied to a Chart</w:t>
            </w:r>
          </w:p>
          <w:p>
            <w:pPr>
              <w:jc w:val="center"/>
            </w:pPr>
            <w:r>
              <w:rPr>
                <w:rFonts w:ascii="Arial" w:cs="Arial" w:eastAsia="Arial" w:hAnsi="Arial"/>
                <w:i/>
                <w:iCs/>
                <w:color w:val="9E9E9E"/>
                <w:sz w:val="20"/>
                <w:szCs w:val="20"/>
              </w:rPr>
              <w:t xml:space="preserve">[ Insert Screenshot Here ]</w:t>
            </w:r>
          </w:p>
        </w:tc>
      </w:tr>
    </w:tbl>
    <w:p>
      <w:pPr>
        <w:spacing w:after="120" w:before="120"/>
      </w:pPr>
      <w:r>
        <w:t xml:space="preserve"/>
      </w:r>
    </w:p>
    <w:p>
      <w:r>
        <w:br w:type="page"/>
      </w:r>
    </w:p>
    <w:p>
      <w:pPr>
        <w:pStyle w:val="Heading2"/>
        <w:spacing w:after="120" w:before="240"/>
      </w:pPr>
      <w:r>
        <w:rPr>
          <w:rFonts w:ascii="Arial" w:cs="Arial" w:eastAsia="Arial" w:hAnsi="Arial"/>
          <w:b/>
          <w:bCs/>
          <w:color w:val="2E75B6"/>
          <w:sz w:val="28"/>
          <w:szCs w:val="28"/>
        </w:rPr>
        <w:t xml:space="preserve">3.6  KPI – Key Performance Indicators</w:t>
      </w:r>
    </w:p>
    <w:p>
      <w:pPr>
        <w:spacing w:after="80" w:before="80"/>
      </w:pPr>
      <w:r>
        <w:rPr>
          <w:rFonts w:ascii="Arial" w:cs="Arial" w:eastAsia="Arial" w:hAnsi="Arial"/>
          <w:sz w:val="22"/>
          <w:szCs w:val="22"/>
        </w:rPr>
        <w:t xml:space="preserve">Definition: A Key Performance Indicator (KPI) is a measurable value that demonstrates how effectively an organisation is achieving key business objectives. In Tableau, KPIs are typically displayed as BANs (Big Ass Numbers) or summary cards showing a single important metric. KPIs can be built using Measures (quantitative, numerical values) or Dimensions (categorical, qualitative attributes).</w:t>
      </w:r>
    </w:p>
    <w:p>
      <w:pPr>
        <w:spacing w:after="120" w:before="120"/>
      </w:pPr>
      <w:r>
        <w:t xml:space="preserve"/>
      </w:r>
    </w:p>
    <w:p>
      <w:pPr>
        <w:pStyle w:val="Heading3"/>
        <w:spacing w:after="100" w:before="200"/>
      </w:pPr>
      <w:r>
        <w:rPr>
          <w:rFonts w:ascii="Arial" w:cs="Arial" w:eastAsia="Arial" w:hAnsi="Arial"/>
          <w:b/>
          <w:bCs/>
          <w:color w:val="2F5496"/>
          <w:sz w:val="24"/>
          <w:szCs w:val="24"/>
        </w:rPr>
        <w:t xml:space="preserve">KPI Using Measure</w:t>
      </w:r>
    </w:p>
    <w:p>
      <w:pPr>
        <w:spacing w:after="80" w:before="80"/>
      </w:pPr>
      <w:r>
        <w:rPr>
          <w:rFonts w:ascii="Arial" w:cs="Arial" w:eastAsia="Arial" w:hAnsi="Arial"/>
          <w:sz w:val="22"/>
          <w:szCs w:val="22"/>
        </w:rPr>
        <w:t xml:space="preserve">Definition – Measure: A Measure in Tableau is a quantitative field that can be aggregated (summed, averaged, counted, etc.). Measures are typically continuous numeric values used for calculations and comparisons.</w:t>
      </w:r>
    </w:p>
    <w:p>
      <w:pPr>
        <w:spacing w:after="80" w:before="80"/>
      </w:pPr>
      <w:r>
        <w:rPr>
          <w:rFonts w:ascii="Arial" w:cs="Arial" w:eastAsia="Arial" w:hAnsi="Arial"/>
          <w:sz w:val="22"/>
          <w:szCs w:val="22"/>
        </w:rPr>
        <w:t xml:space="preserve">KPIs Selected (Measures):</w:t>
      </w:r>
    </w:p>
    <w:p>
      <w:pPr>
        <w:pStyle w:val="ListParagraph"/>
        <w:numPr>
          <w:ilvl w:val="0"/>
          <w:numId w:val="2"/>
        </w:numPr>
        <w:spacing w:after="60" w:before="60"/>
      </w:pPr>
      <w:r>
        <w:rPr>
          <w:rFonts w:ascii="Arial" w:cs="Arial" w:eastAsia="Arial" w:hAnsi="Arial"/>
          <w:sz w:val="22"/>
          <w:szCs w:val="22"/>
        </w:rPr>
        <w:t xml:space="preserve">Total Employee Count – SUM([Employee Count])</w:t>
      </w:r>
    </w:p>
    <w:p>
      <w:pPr>
        <w:pStyle w:val="ListParagraph"/>
        <w:numPr>
          <w:ilvl w:val="0"/>
          <w:numId w:val="2"/>
        </w:numPr>
        <w:spacing w:after="60" w:before="60"/>
      </w:pPr>
      <w:r>
        <w:rPr>
          <w:rFonts w:ascii="Arial" w:cs="Arial" w:eastAsia="Arial" w:hAnsi="Arial"/>
          <w:sz w:val="22"/>
          <w:szCs w:val="22"/>
        </w:rPr>
        <w:t xml:space="preserve">Attrition Count – COUNT(employees where Attrition = "Yes")</w:t>
      </w:r>
    </w:p>
    <w:p>
      <w:pPr>
        <w:pStyle w:val="ListParagraph"/>
        <w:numPr>
          <w:ilvl w:val="0"/>
          <w:numId w:val="2"/>
        </w:numPr>
        <w:spacing w:after="60" w:before="60"/>
      </w:pPr>
      <w:r>
        <w:rPr>
          <w:rFonts w:ascii="Arial" w:cs="Arial" w:eastAsia="Arial" w:hAnsi="Arial"/>
          <w:sz w:val="22"/>
          <w:szCs w:val="22"/>
        </w:rPr>
        <w:t xml:space="preserve">Attrition Rate – (Attrition Count / Total Employee Count) × 100</w:t>
      </w:r>
    </w:p>
    <w:p>
      <w:pPr>
        <w:pStyle w:val="ListParagraph"/>
        <w:numPr>
          <w:ilvl w:val="0"/>
          <w:numId w:val="2"/>
        </w:numPr>
        <w:spacing w:after="60" w:before="60"/>
      </w:pPr>
      <w:r>
        <w:rPr>
          <w:rFonts w:ascii="Arial" w:cs="Arial" w:eastAsia="Arial" w:hAnsi="Arial"/>
          <w:sz w:val="22"/>
          <w:szCs w:val="22"/>
        </w:rPr>
        <w:t xml:space="preserve">Active Employee Count – Total Employees – Attrited Employees</w:t>
      </w:r>
    </w:p>
    <w:p>
      <w:pPr>
        <w:pStyle w:val="ListParagraph"/>
        <w:numPr>
          <w:ilvl w:val="0"/>
          <w:numId w:val="2"/>
        </w:numPr>
        <w:spacing w:after="60" w:before="60"/>
      </w:pPr>
      <w:r>
        <w:rPr>
          <w:rFonts w:ascii="Arial" w:cs="Arial" w:eastAsia="Arial" w:hAnsi="Arial"/>
          <w:sz w:val="22"/>
          <w:szCs w:val="22"/>
        </w:rPr>
        <w:t xml:space="preserve">Average Employee Age – AVG([Age])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5B6" w:sz="8"/>
              <w:left w:val="dashed" w:color="2E75B6" w:sz="8"/>
              <w:bottom w:val="dashed" w:color="2E75B6" w:sz="8"/>
              <w:right w:val="dashed" w:color="2E75B6" w:sz="8"/>
            </w:tcBorders>
            <w:shd w:fill="EBF3FB" w:val="clear"/>
            <w:tcMar>
              <w:top w:type="dxa" w:w="200"/>
              <w:left w:type="dxa" w:w="200"/>
              <w:bottom w:type="dxa" w:w="400"/>
              <w:right w:type="dxa" w:w="200"/>
            </w:tcMar>
          </w:tcPr>
          <w:p>
            <w:pPr>
              <w:spacing w:after="160" w:before="160"/>
              <w:jc w:val="center"/>
            </w:pPr>
            <w:r>
              <w:rPr>
                <w:rFonts w:ascii="Arial" w:cs="Arial" w:eastAsia="Arial" w:hAnsi="Arial"/>
                <w:i/>
                <w:iCs/>
                <w:color w:val="2E75B6"/>
                <w:sz w:val="22"/>
                <w:szCs w:val="22"/>
              </w:rPr>
              <w:t xml:space="preserve">📷  Screenshot: KPI Cards Using Measures (Tableau View)</w:t>
            </w:r>
          </w:p>
          <w:p>
            <w:pPr>
              <w:jc w:val="center"/>
            </w:pPr>
            <w:r>
              <w:rPr>
                <w:rFonts w:ascii="Arial" w:cs="Arial" w:eastAsia="Arial" w:hAnsi="Arial"/>
                <w:i/>
                <w:iCs/>
                <w:color w:val="9E9E9E"/>
                <w:sz w:val="20"/>
                <w:szCs w:val="20"/>
              </w:rPr>
              <w:t xml:space="preserve">[ Insert Screenshot Here ]</w:t>
            </w:r>
          </w:p>
        </w:tc>
      </w:tr>
    </w:tbl>
    <w:p>
      <w:pPr>
        <w:spacing w:after="120" w:before="120"/>
      </w:pPr>
      <w:r>
        <w:t xml:space="preserve"/>
      </w:r>
    </w:p>
    <w:p>
      <w:pPr>
        <w:pStyle w:val="Heading3"/>
        <w:spacing w:after="100" w:before="200"/>
      </w:pPr>
      <w:r>
        <w:rPr>
          <w:rFonts w:ascii="Arial" w:cs="Arial" w:eastAsia="Arial" w:hAnsi="Arial"/>
          <w:b/>
          <w:bCs/>
          <w:color w:val="2F5496"/>
          <w:sz w:val="24"/>
          <w:szCs w:val="24"/>
        </w:rPr>
        <w:t xml:space="preserve">KPI Using Dimension</w:t>
      </w:r>
    </w:p>
    <w:p>
      <w:pPr>
        <w:spacing w:after="80" w:before="80"/>
      </w:pPr>
      <w:r>
        <w:rPr>
          <w:rFonts w:ascii="Arial" w:cs="Arial" w:eastAsia="Arial" w:hAnsi="Arial"/>
          <w:sz w:val="22"/>
          <w:szCs w:val="22"/>
        </w:rPr>
        <w:t xml:space="preserve">Definition – Dimension: A Dimension in Tableau is a qualitative field used to categorise, segment, or slice data. Dimensions are typically discrete text or date values such as Department, Gender, or Job Role. KPIs using dimensions show breakdowns or counts within specific categories.</w:t>
      </w:r>
    </w:p>
    <w:p>
      <w:pPr>
        <w:spacing w:after="80" w:before="80"/>
      </w:pPr>
      <w:r>
        <w:rPr>
          <w:rFonts w:ascii="Arial" w:cs="Arial" w:eastAsia="Arial" w:hAnsi="Arial"/>
          <w:sz w:val="22"/>
          <w:szCs w:val="22"/>
        </w:rPr>
        <w:t xml:space="preserve">KPIs Selected (Dimensions):</w:t>
      </w:r>
    </w:p>
    <w:p>
      <w:pPr>
        <w:pStyle w:val="ListParagraph"/>
        <w:numPr>
          <w:ilvl w:val="0"/>
          <w:numId w:val="2"/>
        </w:numPr>
        <w:spacing w:after="60" w:before="60"/>
      </w:pPr>
      <w:r>
        <w:rPr>
          <w:rFonts w:ascii="Arial" w:cs="Arial" w:eastAsia="Arial" w:hAnsi="Arial"/>
          <w:sz w:val="22"/>
          <w:szCs w:val="22"/>
        </w:rPr>
        <w:t xml:space="preserve">Attrition by Department – Dimension: Department | Metric: Count of attrited employees</w:t>
      </w:r>
    </w:p>
    <w:p>
      <w:pPr>
        <w:pStyle w:val="ListParagraph"/>
        <w:numPr>
          <w:ilvl w:val="0"/>
          <w:numId w:val="2"/>
        </w:numPr>
        <w:spacing w:after="60" w:before="60"/>
      </w:pPr>
      <w:r>
        <w:rPr>
          <w:rFonts w:ascii="Arial" w:cs="Arial" w:eastAsia="Arial" w:hAnsi="Arial"/>
          <w:sz w:val="22"/>
          <w:szCs w:val="22"/>
        </w:rPr>
        <w:t xml:space="preserve">Gender Distribution – Dimension: Gender | Metric: Count / Percentage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5B6" w:sz="8"/>
              <w:left w:val="dashed" w:color="2E75B6" w:sz="8"/>
              <w:bottom w:val="dashed" w:color="2E75B6" w:sz="8"/>
              <w:right w:val="dashed" w:color="2E75B6" w:sz="8"/>
            </w:tcBorders>
            <w:shd w:fill="EBF3FB" w:val="clear"/>
            <w:tcMar>
              <w:top w:type="dxa" w:w="200"/>
              <w:left w:type="dxa" w:w="200"/>
              <w:bottom w:type="dxa" w:w="400"/>
              <w:right w:type="dxa" w:w="200"/>
            </w:tcMar>
          </w:tcPr>
          <w:p>
            <w:pPr>
              <w:spacing w:after="160" w:before="160"/>
              <w:jc w:val="center"/>
            </w:pPr>
            <w:r>
              <w:rPr>
                <w:rFonts w:ascii="Arial" w:cs="Arial" w:eastAsia="Arial" w:hAnsi="Arial"/>
                <w:i/>
                <w:iCs/>
                <w:color w:val="2E75B6"/>
                <w:sz w:val="22"/>
                <w:szCs w:val="22"/>
              </w:rPr>
              <w:t xml:space="preserve">📷  Screenshot: KPI Cards Using Dimensions (Tableau View)</w:t>
            </w:r>
          </w:p>
          <w:p>
            <w:pPr>
              <w:jc w:val="center"/>
            </w:pPr>
            <w:r>
              <w:rPr>
                <w:rFonts w:ascii="Arial" w:cs="Arial" w:eastAsia="Arial" w:hAnsi="Arial"/>
                <w:i/>
                <w:iCs/>
                <w:color w:val="9E9E9E"/>
                <w:sz w:val="20"/>
                <w:szCs w:val="20"/>
              </w:rPr>
              <w:t xml:space="preserve">[ Insert Screenshot Here ]</w:t>
            </w:r>
          </w:p>
        </w:tc>
      </w:tr>
    </w:tbl>
    <w:p>
      <w:pPr>
        <w:spacing w:after="120" w:before="120"/>
      </w:pPr>
      <w:r>
        <w:t xml:space="preserve"/>
      </w:r>
    </w:p>
    <w:p>
      <w:r>
        <w:br w:type="page"/>
      </w:r>
    </w:p>
    <w:p>
      <w:pPr>
        <w:pStyle w:val="Heading2"/>
        <w:spacing w:after="120" w:before="240"/>
      </w:pPr>
      <w:r>
        <w:rPr>
          <w:rFonts w:ascii="Arial" w:cs="Arial" w:eastAsia="Arial" w:hAnsi="Arial"/>
          <w:b/>
          <w:bCs/>
          <w:color w:val="2E75B6"/>
          <w:sz w:val="28"/>
          <w:szCs w:val="28"/>
        </w:rPr>
        <w:t xml:space="preserve">3.7  Dashboards</w:t>
      </w:r>
    </w:p>
    <w:p>
      <w:pPr>
        <w:spacing w:after="80" w:before="80"/>
      </w:pPr>
      <w:r>
        <w:rPr>
          <w:rFonts w:ascii="Arial" w:cs="Arial" w:eastAsia="Arial" w:hAnsi="Arial"/>
          <w:sz w:val="22"/>
          <w:szCs w:val="22"/>
        </w:rPr>
        <w:t xml:space="preserve">Definition: A Dashboard in Tableau is a consolidated view that combines multiple worksheets (charts), filters, and KPI cards into a single interactive canvas. Dashboards allow users to see different aspects of the data simultaneously and interact with the data through filters, parameters, and actions.</w:t>
      </w:r>
    </w:p>
    <w:p>
      <w:pPr>
        <w:spacing w:after="80" w:before="80"/>
      </w:pPr>
      <w:r>
        <w:rPr>
          <w:rFonts w:ascii="Arial" w:cs="Arial" w:eastAsia="Arial" w:hAnsi="Arial"/>
          <w:sz w:val="22"/>
          <w:szCs w:val="22"/>
        </w:rPr>
        <w:t xml:space="preserve">Types of Dashboards:</w:t>
      </w:r>
    </w:p>
    <w:p>
      <w:pPr>
        <w:pStyle w:val="ListParagraph"/>
        <w:numPr>
          <w:ilvl w:val="0"/>
          <w:numId w:val="2"/>
        </w:numPr>
        <w:spacing w:after="60" w:before="60"/>
      </w:pPr>
      <w:r>
        <w:rPr>
          <w:rFonts w:ascii="Arial" w:cs="Arial" w:eastAsia="Arial" w:hAnsi="Arial"/>
          <w:sz w:val="22"/>
          <w:szCs w:val="22"/>
        </w:rPr>
        <w:t xml:space="preserve">Static Dashboard – The layout and displayed data are fixed and do not change based on user interaction. Filters are pre-applied and the view remains constant.</w:t>
      </w:r>
    </w:p>
    <w:p>
      <w:pPr>
        <w:pStyle w:val="ListParagraph"/>
        <w:numPr>
          <w:ilvl w:val="0"/>
          <w:numId w:val="2"/>
        </w:numPr>
        <w:spacing w:after="60" w:before="60"/>
      </w:pPr>
      <w:r>
        <w:rPr>
          <w:rFonts w:ascii="Arial" w:cs="Arial" w:eastAsia="Arial" w:hAnsi="Arial"/>
          <w:sz w:val="22"/>
          <w:szCs w:val="22"/>
        </w:rPr>
        <w:t xml:space="preserve">Dynamic Dashboard – Contains interactive filters, parameters, or action filters that allow users to change what data is displayed in real time by clicking on elements or selecting options.</w:t>
      </w:r>
    </w:p>
    <w:p>
      <w:pPr>
        <w:spacing w:after="120" w:before="120"/>
      </w:pPr>
      <w:r>
        <w:t xml:space="preserve"/>
      </w:r>
    </w:p>
    <w:p>
      <w:pPr>
        <w:pStyle w:val="Heading3"/>
        <w:spacing w:after="100" w:before="200"/>
      </w:pPr>
      <w:r>
        <w:rPr>
          <w:rFonts w:ascii="Arial" w:cs="Arial" w:eastAsia="Arial" w:hAnsi="Arial"/>
          <w:b/>
          <w:bCs/>
          <w:color w:val="2F5496"/>
          <w:sz w:val="24"/>
          <w:szCs w:val="24"/>
        </w:rPr>
        <w:t xml:space="preserve">Dashboard 1 – [Name Your Dashboard]  (Static)</w:t>
      </w:r>
    </w:p>
    <w:p>
      <w:pPr>
        <w:spacing w:after="80" w:before="80"/>
      </w:pPr>
      <w:r>
        <w:rPr>
          <w:rFonts w:ascii="Arial" w:cs="Arial" w:eastAsia="Arial" w:hAnsi="Arial"/>
          <w:sz w:val="22"/>
          <w:szCs w:val="22"/>
        </w:rPr>
        <w:t xml:space="preserve">Charts Included: [Chart Name 1]  |  [Chart Name 2]  |  (Minimum 2 charts required)</w:t>
      </w:r>
    </w:p>
    <w:p>
      <w:pPr>
        <w:spacing w:after="80" w:before="80"/>
      </w:pPr>
      <w:r>
        <w:rPr>
          <w:rFonts w:ascii="Arial" w:cs="Arial" w:eastAsia="Arial" w:hAnsi="Arial"/>
          <w:sz w:val="22"/>
          <w:szCs w:val="22"/>
        </w:rPr>
        <w:t xml:space="preserve">Purpose: [Describe what insight this dashboard provides and what business question it answers]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5B6" w:sz="8"/>
              <w:left w:val="dashed" w:color="2E75B6" w:sz="8"/>
              <w:bottom w:val="dashed" w:color="2E75B6" w:sz="8"/>
              <w:right w:val="dashed" w:color="2E75B6" w:sz="8"/>
            </w:tcBorders>
            <w:shd w:fill="EBF3FB" w:val="clear"/>
            <w:tcMar>
              <w:top w:type="dxa" w:w="200"/>
              <w:left w:type="dxa" w:w="200"/>
              <w:bottom w:type="dxa" w:w="400"/>
              <w:right w:type="dxa" w:w="200"/>
            </w:tcMar>
          </w:tcPr>
          <w:p>
            <w:pPr>
              <w:spacing w:after="160" w:before="160"/>
              <w:jc w:val="center"/>
            </w:pPr>
            <w:r>
              <w:rPr>
                <w:rFonts w:ascii="Arial" w:cs="Arial" w:eastAsia="Arial" w:hAnsi="Arial"/>
                <w:i/>
                <w:iCs/>
                <w:color w:val="2E75B6"/>
                <w:sz w:val="22"/>
                <w:szCs w:val="22"/>
              </w:rPr>
              <w:t xml:space="preserve">📷  Screenshot: Dashboard 1 – Static Dashboard View</w:t>
            </w:r>
          </w:p>
          <w:p>
            <w:pPr>
              <w:jc w:val="center"/>
            </w:pPr>
            <w:r>
              <w:rPr>
                <w:rFonts w:ascii="Arial" w:cs="Arial" w:eastAsia="Arial" w:hAnsi="Arial"/>
                <w:i/>
                <w:iCs/>
                <w:color w:val="9E9E9E"/>
                <w:sz w:val="20"/>
                <w:szCs w:val="20"/>
              </w:rPr>
              <w:t xml:space="preserve">[ Insert Screenshot Here ]</w:t>
            </w:r>
          </w:p>
        </w:tc>
      </w:tr>
    </w:tbl>
    <w:p>
      <w:pPr>
        <w:spacing w:after="120" w:before="120"/>
      </w:pPr>
      <w:r>
        <w:t xml:space="preserve"/>
      </w:r>
    </w:p>
    <w:p>
      <w:pPr>
        <w:pStyle w:val="Heading3"/>
        <w:spacing w:after="100" w:before="200"/>
      </w:pPr>
      <w:r>
        <w:rPr>
          <w:rFonts w:ascii="Arial" w:cs="Arial" w:eastAsia="Arial" w:hAnsi="Arial"/>
          <w:b/>
          <w:bCs/>
          <w:color w:val="2F5496"/>
          <w:sz w:val="24"/>
          <w:szCs w:val="24"/>
        </w:rPr>
        <w:t xml:space="preserve">Dashboard 2 – [Name Your Dashboard]  (Dynamic)</w:t>
      </w:r>
    </w:p>
    <w:p>
      <w:pPr>
        <w:spacing w:after="80" w:before="80"/>
      </w:pPr>
      <w:r>
        <w:rPr>
          <w:rFonts w:ascii="Arial" w:cs="Arial" w:eastAsia="Arial" w:hAnsi="Arial"/>
          <w:sz w:val="22"/>
          <w:szCs w:val="22"/>
        </w:rPr>
        <w:t xml:space="preserve">Charts Included: [Chart Name 1]  |  [Chart Name 2]  |  (Minimum 2 charts required)</w:t>
      </w:r>
    </w:p>
    <w:p>
      <w:pPr>
        <w:spacing w:after="80" w:before="80"/>
      </w:pPr>
      <w:r>
        <w:rPr>
          <w:rFonts w:ascii="Arial" w:cs="Arial" w:eastAsia="Arial" w:hAnsi="Arial"/>
          <w:sz w:val="22"/>
          <w:szCs w:val="22"/>
        </w:rPr>
        <w:t xml:space="preserve">Filters / Interactivity Used: [Describe what filters or action filters make this dashboard dynamic]</w:t>
      </w:r>
    </w:p>
    <w:p>
      <w:pPr>
        <w:spacing w:after="80" w:before="80"/>
      </w:pPr>
      <w:r>
        <w:rPr>
          <w:rFonts w:ascii="Arial" w:cs="Arial" w:eastAsia="Arial" w:hAnsi="Arial"/>
          <w:sz w:val="22"/>
          <w:szCs w:val="22"/>
        </w:rPr>
        <w:t xml:space="preserve">Purpose: [Describe what insight this dashboard provides and how the interactivity helps users explore the data]</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5B6" w:sz="8"/>
              <w:left w:val="dashed" w:color="2E75B6" w:sz="8"/>
              <w:bottom w:val="dashed" w:color="2E75B6" w:sz="8"/>
              <w:right w:val="dashed" w:color="2E75B6" w:sz="8"/>
            </w:tcBorders>
            <w:shd w:fill="EBF3FB" w:val="clear"/>
            <w:tcMar>
              <w:top w:type="dxa" w:w="200"/>
              <w:left w:type="dxa" w:w="200"/>
              <w:bottom w:type="dxa" w:w="400"/>
              <w:right w:type="dxa" w:w="200"/>
            </w:tcMar>
          </w:tcPr>
          <w:p>
            <w:pPr>
              <w:spacing w:after="160" w:before="160"/>
              <w:jc w:val="center"/>
            </w:pPr>
            <w:r>
              <w:rPr>
                <w:rFonts w:ascii="Arial" w:cs="Arial" w:eastAsia="Arial" w:hAnsi="Arial"/>
                <w:i/>
                <w:iCs/>
                <w:color w:val="2E75B6"/>
                <w:sz w:val="22"/>
                <w:szCs w:val="22"/>
              </w:rPr>
              <w:t xml:space="preserve">📷  Screenshot: Dashboard 2 – Dynamic Dashboard with Filters Active</w:t>
            </w:r>
          </w:p>
          <w:p>
            <w:pPr>
              <w:jc w:val="center"/>
            </w:pPr>
            <w:r>
              <w:rPr>
                <w:rFonts w:ascii="Arial" w:cs="Arial" w:eastAsia="Arial" w:hAnsi="Arial"/>
                <w:i/>
                <w:iCs/>
                <w:color w:val="9E9E9E"/>
                <w:sz w:val="20"/>
                <w:szCs w:val="20"/>
              </w:rPr>
              <w:t xml:space="preserve">[ Insert Screenshot Here ]</w:t>
            </w:r>
          </w:p>
        </w:tc>
      </w:tr>
    </w:tbl>
    <w:p>
      <w:pPr>
        <w:spacing w:after="120" w:before="120"/>
      </w:pPr>
      <w:r>
        <w:t xml:space="preserve"/>
      </w:r>
    </w:p>
    <w:p>
      <w:r>
        <w:br w:type="page"/>
      </w:r>
    </w:p>
    <w:p>
      <w:pPr>
        <w:pStyle w:val="Heading2"/>
        <w:spacing w:after="120" w:before="240"/>
      </w:pPr>
      <w:r>
        <w:rPr>
          <w:rFonts w:ascii="Arial" w:cs="Arial" w:eastAsia="Arial" w:hAnsi="Arial"/>
          <w:b/>
          <w:bCs/>
          <w:color w:val="2E75B6"/>
          <w:sz w:val="28"/>
          <w:szCs w:val="28"/>
        </w:rPr>
        <w:t xml:space="preserve">3.8  Story Board</w:t>
      </w:r>
    </w:p>
    <w:p>
      <w:pPr>
        <w:spacing w:after="80" w:before="80"/>
      </w:pPr>
      <w:r>
        <w:rPr>
          <w:rFonts w:ascii="Arial" w:cs="Arial" w:eastAsia="Arial" w:hAnsi="Arial"/>
          <w:sz w:val="22"/>
          <w:szCs w:val="22"/>
        </w:rPr>
        <w:t xml:space="preserve">Definition: A Story in Tableau is a sequence of visualisations or dashboards arranged as "story points" (slides) that together tell a narrative about the data. Each story point can contain a full dashboard or a single view with an optional caption. Stories are used to walk an audience through a logical progression of analysis, from initial observations to final conclusions and recommendations.</w:t>
      </w:r>
    </w:p>
    <w:p>
      <w:pPr>
        <w:spacing w:after="120" w:before="120"/>
      </w:pPr>
      <w:r>
        <w:t xml:space="preserve"/>
      </w:r>
    </w:p>
    <w:p>
      <w:pPr>
        <w:pStyle w:val="Heading3"/>
        <w:spacing w:after="100" w:before="200"/>
      </w:pPr>
      <w:r>
        <w:rPr>
          <w:rFonts w:ascii="Arial" w:cs="Arial" w:eastAsia="Arial" w:hAnsi="Arial"/>
          <w:b/>
          <w:bCs/>
          <w:color w:val="2F5496"/>
          <w:sz w:val="24"/>
          <w:szCs w:val="24"/>
        </w:rPr>
        <w:t xml:space="preserve">Story Point 1 – Dashboard 1 (Introduction / Overview)</w:t>
      </w:r>
    </w:p>
    <w:p>
      <w:pPr>
        <w:spacing w:after="80" w:before="80"/>
      </w:pPr>
      <w:r>
        <w:rPr>
          <w:rFonts w:ascii="Arial" w:cs="Arial" w:eastAsia="Arial" w:hAnsi="Arial"/>
          <w:sz w:val="22"/>
          <w:szCs w:val="22"/>
        </w:rPr>
        <w:t xml:space="preserve">Narrative Caption: [Write the caption/title for this story point – what does it present?]</w:t>
      </w:r>
    </w:p>
    <w:p>
      <w:pPr>
        <w:spacing w:after="80" w:before="80"/>
      </w:pPr>
      <w:r>
        <w:rPr>
          <w:rFonts w:ascii="Arial" w:cs="Arial" w:eastAsia="Arial" w:hAnsi="Arial"/>
          <w:sz w:val="22"/>
          <w:szCs w:val="22"/>
        </w:rPr>
        <w:t xml:space="preserve">Key Message: [What is the viewer meant to understand from this story point?]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5B6" w:sz="8"/>
              <w:left w:val="dashed" w:color="2E75B6" w:sz="8"/>
              <w:bottom w:val="dashed" w:color="2E75B6" w:sz="8"/>
              <w:right w:val="dashed" w:color="2E75B6" w:sz="8"/>
            </w:tcBorders>
            <w:shd w:fill="EBF3FB" w:val="clear"/>
            <w:tcMar>
              <w:top w:type="dxa" w:w="200"/>
              <w:left w:type="dxa" w:w="200"/>
              <w:bottom w:type="dxa" w:w="400"/>
              <w:right w:type="dxa" w:w="200"/>
            </w:tcMar>
          </w:tcPr>
          <w:p>
            <w:pPr>
              <w:spacing w:after="160" w:before="160"/>
              <w:jc w:val="center"/>
            </w:pPr>
            <w:r>
              <w:rPr>
                <w:rFonts w:ascii="Arial" w:cs="Arial" w:eastAsia="Arial" w:hAnsi="Arial"/>
                <w:i/>
                <w:iCs/>
                <w:color w:val="2E75B6"/>
                <w:sz w:val="22"/>
                <w:szCs w:val="22"/>
              </w:rPr>
              <w:t xml:space="preserve">📷  Screenshot: Story Point 1 – Overview Dashboard in Story View</w:t>
            </w:r>
          </w:p>
          <w:p>
            <w:pPr>
              <w:jc w:val="center"/>
            </w:pPr>
            <w:r>
              <w:rPr>
                <w:rFonts w:ascii="Arial" w:cs="Arial" w:eastAsia="Arial" w:hAnsi="Arial"/>
                <w:i/>
                <w:iCs/>
                <w:color w:val="9E9E9E"/>
                <w:sz w:val="20"/>
                <w:szCs w:val="20"/>
              </w:rPr>
              <w:t xml:space="preserve">[ Insert Screenshot Here ]</w:t>
            </w:r>
          </w:p>
        </w:tc>
      </w:tr>
    </w:tbl>
    <w:p>
      <w:pPr>
        <w:spacing w:after="120" w:before="120"/>
      </w:pPr>
      <w:r>
        <w:t xml:space="preserve"/>
      </w:r>
    </w:p>
    <w:p>
      <w:pPr>
        <w:pStyle w:val="Heading3"/>
        <w:spacing w:after="100" w:before="200"/>
      </w:pPr>
      <w:r>
        <w:rPr>
          <w:rFonts w:ascii="Arial" w:cs="Arial" w:eastAsia="Arial" w:hAnsi="Arial"/>
          <w:b/>
          <w:bCs/>
          <w:color w:val="2F5496"/>
          <w:sz w:val="24"/>
          <w:szCs w:val="24"/>
        </w:rPr>
        <w:t xml:space="preserve">Story Point 2 – Dashboard 2 (Insights &amp; Conclusion)</w:t>
      </w:r>
    </w:p>
    <w:p>
      <w:pPr>
        <w:spacing w:after="80" w:before="80"/>
      </w:pPr>
      <w:r>
        <w:rPr>
          <w:rFonts w:ascii="Arial" w:cs="Arial" w:eastAsia="Arial" w:hAnsi="Arial"/>
          <w:sz w:val="22"/>
          <w:szCs w:val="22"/>
        </w:rPr>
        <w:t xml:space="preserve">Narrative Caption: [Write the caption/title for this story point]</w:t>
      </w:r>
    </w:p>
    <w:p>
      <w:pPr>
        <w:spacing w:after="80" w:before="80"/>
      </w:pPr>
      <w:r>
        <w:rPr>
          <w:rFonts w:ascii="Arial" w:cs="Arial" w:eastAsia="Arial" w:hAnsi="Arial"/>
          <w:sz w:val="22"/>
          <w:szCs w:val="22"/>
        </w:rPr>
        <w:t xml:space="preserve">Key Message: [What conclusions does this story point draw from the data?]</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5B6" w:sz="8"/>
              <w:left w:val="dashed" w:color="2E75B6" w:sz="8"/>
              <w:bottom w:val="dashed" w:color="2E75B6" w:sz="8"/>
              <w:right w:val="dashed" w:color="2E75B6" w:sz="8"/>
            </w:tcBorders>
            <w:shd w:fill="EBF3FB" w:val="clear"/>
            <w:tcMar>
              <w:top w:type="dxa" w:w="200"/>
              <w:left w:type="dxa" w:w="200"/>
              <w:bottom w:type="dxa" w:w="400"/>
              <w:right w:type="dxa" w:w="200"/>
            </w:tcMar>
          </w:tcPr>
          <w:p>
            <w:pPr>
              <w:spacing w:after="160" w:before="160"/>
              <w:jc w:val="center"/>
            </w:pPr>
            <w:r>
              <w:rPr>
                <w:rFonts w:ascii="Arial" w:cs="Arial" w:eastAsia="Arial" w:hAnsi="Arial"/>
                <w:i/>
                <w:iCs/>
                <w:color w:val="2E75B6"/>
                <w:sz w:val="22"/>
                <w:szCs w:val="22"/>
              </w:rPr>
              <w:t xml:space="preserve">📷  Screenshot: Story Point 2 – Insights Dashboard in Story View</w:t>
            </w:r>
          </w:p>
          <w:p>
            <w:pPr>
              <w:jc w:val="center"/>
            </w:pPr>
            <w:r>
              <w:rPr>
                <w:rFonts w:ascii="Arial" w:cs="Arial" w:eastAsia="Arial" w:hAnsi="Arial"/>
                <w:i/>
                <w:iCs/>
                <w:color w:val="9E9E9E"/>
                <w:sz w:val="20"/>
                <w:szCs w:val="20"/>
              </w:rPr>
              <w:t xml:space="preserve">[ Insert Screenshot Here ]</w:t>
            </w:r>
          </w:p>
        </w:tc>
      </w:tr>
    </w:tbl>
    <w:p>
      <w:pPr>
        <w:spacing w:after="120" w:before="120"/>
      </w:pPr>
      <w:r>
        <w:t xml:space="preserve"/>
      </w:r>
    </w:p>
    <w:p>
      <w:r>
        <w:br w:type="page"/>
      </w:r>
    </w:p>
    <w:p>
      <w:pPr>
        <w:pStyle w:val="Heading1"/>
        <w:spacing w:after="180" w:before="360"/>
      </w:pPr>
      <w:r>
        <w:rPr>
          <w:rFonts w:ascii="Arial" w:cs="Arial" w:eastAsia="Arial" w:hAnsi="Arial"/>
          <w:b/>
          <w:bCs/>
          <w:color w:val="1F3864"/>
          <w:sz w:val="32"/>
          <w:szCs w:val="32"/>
        </w:rPr>
        <w:t xml:space="preserve">4. Conclusion</w:t>
      </w:r>
    </w:p>
    <w:p>
      <w:pPr>
        <w:spacing w:after="80" w:before="80"/>
      </w:pPr>
      <w:r>
        <w:rPr>
          <w:rFonts w:ascii="Arial" w:cs="Arial" w:eastAsia="Arial" w:hAnsi="Arial"/>
          <w:sz w:val="22"/>
          <w:szCs w:val="22"/>
        </w:rPr>
        <w:t xml:space="preserve">Definition: The conclusion section summarises the key findings derived from the data analysis and links them back to the KPIs chosen for the project. It should explain what the data reveals about the organisation's workforce, highlight patterns identified through charts and dashboards, and provide actionable insights based on evidence.</w:t>
      </w:r>
    </w:p>
    <w:p>
      <w:pPr>
        <w:spacing w:after="120" w:before="120"/>
      </w:pPr>
      <w:r>
        <w:t xml:space="preserve"/>
      </w:r>
    </w:p>
    <w:p>
      <w:pPr>
        <w:spacing w:after="80" w:before="80"/>
      </w:pPr>
      <w:r>
        <w:rPr>
          <w:rFonts w:ascii="Arial" w:cs="Arial" w:eastAsia="Arial" w:hAnsi="Arial"/>
          <w:sz w:val="22"/>
          <w:szCs w:val="22"/>
        </w:rPr>
        <w:t xml:space="preserve">Based on the analysis of the HR Analytics dataset using Orange and Tableau, the following conclusions can be drawn:</w:t>
      </w:r>
    </w:p>
    <w:p>
      <w:pPr>
        <w:spacing w:after="120" w:before="120"/>
      </w:pPr>
      <w:r>
        <w:t xml:space="preserve"/>
      </w:r>
    </w:p>
    <w:p>
      <w:pPr>
        <w:pStyle w:val="ListParagraph"/>
        <w:numPr>
          <w:ilvl w:val="0"/>
          <w:numId w:val="2"/>
        </w:numPr>
        <w:spacing w:after="60" w:before="60"/>
      </w:pPr>
      <w:r>
        <w:rPr>
          <w:rFonts w:ascii="Arial" w:cs="Arial" w:eastAsia="Arial" w:hAnsi="Arial"/>
          <w:sz w:val="22"/>
          <w:szCs w:val="22"/>
        </w:rPr>
        <w:t xml:space="preserve">Employee Count &amp; Attrition Rate: [Summarise findings from the Employee Count and Attrition Rate KPIs]</w:t>
      </w:r>
    </w:p>
    <w:p>
      <w:pPr>
        <w:pStyle w:val="ListParagraph"/>
        <w:numPr>
          <w:ilvl w:val="0"/>
          <w:numId w:val="2"/>
        </w:numPr>
        <w:spacing w:after="60" w:before="60"/>
      </w:pPr>
      <w:r>
        <w:rPr>
          <w:rFonts w:ascii="Arial" w:cs="Arial" w:eastAsia="Arial" w:hAnsi="Arial"/>
          <w:sz w:val="22"/>
          <w:szCs w:val="22"/>
        </w:rPr>
        <w:t xml:space="preserve">Age Distribution: [Summarise insights from the histogram and average age KPI]</w:t>
      </w:r>
    </w:p>
    <w:p>
      <w:pPr>
        <w:pStyle w:val="ListParagraph"/>
        <w:numPr>
          <w:ilvl w:val="0"/>
          <w:numId w:val="2"/>
        </w:numPr>
        <w:spacing w:after="60" w:before="60"/>
      </w:pPr>
      <w:r>
        <w:rPr>
          <w:rFonts w:ascii="Arial" w:cs="Arial" w:eastAsia="Arial" w:hAnsi="Arial"/>
          <w:sz w:val="22"/>
          <w:szCs w:val="22"/>
        </w:rPr>
        <w:t xml:space="preserve">Job Satisfaction: [Summarise insights from the heat map analysis]</w:t>
      </w:r>
    </w:p>
    <w:p>
      <w:pPr>
        <w:pStyle w:val="ListParagraph"/>
        <w:numPr>
          <w:ilvl w:val="0"/>
          <w:numId w:val="2"/>
        </w:numPr>
        <w:spacing w:after="60" w:before="60"/>
      </w:pPr>
      <w:r>
        <w:rPr>
          <w:rFonts w:ascii="Arial" w:cs="Arial" w:eastAsia="Arial" w:hAnsi="Arial"/>
          <w:sz w:val="22"/>
          <w:szCs w:val="22"/>
        </w:rPr>
        <w:t xml:space="preserve">Education Field &amp; Attrition: [Summarise findings from the bar chart]</w:t>
      </w:r>
    </w:p>
    <w:p>
      <w:pPr>
        <w:pStyle w:val="ListParagraph"/>
        <w:numPr>
          <w:ilvl w:val="0"/>
          <w:numId w:val="2"/>
        </w:numPr>
        <w:spacing w:after="60" w:before="60"/>
      </w:pPr>
      <w:r>
        <w:rPr>
          <w:rFonts w:ascii="Arial" w:cs="Arial" w:eastAsia="Arial" w:hAnsi="Arial"/>
          <w:sz w:val="22"/>
          <w:szCs w:val="22"/>
        </w:rPr>
        <w:t xml:space="preserve">Gender-wise Attrition: [Summarise insights from the donut chart]</w:t>
      </w:r>
    </w:p>
    <w:p>
      <w:pPr>
        <w:pStyle w:val="ListParagraph"/>
        <w:numPr>
          <w:ilvl w:val="0"/>
          <w:numId w:val="2"/>
        </w:numPr>
        <w:spacing w:after="60" w:before="60"/>
      </w:pPr>
      <w:r>
        <w:rPr>
          <w:rFonts w:ascii="Arial" w:cs="Arial" w:eastAsia="Arial" w:hAnsi="Arial"/>
          <w:sz w:val="22"/>
          <w:szCs w:val="22"/>
        </w:rPr>
        <w:t xml:space="preserve">Income Analysis: [Summarise findings from the income bar chart]</w:t>
      </w:r>
    </w:p>
    <w:p>
      <w:pPr>
        <w:spacing w:after="120" w:before="120"/>
      </w:pPr>
      <w:r>
        <w:t xml:space="preserve"/>
      </w:r>
    </w:p>
    <w:p>
      <w:pPr>
        <w:spacing w:after="80" w:before="80"/>
      </w:pPr>
      <w:r>
        <w:rPr>
          <w:rFonts w:ascii="Arial" w:cs="Arial" w:eastAsia="Arial" w:hAnsi="Arial"/>
          <w:sz w:val="22"/>
          <w:szCs w:val="22"/>
        </w:rPr>
        <w:t xml:space="preserve">Overall, the KPIs – Employee Count, Attrition Rate, Active Employees, and Average Age – indicate that [write your final conclusion based on your dataset findings]. The dashboards and story board together present a comprehensive picture of the workforce, enabling data-driven decisions to improve employee retention and satisfaction.</w:t>
      </w:r>
    </w:p>
    <w:p>
      <w:pPr>
        <w:spacing w:after="120" w:before="120"/>
      </w:pPr>
      <w:r>
        <w:t xml:space="preserve"/>
      </w:r>
    </w:p>
    <w:p>
      <w:pPr>
        <w:spacing w:after="120" w:before="120"/>
      </w:pPr>
      <w:r>
        <w:t xml:space="preserve"/>
      </w:r>
    </w:p>
    <w:p>
      <w:pPr>
        <w:spacing w:before="360"/>
        <w:jc w:val="center"/>
      </w:pPr>
      <w:r>
        <w:rPr>
          <w:rFonts w:ascii="Arial" w:cs="Arial" w:eastAsia="Arial" w:hAnsi="Arial"/>
          <w:i/>
          <w:iCs/>
          <w:color w:val="9E9E9E"/>
          <w:sz w:val="22"/>
          <w:szCs w:val="22"/>
        </w:rPr>
        <w:t xml:space="preserve">— End of Report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2026-05-05T09:03:51.240Z</dcterms:created>
  <dcterms:modified xsi:type="dcterms:W3CDTF">2026-05-05T09:03:51.241Z</dcterms:modified>
</cp:coreProperties>
</file>

<file path=docProps/custom.xml><?xml version="1.0" encoding="utf-8"?>
<Properties xmlns="http://schemas.openxmlformats.org/officeDocument/2006/custom-properties" xmlns:vt="http://schemas.openxmlformats.org/officeDocument/2006/docPropsVTypes"/>
</file>