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retículo hexagonal en polígono</w:t>
      </w:r>
    </w:p>
    <w:p>
      <w:pPr>
        <w:pStyle w:val="Heading2"/>
      </w:pPr>
      <w:r>
        <w:t>Datos de entrada</w:t>
      </w:r>
    </w:p>
    <w:p>
      <w:r>
        <w:t>Archivo: poligono.xlsx</w:t>
      </w:r>
    </w:p>
    <w:p>
      <w:r>
        <w:t>Vértices del polígono (X, 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51.67202074637935</w:t>
            </w:r>
          </w:p>
        </w:tc>
        <w:tc>
          <w:tcPr>
            <w:tcW w:type="dxa" w:w="4320"/>
          </w:tcPr>
          <w:p>
            <w:r>
              <w:t>41.89623303760488</w:t>
            </w:r>
          </w:p>
        </w:tc>
      </w:tr>
      <w:tr>
        <w:tc>
          <w:tcPr>
            <w:tcW w:type="dxa" w:w="4320"/>
          </w:tcPr>
          <w:p>
            <w:r>
              <w:t>110.3267469990262</w:t>
            </w:r>
          </w:p>
        </w:tc>
        <w:tc>
          <w:tcPr>
            <w:tcW w:type="dxa" w:w="4320"/>
          </w:tcPr>
          <w:p>
            <w:r>
              <w:t>140.3523806759763</w:t>
            </w:r>
          </w:p>
        </w:tc>
      </w:tr>
      <w:tr>
        <w:tc>
          <w:tcPr>
            <w:tcW w:type="dxa" w:w="4320"/>
          </w:tcPr>
          <w:p>
            <w:r>
              <w:t>294.6701723644877</w:t>
            </w:r>
          </w:p>
        </w:tc>
        <w:tc>
          <w:tcPr>
            <w:tcW w:type="dxa" w:w="4320"/>
          </w:tcPr>
          <w:p>
            <w:r>
              <w:t>144.5420039797368</w:t>
            </w:r>
          </w:p>
        </w:tc>
      </w:tr>
      <w:tr>
        <w:tc>
          <w:tcPr>
            <w:tcW w:type="dxa" w:w="4320"/>
          </w:tcPr>
          <w:p>
            <w:r>
              <w:t>386.8418850472184</w:t>
            </w:r>
          </w:p>
        </w:tc>
        <w:tc>
          <w:tcPr>
            <w:tcW w:type="dxa" w:w="4320"/>
          </w:tcPr>
          <w:p>
            <w:r>
              <w:t>59.35299680327358</w:t>
            </w:r>
          </w:p>
        </w:tc>
      </w:tr>
      <w:tr>
        <w:tc>
          <w:tcPr>
            <w:tcW w:type="dxa" w:w="4320"/>
          </w:tcPr>
          <w:p>
            <w:r>
              <w:t>312.8252066807831</w:t>
            </w:r>
          </w:p>
        </w:tc>
        <w:tc>
          <w:tcPr>
            <w:tcW w:type="dxa" w:w="4320"/>
          </w:tcPr>
          <w:p>
            <w:r>
              <w:t>39.80142138572464</w:t>
            </w:r>
          </w:p>
        </w:tc>
      </w:tr>
      <w:tr>
        <w:tc>
          <w:tcPr>
            <w:tcW w:type="dxa" w:w="4320"/>
          </w:tcPr>
          <w:p>
            <w:r>
              <w:t>266.041079788791</w:t>
            </w:r>
          </w:p>
        </w:tc>
        <w:tc>
          <w:tcPr>
            <w:tcW w:type="dxa" w:w="4320"/>
          </w:tcPr>
          <w:p>
            <w:r>
              <w:t>97.05960653711797</w:t>
            </w:r>
          </w:p>
        </w:tc>
      </w:tr>
      <w:tr>
        <w:tc>
          <w:tcPr>
            <w:tcW w:type="dxa" w:w="4320"/>
          </w:tcPr>
          <w:p>
            <w:r>
              <w:t>215.7656001436651</w:t>
            </w:r>
          </w:p>
        </w:tc>
        <w:tc>
          <w:tcPr>
            <w:tcW w:type="dxa" w:w="4320"/>
          </w:tcPr>
          <w:p>
            <w:r>
              <w:t>110.3267469990262</w:t>
            </w:r>
          </w:p>
        </w:tc>
      </w:tr>
      <w:tr>
        <w:tc>
          <w:tcPr>
            <w:tcW w:type="dxa" w:w="4320"/>
          </w:tcPr>
          <w:p>
            <w:r>
              <w:t>185.0416959160882</w:t>
            </w:r>
          </w:p>
        </w:tc>
        <w:tc>
          <w:tcPr>
            <w:tcW w:type="dxa" w:w="4320"/>
          </w:tcPr>
          <w:p>
            <w:r>
              <w:t>85.18900717646325</w:t>
            </w:r>
          </w:p>
        </w:tc>
      </w:tr>
      <w:tr>
        <w:tc>
          <w:tcPr>
            <w:tcW w:type="dxa" w:w="4320"/>
          </w:tcPr>
          <w:p>
            <w:r>
              <w:t>204.5932713336371</w:t>
            </w:r>
          </w:p>
        </w:tc>
        <w:tc>
          <w:tcPr>
            <w:tcW w:type="dxa" w:w="4320"/>
          </w:tcPr>
          <w:p>
            <w:r>
              <w:t>35.61179808196415</w:t>
            </w:r>
          </w:p>
        </w:tc>
      </w:tr>
      <w:tr>
        <w:tc>
          <w:tcPr>
            <w:tcW w:type="dxa" w:w="4320"/>
          </w:tcPr>
          <w:p>
            <w:r>
              <w:t>189.9295897704754</w:t>
            </w:r>
          </w:p>
        </w:tc>
        <w:tc>
          <w:tcPr>
            <w:tcW w:type="dxa" w:w="4320"/>
          </w:tcPr>
          <w:p>
            <w:r>
              <w:t>24.43946927193618</w:t>
            </w:r>
          </w:p>
        </w:tc>
      </w:tr>
      <w:tr>
        <w:tc>
          <w:tcPr>
            <w:tcW w:type="dxa" w:w="4320"/>
          </w:tcPr>
          <w:p>
            <w:r>
              <w:t>138.2575690240961</w:t>
            </w:r>
          </w:p>
        </w:tc>
        <w:tc>
          <w:tcPr>
            <w:tcW w:type="dxa" w:w="4320"/>
          </w:tcPr>
          <w:p>
            <w:r>
              <w:t>31.42217477820366</w:t>
            </w:r>
          </w:p>
        </w:tc>
      </w:tr>
      <w:tr>
        <w:tc>
          <w:tcPr>
            <w:tcW w:type="dxa" w:w="4320"/>
          </w:tcPr>
          <w:p>
            <w:r>
              <w:t>78.20630167019577</w:t>
            </w:r>
          </w:p>
        </w:tc>
        <w:tc>
          <w:tcPr>
            <w:tcW w:type="dxa" w:w="4320"/>
          </w:tcPr>
          <w:p>
            <w:r>
              <w:t>25.83601037318968</w:t>
            </w:r>
          </w:p>
        </w:tc>
      </w:tr>
    </w:tbl>
    <w:p>
      <w:r>
        <w:t>Punto inicial del retículo (X, Y): 216.14, 88.023</w:t>
      </w:r>
    </w:p>
    <w:p>
      <w:r>
        <w:t>Polígono y punto inicial:</w:t>
      </w:r>
    </w:p>
    <w:p>
      <w:r>
        <w:drawing>
          <wp:inline xmlns:a="http://schemas.openxmlformats.org/drawingml/2006/main" xmlns:pic="http://schemas.openxmlformats.org/drawingml/2006/picture">
            <wp:extent cx="5040000" cy="4282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ligono_orig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2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Resultados</w:t>
      </w:r>
    </w:p>
    <w:p>
      <w:r>
        <w:t>Separación del retículo: 45 m</w:t>
      </w:r>
    </w:p>
    <w:p>
      <w:r>
        <w:t>Número de puntos dentro del polígono (incluyendo el inicial): 15</w:t>
      </w:r>
    </w:p>
    <w:p>
      <w:r>
        <w:t>Polígono con los puntos dentro (punto inicial en rojo):</w:t>
      </w:r>
    </w:p>
    <w:p>
      <w:r>
        <w:drawing>
          <wp:inline xmlns:a="http://schemas.openxmlformats.org/drawingml/2006/main" xmlns:pic="http://schemas.openxmlformats.org/drawingml/2006/picture">
            <wp:extent cx="5040000" cy="42829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ligono_pun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29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