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C6A22" w14:textId="3ADE273C" w:rsidR="00F32F9A" w:rsidRDefault="00F32F9A" w:rsidP="00E36961">
      <w:pPr>
        <w:pStyle w:val="PlainText"/>
        <w:tabs>
          <w:tab w:val="left" w:pos="2342"/>
        </w:tabs>
        <w:jc w:val="center"/>
        <w:outlineLvl w:val="0"/>
        <w:rPr>
          <w:rFonts w:ascii="Times New Roman" w:eastAsia="MS Mincho" w:hAnsi="Times New Roman"/>
          <w:b/>
          <w:bCs/>
        </w:rPr>
      </w:pPr>
      <w:r w:rsidRPr="0012081B">
        <w:rPr>
          <w:rFonts w:ascii="Times New Roman" w:eastAsia="MS Mincho" w:hAnsi="Times New Roman"/>
          <w:b/>
          <w:bCs/>
        </w:rPr>
        <w:t>ME 257/357</w:t>
      </w:r>
      <w:r w:rsidR="0017267B">
        <w:rPr>
          <w:rFonts w:ascii="Times New Roman" w:eastAsia="MS Mincho" w:hAnsi="Times New Roman"/>
          <w:b/>
          <w:bCs/>
        </w:rPr>
        <w:t xml:space="preserve">: </w:t>
      </w:r>
      <w:r w:rsidR="0017267B" w:rsidRPr="0012081B">
        <w:rPr>
          <w:rFonts w:ascii="Times New Roman" w:eastAsia="MS Mincho" w:hAnsi="Times New Roman"/>
          <w:b/>
          <w:bCs/>
        </w:rPr>
        <w:t>P</w:t>
      </w:r>
      <w:r w:rsidR="0017267B">
        <w:rPr>
          <w:rFonts w:ascii="Times New Roman" w:eastAsia="MS Mincho" w:hAnsi="Times New Roman"/>
          <w:b/>
          <w:bCs/>
        </w:rPr>
        <w:t>ropulsion System and Gas-Turbine Analysis</w:t>
      </w:r>
    </w:p>
    <w:p w14:paraId="3F088B1F" w14:textId="77777777" w:rsidR="00F14469" w:rsidRDefault="00F14469" w:rsidP="00F14469">
      <w:pPr>
        <w:pStyle w:val="PlainText"/>
        <w:jc w:val="both"/>
        <w:rPr>
          <w:rFonts w:ascii="Times New Roman" w:eastAsia="MS Mincho" w:hAnsi="Times New Roman"/>
          <w:b/>
        </w:rPr>
      </w:pPr>
    </w:p>
    <w:p w14:paraId="23A431F0" w14:textId="34FE775E" w:rsidR="00F14469" w:rsidRDefault="00F14469" w:rsidP="00F14469">
      <w:pPr>
        <w:pStyle w:val="PlainText"/>
        <w:jc w:val="both"/>
        <w:rPr>
          <w:rFonts w:ascii="Times New Roman" w:eastAsia="MS Mincho" w:hAnsi="Times New Roman"/>
        </w:rPr>
      </w:pPr>
      <w:r w:rsidRPr="0012081B">
        <w:rPr>
          <w:rFonts w:ascii="Times New Roman" w:eastAsia="MS Mincho" w:hAnsi="Times New Roman"/>
          <w:b/>
        </w:rPr>
        <w:t xml:space="preserve">Course Overview:  </w:t>
      </w:r>
      <w:r w:rsidRPr="0012081B">
        <w:rPr>
          <w:rFonts w:ascii="Times New Roman" w:eastAsia="MS Mincho" w:hAnsi="Times New Roman"/>
        </w:rPr>
        <w:t xml:space="preserve">Propulsion systems convert some form of stored energy or energy that is freely available in the environment into kinetic energy to produce thrust.  Since the energy involved is used to do work, the study of propulsion systems is based on concepts from thermodynamics. The course thus begins with a review of essential </w:t>
      </w:r>
      <w:r>
        <w:rPr>
          <w:rFonts w:ascii="Times New Roman" w:eastAsia="MS Mincho" w:hAnsi="Times New Roman"/>
        </w:rPr>
        <w:t xml:space="preserve">aero- and </w:t>
      </w:r>
      <w:r w:rsidRPr="0012081B">
        <w:rPr>
          <w:rFonts w:ascii="Times New Roman" w:eastAsia="MS Mincho" w:hAnsi="Times New Roman"/>
        </w:rPr>
        <w:t xml:space="preserve">thermodynamics, which we then use to analyze thermodynamic cycles that form the basis of propulsion systems.  </w:t>
      </w:r>
      <w:r>
        <w:rPr>
          <w:rFonts w:ascii="Times New Roman" w:eastAsia="MS Mincho" w:hAnsi="Times New Roman"/>
        </w:rPr>
        <w:t xml:space="preserve">Specific focus of this course is on the design analysis of gas-turbine engines. Beginning by examining an ideal Brayton cycle, we will perform component analyses of combustor, turbine and compressor, thereby increase the level of physical description to account for relevant processes. These </w:t>
      </w:r>
      <w:r w:rsidR="00DF095F">
        <w:rPr>
          <w:rFonts w:ascii="Times New Roman" w:eastAsia="MS Mincho" w:hAnsi="Times New Roman"/>
        </w:rPr>
        <w:t>investigations</w:t>
      </w:r>
      <w:r>
        <w:rPr>
          <w:rFonts w:ascii="Times New Roman" w:eastAsia="MS Mincho" w:hAnsi="Times New Roman"/>
        </w:rPr>
        <w:t xml:space="preserve"> are performed by considering a turbofan gas-turbine engine that is representative of a small business aircraft. </w:t>
      </w:r>
      <w:r w:rsidR="00DF095F">
        <w:rPr>
          <w:rFonts w:ascii="Times New Roman" w:eastAsia="MS Mincho" w:hAnsi="Times New Roman"/>
        </w:rPr>
        <w:t>As part of a series of homework assignments, a</w:t>
      </w:r>
      <w:r>
        <w:rPr>
          <w:rFonts w:ascii="Times New Roman" w:eastAsia="MS Mincho" w:hAnsi="Times New Roman"/>
        </w:rPr>
        <w:t xml:space="preserve"> computer program will be developed that allows us to perform essential performance studies of this aircraft engine.</w:t>
      </w:r>
    </w:p>
    <w:p w14:paraId="6D1C8646" w14:textId="77777777" w:rsidR="00F14469" w:rsidRDefault="00F14469" w:rsidP="00F14469">
      <w:pPr>
        <w:pStyle w:val="PlainText"/>
        <w:tabs>
          <w:tab w:val="left" w:pos="2500"/>
        </w:tabs>
        <w:jc w:val="both"/>
        <w:rPr>
          <w:rFonts w:ascii="Times New Roman" w:eastAsia="MS Mincho" w:hAnsi="Times New Roman"/>
        </w:rPr>
      </w:pPr>
    </w:p>
    <w:p w14:paraId="517A5968" w14:textId="77777777" w:rsidR="00F14469" w:rsidRPr="0041159C" w:rsidRDefault="00F14469" w:rsidP="00F144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rPr>
      </w:pPr>
      <w:r w:rsidRPr="0012081B">
        <w:rPr>
          <w:rFonts w:eastAsia="MS Mincho"/>
          <w:b/>
        </w:rPr>
        <w:t>Objectives:</w:t>
      </w:r>
      <w:r w:rsidRPr="0012081B">
        <w:rPr>
          <w:rFonts w:eastAsia="MS Mincho"/>
        </w:rPr>
        <w:t xml:space="preserve"> </w:t>
      </w:r>
      <w:r w:rsidRPr="0012081B">
        <w:t>The goals of this class are to:</w:t>
      </w:r>
    </w:p>
    <w:p w14:paraId="5DC4BD33" w14:textId="09720AAC" w:rsidR="00F14469" w:rsidRPr="0012081B" w:rsidRDefault="00F14469" w:rsidP="00F14469">
      <w:pPr>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pPr>
      <w:r>
        <w:t xml:space="preserve">Review </w:t>
      </w:r>
      <w:r w:rsidRPr="0012081B">
        <w:t xml:space="preserve">elementary principles of </w:t>
      </w:r>
      <w:r w:rsidR="00DF095F">
        <w:t xml:space="preserve">aircraft performance and </w:t>
      </w:r>
      <w:r w:rsidRPr="0012081B">
        <w:t>thermodynamic analysis as applied to propulsion systems</w:t>
      </w:r>
    </w:p>
    <w:p w14:paraId="5F9B463C" w14:textId="77777777" w:rsidR="00F14469" w:rsidRPr="0012081B" w:rsidRDefault="00F14469" w:rsidP="00F14469">
      <w:pPr>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pPr>
      <w:r w:rsidRPr="0012081B">
        <w:t>Provide an introduction to combustion, chemical kinetics, and equilibrium chemistry</w:t>
      </w:r>
    </w:p>
    <w:p w14:paraId="62E25D89" w14:textId="1C7813EE" w:rsidR="00F14469" w:rsidRDefault="00F14469" w:rsidP="00F14469">
      <w:pPr>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pPr>
      <w:r w:rsidRPr="0012081B">
        <w:t xml:space="preserve">Provide a working knowledge of and tools </w:t>
      </w:r>
      <w:r w:rsidR="003D52FD">
        <w:t xml:space="preserve">for component </w:t>
      </w:r>
      <w:r w:rsidRPr="0012081B">
        <w:t>analy</w:t>
      </w:r>
      <w:r w:rsidR="003D52FD">
        <w:t xml:space="preserve">sis </w:t>
      </w:r>
      <w:r>
        <w:t>and design of gas-turbine engines</w:t>
      </w:r>
    </w:p>
    <w:p w14:paraId="22403A0B" w14:textId="77777777" w:rsidR="00832409" w:rsidRDefault="00832409" w:rsidP="00F144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b/>
        </w:rPr>
      </w:pPr>
    </w:p>
    <w:p w14:paraId="144183FB" w14:textId="77777777" w:rsidR="00F14469" w:rsidRPr="0012081B" w:rsidRDefault="00F14469" w:rsidP="00F144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2081B">
        <w:rPr>
          <w:rFonts w:eastAsia="MS Mincho"/>
          <w:b/>
        </w:rPr>
        <w:t>Outcome:</w:t>
      </w:r>
      <w:r w:rsidRPr="0012081B">
        <w:rPr>
          <w:rFonts w:eastAsia="MS Mincho"/>
        </w:rPr>
        <w:t xml:space="preserve"> </w:t>
      </w:r>
      <w:r w:rsidRPr="0012081B">
        <w:t>By t</w:t>
      </w:r>
      <w:r>
        <w:t>he end of the course you should</w:t>
      </w:r>
      <w:r w:rsidRPr="0012081B">
        <w:t>:</w:t>
      </w:r>
    </w:p>
    <w:p w14:paraId="3070E078" w14:textId="77777777" w:rsidR="00F14469" w:rsidRPr="0012081B" w:rsidRDefault="00F14469" w:rsidP="00F14469">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pPr>
      <w:r>
        <w:t xml:space="preserve">Have </w:t>
      </w:r>
      <w:r w:rsidRPr="0012081B">
        <w:t xml:space="preserve">understanding about classical thermodynamic </w:t>
      </w:r>
      <w:r>
        <w:t xml:space="preserve">concepts and </w:t>
      </w:r>
      <w:r w:rsidRPr="0012081B">
        <w:t>state relations</w:t>
      </w:r>
      <w:r>
        <w:t>.</w:t>
      </w:r>
    </w:p>
    <w:p w14:paraId="75601C7B" w14:textId="433539B3" w:rsidR="00F14469" w:rsidRDefault="00F14469" w:rsidP="00F14469">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pPr>
      <w:r>
        <w:t xml:space="preserve">Be </w:t>
      </w:r>
      <w:r w:rsidRPr="0012081B">
        <w:t xml:space="preserve">able to perform thermodynamic cycle analysis, including characterization of thermal efficiency, </w:t>
      </w:r>
      <w:proofErr w:type="spellStart"/>
      <w:r w:rsidRPr="0012081B">
        <w:t>net work</w:t>
      </w:r>
      <w:proofErr w:type="spellEnd"/>
      <w:r w:rsidRPr="0012081B">
        <w:t xml:space="preserve">, </w:t>
      </w:r>
      <w:r>
        <w:t xml:space="preserve">and other performance criteria, as </w:t>
      </w:r>
      <w:r w:rsidRPr="0012081B">
        <w:t xml:space="preserve">applied to </w:t>
      </w:r>
      <w:r w:rsidR="00DF095F">
        <w:t>a gas-turbine cycle</w:t>
      </w:r>
      <w:r>
        <w:t>.</w:t>
      </w:r>
    </w:p>
    <w:p w14:paraId="03318011" w14:textId="114FB0C2" w:rsidR="00F14469" w:rsidRPr="0012081B" w:rsidRDefault="00F14469" w:rsidP="00F14469">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pPr>
      <w:r>
        <w:t xml:space="preserve">Perform </w:t>
      </w:r>
      <w:r w:rsidR="00322483">
        <w:t xml:space="preserve">a </w:t>
      </w:r>
      <w:r>
        <w:t>basic design of a gas-turbine engine, with relevance to jet engines and turbofans.</w:t>
      </w:r>
    </w:p>
    <w:p w14:paraId="1D0AB683" w14:textId="4373DD5B" w:rsidR="00F14469" w:rsidRPr="00E86E60" w:rsidRDefault="00F14469" w:rsidP="00F14469">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jc w:val="both"/>
        <w:rPr>
          <w:rFonts w:eastAsia="MS Mincho"/>
        </w:rPr>
      </w:pPr>
      <w:r>
        <w:t xml:space="preserve">Have </w:t>
      </w:r>
      <w:r w:rsidRPr="0012081B">
        <w:t>a basic understanding about environmental challenges (associated with pollutant formation, fossil fuel combustion, and noise emission</w:t>
      </w:r>
      <w:r w:rsidR="00B460C9">
        <w:t>s</w:t>
      </w:r>
      <w:r w:rsidRPr="0012081B">
        <w:t>) and technological issues of advanced propulsion systems</w:t>
      </w:r>
      <w:r>
        <w:t>.</w:t>
      </w:r>
    </w:p>
    <w:p w14:paraId="7FF520CB" w14:textId="77777777" w:rsidR="0017267B" w:rsidRDefault="0017267B">
      <w:pPr>
        <w:pStyle w:val="PlainText"/>
        <w:tabs>
          <w:tab w:val="left" w:pos="2342"/>
        </w:tabs>
        <w:rPr>
          <w:rFonts w:ascii="Times New Roman" w:eastAsia="MS Mincho" w:hAnsi="Times New Roman"/>
        </w:rPr>
      </w:pPr>
    </w:p>
    <w:p w14:paraId="1B2E208A" w14:textId="77777777" w:rsidR="00F14469" w:rsidRDefault="00F14469" w:rsidP="00E36961">
      <w:pPr>
        <w:pStyle w:val="PlainText"/>
        <w:jc w:val="both"/>
        <w:outlineLvl w:val="0"/>
        <w:rPr>
          <w:rFonts w:ascii="Times New Roman" w:eastAsia="MS Mincho" w:hAnsi="Times New Roman"/>
        </w:rPr>
      </w:pPr>
      <w:r w:rsidRPr="002564BC">
        <w:rPr>
          <w:rFonts w:ascii="Times New Roman" w:eastAsia="MS Mincho" w:hAnsi="Times New Roman"/>
          <w:b/>
        </w:rPr>
        <w:t>Course Prerequisites:</w:t>
      </w:r>
      <w:r>
        <w:rPr>
          <w:rFonts w:ascii="Times New Roman" w:eastAsia="MS Mincho" w:hAnsi="Times New Roman"/>
        </w:rPr>
        <w:t xml:space="preserve"> ENGR 30, ME 70, ME 131B, CME 100</w:t>
      </w:r>
    </w:p>
    <w:p w14:paraId="56CA22C1" w14:textId="77777777" w:rsidR="00F14469" w:rsidRPr="0012081B" w:rsidRDefault="00F14469">
      <w:pPr>
        <w:pStyle w:val="PlainText"/>
        <w:tabs>
          <w:tab w:val="left" w:pos="2342"/>
        </w:tabs>
        <w:rPr>
          <w:rFonts w:ascii="Times New Roman" w:eastAsia="MS Mincho" w:hAnsi="Times New Roman"/>
        </w:rPr>
      </w:pPr>
    </w:p>
    <w:p w14:paraId="7574F7A7" w14:textId="41065024" w:rsidR="0017267B" w:rsidRPr="0012081B" w:rsidRDefault="0017267B" w:rsidP="00E36961">
      <w:pPr>
        <w:pStyle w:val="PlainText"/>
        <w:tabs>
          <w:tab w:val="left" w:pos="1170"/>
          <w:tab w:val="left" w:pos="1440"/>
          <w:tab w:val="left" w:pos="3330"/>
          <w:tab w:val="left" w:pos="3960"/>
        </w:tabs>
        <w:spacing w:line="260" w:lineRule="exact"/>
        <w:outlineLvl w:val="0"/>
        <w:rPr>
          <w:rFonts w:ascii="Times New Roman" w:eastAsia="MS Mincho" w:hAnsi="Times New Roman"/>
        </w:rPr>
      </w:pPr>
      <w:r w:rsidRPr="0012081B">
        <w:rPr>
          <w:rFonts w:ascii="Times New Roman" w:eastAsia="MS Mincho" w:hAnsi="Times New Roman"/>
        </w:rPr>
        <w:t>Lectures:</w:t>
      </w:r>
      <w:r w:rsidRPr="0012081B">
        <w:rPr>
          <w:rFonts w:ascii="Times New Roman" w:eastAsia="MS Mincho" w:hAnsi="Times New Roman"/>
        </w:rPr>
        <w:tab/>
      </w:r>
      <w:r w:rsidRPr="0012081B">
        <w:rPr>
          <w:rFonts w:ascii="Times New Roman" w:eastAsia="MS Mincho" w:hAnsi="Times New Roman"/>
        </w:rPr>
        <w:tab/>
      </w:r>
      <w:r w:rsidR="00E36961">
        <w:rPr>
          <w:rFonts w:ascii="Times New Roman" w:eastAsia="MS Mincho" w:hAnsi="Times New Roman"/>
        </w:rPr>
        <w:t>380-380X</w:t>
      </w:r>
    </w:p>
    <w:p w14:paraId="234DCB17" w14:textId="2A0E8BAD" w:rsidR="0017267B" w:rsidRPr="0012081B" w:rsidRDefault="0017267B" w:rsidP="0017267B">
      <w:pPr>
        <w:pStyle w:val="PlainText"/>
        <w:tabs>
          <w:tab w:val="left" w:pos="1170"/>
          <w:tab w:val="left" w:pos="1440"/>
          <w:tab w:val="left" w:pos="3330"/>
          <w:tab w:val="left" w:pos="3960"/>
        </w:tabs>
        <w:spacing w:line="260" w:lineRule="exact"/>
        <w:rPr>
          <w:rFonts w:ascii="Times New Roman" w:eastAsia="MS Mincho" w:hAnsi="Times New Roman"/>
        </w:rPr>
      </w:pPr>
      <w:r w:rsidRPr="0012081B">
        <w:rPr>
          <w:rFonts w:ascii="Times New Roman" w:eastAsia="MS Mincho" w:hAnsi="Times New Roman"/>
        </w:rPr>
        <w:tab/>
      </w:r>
      <w:r w:rsidRPr="0012081B">
        <w:rPr>
          <w:rFonts w:ascii="Times New Roman" w:eastAsia="MS Mincho" w:hAnsi="Times New Roman"/>
        </w:rPr>
        <w:tab/>
      </w:r>
      <w:r>
        <w:rPr>
          <w:rFonts w:ascii="Times New Roman" w:eastAsia="MS Mincho" w:hAnsi="Times New Roman"/>
        </w:rPr>
        <w:t>1</w:t>
      </w:r>
      <w:r w:rsidR="00E36961">
        <w:rPr>
          <w:rFonts w:ascii="Times New Roman" w:eastAsia="MS Mincho" w:hAnsi="Times New Roman"/>
        </w:rPr>
        <w:t>0</w:t>
      </w:r>
      <w:r w:rsidRPr="0012081B">
        <w:rPr>
          <w:rFonts w:ascii="Times New Roman" w:eastAsia="MS Mincho" w:hAnsi="Times New Roman"/>
        </w:rPr>
        <w:t>:</w:t>
      </w:r>
      <w:r>
        <w:rPr>
          <w:rFonts w:ascii="Times New Roman" w:eastAsia="MS Mincho" w:hAnsi="Times New Roman"/>
        </w:rPr>
        <w:t>3</w:t>
      </w:r>
      <w:r w:rsidRPr="0012081B">
        <w:rPr>
          <w:rFonts w:ascii="Times New Roman" w:eastAsia="MS Mincho" w:hAnsi="Times New Roman"/>
        </w:rPr>
        <w:t>0 – 1</w:t>
      </w:r>
      <w:r w:rsidR="00E36961">
        <w:rPr>
          <w:rFonts w:ascii="Times New Roman" w:eastAsia="MS Mincho" w:hAnsi="Times New Roman"/>
        </w:rPr>
        <w:t>1</w:t>
      </w:r>
      <w:r w:rsidRPr="0012081B">
        <w:rPr>
          <w:rFonts w:ascii="Times New Roman" w:eastAsia="MS Mincho" w:hAnsi="Times New Roman"/>
        </w:rPr>
        <w:t>:</w:t>
      </w:r>
      <w:r>
        <w:rPr>
          <w:rFonts w:ascii="Times New Roman" w:eastAsia="MS Mincho" w:hAnsi="Times New Roman"/>
        </w:rPr>
        <w:t>50</w:t>
      </w:r>
      <w:r w:rsidR="00E36961">
        <w:rPr>
          <w:rFonts w:ascii="Times New Roman" w:eastAsia="MS Mincho" w:hAnsi="Times New Roman"/>
        </w:rPr>
        <w:t>a</w:t>
      </w:r>
      <w:r>
        <w:rPr>
          <w:rFonts w:ascii="Times New Roman" w:eastAsia="MS Mincho" w:hAnsi="Times New Roman"/>
        </w:rPr>
        <w:t>m</w:t>
      </w:r>
      <w:r w:rsidRPr="0012081B">
        <w:rPr>
          <w:rFonts w:ascii="Times New Roman" w:eastAsia="MS Mincho" w:hAnsi="Times New Roman"/>
        </w:rPr>
        <w:t xml:space="preserve"> </w:t>
      </w:r>
      <w:r w:rsidR="00E36961">
        <w:rPr>
          <w:rFonts w:ascii="Times New Roman" w:eastAsia="MS Mincho" w:hAnsi="Times New Roman"/>
        </w:rPr>
        <w:t>Tuesday, Thursday</w:t>
      </w:r>
    </w:p>
    <w:p w14:paraId="7A74E9EC" w14:textId="77777777" w:rsidR="0017267B" w:rsidRPr="0012081B" w:rsidRDefault="0017267B" w:rsidP="0017267B">
      <w:pPr>
        <w:pStyle w:val="PlainText"/>
        <w:tabs>
          <w:tab w:val="left" w:pos="1170"/>
          <w:tab w:val="left" w:pos="1440"/>
          <w:tab w:val="left" w:pos="3330"/>
          <w:tab w:val="left" w:pos="3960"/>
        </w:tabs>
        <w:spacing w:line="260" w:lineRule="exact"/>
        <w:rPr>
          <w:rFonts w:ascii="Times New Roman" w:eastAsia="MS Mincho" w:hAnsi="Times New Roman"/>
        </w:rPr>
      </w:pPr>
    </w:p>
    <w:p w14:paraId="57B05159" w14:textId="77777777" w:rsidR="002D4290" w:rsidRPr="0012081B" w:rsidRDefault="002D4290" w:rsidP="002D4290">
      <w:pPr>
        <w:pStyle w:val="PlainText"/>
        <w:tabs>
          <w:tab w:val="left" w:pos="1418"/>
          <w:tab w:val="left" w:pos="2970"/>
          <w:tab w:val="left" w:pos="3150"/>
        </w:tabs>
        <w:spacing w:line="260" w:lineRule="exact"/>
        <w:rPr>
          <w:rFonts w:ascii="Times New Roman" w:eastAsia="MS Mincho" w:hAnsi="Times New Roman"/>
        </w:rPr>
      </w:pPr>
      <w:r w:rsidRPr="0012081B">
        <w:rPr>
          <w:rFonts w:ascii="Times New Roman" w:eastAsia="MS Mincho" w:hAnsi="Times New Roman"/>
        </w:rPr>
        <w:t xml:space="preserve">Instructor: </w:t>
      </w:r>
      <w:r w:rsidRPr="0012081B">
        <w:rPr>
          <w:rFonts w:ascii="Times New Roman" w:eastAsia="MS Mincho" w:hAnsi="Times New Roman"/>
        </w:rPr>
        <w:tab/>
        <w:t xml:space="preserve">Matthias </w:t>
      </w:r>
      <w:proofErr w:type="spellStart"/>
      <w:r w:rsidRPr="0012081B">
        <w:rPr>
          <w:rFonts w:ascii="Times New Roman" w:eastAsia="MS Mincho" w:hAnsi="Times New Roman"/>
        </w:rPr>
        <w:t>Ihme</w:t>
      </w:r>
      <w:proofErr w:type="spellEnd"/>
    </w:p>
    <w:p w14:paraId="222DA99C" w14:textId="77777777" w:rsidR="002D4290" w:rsidRPr="0012081B" w:rsidRDefault="002D4290" w:rsidP="002D4290">
      <w:pPr>
        <w:pStyle w:val="PlainText"/>
        <w:tabs>
          <w:tab w:val="left" w:pos="1418"/>
          <w:tab w:val="left" w:pos="2970"/>
          <w:tab w:val="left" w:pos="3150"/>
        </w:tabs>
        <w:spacing w:line="260" w:lineRule="exact"/>
        <w:rPr>
          <w:rFonts w:ascii="Times New Roman" w:eastAsia="MS Mincho" w:hAnsi="Times New Roman"/>
        </w:rPr>
      </w:pPr>
      <w:r w:rsidRPr="0012081B">
        <w:rPr>
          <w:rFonts w:ascii="Times New Roman" w:eastAsia="MS Mincho" w:hAnsi="Times New Roman"/>
        </w:rPr>
        <w:tab/>
        <w:t>Office:</w:t>
      </w:r>
      <w:r w:rsidRPr="0012081B">
        <w:rPr>
          <w:rFonts w:ascii="Times New Roman" w:eastAsia="MS Mincho" w:hAnsi="Times New Roman"/>
        </w:rPr>
        <w:tab/>
      </w:r>
      <w:r w:rsidR="00D40CD1" w:rsidRPr="0012081B">
        <w:rPr>
          <w:rFonts w:ascii="Times New Roman" w:eastAsia="MS Mincho" w:hAnsi="Times New Roman"/>
        </w:rPr>
        <w:t>Building 500, Room 500A</w:t>
      </w:r>
    </w:p>
    <w:p w14:paraId="4CD09D30" w14:textId="52209A54" w:rsidR="00F8460F" w:rsidRPr="00E838DE" w:rsidRDefault="002D4290" w:rsidP="002D4290">
      <w:pPr>
        <w:pStyle w:val="PlainText"/>
        <w:tabs>
          <w:tab w:val="left" w:pos="1418"/>
          <w:tab w:val="left" w:pos="2970"/>
          <w:tab w:val="left" w:pos="3150"/>
        </w:tabs>
        <w:spacing w:line="260" w:lineRule="exact"/>
        <w:rPr>
          <w:rFonts w:ascii="Times New Roman" w:eastAsia="MS Mincho" w:hAnsi="Times New Roman"/>
        </w:rPr>
      </w:pPr>
      <w:r w:rsidRPr="00E838DE">
        <w:rPr>
          <w:rFonts w:ascii="Times New Roman" w:eastAsia="MS Mincho" w:hAnsi="Times New Roman"/>
        </w:rPr>
        <w:tab/>
        <w:t>Office-hours:</w:t>
      </w:r>
      <w:r w:rsidRPr="00E838DE">
        <w:rPr>
          <w:rFonts w:ascii="Times New Roman" w:eastAsia="MS Mincho" w:hAnsi="Times New Roman"/>
        </w:rPr>
        <w:tab/>
      </w:r>
      <w:r w:rsidR="00E36961">
        <w:rPr>
          <w:rFonts w:ascii="Times New Roman" w:eastAsia="MS Mincho" w:hAnsi="Times New Roman"/>
        </w:rPr>
        <w:t>Monday</w:t>
      </w:r>
      <w:r w:rsidR="00D40CD1" w:rsidRPr="00E838DE">
        <w:rPr>
          <w:rFonts w:ascii="Times New Roman" w:eastAsia="MS Mincho" w:hAnsi="Times New Roman"/>
        </w:rPr>
        <w:t>:</w:t>
      </w:r>
      <w:r w:rsidR="00D523CD">
        <w:rPr>
          <w:rFonts w:ascii="Times New Roman" w:eastAsia="MS Mincho" w:hAnsi="Times New Roman"/>
        </w:rPr>
        <w:t xml:space="preserve"> </w:t>
      </w:r>
      <w:r w:rsidR="00BA278C">
        <w:rPr>
          <w:rFonts w:ascii="Times New Roman" w:eastAsia="MS Mincho" w:hAnsi="Times New Roman"/>
        </w:rPr>
        <w:t>4</w:t>
      </w:r>
      <w:r w:rsidR="00E36961">
        <w:rPr>
          <w:rFonts w:ascii="Times New Roman" w:eastAsia="MS Mincho" w:hAnsi="Times New Roman"/>
        </w:rPr>
        <w:t>:3</w:t>
      </w:r>
      <w:r w:rsidR="00F8460F" w:rsidRPr="00E838DE">
        <w:rPr>
          <w:rFonts w:ascii="Times New Roman" w:eastAsia="MS Mincho" w:hAnsi="Times New Roman"/>
        </w:rPr>
        <w:t>0</w:t>
      </w:r>
      <w:r w:rsidR="0017267B">
        <w:rPr>
          <w:rFonts w:ascii="Times New Roman" w:eastAsia="MS Mincho" w:hAnsi="Times New Roman"/>
        </w:rPr>
        <w:t>pm</w:t>
      </w:r>
      <w:r w:rsidR="00F8460F" w:rsidRPr="00E838DE">
        <w:rPr>
          <w:rFonts w:ascii="Times New Roman" w:eastAsia="MS Mincho" w:hAnsi="Times New Roman"/>
        </w:rPr>
        <w:t xml:space="preserve"> – </w:t>
      </w:r>
      <w:r w:rsidR="00BA278C">
        <w:rPr>
          <w:rFonts w:ascii="Times New Roman" w:eastAsia="MS Mincho" w:hAnsi="Times New Roman"/>
        </w:rPr>
        <w:t>6</w:t>
      </w:r>
      <w:r w:rsidR="00D40CD1" w:rsidRPr="00E838DE">
        <w:rPr>
          <w:rFonts w:ascii="Times New Roman" w:eastAsia="MS Mincho" w:hAnsi="Times New Roman"/>
        </w:rPr>
        <w:t>:</w:t>
      </w:r>
      <w:r w:rsidR="00E36961">
        <w:rPr>
          <w:rFonts w:ascii="Times New Roman" w:eastAsia="MS Mincho" w:hAnsi="Times New Roman"/>
        </w:rPr>
        <w:t>0</w:t>
      </w:r>
      <w:r w:rsidR="00D40CD1" w:rsidRPr="00E838DE">
        <w:rPr>
          <w:rFonts w:ascii="Times New Roman" w:eastAsia="MS Mincho" w:hAnsi="Times New Roman"/>
        </w:rPr>
        <w:t>0</w:t>
      </w:r>
      <w:r w:rsidRPr="00E838DE">
        <w:rPr>
          <w:rFonts w:ascii="Times New Roman" w:eastAsia="MS Mincho" w:hAnsi="Times New Roman"/>
        </w:rPr>
        <w:t>pm</w:t>
      </w:r>
      <w:r w:rsidR="00CD628D">
        <w:rPr>
          <w:rFonts w:ascii="Times New Roman" w:eastAsia="MS Mincho" w:hAnsi="Times New Roman"/>
        </w:rPr>
        <w:t>, and open door</w:t>
      </w:r>
    </w:p>
    <w:p w14:paraId="0999FB07" w14:textId="77777777" w:rsidR="000337B0" w:rsidRPr="0012081B" w:rsidRDefault="002D4290" w:rsidP="002D4290">
      <w:pPr>
        <w:pStyle w:val="PlainText"/>
        <w:tabs>
          <w:tab w:val="left" w:pos="1418"/>
          <w:tab w:val="left" w:pos="2970"/>
          <w:tab w:val="left" w:pos="3150"/>
        </w:tabs>
        <w:spacing w:line="260" w:lineRule="exact"/>
        <w:rPr>
          <w:rFonts w:ascii="Times New Roman" w:eastAsia="MS Mincho" w:hAnsi="Times New Roman"/>
        </w:rPr>
      </w:pPr>
      <w:r w:rsidRPr="0012081B">
        <w:rPr>
          <w:rFonts w:ascii="Times New Roman" w:eastAsia="MS Mincho" w:hAnsi="Times New Roman"/>
        </w:rPr>
        <w:tab/>
        <w:t>Email:</w:t>
      </w:r>
      <w:r w:rsidRPr="0012081B">
        <w:rPr>
          <w:rFonts w:ascii="Times New Roman" w:eastAsia="MS Mincho" w:hAnsi="Times New Roman"/>
        </w:rPr>
        <w:tab/>
      </w:r>
      <w:hyperlink r:id="rId7" w:history="1">
        <w:r w:rsidR="000337B0" w:rsidRPr="0012081B">
          <w:rPr>
            <w:rStyle w:val="Hyperlink"/>
            <w:rFonts w:ascii="Times New Roman" w:eastAsia="MS Mincho" w:hAnsi="Times New Roman"/>
          </w:rPr>
          <w:t>mihme@stanford.edu</w:t>
        </w:r>
      </w:hyperlink>
    </w:p>
    <w:p w14:paraId="733FE8F2" w14:textId="77777777" w:rsidR="002D4290" w:rsidRPr="0012081B" w:rsidRDefault="00D40CD1" w:rsidP="002D4290">
      <w:pPr>
        <w:pStyle w:val="PlainText"/>
        <w:tabs>
          <w:tab w:val="left" w:pos="1418"/>
          <w:tab w:val="left" w:pos="2970"/>
          <w:tab w:val="left" w:pos="3150"/>
        </w:tabs>
        <w:spacing w:line="260" w:lineRule="exact"/>
        <w:rPr>
          <w:rFonts w:ascii="Times New Roman" w:eastAsia="MS Mincho" w:hAnsi="Times New Roman"/>
        </w:rPr>
      </w:pPr>
      <w:r w:rsidRPr="0012081B">
        <w:rPr>
          <w:rFonts w:ascii="Times New Roman" w:eastAsia="MS Mincho" w:hAnsi="Times New Roman"/>
        </w:rPr>
        <w:tab/>
        <w:t>Phone:</w:t>
      </w:r>
      <w:r w:rsidRPr="0012081B">
        <w:rPr>
          <w:rFonts w:ascii="Times New Roman" w:eastAsia="MS Mincho" w:hAnsi="Times New Roman"/>
        </w:rPr>
        <w:tab/>
        <w:t>(650) 724-3730</w:t>
      </w:r>
    </w:p>
    <w:p w14:paraId="75D88EF6" w14:textId="77777777" w:rsidR="002D4290" w:rsidRPr="0012081B" w:rsidRDefault="002D4290">
      <w:pPr>
        <w:pStyle w:val="PlainText"/>
        <w:tabs>
          <w:tab w:val="left" w:pos="2250"/>
          <w:tab w:val="left" w:pos="3060"/>
          <w:tab w:val="left" w:pos="3330"/>
        </w:tabs>
        <w:spacing w:line="260" w:lineRule="exact"/>
        <w:rPr>
          <w:rFonts w:ascii="Times New Roman" w:eastAsia="MS Mincho" w:hAnsi="Times New Roman"/>
        </w:rPr>
      </w:pPr>
    </w:p>
    <w:p w14:paraId="46B1774E" w14:textId="6BBDA84F" w:rsidR="002D4290" w:rsidRPr="0012081B" w:rsidRDefault="002D4290" w:rsidP="00A60302">
      <w:pPr>
        <w:widowControl w:val="0"/>
        <w:tabs>
          <w:tab w:val="left" w:pos="1440"/>
          <w:tab w:val="left" w:pos="3240"/>
          <w:tab w:val="left" w:pos="3780"/>
        </w:tabs>
        <w:autoSpaceDE w:val="0"/>
        <w:autoSpaceDN w:val="0"/>
        <w:adjustRightInd w:val="0"/>
        <w:ind w:left="3780" w:hanging="3780"/>
        <w:jc w:val="both"/>
      </w:pPr>
      <w:r w:rsidRPr="0012081B">
        <w:rPr>
          <w:rFonts w:eastAsia="MS Mincho"/>
        </w:rPr>
        <w:t>Grading:</w:t>
      </w:r>
      <w:r w:rsidRPr="0012081B">
        <w:rPr>
          <w:rFonts w:eastAsia="MS Mincho"/>
        </w:rPr>
        <w:tab/>
        <w:t>Homework</w:t>
      </w:r>
      <w:r w:rsidRPr="0012081B">
        <w:rPr>
          <w:rFonts w:eastAsia="MS Mincho"/>
        </w:rPr>
        <w:tab/>
      </w:r>
      <w:r w:rsidR="00322483">
        <w:rPr>
          <w:rFonts w:eastAsia="MS Mincho"/>
        </w:rPr>
        <w:t>5</w:t>
      </w:r>
      <w:r w:rsidRPr="0012081B">
        <w:rPr>
          <w:rFonts w:eastAsia="MS Mincho"/>
        </w:rPr>
        <w:t>0%</w:t>
      </w:r>
      <w:r w:rsidRPr="0012081B">
        <w:rPr>
          <w:rFonts w:eastAsia="MS Mincho"/>
        </w:rPr>
        <w:tab/>
      </w:r>
      <w:r w:rsidR="00EB323C">
        <w:t>Problem</w:t>
      </w:r>
      <w:r w:rsidR="005E6DA6">
        <w:t xml:space="preserve"> sets</w:t>
      </w:r>
      <w:r w:rsidRPr="0012081B">
        <w:t xml:space="preserve"> are due before the beginning of the class at </w:t>
      </w:r>
      <w:r w:rsidR="00871EEF" w:rsidRPr="0012081B">
        <w:t>submission day</w:t>
      </w:r>
      <w:r w:rsidRPr="0012081B">
        <w:t>, late wor</w:t>
      </w:r>
      <w:r w:rsidR="00871EEF" w:rsidRPr="0012081B">
        <w:t>k is accepted with a loss of 1</w:t>
      </w:r>
      <w:r w:rsidR="00AA59BF">
        <w:t>5</w:t>
      </w:r>
      <w:r w:rsidRPr="0012081B">
        <w:t>% per day for a maximum of 3 days (including weekend</w:t>
      </w:r>
      <w:r w:rsidR="00403E33">
        <w:t xml:space="preserve"> days</w:t>
      </w:r>
      <w:r w:rsidRPr="0012081B">
        <w:t xml:space="preserve">). </w:t>
      </w:r>
      <w:r w:rsidR="00CD628D">
        <w:t>Valid excuses are not penalized</w:t>
      </w:r>
      <w:r w:rsidRPr="0012081B">
        <w:t xml:space="preserve"> but must be discussed (at least 3 days) in advance with the instructor. </w:t>
      </w:r>
    </w:p>
    <w:p w14:paraId="213ACACC" w14:textId="09BBC0DC" w:rsidR="002D4290" w:rsidRPr="0012081B" w:rsidRDefault="002D4290" w:rsidP="00A60302">
      <w:pPr>
        <w:pStyle w:val="PlainText"/>
        <w:tabs>
          <w:tab w:val="left" w:pos="1170"/>
          <w:tab w:val="left" w:pos="1440"/>
          <w:tab w:val="left" w:pos="3261"/>
          <w:tab w:val="left" w:pos="3780"/>
          <w:tab w:val="left" w:pos="3828"/>
        </w:tabs>
        <w:spacing w:line="260" w:lineRule="exact"/>
        <w:jc w:val="both"/>
        <w:rPr>
          <w:rFonts w:ascii="Times New Roman" w:eastAsia="MS Mincho" w:hAnsi="Times New Roman"/>
        </w:rPr>
      </w:pPr>
      <w:r w:rsidRPr="0012081B">
        <w:rPr>
          <w:rFonts w:ascii="Times New Roman" w:eastAsia="MS Mincho" w:hAnsi="Times New Roman"/>
        </w:rPr>
        <w:tab/>
      </w:r>
      <w:r w:rsidRPr="0012081B">
        <w:rPr>
          <w:rFonts w:ascii="Times New Roman" w:eastAsia="MS Mincho" w:hAnsi="Times New Roman"/>
        </w:rPr>
        <w:tab/>
        <w:t>Midterm Exam</w:t>
      </w:r>
      <w:r w:rsidRPr="0012081B">
        <w:rPr>
          <w:rFonts w:ascii="Times New Roman" w:eastAsia="MS Mincho" w:hAnsi="Times New Roman"/>
        </w:rPr>
        <w:tab/>
      </w:r>
      <w:r w:rsidR="00B7756F">
        <w:rPr>
          <w:rFonts w:ascii="Times New Roman" w:eastAsia="MS Mincho" w:hAnsi="Times New Roman"/>
        </w:rPr>
        <w:t>2</w:t>
      </w:r>
      <w:r w:rsidRPr="0012081B">
        <w:rPr>
          <w:rFonts w:ascii="Times New Roman" w:eastAsia="MS Mincho" w:hAnsi="Times New Roman"/>
        </w:rPr>
        <w:t>0%</w:t>
      </w:r>
      <w:r w:rsidRPr="0012081B">
        <w:rPr>
          <w:rFonts w:ascii="Times New Roman" w:eastAsia="MS Mincho" w:hAnsi="Times New Roman"/>
        </w:rPr>
        <w:tab/>
      </w:r>
      <w:r w:rsidR="00E36961">
        <w:rPr>
          <w:rFonts w:ascii="Times New Roman" w:eastAsia="MS Mincho" w:hAnsi="Times New Roman"/>
        </w:rPr>
        <w:t>Thursday</w:t>
      </w:r>
      <w:r w:rsidRPr="0012081B">
        <w:rPr>
          <w:rFonts w:ascii="Times New Roman" w:eastAsia="MS Mincho" w:hAnsi="Times New Roman"/>
        </w:rPr>
        <w:t xml:space="preserve">, </w:t>
      </w:r>
      <w:r w:rsidR="000337B0" w:rsidRPr="0012081B">
        <w:rPr>
          <w:rFonts w:ascii="Times New Roman" w:eastAsia="MS Mincho" w:hAnsi="Times New Roman"/>
          <w:i/>
        </w:rPr>
        <w:t xml:space="preserve">May </w:t>
      </w:r>
      <w:r w:rsidR="008373D5">
        <w:rPr>
          <w:rFonts w:ascii="Times New Roman" w:eastAsia="MS Mincho" w:hAnsi="Times New Roman"/>
          <w:i/>
        </w:rPr>
        <w:t>17</w:t>
      </w:r>
      <w:r w:rsidR="000337B0" w:rsidRPr="00403E33">
        <w:rPr>
          <w:rFonts w:ascii="Times New Roman" w:eastAsia="MS Mincho" w:hAnsi="Times New Roman"/>
          <w:i/>
          <w:vertAlign w:val="superscript"/>
        </w:rPr>
        <w:t>th</w:t>
      </w:r>
      <w:r w:rsidR="00403E33">
        <w:rPr>
          <w:rFonts w:ascii="Times New Roman" w:eastAsia="MS Mincho" w:hAnsi="Times New Roman"/>
        </w:rPr>
        <w:t>,</w:t>
      </w:r>
      <w:r w:rsidRPr="0012081B">
        <w:rPr>
          <w:rFonts w:ascii="Times New Roman" w:eastAsia="MS Mincho" w:hAnsi="Times New Roman"/>
        </w:rPr>
        <w:t xml:space="preserve"> </w:t>
      </w:r>
      <w:r w:rsidR="0017267B">
        <w:rPr>
          <w:rFonts w:ascii="Times New Roman" w:eastAsia="MS Mincho" w:hAnsi="Times New Roman"/>
        </w:rPr>
        <w:t>1</w:t>
      </w:r>
      <w:r w:rsidR="00E36961">
        <w:rPr>
          <w:rFonts w:ascii="Times New Roman" w:eastAsia="MS Mincho" w:hAnsi="Times New Roman"/>
        </w:rPr>
        <w:t>0</w:t>
      </w:r>
      <w:r w:rsidR="000337B0" w:rsidRPr="0012081B">
        <w:rPr>
          <w:rFonts w:ascii="Times New Roman" w:eastAsia="MS Mincho" w:hAnsi="Times New Roman"/>
        </w:rPr>
        <w:t>:</w:t>
      </w:r>
      <w:r w:rsidR="00E36961">
        <w:rPr>
          <w:rFonts w:ascii="Times New Roman" w:eastAsia="MS Mincho" w:hAnsi="Times New Roman"/>
        </w:rPr>
        <w:t>30-11</w:t>
      </w:r>
      <w:r w:rsidR="0017267B">
        <w:rPr>
          <w:rFonts w:ascii="Times New Roman" w:eastAsia="MS Mincho" w:hAnsi="Times New Roman"/>
        </w:rPr>
        <w:t>:50</w:t>
      </w:r>
      <w:r w:rsidR="00E36961">
        <w:rPr>
          <w:rFonts w:ascii="Times New Roman" w:eastAsia="MS Mincho" w:hAnsi="Times New Roman"/>
        </w:rPr>
        <w:t xml:space="preserve"> a</w:t>
      </w:r>
      <w:r w:rsidR="0017267B">
        <w:rPr>
          <w:rFonts w:ascii="Times New Roman" w:eastAsia="MS Mincho" w:hAnsi="Times New Roman"/>
        </w:rPr>
        <w:t>m</w:t>
      </w:r>
    </w:p>
    <w:p w14:paraId="6782B751" w14:textId="1FC42E3F" w:rsidR="002D4290" w:rsidRPr="00403E33" w:rsidRDefault="002D4290" w:rsidP="00A60302">
      <w:pPr>
        <w:pStyle w:val="PlainText"/>
        <w:tabs>
          <w:tab w:val="left" w:pos="1170"/>
          <w:tab w:val="left" w:pos="1440"/>
          <w:tab w:val="left" w:pos="3261"/>
          <w:tab w:val="left" w:pos="3780"/>
          <w:tab w:val="left" w:pos="3828"/>
        </w:tabs>
        <w:spacing w:line="260" w:lineRule="exact"/>
        <w:jc w:val="both"/>
        <w:rPr>
          <w:rFonts w:ascii="Times New Roman" w:eastAsia="MS Mincho" w:hAnsi="Times New Roman"/>
        </w:rPr>
      </w:pPr>
      <w:r w:rsidRPr="0012081B">
        <w:rPr>
          <w:rFonts w:ascii="Times New Roman" w:eastAsia="MS Mincho" w:hAnsi="Times New Roman"/>
        </w:rPr>
        <w:tab/>
      </w:r>
      <w:r w:rsidRPr="0012081B">
        <w:rPr>
          <w:rFonts w:ascii="Times New Roman" w:eastAsia="MS Mincho" w:hAnsi="Times New Roman"/>
        </w:rPr>
        <w:tab/>
      </w:r>
      <w:r w:rsidR="00511C43" w:rsidRPr="0012081B">
        <w:rPr>
          <w:rFonts w:ascii="Times New Roman" w:eastAsia="MS Mincho" w:hAnsi="Times New Roman"/>
        </w:rPr>
        <w:t>Final</w:t>
      </w:r>
      <w:r w:rsidRPr="0012081B">
        <w:rPr>
          <w:rFonts w:ascii="Times New Roman" w:eastAsia="MS Mincho" w:hAnsi="Times New Roman"/>
        </w:rPr>
        <w:t xml:space="preserve"> Project</w:t>
      </w:r>
      <w:r w:rsidRPr="0012081B">
        <w:rPr>
          <w:rFonts w:ascii="Times New Roman" w:eastAsia="MS Mincho" w:hAnsi="Times New Roman"/>
        </w:rPr>
        <w:tab/>
      </w:r>
      <w:r w:rsidR="00322483">
        <w:rPr>
          <w:rFonts w:ascii="Times New Roman" w:eastAsia="MS Mincho" w:hAnsi="Times New Roman"/>
        </w:rPr>
        <w:t>3</w:t>
      </w:r>
      <w:r w:rsidRPr="0012081B">
        <w:rPr>
          <w:rFonts w:ascii="Times New Roman" w:eastAsia="MS Mincho" w:hAnsi="Times New Roman"/>
        </w:rPr>
        <w:t xml:space="preserve">0% </w:t>
      </w:r>
      <w:r w:rsidRPr="0012081B">
        <w:rPr>
          <w:rFonts w:ascii="Times New Roman" w:eastAsia="MS Mincho" w:hAnsi="Times New Roman"/>
        </w:rPr>
        <w:tab/>
        <w:t xml:space="preserve">Due: </w:t>
      </w:r>
      <w:r w:rsidR="00E36961">
        <w:rPr>
          <w:rFonts w:ascii="Times New Roman" w:eastAsia="MS Mincho" w:hAnsi="Times New Roman"/>
        </w:rPr>
        <w:t>Tuesday</w:t>
      </w:r>
      <w:r w:rsidRPr="0012081B">
        <w:rPr>
          <w:rFonts w:ascii="Times New Roman" w:eastAsia="MS Mincho" w:hAnsi="Times New Roman"/>
        </w:rPr>
        <w:t xml:space="preserve">, </w:t>
      </w:r>
      <w:proofErr w:type="gramStart"/>
      <w:r w:rsidR="00743436">
        <w:rPr>
          <w:rFonts w:ascii="Times New Roman" w:eastAsia="MS Mincho" w:hAnsi="Times New Roman"/>
          <w:i/>
        </w:rPr>
        <w:t>June,</w:t>
      </w:r>
      <w:proofErr w:type="gramEnd"/>
      <w:r w:rsidR="00743436">
        <w:rPr>
          <w:rFonts w:ascii="Times New Roman" w:eastAsia="MS Mincho" w:hAnsi="Times New Roman"/>
          <w:i/>
        </w:rPr>
        <w:t xml:space="preserve"> </w:t>
      </w:r>
      <w:r w:rsidR="00E36961">
        <w:rPr>
          <w:rFonts w:ascii="Times New Roman" w:eastAsia="MS Mincho" w:hAnsi="Times New Roman"/>
          <w:i/>
        </w:rPr>
        <w:t>12</w:t>
      </w:r>
      <w:r w:rsidR="00620D2C" w:rsidRPr="00620D2C">
        <w:rPr>
          <w:rFonts w:ascii="Times New Roman" w:eastAsia="MS Mincho" w:hAnsi="Times New Roman"/>
          <w:i/>
          <w:vertAlign w:val="superscript"/>
        </w:rPr>
        <w:t>th</w:t>
      </w:r>
    </w:p>
    <w:p w14:paraId="1CBF9C02" w14:textId="77777777" w:rsidR="002D4290" w:rsidRDefault="002D4290">
      <w:pPr>
        <w:pStyle w:val="PlainText"/>
        <w:tabs>
          <w:tab w:val="left" w:pos="1170"/>
          <w:tab w:val="left" w:pos="1440"/>
          <w:tab w:val="left" w:pos="3330"/>
          <w:tab w:val="left" w:pos="3960"/>
        </w:tabs>
        <w:spacing w:line="260" w:lineRule="exact"/>
        <w:rPr>
          <w:rFonts w:ascii="Times New Roman" w:eastAsia="MS Mincho" w:hAnsi="Times New Roman"/>
        </w:rPr>
      </w:pPr>
    </w:p>
    <w:p w14:paraId="7DD0BCAF" w14:textId="5F920CB8" w:rsidR="00A90EAF" w:rsidRPr="00C12599" w:rsidRDefault="00A90EAF" w:rsidP="00E36961">
      <w:pPr>
        <w:pStyle w:val="PlainText"/>
        <w:tabs>
          <w:tab w:val="left" w:pos="1170"/>
          <w:tab w:val="left" w:pos="1440"/>
          <w:tab w:val="left" w:pos="3330"/>
          <w:tab w:val="left" w:pos="3960"/>
        </w:tabs>
        <w:spacing w:line="260" w:lineRule="exact"/>
        <w:outlineLvl w:val="0"/>
        <w:rPr>
          <w:rFonts w:ascii="Times New Roman" w:hAnsi="Times New Roman"/>
        </w:rPr>
      </w:pPr>
      <w:r>
        <w:rPr>
          <w:rFonts w:ascii="Times New Roman" w:eastAsia="MS Mincho" w:hAnsi="Times New Roman"/>
        </w:rPr>
        <w:lastRenderedPageBreak/>
        <w:t>Course webpage:</w:t>
      </w:r>
      <w:r w:rsidR="0017267B">
        <w:rPr>
          <w:rFonts w:ascii="Times New Roman" w:eastAsia="MS Mincho" w:hAnsi="Times New Roman"/>
        </w:rPr>
        <w:t xml:space="preserve"> </w:t>
      </w:r>
      <w:hyperlink r:id="rId8" w:history="1">
        <w:r w:rsidR="003E683F" w:rsidRPr="00B850F9">
          <w:rPr>
            <w:rStyle w:val="Hyperlink"/>
            <w:rFonts w:ascii="Times New Roman" w:eastAsia="MS Mincho" w:hAnsi="Times New Roman"/>
          </w:rPr>
          <w:t>https://canvas.stanford.edu</w:t>
        </w:r>
      </w:hyperlink>
      <w:r w:rsidR="003E683F">
        <w:rPr>
          <w:rFonts w:ascii="Times New Roman" w:eastAsia="MS Mincho" w:hAnsi="Times New Roman"/>
        </w:rPr>
        <w:t xml:space="preserve"> </w:t>
      </w:r>
    </w:p>
    <w:p w14:paraId="711D25CC" w14:textId="1EBBC7EC" w:rsidR="006C0773" w:rsidRDefault="002D45E3" w:rsidP="00E36961">
      <w:pPr>
        <w:pStyle w:val="PlainText"/>
        <w:tabs>
          <w:tab w:val="left" w:pos="1170"/>
          <w:tab w:val="left" w:pos="1440"/>
          <w:tab w:val="left" w:pos="3330"/>
          <w:tab w:val="left" w:pos="3960"/>
        </w:tabs>
        <w:spacing w:line="260" w:lineRule="exact"/>
        <w:outlineLvl w:val="0"/>
        <w:rPr>
          <w:rFonts w:ascii="Times New Roman" w:eastAsia="MS Mincho" w:hAnsi="Times New Roman"/>
        </w:rPr>
      </w:pPr>
      <w:r>
        <w:rPr>
          <w:rFonts w:ascii="Times New Roman" w:eastAsia="MS Mincho" w:hAnsi="Times New Roman"/>
        </w:rPr>
        <w:t>Teaching Assistant</w:t>
      </w:r>
      <w:r w:rsidR="002D4290" w:rsidRPr="0012081B">
        <w:rPr>
          <w:rFonts w:ascii="Times New Roman" w:eastAsia="MS Mincho" w:hAnsi="Times New Roman"/>
        </w:rPr>
        <w:t>:</w:t>
      </w:r>
      <w:r>
        <w:rPr>
          <w:rFonts w:ascii="Times New Roman" w:eastAsia="MS Mincho" w:hAnsi="Times New Roman"/>
        </w:rPr>
        <w:t xml:space="preserve"> </w:t>
      </w:r>
      <w:r w:rsidR="00E36961">
        <w:rPr>
          <w:rFonts w:ascii="Times New Roman" w:eastAsia="MS Mincho" w:hAnsi="Times New Roman"/>
        </w:rPr>
        <w:t>Qing Wang (</w:t>
      </w:r>
      <w:r w:rsidR="00AC0D20">
        <w:rPr>
          <w:rFonts w:ascii="Times New Roman" w:eastAsia="MS Mincho" w:hAnsi="Times New Roman"/>
        </w:rPr>
        <w:t>desk:</w:t>
      </w:r>
      <w:r w:rsidR="00E36961">
        <w:rPr>
          <w:rFonts w:ascii="Times New Roman" w:eastAsia="MS Mincho" w:hAnsi="Times New Roman"/>
        </w:rPr>
        <w:t xml:space="preserve"> 500-501N2)</w:t>
      </w:r>
    </w:p>
    <w:p w14:paraId="063FE4F8" w14:textId="2BC4C7BA" w:rsidR="006C0773" w:rsidRPr="00947040" w:rsidRDefault="006C0773">
      <w:pPr>
        <w:pStyle w:val="PlainText"/>
        <w:tabs>
          <w:tab w:val="left" w:pos="1170"/>
          <w:tab w:val="left" w:pos="1440"/>
          <w:tab w:val="left" w:pos="3330"/>
          <w:tab w:val="left" w:pos="3960"/>
        </w:tabs>
        <w:spacing w:line="260" w:lineRule="exact"/>
        <w:rPr>
          <w:rFonts w:ascii="Times New Roman" w:eastAsia="MS Mincho" w:hAnsi="Times New Roman"/>
        </w:rPr>
      </w:pPr>
      <w:r w:rsidRPr="00947040">
        <w:rPr>
          <w:rFonts w:ascii="Times New Roman" w:eastAsia="MS Mincho" w:hAnsi="Times New Roman"/>
        </w:rPr>
        <w:tab/>
      </w:r>
      <w:r w:rsidRPr="00947040">
        <w:rPr>
          <w:rFonts w:ascii="Times New Roman" w:eastAsia="MS Mincho" w:hAnsi="Times New Roman"/>
        </w:rPr>
        <w:tab/>
        <w:t>Office</w:t>
      </w:r>
      <w:r w:rsidR="00902855">
        <w:rPr>
          <w:rFonts w:ascii="Times New Roman" w:eastAsia="MS Mincho" w:hAnsi="Times New Roman"/>
        </w:rPr>
        <w:t xml:space="preserve"> hours</w:t>
      </w:r>
      <w:r w:rsidRPr="00947040">
        <w:rPr>
          <w:rFonts w:ascii="Times New Roman" w:eastAsia="MS Mincho" w:hAnsi="Times New Roman"/>
        </w:rPr>
        <w:t xml:space="preserve">: </w:t>
      </w:r>
      <w:r w:rsidRPr="00947040">
        <w:rPr>
          <w:rFonts w:ascii="Times New Roman" w:eastAsia="MS Mincho" w:hAnsi="Times New Roman"/>
        </w:rPr>
        <w:tab/>
      </w:r>
      <w:r w:rsidR="00947040" w:rsidRPr="00947040">
        <w:rPr>
          <w:rFonts w:ascii="Times New Roman" w:eastAsia="MS Mincho" w:hAnsi="Times New Roman"/>
        </w:rPr>
        <w:t>Bldg</w:t>
      </w:r>
      <w:r w:rsidR="006134DD">
        <w:rPr>
          <w:rFonts w:ascii="Times New Roman" w:eastAsia="MS Mincho" w:hAnsi="Times New Roman"/>
        </w:rPr>
        <w:t>.</w:t>
      </w:r>
      <w:r w:rsidR="00902855">
        <w:rPr>
          <w:rFonts w:ascii="Times New Roman" w:eastAsia="MS Mincho" w:hAnsi="Times New Roman"/>
        </w:rPr>
        <w:t xml:space="preserve"> 5</w:t>
      </w:r>
      <w:r w:rsidR="003221AC">
        <w:rPr>
          <w:rFonts w:ascii="Times New Roman" w:eastAsia="MS Mincho" w:hAnsi="Times New Roman"/>
        </w:rPr>
        <w:t>0</w:t>
      </w:r>
      <w:r w:rsidR="00902855">
        <w:rPr>
          <w:rFonts w:ascii="Times New Roman" w:eastAsia="MS Mincho" w:hAnsi="Times New Roman"/>
        </w:rPr>
        <w:t>0</w:t>
      </w:r>
      <w:r w:rsidR="003221AC">
        <w:rPr>
          <w:rFonts w:ascii="Times New Roman" w:eastAsia="MS Mincho" w:hAnsi="Times New Roman"/>
        </w:rPr>
        <w:t>, Room 501A</w:t>
      </w:r>
    </w:p>
    <w:p w14:paraId="42FE948B" w14:textId="72613D7F" w:rsidR="00AF4495" w:rsidRDefault="00902855" w:rsidP="00E838DE">
      <w:pPr>
        <w:pStyle w:val="PlainText"/>
        <w:tabs>
          <w:tab w:val="left" w:pos="1170"/>
          <w:tab w:val="left" w:pos="1440"/>
          <w:tab w:val="left" w:pos="3330"/>
          <w:tab w:val="left" w:pos="3960"/>
        </w:tabs>
        <w:spacing w:line="260" w:lineRule="exact"/>
        <w:rPr>
          <w:rFonts w:ascii="Times New Roman" w:eastAsia="MS Mincho" w:hAnsi="Times New Roman"/>
        </w:rPr>
      </w:pPr>
      <w:r>
        <w:rPr>
          <w:rFonts w:ascii="Times New Roman" w:eastAsia="MS Mincho" w:hAnsi="Times New Roman"/>
        </w:rPr>
        <w:tab/>
      </w:r>
      <w:r>
        <w:rPr>
          <w:rFonts w:ascii="Times New Roman" w:eastAsia="MS Mincho" w:hAnsi="Times New Roman"/>
        </w:rPr>
        <w:tab/>
      </w:r>
      <w:r w:rsidR="001D7901">
        <w:rPr>
          <w:rFonts w:ascii="Times New Roman" w:eastAsia="MS Mincho" w:hAnsi="Times New Roman"/>
        </w:rPr>
        <w:t xml:space="preserve"> </w:t>
      </w:r>
      <w:r w:rsidR="001D7901">
        <w:rPr>
          <w:rFonts w:ascii="Times New Roman" w:eastAsia="MS Mincho" w:hAnsi="Times New Roman"/>
        </w:rPr>
        <w:tab/>
        <w:t>Tuesday</w:t>
      </w:r>
      <w:r w:rsidR="00E36961">
        <w:rPr>
          <w:rFonts w:ascii="Times New Roman" w:eastAsia="MS Mincho" w:hAnsi="Times New Roman"/>
        </w:rPr>
        <w:t xml:space="preserve"> 4</w:t>
      </w:r>
      <w:r w:rsidR="001D7901">
        <w:rPr>
          <w:rFonts w:ascii="Times New Roman" w:eastAsia="MS Mincho" w:hAnsi="Times New Roman"/>
        </w:rPr>
        <w:t>:3</w:t>
      </w:r>
      <w:r w:rsidR="00AF4495">
        <w:rPr>
          <w:rFonts w:ascii="Times New Roman" w:eastAsia="MS Mincho" w:hAnsi="Times New Roman"/>
        </w:rPr>
        <w:t>0</w:t>
      </w:r>
      <w:r w:rsidR="00A04998" w:rsidRPr="00E838DE">
        <w:rPr>
          <w:rFonts w:ascii="Times New Roman" w:eastAsia="MS Mincho" w:hAnsi="Times New Roman"/>
        </w:rPr>
        <w:t xml:space="preserve"> – </w:t>
      </w:r>
      <w:r w:rsidR="00E36961">
        <w:rPr>
          <w:rFonts w:ascii="Times New Roman" w:eastAsia="MS Mincho" w:hAnsi="Times New Roman"/>
        </w:rPr>
        <w:t>6</w:t>
      </w:r>
      <w:r w:rsidR="00AF4495">
        <w:rPr>
          <w:rFonts w:ascii="Times New Roman" w:eastAsia="MS Mincho" w:hAnsi="Times New Roman"/>
        </w:rPr>
        <w:t>:00pm</w:t>
      </w:r>
    </w:p>
    <w:p w14:paraId="6C7AD0B3" w14:textId="30C5FC24" w:rsidR="00E838DE" w:rsidRPr="00947040" w:rsidRDefault="00AF4495" w:rsidP="00E838DE">
      <w:pPr>
        <w:pStyle w:val="PlainText"/>
        <w:tabs>
          <w:tab w:val="left" w:pos="1170"/>
          <w:tab w:val="left" w:pos="1440"/>
          <w:tab w:val="left" w:pos="3330"/>
          <w:tab w:val="left" w:pos="3960"/>
        </w:tabs>
        <w:spacing w:line="260" w:lineRule="exact"/>
        <w:rPr>
          <w:rFonts w:ascii="Times New Roman" w:eastAsia="MS Mincho" w:hAnsi="Times New Roman"/>
        </w:rPr>
      </w:pPr>
      <w:r>
        <w:rPr>
          <w:rFonts w:ascii="Times New Roman" w:eastAsia="MS Mincho" w:hAnsi="Times New Roman"/>
        </w:rPr>
        <w:tab/>
      </w:r>
      <w:r>
        <w:rPr>
          <w:rFonts w:ascii="Times New Roman" w:eastAsia="MS Mincho" w:hAnsi="Times New Roman"/>
        </w:rPr>
        <w:tab/>
      </w:r>
      <w:r>
        <w:rPr>
          <w:rFonts w:ascii="Times New Roman" w:eastAsia="MS Mincho" w:hAnsi="Times New Roman"/>
        </w:rPr>
        <w:tab/>
      </w:r>
      <w:r w:rsidR="001D7901">
        <w:rPr>
          <w:rFonts w:ascii="Times New Roman" w:eastAsia="MS Mincho" w:hAnsi="Times New Roman"/>
        </w:rPr>
        <w:t>Wednesday</w:t>
      </w:r>
      <w:r w:rsidR="00902855">
        <w:rPr>
          <w:rFonts w:ascii="Times New Roman" w:eastAsia="MS Mincho" w:hAnsi="Times New Roman"/>
        </w:rPr>
        <w:t xml:space="preserve"> </w:t>
      </w:r>
      <w:r w:rsidR="001D7901">
        <w:rPr>
          <w:rFonts w:ascii="Times New Roman" w:eastAsia="MS Mincho" w:hAnsi="Times New Roman"/>
        </w:rPr>
        <w:t>4</w:t>
      </w:r>
      <w:r w:rsidR="003221AC">
        <w:rPr>
          <w:rFonts w:ascii="Times New Roman" w:eastAsia="MS Mincho" w:hAnsi="Times New Roman"/>
        </w:rPr>
        <w:t>:</w:t>
      </w:r>
      <w:r w:rsidR="00E36961">
        <w:rPr>
          <w:rFonts w:ascii="Times New Roman" w:eastAsia="MS Mincho" w:hAnsi="Times New Roman"/>
        </w:rPr>
        <w:t>0</w:t>
      </w:r>
      <w:r w:rsidR="003221AC">
        <w:rPr>
          <w:rFonts w:ascii="Times New Roman" w:eastAsia="MS Mincho" w:hAnsi="Times New Roman"/>
        </w:rPr>
        <w:t>0</w:t>
      </w:r>
      <w:r w:rsidR="00A04998" w:rsidRPr="00E838DE">
        <w:rPr>
          <w:rFonts w:ascii="Times New Roman" w:eastAsia="MS Mincho" w:hAnsi="Times New Roman"/>
        </w:rPr>
        <w:t xml:space="preserve"> – </w:t>
      </w:r>
      <w:r w:rsidR="001D7901">
        <w:rPr>
          <w:rFonts w:ascii="Times New Roman" w:eastAsia="MS Mincho" w:hAnsi="Times New Roman"/>
        </w:rPr>
        <w:t>6</w:t>
      </w:r>
      <w:r w:rsidR="00E838DE">
        <w:rPr>
          <w:rFonts w:ascii="Times New Roman" w:eastAsia="MS Mincho" w:hAnsi="Times New Roman"/>
        </w:rPr>
        <w:t>:00pm</w:t>
      </w:r>
    </w:p>
    <w:p w14:paraId="18101AFA" w14:textId="75C0142E" w:rsidR="006C0773" w:rsidRDefault="006C0773" w:rsidP="00705790">
      <w:pPr>
        <w:pStyle w:val="PlainText"/>
        <w:tabs>
          <w:tab w:val="left" w:pos="1170"/>
          <w:tab w:val="left" w:pos="1440"/>
          <w:tab w:val="left" w:pos="3330"/>
          <w:tab w:val="left" w:pos="3960"/>
        </w:tabs>
        <w:spacing w:line="260" w:lineRule="exact"/>
        <w:rPr>
          <w:rFonts w:ascii="Times New Roman" w:hAnsi="Times New Roman"/>
          <w:bCs/>
        </w:rPr>
      </w:pPr>
      <w:r w:rsidRPr="00947040">
        <w:rPr>
          <w:rFonts w:ascii="Times New Roman" w:eastAsia="MS Mincho" w:hAnsi="Times New Roman"/>
        </w:rPr>
        <w:tab/>
      </w:r>
      <w:r w:rsidRPr="00947040">
        <w:rPr>
          <w:rFonts w:ascii="Times New Roman" w:eastAsia="MS Mincho" w:hAnsi="Times New Roman"/>
        </w:rPr>
        <w:tab/>
        <w:t>Email:</w:t>
      </w:r>
      <w:r w:rsidRPr="00947040">
        <w:rPr>
          <w:rFonts w:ascii="Times New Roman" w:eastAsia="MS Mincho" w:hAnsi="Times New Roman"/>
        </w:rPr>
        <w:tab/>
      </w:r>
      <w:hyperlink r:id="rId9" w:history="1">
        <w:r w:rsidR="00E36961" w:rsidRPr="007B61C6">
          <w:rPr>
            <w:rStyle w:val="Hyperlink"/>
            <w:rFonts w:ascii="Times New Roman" w:hAnsi="Times New Roman"/>
            <w:bCs/>
          </w:rPr>
          <w:t>wangqing@stanford.edu</w:t>
        </w:r>
      </w:hyperlink>
      <w:r w:rsidR="00735746">
        <w:rPr>
          <w:rFonts w:ascii="Times New Roman" w:hAnsi="Times New Roman"/>
          <w:bCs/>
        </w:rPr>
        <w:t xml:space="preserve"> </w:t>
      </w:r>
    </w:p>
    <w:p w14:paraId="1C4CE251" w14:textId="77777777" w:rsidR="00B71402" w:rsidRDefault="00B71402" w:rsidP="002D4290">
      <w:pPr>
        <w:pStyle w:val="PlainText"/>
        <w:tabs>
          <w:tab w:val="left" w:pos="1170"/>
          <w:tab w:val="left" w:pos="1440"/>
          <w:tab w:val="left" w:pos="3330"/>
          <w:tab w:val="left" w:pos="3960"/>
        </w:tabs>
        <w:spacing w:line="260" w:lineRule="exact"/>
        <w:rPr>
          <w:rFonts w:ascii="Times New Roman" w:eastAsia="MS Mincho" w:hAnsi="Times New Roman"/>
        </w:rPr>
      </w:pPr>
    </w:p>
    <w:p w14:paraId="68A5B331" w14:textId="3D1FCCC0" w:rsidR="00A6514A" w:rsidRDefault="00E6085A" w:rsidP="00A6514A">
      <w:pPr>
        <w:pStyle w:val="PlainText"/>
        <w:tabs>
          <w:tab w:val="left" w:pos="1170"/>
          <w:tab w:val="left" w:pos="1440"/>
          <w:tab w:val="left" w:pos="3330"/>
          <w:tab w:val="left" w:pos="3960"/>
        </w:tabs>
        <w:spacing w:line="260" w:lineRule="exact"/>
        <w:rPr>
          <w:rFonts w:ascii="Times New Roman" w:eastAsia="MS Mincho" w:hAnsi="Times New Roman"/>
        </w:rPr>
      </w:pPr>
      <w:r>
        <w:rPr>
          <w:rFonts w:ascii="Times New Roman" w:eastAsia="MS Mincho" w:hAnsi="Times New Roman"/>
        </w:rPr>
        <w:t>T</w:t>
      </w:r>
      <w:r w:rsidR="00D331D4">
        <w:rPr>
          <w:rFonts w:ascii="Times New Roman" w:eastAsia="MS Mincho" w:hAnsi="Times New Roman"/>
        </w:rPr>
        <w:t>extbook:</w:t>
      </w:r>
      <w:r w:rsidR="00A6514A">
        <w:rPr>
          <w:rFonts w:ascii="Times New Roman" w:eastAsia="MS Mincho" w:hAnsi="Times New Roman"/>
        </w:rPr>
        <w:t xml:space="preserve"> </w:t>
      </w:r>
    </w:p>
    <w:p w14:paraId="7D2389EA" w14:textId="4004BC6B" w:rsidR="00D331D4" w:rsidRPr="00B94C0D" w:rsidRDefault="00D331D4" w:rsidP="00A6514A">
      <w:pPr>
        <w:pStyle w:val="PlainText"/>
        <w:tabs>
          <w:tab w:val="left" w:pos="1170"/>
          <w:tab w:val="left" w:pos="1440"/>
          <w:tab w:val="left" w:pos="3330"/>
          <w:tab w:val="left" w:pos="3960"/>
        </w:tabs>
        <w:spacing w:line="260" w:lineRule="exact"/>
        <w:ind w:left="360"/>
        <w:rPr>
          <w:rFonts w:ascii="Times New Roman" w:eastAsia="MS Mincho" w:hAnsi="Times New Roman"/>
        </w:rPr>
      </w:pPr>
      <w:r>
        <w:rPr>
          <w:rFonts w:ascii="Times New Roman" w:hAnsi="Times New Roman"/>
        </w:rPr>
        <w:t>Mattingly, J. D., “Elements of Propulsion: Gas Turbines and Rockets.” AIAA Ed. Series.</w:t>
      </w:r>
    </w:p>
    <w:p w14:paraId="576EDC81" w14:textId="77777777" w:rsidR="00D331D4" w:rsidRDefault="00D331D4" w:rsidP="002D4290">
      <w:pPr>
        <w:pStyle w:val="PlainText"/>
        <w:tabs>
          <w:tab w:val="left" w:pos="1170"/>
          <w:tab w:val="left" w:pos="1440"/>
          <w:tab w:val="left" w:pos="3330"/>
          <w:tab w:val="left" w:pos="3960"/>
        </w:tabs>
        <w:spacing w:line="260" w:lineRule="exact"/>
        <w:rPr>
          <w:rFonts w:ascii="Times New Roman" w:eastAsia="MS Mincho" w:hAnsi="Times New Roman"/>
        </w:rPr>
      </w:pPr>
    </w:p>
    <w:p w14:paraId="1B574685" w14:textId="06E7C044" w:rsidR="00F14469" w:rsidRDefault="00E31F27" w:rsidP="00F14469">
      <w:pPr>
        <w:pStyle w:val="PlainText"/>
        <w:tabs>
          <w:tab w:val="left" w:pos="1170"/>
          <w:tab w:val="left" w:pos="1440"/>
          <w:tab w:val="left" w:pos="3060"/>
          <w:tab w:val="left" w:pos="3780"/>
        </w:tabs>
        <w:jc w:val="both"/>
        <w:rPr>
          <w:rFonts w:ascii="Times New Roman" w:eastAsia="MS Mincho" w:hAnsi="Times New Roman"/>
        </w:rPr>
      </w:pPr>
      <w:r>
        <w:rPr>
          <w:rFonts w:ascii="Times New Roman" w:eastAsia="MS Mincho" w:hAnsi="Times New Roman"/>
        </w:rPr>
        <w:t>S</w:t>
      </w:r>
      <w:r w:rsidR="00B71402" w:rsidRPr="0012081B">
        <w:rPr>
          <w:rFonts w:ascii="Times New Roman" w:eastAsia="MS Mincho" w:hAnsi="Times New Roman"/>
        </w:rPr>
        <w:t xml:space="preserve">upplementary </w:t>
      </w:r>
      <w:r w:rsidR="00A90EAF">
        <w:rPr>
          <w:rFonts w:ascii="Times New Roman" w:eastAsia="MS Mincho" w:hAnsi="Times New Roman"/>
        </w:rPr>
        <w:t>reading material:</w:t>
      </w:r>
      <w:r w:rsidR="00E5335E">
        <w:rPr>
          <w:rFonts w:ascii="Times New Roman" w:eastAsia="MS Mincho" w:hAnsi="Times New Roman"/>
        </w:rPr>
        <w:t xml:space="preserve"> </w:t>
      </w:r>
      <w:r w:rsidR="00990F6E" w:rsidRPr="00B62D68">
        <w:rPr>
          <w:rFonts w:ascii="Times New Roman" w:eastAsia="MS Mincho" w:hAnsi="Times New Roman"/>
        </w:rPr>
        <w:t xml:space="preserve">Since this course covers </w:t>
      </w:r>
      <w:r w:rsidR="0060196C" w:rsidRPr="00B62D68">
        <w:rPr>
          <w:rFonts w:ascii="Times New Roman" w:eastAsia="MS Mincho" w:hAnsi="Times New Roman"/>
        </w:rPr>
        <w:t xml:space="preserve">different </w:t>
      </w:r>
      <w:r w:rsidR="00A90EAF" w:rsidRPr="00B62D68">
        <w:rPr>
          <w:rFonts w:ascii="Times New Roman" w:eastAsia="MS Mincho" w:hAnsi="Times New Roman"/>
        </w:rPr>
        <w:t xml:space="preserve">subject areas (including aerodynamics, </w:t>
      </w:r>
      <w:r w:rsidR="00990F6E" w:rsidRPr="00B62D68">
        <w:rPr>
          <w:rFonts w:ascii="Times New Roman" w:eastAsia="MS Mincho" w:hAnsi="Times New Roman"/>
        </w:rPr>
        <w:t>thermodynamics</w:t>
      </w:r>
      <w:r w:rsidR="00A90EAF" w:rsidRPr="00B62D68">
        <w:rPr>
          <w:rFonts w:ascii="Times New Roman" w:eastAsia="MS Mincho" w:hAnsi="Times New Roman"/>
        </w:rPr>
        <w:t xml:space="preserve">, </w:t>
      </w:r>
      <w:r w:rsidR="001C392F" w:rsidRPr="00B62D68">
        <w:rPr>
          <w:rFonts w:ascii="Times New Roman" w:eastAsia="MS Mincho" w:hAnsi="Times New Roman"/>
        </w:rPr>
        <w:t xml:space="preserve">and </w:t>
      </w:r>
      <w:r w:rsidR="00A90EAF" w:rsidRPr="00B62D68">
        <w:rPr>
          <w:rFonts w:ascii="Times New Roman" w:eastAsia="MS Mincho" w:hAnsi="Times New Roman"/>
        </w:rPr>
        <w:t>gas turbines), we</w:t>
      </w:r>
      <w:r w:rsidR="00290C81" w:rsidRPr="00B62D68">
        <w:rPr>
          <w:rFonts w:ascii="Times New Roman" w:eastAsia="MS Mincho" w:hAnsi="Times New Roman"/>
        </w:rPr>
        <w:t xml:space="preserve"> are</w:t>
      </w:r>
      <w:r w:rsidR="00A90EAF" w:rsidRPr="00B62D68">
        <w:rPr>
          <w:rFonts w:ascii="Times New Roman" w:eastAsia="MS Mincho" w:hAnsi="Times New Roman"/>
        </w:rPr>
        <w:t xml:space="preserve"> </w:t>
      </w:r>
      <w:r w:rsidR="0060196C" w:rsidRPr="00B62D68">
        <w:rPr>
          <w:rFonts w:ascii="Times New Roman" w:eastAsia="MS Mincho" w:hAnsi="Times New Roman"/>
        </w:rPr>
        <w:t>using</w:t>
      </w:r>
      <w:r w:rsidR="00D331D4" w:rsidRPr="00B62D68">
        <w:rPr>
          <w:rFonts w:ascii="Times New Roman" w:eastAsia="MS Mincho" w:hAnsi="Times New Roman"/>
        </w:rPr>
        <w:t xml:space="preserve"> supplementary </w:t>
      </w:r>
      <w:r w:rsidR="0060196C" w:rsidRPr="00B62D68">
        <w:rPr>
          <w:rFonts w:ascii="Times New Roman" w:eastAsia="MS Mincho" w:hAnsi="Times New Roman"/>
        </w:rPr>
        <w:t xml:space="preserve">material </w:t>
      </w:r>
      <w:r w:rsidR="00A90EAF" w:rsidRPr="00B62D68">
        <w:rPr>
          <w:rFonts w:ascii="Times New Roman" w:eastAsia="MS Mincho" w:hAnsi="Times New Roman"/>
        </w:rPr>
        <w:t xml:space="preserve">from different sources. </w:t>
      </w:r>
      <w:r w:rsidR="00F14469">
        <w:rPr>
          <w:rFonts w:ascii="Times New Roman" w:eastAsia="MS Mincho" w:hAnsi="Times New Roman"/>
        </w:rPr>
        <w:t xml:space="preserve">For this, a course reader </w:t>
      </w:r>
      <w:r w:rsidR="00322483">
        <w:rPr>
          <w:rFonts w:ascii="Times New Roman" w:eastAsia="MS Mincho" w:hAnsi="Times New Roman"/>
        </w:rPr>
        <w:t xml:space="preserve">has been developed </w:t>
      </w:r>
      <w:r w:rsidR="00F14469">
        <w:rPr>
          <w:rFonts w:ascii="Times New Roman" w:eastAsia="MS Mincho" w:hAnsi="Times New Roman"/>
        </w:rPr>
        <w:t>that is available from coursework.</w:t>
      </w:r>
    </w:p>
    <w:p w14:paraId="4EFFC6F2" w14:textId="77777777" w:rsidR="00B460C9" w:rsidRDefault="00F4175B" w:rsidP="00F14469">
      <w:pPr>
        <w:pStyle w:val="PlainText"/>
        <w:tabs>
          <w:tab w:val="left" w:pos="1170"/>
          <w:tab w:val="left" w:pos="1440"/>
          <w:tab w:val="left" w:pos="3060"/>
          <w:tab w:val="left" w:pos="3780"/>
        </w:tabs>
        <w:jc w:val="both"/>
        <w:rPr>
          <w:rFonts w:ascii="Times New Roman" w:eastAsia="MS Mincho" w:hAnsi="Times New Roman"/>
        </w:rPr>
      </w:pPr>
      <w:r w:rsidRPr="00B62D68">
        <w:rPr>
          <w:rFonts w:ascii="Times New Roman" w:eastAsia="MS Mincho" w:hAnsi="Times New Roman"/>
        </w:rPr>
        <w:t xml:space="preserve">Additional resources </w:t>
      </w:r>
      <w:r w:rsidR="002D45E3" w:rsidRPr="00B62D68">
        <w:rPr>
          <w:rFonts w:ascii="Times New Roman" w:eastAsia="MS Mincho" w:hAnsi="Times New Roman"/>
        </w:rPr>
        <w:t>will be provided</w:t>
      </w:r>
      <w:r w:rsidR="00A90EAF" w:rsidRPr="00B62D68">
        <w:rPr>
          <w:rFonts w:ascii="Times New Roman" w:eastAsia="MS Mincho" w:hAnsi="Times New Roman"/>
        </w:rPr>
        <w:t xml:space="preserve"> as handouts, lecture notes, presentations, or supplementary reading. </w:t>
      </w:r>
    </w:p>
    <w:p w14:paraId="5E3586ED" w14:textId="77777777" w:rsidR="00B460C9" w:rsidRDefault="00B460C9" w:rsidP="00F14469">
      <w:pPr>
        <w:pStyle w:val="PlainText"/>
        <w:tabs>
          <w:tab w:val="left" w:pos="1170"/>
          <w:tab w:val="left" w:pos="1440"/>
          <w:tab w:val="left" w:pos="3060"/>
          <w:tab w:val="left" w:pos="3780"/>
        </w:tabs>
        <w:jc w:val="both"/>
        <w:rPr>
          <w:rFonts w:ascii="Times New Roman" w:eastAsia="MS Mincho" w:hAnsi="Times New Roman"/>
        </w:rPr>
      </w:pPr>
    </w:p>
    <w:p w14:paraId="41102776" w14:textId="23A675FA" w:rsidR="00990F6E" w:rsidRPr="00B62D68" w:rsidRDefault="00A90EAF" w:rsidP="00F14469">
      <w:pPr>
        <w:pStyle w:val="PlainText"/>
        <w:tabs>
          <w:tab w:val="left" w:pos="1170"/>
          <w:tab w:val="left" w:pos="1440"/>
          <w:tab w:val="left" w:pos="3060"/>
          <w:tab w:val="left" w:pos="3780"/>
        </w:tabs>
        <w:jc w:val="both"/>
        <w:rPr>
          <w:rFonts w:ascii="Times New Roman" w:eastAsia="MS Mincho" w:hAnsi="Times New Roman"/>
        </w:rPr>
      </w:pPr>
      <w:r w:rsidRPr="00B62D68">
        <w:rPr>
          <w:rFonts w:ascii="Times New Roman" w:eastAsia="MS Mincho" w:hAnsi="Times New Roman"/>
        </w:rPr>
        <w:t xml:space="preserve">Below </w:t>
      </w:r>
      <w:r w:rsidR="00CF7A7C" w:rsidRPr="00B62D68">
        <w:rPr>
          <w:rFonts w:ascii="Times New Roman" w:eastAsia="MS Mincho" w:hAnsi="Times New Roman"/>
        </w:rPr>
        <w:t>is</w:t>
      </w:r>
      <w:r w:rsidRPr="00B62D68">
        <w:rPr>
          <w:rFonts w:ascii="Times New Roman" w:eastAsia="MS Mincho" w:hAnsi="Times New Roman"/>
        </w:rPr>
        <w:t xml:space="preserve"> a list of </w:t>
      </w:r>
      <w:r w:rsidR="00F4175B" w:rsidRPr="00B62D68">
        <w:rPr>
          <w:rFonts w:ascii="Times New Roman" w:eastAsia="MS Mincho" w:hAnsi="Times New Roman"/>
        </w:rPr>
        <w:t xml:space="preserve">complementary </w:t>
      </w:r>
      <w:r w:rsidRPr="00B62D68">
        <w:rPr>
          <w:rFonts w:ascii="Times New Roman" w:eastAsia="MS Mincho" w:hAnsi="Times New Roman"/>
        </w:rPr>
        <w:t>re</w:t>
      </w:r>
      <w:r w:rsidR="001C392F" w:rsidRPr="00B62D68">
        <w:rPr>
          <w:rFonts w:ascii="Times New Roman" w:eastAsia="MS Mincho" w:hAnsi="Times New Roman"/>
        </w:rPr>
        <w:t xml:space="preserve">ading for this course; </w:t>
      </w:r>
      <w:r w:rsidR="005F6BD0" w:rsidRPr="00B62D68">
        <w:rPr>
          <w:rFonts w:ascii="Times New Roman" w:eastAsia="MS Mincho" w:hAnsi="Times New Roman"/>
        </w:rPr>
        <w:t>all books are on reserve at the library:</w:t>
      </w:r>
    </w:p>
    <w:p w14:paraId="5FBAE630" w14:textId="77777777" w:rsidR="00290CBD" w:rsidRPr="00990F6E" w:rsidRDefault="00290CBD" w:rsidP="00A90EAF">
      <w:pPr>
        <w:pStyle w:val="PlainText"/>
        <w:tabs>
          <w:tab w:val="left" w:pos="1170"/>
          <w:tab w:val="left" w:pos="1440"/>
          <w:tab w:val="left" w:pos="3060"/>
          <w:tab w:val="left" w:pos="3780"/>
        </w:tabs>
        <w:jc w:val="both"/>
        <w:rPr>
          <w:rFonts w:ascii="Times New Roman" w:eastAsia="MS Mincho" w:hAnsi="Times New Roman"/>
          <w:i/>
        </w:rPr>
      </w:pPr>
    </w:p>
    <w:p w14:paraId="7F78CF8B" w14:textId="2418F3B7" w:rsidR="00290CBD" w:rsidRPr="00290CBD" w:rsidRDefault="00290CBD" w:rsidP="00B94C0D">
      <w:pPr>
        <w:pStyle w:val="PlainText"/>
        <w:numPr>
          <w:ilvl w:val="0"/>
          <w:numId w:val="9"/>
        </w:numPr>
        <w:tabs>
          <w:tab w:val="left" w:pos="1170"/>
          <w:tab w:val="left" w:pos="3060"/>
          <w:tab w:val="left" w:pos="3780"/>
        </w:tabs>
        <w:rPr>
          <w:rFonts w:ascii="Times New Roman" w:eastAsia="MS Mincho" w:hAnsi="Times New Roman"/>
        </w:rPr>
      </w:pPr>
      <w:r w:rsidRPr="0012081B">
        <w:rPr>
          <w:rFonts w:ascii="Times New Roman" w:eastAsia="MS Mincho" w:hAnsi="Times New Roman"/>
        </w:rPr>
        <w:t>Hill</w:t>
      </w:r>
      <w:r>
        <w:rPr>
          <w:rFonts w:ascii="Times New Roman" w:eastAsia="MS Mincho" w:hAnsi="Times New Roman"/>
        </w:rPr>
        <w:t>, P. and</w:t>
      </w:r>
      <w:r w:rsidRPr="0012081B">
        <w:rPr>
          <w:rFonts w:ascii="Times New Roman" w:eastAsia="MS Mincho" w:hAnsi="Times New Roman"/>
        </w:rPr>
        <w:t xml:space="preserve"> Peterson</w:t>
      </w:r>
      <w:r>
        <w:rPr>
          <w:rFonts w:ascii="Times New Roman" w:eastAsia="MS Mincho" w:hAnsi="Times New Roman"/>
        </w:rPr>
        <w:t>, C.</w:t>
      </w:r>
      <w:r w:rsidR="00B94C0D">
        <w:rPr>
          <w:rFonts w:ascii="Times New Roman" w:eastAsia="MS Mincho" w:hAnsi="Times New Roman"/>
        </w:rPr>
        <w:t>, “</w:t>
      </w:r>
      <w:r w:rsidRPr="0012081B">
        <w:rPr>
          <w:rFonts w:ascii="Times New Roman" w:eastAsia="MS Mincho" w:hAnsi="Times New Roman"/>
        </w:rPr>
        <w:t>Mechanics and Thermodynamics of Propulsion</w:t>
      </w:r>
      <w:r w:rsidR="00B94C0D">
        <w:rPr>
          <w:rFonts w:ascii="Times New Roman" w:eastAsia="MS Mincho" w:hAnsi="Times New Roman"/>
        </w:rPr>
        <w:t>.”</w:t>
      </w:r>
      <w:r w:rsidRPr="0012081B">
        <w:rPr>
          <w:rFonts w:ascii="Times New Roman" w:eastAsia="MS Mincho" w:hAnsi="Times New Roman"/>
        </w:rPr>
        <w:t xml:space="preserve"> </w:t>
      </w:r>
      <w:r>
        <w:rPr>
          <w:rFonts w:ascii="Times New Roman" w:hAnsi="Times New Roman"/>
        </w:rPr>
        <w:t>Addison</w:t>
      </w:r>
      <w:r w:rsidR="00B94C0D">
        <w:rPr>
          <w:rFonts w:ascii="Times New Roman" w:hAnsi="Times New Roman"/>
        </w:rPr>
        <w:t>-Wesley.</w:t>
      </w:r>
    </w:p>
    <w:p w14:paraId="541FE754" w14:textId="61F61D4A" w:rsidR="00B94C0D" w:rsidRPr="00290CBD" w:rsidRDefault="00B94C0D" w:rsidP="00B94C0D">
      <w:pPr>
        <w:pStyle w:val="PlainText"/>
        <w:numPr>
          <w:ilvl w:val="0"/>
          <w:numId w:val="9"/>
        </w:numPr>
        <w:tabs>
          <w:tab w:val="left" w:pos="1170"/>
          <w:tab w:val="left" w:pos="3060"/>
          <w:tab w:val="left" w:pos="3780"/>
        </w:tabs>
        <w:rPr>
          <w:rFonts w:ascii="Times New Roman" w:eastAsia="MS Mincho" w:hAnsi="Times New Roman"/>
        </w:rPr>
      </w:pPr>
      <w:proofErr w:type="spellStart"/>
      <w:r>
        <w:rPr>
          <w:rFonts w:ascii="Times New Roman" w:hAnsi="Times New Roman"/>
        </w:rPr>
        <w:t>Saravanamuttoo</w:t>
      </w:r>
      <w:proofErr w:type="spellEnd"/>
      <w:r>
        <w:rPr>
          <w:rFonts w:ascii="Times New Roman" w:hAnsi="Times New Roman"/>
        </w:rPr>
        <w:t xml:space="preserve">, H. I. H., Rogers, G. F. C., Cohen, H., and </w:t>
      </w:r>
      <w:proofErr w:type="spellStart"/>
      <w:r>
        <w:rPr>
          <w:rFonts w:ascii="Times New Roman" w:hAnsi="Times New Roman"/>
        </w:rPr>
        <w:t>Straznicky</w:t>
      </w:r>
      <w:proofErr w:type="spellEnd"/>
      <w:r>
        <w:rPr>
          <w:rFonts w:ascii="Times New Roman" w:hAnsi="Times New Roman"/>
        </w:rPr>
        <w:t>, P. V., “Gas Turbine Theory.” Pearson.</w:t>
      </w:r>
    </w:p>
    <w:p w14:paraId="18CD27B6" w14:textId="77777777" w:rsidR="00290CBD" w:rsidRPr="0012081B" w:rsidRDefault="00290CBD" w:rsidP="00B94C0D">
      <w:pPr>
        <w:pStyle w:val="PlainText"/>
        <w:tabs>
          <w:tab w:val="left" w:pos="1170"/>
          <w:tab w:val="left" w:pos="3060"/>
          <w:tab w:val="left" w:pos="3780"/>
        </w:tabs>
        <w:ind w:left="1440"/>
        <w:rPr>
          <w:rFonts w:ascii="Times New Roman" w:eastAsia="MS Mincho" w:hAnsi="Times New Roman"/>
        </w:rPr>
      </w:pPr>
    </w:p>
    <w:p w14:paraId="58BEF2F1" w14:textId="139928A3" w:rsidR="00290CBD" w:rsidRDefault="00B94C0D" w:rsidP="00290CBD">
      <w:pPr>
        <w:pStyle w:val="PlainText"/>
        <w:tabs>
          <w:tab w:val="left" w:pos="1170"/>
          <w:tab w:val="left" w:pos="3060"/>
          <w:tab w:val="left" w:pos="3780"/>
        </w:tabs>
        <w:rPr>
          <w:rFonts w:ascii="Times New Roman" w:eastAsia="MS Mincho" w:hAnsi="Times New Roman"/>
        </w:rPr>
      </w:pPr>
      <w:r>
        <w:rPr>
          <w:rFonts w:ascii="Times New Roman" w:eastAsia="MS Mincho" w:hAnsi="Times New Roman"/>
        </w:rPr>
        <w:t>Other useful resources:</w:t>
      </w:r>
    </w:p>
    <w:p w14:paraId="23C6C1CB" w14:textId="77777777" w:rsidR="00B71402" w:rsidRPr="0012081B" w:rsidRDefault="00B71402" w:rsidP="00B94C0D">
      <w:pPr>
        <w:pStyle w:val="PlainText"/>
        <w:numPr>
          <w:ilvl w:val="0"/>
          <w:numId w:val="9"/>
        </w:numPr>
        <w:tabs>
          <w:tab w:val="left" w:pos="1170"/>
          <w:tab w:val="left" w:pos="3060"/>
          <w:tab w:val="left" w:pos="3780"/>
        </w:tabs>
        <w:rPr>
          <w:rFonts w:ascii="Times New Roman" w:eastAsia="MS Mincho" w:hAnsi="Times New Roman"/>
        </w:rPr>
      </w:pPr>
      <w:r w:rsidRPr="0012081B">
        <w:rPr>
          <w:rFonts w:ascii="Times New Roman" w:eastAsia="MS Mincho" w:hAnsi="Times New Roman"/>
        </w:rPr>
        <w:t>Thermodynamics:</w:t>
      </w:r>
    </w:p>
    <w:p w14:paraId="1B05601D" w14:textId="77777777" w:rsidR="00B71402" w:rsidRPr="0012081B" w:rsidRDefault="00B71402" w:rsidP="00B94C0D">
      <w:pPr>
        <w:pStyle w:val="PlainText"/>
        <w:numPr>
          <w:ilvl w:val="1"/>
          <w:numId w:val="9"/>
        </w:numPr>
        <w:tabs>
          <w:tab w:val="left" w:pos="1170"/>
          <w:tab w:val="left" w:pos="1440"/>
          <w:tab w:val="left" w:pos="3060"/>
          <w:tab w:val="left" w:pos="3780"/>
        </w:tabs>
        <w:rPr>
          <w:rFonts w:ascii="Times New Roman" w:eastAsia="MS Mincho" w:hAnsi="Times New Roman"/>
        </w:rPr>
      </w:pPr>
      <w:proofErr w:type="spellStart"/>
      <w:r w:rsidRPr="0012081B">
        <w:rPr>
          <w:rFonts w:ascii="Times New Roman" w:eastAsia="MS Mincho" w:hAnsi="Times New Roman"/>
        </w:rPr>
        <w:t>Cengel</w:t>
      </w:r>
      <w:proofErr w:type="spellEnd"/>
      <w:r w:rsidRPr="0012081B">
        <w:rPr>
          <w:rFonts w:ascii="Times New Roman" w:eastAsia="MS Mincho" w:hAnsi="Times New Roman"/>
        </w:rPr>
        <w:t xml:space="preserve"> &amp; Boles: Thermodynamics: An Engineering Approach, McGraw-Hill</w:t>
      </w:r>
    </w:p>
    <w:p w14:paraId="38450A6F" w14:textId="77777777" w:rsidR="00B56278" w:rsidRPr="0012081B" w:rsidRDefault="00B71402" w:rsidP="00B94C0D">
      <w:pPr>
        <w:pStyle w:val="PlainText"/>
        <w:numPr>
          <w:ilvl w:val="1"/>
          <w:numId w:val="9"/>
        </w:numPr>
        <w:tabs>
          <w:tab w:val="left" w:pos="1170"/>
          <w:tab w:val="left" w:pos="1440"/>
          <w:tab w:val="left" w:pos="3060"/>
          <w:tab w:val="left" w:pos="3780"/>
        </w:tabs>
        <w:rPr>
          <w:rFonts w:ascii="Times New Roman" w:eastAsia="MS Mincho" w:hAnsi="Times New Roman"/>
        </w:rPr>
      </w:pPr>
      <w:r w:rsidRPr="0012081B">
        <w:rPr>
          <w:rFonts w:ascii="Times New Roman" w:eastAsia="MS Mincho" w:hAnsi="Times New Roman"/>
        </w:rPr>
        <w:t>Reynolds &amp; Perkins: Engineering Thermodynamics</w:t>
      </w:r>
      <w:r w:rsidR="00990F6E">
        <w:rPr>
          <w:rFonts w:ascii="Times New Roman" w:eastAsia="MS Mincho" w:hAnsi="Times New Roman"/>
        </w:rPr>
        <w:t>, McGraw-Hill</w:t>
      </w:r>
    </w:p>
    <w:p w14:paraId="4BAE0C41" w14:textId="77777777" w:rsidR="00B56278" w:rsidRPr="0012081B" w:rsidRDefault="00B56278" w:rsidP="00B94C0D">
      <w:pPr>
        <w:pStyle w:val="PlainText"/>
        <w:numPr>
          <w:ilvl w:val="0"/>
          <w:numId w:val="9"/>
        </w:numPr>
        <w:tabs>
          <w:tab w:val="left" w:pos="1170"/>
          <w:tab w:val="left" w:pos="1440"/>
          <w:tab w:val="left" w:pos="3060"/>
          <w:tab w:val="left" w:pos="3780"/>
        </w:tabs>
        <w:rPr>
          <w:rFonts w:ascii="Times New Roman" w:eastAsia="MS Mincho" w:hAnsi="Times New Roman"/>
        </w:rPr>
      </w:pPr>
      <w:r w:rsidRPr="0012081B">
        <w:rPr>
          <w:rFonts w:ascii="Times New Roman" w:eastAsia="MS Mincho" w:hAnsi="Times New Roman"/>
        </w:rPr>
        <w:t>Aerodynamics:</w:t>
      </w:r>
    </w:p>
    <w:p w14:paraId="6F1901D6" w14:textId="77777777" w:rsidR="005F6BD0" w:rsidRPr="0012081B" w:rsidRDefault="005F6BD0" w:rsidP="00B94C0D">
      <w:pPr>
        <w:pStyle w:val="PlainText"/>
        <w:numPr>
          <w:ilvl w:val="1"/>
          <w:numId w:val="9"/>
        </w:numPr>
        <w:tabs>
          <w:tab w:val="left" w:pos="1170"/>
          <w:tab w:val="left" w:pos="1440"/>
          <w:tab w:val="left" w:pos="3060"/>
          <w:tab w:val="left" w:pos="3780"/>
        </w:tabs>
        <w:rPr>
          <w:rFonts w:ascii="Times New Roman" w:eastAsia="MS Mincho" w:hAnsi="Times New Roman"/>
        </w:rPr>
      </w:pPr>
      <w:r w:rsidRPr="0012081B">
        <w:rPr>
          <w:rFonts w:ascii="Times New Roman" w:eastAsia="MS Mincho" w:hAnsi="Times New Roman"/>
        </w:rPr>
        <w:t>Anderson, Introduction to Flight, McGraw-Hill</w:t>
      </w:r>
    </w:p>
    <w:p w14:paraId="2D6861FC" w14:textId="77777777" w:rsidR="00B56278" w:rsidRPr="0012081B" w:rsidRDefault="00B56278" w:rsidP="00B94C0D">
      <w:pPr>
        <w:pStyle w:val="PlainText"/>
        <w:numPr>
          <w:ilvl w:val="1"/>
          <w:numId w:val="9"/>
        </w:numPr>
        <w:tabs>
          <w:tab w:val="left" w:pos="1170"/>
          <w:tab w:val="left" w:pos="1440"/>
          <w:tab w:val="left" w:pos="3060"/>
          <w:tab w:val="left" w:pos="3780"/>
        </w:tabs>
        <w:rPr>
          <w:rFonts w:ascii="Times New Roman" w:eastAsia="MS Mincho" w:hAnsi="Times New Roman"/>
        </w:rPr>
      </w:pPr>
      <w:r w:rsidRPr="0012081B">
        <w:rPr>
          <w:rFonts w:ascii="Times New Roman" w:eastAsia="MS Mincho" w:hAnsi="Times New Roman"/>
        </w:rPr>
        <w:t xml:space="preserve">Anderson, </w:t>
      </w:r>
      <w:r w:rsidRPr="0012081B">
        <w:rPr>
          <w:rFonts w:ascii="Times New Roman" w:hAnsi="Times New Roman"/>
        </w:rPr>
        <w:t>Modern Compressible Flow, McGraw-Hill</w:t>
      </w:r>
    </w:p>
    <w:p w14:paraId="1326DAF8" w14:textId="536A19B4" w:rsidR="00B71402" w:rsidRPr="0012081B" w:rsidRDefault="00B71402" w:rsidP="00B94C0D">
      <w:pPr>
        <w:pStyle w:val="PlainText"/>
        <w:numPr>
          <w:ilvl w:val="0"/>
          <w:numId w:val="9"/>
        </w:numPr>
        <w:tabs>
          <w:tab w:val="left" w:pos="1170"/>
          <w:tab w:val="left" w:pos="1440"/>
          <w:tab w:val="left" w:pos="3060"/>
          <w:tab w:val="left" w:pos="3780"/>
        </w:tabs>
        <w:rPr>
          <w:rFonts w:ascii="Times New Roman" w:eastAsia="MS Mincho" w:hAnsi="Times New Roman"/>
        </w:rPr>
      </w:pPr>
      <w:r w:rsidRPr="0012081B">
        <w:rPr>
          <w:rFonts w:ascii="Times New Roman" w:eastAsia="MS Mincho" w:hAnsi="Times New Roman"/>
        </w:rPr>
        <w:t>Gas Turbine Engines</w:t>
      </w:r>
      <w:r w:rsidR="00265007">
        <w:rPr>
          <w:rFonts w:ascii="Times New Roman" w:eastAsia="MS Mincho" w:hAnsi="Times New Roman"/>
        </w:rPr>
        <w:t>:</w:t>
      </w:r>
    </w:p>
    <w:p w14:paraId="454F99DF" w14:textId="77777777" w:rsidR="00B71402" w:rsidRDefault="00B71402" w:rsidP="00B94C0D">
      <w:pPr>
        <w:pStyle w:val="PlainText"/>
        <w:numPr>
          <w:ilvl w:val="1"/>
          <w:numId w:val="9"/>
        </w:numPr>
        <w:tabs>
          <w:tab w:val="left" w:pos="1170"/>
          <w:tab w:val="left" w:pos="1440"/>
          <w:tab w:val="left" w:pos="3060"/>
          <w:tab w:val="left" w:pos="3780"/>
        </w:tabs>
        <w:rPr>
          <w:rFonts w:ascii="Times New Roman" w:eastAsia="MS Mincho" w:hAnsi="Times New Roman"/>
        </w:rPr>
      </w:pPr>
      <w:r w:rsidRPr="0012081B">
        <w:rPr>
          <w:rFonts w:ascii="Times New Roman" w:eastAsia="MS Mincho" w:hAnsi="Times New Roman"/>
        </w:rPr>
        <w:t>Lefebvre: Gas Turbine Combustion</w:t>
      </w:r>
      <w:r w:rsidR="00B56278" w:rsidRPr="0012081B">
        <w:rPr>
          <w:rFonts w:ascii="Times New Roman" w:eastAsia="MS Mincho" w:hAnsi="Times New Roman"/>
        </w:rPr>
        <w:t>, Taylor &amp; Francis</w:t>
      </w:r>
    </w:p>
    <w:p w14:paraId="19CEC972" w14:textId="77777777" w:rsidR="00E60510" w:rsidRPr="0012081B" w:rsidRDefault="00E60510" w:rsidP="00B94C0D">
      <w:pPr>
        <w:pStyle w:val="PlainText"/>
        <w:numPr>
          <w:ilvl w:val="1"/>
          <w:numId w:val="9"/>
        </w:numPr>
        <w:tabs>
          <w:tab w:val="left" w:pos="1170"/>
          <w:tab w:val="left" w:pos="1440"/>
          <w:tab w:val="left" w:pos="3060"/>
          <w:tab w:val="left" w:pos="3780"/>
        </w:tabs>
        <w:rPr>
          <w:rFonts w:ascii="Times New Roman" w:eastAsia="MS Mincho" w:hAnsi="Times New Roman"/>
        </w:rPr>
      </w:pPr>
      <w:proofErr w:type="spellStart"/>
      <w:r w:rsidRPr="0012081B">
        <w:rPr>
          <w:rFonts w:ascii="Times New Roman" w:eastAsia="MS Mincho" w:hAnsi="Times New Roman"/>
        </w:rPr>
        <w:t>Farokhi</w:t>
      </w:r>
      <w:proofErr w:type="spellEnd"/>
      <w:r w:rsidRPr="0012081B">
        <w:rPr>
          <w:rFonts w:ascii="Times New Roman" w:eastAsia="MS Mincho" w:hAnsi="Times New Roman"/>
        </w:rPr>
        <w:t>: Aircraft Propulsion, Wiley</w:t>
      </w:r>
    </w:p>
    <w:p w14:paraId="2D12CE31" w14:textId="77777777" w:rsidR="00E60510" w:rsidRPr="00481919" w:rsidRDefault="00E60510" w:rsidP="00B94C0D">
      <w:pPr>
        <w:pStyle w:val="PlainText"/>
        <w:numPr>
          <w:ilvl w:val="1"/>
          <w:numId w:val="9"/>
        </w:numPr>
        <w:tabs>
          <w:tab w:val="left" w:pos="1170"/>
          <w:tab w:val="left" w:pos="1440"/>
          <w:tab w:val="left" w:pos="3060"/>
          <w:tab w:val="left" w:pos="3780"/>
        </w:tabs>
        <w:rPr>
          <w:rFonts w:ascii="Times New Roman" w:eastAsia="MS Mincho" w:hAnsi="Times New Roman"/>
        </w:rPr>
      </w:pPr>
      <w:proofErr w:type="spellStart"/>
      <w:r w:rsidRPr="0012081B">
        <w:rPr>
          <w:rFonts w:ascii="Times New Roman" w:eastAsia="MS Mincho" w:hAnsi="Times New Roman"/>
        </w:rPr>
        <w:t>Cumpsty</w:t>
      </w:r>
      <w:proofErr w:type="spellEnd"/>
      <w:r w:rsidRPr="0012081B">
        <w:rPr>
          <w:rFonts w:ascii="Times New Roman" w:eastAsia="MS Mincho" w:hAnsi="Times New Roman"/>
        </w:rPr>
        <w:t xml:space="preserve">: Jet Propulsion – A Simple Guide to the Aerodynamic and Thermodynamic Design and Performance of Jet Engines, </w:t>
      </w:r>
      <w:r w:rsidRPr="0012081B">
        <w:rPr>
          <w:rFonts w:ascii="Times New Roman" w:hAnsi="Times New Roman"/>
        </w:rPr>
        <w:t>Cambridge University Press</w:t>
      </w:r>
    </w:p>
    <w:p w14:paraId="7CBF4D97" w14:textId="3D0FB033" w:rsidR="00D4153B" w:rsidRDefault="00D4153B" w:rsidP="00D4153B">
      <w:pPr>
        <w:pStyle w:val="PlainText"/>
        <w:widowControl w:val="0"/>
        <w:numPr>
          <w:ilvl w:val="1"/>
          <w:numId w:val="9"/>
        </w:numPr>
        <w:tabs>
          <w:tab w:val="left" w:pos="1170"/>
          <w:tab w:val="left" w:pos="1440"/>
          <w:tab w:val="left" w:pos="3060"/>
          <w:tab w:val="left" w:pos="3780"/>
        </w:tabs>
        <w:autoSpaceDE w:val="0"/>
        <w:autoSpaceDN w:val="0"/>
        <w:adjustRightInd w:val="0"/>
      </w:pPr>
      <w:r w:rsidRPr="00D4153B">
        <w:rPr>
          <w:rFonts w:ascii="Times New Roman" w:eastAsia="MS Mincho" w:hAnsi="Times New Roman"/>
        </w:rPr>
        <w:t>Dixon &amp; Hall: Fluid Mechanics and Thermodynamics of Turbomachinery, Butterworth-Heinemann</w:t>
      </w:r>
      <w:r w:rsidR="00735746">
        <w:rPr>
          <w:rFonts w:ascii="Times New Roman" w:eastAsia="MS Mincho" w:hAnsi="Times New Roman"/>
        </w:rPr>
        <w:t xml:space="preserve">; </w:t>
      </w:r>
      <w:r w:rsidR="00BD59FA">
        <w:rPr>
          <w:rFonts w:ascii="Times New Roman" w:eastAsia="MS Mincho" w:hAnsi="Times New Roman"/>
        </w:rPr>
        <w:t xml:space="preserve">also available as online resource: </w:t>
      </w:r>
      <w:hyperlink r:id="rId10" w:history="1">
        <w:r w:rsidR="00735746" w:rsidRPr="00D621A5">
          <w:rPr>
            <w:rStyle w:val="Hyperlink"/>
            <w:rFonts w:ascii="Times New Roman" w:eastAsia="MS Mincho" w:hAnsi="Times New Roman"/>
          </w:rPr>
          <w:t>http://www.sciencedirect.com/science/book/9780124159549</w:t>
        </w:r>
      </w:hyperlink>
    </w:p>
    <w:p w14:paraId="457CF4FC" w14:textId="028B07FE" w:rsidR="00481919" w:rsidRDefault="00597B1A" w:rsidP="00B94C0D">
      <w:pPr>
        <w:pStyle w:val="PlainText"/>
        <w:numPr>
          <w:ilvl w:val="1"/>
          <w:numId w:val="9"/>
        </w:numPr>
        <w:tabs>
          <w:tab w:val="left" w:pos="1170"/>
          <w:tab w:val="left" w:pos="1440"/>
          <w:tab w:val="left" w:pos="3060"/>
          <w:tab w:val="left" w:pos="3780"/>
        </w:tabs>
        <w:rPr>
          <w:rFonts w:ascii="Times New Roman" w:eastAsia="MS Mincho" w:hAnsi="Times New Roman"/>
        </w:rPr>
      </w:pPr>
      <w:r>
        <w:rPr>
          <w:rFonts w:ascii="Times New Roman" w:eastAsia="MS Mincho" w:hAnsi="Times New Roman"/>
        </w:rPr>
        <w:t>Rolls Royce: The J</w:t>
      </w:r>
      <w:r w:rsidR="00481919" w:rsidRPr="0012081B">
        <w:rPr>
          <w:rFonts w:ascii="Times New Roman" w:eastAsia="MS Mincho" w:hAnsi="Times New Roman"/>
        </w:rPr>
        <w:t>et Engine – A complete overview of the modern gas turbine</w:t>
      </w:r>
    </w:p>
    <w:p w14:paraId="0C183D9E" w14:textId="4B049165" w:rsidR="00BD59FA" w:rsidRDefault="00BD59FA" w:rsidP="00B94C0D">
      <w:pPr>
        <w:pStyle w:val="PlainText"/>
        <w:numPr>
          <w:ilvl w:val="1"/>
          <w:numId w:val="9"/>
        </w:numPr>
        <w:tabs>
          <w:tab w:val="left" w:pos="1170"/>
          <w:tab w:val="left" w:pos="1440"/>
          <w:tab w:val="left" w:pos="3060"/>
          <w:tab w:val="left" w:pos="3780"/>
        </w:tabs>
        <w:rPr>
          <w:rFonts w:ascii="Times New Roman" w:eastAsia="MS Mincho" w:hAnsi="Times New Roman"/>
        </w:rPr>
      </w:pPr>
      <w:r>
        <w:rPr>
          <w:rFonts w:ascii="Times New Roman" w:eastAsia="MS Mincho" w:hAnsi="Times New Roman"/>
        </w:rPr>
        <w:t xml:space="preserve">Online resource to Jane’s aero engines: </w:t>
      </w:r>
      <w:hyperlink r:id="rId11" w:history="1">
        <w:r w:rsidR="0047001F" w:rsidRPr="00D621A5">
          <w:rPr>
            <w:rStyle w:val="Hyperlink"/>
            <w:rFonts w:ascii="Times New Roman" w:eastAsia="MS Mincho" w:hAnsi="Times New Roman"/>
          </w:rPr>
          <w:t>https://janes.ihs.com</w:t>
        </w:r>
      </w:hyperlink>
    </w:p>
    <w:p w14:paraId="682D8D71" w14:textId="77777777" w:rsidR="00D4153B" w:rsidRDefault="00D4153B" w:rsidP="00D4153B">
      <w:pPr>
        <w:pStyle w:val="PlainText"/>
        <w:tabs>
          <w:tab w:val="left" w:pos="1170"/>
          <w:tab w:val="left" w:pos="1440"/>
          <w:tab w:val="left" w:pos="3060"/>
          <w:tab w:val="left" w:pos="3780"/>
        </w:tabs>
        <w:rPr>
          <w:rFonts w:ascii="Times New Roman" w:eastAsia="MS Mincho" w:hAnsi="Times New Roman"/>
        </w:rPr>
      </w:pPr>
    </w:p>
    <w:p w14:paraId="5DAD2DC0" w14:textId="77777777" w:rsidR="00F14469" w:rsidRDefault="00F14469" w:rsidP="00F14469">
      <w:pPr>
        <w:widowControl w:val="0"/>
        <w:autoSpaceDE w:val="0"/>
        <w:autoSpaceDN w:val="0"/>
        <w:adjustRightInd w:val="0"/>
      </w:pPr>
      <w:r>
        <w:t>Lecture policy</w:t>
      </w:r>
      <w:r w:rsidRPr="0012081B">
        <w:t>:</w:t>
      </w:r>
    </w:p>
    <w:p w14:paraId="57C112AA" w14:textId="77777777" w:rsidR="00F14469" w:rsidRPr="0012081B" w:rsidRDefault="00F14469" w:rsidP="00F14469">
      <w:pPr>
        <w:pStyle w:val="ListParagraph"/>
        <w:widowControl w:val="0"/>
        <w:numPr>
          <w:ilvl w:val="0"/>
          <w:numId w:val="14"/>
        </w:numPr>
        <w:autoSpaceDE w:val="0"/>
        <w:autoSpaceDN w:val="0"/>
        <w:adjustRightInd w:val="0"/>
      </w:pPr>
      <w:r w:rsidRPr="0012081B">
        <w:t xml:space="preserve">All material covered in class </w:t>
      </w:r>
      <w:r>
        <w:t xml:space="preserve">and provided as lecture notes </w:t>
      </w:r>
      <w:r w:rsidRPr="0012081B">
        <w:t>may be on a test</w:t>
      </w:r>
    </w:p>
    <w:p w14:paraId="24F5DD86" w14:textId="77777777" w:rsidR="00F14469" w:rsidRPr="0012081B" w:rsidRDefault="00F14469" w:rsidP="00F14469">
      <w:pPr>
        <w:pStyle w:val="ListParagraph"/>
        <w:widowControl w:val="0"/>
        <w:numPr>
          <w:ilvl w:val="0"/>
          <w:numId w:val="14"/>
        </w:numPr>
        <w:autoSpaceDE w:val="0"/>
        <w:autoSpaceDN w:val="0"/>
        <w:adjustRightInd w:val="0"/>
      </w:pPr>
      <w:r w:rsidRPr="0012081B">
        <w:t>No open laptops and computers during class</w:t>
      </w:r>
      <w:r>
        <w:t>, except for taking notes</w:t>
      </w:r>
    </w:p>
    <w:p w14:paraId="07402863" w14:textId="77777777" w:rsidR="00F14469" w:rsidRPr="0012081B" w:rsidRDefault="00F14469" w:rsidP="00F14469">
      <w:pPr>
        <w:pStyle w:val="ListParagraph"/>
        <w:widowControl w:val="0"/>
        <w:numPr>
          <w:ilvl w:val="0"/>
          <w:numId w:val="14"/>
        </w:numPr>
        <w:autoSpaceDE w:val="0"/>
        <w:autoSpaceDN w:val="0"/>
        <w:adjustRightInd w:val="0"/>
      </w:pPr>
      <w:r w:rsidRPr="0012081B">
        <w:t>N</w:t>
      </w:r>
      <w:r>
        <w:t>o emailing</w:t>
      </w:r>
      <w:r w:rsidRPr="0012081B">
        <w:t xml:space="preserve"> or other electronic/social network media allowed during lecture</w:t>
      </w:r>
    </w:p>
    <w:p w14:paraId="435A151D" w14:textId="77777777" w:rsidR="00F14469" w:rsidRDefault="00F14469" w:rsidP="00F14469">
      <w:pPr>
        <w:widowControl w:val="0"/>
        <w:autoSpaceDE w:val="0"/>
        <w:autoSpaceDN w:val="0"/>
        <w:adjustRightInd w:val="0"/>
      </w:pPr>
    </w:p>
    <w:p w14:paraId="71E8C762" w14:textId="77777777" w:rsidR="00F14469" w:rsidRPr="0012081B" w:rsidRDefault="00F14469" w:rsidP="00F14469">
      <w:pPr>
        <w:widowControl w:val="0"/>
        <w:autoSpaceDE w:val="0"/>
        <w:autoSpaceDN w:val="0"/>
        <w:adjustRightInd w:val="0"/>
      </w:pPr>
      <w:r>
        <w:t>Guidelines for problem-sets:</w:t>
      </w:r>
    </w:p>
    <w:p w14:paraId="0A35F03E" w14:textId="77777777" w:rsidR="00F14469" w:rsidRPr="0012081B" w:rsidRDefault="00F14469" w:rsidP="00F14469">
      <w:pPr>
        <w:widowControl w:val="0"/>
        <w:numPr>
          <w:ilvl w:val="0"/>
          <w:numId w:val="1"/>
        </w:numPr>
        <w:autoSpaceDE w:val="0"/>
        <w:autoSpaceDN w:val="0"/>
        <w:adjustRightInd w:val="0"/>
        <w:jc w:val="both"/>
      </w:pPr>
      <w:r>
        <w:t xml:space="preserve">Problem </w:t>
      </w:r>
      <w:r w:rsidRPr="0012081B">
        <w:t xml:space="preserve">solutions must be submitted in neat, </w:t>
      </w:r>
      <w:r>
        <w:t>professional, and legible form</w:t>
      </w:r>
    </w:p>
    <w:p w14:paraId="524E34E4" w14:textId="77777777" w:rsidR="00F14469" w:rsidRPr="0012081B" w:rsidRDefault="00F14469" w:rsidP="00F14469">
      <w:pPr>
        <w:widowControl w:val="0"/>
        <w:numPr>
          <w:ilvl w:val="0"/>
          <w:numId w:val="1"/>
        </w:numPr>
        <w:autoSpaceDE w:val="0"/>
        <w:autoSpaceDN w:val="0"/>
        <w:adjustRightInd w:val="0"/>
        <w:jc w:val="both"/>
      </w:pPr>
      <w:r>
        <w:t xml:space="preserve">Stanford </w:t>
      </w:r>
      <w:r w:rsidRPr="0012081B">
        <w:t xml:space="preserve">Honor Code applies to all </w:t>
      </w:r>
      <w:r>
        <w:t>problem sets</w:t>
      </w:r>
      <w:r w:rsidRPr="0012081B">
        <w:t xml:space="preserve">, midterms, </w:t>
      </w:r>
      <w:r>
        <w:t xml:space="preserve">and </w:t>
      </w:r>
      <w:r w:rsidRPr="0012081B">
        <w:t>projects</w:t>
      </w:r>
    </w:p>
    <w:p w14:paraId="1D4FFBC7" w14:textId="77777777" w:rsidR="00F14469" w:rsidRPr="0012081B" w:rsidRDefault="00F14469" w:rsidP="00F14469">
      <w:pPr>
        <w:widowControl w:val="0"/>
        <w:numPr>
          <w:ilvl w:val="0"/>
          <w:numId w:val="1"/>
        </w:numPr>
        <w:autoSpaceDE w:val="0"/>
        <w:autoSpaceDN w:val="0"/>
        <w:adjustRightInd w:val="0"/>
        <w:jc w:val="both"/>
      </w:pPr>
      <w:r w:rsidRPr="0012081B">
        <w:t>You are encourage</w:t>
      </w:r>
      <w:r>
        <w:t>d</w:t>
      </w:r>
      <w:r w:rsidRPr="0012081B">
        <w:t xml:space="preserve"> to work in </w:t>
      </w:r>
      <w:r>
        <w:t>groups</w:t>
      </w:r>
      <w:r w:rsidRPr="0012081B">
        <w:t xml:space="preserve"> to discuss your solution approach on a </w:t>
      </w:r>
      <w:r w:rsidRPr="0012081B">
        <w:rPr>
          <w:i/>
        </w:rPr>
        <w:t xml:space="preserve">conceptual </w:t>
      </w:r>
      <w:r w:rsidRPr="0012081B">
        <w:rPr>
          <w:i/>
        </w:rPr>
        <w:lastRenderedPageBreak/>
        <w:t>level</w:t>
      </w:r>
      <w:r>
        <w:t>;</w:t>
      </w:r>
      <w:r w:rsidRPr="0012081B">
        <w:t xml:space="preserve"> however, every student has to submit her/his own write-up and </w:t>
      </w:r>
      <w:r>
        <w:t xml:space="preserve">non-trivial </w:t>
      </w:r>
      <w:r w:rsidRPr="0012081B">
        <w:t>code</w:t>
      </w:r>
    </w:p>
    <w:p w14:paraId="207AB8D1" w14:textId="77777777" w:rsidR="00F14469" w:rsidRPr="007856DA" w:rsidRDefault="00F14469" w:rsidP="00F14469">
      <w:pPr>
        <w:widowControl w:val="0"/>
        <w:numPr>
          <w:ilvl w:val="0"/>
          <w:numId w:val="1"/>
        </w:numPr>
        <w:autoSpaceDE w:val="0"/>
        <w:autoSpaceDN w:val="0"/>
        <w:adjustRightInd w:val="0"/>
        <w:jc w:val="both"/>
        <w:rPr>
          <w:rFonts w:eastAsia="MS Mincho"/>
        </w:rPr>
      </w:pPr>
      <w:r>
        <w:rPr>
          <w:rFonts w:eastAsia="MS Mincho"/>
        </w:rPr>
        <w:t xml:space="preserve">Problem sets </w:t>
      </w:r>
      <w:r w:rsidRPr="0012081B">
        <w:rPr>
          <w:rFonts w:eastAsia="MS Mincho"/>
        </w:rPr>
        <w:t xml:space="preserve">will include mathematical derivations, for which partial credit is given. Therefore, unless </w:t>
      </w:r>
      <w:r>
        <w:rPr>
          <w:rFonts w:eastAsia="MS Mincho"/>
        </w:rPr>
        <w:t xml:space="preserve">otherwise </w:t>
      </w:r>
      <w:r w:rsidRPr="0012081B">
        <w:rPr>
          <w:rFonts w:eastAsia="MS Mincho"/>
        </w:rPr>
        <w:t xml:space="preserve">stated, </w:t>
      </w:r>
      <w:r w:rsidRPr="0012081B">
        <w:rPr>
          <w:i/>
        </w:rPr>
        <w:t>symbolic</w:t>
      </w:r>
      <w:r w:rsidRPr="0012081B">
        <w:t xml:space="preserve"> </w:t>
      </w:r>
      <w:r w:rsidRPr="0012081B">
        <w:rPr>
          <w:i/>
        </w:rPr>
        <w:t>software packages</w:t>
      </w:r>
      <w:r w:rsidRPr="0012081B">
        <w:t xml:space="preserve"> (such as MAPLE, Mathema</w:t>
      </w:r>
      <w:r>
        <w:t xml:space="preserve">tica, </w:t>
      </w:r>
      <w:proofErr w:type="spellStart"/>
      <w:r>
        <w:t>Matlab</w:t>
      </w:r>
      <w:proofErr w:type="spellEnd"/>
      <w:r>
        <w:t xml:space="preserve">-symbolic tool-box, </w:t>
      </w:r>
      <w:r w:rsidRPr="0012081B">
        <w:t>…) are not allowed for solving the HW-problems.</w:t>
      </w:r>
    </w:p>
    <w:p w14:paraId="1F10F442" w14:textId="11247135" w:rsidR="00F14469" w:rsidRPr="0012081B" w:rsidRDefault="00F14469" w:rsidP="000D4B61">
      <w:pPr>
        <w:widowControl w:val="0"/>
        <w:numPr>
          <w:ilvl w:val="0"/>
          <w:numId w:val="1"/>
        </w:numPr>
        <w:autoSpaceDE w:val="0"/>
        <w:autoSpaceDN w:val="0"/>
        <w:adjustRightInd w:val="0"/>
        <w:jc w:val="both"/>
        <w:rPr>
          <w:rFonts w:eastAsia="MS Mincho"/>
        </w:rPr>
      </w:pPr>
      <w:r>
        <w:t>A main emphasis of this lecture is on the development of a comput</w:t>
      </w:r>
      <w:r w:rsidR="00DB0F14">
        <w:t>er program</w:t>
      </w:r>
      <w:r>
        <w:t xml:space="preserve"> of a turbofan engine that can be utilized for</w:t>
      </w:r>
      <w:r w:rsidR="000D4B61">
        <w:t xml:space="preserve"> basic</w:t>
      </w:r>
      <w:r>
        <w:t xml:space="preserve"> engine-design analysis </w:t>
      </w:r>
    </w:p>
    <w:p w14:paraId="687742A5" w14:textId="77777777" w:rsidR="00F14469" w:rsidRPr="0012081B" w:rsidRDefault="00F14469" w:rsidP="00F14469">
      <w:pPr>
        <w:pStyle w:val="PlainText"/>
        <w:jc w:val="center"/>
        <w:rPr>
          <w:rFonts w:ascii="Times New Roman" w:eastAsia="MS Mincho" w:hAnsi="Times New Roman"/>
          <w:b/>
        </w:rPr>
      </w:pPr>
    </w:p>
    <w:p w14:paraId="4BC78370" w14:textId="39F2FBFB" w:rsidR="002D4290" w:rsidRPr="0012081B" w:rsidRDefault="008338EA" w:rsidP="00E36961">
      <w:pPr>
        <w:pStyle w:val="PlainText"/>
        <w:jc w:val="both"/>
        <w:outlineLvl w:val="0"/>
        <w:rPr>
          <w:rFonts w:ascii="Times New Roman" w:eastAsia="MS Mincho" w:hAnsi="Times New Roman"/>
        </w:rPr>
      </w:pPr>
      <w:r w:rsidRPr="0012081B">
        <w:rPr>
          <w:rFonts w:ascii="Times New Roman" w:eastAsia="MS Mincho" w:hAnsi="Times New Roman"/>
          <w:b/>
        </w:rPr>
        <w:t>Course</w:t>
      </w:r>
      <w:r>
        <w:rPr>
          <w:rFonts w:ascii="Times New Roman" w:eastAsia="MS Mincho" w:hAnsi="Times New Roman"/>
          <w:b/>
        </w:rPr>
        <w:t xml:space="preserve"> Schedule</w:t>
      </w:r>
    </w:p>
    <w:p w14:paraId="62033096" w14:textId="0DE9C14F" w:rsidR="002D4290" w:rsidRPr="0012081B" w:rsidRDefault="002D4290" w:rsidP="002D4290">
      <w:pPr>
        <w:pStyle w:val="PlainText"/>
        <w:jc w:val="both"/>
        <w:rPr>
          <w:rFonts w:ascii="Times New Roman" w:eastAsia="MS Mincho" w:hAnsi="Times New Roman"/>
        </w:rPr>
      </w:pP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00"/>
        <w:gridCol w:w="1440"/>
        <w:gridCol w:w="3420"/>
        <w:gridCol w:w="1800"/>
        <w:gridCol w:w="1800"/>
      </w:tblGrid>
      <w:tr w:rsidR="00EB44B1" w:rsidRPr="00CA6F1D" w14:paraId="686104AA" w14:textId="77777777" w:rsidTr="00EB44B1">
        <w:tc>
          <w:tcPr>
            <w:tcW w:w="900" w:type="dxa"/>
            <w:tcBorders>
              <w:top w:val="single" w:sz="18" w:space="0" w:color="000000"/>
              <w:left w:val="single" w:sz="18" w:space="0" w:color="000000"/>
              <w:bottom w:val="single" w:sz="18" w:space="0" w:color="000000"/>
            </w:tcBorders>
            <w:shd w:val="pct10" w:color="auto" w:fill="auto"/>
            <w:vAlign w:val="center"/>
          </w:tcPr>
          <w:p w14:paraId="2F6BD172" w14:textId="77777777" w:rsidR="00634A94" w:rsidRPr="00CA6F1D" w:rsidRDefault="00634A94" w:rsidP="00747CD0">
            <w:pPr>
              <w:tabs>
                <w:tab w:val="left" w:pos="1350"/>
                <w:tab w:val="right" w:pos="2160"/>
                <w:tab w:val="left" w:pos="2430"/>
                <w:tab w:val="left" w:pos="4230"/>
              </w:tabs>
              <w:jc w:val="center"/>
              <w:rPr>
                <w:b/>
                <w:sz w:val="20"/>
              </w:rPr>
            </w:pPr>
            <w:r w:rsidRPr="00CA6F1D">
              <w:rPr>
                <w:b/>
                <w:sz w:val="20"/>
              </w:rPr>
              <w:t>Week</w:t>
            </w:r>
          </w:p>
        </w:tc>
        <w:tc>
          <w:tcPr>
            <w:tcW w:w="1440" w:type="dxa"/>
            <w:tcBorders>
              <w:top w:val="single" w:sz="18" w:space="0" w:color="000000"/>
              <w:bottom w:val="single" w:sz="18" w:space="0" w:color="000000"/>
            </w:tcBorders>
            <w:shd w:val="pct10" w:color="auto" w:fill="auto"/>
            <w:vAlign w:val="center"/>
          </w:tcPr>
          <w:p w14:paraId="564ECBEB" w14:textId="77777777" w:rsidR="00634A94" w:rsidRPr="00CA6F1D" w:rsidRDefault="00634A94" w:rsidP="00747CD0">
            <w:pPr>
              <w:tabs>
                <w:tab w:val="left" w:pos="1350"/>
                <w:tab w:val="right" w:pos="2160"/>
                <w:tab w:val="left" w:pos="2430"/>
                <w:tab w:val="left" w:pos="4230"/>
              </w:tabs>
              <w:jc w:val="center"/>
              <w:rPr>
                <w:b/>
                <w:sz w:val="20"/>
              </w:rPr>
            </w:pPr>
            <w:r w:rsidRPr="00CA6F1D">
              <w:rPr>
                <w:b/>
                <w:sz w:val="20"/>
              </w:rPr>
              <w:t>Weekday</w:t>
            </w:r>
            <w:r>
              <w:rPr>
                <w:b/>
                <w:sz w:val="20"/>
              </w:rPr>
              <w:t>s</w:t>
            </w:r>
          </w:p>
        </w:tc>
        <w:tc>
          <w:tcPr>
            <w:tcW w:w="3420" w:type="dxa"/>
            <w:tcBorders>
              <w:top w:val="single" w:sz="18" w:space="0" w:color="000000"/>
              <w:bottom w:val="single" w:sz="18" w:space="0" w:color="000000"/>
            </w:tcBorders>
            <w:shd w:val="pct10" w:color="auto" w:fill="auto"/>
            <w:vAlign w:val="center"/>
          </w:tcPr>
          <w:p w14:paraId="27F1D77B" w14:textId="77777777" w:rsidR="00634A94" w:rsidRPr="00CA6F1D" w:rsidRDefault="00634A94" w:rsidP="00747CD0">
            <w:pPr>
              <w:tabs>
                <w:tab w:val="left" w:pos="1350"/>
                <w:tab w:val="right" w:pos="2160"/>
                <w:tab w:val="left" w:pos="2430"/>
                <w:tab w:val="left" w:pos="4230"/>
              </w:tabs>
              <w:jc w:val="center"/>
              <w:rPr>
                <w:b/>
                <w:sz w:val="20"/>
              </w:rPr>
            </w:pPr>
            <w:r w:rsidRPr="00CA6F1D">
              <w:rPr>
                <w:b/>
                <w:sz w:val="20"/>
              </w:rPr>
              <w:t>Topic</w:t>
            </w:r>
          </w:p>
        </w:tc>
        <w:tc>
          <w:tcPr>
            <w:tcW w:w="1800" w:type="dxa"/>
            <w:tcBorders>
              <w:top w:val="single" w:sz="18" w:space="0" w:color="000000"/>
              <w:bottom w:val="single" w:sz="18" w:space="0" w:color="000000"/>
            </w:tcBorders>
            <w:shd w:val="pct10" w:color="auto" w:fill="auto"/>
            <w:vAlign w:val="center"/>
          </w:tcPr>
          <w:p w14:paraId="1706C925" w14:textId="058C6418" w:rsidR="00634A94" w:rsidRPr="00CA6F1D" w:rsidRDefault="00634A94" w:rsidP="00410F41">
            <w:pPr>
              <w:tabs>
                <w:tab w:val="left" w:pos="1350"/>
                <w:tab w:val="right" w:pos="2160"/>
                <w:tab w:val="left" w:pos="2430"/>
                <w:tab w:val="left" w:pos="4230"/>
              </w:tabs>
              <w:jc w:val="center"/>
              <w:rPr>
                <w:b/>
                <w:sz w:val="20"/>
              </w:rPr>
            </w:pPr>
            <w:r>
              <w:rPr>
                <w:b/>
                <w:sz w:val="20"/>
              </w:rPr>
              <w:t>Recommended Reading</w:t>
            </w:r>
            <w:r w:rsidR="00EB44B1">
              <w:rPr>
                <w:b/>
                <w:sz w:val="20"/>
              </w:rPr>
              <w:t xml:space="preserve"> Material</w:t>
            </w:r>
            <w:r w:rsidR="00410F41">
              <w:rPr>
                <w:rStyle w:val="FootnoteReference"/>
                <w:b/>
                <w:sz w:val="20"/>
              </w:rPr>
              <w:footnoteReference w:id="1"/>
            </w:r>
          </w:p>
        </w:tc>
        <w:tc>
          <w:tcPr>
            <w:tcW w:w="1800" w:type="dxa"/>
            <w:tcBorders>
              <w:top w:val="single" w:sz="18" w:space="0" w:color="000000"/>
              <w:bottom w:val="single" w:sz="18" w:space="0" w:color="000000"/>
              <w:right w:val="single" w:sz="18" w:space="0" w:color="000000"/>
            </w:tcBorders>
            <w:shd w:val="pct10" w:color="auto" w:fill="auto"/>
            <w:vAlign w:val="center"/>
          </w:tcPr>
          <w:p w14:paraId="03E44CC0" w14:textId="51BC6468" w:rsidR="00634A94" w:rsidRPr="00CA6F1D" w:rsidRDefault="00747CD0" w:rsidP="00747CD0">
            <w:pPr>
              <w:tabs>
                <w:tab w:val="left" w:pos="1350"/>
                <w:tab w:val="right" w:pos="2160"/>
                <w:tab w:val="left" w:pos="2430"/>
                <w:tab w:val="left" w:pos="4230"/>
              </w:tabs>
              <w:jc w:val="center"/>
              <w:rPr>
                <w:b/>
                <w:sz w:val="20"/>
              </w:rPr>
            </w:pPr>
            <w:proofErr w:type="spellStart"/>
            <w:r>
              <w:rPr>
                <w:b/>
                <w:sz w:val="20"/>
              </w:rPr>
              <w:t>PSets</w:t>
            </w:r>
            <w:proofErr w:type="spellEnd"/>
          </w:p>
        </w:tc>
      </w:tr>
      <w:tr w:rsidR="00EB44B1" w:rsidRPr="00CA6F1D" w14:paraId="71F77160" w14:textId="77777777" w:rsidTr="00EB44B1">
        <w:tc>
          <w:tcPr>
            <w:tcW w:w="900" w:type="dxa"/>
            <w:tcBorders>
              <w:top w:val="single" w:sz="18" w:space="0" w:color="000000"/>
              <w:left w:val="single" w:sz="18" w:space="0" w:color="000000"/>
              <w:bottom w:val="single" w:sz="4" w:space="0" w:color="000000"/>
            </w:tcBorders>
            <w:vAlign w:val="center"/>
          </w:tcPr>
          <w:p w14:paraId="6CFCE052" w14:textId="77777777" w:rsidR="00634A94" w:rsidRPr="00CA6F1D" w:rsidRDefault="00634A94" w:rsidP="00747CD0">
            <w:pPr>
              <w:tabs>
                <w:tab w:val="left" w:pos="1350"/>
                <w:tab w:val="right" w:pos="2160"/>
                <w:tab w:val="left" w:pos="2430"/>
                <w:tab w:val="left" w:pos="4230"/>
              </w:tabs>
              <w:jc w:val="center"/>
              <w:rPr>
                <w:sz w:val="20"/>
              </w:rPr>
            </w:pPr>
            <w:r w:rsidRPr="00CA6F1D">
              <w:rPr>
                <w:sz w:val="20"/>
              </w:rPr>
              <w:t>1</w:t>
            </w:r>
          </w:p>
        </w:tc>
        <w:tc>
          <w:tcPr>
            <w:tcW w:w="1440" w:type="dxa"/>
            <w:tcBorders>
              <w:top w:val="single" w:sz="18" w:space="0" w:color="000000"/>
              <w:bottom w:val="single" w:sz="4" w:space="0" w:color="000000"/>
            </w:tcBorders>
            <w:vAlign w:val="center"/>
          </w:tcPr>
          <w:p w14:paraId="3C369F94" w14:textId="023F53D3" w:rsidR="00634A94" w:rsidRPr="00CA6F1D" w:rsidRDefault="00E6085A" w:rsidP="00E6085A">
            <w:pPr>
              <w:tabs>
                <w:tab w:val="left" w:pos="1350"/>
                <w:tab w:val="right" w:pos="2160"/>
                <w:tab w:val="left" w:pos="2430"/>
                <w:tab w:val="left" w:pos="4230"/>
              </w:tabs>
              <w:jc w:val="center"/>
              <w:rPr>
                <w:sz w:val="20"/>
              </w:rPr>
            </w:pPr>
            <w:r>
              <w:rPr>
                <w:sz w:val="20"/>
              </w:rPr>
              <w:t>4</w:t>
            </w:r>
            <w:r w:rsidR="00DE27D7">
              <w:rPr>
                <w:sz w:val="20"/>
              </w:rPr>
              <w:t>/</w:t>
            </w:r>
            <w:r w:rsidRPr="00DC3E48">
              <w:rPr>
                <w:color w:val="000000" w:themeColor="text1"/>
                <w:sz w:val="20"/>
              </w:rPr>
              <w:t>03</w:t>
            </w:r>
            <w:r w:rsidR="00DE27D7" w:rsidRPr="00DC3E48">
              <w:rPr>
                <w:color w:val="000000" w:themeColor="text1"/>
                <w:sz w:val="20"/>
              </w:rPr>
              <w:t xml:space="preserve">; </w:t>
            </w:r>
            <w:r w:rsidRPr="00DC3E48">
              <w:rPr>
                <w:color w:val="000000" w:themeColor="text1"/>
                <w:sz w:val="20"/>
              </w:rPr>
              <w:t>4</w:t>
            </w:r>
            <w:r w:rsidR="00634A94" w:rsidRPr="00DC3E48">
              <w:rPr>
                <w:color w:val="000000" w:themeColor="text1"/>
                <w:sz w:val="20"/>
              </w:rPr>
              <w:t>/</w:t>
            </w:r>
            <w:r w:rsidRPr="00DC3E48">
              <w:rPr>
                <w:color w:val="000000" w:themeColor="text1"/>
                <w:sz w:val="20"/>
              </w:rPr>
              <w:t>05</w:t>
            </w:r>
          </w:p>
        </w:tc>
        <w:tc>
          <w:tcPr>
            <w:tcW w:w="3420" w:type="dxa"/>
            <w:tcBorders>
              <w:top w:val="single" w:sz="18" w:space="0" w:color="000000"/>
              <w:bottom w:val="single" w:sz="4" w:space="0" w:color="000000"/>
            </w:tcBorders>
            <w:vAlign w:val="center"/>
          </w:tcPr>
          <w:p w14:paraId="1694B8ED" w14:textId="6E8A797F" w:rsidR="00634A94" w:rsidRPr="00CA6F1D" w:rsidRDefault="00634A94" w:rsidP="00747CD0">
            <w:pPr>
              <w:tabs>
                <w:tab w:val="left" w:pos="1350"/>
                <w:tab w:val="right" w:pos="2160"/>
                <w:tab w:val="left" w:pos="2430"/>
                <w:tab w:val="left" w:pos="4230"/>
              </w:tabs>
              <w:rPr>
                <w:sz w:val="20"/>
              </w:rPr>
            </w:pPr>
            <w:r w:rsidRPr="00CA6F1D">
              <w:rPr>
                <w:sz w:val="20"/>
              </w:rPr>
              <w:t>Introdu</w:t>
            </w:r>
            <w:r>
              <w:rPr>
                <w:sz w:val="20"/>
              </w:rPr>
              <w:t>ction and problem formulation; r</w:t>
            </w:r>
            <w:r w:rsidRPr="00CA6F1D">
              <w:rPr>
                <w:sz w:val="20"/>
              </w:rPr>
              <w:t>eview of aerodynamics and aircraft performance</w:t>
            </w:r>
          </w:p>
        </w:tc>
        <w:tc>
          <w:tcPr>
            <w:tcW w:w="1800" w:type="dxa"/>
            <w:tcBorders>
              <w:top w:val="single" w:sz="18" w:space="0" w:color="000000"/>
              <w:bottom w:val="single" w:sz="4" w:space="0" w:color="000000"/>
            </w:tcBorders>
            <w:vAlign w:val="center"/>
          </w:tcPr>
          <w:p w14:paraId="32AC4C54" w14:textId="77777777" w:rsidR="00634A94" w:rsidRPr="00CA6F1D" w:rsidRDefault="00634A94" w:rsidP="00747CD0">
            <w:pPr>
              <w:tabs>
                <w:tab w:val="left" w:pos="1350"/>
                <w:tab w:val="right" w:pos="2160"/>
                <w:tab w:val="left" w:pos="2430"/>
                <w:tab w:val="left" w:pos="4230"/>
              </w:tabs>
              <w:rPr>
                <w:sz w:val="20"/>
              </w:rPr>
            </w:pPr>
          </w:p>
        </w:tc>
        <w:tc>
          <w:tcPr>
            <w:tcW w:w="1800" w:type="dxa"/>
            <w:tcBorders>
              <w:top w:val="single" w:sz="18" w:space="0" w:color="000000"/>
              <w:bottom w:val="single" w:sz="4" w:space="0" w:color="000000"/>
              <w:right w:val="single" w:sz="18" w:space="0" w:color="000000"/>
            </w:tcBorders>
            <w:vAlign w:val="center"/>
          </w:tcPr>
          <w:p w14:paraId="62870C80" w14:textId="64AAAE6D" w:rsidR="00634A94" w:rsidRPr="00CA6F1D" w:rsidRDefault="00634A94" w:rsidP="00747CD0">
            <w:pPr>
              <w:tabs>
                <w:tab w:val="left" w:pos="1350"/>
                <w:tab w:val="right" w:pos="2160"/>
                <w:tab w:val="left" w:pos="2430"/>
                <w:tab w:val="left" w:pos="4230"/>
              </w:tabs>
              <w:jc w:val="center"/>
              <w:rPr>
                <w:sz w:val="20"/>
              </w:rPr>
            </w:pPr>
          </w:p>
        </w:tc>
      </w:tr>
      <w:tr w:rsidR="00EB44B1" w:rsidRPr="00CA6F1D" w14:paraId="0CBCF703" w14:textId="77777777" w:rsidTr="00EB44B1">
        <w:trPr>
          <w:trHeight w:val="260"/>
        </w:trPr>
        <w:tc>
          <w:tcPr>
            <w:tcW w:w="900" w:type="dxa"/>
            <w:tcBorders>
              <w:left w:val="single" w:sz="18" w:space="0" w:color="000000"/>
              <w:bottom w:val="single" w:sz="4" w:space="0" w:color="000000"/>
            </w:tcBorders>
            <w:vAlign w:val="center"/>
          </w:tcPr>
          <w:p w14:paraId="3CC558C6" w14:textId="77777777" w:rsidR="00634A94" w:rsidRPr="00CA6F1D" w:rsidRDefault="00634A94" w:rsidP="00747CD0">
            <w:pPr>
              <w:tabs>
                <w:tab w:val="left" w:pos="1350"/>
                <w:tab w:val="right" w:pos="2160"/>
                <w:tab w:val="left" w:pos="2430"/>
                <w:tab w:val="left" w:pos="4230"/>
              </w:tabs>
              <w:jc w:val="center"/>
              <w:rPr>
                <w:sz w:val="20"/>
              </w:rPr>
            </w:pPr>
            <w:r w:rsidRPr="00CA6F1D">
              <w:rPr>
                <w:sz w:val="20"/>
              </w:rPr>
              <w:t>2</w:t>
            </w:r>
          </w:p>
        </w:tc>
        <w:tc>
          <w:tcPr>
            <w:tcW w:w="1440" w:type="dxa"/>
            <w:tcBorders>
              <w:bottom w:val="single" w:sz="4" w:space="0" w:color="000000"/>
            </w:tcBorders>
            <w:vAlign w:val="center"/>
          </w:tcPr>
          <w:p w14:paraId="79EB8928" w14:textId="3D55152B" w:rsidR="00634A94" w:rsidRPr="00CA6F1D" w:rsidRDefault="00E6085A" w:rsidP="00E6085A">
            <w:pPr>
              <w:tabs>
                <w:tab w:val="left" w:pos="1350"/>
                <w:tab w:val="right" w:pos="2160"/>
                <w:tab w:val="left" w:pos="2430"/>
                <w:tab w:val="left" w:pos="4230"/>
              </w:tabs>
              <w:jc w:val="center"/>
              <w:rPr>
                <w:sz w:val="20"/>
              </w:rPr>
            </w:pPr>
            <w:r>
              <w:rPr>
                <w:sz w:val="20"/>
              </w:rPr>
              <w:t>4/10</w:t>
            </w:r>
            <w:r w:rsidR="00634A94" w:rsidRPr="00CA6F1D">
              <w:rPr>
                <w:sz w:val="20"/>
              </w:rPr>
              <w:t>; 4/</w:t>
            </w:r>
            <w:r>
              <w:rPr>
                <w:sz w:val="20"/>
              </w:rPr>
              <w:t>12</w:t>
            </w:r>
          </w:p>
        </w:tc>
        <w:tc>
          <w:tcPr>
            <w:tcW w:w="3420" w:type="dxa"/>
            <w:tcBorders>
              <w:bottom w:val="single" w:sz="4" w:space="0" w:color="000000"/>
            </w:tcBorders>
            <w:vAlign w:val="center"/>
          </w:tcPr>
          <w:p w14:paraId="5BF9AC94" w14:textId="781661BB" w:rsidR="00634A94" w:rsidRPr="00CA6F1D" w:rsidRDefault="00634A94" w:rsidP="00747CD0">
            <w:pPr>
              <w:tabs>
                <w:tab w:val="left" w:pos="1350"/>
                <w:tab w:val="right" w:pos="2160"/>
                <w:tab w:val="left" w:pos="2430"/>
                <w:tab w:val="left" w:pos="4230"/>
              </w:tabs>
              <w:rPr>
                <w:sz w:val="20"/>
              </w:rPr>
            </w:pPr>
            <w:r>
              <w:rPr>
                <w:sz w:val="20"/>
              </w:rPr>
              <w:t>Thrust equation and engine performance</w:t>
            </w:r>
          </w:p>
        </w:tc>
        <w:tc>
          <w:tcPr>
            <w:tcW w:w="1800" w:type="dxa"/>
            <w:tcBorders>
              <w:bottom w:val="single" w:sz="4" w:space="0" w:color="000000"/>
            </w:tcBorders>
            <w:vAlign w:val="center"/>
          </w:tcPr>
          <w:p w14:paraId="6C7B43CC" w14:textId="25561C43" w:rsidR="00634A94" w:rsidRDefault="00902855" w:rsidP="00747CD0">
            <w:pPr>
              <w:tabs>
                <w:tab w:val="left" w:pos="1350"/>
                <w:tab w:val="right" w:pos="2160"/>
                <w:tab w:val="left" w:pos="2430"/>
                <w:tab w:val="left" w:pos="4230"/>
              </w:tabs>
              <w:rPr>
                <w:sz w:val="20"/>
              </w:rPr>
            </w:pPr>
            <w:r>
              <w:rPr>
                <w:sz w:val="20"/>
              </w:rPr>
              <w:t>M: 1; 2; 5.7</w:t>
            </w:r>
          </w:p>
        </w:tc>
        <w:tc>
          <w:tcPr>
            <w:tcW w:w="1800" w:type="dxa"/>
            <w:tcBorders>
              <w:bottom w:val="single" w:sz="4" w:space="0" w:color="000000"/>
              <w:right w:val="single" w:sz="18" w:space="0" w:color="000000"/>
            </w:tcBorders>
            <w:vAlign w:val="center"/>
          </w:tcPr>
          <w:p w14:paraId="145E9D15" w14:textId="02F2898E" w:rsidR="00634A94" w:rsidRPr="00CA6F1D" w:rsidRDefault="00E6085A" w:rsidP="00747CD0">
            <w:pPr>
              <w:tabs>
                <w:tab w:val="left" w:pos="1350"/>
                <w:tab w:val="right" w:pos="2160"/>
                <w:tab w:val="left" w:pos="2430"/>
                <w:tab w:val="left" w:pos="4230"/>
              </w:tabs>
              <w:jc w:val="center"/>
              <w:rPr>
                <w:sz w:val="20"/>
              </w:rPr>
            </w:pPr>
            <w:proofErr w:type="spellStart"/>
            <w:r>
              <w:rPr>
                <w:sz w:val="20"/>
              </w:rPr>
              <w:t>PSet</w:t>
            </w:r>
            <w:proofErr w:type="spellEnd"/>
            <w:r>
              <w:rPr>
                <w:sz w:val="20"/>
              </w:rPr>
              <w:t xml:space="preserve"> #1 posted</w:t>
            </w:r>
          </w:p>
        </w:tc>
      </w:tr>
      <w:tr w:rsidR="00EB44B1" w:rsidRPr="00CA6F1D" w14:paraId="4F1206E6" w14:textId="77777777" w:rsidTr="00EB44B1">
        <w:tc>
          <w:tcPr>
            <w:tcW w:w="900" w:type="dxa"/>
            <w:tcBorders>
              <w:top w:val="single" w:sz="4" w:space="0" w:color="000000"/>
              <w:left w:val="single" w:sz="18" w:space="0" w:color="000000"/>
              <w:bottom w:val="single" w:sz="4" w:space="0" w:color="000000"/>
            </w:tcBorders>
            <w:vAlign w:val="center"/>
          </w:tcPr>
          <w:p w14:paraId="485CF366" w14:textId="77777777" w:rsidR="001A0055" w:rsidRPr="00CA6F1D" w:rsidRDefault="001A0055" w:rsidP="00747CD0">
            <w:pPr>
              <w:tabs>
                <w:tab w:val="left" w:pos="1350"/>
                <w:tab w:val="right" w:pos="2160"/>
                <w:tab w:val="left" w:pos="2430"/>
                <w:tab w:val="left" w:pos="4230"/>
              </w:tabs>
              <w:jc w:val="center"/>
              <w:rPr>
                <w:sz w:val="20"/>
              </w:rPr>
            </w:pPr>
            <w:r w:rsidRPr="00CA6F1D">
              <w:rPr>
                <w:sz w:val="20"/>
              </w:rPr>
              <w:t>3</w:t>
            </w:r>
          </w:p>
        </w:tc>
        <w:tc>
          <w:tcPr>
            <w:tcW w:w="1440" w:type="dxa"/>
            <w:tcBorders>
              <w:top w:val="single" w:sz="4" w:space="0" w:color="000000"/>
              <w:bottom w:val="single" w:sz="4" w:space="0" w:color="000000"/>
            </w:tcBorders>
            <w:vAlign w:val="center"/>
          </w:tcPr>
          <w:p w14:paraId="30F26A92" w14:textId="6914FEA9" w:rsidR="001A0055" w:rsidRPr="00CA6F1D" w:rsidRDefault="00E6085A" w:rsidP="00E6085A">
            <w:pPr>
              <w:tabs>
                <w:tab w:val="left" w:pos="1350"/>
                <w:tab w:val="right" w:pos="2160"/>
                <w:tab w:val="left" w:pos="2430"/>
                <w:tab w:val="left" w:pos="4230"/>
              </w:tabs>
              <w:jc w:val="center"/>
              <w:rPr>
                <w:sz w:val="20"/>
              </w:rPr>
            </w:pPr>
            <w:r>
              <w:rPr>
                <w:sz w:val="20"/>
              </w:rPr>
              <w:t>4/17</w:t>
            </w:r>
            <w:r w:rsidR="001A0055" w:rsidRPr="00CA6F1D">
              <w:rPr>
                <w:sz w:val="20"/>
              </w:rPr>
              <w:t>; 4/</w:t>
            </w:r>
            <w:r w:rsidR="00F4175B">
              <w:rPr>
                <w:sz w:val="20"/>
              </w:rPr>
              <w:t>1</w:t>
            </w:r>
            <w:r>
              <w:rPr>
                <w:sz w:val="20"/>
              </w:rPr>
              <w:t>9</w:t>
            </w:r>
          </w:p>
        </w:tc>
        <w:tc>
          <w:tcPr>
            <w:tcW w:w="3420" w:type="dxa"/>
            <w:tcBorders>
              <w:top w:val="single" w:sz="4" w:space="0" w:color="000000"/>
              <w:bottom w:val="single" w:sz="4" w:space="0" w:color="000000"/>
            </w:tcBorders>
            <w:vAlign w:val="center"/>
          </w:tcPr>
          <w:p w14:paraId="5EEF26B3" w14:textId="733E52BA" w:rsidR="001A0055" w:rsidRPr="00CA6F1D" w:rsidRDefault="001A0055" w:rsidP="00747CD0">
            <w:pPr>
              <w:tabs>
                <w:tab w:val="left" w:pos="1350"/>
                <w:tab w:val="right" w:pos="2160"/>
                <w:tab w:val="left" w:pos="2430"/>
                <w:tab w:val="left" w:pos="4230"/>
              </w:tabs>
              <w:rPr>
                <w:sz w:val="20"/>
              </w:rPr>
            </w:pPr>
            <w:r>
              <w:rPr>
                <w:sz w:val="20"/>
              </w:rPr>
              <w:t>Specific turbofan concepts and parametric turbofan analysis</w:t>
            </w:r>
          </w:p>
        </w:tc>
        <w:tc>
          <w:tcPr>
            <w:tcW w:w="1800" w:type="dxa"/>
            <w:tcBorders>
              <w:top w:val="single" w:sz="4" w:space="0" w:color="000000"/>
              <w:bottom w:val="single" w:sz="4" w:space="0" w:color="000000"/>
            </w:tcBorders>
            <w:vAlign w:val="center"/>
          </w:tcPr>
          <w:p w14:paraId="1781E5BB" w14:textId="7ACE55BD" w:rsidR="001A0055" w:rsidRDefault="001A0055" w:rsidP="00747CD0">
            <w:pPr>
              <w:tabs>
                <w:tab w:val="left" w:pos="1350"/>
                <w:tab w:val="right" w:pos="2160"/>
                <w:tab w:val="left" w:pos="2430"/>
                <w:tab w:val="left" w:pos="4230"/>
              </w:tabs>
              <w:rPr>
                <w:sz w:val="20"/>
              </w:rPr>
            </w:pPr>
            <w:r>
              <w:rPr>
                <w:sz w:val="20"/>
              </w:rPr>
              <w:t>HP: 5</w:t>
            </w:r>
          </w:p>
        </w:tc>
        <w:tc>
          <w:tcPr>
            <w:tcW w:w="1800" w:type="dxa"/>
            <w:tcBorders>
              <w:top w:val="single" w:sz="4" w:space="0" w:color="000000"/>
              <w:bottom w:val="single" w:sz="4" w:space="0" w:color="000000"/>
              <w:right w:val="single" w:sz="18" w:space="0" w:color="000000"/>
            </w:tcBorders>
            <w:vAlign w:val="center"/>
          </w:tcPr>
          <w:p w14:paraId="0461582A" w14:textId="77777777" w:rsidR="00DB0F14" w:rsidRDefault="00DB0F14" w:rsidP="00DB0F14">
            <w:pPr>
              <w:tabs>
                <w:tab w:val="left" w:pos="1350"/>
                <w:tab w:val="right" w:pos="2160"/>
                <w:tab w:val="left" w:pos="2430"/>
                <w:tab w:val="left" w:pos="4230"/>
              </w:tabs>
              <w:jc w:val="center"/>
              <w:rPr>
                <w:sz w:val="20"/>
              </w:rPr>
            </w:pPr>
            <w:proofErr w:type="spellStart"/>
            <w:r>
              <w:rPr>
                <w:sz w:val="20"/>
              </w:rPr>
              <w:t>PSet</w:t>
            </w:r>
            <w:proofErr w:type="spellEnd"/>
            <w:r>
              <w:rPr>
                <w:sz w:val="20"/>
              </w:rPr>
              <w:t xml:space="preserve"> #1 due</w:t>
            </w:r>
          </w:p>
          <w:p w14:paraId="17AC7BB2" w14:textId="257FFB4E" w:rsidR="001A0055" w:rsidRPr="00CA6F1D" w:rsidRDefault="00DB0F14" w:rsidP="00DB0F14">
            <w:pPr>
              <w:tabs>
                <w:tab w:val="left" w:pos="1350"/>
                <w:tab w:val="right" w:pos="2160"/>
                <w:tab w:val="left" w:pos="2430"/>
                <w:tab w:val="left" w:pos="4230"/>
              </w:tabs>
              <w:jc w:val="center"/>
              <w:rPr>
                <w:sz w:val="20"/>
              </w:rPr>
            </w:pPr>
            <w:proofErr w:type="spellStart"/>
            <w:r>
              <w:rPr>
                <w:sz w:val="20"/>
              </w:rPr>
              <w:t>PSet</w:t>
            </w:r>
            <w:proofErr w:type="spellEnd"/>
            <w:r>
              <w:rPr>
                <w:sz w:val="20"/>
              </w:rPr>
              <w:t xml:space="preserve"> #2 posted</w:t>
            </w:r>
          </w:p>
        </w:tc>
      </w:tr>
      <w:tr w:rsidR="00EB44B1" w:rsidRPr="00CA6F1D" w14:paraId="287175D7" w14:textId="77777777" w:rsidTr="00EB44B1">
        <w:tc>
          <w:tcPr>
            <w:tcW w:w="900" w:type="dxa"/>
            <w:tcBorders>
              <w:top w:val="single" w:sz="4" w:space="0" w:color="000000"/>
              <w:left w:val="single" w:sz="18" w:space="0" w:color="000000"/>
              <w:bottom w:val="single" w:sz="4" w:space="0" w:color="000000"/>
            </w:tcBorders>
            <w:shd w:val="clear" w:color="auto" w:fill="auto"/>
            <w:vAlign w:val="center"/>
          </w:tcPr>
          <w:p w14:paraId="019F77FB" w14:textId="42A6532B" w:rsidR="001A0055" w:rsidRPr="00CA6F1D" w:rsidRDefault="001A0055" w:rsidP="00747CD0">
            <w:pPr>
              <w:tabs>
                <w:tab w:val="left" w:pos="1350"/>
                <w:tab w:val="right" w:pos="2160"/>
                <w:tab w:val="left" w:pos="2430"/>
                <w:tab w:val="left" w:pos="4230"/>
              </w:tabs>
              <w:jc w:val="center"/>
              <w:rPr>
                <w:sz w:val="20"/>
              </w:rPr>
            </w:pPr>
            <w:r w:rsidRPr="00CA6F1D">
              <w:rPr>
                <w:sz w:val="20"/>
              </w:rPr>
              <w:t>4</w:t>
            </w:r>
          </w:p>
        </w:tc>
        <w:tc>
          <w:tcPr>
            <w:tcW w:w="1440" w:type="dxa"/>
            <w:tcBorders>
              <w:top w:val="single" w:sz="4" w:space="0" w:color="000000"/>
              <w:bottom w:val="single" w:sz="4" w:space="0" w:color="000000"/>
            </w:tcBorders>
            <w:shd w:val="clear" w:color="auto" w:fill="auto"/>
            <w:vAlign w:val="center"/>
          </w:tcPr>
          <w:p w14:paraId="5DCA842A" w14:textId="3FE8BA9D" w:rsidR="001A0055" w:rsidRPr="00DC3E48" w:rsidRDefault="009C7090" w:rsidP="007C3F29">
            <w:pPr>
              <w:tabs>
                <w:tab w:val="left" w:pos="1350"/>
                <w:tab w:val="right" w:pos="2160"/>
                <w:tab w:val="left" w:pos="2430"/>
                <w:tab w:val="left" w:pos="4230"/>
              </w:tabs>
              <w:jc w:val="center"/>
              <w:rPr>
                <w:color w:val="000000" w:themeColor="text1"/>
                <w:sz w:val="20"/>
              </w:rPr>
            </w:pPr>
            <w:r w:rsidRPr="00DC3E48">
              <w:rPr>
                <w:color w:val="000000" w:themeColor="text1"/>
                <w:sz w:val="20"/>
              </w:rPr>
              <w:t>4/</w:t>
            </w:r>
            <w:r w:rsidR="00E6085A" w:rsidRPr="00DC3E48">
              <w:rPr>
                <w:color w:val="000000" w:themeColor="text1"/>
                <w:sz w:val="20"/>
              </w:rPr>
              <w:t>24</w:t>
            </w:r>
            <w:r w:rsidRPr="00DC3E48">
              <w:rPr>
                <w:color w:val="000000" w:themeColor="text1"/>
                <w:sz w:val="20"/>
              </w:rPr>
              <w:t>; 4/2</w:t>
            </w:r>
            <w:r w:rsidR="00E6085A" w:rsidRPr="00DC3E48">
              <w:rPr>
                <w:color w:val="000000" w:themeColor="text1"/>
                <w:sz w:val="20"/>
              </w:rPr>
              <w:t>6</w:t>
            </w:r>
          </w:p>
        </w:tc>
        <w:tc>
          <w:tcPr>
            <w:tcW w:w="3420" w:type="dxa"/>
            <w:tcBorders>
              <w:top w:val="single" w:sz="4" w:space="0" w:color="000000"/>
              <w:bottom w:val="single" w:sz="4" w:space="0" w:color="000000"/>
            </w:tcBorders>
            <w:shd w:val="clear" w:color="auto" w:fill="auto"/>
            <w:vAlign w:val="center"/>
          </w:tcPr>
          <w:p w14:paraId="3D3D3100" w14:textId="6D2DACB7" w:rsidR="001A0055" w:rsidRPr="00CA6F1D" w:rsidRDefault="001A0055" w:rsidP="00747CD0">
            <w:pPr>
              <w:tabs>
                <w:tab w:val="left" w:pos="1350"/>
                <w:tab w:val="right" w:pos="2160"/>
                <w:tab w:val="left" w:pos="2430"/>
                <w:tab w:val="left" w:pos="4230"/>
              </w:tabs>
              <w:rPr>
                <w:sz w:val="20"/>
              </w:rPr>
            </w:pPr>
            <w:r>
              <w:rPr>
                <w:sz w:val="20"/>
              </w:rPr>
              <w:t>Combustor, low NO</w:t>
            </w:r>
            <w:r w:rsidRPr="0047001F">
              <w:rPr>
                <w:sz w:val="20"/>
                <w:vertAlign w:val="subscript"/>
              </w:rPr>
              <w:t>x</w:t>
            </w:r>
            <w:r>
              <w:rPr>
                <w:sz w:val="20"/>
              </w:rPr>
              <w:t>, alternate fuels, LPP design, theory of flameout limits</w:t>
            </w:r>
          </w:p>
        </w:tc>
        <w:tc>
          <w:tcPr>
            <w:tcW w:w="1800" w:type="dxa"/>
            <w:tcBorders>
              <w:top w:val="single" w:sz="4" w:space="0" w:color="000000"/>
              <w:bottom w:val="single" w:sz="4" w:space="0" w:color="000000"/>
            </w:tcBorders>
            <w:shd w:val="clear" w:color="auto" w:fill="auto"/>
            <w:vAlign w:val="center"/>
          </w:tcPr>
          <w:p w14:paraId="6A36FF7A" w14:textId="77777777" w:rsidR="001A0055" w:rsidRDefault="001A0055" w:rsidP="00747CD0">
            <w:pPr>
              <w:tabs>
                <w:tab w:val="left" w:pos="1350"/>
                <w:tab w:val="right" w:pos="2160"/>
                <w:tab w:val="left" w:pos="2430"/>
                <w:tab w:val="left" w:pos="4230"/>
              </w:tabs>
              <w:rPr>
                <w:sz w:val="20"/>
              </w:rPr>
            </w:pPr>
            <w:r>
              <w:rPr>
                <w:sz w:val="20"/>
              </w:rPr>
              <w:t>HP: 6</w:t>
            </w:r>
          </w:p>
          <w:p w14:paraId="2EEE6F6C" w14:textId="77777777" w:rsidR="001A0055" w:rsidRDefault="001A0055" w:rsidP="00747CD0">
            <w:pPr>
              <w:tabs>
                <w:tab w:val="left" w:pos="1350"/>
                <w:tab w:val="right" w:pos="2160"/>
                <w:tab w:val="left" w:pos="2430"/>
                <w:tab w:val="left" w:pos="4230"/>
              </w:tabs>
              <w:rPr>
                <w:sz w:val="20"/>
              </w:rPr>
            </w:pPr>
            <w:r>
              <w:rPr>
                <w:sz w:val="20"/>
              </w:rPr>
              <w:t>M: 10.6; 10.7; 10.8</w:t>
            </w:r>
          </w:p>
          <w:p w14:paraId="3E11C5C9" w14:textId="75A07612" w:rsidR="001A0055" w:rsidRDefault="001A0055" w:rsidP="00747CD0">
            <w:pPr>
              <w:tabs>
                <w:tab w:val="left" w:pos="1350"/>
                <w:tab w:val="right" w:pos="2160"/>
                <w:tab w:val="left" w:pos="2430"/>
                <w:tab w:val="left" w:pos="4230"/>
              </w:tabs>
              <w:rPr>
                <w:sz w:val="20"/>
              </w:rPr>
            </w:pPr>
            <w:r>
              <w:rPr>
                <w:sz w:val="20"/>
              </w:rPr>
              <w:t>SRCS: 6</w:t>
            </w:r>
          </w:p>
        </w:tc>
        <w:tc>
          <w:tcPr>
            <w:tcW w:w="1800" w:type="dxa"/>
            <w:tcBorders>
              <w:top w:val="single" w:sz="4" w:space="0" w:color="000000"/>
              <w:bottom w:val="single" w:sz="4" w:space="0" w:color="000000"/>
              <w:right w:val="single" w:sz="18" w:space="0" w:color="000000"/>
            </w:tcBorders>
            <w:shd w:val="clear" w:color="auto" w:fill="auto"/>
            <w:vAlign w:val="center"/>
          </w:tcPr>
          <w:p w14:paraId="6F8DA7F6" w14:textId="34D5AD2D" w:rsidR="001A0055" w:rsidRPr="00CA6F1D" w:rsidRDefault="001A0055" w:rsidP="00747CD0">
            <w:pPr>
              <w:tabs>
                <w:tab w:val="left" w:pos="1350"/>
                <w:tab w:val="right" w:pos="2160"/>
                <w:tab w:val="left" w:pos="2430"/>
                <w:tab w:val="left" w:pos="4230"/>
              </w:tabs>
              <w:jc w:val="center"/>
              <w:rPr>
                <w:sz w:val="20"/>
              </w:rPr>
            </w:pPr>
          </w:p>
        </w:tc>
      </w:tr>
      <w:tr w:rsidR="00EB44B1" w:rsidRPr="00CA6F1D" w14:paraId="66C4FCDF" w14:textId="77777777" w:rsidTr="00EB44B1">
        <w:tc>
          <w:tcPr>
            <w:tcW w:w="900" w:type="dxa"/>
            <w:tcBorders>
              <w:left w:val="single" w:sz="18" w:space="0" w:color="000000"/>
              <w:bottom w:val="single" w:sz="4" w:space="0" w:color="000000"/>
            </w:tcBorders>
            <w:shd w:val="clear" w:color="auto" w:fill="auto"/>
            <w:vAlign w:val="center"/>
          </w:tcPr>
          <w:p w14:paraId="23C27B1F" w14:textId="52798EB8" w:rsidR="001A0055" w:rsidRPr="00CA6F1D" w:rsidRDefault="00390EDA" w:rsidP="00747CD0">
            <w:pPr>
              <w:tabs>
                <w:tab w:val="left" w:pos="1350"/>
                <w:tab w:val="right" w:pos="2160"/>
                <w:tab w:val="left" w:pos="2430"/>
                <w:tab w:val="left" w:pos="4230"/>
              </w:tabs>
              <w:jc w:val="center"/>
              <w:rPr>
                <w:sz w:val="20"/>
              </w:rPr>
            </w:pPr>
            <w:r>
              <w:rPr>
                <w:sz w:val="20"/>
              </w:rPr>
              <w:t>5</w:t>
            </w:r>
          </w:p>
        </w:tc>
        <w:tc>
          <w:tcPr>
            <w:tcW w:w="1440" w:type="dxa"/>
            <w:tcBorders>
              <w:bottom w:val="single" w:sz="4" w:space="0" w:color="000000"/>
            </w:tcBorders>
            <w:shd w:val="clear" w:color="auto" w:fill="auto"/>
            <w:vAlign w:val="center"/>
          </w:tcPr>
          <w:p w14:paraId="76FA08B5" w14:textId="04E120F2" w:rsidR="001A0055" w:rsidRPr="00CA6F1D" w:rsidRDefault="00E6085A" w:rsidP="007C3F29">
            <w:pPr>
              <w:tabs>
                <w:tab w:val="left" w:pos="1350"/>
                <w:tab w:val="right" w:pos="2160"/>
                <w:tab w:val="left" w:pos="2430"/>
                <w:tab w:val="left" w:pos="4230"/>
              </w:tabs>
              <w:jc w:val="center"/>
              <w:rPr>
                <w:sz w:val="20"/>
              </w:rPr>
            </w:pPr>
            <w:r>
              <w:rPr>
                <w:sz w:val="20"/>
              </w:rPr>
              <w:t>5/01</w:t>
            </w:r>
            <w:r w:rsidR="001A0055" w:rsidRPr="00CA6F1D">
              <w:rPr>
                <w:sz w:val="20"/>
              </w:rPr>
              <w:t xml:space="preserve">; </w:t>
            </w:r>
            <w:r>
              <w:rPr>
                <w:sz w:val="20"/>
              </w:rPr>
              <w:t>5</w:t>
            </w:r>
            <w:r w:rsidR="00F4175B">
              <w:rPr>
                <w:sz w:val="20"/>
              </w:rPr>
              <w:t>/</w:t>
            </w:r>
            <w:r>
              <w:rPr>
                <w:sz w:val="20"/>
              </w:rPr>
              <w:t>03</w:t>
            </w:r>
          </w:p>
        </w:tc>
        <w:tc>
          <w:tcPr>
            <w:tcW w:w="3420" w:type="dxa"/>
            <w:tcBorders>
              <w:bottom w:val="single" w:sz="4" w:space="0" w:color="000000"/>
            </w:tcBorders>
            <w:shd w:val="clear" w:color="auto" w:fill="auto"/>
            <w:vAlign w:val="center"/>
          </w:tcPr>
          <w:p w14:paraId="712D0DA6" w14:textId="4F8B01F2" w:rsidR="001A0055" w:rsidRPr="00CA6F1D" w:rsidRDefault="001A0055" w:rsidP="00747CD0">
            <w:pPr>
              <w:tabs>
                <w:tab w:val="left" w:pos="1350"/>
                <w:tab w:val="right" w:pos="2160"/>
                <w:tab w:val="left" w:pos="2430"/>
                <w:tab w:val="left" w:pos="4230"/>
              </w:tabs>
              <w:rPr>
                <w:sz w:val="20"/>
              </w:rPr>
            </w:pPr>
            <w:r>
              <w:rPr>
                <w:sz w:val="20"/>
              </w:rPr>
              <w:t>Multistage compressor, velocity triangles, stall margins, surge</w:t>
            </w:r>
          </w:p>
        </w:tc>
        <w:tc>
          <w:tcPr>
            <w:tcW w:w="1800" w:type="dxa"/>
            <w:tcBorders>
              <w:bottom w:val="single" w:sz="4" w:space="0" w:color="000000"/>
            </w:tcBorders>
            <w:shd w:val="clear" w:color="auto" w:fill="auto"/>
            <w:vAlign w:val="center"/>
          </w:tcPr>
          <w:p w14:paraId="436421F8" w14:textId="77777777" w:rsidR="001A0055" w:rsidRDefault="001A0055" w:rsidP="00747CD0">
            <w:pPr>
              <w:tabs>
                <w:tab w:val="left" w:pos="1350"/>
                <w:tab w:val="right" w:pos="2160"/>
                <w:tab w:val="left" w:pos="2430"/>
                <w:tab w:val="left" w:pos="4230"/>
              </w:tabs>
              <w:rPr>
                <w:sz w:val="20"/>
              </w:rPr>
            </w:pPr>
            <w:r>
              <w:rPr>
                <w:sz w:val="20"/>
              </w:rPr>
              <w:t>HP: 7</w:t>
            </w:r>
          </w:p>
          <w:p w14:paraId="3071896C" w14:textId="7377FA90" w:rsidR="001A0055" w:rsidRDefault="001A0055" w:rsidP="00747CD0">
            <w:pPr>
              <w:tabs>
                <w:tab w:val="left" w:pos="1350"/>
                <w:tab w:val="right" w:pos="2160"/>
                <w:tab w:val="left" w:pos="2430"/>
                <w:tab w:val="left" w:pos="4230"/>
              </w:tabs>
              <w:rPr>
                <w:sz w:val="20"/>
              </w:rPr>
            </w:pPr>
            <w:r>
              <w:rPr>
                <w:sz w:val="20"/>
              </w:rPr>
              <w:t>SRCS: 5</w:t>
            </w:r>
          </w:p>
        </w:tc>
        <w:tc>
          <w:tcPr>
            <w:tcW w:w="1800" w:type="dxa"/>
            <w:tcBorders>
              <w:bottom w:val="single" w:sz="4" w:space="0" w:color="000000"/>
              <w:right w:val="single" w:sz="18" w:space="0" w:color="000000"/>
            </w:tcBorders>
            <w:shd w:val="clear" w:color="auto" w:fill="auto"/>
            <w:vAlign w:val="center"/>
          </w:tcPr>
          <w:p w14:paraId="3E2B6259" w14:textId="77777777" w:rsidR="00DB0F14" w:rsidRDefault="00DB0F14" w:rsidP="00DB0F14">
            <w:pPr>
              <w:tabs>
                <w:tab w:val="left" w:pos="1350"/>
                <w:tab w:val="right" w:pos="2160"/>
                <w:tab w:val="left" w:pos="2430"/>
                <w:tab w:val="left" w:pos="4230"/>
              </w:tabs>
              <w:jc w:val="center"/>
              <w:rPr>
                <w:sz w:val="20"/>
              </w:rPr>
            </w:pPr>
            <w:proofErr w:type="spellStart"/>
            <w:r>
              <w:rPr>
                <w:sz w:val="20"/>
              </w:rPr>
              <w:t>PSet</w:t>
            </w:r>
            <w:proofErr w:type="spellEnd"/>
            <w:r>
              <w:rPr>
                <w:sz w:val="20"/>
              </w:rPr>
              <w:t xml:space="preserve"> #2 due</w:t>
            </w:r>
          </w:p>
          <w:p w14:paraId="687189EB" w14:textId="2168B588" w:rsidR="001A0055" w:rsidRPr="00CA6F1D" w:rsidRDefault="00DB0F14" w:rsidP="00DB0F14">
            <w:pPr>
              <w:tabs>
                <w:tab w:val="left" w:pos="1350"/>
                <w:tab w:val="right" w:pos="2160"/>
                <w:tab w:val="left" w:pos="2430"/>
                <w:tab w:val="left" w:pos="4230"/>
              </w:tabs>
              <w:jc w:val="center"/>
              <w:rPr>
                <w:sz w:val="20"/>
              </w:rPr>
            </w:pPr>
            <w:proofErr w:type="spellStart"/>
            <w:r>
              <w:rPr>
                <w:sz w:val="20"/>
              </w:rPr>
              <w:t>PSet</w:t>
            </w:r>
            <w:proofErr w:type="spellEnd"/>
            <w:r>
              <w:rPr>
                <w:sz w:val="20"/>
              </w:rPr>
              <w:t xml:space="preserve"> #3 posted</w:t>
            </w:r>
          </w:p>
        </w:tc>
      </w:tr>
      <w:tr w:rsidR="00EB44B1" w:rsidRPr="00CA6F1D" w14:paraId="4BB8C8B8" w14:textId="77777777" w:rsidTr="00EB44B1">
        <w:tc>
          <w:tcPr>
            <w:tcW w:w="900" w:type="dxa"/>
            <w:tcBorders>
              <w:top w:val="single" w:sz="4" w:space="0" w:color="000000"/>
              <w:left w:val="single" w:sz="18" w:space="0" w:color="000000"/>
              <w:bottom w:val="single" w:sz="4" w:space="0" w:color="000000"/>
            </w:tcBorders>
            <w:shd w:val="clear" w:color="auto" w:fill="auto"/>
            <w:vAlign w:val="center"/>
          </w:tcPr>
          <w:p w14:paraId="2E25E48F" w14:textId="69C309A4" w:rsidR="001A0055" w:rsidRPr="00CA6F1D" w:rsidRDefault="00390EDA" w:rsidP="00747CD0">
            <w:pPr>
              <w:tabs>
                <w:tab w:val="left" w:pos="1350"/>
                <w:tab w:val="right" w:pos="2160"/>
                <w:tab w:val="left" w:pos="2430"/>
                <w:tab w:val="left" w:pos="4230"/>
              </w:tabs>
              <w:jc w:val="center"/>
              <w:rPr>
                <w:sz w:val="20"/>
              </w:rPr>
            </w:pPr>
            <w:r>
              <w:rPr>
                <w:sz w:val="20"/>
              </w:rPr>
              <w:t>6</w:t>
            </w:r>
          </w:p>
        </w:tc>
        <w:tc>
          <w:tcPr>
            <w:tcW w:w="1440" w:type="dxa"/>
            <w:tcBorders>
              <w:top w:val="single" w:sz="4" w:space="0" w:color="000000"/>
              <w:bottom w:val="single" w:sz="4" w:space="0" w:color="000000"/>
            </w:tcBorders>
            <w:shd w:val="clear" w:color="auto" w:fill="auto"/>
            <w:vAlign w:val="center"/>
          </w:tcPr>
          <w:p w14:paraId="7EBE0ADA" w14:textId="32B108FB" w:rsidR="001A0055" w:rsidRPr="00DC3E48" w:rsidRDefault="001A0055" w:rsidP="00E6085A">
            <w:pPr>
              <w:tabs>
                <w:tab w:val="left" w:pos="1350"/>
                <w:tab w:val="right" w:pos="2160"/>
                <w:tab w:val="left" w:pos="2430"/>
                <w:tab w:val="left" w:pos="4230"/>
              </w:tabs>
              <w:jc w:val="center"/>
              <w:rPr>
                <w:color w:val="000000" w:themeColor="text1"/>
                <w:sz w:val="20"/>
              </w:rPr>
            </w:pPr>
            <w:r w:rsidRPr="00DC3E48">
              <w:rPr>
                <w:color w:val="000000" w:themeColor="text1"/>
                <w:sz w:val="20"/>
              </w:rPr>
              <w:t>5/0</w:t>
            </w:r>
            <w:r w:rsidR="00E6085A" w:rsidRPr="00DC3E48">
              <w:rPr>
                <w:color w:val="000000" w:themeColor="text1"/>
                <w:sz w:val="20"/>
              </w:rPr>
              <w:t>8</w:t>
            </w:r>
            <w:r w:rsidRPr="00DC3E48">
              <w:rPr>
                <w:color w:val="000000" w:themeColor="text1"/>
                <w:sz w:val="20"/>
              </w:rPr>
              <w:t>; 5/</w:t>
            </w:r>
            <w:r w:rsidR="00E6085A" w:rsidRPr="00DC3E48">
              <w:rPr>
                <w:color w:val="000000" w:themeColor="text1"/>
                <w:sz w:val="20"/>
              </w:rPr>
              <w:t>10</w:t>
            </w:r>
          </w:p>
        </w:tc>
        <w:tc>
          <w:tcPr>
            <w:tcW w:w="3420" w:type="dxa"/>
            <w:tcBorders>
              <w:top w:val="single" w:sz="4" w:space="0" w:color="000000"/>
              <w:bottom w:val="single" w:sz="4" w:space="0" w:color="000000"/>
            </w:tcBorders>
            <w:shd w:val="clear" w:color="auto" w:fill="auto"/>
            <w:vAlign w:val="center"/>
          </w:tcPr>
          <w:p w14:paraId="5BB34348" w14:textId="22D6828C" w:rsidR="001A0055" w:rsidRPr="00CA6F1D" w:rsidRDefault="001A0055" w:rsidP="00747CD0">
            <w:pPr>
              <w:tabs>
                <w:tab w:val="left" w:pos="1350"/>
                <w:tab w:val="right" w:pos="2160"/>
                <w:tab w:val="left" w:pos="2430"/>
                <w:tab w:val="left" w:pos="4230"/>
              </w:tabs>
              <w:rPr>
                <w:sz w:val="20"/>
              </w:rPr>
            </w:pPr>
            <w:r>
              <w:rPr>
                <w:sz w:val="20"/>
              </w:rPr>
              <w:t>Blade twist, radial equilibrium, stage design</w:t>
            </w:r>
          </w:p>
        </w:tc>
        <w:tc>
          <w:tcPr>
            <w:tcW w:w="1800" w:type="dxa"/>
            <w:tcBorders>
              <w:top w:val="single" w:sz="4" w:space="0" w:color="000000"/>
              <w:bottom w:val="single" w:sz="4" w:space="0" w:color="000000"/>
            </w:tcBorders>
            <w:shd w:val="clear" w:color="auto" w:fill="auto"/>
            <w:vAlign w:val="center"/>
          </w:tcPr>
          <w:p w14:paraId="54755502" w14:textId="77777777" w:rsidR="001A0055" w:rsidRPr="00CA6F1D" w:rsidRDefault="001A0055" w:rsidP="00747CD0">
            <w:pPr>
              <w:tabs>
                <w:tab w:val="left" w:pos="1350"/>
                <w:tab w:val="right" w:pos="2160"/>
                <w:tab w:val="left" w:pos="2430"/>
                <w:tab w:val="left" w:pos="4230"/>
              </w:tabs>
              <w:rPr>
                <w:sz w:val="20"/>
              </w:rPr>
            </w:pPr>
          </w:p>
        </w:tc>
        <w:tc>
          <w:tcPr>
            <w:tcW w:w="1800" w:type="dxa"/>
            <w:tcBorders>
              <w:top w:val="single" w:sz="4" w:space="0" w:color="000000"/>
              <w:bottom w:val="single" w:sz="4" w:space="0" w:color="000000"/>
              <w:right w:val="single" w:sz="18" w:space="0" w:color="000000"/>
            </w:tcBorders>
            <w:shd w:val="clear" w:color="auto" w:fill="auto"/>
            <w:vAlign w:val="center"/>
          </w:tcPr>
          <w:p w14:paraId="07290530" w14:textId="23E5B3B1" w:rsidR="00EB44B1" w:rsidRPr="00CA6F1D" w:rsidRDefault="00EB44B1" w:rsidP="00747CD0">
            <w:pPr>
              <w:tabs>
                <w:tab w:val="left" w:pos="1350"/>
                <w:tab w:val="right" w:pos="2160"/>
                <w:tab w:val="left" w:pos="2430"/>
                <w:tab w:val="left" w:pos="4230"/>
              </w:tabs>
              <w:jc w:val="center"/>
              <w:rPr>
                <w:sz w:val="20"/>
              </w:rPr>
            </w:pPr>
          </w:p>
        </w:tc>
      </w:tr>
      <w:tr w:rsidR="00EB44B1" w:rsidRPr="00CA6F1D" w14:paraId="2843D028" w14:textId="77777777" w:rsidTr="00EB44B1">
        <w:tc>
          <w:tcPr>
            <w:tcW w:w="900" w:type="dxa"/>
            <w:tcBorders>
              <w:top w:val="single" w:sz="4" w:space="0" w:color="000000"/>
              <w:left w:val="single" w:sz="18" w:space="0" w:color="000000"/>
              <w:bottom w:val="single" w:sz="4" w:space="0" w:color="000000"/>
            </w:tcBorders>
            <w:shd w:val="clear" w:color="auto" w:fill="auto"/>
            <w:vAlign w:val="center"/>
          </w:tcPr>
          <w:p w14:paraId="0AF92339" w14:textId="48595A20" w:rsidR="001A0055" w:rsidRPr="00CA6F1D" w:rsidRDefault="00390EDA" w:rsidP="00747CD0">
            <w:pPr>
              <w:tabs>
                <w:tab w:val="left" w:pos="1350"/>
                <w:tab w:val="right" w:pos="2160"/>
                <w:tab w:val="left" w:pos="2430"/>
                <w:tab w:val="left" w:pos="4230"/>
              </w:tabs>
              <w:jc w:val="center"/>
              <w:rPr>
                <w:sz w:val="20"/>
              </w:rPr>
            </w:pPr>
            <w:r>
              <w:rPr>
                <w:sz w:val="20"/>
              </w:rPr>
              <w:t>7</w:t>
            </w:r>
          </w:p>
        </w:tc>
        <w:tc>
          <w:tcPr>
            <w:tcW w:w="1440" w:type="dxa"/>
            <w:tcBorders>
              <w:top w:val="single" w:sz="4" w:space="0" w:color="000000"/>
              <w:bottom w:val="single" w:sz="4" w:space="0" w:color="000000"/>
            </w:tcBorders>
            <w:shd w:val="clear" w:color="auto" w:fill="auto"/>
            <w:vAlign w:val="center"/>
          </w:tcPr>
          <w:p w14:paraId="12C8F629" w14:textId="7F683AAE" w:rsidR="001A0055" w:rsidRPr="00CA6F1D" w:rsidRDefault="00E6085A" w:rsidP="007C3F29">
            <w:pPr>
              <w:tabs>
                <w:tab w:val="left" w:pos="1350"/>
                <w:tab w:val="right" w:pos="2160"/>
                <w:tab w:val="left" w:pos="2430"/>
                <w:tab w:val="left" w:pos="4230"/>
              </w:tabs>
              <w:jc w:val="center"/>
              <w:rPr>
                <w:sz w:val="20"/>
              </w:rPr>
            </w:pPr>
            <w:r>
              <w:rPr>
                <w:sz w:val="20"/>
              </w:rPr>
              <w:t>5/15</w:t>
            </w:r>
            <w:r w:rsidR="009C7090">
              <w:rPr>
                <w:sz w:val="20"/>
              </w:rPr>
              <w:t xml:space="preserve">; </w:t>
            </w:r>
            <w:r w:rsidR="009C7090" w:rsidRPr="00DC3E48">
              <w:rPr>
                <w:color w:val="808080" w:themeColor="background1" w:themeShade="80"/>
                <w:sz w:val="20"/>
              </w:rPr>
              <w:t>5/1</w:t>
            </w:r>
            <w:r w:rsidRPr="00DC3E48">
              <w:rPr>
                <w:color w:val="808080" w:themeColor="background1" w:themeShade="80"/>
                <w:sz w:val="20"/>
              </w:rPr>
              <w:t>7</w:t>
            </w:r>
          </w:p>
        </w:tc>
        <w:tc>
          <w:tcPr>
            <w:tcW w:w="3420" w:type="dxa"/>
            <w:tcBorders>
              <w:top w:val="single" w:sz="4" w:space="0" w:color="000000"/>
              <w:bottom w:val="single" w:sz="4" w:space="0" w:color="000000"/>
            </w:tcBorders>
            <w:shd w:val="clear" w:color="auto" w:fill="auto"/>
            <w:vAlign w:val="center"/>
          </w:tcPr>
          <w:p w14:paraId="42983C11" w14:textId="1A5B0256" w:rsidR="001A0055" w:rsidRPr="00CA6F1D" w:rsidRDefault="001A0055" w:rsidP="00747CD0">
            <w:pPr>
              <w:tabs>
                <w:tab w:val="left" w:pos="1350"/>
                <w:tab w:val="right" w:pos="2160"/>
                <w:tab w:val="left" w:pos="2430"/>
                <w:tab w:val="left" w:pos="4230"/>
              </w:tabs>
              <w:rPr>
                <w:sz w:val="20"/>
              </w:rPr>
            </w:pPr>
            <w:r>
              <w:rPr>
                <w:sz w:val="20"/>
              </w:rPr>
              <w:t xml:space="preserve">Matching turbine and compressor, equilibrium running line, envelope </w:t>
            </w:r>
          </w:p>
        </w:tc>
        <w:tc>
          <w:tcPr>
            <w:tcW w:w="1800" w:type="dxa"/>
            <w:tcBorders>
              <w:top w:val="single" w:sz="4" w:space="0" w:color="000000"/>
              <w:bottom w:val="single" w:sz="4" w:space="0" w:color="000000"/>
            </w:tcBorders>
            <w:shd w:val="clear" w:color="auto" w:fill="auto"/>
            <w:vAlign w:val="center"/>
          </w:tcPr>
          <w:p w14:paraId="5CD44D7D" w14:textId="27DE79F7" w:rsidR="001A0055" w:rsidRDefault="001A0055" w:rsidP="00747CD0">
            <w:pPr>
              <w:tabs>
                <w:tab w:val="left" w:pos="1350"/>
                <w:tab w:val="right" w:pos="2160"/>
                <w:tab w:val="left" w:pos="2430"/>
                <w:tab w:val="left" w:pos="4230"/>
              </w:tabs>
              <w:rPr>
                <w:sz w:val="20"/>
              </w:rPr>
            </w:pPr>
            <w:r w:rsidRPr="00340792">
              <w:rPr>
                <w:sz w:val="20"/>
              </w:rPr>
              <w:t>HP: 8.7</w:t>
            </w:r>
          </w:p>
          <w:p w14:paraId="5FA4AF79" w14:textId="70BF3214" w:rsidR="005A6A23" w:rsidRDefault="005A6A23" w:rsidP="00747CD0">
            <w:pPr>
              <w:tabs>
                <w:tab w:val="left" w:pos="1350"/>
                <w:tab w:val="right" w:pos="2160"/>
                <w:tab w:val="left" w:pos="2430"/>
                <w:tab w:val="left" w:pos="4230"/>
              </w:tabs>
              <w:rPr>
                <w:sz w:val="20"/>
              </w:rPr>
            </w:pPr>
            <w:r>
              <w:rPr>
                <w:sz w:val="20"/>
              </w:rPr>
              <w:t>M: 8</w:t>
            </w:r>
          </w:p>
          <w:p w14:paraId="3D3499EF" w14:textId="236E05D1" w:rsidR="001A0055" w:rsidRDefault="005A6A23" w:rsidP="006B2AE9">
            <w:pPr>
              <w:tabs>
                <w:tab w:val="left" w:pos="1350"/>
                <w:tab w:val="right" w:pos="2160"/>
                <w:tab w:val="left" w:pos="2430"/>
                <w:tab w:val="left" w:pos="4230"/>
              </w:tabs>
              <w:rPr>
                <w:sz w:val="20"/>
              </w:rPr>
            </w:pPr>
            <w:r>
              <w:rPr>
                <w:sz w:val="20"/>
              </w:rPr>
              <w:t>SRCS: 9</w:t>
            </w:r>
            <w:r w:rsidR="006B2AE9">
              <w:rPr>
                <w:sz w:val="20"/>
              </w:rPr>
              <w:t>; 1</w:t>
            </w:r>
            <w:r w:rsidR="0002184D">
              <w:rPr>
                <w:sz w:val="20"/>
              </w:rPr>
              <w:t>0.4</w:t>
            </w:r>
          </w:p>
        </w:tc>
        <w:tc>
          <w:tcPr>
            <w:tcW w:w="1800" w:type="dxa"/>
            <w:tcBorders>
              <w:top w:val="single" w:sz="4" w:space="0" w:color="000000"/>
              <w:bottom w:val="single" w:sz="4" w:space="0" w:color="000000"/>
              <w:right w:val="single" w:sz="18" w:space="0" w:color="000000"/>
            </w:tcBorders>
            <w:shd w:val="clear" w:color="auto" w:fill="auto"/>
            <w:vAlign w:val="center"/>
          </w:tcPr>
          <w:p w14:paraId="6867C312" w14:textId="77777777" w:rsidR="00DB0F14" w:rsidRDefault="00DB0F14" w:rsidP="00DB0F14">
            <w:pPr>
              <w:tabs>
                <w:tab w:val="left" w:pos="1350"/>
                <w:tab w:val="right" w:pos="2160"/>
                <w:tab w:val="left" w:pos="2430"/>
                <w:tab w:val="left" w:pos="4230"/>
              </w:tabs>
              <w:jc w:val="center"/>
              <w:rPr>
                <w:sz w:val="20"/>
              </w:rPr>
            </w:pPr>
            <w:proofErr w:type="spellStart"/>
            <w:r>
              <w:rPr>
                <w:sz w:val="20"/>
              </w:rPr>
              <w:t>PSet</w:t>
            </w:r>
            <w:proofErr w:type="spellEnd"/>
            <w:r>
              <w:rPr>
                <w:sz w:val="20"/>
              </w:rPr>
              <w:t xml:space="preserve"> #3 due</w:t>
            </w:r>
          </w:p>
          <w:p w14:paraId="6545225A" w14:textId="6FB36E51" w:rsidR="001A0055" w:rsidRPr="00CA6F1D" w:rsidRDefault="00DB0F14" w:rsidP="00DB0F14">
            <w:pPr>
              <w:tabs>
                <w:tab w:val="left" w:pos="1350"/>
                <w:tab w:val="right" w:pos="2160"/>
                <w:tab w:val="left" w:pos="2430"/>
                <w:tab w:val="left" w:pos="4230"/>
              </w:tabs>
              <w:jc w:val="center"/>
              <w:rPr>
                <w:sz w:val="20"/>
              </w:rPr>
            </w:pPr>
            <w:proofErr w:type="spellStart"/>
            <w:r>
              <w:rPr>
                <w:sz w:val="20"/>
              </w:rPr>
              <w:t>PSet</w:t>
            </w:r>
            <w:proofErr w:type="spellEnd"/>
            <w:r>
              <w:rPr>
                <w:sz w:val="20"/>
              </w:rPr>
              <w:t xml:space="preserve"> #4 posted</w:t>
            </w:r>
          </w:p>
        </w:tc>
      </w:tr>
      <w:tr w:rsidR="00EB44B1" w:rsidRPr="00CA6F1D" w14:paraId="785B4A5A" w14:textId="77777777" w:rsidTr="00EB44B1">
        <w:tc>
          <w:tcPr>
            <w:tcW w:w="900" w:type="dxa"/>
            <w:tcBorders>
              <w:top w:val="single" w:sz="4" w:space="0" w:color="000000"/>
              <w:left w:val="single" w:sz="18" w:space="0" w:color="000000"/>
              <w:bottom w:val="single" w:sz="4" w:space="0" w:color="000000"/>
            </w:tcBorders>
            <w:shd w:val="clear" w:color="auto" w:fill="auto"/>
            <w:vAlign w:val="center"/>
          </w:tcPr>
          <w:p w14:paraId="4C9552DE" w14:textId="793AD1F0" w:rsidR="001A0055" w:rsidRPr="00CA6F1D" w:rsidRDefault="00390EDA" w:rsidP="00747CD0">
            <w:pPr>
              <w:tabs>
                <w:tab w:val="left" w:pos="1350"/>
                <w:tab w:val="right" w:pos="2160"/>
                <w:tab w:val="left" w:pos="2430"/>
                <w:tab w:val="left" w:pos="4230"/>
              </w:tabs>
              <w:jc w:val="center"/>
              <w:rPr>
                <w:sz w:val="20"/>
              </w:rPr>
            </w:pPr>
            <w:r>
              <w:rPr>
                <w:sz w:val="20"/>
              </w:rPr>
              <w:t>8</w:t>
            </w:r>
          </w:p>
        </w:tc>
        <w:tc>
          <w:tcPr>
            <w:tcW w:w="1440" w:type="dxa"/>
            <w:tcBorders>
              <w:top w:val="single" w:sz="4" w:space="0" w:color="000000"/>
              <w:bottom w:val="single" w:sz="4" w:space="0" w:color="000000"/>
            </w:tcBorders>
            <w:shd w:val="clear" w:color="auto" w:fill="auto"/>
            <w:vAlign w:val="center"/>
          </w:tcPr>
          <w:p w14:paraId="1798DB4E" w14:textId="4A6FF798" w:rsidR="001A0055" w:rsidRPr="00CA6F1D" w:rsidRDefault="009C7090" w:rsidP="00E6085A">
            <w:pPr>
              <w:tabs>
                <w:tab w:val="left" w:pos="1350"/>
                <w:tab w:val="right" w:pos="2160"/>
                <w:tab w:val="left" w:pos="2430"/>
                <w:tab w:val="left" w:pos="4230"/>
              </w:tabs>
              <w:jc w:val="center"/>
              <w:rPr>
                <w:sz w:val="20"/>
              </w:rPr>
            </w:pPr>
            <w:r>
              <w:rPr>
                <w:sz w:val="20"/>
              </w:rPr>
              <w:t>5/</w:t>
            </w:r>
            <w:r w:rsidR="00E6085A">
              <w:rPr>
                <w:sz w:val="20"/>
              </w:rPr>
              <w:t>22</w:t>
            </w:r>
            <w:r w:rsidR="001A0055" w:rsidRPr="00CA6F1D">
              <w:rPr>
                <w:sz w:val="20"/>
              </w:rPr>
              <w:t>; 5/</w:t>
            </w:r>
            <w:r w:rsidR="00E6085A">
              <w:rPr>
                <w:sz w:val="20"/>
              </w:rPr>
              <w:t>24</w:t>
            </w:r>
          </w:p>
        </w:tc>
        <w:tc>
          <w:tcPr>
            <w:tcW w:w="3420" w:type="dxa"/>
            <w:tcBorders>
              <w:top w:val="single" w:sz="4" w:space="0" w:color="000000"/>
              <w:bottom w:val="single" w:sz="4" w:space="0" w:color="000000"/>
            </w:tcBorders>
            <w:shd w:val="clear" w:color="auto" w:fill="auto"/>
            <w:vAlign w:val="center"/>
          </w:tcPr>
          <w:p w14:paraId="5E21EBD8" w14:textId="3075700A" w:rsidR="001A0055" w:rsidRPr="00CA6F1D" w:rsidRDefault="001A0055" w:rsidP="00747CD0">
            <w:pPr>
              <w:tabs>
                <w:tab w:val="left" w:pos="1350"/>
                <w:tab w:val="right" w:pos="2160"/>
                <w:tab w:val="left" w:pos="2430"/>
                <w:tab w:val="left" w:pos="4230"/>
              </w:tabs>
              <w:rPr>
                <w:sz w:val="20"/>
              </w:rPr>
            </w:pPr>
            <w:r>
              <w:rPr>
                <w:sz w:val="20"/>
              </w:rPr>
              <w:t>Off-design performance charts, transient engine operation</w:t>
            </w:r>
          </w:p>
        </w:tc>
        <w:tc>
          <w:tcPr>
            <w:tcW w:w="1800" w:type="dxa"/>
            <w:tcBorders>
              <w:top w:val="single" w:sz="4" w:space="0" w:color="000000"/>
              <w:bottom w:val="single" w:sz="4" w:space="0" w:color="000000"/>
            </w:tcBorders>
            <w:shd w:val="clear" w:color="auto" w:fill="auto"/>
            <w:vAlign w:val="center"/>
          </w:tcPr>
          <w:p w14:paraId="401A6561" w14:textId="5673331B" w:rsidR="001A0055" w:rsidRDefault="001A0055" w:rsidP="00747CD0">
            <w:pPr>
              <w:tabs>
                <w:tab w:val="left" w:pos="1350"/>
                <w:tab w:val="right" w:pos="2160"/>
                <w:tab w:val="left" w:pos="2430"/>
                <w:tab w:val="left" w:pos="4230"/>
              </w:tabs>
              <w:rPr>
                <w:sz w:val="20"/>
              </w:rPr>
            </w:pPr>
          </w:p>
        </w:tc>
        <w:tc>
          <w:tcPr>
            <w:tcW w:w="1800" w:type="dxa"/>
            <w:tcBorders>
              <w:top w:val="single" w:sz="4" w:space="0" w:color="000000"/>
              <w:bottom w:val="single" w:sz="4" w:space="0" w:color="000000"/>
              <w:right w:val="single" w:sz="18" w:space="0" w:color="000000"/>
            </w:tcBorders>
            <w:shd w:val="clear" w:color="auto" w:fill="auto"/>
            <w:vAlign w:val="center"/>
          </w:tcPr>
          <w:p w14:paraId="56619343" w14:textId="27FB2283" w:rsidR="00EB44B1" w:rsidRPr="00CA6F1D" w:rsidRDefault="00EB44B1" w:rsidP="00747CD0">
            <w:pPr>
              <w:tabs>
                <w:tab w:val="left" w:pos="1350"/>
                <w:tab w:val="right" w:pos="2160"/>
                <w:tab w:val="left" w:pos="2430"/>
                <w:tab w:val="left" w:pos="4230"/>
              </w:tabs>
              <w:jc w:val="center"/>
              <w:rPr>
                <w:sz w:val="20"/>
              </w:rPr>
            </w:pPr>
          </w:p>
        </w:tc>
      </w:tr>
      <w:tr w:rsidR="00EB44B1" w:rsidRPr="00CA6F1D" w14:paraId="6A05090F" w14:textId="77777777" w:rsidTr="00EB44B1">
        <w:tc>
          <w:tcPr>
            <w:tcW w:w="900" w:type="dxa"/>
            <w:tcBorders>
              <w:left w:val="single" w:sz="18" w:space="0" w:color="000000"/>
              <w:bottom w:val="single" w:sz="4" w:space="0" w:color="000000"/>
            </w:tcBorders>
            <w:shd w:val="clear" w:color="auto" w:fill="auto"/>
            <w:vAlign w:val="center"/>
          </w:tcPr>
          <w:p w14:paraId="614056CE" w14:textId="749A25F6" w:rsidR="001A0055" w:rsidRPr="00CA6F1D" w:rsidRDefault="00390EDA" w:rsidP="00747CD0">
            <w:pPr>
              <w:tabs>
                <w:tab w:val="left" w:pos="1350"/>
                <w:tab w:val="right" w:pos="2160"/>
                <w:tab w:val="left" w:pos="2430"/>
                <w:tab w:val="left" w:pos="4230"/>
              </w:tabs>
              <w:jc w:val="center"/>
              <w:rPr>
                <w:sz w:val="20"/>
              </w:rPr>
            </w:pPr>
            <w:r>
              <w:rPr>
                <w:sz w:val="20"/>
              </w:rPr>
              <w:t>9</w:t>
            </w:r>
          </w:p>
        </w:tc>
        <w:tc>
          <w:tcPr>
            <w:tcW w:w="1440" w:type="dxa"/>
            <w:tcBorders>
              <w:bottom w:val="single" w:sz="4" w:space="0" w:color="000000"/>
            </w:tcBorders>
            <w:shd w:val="clear" w:color="auto" w:fill="auto"/>
            <w:vAlign w:val="center"/>
          </w:tcPr>
          <w:p w14:paraId="7C4EFD44" w14:textId="2A93B055" w:rsidR="001A0055" w:rsidRPr="00DC3E48" w:rsidRDefault="00B824D8" w:rsidP="00F4175B">
            <w:pPr>
              <w:tabs>
                <w:tab w:val="left" w:pos="1350"/>
                <w:tab w:val="right" w:pos="2160"/>
                <w:tab w:val="left" w:pos="2430"/>
                <w:tab w:val="left" w:pos="4230"/>
              </w:tabs>
              <w:jc w:val="center"/>
              <w:rPr>
                <w:color w:val="000000" w:themeColor="text1"/>
                <w:sz w:val="20"/>
              </w:rPr>
            </w:pPr>
            <w:r w:rsidRPr="00DC3E48">
              <w:rPr>
                <w:color w:val="000000" w:themeColor="text1"/>
                <w:sz w:val="20"/>
              </w:rPr>
              <w:t xml:space="preserve">5/29; </w:t>
            </w:r>
            <w:r w:rsidR="007C3F29" w:rsidRPr="00DC3E48">
              <w:rPr>
                <w:color w:val="000000" w:themeColor="text1"/>
                <w:sz w:val="20"/>
              </w:rPr>
              <w:t>5/</w:t>
            </w:r>
            <w:r w:rsidR="00E6085A" w:rsidRPr="00DC3E48">
              <w:rPr>
                <w:color w:val="000000" w:themeColor="text1"/>
                <w:sz w:val="20"/>
              </w:rPr>
              <w:t>31</w:t>
            </w:r>
          </w:p>
        </w:tc>
        <w:tc>
          <w:tcPr>
            <w:tcW w:w="3420" w:type="dxa"/>
            <w:tcBorders>
              <w:bottom w:val="single" w:sz="4" w:space="0" w:color="000000"/>
            </w:tcBorders>
            <w:shd w:val="clear" w:color="auto" w:fill="auto"/>
            <w:vAlign w:val="center"/>
          </w:tcPr>
          <w:p w14:paraId="7D571123" w14:textId="44121083" w:rsidR="001A0055" w:rsidRPr="00CA6F1D" w:rsidRDefault="003A4F3B" w:rsidP="00747CD0">
            <w:pPr>
              <w:tabs>
                <w:tab w:val="left" w:pos="1350"/>
                <w:tab w:val="right" w:pos="2160"/>
                <w:tab w:val="left" w:pos="2430"/>
                <w:tab w:val="left" w:pos="4230"/>
              </w:tabs>
              <w:rPr>
                <w:sz w:val="20"/>
              </w:rPr>
            </w:pPr>
            <w:r>
              <w:rPr>
                <w:sz w:val="20"/>
              </w:rPr>
              <w:t>Special topics</w:t>
            </w:r>
          </w:p>
        </w:tc>
        <w:tc>
          <w:tcPr>
            <w:tcW w:w="1800" w:type="dxa"/>
            <w:tcBorders>
              <w:bottom w:val="single" w:sz="4" w:space="0" w:color="000000"/>
            </w:tcBorders>
            <w:shd w:val="clear" w:color="auto" w:fill="auto"/>
            <w:vAlign w:val="center"/>
          </w:tcPr>
          <w:p w14:paraId="2DF1381E" w14:textId="1C7C86A6" w:rsidR="001A0055" w:rsidRPr="00CA6F1D" w:rsidRDefault="001A0055" w:rsidP="00747CD0">
            <w:pPr>
              <w:tabs>
                <w:tab w:val="left" w:pos="1350"/>
                <w:tab w:val="right" w:pos="2160"/>
                <w:tab w:val="left" w:pos="2430"/>
                <w:tab w:val="left" w:pos="4230"/>
              </w:tabs>
              <w:rPr>
                <w:sz w:val="20"/>
              </w:rPr>
            </w:pPr>
          </w:p>
        </w:tc>
        <w:tc>
          <w:tcPr>
            <w:tcW w:w="1800" w:type="dxa"/>
            <w:tcBorders>
              <w:bottom w:val="single" w:sz="4" w:space="0" w:color="000000"/>
              <w:right w:val="single" w:sz="18" w:space="0" w:color="000000"/>
            </w:tcBorders>
            <w:shd w:val="clear" w:color="auto" w:fill="auto"/>
            <w:vAlign w:val="center"/>
          </w:tcPr>
          <w:p w14:paraId="034786A5" w14:textId="7EF078D4" w:rsidR="001A0055" w:rsidRPr="00CA6F1D" w:rsidRDefault="00EB44B1" w:rsidP="00747CD0">
            <w:pPr>
              <w:tabs>
                <w:tab w:val="left" w:pos="1350"/>
                <w:tab w:val="right" w:pos="2160"/>
                <w:tab w:val="left" w:pos="2430"/>
                <w:tab w:val="left" w:pos="4230"/>
              </w:tabs>
              <w:jc w:val="center"/>
              <w:rPr>
                <w:sz w:val="20"/>
              </w:rPr>
            </w:pPr>
            <w:proofErr w:type="spellStart"/>
            <w:r>
              <w:rPr>
                <w:sz w:val="20"/>
              </w:rPr>
              <w:t>PSet</w:t>
            </w:r>
            <w:proofErr w:type="spellEnd"/>
            <w:r>
              <w:rPr>
                <w:sz w:val="20"/>
              </w:rPr>
              <w:t xml:space="preserve"> #4 due</w:t>
            </w:r>
          </w:p>
        </w:tc>
      </w:tr>
      <w:tr w:rsidR="00EB44B1" w:rsidRPr="00CA6F1D" w14:paraId="3C99113C" w14:textId="77777777" w:rsidTr="008373D5">
        <w:tc>
          <w:tcPr>
            <w:tcW w:w="900" w:type="dxa"/>
            <w:tcBorders>
              <w:top w:val="single" w:sz="4" w:space="0" w:color="000000"/>
              <w:left w:val="single" w:sz="18" w:space="0" w:color="000000"/>
              <w:bottom w:val="single" w:sz="4" w:space="0" w:color="000000"/>
            </w:tcBorders>
            <w:shd w:val="clear" w:color="auto" w:fill="auto"/>
            <w:vAlign w:val="center"/>
          </w:tcPr>
          <w:p w14:paraId="5E39693B" w14:textId="59297FFE" w:rsidR="001A0055" w:rsidRPr="00CA6F1D" w:rsidRDefault="001A0055" w:rsidP="00747CD0">
            <w:pPr>
              <w:tabs>
                <w:tab w:val="left" w:pos="1350"/>
                <w:tab w:val="right" w:pos="2160"/>
                <w:tab w:val="left" w:pos="2430"/>
                <w:tab w:val="left" w:pos="4230"/>
              </w:tabs>
              <w:jc w:val="center"/>
              <w:rPr>
                <w:sz w:val="20"/>
              </w:rPr>
            </w:pPr>
            <w:r w:rsidRPr="00CA6F1D">
              <w:rPr>
                <w:sz w:val="20"/>
              </w:rPr>
              <w:t>1</w:t>
            </w:r>
            <w:r w:rsidR="00390EDA">
              <w:rPr>
                <w:sz w:val="20"/>
              </w:rPr>
              <w:t>0</w:t>
            </w:r>
          </w:p>
        </w:tc>
        <w:tc>
          <w:tcPr>
            <w:tcW w:w="1440" w:type="dxa"/>
            <w:tcBorders>
              <w:top w:val="single" w:sz="4" w:space="0" w:color="000000"/>
              <w:bottom w:val="single" w:sz="4" w:space="0" w:color="000000"/>
            </w:tcBorders>
            <w:shd w:val="clear" w:color="auto" w:fill="auto"/>
            <w:vAlign w:val="center"/>
          </w:tcPr>
          <w:p w14:paraId="5B86D2AD" w14:textId="57BC0562" w:rsidR="001A0055" w:rsidRPr="00DC3E48" w:rsidRDefault="00A75680" w:rsidP="00747CD0">
            <w:pPr>
              <w:tabs>
                <w:tab w:val="left" w:pos="1350"/>
                <w:tab w:val="right" w:pos="2160"/>
                <w:tab w:val="left" w:pos="2430"/>
                <w:tab w:val="left" w:pos="4230"/>
              </w:tabs>
              <w:jc w:val="center"/>
              <w:rPr>
                <w:color w:val="808080" w:themeColor="background1" w:themeShade="80"/>
                <w:sz w:val="20"/>
              </w:rPr>
            </w:pPr>
            <w:r w:rsidRPr="00DC3E48">
              <w:rPr>
                <w:color w:val="808080" w:themeColor="background1" w:themeShade="80"/>
                <w:sz w:val="20"/>
              </w:rPr>
              <w:t>6/0</w:t>
            </w:r>
            <w:r w:rsidR="00E6085A" w:rsidRPr="00DC3E48">
              <w:rPr>
                <w:color w:val="808080" w:themeColor="background1" w:themeShade="80"/>
                <w:sz w:val="20"/>
              </w:rPr>
              <w:t>5</w:t>
            </w:r>
          </w:p>
        </w:tc>
        <w:tc>
          <w:tcPr>
            <w:tcW w:w="3420" w:type="dxa"/>
            <w:tcBorders>
              <w:top w:val="single" w:sz="4" w:space="0" w:color="000000"/>
              <w:bottom w:val="single" w:sz="4" w:space="0" w:color="000000"/>
            </w:tcBorders>
            <w:shd w:val="clear" w:color="auto" w:fill="auto"/>
            <w:vAlign w:val="center"/>
          </w:tcPr>
          <w:p w14:paraId="5E4D134F" w14:textId="5EC9ABA3" w:rsidR="001A0055" w:rsidRPr="00CA6F1D" w:rsidRDefault="001A0055" w:rsidP="00747CD0">
            <w:pPr>
              <w:tabs>
                <w:tab w:val="left" w:pos="1350"/>
                <w:tab w:val="right" w:pos="2160"/>
                <w:tab w:val="left" w:pos="2430"/>
                <w:tab w:val="left" w:pos="4230"/>
              </w:tabs>
              <w:rPr>
                <w:sz w:val="20"/>
              </w:rPr>
            </w:pPr>
            <w:r>
              <w:rPr>
                <w:sz w:val="20"/>
              </w:rPr>
              <w:t>Special topics</w:t>
            </w:r>
          </w:p>
        </w:tc>
        <w:tc>
          <w:tcPr>
            <w:tcW w:w="1800" w:type="dxa"/>
            <w:tcBorders>
              <w:top w:val="single" w:sz="4" w:space="0" w:color="000000"/>
              <w:bottom w:val="single" w:sz="4" w:space="0" w:color="000000"/>
            </w:tcBorders>
            <w:shd w:val="clear" w:color="auto" w:fill="auto"/>
            <w:vAlign w:val="center"/>
          </w:tcPr>
          <w:p w14:paraId="6FB408D6" w14:textId="77777777" w:rsidR="001A0055" w:rsidRPr="00CA6F1D" w:rsidRDefault="001A0055" w:rsidP="00747CD0">
            <w:pPr>
              <w:tabs>
                <w:tab w:val="left" w:pos="1350"/>
                <w:tab w:val="right" w:pos="2160"/>
                <w:tab w:val="left" w:pos="2430"/>
                <w:tab w:val="left" w:pos="4230"/>
              </w:tabs>
              <w:rPr>
                <w:sz w:val="20"/>
              </w:rPr>
            </w:pPr>
          </w:p>
        </w:tc>
        <w:tc>
          <w:tcPr>
            <w:tcW w:w="1800" w:type="dxa"/>
            <w:tcBorders>
              <w:top w:val="single" w:sz="4" w:space="0" w:color="000000"/>
              <w:bottom w:val="single" w:sz="4" w:space="0" w:color="000000"/>
              <w:right w:val="single" w:sz="18" w:space="0" w:color="000000"/>
            </w:tcBorders>
            <w:shd w:val="clear" w:color="auto" w:fill="auto"/>
            <w:vAlign w:val="center"/>
          </w:tcPr>
          <w:p w14:paraId="4DEA9D15" w14:textId="410612D9" w:rsidR="001A0055" w:rsidRPr="00CA6F1D" w:rsidRDefault="001A0055" w:rsidP="00747CD0">
            <w:pPr>
              <w:tabs>
                <w:tab w:val="left" w:pos="1350"/>
                <w:tab w:val="right" w:pos="2160"/>
                <w:tab w:val="left" w:pos="2430"/>
                <w:tab w:val="left" w:pos="4230"/>
              </w:tabs>
              <w:jc w:val="center"/>
              <w:rPr>
                <w:sz w:val="20"/>
              </w:rPr>
            </w:pPr>
          </w:p>
        </w:tc>
      </w:tr>
      <w:tr w:rsidR="008373D5" w:rsidRPr="00CA6F1D" w14:paraId="78D97C59" w14:textId="77777777" w:rsidTr="00EB44B1">
        <w:tc>
          <w:tcPr>
            <w:tcW w:w="900" w:type="dxa"/>
            <w:tcBorders>
              <w:top w:val="single" w:sz="4" w:space="0" w:color="000000"/>
              <w:left w:val="single" w:sz="18" w:space="0" w:color="000000"/>
              <w:bottom w:val="single" w:sz="18" w:space="0" w:color="000000"/>
            </w:tcBorders>
            <w:shd w:val="clear" w:color="auto" w:fill="auto"/>
            <w:vAlign w:val="center"/>
          </w:tcPr>
          <w:p w14:paraId="7CDB5B11" w14:textId="50EAD45D" w:rsidR="008373D5" w:rsidRPr="00CA6F1D" w:rsidRDefault="008373D5" w:rsidP="008373D5">
            <w:pPr>
              <w:tabs>
                <w:tab w:val="left" w:pos="1350"/>
                <w:tab w:val="right" w:pos="2160"/>
                <w:tab w:val="left" w:pos="2430"/>
                <w:tab w:val="left" w:pos="4230"/>
              </w:tabs>
              <w:jc w:val="center"/>
              <w:rPr>
                <w:sz w:val="20"/>
              </w:rPr>
            </w:pPr>
            <w:r>
              <w:rPr>
                <w:sz w:val="20"/>
              </w:rPr>
              <w:t>11</w:t>
            </w:r>
          </w:p>
        </w:tc>
        <w:tc>
          <w:tcPr>
            <w:tcW w:w="1440" w:type="dxa"/>
            <w:tcBorders>
              <w:top w:val="single" w:sz="4" w:space="0" w:color="000000"/>
              <w:bottom w:val="single" w:sz="18" w:space="0" w:color="000000"/>
            </w:tcBorders>
            <w:shd w:val="clear" w:color="auto" w:fill="auto"/>
            <w:vAlign w:val="center"/>
          </w:tcPr>
          <w:p w14:paraId="0641A187" w14:textId="05903EFA" w:rsidR="008373D5" w:rsidRPr="00DC3E48" w:rsidRDefault="008373D5" w:rsidP="008373D5">
            <w:pPr>
              <w:tabs>
                <w:tab w:val="left" w:pos="1350"/>
                <w:tab w:val="right" w:pos="2160"/>
                <w:tab w:val="left" w:pos="2430"/>
                <w:tab w:val="left" w:pos="4230"/>
              </w:tabs>
              <w:jc w:val="center"/>
              <w:rPr>
                <w:color w:val="808080" w:themeColor="background1" w:themeShade="80"/>
                <w:sz w:val="20"/>
              </w:rPr>
            </w:pPr>
            <w:r>
              <w:rPr>
                <w:color w:val="808080" w:themeColor="background1" w:themeShade="80"/>
                <w:sz w:val="20"/>
              </w:rPr>
              <w:t>6/12</w:t>
            </w:r>
          </w:p>
        </w:tc>
        <w:tc>
          <w:tcPr>
            <w:tcW w:w="3420" w:type="dxa"/>
            <w:tcBorders>
              <w:top w:val="single" w:sz="4" w:space="0" w:color="000000"/>
              <w:bottom w:val="single" w:sz="18" w:space="0" w:color="000000"/>
            </w:tcBorders>
            <w:shd w:val="clear" w:color="auto" w:fill="auto"/>
            <w:vAlign w:val="center"/>
          </w:tcPr>
          <w:p w14:paraId="1EDE5F62" w14:textId="77777777" w:rsidR="008373D5" w:rsidRDefault="008373D5" w:rsidP="008373D5">
            <w:pPr>
              <w:tabs>
                <w:tab w:val="left" w:pos="1350"/>
                <w:tab w:val="right" w:pos="2160"/>
                <w:tab w:val="left" w:pos="2430"/>
                <w:tab w:val="left" w:pos="4230"/>
              </w:tabs>
              <w:rPr>
                <w:sz w:val="20"/>
              </w:rPr>
            </w:pPr>
          </w:p>
        </w:tc>
        <w:tc>
          <w:tcPr>
            <w:tcW w:w="1800" w:type="dxa"/>
            <w:tcBorders>
              <w:top w:val="single" w:sz="4" w:space="0" w:color="000000"/>
              <w:bottom w:val="single" w:sz="18" w:space="0" w:color="000000"/>
            </w:tcBorders>
            <w:shd w:val="clear" w:color="auto" w:fill="auto"/>
            <w:vAlign w:val="center"/>
          </w:tcPr>
          <w:p w14:paraId="53FDF3F0" w14:textId="77777777" w:rsidR="008373D5" w:rsidRPr="00CA6F1D" w:rsidRDefault="008373D5" w:rsidP="008373D5">
            <w:pPr>
              <w:tabs>
                <w:tab w:val="left" w:pos="1350"/>
                <w:tab w:val="right" w:pos="2160"/>
                <w:tab w:val="left" w:pos="2430"/>
                <w:tab w:val="left" w:pos="4230"/>
              </w:tabs>
              <w:rPr>
                <w:sz w:val="20"/>
              </w:rPr>
            </w:pPr>
          </w:p>
        </w:tc>
        <w:tc>
          <w:tcPr>
            <w:tcW w:w="1800" w:type="dxa"/>
            <w:tcBorders>
              <w:top w:val="single" w:sz="4" w:space="0" w:color="000000"/>
              <w:bottom w:val="single" w:sz="18" w:space="0" w:color="000000"/>
              <w:right w:val="single" w:sz="18" w:space="0" w:color="000000"/>
            </w:tcBorders>
            <w:shd w:val="clear" w:color="auto" w:fill="auto"/>
            <w:vAlign w:val="center"/>
          </w:tcPr>
          <w:p w14:paraId="50842703" w14:textId="6E03ED84" w:rsidR="008373D5" w:rsidRDefault="008373D5" w:rsidP="008373D5">
            <w:pPr>
              <w:tabs>
                <w:tab w:val="left" w:pos="1350"/>
                <w:tab w:val="right" w:pos="2160"/>
                <w:tab w:val="left" w:pos="2430"/>
                <w:tab w:val="left" w:pos="4230"/>
              </w:tabs>
              <w:jc w:val="center"/>
              <w:rPr>
                <w:sz w:val="20"/>
              </w:rPr>
            </w:pPr>
            <w:r>
              <w:rPr>
                <w:sz w:val="20"/>
              </w:rPr>
              <w:t>Project due</w:t>
            </w:r>
          </w:p>
        </w:tc>
      </w:tr>
    </w:tbl>
    <w:p w14:paraId="0AD8C1AF" w14:textId="77777777" w:rsidR="00DE27D7" w:rsidRDefault="00DE27D7" w:rsidP="008338EA">
      <w:pPr>
        <w:pStyle w:val="PlainText"/>
        <w:jc w:val="both"/>
        <w:rPr>
          <w:rFonts w:ascii="Times New Roman" w:eastAsia="MS Mincho" w:hAnsi="Times New Roman"/>
        </w:rPr>
      </w:pPr>
    </w:p>
    <w:p w14:paraId="57370622" w14:textId="5D75E571" w:rsidR="002D4290" w:rsidRDefault="008B6C6A" w:rsidP="008338EA">
      <w:pPr>
        <w:pStyle w:val="PlainText"/>
        <w:jc w:val="both"/>
        <w:rPr>
          <w:rFonts w:ascii="Times New Roman" w:eastAsia="MS Mincho" w:hAnsi="Times New Roman"/>
        </w:rPr>
      </w:pPr>
      <w:r>
        <w:rPr>
          <w:rFonts w:ascii="Times New Roman" w:eastAsia="MS Mincho" w:hAnsi="Times New Roman"/>
        </w:rPr>
        <w:t>Travel:</w:t>
      </w:r>
    </w:p>
    <w:p w14:paraId="7D089159" w14:textId="198662EC" w:rsidR="008B6C6A" w:rsidRDefault="00B824D8" w:rsidP="00D024FC">
      <w:pPr>
        <w:pStyle w:val="PlainText"/>
        <w:ind w:firstLine="720"/>
        <w:jc w:val="both"/>
        <w:rPr>
          <w:rFonts w:ascii="Times New Roman" w:eastAsia="MS Mincho" w:hAnsi="Times New Roman"/>
        </w:rPr>
      </w:pPr>
      <w:r>
        <w:rPr>
          <w:rFonts w:ascii="Times New Roman" w:eastAsia="MS Mincho" w:hAnsi="Times New Roman"/>
        </w:rPr>
        <w:t>5/1</w:t>
      </w:r>
      <w:r w:rsidR="00DC3E48">
        <w:rPr>
          <w:rFonts w:ascii="Times New Roman" w:eastAsia="MS Mincho" w:hAnsi="Times New Roman"/>
        </w:rPr>
        <w:t>7</w:t>
      </w:r>
    </w:p>
    <w:p w14:paraId="6F2F1A43" w14:textId="63277184" w:rsidR="00D024FC" w:rsidRDefault="00D024FC" w:rsidP="00D024FC">
      <w:pPr>
        <w:pStyle w:val="PlainText"/>
        <w:ind w:firstLine="720"/>
        <w:jc w:val="both"/>
        <w:rPr>
          <w:rFonts w:ascii="Times New Roman" w:eastAsia="MS Mincho" w:hAnsi="Times New Roman"/>
        </w:rPr>
      </w:pPr>
      <w:r>
        <w:rPr>
          <w:rFonts w:ascii="Times New Roman" w:eastAsia="MS Mincho" w:hAnsi="Times New Roman"/>
        </w:rPr>
        <w:t>6/05</w:t>
      </w:r>
      <w:bookmarkStart w:id="0" w:name="_GoBack"/>
      <w:bookmarkEnd w:id="0"/>
    </w:p>
    <w:sectPr w:rsidR="00D024FC" w:rsidSect="00634A94">
      <w:headerReference w:type="default" r:id="rId12"/>
      <w:footerReference w:type="even" r:id="rId13"/>
      <w:footerReference w:type="default" r:id="rId14"/>
      <w:footnotePr>
        <w:numFmt w:val="chicago"/>
      </w:footnotePr>
      <w:pgSz w:w="12240" w:h="15840"/>
      <w:pgMar w:top="1080" w:right="1440" w:bottom="113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96AC4" w14:textId="77777777" w:rsidR="00934996" w:rsidRDefault="00934996">
      <w:r>
        <w:separator/>
      </w:r>
    </w:p>
  </w:endnote>
  <w:endnote w:type="continuationSeparator" w:id="0">
    <w:p w14:paraId="3101C1F1" w14:textId="77777777" w:rsidR="00934996" w:rsidRDefault="00934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altName w:val="Times New Roman"/>
    <w:panose1 w:val="0200050000000000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BC27D" w14:textId="77777777" w:rsidR="00680264" w:rsidRDefault="00680264" w:rsidP="00E5529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5E9A6C" w14:textId="77777777" w:rsidR="00680264" w:rsidRDefault="00680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0F63A" w14:textId="77777777" w:rsidR="00680264" w:rsidRPr="00680264" w:rsidRDefault="00680264" w:rsidP="00E55297">
    <w:pPr>
      <w:pStyle w:val="Footer"/>
      <w:framePr w:wrap="none" w:vAnchor="text" w:hAnchor="margin" w:xAlign="center" w:y="1"/>
      <w:rPr>
        <w:rStyle w:val="PageNumber"/>
        <w:sz w:val="18"/>
      </w:rPr>
    </w:pPr>
    <w:r w:rsidRPr="00680264">
      <w:rPr>
        <w:rStyle w:val="PageNumber"/>
        <w:sz w:val="22"/>
      </w:rPr>
      <w:fldChar w:fldCharType="begin"/>
    </w:r>
    <w:r w:rsidRPr="00680264">
      <w:rPr>
        <w:rStyle w:val="PageNumber"/>
        <w:sz w:val="22"/>
      </w:rPr>
      <w:instrText xml:space="preserve">PAGE  </w:instrText>
    </w:r>
    <w:r w:rsidRPr="00680264">
      <w:rPr>
        <w:rStyle w:val="PageNumber"/>
        <w:sz w:val="22"/>
      </w:rPr>
      <w:fldChar w:fldCharType="separate"/>
    </w:r>
    <w:r w:rsidR="00620D2C">
      <w:rPr>
        <w:rStyle w:val="PageNumber"/>
        <w:noProof/>
        <w:sz w:val="22"/>
      </w:rPr>
      <w:t>1</w:t>
    </w:r>
    <w:r w:rsidRPr="00680264">
      <w:rPr>
        <w:rStyle w:val="PageNumber"/>
        <w:sz w:val="22"/>
      </w:rPr>
      <w:fldChar w:fldCharType="end"/>
    </w:r>
  </w:p>
  <w:p w14:paraId="7AB6C4E1" w14:textId="77777777" w:rsidR="00680264" w:rsidRDefault="00680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8BCAA" w14:textId="77777777" w:rsidR="00934996" w:rsidRDefault="00934996">
      <w:r>
        <w:separator/>
      </w:r>
    </w:p>
  </w:footnote>
  <w:footnote w:type="continuationSeparator" w:id="0">
    <w:p w14:paraId="55BAA685" w14:textId="77777777" w:rsidR="00934996" w:rsidRDefault="00934996">
      <w:r>
        <w:continuationSeparator/>
      </w:r>
    </w:p>
  </w:footnote>
  <w:footnote w:id="1">
    <w:p w14:paraId="30B8B680" w14:textId="604A89B2" w:rsidR="00E838DE" w:rsidRPr="00E9150A" w:rsidRDefault="00E838DE" w:rsidP="00410F41">
      <w:pPr>
        <w:pStyle w:val="PlainText"/>
        <w:jc w:val="both"/>
        <w:rPr>
          <w:rFonts w:ascii="Times New Roman" w:eastAsia="MS Mincho" w:hAnsi="Times New Roman"/>
          <w:sz w:val="18"/>
        </w:rPr>
      </w:pPr>
      <w:r w:rsidRPr="00E9150A">
        <w:rPr>
          <w:rStyle w:val="FootnoteReference"/>
          <w:sz w:val="18"/>
        </w:rPr>
        <w:footnoteRef/>
      </w:r>
      <w:r w:rsidRPr="00E9150A">
        <w:rPr>
          <w:sz w:val="18"/>
        </w:rPr>
        <w:t xml:space="preserve"> </w:t>
      </w:r>
      <w:r>
        <w:rPr>
          <w:rFonts w:ascii="Times New Roman" w:eastAsia="MS Mincho" w:hAnsi="Times New Roman"/>
          <w:sz w:val="18"/>
        </w:rPr>
        <w:t>Literature reference to recommended reading material:</w:t>
      </w:r>
    </w:p>
    <w:p w14:paraId="4D240FF1" w14:textId="393E22D1" w:rsidR="00E838DE" w:rsidRPr="00E9150A" w:rsidRDefault="00E838DE" w:rsidP="00410F41">
      <w:pPr>
        <w:pStyle w:val="PlainText"/>
        <w:jc w:val="both"/>
        <w:rPr>
          <w:sz w:val="18"/>
        </w:rPr>
      </w:pPr>
      <w:r w:rsidRPr="00E9150A">
        <w:rPr>
          <w:rFonts w:ascii="Times New Roman" w:eastAsia="MS Mincho" w:hAnsi="Times New Roman"/>
          <w:sz w:val="18"/>
        </w:rPr>
        <w:t>P: Hill &amp; Peterson</w:t>
      </w:r>
    </w:p>
    <w:p w14:paraId="7B8463F1" w14:textId="77777777" w:rsidR="00E838DE" w:rsidRPr="00E9150A" w:rsidRDefault="00E838DE" w:rsidP="00410F41">
      <w:pPr>
        <w:pStyle w:val="PlainText"/>
        <w:jc w:val="both"/>
        <w:rPr>
          <w:rFonts w:ascii="Times New Roman" w:eastAsia="MS Mincho" w:hAnsi="Times New Roman"/>
          <w:sz w:val="18"/>
        </w:rPr>
      </w:pPr>
      <w:r w:rsidRPr="00E9150A">
        <w:rPr>
          <w:rFonts w:ascii="Times New Roman" w:eastAsia="MS Mincho" w:hAnsi="Times New Roman"/>
          <w:sz w:val="18"/>
        </w:rPr>
        <w:t xml:space="preserve">M: </w:t>
      </w:r>
      <w:r w:rsidRPr="00E9150A">
        <w:rPr>
          <w:rFonts w:ascii="Times New Roman" w:hAnsi="Times New Roman"/>
          <w:sz w:val="18"/>
        </w:rPr>
        <w:t>Mattingly</w:t>
      </w:r>
    </w:p>
    <w:p w14:paraId="28798575" w14:textId="44571262" w:rsidR="00E838DE" w:rsidRDefault="00E838DE" w:rsidP="00E9150A">
      <w:pPr>
        <w:pStyle w:val="PlainText"/>
        <w:jc w:val="both"/>
      </w:pPr>
      <w:r w:rsidRPr="00E9150A">
        <w:rPr>
          <w:rFonts w:ascii="Times New Roman" w:eastAsia="MS Mincho" w:hAnsi="Times New Roman"/>
          <w:sz w:val="18"/>
        </w:rPr>
        <w:t>SRCS:</w:t>
      </w:r>
      <w:r w:rsidRPr="00E9150A">
        <w:rPr>
          <w:rFonts w:ascii="Times New Roman" w:hAnsi="Times New Roman"/>
          <w:sz w:val="18"/>
        </w:rPr>
        <w:t xml:space="preserve"> </w:t>
      </w:r>
      <w:proofErr w:type="spellStart"/>
      <w:r w:rsidRPr="00E9150A">
        <w:rPr>
          <w:rFonts w:ascii="Times New Roman" w:hAnsi="Times New Roman"/>
          <w:sz w:val="18"/>
        </w:rPr>
        <w:t>Saravanamuttoo</w:t>
      </w:r>
      <w:proofErr w:type="spellEnd"/>
      <w:r w:rsidRPr="00E9150A">
        <w:rPr>
          <w:rFonts w:ascii="Times New Roman" w:hAnsi="Times New Roman"/>
          <w:sz w:val="18"/>
        </w:rPr>
        <w:t xml:space="preserve">, Rogers, Cohen, &amp; </w:t>
      </w:r>
      <w:proofErr w:type="spellStart"/>
      <w:r w:rsidRPr="00E9150A">
        <w:rPr>
          <w:rFonts w:ascii="Times New Roman" w:hAnsi="Times New Roman"/>
          <w:sz w:val="18"/>
        </w:rPr>
        <w:t>Straznicky</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28D46" w14:textId="531149C0" w:rsidR="00E838DE" w:rsidRPr="002543C7" w:rsidRDefault="00E838DE" w:rsidP="00183274">
    <w:pPr>
      <w:widowControl w:val="0"/>
      <w:autoSpaceDE w:val="0"/>
      <w:autoSpaceDN w:val="0"/>
      <w:adjustRightInd w:val="0"/>
      <w:jc w:val="both"/>
      <w:rPr>
        <w:i/>
        <w:sz w:val="22"/>
      </w:rPr>
    </w:pPr>
    <w:r w:rsidRPr="002543C7">
      <w:rPr>
        <w:i/>
        <w:sz w:val="22"/>
      </w:rPr>
      <w:t>M</w:t>
    </w:r>
    <w:r>
      <w:rPr>
        <w:i/>
        <w:sz w:val="22"/>
      </w:rPr>
      <w:t>E</w:t>
    </w:r>
    <w:r w:rsidRPr="002543C7">
      <w:rPr>
        <w:i/>
        <w:sz w:val="22"/>
      </w:rPr>
      <w:t xml:space="preserve"> 257/357: Propulsion System Analysis</w:t>
    </w:r>
    <w:r>
      <w:rPr>
        <w:i/>
        <w:sz w:val="22"/>
      </w:rPr>
      <w:t xml:space="preserve"> (M. </w:t>
    </w:r>
    <w:proofErr w:type="spellStart"/>
    <w:r>
      <w:rPr>
        <w:i/>
        <w:sz w:val="22"/>
      </w:rPr>
      <w:t>Ihme</w:t>
    </w:r>
    <w:proofErr w:type="spellEnd"/>
    <w:r>
      <w:rPr>
        <w:i/>
        <w:sz w:val="22"/>
      </w:rPr>
      <w:t>)</w:t>
    </w:r>
    <w:r w:rsidRPr="002543C7">
      <w:rPr>
        <w:i/>
        <w:sz w:val="22"/>
      </w:rPr>
      <w:t xml:space="preserve"> – Spring </w:t>
    </w:r>
    <w:proofErr w:type="gramStart"/>
    <w:r w:rsidRPr="002543C7">
      <w:rPr>
        <w:i/>
        <w:sz w:val="22"/>
      </w:rPr>
      <w:t>201</w:t>
    </w:r>
    <w:r w:rsidR="00E36961">
      <w:rPr>
        <w:i/>
        <w:sz w:val="22"/>
      </w:rPr>
      <w:t>8</w:t>
    </w:r>
    <w:r>
      <w:rPr>
        <w:i/>
        <w:sz w:val="22"/>
      </w:rPr>
      <w:t xml:space="preserve">  </w:t>
    </w:r>
    <w:r>
      <w:rPr>
        <w:i/>
        <w:sz w:val="22"/>
      </w:rPr>
      <w:tab/>
    </w:r>
    <w:proofErr w:type="gramEnd"/>
    <w:r>
      <w:rPr>
        <w:i/>
        <w:sz w:val="22"/>
      </w:rPr>
      <w:tab/>
    </w:r>
    <w:r>
      <w:rPr>
        <w:i/>
        <w:sz w:val="22"/>
      </w:rPr>
      <w:tab/>
    </w:r>
    <w:r w:rsidRPr="002543C7">
      <w:rPr>
        <w:i/>
        <w:sz w:val="22"/>
      </w:rPr>
      <w:t xml:space="preserve">   </w:t>
    </w:r>
    <w:r>
      <w:rPr>
        <w:i/>
        <w:sz w:val="22"/>
      </w:rPr>
      <w:t xml:space="preserve">     </w:t>
    </w:r>
    <w:r w:rsidRPr="002543C7">
      <w:rPr>
        <w:i/>
        <w:sz w:val="22"/>
      </w:rPr>
      <w:t xml:space="preserve">    </w:t>
    </w:r>
    <w:r>
      <w:rPr>
        <w:i/>
        <w:sz w:val="22"/>
      </w:rPr>
      <w:t>Syllabus</w:t>
    </w:r>
  </w:p>
  <w:p w14:paraId="53B295AA" w14:textId="77777777" w:rsidR="00E838DE" w:rsidRPr="00634802" w:rsidRDefault="00E838DE" w:rsidP="00CF7A7C">
    <w:pPr>
      <w:widowControl w:val="0"/>
      <w:autoSpaceDE w:val="0"/>
      <w:autoSpaceDN w:val="0"/>
      <w:adjustRightInd w:val="0"/>
      <w:rPr>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112EF"/>
    <w:multiLevelType w:val="hybridMultilevel"/>
    <w:tmpl w:val="0560B758"/>
    <w:lvl w:ilvl="0" w:tplc="A67A49C0">
      <w:numFmt w:val="bullet"/>
      <w:lvlText w:val="•"/>
      <w:lvlJc w:val="left"/>
      <w:pPr>
        <w:tabs>
          <w:tab w:val="num" w:pos="1440"/>
        </w:tabs>
        <w:ind w:left="1440" w:hanging="360"/>
      </w:pPr>
      <w:rPr>
        <w:rFonts w:ascii="Times" w:hAnsi="Time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F2C4135"/>
    <w:multiLevelType w:val="hybridMultilevel"/>
    <w:tmpl w:val="D98C684C"/>
    <w:lvl w:ilvl="0" w:tplc="B20C1DCE">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620CA"/>
    <w:multiLevelType w:val="hybridMultilevel"/>
    <w:tmpl w:val="61427A34"/>
    <w:lvl w:ilvl="0" w:tplc="41AE22AC">
      <w:numFmt w:val="bullet"/>
      <w:lvlText w:val="-"/>
      <w:lvlJc w:val="left"/>
      <w:pPr>
        <w:ind w:left="720" w:hanging="360"/>
      </w:pPr>
      <w:rPr>
        <w:rFonts w:ascii="Times New Roman" w:eastAsia="Times New Roman" w:hAnsi="Times New Roman" w:cs="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37546"/>
    <w:multiLevelType w:val="hybridMultilevel"/>
    <w:tmpl w:val="A14EA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DD7DE4"/>
    <w:multiLevelType w:val="hybridMultilevel"/>
    <w:tmpl w:val="98D0F0AE"/>
    <w:lvl w:ilvl="0" w:tplc="7F5A00B8">
      <w:start w:val="1"/>
      <w:numFmt w:val="bullet"/>
      <w:lvlText w:val="–"/>
      <w:lvlJc w:val="left"/>
      <w:pPr>
        <w:tabs>
          <w:tab w:val="num" w:pos="360"/>
        </w:tabs>
        <w:ind w:left="360" w:hanging="360"/>
      </w:pPr>
      <w:rPr>
        <w:rFonts w:ascii="Times" w:hAnsi="Times" w:hint="default"/>
      </w:rPr>
    </w:lvl>
    <w:lvl w:ilvl="1" w:tplc="DFE4E884">
      <w:start w:val="1"/>
      <w:numFmt w:val="bullet"/>
      <w:lvlText w:val="–"/>
      <w:lvlJc w:val="left"/>
      <w:pPr>
        <w:tabs>
          <w:tab w:val="num" w:pos="1080"/>
        </w:tabs>
        <w:ind w:left="1080" w:hanging="360"/>
      </w:pPr>
      <w:rPr>
        <w:rFonts w:ascii="Times" w:hAnsi="Times" w:hint="default"/>
      </w:rPr>
    </w:lvl>
    <w:lvl w:ilvl="2" w:tplc="A67A49C0">
      <w:numFmt w:val="bullet"/>
      <w:lvlText w:val="•"/>
      <w:lvlJc w:val="left"/>
      <w:pPr>
        <w:tabs>
          <w:tab w:val="num" w:pos="1800"/>
        </w:tabs>
        <w:ind w:left="1800" w:hanging="360"/>
      </w:pPr>
      <w:rPr>
        <w:rFonts w:ascii="Times" w:hAnsi="Times" w:hint="default"/>
      </w:rPr>
    </w:lvl>
    <w:lvl w:ilvl="3" w:tplc="D222015C" w:tentative="1">
      <w:start w:val="1"/>
      <w:numFmt w:val="bullet"/>
      <w:lvlText w:val="–"/>
      <w:lvlJc w:val="left"/>
      <w:pPr>
        <w:tabs>
          <w:tab w:val="num" w:pos="2520"/>
        </w:tabs>
        <w:ind w:left="2520" w:hanging="360"/>
      </w:pPr>
      <w:rPr>
        <w:rFonts w:ascii="Times" w:hAnsi="Times" w:hint="default"/>
      </w:rPr>
    </w:lvl>
    <w:lvl w:ilvl="4" w:tplc="8C4A58CA" w:tentative="1">
      <w:start w:val="1"/>
      <w:numFmt w:val="bullet"/>
      <w:lvlText w:val="–"/>
      <w:lvlJc w:val="left"/>
      <w:pPr>
        <w:tabs>
          <w:tab w:val="num" w:pos="3240"/>
        </w:tabs>
        <w:ind w:left="3240" w:hanging="360"/>
      </w:pPr>
      <w:rPr>
        <w:rFonts w:ascii="Times" w:hAnsi="Times" w:hint="default"/>
      </w:rPr>
    </w:lvl>
    <w:lvl w:ilvl="5" w:tplc="CDC6E222" w:tentative="1">
      <w:start w:val="1"/>
      <w:numFmt w:val="bullet"/>
      <w:lvlText w:val="–"/>
      <w:lvlJc w:val="left"/>
      <w:pPr>
        <w:tabs>
          <w:tab w:val="num" w:pos="3960"/>
        </w:tabs>
        <w:ind w:left="3960" w:hanging="360"/>
      </w:pPr>
      <w:rPr>
        <w:rFonts w:ascii="Times" w:hAnsi="Times" w:hint="default"/>
      </w:rPr>
    </w:lvl>
    <w:lvl w:ilvl="6" w:tplc="C804E6DE" w:tentative="1">
      <w:start w:val="1"/>
      <w:numFmt w:val="bullet"/>
      <w:lvlText w:val="–"/>
      <w:lvlJc w:val="left"/>
      <w:pPr>
        <w:tabs>
          <w:tab w:val="num" w:pos="4680"/>
        </w:tabs>
        <w:ind w:left="4680" w:hanging="360"/>
      </w:pPr>
      <w:rPr>
        <w:rFonts w:ascii="Times" w:hAnsi="Times" w:hint="default"/>
      </w:rPr>
    </w:lvl>
    <w:lvl w:ilvl="7" w:tplc="7A9E9AC4" w:tentative="1">
      <w:start w:val="1"/>
      <w:numFmt w:val="bullet"/>
      <w:lvlText w:val="–"/>
      <w:lvlJc w:val="left"/>
      <w:pPr>
        <w:tabs>
          <w:tab w:val="num" w:pos="5400"/>
        </w:tabs>
        <w:ind w:left="5400" w:hanging="360"/>
      </w:pPr>
      <w:rPr>
        <w:rFonts w:ascii="Times" w:hAnsi="Times" w:hint="default"/>
      </w:rPr>
    </w:lvl>
    <w:lvl w:ilvl="8" w:tplc="C6D428FC" w:tentative="1">
      <w:start w:val="1"/>
      <w:numFmt w:val="bullet"/>
      <w:lvlText w:val="–"/>
      <w:lvlJc w:val="left"/>
      <w:pPr>
        <w:tabs>
          <w:tab w:val="num" w:pos="6120"/>
        </w:tabs>
        <w:ind w:left="6120" w:hanging="360"/>
      </w:pPr>
      <w:rPr>
        <w:rFonts w:ascii="Times" w:hAnsi="Times" w:hint="default"/>
      </w:rPr>
    </w:lvl>
  </w:abstractNum>
  <w:abstractNum w:abstractNumId="5" w15:restartNumberingAfterBreak="0">
    <w:nsid w:val="5DB374F6"/>
    <w:multiLevelType w:val="hybridMultilevel"/>
    <w:tmpl w:val="A46A275A"/>
    <w:lvl w:ilvl="0" w:tplc="A67A49C0">
      <w:numFmt w:val="bullet"/>
      <w:lvlText w:val="•"/>
      <w:lvlJc w:val="left"/>
      <w:pPr>
        <w:tabs>
          <w:tab w:val="num" w:pos="1530"/>
        </w:tabs>
        <w:ind w:left="1530" w:hanging="360"/>
      </w:pPr>
      <w:rPr>
        <w:rFonts w:ascii="Times" w:hAnsi="Times" w:hint="default"/>
      </w:rPr>
    </w:lvl>
    <w:lvl w:ilvl="1" w:tplc="04090003" w:tentative="1">
      <w:start w:val="1"/>
      <w:numFmt w:val="bullet"/>
      <w:lvlText w:val="o"/>
      <w:lvlJc w:val="left"/>
      <w:pPr>
        <w:ind w:left="810" w:hanging="360"/>
      </w:pPr>
      <w:rPr>
        <w:rFonts w:ascii="Courier New" w:hAnsi="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6" w15:restartNumberingAfterBreak="0">
    <w:nsid w:val="605F687C"/>
    <w:multiLevelType w:val="hybridMultilevel"/>
    <w:tmpl w:val="D1624548"/>
    <w:lvl w:ilvl="0" w:tplc="48E03F3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F327D6"/>
    <w:multiLevelType w:val="hybridMultilevel"/>
    <w:tmpl w:val="78641C76"/>
    <w:lvl w:ilvl="0" w:tplc="B226CFDA">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8AA2162"/>
    <w:multiLevelType w:val="hybridMultilevel"/>
    <w:tmpl w:val="70003B40"/>
    <w:lvl w:ilvl="0" w:tplc="04090001">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C46A0D"/>
    <w:multiLevelType w:val="hybridMultilevel"/>
    <w:tmpl w:val="A220290A"/>
    <w:lvl w:ilvl="0" w:tplc="23A021BC">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50934D9"/>
    <w:multiLevelType w:val="hybridMultilevel"/>
    <w:tmpl w:val="6F3E3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583799"/>
    <w:multiLevelType w:val="hybridMultilevel"/>
    <w:tmpl w:val="C00E5908"/>
    <w:lvl w:ilvl="0" w:tplc="DA462E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7B70CBF"/>
    <w:multiLevelType w:val="hybridMultilevel"/>
    <w:tmpl w:val="7000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BC6863"/>
    <w:multiLevelType w:val="hybridMultilevel"/>
    <w:tmpl w:val="67128DB6"/>
    <w:lvl w:ilvl="0" w:tplc="DFF412E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6"/>
  </w:num>
  <w:num w:numId="4">
    <w:abstractNumId w:val="3"/>
  </w:num>
  <w:num w:numId="5">
    <w:abstractNumId w:val="13"/>
  </w:num>
  <w:num w:numId="6">
    <w:abstractNumId w:val="1"/>
  </w:num>
  <w:num w:numId="7">
    <w:abstractNumId w:val="9"/>
  </w:num>
  <w:num w:numId="8">
    <w:abstractNumId w:val="7"/>
  </w:num>
  <w:num w:numId="9">
    <w:abstractNumId w:val="4"/>
  </w:num>
  <w:num w:numId="10">
    <w:abstractNumId w:val="0"/>
  </w:num>
  <w:num w:numId="11">
    <w:abstractNumId w:val="5"/>
  </w:num>
  <w:num w:numId="12">
    <w:abstractNumId w:val="11"/>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autoHyphenation/>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00C"/>
    <w:rsid w:val="0002184D"/>
    <w:rsid w:val="00031832"/>
    <w:rsid w:val="000337B0"/>
    <w:rsid w:val="000647ED"/>
    <w:rsid w:val="00073181"/>
    <w:rsid w:val="0008762B"/>
    <w:rsid w:val="000A78BA"/>
    <w:rsid w:val="000D4B61"/>
    <w:rsid w:val="000F797F"/>
    <w:rsid w:val="0012081B"/>
    <w:rsid w:val="0015590F"/>
    <w:rsid w:val="0017267B"/>
    <w:rsid w:val="00180B91"/>
    <w:rsid w:val="00183274"/>
    <w:rsid w:val="001A0055"/>
    <w:rsid w:val="001A52D8"/>
    <w:rsid w:val="001C0AAF"/>
    <w:rsid w:val="001C392F"/>
    <w:rsid w:val="001D7901"/>
    <w:rsid w:val="001F31B4"/>
    <w:rsid w:val="00220C25"/>
    <w:rsid w:val="002304A4"/>
    <w:rsid w:val="0023523D"/>
    <w:rsid w:val="00240B5B"/>
    <w:rsid w:val="002543C7"/>
    <w:rsid w:val="002552B3"/>
    <w:rsid w:val="00265007"/>
    <w:rsid w:val="00290C81"/>
    <w:rsid w:val="00290CBD"/>
    <w:rsid w:val="00297B9C"/>
    <w:rsid w:val="002C4745"/>
    <w:rsid w:val="002D4290"/>
    <w:rsid w:val="002D45E3"/>
    <w:rsid w:val="002D7E63"/>
    <w:rsid w:val="00304200"/>
    <w:rsid w:val="00305673"/>
    <w:rsid w:val="0031575A"/>
    <w:rsid w:val="00320409"/>
    <w:rsid w:val="003221AC"/>
    <w:rsid w:val="00322483"/>
    <w:rsid w:val="00340792"/>
    <w:rsid w:val="00342D47"/>
    <w:rsid w:val="00345A27"/>
    <w:rsid w:val="00362772"/>
    <w:rsid w:val="00386A2A"/>
    <w:rsid w:val="00390EDA"/>
    <w:rsid w:val="00397661"/>
    <w:rsid w:val="003A4F3B"/>
    <w:rsid w:val="003A525B"/>
    <w:rsid w:val="003B541D"/>
    <w:rsid w:val="003D52FD"/>
    <w:rsid w:val="003E683F"/>
    <w:rsid w:val="00403E33"/>
    <w:rsid w:val="00410F41"/>
    <w:rsid w:val="0041159C"/>
    <w:rsid w:val="0042337B"/>
    <w:rsid w:val="00432254"/>
    <w:rsid w:val="00433449"/>
    <w:rsid w:val="004458FF"/>
    <w:rsid w:val="004460DE"/>
    <w:rsid w:val="00455277"/>
    <w:rsid w:val="00455ACB"/>
    <w:rsid w:val="0047001F"/>
    <w:rsid w:val="00470755"/>
    <w:rsid w:val="00481919"/>
    <w:rsid w:val="004A038A"/>
    <w:rsid w:val="004A500C"/>
    <w:rsid w:val="004B0E07"/>
    <w:rsid w:val="004C7D8D"/>
    <w:rsid w:val="00501383"/>
    <w:rsid w:val="00511C43"/>
    <w:rsid w:val="00537BEF"/>
    <w:rsid w:val="005403F3"/>
    <w:rsid w:val="0055220B"/>
    <w:rsid w:val="00597B1A"/>
    <w:rsid w:val="005A6A23"/>
    <w:rsid w:val="005B2B54"/>
    <w:rsid w:val="005C697A"/>
    <w:rsid w:val="005D7EB5"/>
    <w:rsid w:val="005E6DA6"/>
    <w:rsid w:val="005F6BD0"/>
    <w:rsid w:val="0060196C"/>
    <w:rsid w:val="006048CC"/>
    <w:rsid w:val="00606DC1"/>
    <w:rsid w:val="0061127A"/>
    <w:rsid w:val="006134DD"/>
    <w:rsid w:val="00616343"/>
    <w:rsid w:val="00620D2C"/>
    <w:rsid w:val="0062726A"/>
    <w:rsid w:val="006319C5"/>
    <w:rsid w:val="00634A94"/>
    <w:rsid w:val="00652349"/>
    <w:rsid w:val="00672701"/>
    <w:rsid w:val="00680264"/>
    <w:rsid w:val="006841A4"/>
    <w:rsid w:val="006B2AE9"/>
    <w:rsid w:val="006C0773"/>
    <w:rsid w:val="006C0E66"/>
    <w:rsid w:val="006C4CB6"/>
    <w:rsid w:val="006D1762"/>
    <w:rsid w:val="006D24DE"/>
    <w:rsid w:val="006D6D94"/>
    <w:rsid w:val="006E4708"/>
    <w:rsid w:val="00705790"/>
    <w:rsid w:val="00735746"/>
    <w:rsid w:val="00743436"/>
    <w:rsid w:val="00747CD0"/>
    <w:rsid w:val="007856DA"/>
    <w:rsid w:val="007A568A"/>
    <w:rsid w:val="007C3F29"/>
    <w:rsid w:val="007C63A6"/>
    <w:rsid w:val="007D7C8C"/>
    <w:rsid w:val="007E1715"/>
    <w:rsid w:val="00832409"/>
    <w:rsid w:val="008338EA"/>
    <w:rsid w:val="008373D5"/>
    <w:rsid w:val="008526E9"/>
    <w:rsid w:val="008548F8"/>
    <w:rsid w:val="00865F7B"/>
    <w:rsid w:val="00871EEF"/>
    <w:rsid w:val="00875C4A"/>
    <w:rsid w:val="00884722"/>
    <w:rsid w:val="008A03C2"/>
    <w:rsid w:val="008B6C6A"/>
    <w:rsid w:val="00902855"/>
    <w:rsid w:val="009331E6"/>
    <w:rsid w:val="00934996"/>
    <w:rsid w:val="00944399"/>
    <w:rsid w:val="00947040"/>
    <w:rsid w:val="00951594"/>
    <w:rsid w:val="009676B8"/>
    <w:rsid w:val="0097176D"/>
    <w:rsid w:val="00986767"/>
    <w:rsid w:val="00990F6E"/>
    <w:rsid w:val="009956E0"/>
    <w:rsid w:val="009C7090"/>
    <w:rsid w:val="009E5FE4"/>
    <w:rsid w:val="00A04998"/>
    <w:rsid w:val="00A264B6"/>
    <w:rsid w:val="00A305CA"/>
    <w:rsid w:val="00A40316"/>
    <w:rsid w:val="00A5667A"/>
    <w:rsid w:val="00A60302"/>
    <w:rsid w:val="00A6514A"/>
    <w:rsid w:val="00A75680"/>
    <w:rsid w:val="00A85323"/>
    <w:rsid w:val="00A90EAF"/>
    <w:rsid w:val="00A939B1"/>
    <w:rsid w:val="00A948E0"/>
    <w:rsid w:val="00AA59BF"/>
    <w:rsid w:val="00AC0D20"/>
    <w:rsid w:val="00AD7A85"/>
    <w:rsid w:val="00AF4495"/>
    <w:rsid w:val="00B06D65"/>
    <w:rsid w:val="00B06EEE"/>
    <w:rsid w:val="00B460C9"/>
    <w:rsid w:val="00B47AEB"/>
    <w:rsid w:val="00B55E84"/>
    <w:rsid w:val="00B56278"/>
    <w:rsid w:val="00B62D68"/>
    <w:rsid w:val="00B67164"/>
    <w:rsid w:val="00B67D3E"/>
    <w:rsid w:val="00B71402"/>
    <w:rsid w:val="00B7756F"/>
    <w:rsid w:val="00B824D8"/>
    <w:rsid w:val="00B94C0D"/>
    <w:rsid w:val="00BA278C"/>
    <w:rsid w:val="00BA2B78"/>
    <w:rsid w:val="00BA761D"/>
    <w:rsid w:val="00BD59FA"/>
    <w:rsid w:val="00C12599"/>
    <w:rsid w:val="00C47515"/>
    <w:rsid w:val="00C6046B"/>
    <w:rsid w:val="00C6348C"/>
    <w:rsid w:val="00CA6F1D"/>
    <w:rsid w:val="00CB4D36"/>
    <w:rsid w:val="00CB73CB"/>
    <w:rsid w:val="00CC220B"/>
    <w:rsid w:val="00CC3647"/>
    <w:rsid w:val="00CD5488"/>
    <w:rsid w:val="00CD628D"/>
    <w:rsid w:val="00CE2063"/>
    <w:rsid w:val="00CE35EE"/>
    <w:rsid w:val="00CF7A7C"/>
    <w:rsid w:val="00D024FC"/>
    <w:rsid w:val="00D03DF9"/>
    <w:rsid w:val="00D06DB5"/>
    <w:rsid w:val="00D12B7D"/>
    <w:rsid w:val="00D16841"/>
    <w:rsid w:val="00D331D4"/>
    <w:rsid w:val="00D36864"/>
    <w:rsid w:val="00D40CD1"/>
    <w:rsid w:val="00D4153B"/>
    <w:rsid w:val="00D43636"/>
    <w:rsid w:val="00D523CD"/>
    <w:rsid w:val="00DA478F"/>
    <w:rsid w:val="00DB0F14"/>
    <w:rsid w:val="00DB2451"/>
    <w:rsid w:val="00DC3E48"/>
    <w:rsid w:val="00DD5058"/>
    <w:rsid w:val="00DE27D7"/>
    <w:rsid w:val="00DF095F"/>
    <w:rsid w:val="00DF2387"/>
    <w:rsid w:val="00E17B5C"/>
    <w:rsid w:val="00E31F27"/>
    <w:rsid w:val="00E36961"/>
    <w:rsid w:val="00E37D05"/>
    <w:rsid w:val="00E43955"/>
    <w:rsid w:val="00E5335E"/>
    <w:rsid w:val="00E604C8"/>
    <w:rsid w:val="00E60510"/>
    <w:rsid w:val="00E6085A"/>
    <w:rsid w:val="00E838DE"/>
    <w:rsid w:val="00E86E60"/>
    <w:rsid w:val="00E9150A"/>
    <w:rsid w:val="00EB323C"/>
    <w:rsid w:val="00EB44B1"/>
    <w:rsid w:val="00F107BD"/>
    <w:rsid w:val="00F14469"/>
    <w:rsid w:val="00F20B79"/>
    <w:rsid w:val="00F24871"/>
    <w:rsid w:val="00F27F3F"/>
    <w:rsid w:val="00F32F9A"/>
    <w:rsid w:val="00F36D24"/>
    <w:rsid w:val="00F4175B"/>
    <w:rsid w:val="00F519BA"/>
    <w:rsid w:val="00F672E4"/>
    <w:rsid w:val="00F8460F"/>
    <w:rsid w:val="00F940BB"/>
    <w:rsid w:val="00FB0211"/>
    <w:rsid w:val="00FC3516"/>
    <w:rsid w:val="00FD1908"/>
    <w:rsid w:val="00FD5403"/>
    <w:rsid w:val="00FD5E18"/>
    <w:rsid w:val="00FE2CA8"/>
    <w:rsid w:val="00FF078F"/>
    <w:rsid w:val="00FF562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846C99"/>
  <w15:docId w15:val="{45713678-247B-4E2D-83A3-4CB779CD6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C364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CC3647"/>
    <w:rPr>
      <w:rFonts w:ascii="Courier" w:hAnsi="Courier"/>
    </w:rPr>
  </w:style>
  <w:style w:type="paragraph" w:styleId="Header">
    <w:name w:val="header"/>
    <w:basedOn w:val="Normal"/>
    <w:rsid w:val="00CC3647"/>
    <w:pPr>
      <w:tabs>
        <w:tab w:val="center" w:pos="4320"/>
        <w:tab w:val="right" w:pos="8640"/>
      </w:tabs>
    </w:pPr>
  </w:style>
  <w:style w:type="paragraph" w:styleId="Footer">
    <w:name w:val="footer"/>
    <w:basedOn w:val="Normal"/>
    <w:rsid w:val="00CC3647"/>
    <w:pPr>
      <w:tabs>
        <w:tab w:val="center" w:pos="4320"/>
        <w:tab w:val="right" w:pos="8640"/>
      </w:tabs>
    </w:pPr>
  </w:style>
  <w:style w:type="character" w:styleId="Hyperlink">
    <w:name w:val="Hyperlink"/>
    <w:rsid w:val="006B380A"/>
    <w:rPr>
      <w:color w:val="0000FF"/>
      <w:u w:val="single"/>
    </w:rPr>
  </w:style>
  <w:style w:type="paragraph" w:styleId="FootnoteText">
    <w:name w:val="footnote text"/>
    <w:basedOn w:val="Normal"/>
    <w:link w:val="FootnoteTextChar"/>
    <w:rsid w:val="00EC00C7"/>
  </w:style>
  <w:style w:type="character" w:customStyle="1" w:styleId="FootnoteTextChar">
    <w:name w:val="Footnote Text Char"/>
    <w:link w:val="FootnoteText"/>
    <w:rsid w:val="00EC00C7"/>
    <w:rPr>
      <w:sz w:val="24"/>
      <w:szCs w:val="24"/>
    </w:rPr>
  </w:style>
  <w:style w:type="character" w:styleId="FootnoteReference">
    <w:name w:val="footnote reference"/>
    <w:rsid w:val="00EC00C7"/>
    <w:rPr>
      <w:vertAlign w:val="superscript"/>
    </w:rPr>
  </w:style>
  <w:style w:type="character" w:customStyle="1" w:styleId="PlainTextChar">
    <w:name w:val="Plain Text Char"/>
    <w:link w:val="PlainText"/>
    <w:rsid w:val="00B56278"/>
    <w:rPr>
      <w:rFonts w:ascii="Courier" w:hAnsi="Courier"/>
      <w:sz w:val="24"/>
      <w:szCs w:val="24"/>
    </w:rPr>
  </w:style>
  <w:style w:type="paragraph" w:styleId="ListParagraph">
    <w:name w:val="List Paragraph"/>
    <w:basedOn w:val="Normal"/>
    <w:rsid w:val="00D43636"/>
    <w:pPr>
      <w:ind w:left="720"/>
      <w:contextualSpacing/>
    </w:pPr>
  </w:style>
  <w:style w:type="character" w:styleId="FollowedHyperlink">
    <w:name w:val="FollowedHyperlink"/>
    <w:basedOn w:val="DefaultParagraphFont"/>
    <w:rsid w:val="00E838DE"/>
    <w:rPr>
      <w:color w:val="800080" w:themeColor="followedHyperlink"/>
      <w:u w:val="single"/>
    </w:rPr>
  </w:style>
  <w:style w:type="character" w:styleId="PageNumber">
    <w:name w:val="page number"/>
    <w:basedOn w:val="DefaultParagraphFont"/>
    <w:semiHidden/>
    <w:unhideWhenUsed/>
    <w:rsid w:val="00680264"/>
  </w:style>
  <w:style w:type="character" w:styleId="UnresolvedMention">
    <w:name w:val="Unresolved Mention"/>
    <w:basedOn w:val="DefaultParagraphFont"/>
    <w:rsid w:val="00E36961"/>
    <w:rPr>
      <w:color w:val="808080"/>
      <w:shd w:val="clear" w:color="auto" w:fill="E6E6E6"/>
    </w:rPr>
  </w:style>
  <w:style w:type="paragraph" w:styleId="BalloonText">
    <w:name w:val="Balloon Text"/>
    <w:basedOn w:val="Normal"/>
    <w:link w:val="BalloonTextChar"/>
    <w:semiHidden/>
    <w:unhideWhenUsed/>
    <w:rsid w:val="00AC0D20"/>
    <w:rPr>
      <w:sz w:val="18"/>
      <w:szCs w:val="18"/>
    </w:rPr>
  </w:style>
  <w:style w:type="character" w:customStyle="1" w:styleId="BalloonTextChar">
    <w:name w:val="Balloon Text Char"/>
    <w:basedOn w:val="DefaultParagraphFont"/>
    <w:link w:val="BalloonText"/>
    <w:semiHidden/>
    <w:rsid w:val="00AC0D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380578">
      <w:bodyDiv w:val="1"/>
      <w:marLeft w:val="0"/>
      <w:marRight w:val="0"/>
      <w:marTop w:val="0"/>
      <w:marBottom w:val="0"/>
      <w:divBdr>
        <w:top w:val="none" w:sz="0" w:space="0" w:color="auto"/>
        <w:left w:val="none" w:sz="0" w:space="0" w:color="auto"/>
        <w:bottom w:val="none" w:sz="0" w:space="0" w:color="auto"/>
        <w:right w:val="none" w:sz="0" w:space="0" w:color="auto"/>
      </w:divBdr>
      <w:divsChild>
        <w:div w:id="107741320">
          <w:marLeft w:val="1800"/>
          <w:marRight w:val="0"/>
          <w:marTop w:val="67"/>
          <w:marBottom w:val="0"/>
          <w:divBdr>
            <w:top w:val="none" w:sz="0" w:space="0" w:color="auto"/>
            <w:left w:val="none" w:sz="0" w:space="0" w:color="auto"/>
            <w:bottom w:val="none" w:sz="0" w:space="0" w:color="auto"/>
            <w:right w:val="none" w:sz="0" w:space="0" w:color="auto"/>
          </w:divBdr>
        </w:div>
        <w:div w:id="136649334">
          <w:marLeft w:val="1800"/>
          <w:marRight w:val="0"/>
          <w:marTop w:val="67"/>
          <w:marBottom w:val="0"/>
          <w:divBdr>
            <w:top w:val="none" w:sz="0" w:space="0" w:color="auto"/>
            <w:left w:val="none" w:sz="0" w:space="0" w:color="auto"/>
            <w:bottom w:val="none" w:sz="0" w:space="0" w:color="auto"/>
            <w:right w:val="none" w:sz="0" w:space="0" w:color="auto"/>
          </w:divBdr>
        </w:div>
        <w:div w:id="274140992">
          <w:marLeft w:val="1800"/>
          <w:marRight w:val="0"/>
          <w:marTop w:val="67"/>
          <w:marBottom w:val="0"/>
          <w:divBdr>
            <w:top w:val="none" w:sz="0" w:space="0" w:color="auto"/>
            <w:left w:val="none" w:sz="0" w:space="0" w:color="auto"/>
            <w:bottom w:val="none" w:sz="0" w:space="0" w:color="auto"/>
            <w:right w:val="none" w:sz="0" w:space="0" w:color="auto"/>
          </w:divBdr>
        </w:div>
        <w:div w:id="476343407">
          <w:marLeft w:val="1166"/>
          <w:marRight w:val="0"/>
          <w:marTop w:val="86"/>
          <w:marBottom w:val="0"/>
          <w:divBdr>
            <w:top w:val="none" w:sz="0" w:space="0" w:color="auto"/>
            <w:left w:val="none" w:sz="0" w:space="0" w:color="auto"/>
            <w:bottom w:val="none" w:sz="0" w:space="0" w:color="auto"/>
            <w:right w:val="none" w:sz="0" w:space="0" w:color="auto"/>
          </w:divBdr>
        </w:div>
        <w:div w:id="520779459">
          <w:marLeft w:val="1166"/>
          <w:marRight w:val="0"/>
          <w:marTop w:val="86"/>
          <w:marBottom w:val="0"/>
          <w:divBdr>
            <w:top w:val="none" w:sz="0" w:space="0" w:color="auto"/>
            <w:left w:val="none" w:sz="0" w:space="0" w:color="auto"/>
            <w:bottom w:val="none" w:sz="0" w:space="0" w:color="auto"/>
            <w:right w:val="none" w:sz="0" w:space="0" w:color="auto"/>
          </w:divBdr>
        </w:div>
        <w:div w:id="642656135">
          <w:marLeft w:val="1800"/>
          <w:marRight w:val="0"/>
          <w:marTop w:val="67"/>
          <w:marBottom w:val="0"/>
          <w:divBdr>
            <w:top w:val="none" w:sz="0" w:space="0" w:color="auto"/>
            <w:left w:val="none" w:sz="0" w:space="0" w:color="auto"/>
            <w:bottom w:val="none" w:sz="0" w:space="0" w:color="auto"/>
            <w:right w:val="none" w:sz="0" w:space="0" w:color="auto"/>
          </w:divBdr>
        </w:div>
        <w:div w:id="661928519">
          <w:marLeft w:val="1800"/>
          <w:marRight w:val="0"/>
          <w:marTop w:val="67"/>
          <w:marBottom w:val="0"/>
          <w:divBdr>
            <w:top w:val="none" w:sz="0" w:space="0" w:color="auto"/>
            <w:left w:val="none" w:sz="0" w:space="0" w:color="auto"/>
            <w:bottom w:val="none" w:sz="0" w:space="0" w:color="auto"/>
            <w:right w:val="none" w:sz="0" w:space="0" w:color="auto"/>
          </w:divBdr>
        </w:div>
        <w:div w:id="682901491">
          <w:marLeft w:val="1166"/>
          <w:marRight w:val="0"/>
          <w:marTop w:val="86"/>
          <w:marBottom w:val="0"/>
          <w:divBdr>
            <w:top w:val="none" w:sz="0" w:space="0" w:color="auto"/>
            <w:left w:val="none" w:sz="0" w:space="0" w:color="auto"/>
            <w:bottom w:val="none" w:sz="0" w:space="0" w:color="auto"/>
            <w:right w:val="none" w:sz="0" w:space="0" w:color="auto"/>
          </w:divBdr>
        </w:div>
        <w:div w:id="855458184">
          <w:marLeft w:val="1800"/>
          <w:marRight w:val="0"/>
          <w:marTop w:val="67"/>
          <w:marBottom w:val="0"/>
          <w:divBdr>
            <w:top w:val="none" w:sz="0" w:space="0" w:color="auto"/>
            <w:left w:val="none" w:sz="0" w:space="0" w:color="auto"/>
            <w:bottom w:val="none" w:sz="0" w:space="0" w:color="auto"/>
            <w:right w:val="none" w:sz="0" w:space="0" w:color="auto"/>
          </w:divBdr>
        </w:div>
        <w:div w:id="1165047687">
          <w:marLeft w:val="1800"/>
          <w:marRight w:val="0"/>
          <w:marTop w:val="67"/>
          <w:marBottom w:val="0"/>
          <w:divBdr>
            <w:top w:val="none" w:sz="0" w:space="0" w:color="auto"/>
            <w:left w:val="none" w:sz="0" w:space="0" w:color="auto"/>
            <w:bottom w:val="none" w:sz="0" w:space="0" w:color="auto"/>
            <w:right w:val="none" w:sz="0" w:space="0" w:color="auto"/>
          </w:divBdr>
        </w:div>
        <w:div w:id="1328290210">
          <w:marLeft w:val="1800"/>
          <w:marRight w:val="0"/>
          <w:marTop w:val="67"/>
          <w:marBottom w:val="0"/>
          <w:divBdr>
            <w:top w:val="none" w:sz="0" w:space="0" w:color="auto"/>
            <w:left w:val="none" w:sz="0" w:space="0" w:color="auto"/>
            <w:bottom w:val="none" w:sz="0" w:space="0" w:color="auto"/>
            <w:right w:val="none" w:sz="0" w:space="0" w:color="auto"/>
          </w:divBdr>
        </w:div>
        <w:div w:id="1368145896">
          <w:marLeft w:val="1800"/>
          <w:marRight w:val="0"/>
          <w:marTop w:val="67"/>
          <w:marBottom w:val="0"/>
          <w:divBdr>
            <w:top w:val="none" w:sz="0" w:space="0" w:color="auto"/>
            <w:left w:val="none" w:sz="0" w:space="0" w:color="auto"/>
            <w:bottom w:val="none" w:sz="0" w:space="0" w:color="auto"/>
            <w:right w:val="none" w:sz="0" w:space="0" w:color="auto"/>
          </w:divBdr>
        </w:div>
        <w:div w:id="1392147699">
          <w:marLeft w:val="1166"/>
          <w:marRight w:val="0"/>
          <w:marTop w:val="86"/>
          <w:marBottom w:val="0"/>
          <w:divBdr>
            <w:top w:val="none" w:sz="0" w:space="0" w:color="auto"/>
            <w:left w:val="none" w:sz="0" w:space="0" w:color="auto"/>
            <w:bottom w:val="none" w:sz="0" w:space="0" w:color="auto"/>
            <w:right w:val="none" w:sz="0" w:space="0" w:color="auto"/>
          </w:divBdr>
        </w:div>
        <w:div w:id="1675455377">
          <w:marLeft w:val="1800"/>
          <w:marRight w:val="0"/>
          <w:marTop w:val="67"/>
          <w:marBottom w:val="0"/>
          <w:divBdr>
            <w:top w:val="none" w:sz="0" w:space="0" w:color="auto"/>
            <w:left w:val="none" w:sz="0" w:space="0" w:color="auto"/>
            <w:bottom w:val="none" w:sz="0" w:space="0" w:color="auto"/>
            <w:right w:val="none" w:sz="0" w:space="0" w:color="auto"/>
          </w:divBdr>
        </w:div>
        <w:div w:id="1871406800">
          <w:marLeft w:val="1800"/>
          <w:marRight w:val="0"/>
          <w:marTop w:val="67"/>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stanford.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ihme@stanford.edu"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anes.ih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ciencedirect.com/science/book/9780124159549" TargetMode="External"/><Relationship Id="rId4" Type="http://schemas.openxmlformats.org/officeDocument/2006/relationships/webSettings" Target="webSettings.xml"/><Relationship Id="rId9" Type="http://schemas.openxmlformats.org/officeDocument/2006/relationships/hyperlink" Target="mailto:wangqing@stanford.ed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Ae 430</vt:lpstr>
    </vt:vector>
  </TitlesOfParts>
  <Company>The University of Michigan</Company>
  <LinksUpToDate>false</LinksUpToDate>
  <CharactersWithSpaces>6774</CharactersWithSpaces>
  <SharedDoc>false</SharedDoc>
  <HLinks>
    <vt:vector size="12" baseType="variant">
      <vt:variant>
        <vt:i4>2097166</vt:i4>
      </vt:variant>
      <vt:variant>
        <vt:i4>3</vt:i4>
      </vt:variant>
      <vt:variant>
        <vt:i4>0</vt:i4>
      </vt:variant>
      <vt:variant>
        <vt:i4>5</vt:i4>
      </vt:variant>
      <vt:variant>
        <vt:lpwstr>mailto:bpjensen@stanford.edu</vt:lpwstr>
      </vt:variant>
      <vt:variant>
        <vt:lpwstr/>
      </vt:variant>
      <vt:variant>
        <vt:i4>5111823</vt:i4>
      </vt:variant>
      <vt:variant>
        <vt:i4>0</vt:i4>
      </vt:variant>
      <vt:variant>
        <vt:i4>0</vt:i4>
      </vt:variant>
      <vt:variant>
        <vt:i4>5</vt:i4>
      </vt:variant>
      <vt:variant>
        <vt:lpwstr>mailto:mihme@stanford.edu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 430</dc:title>
  <dc:subject/>
  <dc:creator>Werner Dahm</dc:creator>
  <cp:keywords/>
  <dc:description/>
  <cp:lastModifiedBy>Qing Wang</cp:lastModifiedBy>
  <cp:revision>2</cp:revision>
  <cp:lastPrinted>2018-04-03T15:58:00Z</cp:lastPrinted>
  <dcterms:created xsi:type="dcterms:W3CDTF">2018-05-31T17:35:00Z</dcterms:created>
  <dcterms:modified xsi:type="dcterms:W3CDTF">2018-05-31T17:35:00Z</dcterms:modified>
</cp:coreProperties>
</file>