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16240" w:rsidP="00557534" w:rsidRDefault="00557534" w14:paraId="2EFB1670" wp14:textId="42ED1DEB">
      <w:r w:rsidRPr="03F77E10" w:rsidR="00557534">
        <w:rPr>
          <w:b w:val="1"/>
          <w:bCs w:val="1"/>
        </w:rPr>
        <w:t xml:space="preserve">                                                             </w:t>
      </w:r>
      <w:r w:rsidRPr="03F77E10" w:rsidR="009A0B87">
        <w:rPr>
          <w:b w:val="1"/>
          <w:bCs w:val="1"/>
        </w:rPr>
        <w:t>BCI433-S1A</w:t>
      </w:r>
    </w:p>
    <w:p xmlns:wp14="http://schemas.microsoft.com/office/word/2010/wordml" w:rsidR="00D16240" w:rsidP="03F77E10" w:rsidRDefault="00557534" w14:paraId="3BB61013" wp14:textId="144657EF">
      <w:pPr>
        <w:ind w:left="0" w:firstLine="0"/>
      </w:pPr>
      <w:r w:rsidRPr="03F77E10" w:rsidR="00557534">
        <w:rPr>
          <w:b w:val="1"/>
          <w:bCs w:val="1"/>
        </w:rPr>
        <w:t>LAB 4</w:t>
      </w:r>
      <w:r>
        <w:br/>
      </w:r>
      <w:r w:rsidR="00557534">
        <w:rPr/>
        <w:t xml:space="preserve">                                                           </w:t>
      </w:r>
      <w:r>
        <w:br/>
      </w:r>
      <w:r w:rsidRPr="03F77E10" w:rsidR="00557534">
        <w:rPr>
          <w:b w:val="1"/>
          <w:bCs w:val="1"/>
        </w:rPr>
        <w:t xml:space="preserve">                                             </w:t>
      </w:r>
      <w:r>
        <w:br/>
      </w:r>
      <w:r w:rsidR="00557534">
        <w:rPr/>
        <w:t>1.</w:t>
      </w:r>
      <w:r w:rsidR="00557534">
        <w:rPr/>
        <w:t>    You have to issue the command CHGPRF to customize your user profile attributes to meet the following requirements.</w:t>
      </w:r>
      <w:r>
        <w:br/>
      </w:r>
      <w:r w:rsidR="00557534">
        <w:rPr/>
        <w:t>                The initial program must become “STRJOB” located in library “QGPL”</w:t>
      </w:r>
      <w:r>
        <w:br/>
      </w:r>
      <w:r w:rsidR="00557534">
        <w:rPr/>
        <w:t>                The initial menu must become “MAIN” located in library “QSYS”</w:t>
      </w:r>
    </w:p>
    <w:p xmlns:wp14="http://schemas.microsoft.com/office/word/2010/wordml" w:rsidR="00D16240" w:rsidP="00557534" w:rsidRDefault="00557534" w14:paraId="7934AAF4" wp14:textId="77777777">
      <w:r w:rsidRPr="00557534">
        <w:br/>
      </w:r>
      <w:r w:rsidRPr="00557534">
        <w:t>2.    Most of your future work will be done in a library called “</w:t>
      </w:r>
      <w:proofErr w:type="spellStart"/>
      <w:proofErr w:type="gramStart"/>
      <w:r w:rsidR="00D16240">
        <w:t>Ann</w:t>
      </w:r>
      <w:r w:rsidRPr="00557534">
        <w:t>L</w:t>
      </w:r>
      <w:r w:rsidR="00D16240">
        <w:t>IB</w:t>
      </w:r>
      <w:proofErr w:type="spellEnd"/>
      <w:r w:rsidRPr="00557534">
        <w:t xml:space="preserve"> ”</w:t>
      </w:r>
      <w:proofErr w:type="gramEnd"/>
      <w:r w:rsidRPr="00557534">
        <w:t xml:space="preserve"> </w:t>
      </w:r>
      <w:r w:rsidR="00D16240">
        <w:t>(</w:t>
      </w:r>
      <w:proofErr w:type="spellStart"/>
      <w:r w:rsidR="00D16240">
        <w:t>nn</w:t>
      </w:r>
      <w:proofErr w:type="spellEnd"/>
      <w:r w:rsidR="00D16240">
        <w:t xml:space="preserve"> is the number in your user profile) </w:t>
      </w:r>
      <w:r w:rsidRPr="00557534">
        <w:t>You have to create this library from the command line and the attribute “TEXT” must contain the following   information “</w:t>
      </w:r>
      <w:r w:rsidR="00D16240">
        <w:t>BCI433</w:t>
      </w:r>
      <w:r w:rsidRPr="00557534">
        <w:t xml:space="preserve"> lab objects for </w:t>
      </w:r>
      <w:proofErr w:type="spellStart"/>
      <w:r w:rsidR="00D16240">
        <w:t>AnnLIB</w:t>
      </w:r>
      <w:proofErr w:type="spellEnd"/>
      <w:r w:rsidRPr="00557534">
        <w:t xml:space="preserve">” </w:t>
      </w:r>
      <w:r w:rsidRPr="00557534">
        <w:br/>
      </w:r>
      <w:r w:rsidRPr="00557534">
        <w:t>                 (replace the ?</w:t>
      </w:r>
      <w:proofErr w:type="spellStart"/>
      <w:r w:rsidRPr="00557534">
        <w:t>nn</w:t>
      </w:r>
      <w:proofErr w:type="spellEnd"/>
      <w:r w:rsidRPr="00557534">
        <w:t xml:space="preserve"> with the last </w:t>
      </w:r>
      <w:r w:rsidR="00D16240">
        <w:t>2</w:t>
      </w:r>
      <w:r w:rsidRPr="00557534">
        <w:t xml:space="preserve"> ch</w:t>
      </w:r>
      <w:r w:rsidR="00D16240">
        <w:t xml:space="preserve">aracters of your used-id  E.g. </w:t>
      </w:r>
      <w:r w:rsidRPr="00557534">
        <w:t xml:space="preserve">12 so the library name become </w:t>
      </w:r>
      <w:r w:rsidR="00D16240">
        <w:t>A12LIB</w:t>
      </w:r>
      <w:r w:rsidRPr="00557534">
        <w:t xml:space="preserve">) </w:t>
      </w:r>
    </w:p>
    <w:p xmlns:wp14="http://schemas.microsoft.com/office/word/2010/wordml" w:rsidR="00D16240" w:rsidP="00557534" w:rsidRDefault="00557534" w14:paraId="144F2F1F" wp14:textId="77777777">
      <w:r w:rsidRPr="00557534">
        <w:br/>
      </w:r>
      <w:r w:rsidRPr="00557534">
        <w:t xml:space="preserve">3.   In the coming labs you will be creating documents of type TXT (text) which are to be stored in a physical </w:t>
      </w:r>
      <w:proofErr w:type="gramStart"/>
      <w:r w:rsidRPr="00557534">
        <w:t>file .</w:t>
      </w:r>
      <w:proofErr w:type="gramEnd"/>
      <w:r w:rsidRPr="00557534">
        <w:t xml:space="preserve"> Create this </w:t>
      </w:r>
      <w:proofErr w:type="gramStart"/>
      <w:r w:rsidRPr="00557534">
        <w:t>SOURCE  PHYSICAL</w:t>
      </w:r>
      <w:proofErr w:type="gramEnd"/>
      <w:r w:rsidRPr="00557534">
        <w:t xml:space="preserve"> FILE object and name it “LABSRC” in the library you created in step 2 above. </w:t>
      </w:r>
    </w:p>
    <w:p xmlns:wp14="http://schemas.microsoft.com/office/word/2010/wordml" w:rsidR="00D16240" w:rsidP="00557534" w:rsidRDefault="00557534" w14:paraId="14D40D67" wp14:textId="77777777">
      <w:r w:rsidRPr="00557534">
        <w:br/>
      </w:r>
      <w:r w:rsidRPr="00557534">
        <w:t>4.    Use the</w:t>
      </w:r>
      <w:proofErr w:type="gramStart"/>
      <w:r w:rsidRPr="00557534">
        <w:t>  “</w:t>
      </w:r>
      <w:proofErr w:type="gramEnd"/>
      <w:r w:rsidRPr="00557534">
        <w:t xml:space="preserve">SYSTEM REQUEST” to start a second session. </w:t>
      </w:r>
      <w:r w:rsidRPr="00557534">
        <w:br/>
      </w:r>
      <w:r w:rsidRPr="00557534">
        <w:t>        Use this 2nd session to search and provide you with the answers you need in the balance of this lab.</w:t>
      </w:r>
    </w:p>
    <w:p xmlns:wp14="http://schemas.microsoft.com/office/word/2010/wordml" w:rsidRPr="00557534" w:rsidR="00557534" w:rsidP="00557534" w:rsidRDefault="00557534" w14:paraId="6357CD71" wp14:textId="77777777">
      <w:pPr>
        <w:rPr>
          <w:b/>
          <w:bCs/>
        </w:rPr>
      </w:pPr>
      <w:r w:rsidRPr="00557534">
        <w:br/>
      </w:r>
      <w:r w:rsidRPr="00557534">
        <w:t xml:space="preserve">5.    Using SEU to create a source member (script), with the attribute value reflecting it to be of text type, name it “LAB4” in the object you created in step3 and provide the answers to </w:t>
      </w:r>
      <w:proofErr w:type="gramStart"/>
      <w:r w:rsidRPr="00557534">
        <w:t>the  following</w:t>
      </w:r>
      <w:proofErr w:type="gramEnd"/>
      <w:r w:rsidRPr="00557534">
        <w:t xml:space="preserve"> questions. </w:t>
      </w:r>
      <w:r w:rsidRPr="00557534">
        <w:br/>
      </w:r>
      <w:r w:rsidRPr="00557534">
        <w:t> </w:t>
      </w:r>
    </w:p>
    <w:p xmlns:wp14="http://schemas.microsoft.com/office/word/2010/wordml" w:rsidR="00D16240" w:rsidP="00D16240" w:rsidRDefault="00557534" w14:paraId="7E4F732D" wp14:textId="77777777">
      <w:pPr>
        <w:pStyle w:val="ListParagraph"/>
        <w:numPr>
          <w:ilvl w:val="0"/>
          <w:numId w:val="1"/>
        </w:numPr>
      </w:pPr>
      <w:r w:rsidRPr="00557534">
        <w:t>The job started by the user sign on process runs in which subsystem?</w:t>
      </w:r>
    </w:p>
    <w:p xmlns:wp14="http://schemas.microsoft.com/office/word/2010/wordml" w:rsidR="00D16240" w:rsidP="00D16240" w:rsidRDefault="00557534" w14:paraId="3CC1FA5E" wp14:textId="77777777">
      <w:pPr>
        <w:pStyle w:val="ListParagraph"/>
        <w:numPr>
          <w:ilvl w:val="0"/>
          <w:numId w:val="1"/>
        </w:numPr>
      </w:pPr>
      <w:r w:rsidRPr="00557534">
        <w:t>How can you get a group of commands related to Display?</w:t>
      </w:r>
    </w:p>
    <w:p xmlns:wp14="http://schemas.microsoft.com/office/word/2010/wordml" w:rsidR="00D16240" w:rsidP="00557534" w:rsidRDefault="00557534" w14:paraId="16EF0F7D" wp14:textId="77777777">
      <w:r w:rsidRPr="00557534">
        <w:rPr>
          <w:b/>
          <w:bCs/>
        </w:rPr>
        <w:t xml:space="preserve">   </w:t>
      </w:r>
      <w:r w:rsidR="00D16240">
        <w:rPr>
          <w:b/>
          <w:bCs/>
        </w:rPr>
        <w:t xml:space="preserve">  </w:t>
      </w:r>
      <w:r w:rsidRPr="00557534">
        <w:t xml:space="preserve">3) Jobs that normally do not require user intervention are called? </w:t>
      </w:r>
      <w:r w:rsidRPr="00557534">
        <w:br/>
      </w:r>
      <w:r w:rsidRPr="00557534">
        <w:t>     4) To display a menu for all the WORK</w:t>
      </w:r>
      <w:proofErr w:type="gramStart"/>
      <w:r w:rsidRPr="00557534">
        <w:t>  commands</w:t>
      </w:r>
      <w:proofErr w:type="gramEnd"/>
      <w:r w:rsidRPr="00557534">
        <w:t xml:space="preserve"> you enter? </w:t>
      </w:r>
      <w:r w:rsidRPr="00557534">
        <w:br/>
      </w:r>
      <w:r w:rsidRPr="00557534">
        <w:t>     5) The command to go directly to the PRINTER menu</w:t>
      </w:r>
      <w:proofErr w:type="gramStart"/>
      <w:r w:rsidRPr="00557534">
        <w:t>  is</w:t>
      </w:r>
      <w:proofErr w:type="gramEnd"/>
      <w:r w:rsidRPr="00557534">
        <w:t xml:space="preserve">? </w:t>
      </w:r>
      <w:r w:rsidRPr="00557534">
        <w:br/>
      </w:r>
      <w:r w:rsidRPr="00557534">
        <w:t>     6) What task can you perform under menu ASSIST?</w:t>
      </w:r>
      <w:r w:rsidRPr="00557534">
        <w:br/>
      </w:r>
      <w:r w:rsidRPr="00557534">
        <w:t xml:space="preserve">     7) What are the four different types of system displays? </w:t>
      </w:r>
      <w:r w:rsidRPr="00557534">
        <w:br/>
      </w:r>
      <w:r w:rsidRPr="00557534">
        <w:t xml:space="preserve">     8) How is a user identified by the iSeries? List 5 user attributes maintained. </w:t>
      </w:r>
      <w:r w:rsidRPr="00557534">
        <w:br/>
      </w:r>
      <w:r w:rsidRPr="00557534">
        <w:t xml:space="preserve">     9) Due to business expansion it has become clear that the date representation in use is no </w:t>
      </w:r>
    </w:p>
    <w:p xmlns:wp14="http://schemas.microsoft.com/office/word/2010/wordml" w:rsidRPr="00D16240" w:rsidR="00557534" w:rsidP="00557534" w:rsidRDefault="00557534" w14:paraId="70A82502" wp14:textId="77777777">
      <w:proofErr w:type="gramStart"/>
      <w:r w:rsidRPr="00557534">
        <w:t>longer</w:t>
      </w:r>
      <w:proofErr w:type="gramEnd"/>
      <w:r w:rsidRPr="00557534">
        <w:t xml:space="preserve"> sufficient to represent our current needs. It has been decided that from now all dates used on system will have the “-</w:t>
      </w:r>
      <w:proofErr w:type="gramStart"/>
      <w:r w:rsidRPr="00557534">
        <w:t>“ as</w:t>
      </w:r>
      <w:proofErr w:type="gramEnd"/>
      <w:r w:rsidRPr="00557534">
        <w:t xml:space="preserve"> a separator. What is the command we need to execute and accomplish this globally to the system?</w:t>
      </w:r>
      <w:r w:rsidRPr="00557534">
        <w:br/>
      </w:r>
      <w:r w:rsidRPr="00557534">
        <w:t xml:space="preserve">     10) The same expansion into the European market demands that the current job uses the year, month and day format. What is the command to do this on a “per JOB” basis and which parameter </w:t>
      </w:r>
      <w:r w:rsidRPr="00557534">
        <w:lastRenderedPageBreak/>
        <w:t>do we have to change to accomplish this on a system wide basis?</w:t>
      </w:r>
      <w:r w:rsidRPr="00557534">
        <w:br/>
      </w:r>
      <w:r w:rsidRPr="00557534">
        <w:t xml:space="preserve">     11) What do you need to do to get the keywords associated with each parameter of the </w:t>
      </w:r>
      <w:proofErr w:type="gramStart"/>
      <w:r w:rsidRPr="00557534">
        <w:t>command ?</w:t>
      </w:r>
      <w:proofErr w:type="gramEnd"/>
      <w:r w:rsidRPr="00557534">
        <w:br/>
      </w:r>
      <w:r w:rsidRPr="00557534">
        <w:t>     12) Display the description for the batch subsystem and what are the maximum jobs allowed in it?</w:t>
      </w:r>
      <w:r w:rsidRPr="00557534">
        <w:br/>
      </w:r>
      <w:r w:rsidRPr="00557534">
        <w:t xml:space="preserve">     13) Each job queue has a status, what are the possible values that this attribute can </w:t>
      </w:r>
      <w:proofErr w:type="gramStart"/>
      <w:r w:rsidRPr="00557534">
        <w:t>have ?</w:t>
      </w:r>
      <w:proofErr w:type="gramEnd"/>
      <w:r w:rsidRPr="00557534">
        <w:t xml:space="preserve"> </w:t>
      </w:r>
    </w:p>
    <w:p xmlns:wp14="http://schemas.microsoft.com/office/word/2010/wordml" w:rsidRPr="00557534" w:rsidR="00557534" w:rsidP="00557534" w:rsidRDefault="00557534" w14:paraId="1955AFC7" wp14:textId="77777777">
      <w:pPr>
        <w:rPr>
          <w:b/>
          <w:bCs/>
        </w:rPr>
      </w:pPr>
      <w:r w:rsidRPr="00557534">
        <w:rPr>
          <w:b/>
          <w:bCs/>
        </w:rPr>
        <w:t xml:space="preserve">NOTE: Make sure your professor has full authority to your lab library </w:t>
      </w:r>
      <w:r w:rsidR="00D16240">
        <w:rPr>
          <w:b/>
          <w:bCs/>
        </w:rPr>
        <w:t>AnnLIB</w:t>
      </w:r>
      <w:bookmarkStart w:name="_GoBack" w:id="0"/>
      <w:bookmarkEnd w:id="0"/>
      <w:r w:rsidRPr="00557534">
        <w:rPr>
          <w:b/>
          <w:bCs/>
        </w:rPr>
        <w:t xml:space="preserve"> and to the objects in your lab library. If you do not provide authority, your professor will not be able to judge / mark your work and your mark will be zero. You can use the command GRTOBJAUT to perform the task and use the command DSPOBJAUT to confirm.</w:t>
      </w:r>
    </w:p>
    <w:p xmlns:wp14="http://schemas.microsoft.com/office/word/2010/wordml" w:rsidRPr="00557534" w:rsidR="00557534" w:rsidP="00557534" w:rsidRDefault="00557534" w14:paraId="6E7BEAA2" wp14:textId="77777777">
      <w:pPr>
        <w:rPr>
          <w:b/>
          <w:bCs/>
        </w:rPr>
      </w:pPr>
      <w:r w:rsidRPr="00557534">
        <w:rPr>
          <w:b/>
          <w:bCs/>
        </w:rPr>
        <w:t> </w:t>
      </w:r>
    </w:p>
    <w:p xmlns:wp14="http://schemas.microsoft.com/office/word/2010/wordml" w:rsidRPr="00557534" w:rsidR="00557534" w:rsidP="00557534" w:rsidRDefault="00557534" w14:paraId="63E4A9CD" wp14:textId="77777777">
      <w:pPr>
        <w:rPr>
          <w:b/>
          <w:bCs/>
        </w:rPr>
      </w:pPr>
      <w:r w:rsidRPr="00557534">
        <w:rPr>
          <w:b/>
          <w:bCs/>
        </w:rPr>
        <w:t> </w:t>
      </w:r>
    </w:p>
    <w:p xmlns:wp14="http://schemas.microsoft.com/office/word/2010/wordml" w:rsidR="0068463B" w:rsidRDefault="00D16240" w14:paraId="672A6659" wp14:textId="77777777"/>
    <w:sectPr w:rsidR="0068463B" w:rsidSect="00081B71">
      <w:pgSz w:w="12240" w:h="15840" w:orient="portrait" w:code="1"/>
      <w:pgMar w:top="1584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BB5"/>
    <w:multiLevelType w:val="hybridMultilevel"/>
    <w:tmpl w:val="365E4216"/>
    <w:lvl w:ilvl="0" w:tplc="52304C6C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5"/>
  <w:trackRevisions w:val="false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534"/>
    <w:rsid w:val="00023E08"/>
    <w:rsid w:val="00081B71"/>
    <w:rsid w:val="000845B7"/>
    <w:rsid w:val="0009085A"/>
    <w:rsid w:val="001666DE"/>
    <w:rsid w:val="00266A7E"/>
    <w:rsid w:val="002A5795"/>
    <w:rsid w:val="00326C86"/>
    <w:rsid w:val="00446E1F"/>
    <w:rsid w:val="00450E38"/>
    <w:rsid w:val="00507551"/>
    <w:rsid w:val="00535D64"/>
    <w:rsid w:val="00557534"/>
    <w:rsid w:val="00774335"/>
    <w:rsid w:val="007802AD"/>
    <w:rsid w:val="00854501"/>
    <w:rsid w:val="00970009"/>
    <w:rsid w:val="009A0B87"/>
    <w:rsid w:val="00A13ADE"/>
    <w:rsid w:val="00A72A6E"/>
    <w:rsid w:val="00AA27D8"/>
    <w:rsid w:val="00AC5F41"/>
    <w:rsid w:val="00B15F09"/>
    <w:rsid w:val="00C22A13"/>
    <w:rsid w:val="00CF64B8"/>
    <w:rsid w:val="00D16240"/>
    <w:rsid w:val="00E14344"/>
    <w:rsid w:val="00E57920"/>
    <w:rsid w:val="00E6076D"/>
    <w:rsid w:val="00FD127D"/>
    <w:rsid w:val="03F7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930F"/>
  <w15:docId w15:val="{96FD8666-83CF-45B9-BBA7-6877335DC4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Verdana" w:hAnsi="Verdana" w:eastAsiaTheme="minorHAnsi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02A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asen</dc:creator>
  <lastModifiedBy>Azmat Bhatti</lastModifiedBy>
  <revision>4</revision>
  <dcterms:created xsi:type="dcterms:W3CDTF">2018-05-30T13:42:00.0000000Z</dcterms:created>
  <dcterms:modified xsi:type="dcterms:W3CDTF">2022-06-07T17:07:10.7288041Z</dcterms:modified>
</coreProperties>
</file>