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82" w:rsidRDefault="00707C82" w:rsidP="00707C82">
      <w:pPr>
        <w:jc w:val="center"/>
        <w:rPr>
          <w:b/>
          <w:sz w:val="28"/>
          <w:szCs w:val="28"/>
        </w:rPr>
      </w:pPr>
      <w:r w:rsidRPr="00BB18B9">
        <w:rPr>
          <w:b/>
          <w:sz w:val="28"/>
          <w:szCs w:val="28"/>
        </w:rPr>
        <w:t>О НАС</w:t>
      </w:r>
    </w:p>
    <w:p w:rsidR="008751BC" w:rsidRDefault="008751BC" w:rsidP="00B051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0425" cy="2041818"/>
            <wp:effectExtent l="19050" t="0" r="3175" b="0"/>
            <wp:docPr id="1" name="Рисунок 1" descr="C:\Users\Владимир\Desktop\СТРОИМ КЕЙТЕРИНГ!\!!!Гильдия кейтеринг\КОНТЕНТ сайта\!Готовый контент\Картинки_на_Главную\Фотогалерея\pic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СТРОИМ КЕЙТЕРИНГ!\!!!Гильдия кейтеринг\КОНТЕНТ сайта\!Готовый контент\Картинки_на_Главную\Фотогалерея\pic-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B05102">
        <w:rPr>
          <w:b/>
          <w:noProof/>
          <w:sz w:val="28"/>
          <w:szCs w:val="28"/>
        </w:rPr>
        <w:drawing>
          <wp:inline distT="0" distB="0" distL="0" distR="0">
            <wp:extent cx="2869830" cy="2105246"/>
            <wp:effectExtent l="19050" t="0" r="6720" b="0"/>
            <wp:docPr id="2" name="Рисунок 2" descr="C:\Users\Владимир\Desktop\СТРОИМ КЕЙТЕРИНГ!\!!!Гильдия кейтеринг\КОНТЕНТ сайта\!Готовый контент\Картинки_на_Главную\O_NA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СТРОИМ КЕЙТЕРИНГ!\!!!Гильдия кейтеринг\КОНТЕНТ сайта\!Готовый контент\Картинки_на_Главную\O_NAS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96" cy="211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5102">
        <w:rPr>
          <w:b/>
          <w:noProof/>
          <w:sz w:val="28"/>
          <w:szCs w:val="28"/>
        </w:rPr>
        <w:drawing>
          <wp:inline distT="0" distB="0" distL="0" distR="0">
            <wp:extent cx="2915499" cy="2009553"/>
            <wp:effectExtent l="19050" t="0" r="0" b="0"/>
            <wp:docPr id="3" name="Рисунок 3" descr="C:\Users\Владимир\Desktop\СТРОИМ КЕЙТЕРИНГ!\!!!Гильдия кейтеринг\КОНТЕНТ сайта\!Готовый контент\Картинки_на_Главную\O_NA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СТРОИМ КЕЙТЕРИНГ!\!!!Гильдия кейтеринг\КОНТЕНТ сайта\!Готовый контент\Картинки_на_Главную\O_NAS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84" cy="201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9D8" w:rsidRPr="00BB18B9" w:rsidRDefault="007519D8" w:rsidP="00B051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98553" cy="2226532"/>
            <wp:effectExtent l="19050" t="0" r="0" b="0"/>
            <wp:docPr id="4" name="Рисунок 4" descr="C:\Users\Владимир\Desktop\СТРОИМ КЕЙТЕРИНГ!\!!!Гильдия кейтеринг\КОНТЕНТ сайта\!Готовый контент\Картинки_на_Главную\O_NAS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СТРОИМ КЕЙТЕРИНГ!\!!!Гильдия кейтеринг\КОНТЕНТ сайта\!Готовый контент\Картинки_на_Главную\O_NAS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32" cy="223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942354" cy="2230835"/>
            <wp:effectExtent l="19050" t="0" r="0" b="0"/>
            <wp:docPr id="5" name="Рисунок 5" descr="C:\Users\Владимир\Desktop\СТРОИМ КЕЙТЕРИНГ!\!!!Гильдия кейтеринг\КОНТЕНТ сайта\!Готовый контент\Картинки_на_Главную\O_NA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СТРОИМ КЕЙТЕРИНГ!\!!!Гильдия кейтеринг\КОНТЕНТ сайта\!Готовый контент\Картинки_на_Главную\O_NAS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51" cy="223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82" w:rsidRPr="007E6C55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E6C55">
        <w:rPr>
          <w:rFonts w:cstheme="minorHAnsi"/>
          <w:b/>
          <w:color w:val="000000" w:themeColor="text1"/>
          <w:sz w:val="24"/>
          <w:szCs w:val="24"/>
        </w:rPr>
        <w:t>Гильди</w:t>
      </w:r>
      <w:r>
        <w:rPr>
          <w:rFonts w:cstheme="minorHAnsi"/>
          <w:b/>
          <w:color w:val="000000" w:themeColor="text1"/>
          <w:sz w:val="24"/>
          <w:szCs w:val="24"/>
        </w:rPr>
        <w:t>я</w:t>
      </w:r>
      <w:r w:rsidRPr="007E6C5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="00C148D0">
        <w:rPr>
          <w:rFonts w:cstheme="minorHAnsi"/>
          <w:b/>
          <w:color w:val="000000" w:themeColor="text1"/>
          <w:sz w:val="24"/>
          <w:szCs w:val="24"/>
        </w:rPr>
        <w:t>К</w:t>
      </w:r>
      <w:r w:rsidRPr="007E6C55">
        <w:rPr>
          <w:rFonts w:cstheme="minorHAnsi"/>
          <w:b/>
          <w:color w:val="000000" w:themeColor="text1"/>
          <w:sz w:val="24"/>
          <w:szCs w:val="24"/>
        </w:rPr>
        <w:t>ейтеринг</w:t>
      </w:r>
      <w:proofErr w:type="spellEnd"/>
      <w:r w:rsidRPr="007E6C55">
        <w:rPr>
          <w:rFonts w:cstheme="minorHAnsi"/>
          <w:color w:val="000000" w:themeColor="text1"/>
          <w:sz w:val="24"/>
          <w:szCs w:val="24"/>
        </w:rPr>
        <w:t>: </w:t>
      </w:r>
    </w:p>
    <w:p w:rsidR="00707C82" w:rsidRPr="007E6C55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E6C55">
        <w:rPr>
          <w:rFonts w:cstheme="minorHAnsi"/>
          <w:color w:val="000000" w:themeColor="text1"/>
          <w:sz w:val="24"/>
          <w:szCs w:val="24"/>
        </w:rPr>
        <w:t>– обеспечи</w:t>
      </w:r>
      <w:r>
        <w:rPr>
          <w:rFonts w:cstheme="minorHAnsi"/>
          <w:color w:val="000000" w:themeColor="text1"/>
          <w:sz w:val="24"/>
          <w:szCs w:val="24"/>
        </w:rPr>
        <w:t>вает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заказчикам за счет </w:t>
      </w:r>
      <w:r>
        <w:rPr>
          <w:rFonts w:cstheme="minorHAnsi"/>
          <w:color w:val="000000" w:themeColor="text1"/>
          <w:sz w:val="24"/>
          <w:szCs w:val="24"/>
        </w:rPr>
        <w:t xml:space="preserve">созданной нами </w:t>
      </w:r>
      <w:r w:rsidRPr="00BB18B9">
        <w:rPr>
          <w:rFonts w:cstheme="minorHAnsi"/>
          <w:i/>
          <w:color w:val="000000" w:themeColor="text1"/>
          <w:sz w:val="24"/>
          <w:szCs w:val="24"/>
        </w:rPr>
        <w:t>Единой Системы Заказов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оперативный подбор подрядчика </w:t>
      </w:r>
      <w:r w:rsidRPr="007E6C55">
        <w:rPr>
          <w:rFonts w:cstheme="minorHAnsi"/>
          <w:color w:val="000000" w:themeColor="text1"/>
          <w:sz w:val="24"/>
          <w:szCs w:val="24"/>
        </w:rPr>
        <w:t>кейтеринг</w:t>
      </w:r>
      <w:r>
        <w:rPr>
          <w:rFonts w:cstheme="minorHAnsi"/>
          <w:color w:val="000000" w:themeColor="text1"/>
          <w:sz w:val="24"/>
          <w:szCs w:val="24"/>
        </w:rPr>
        <w:t xml:space="preserve">а, наиболее удобные и выгодные 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условия обслуживания </w:t>
      </w:r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>мероприятий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</w:t>
      </w:r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в соответствии с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их </w:t>
      </w:r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задачами и бюджетом - </w:t>
      </w:r>
      <w:proofErr w:type="gramStart"/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>от</w:t>
      </w:r>
      <w:proofErr w:type="gramEnd"/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экономичного до премиального;</w:t>
      </w:r>
    </w:p>
    <w:p w:rsidR="00707C82" w:rsidRPr="003C329E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E6C55">
        <w:rPr>
          <w:rFonts w:cstheme="minorHAnsi"/>
          <w:color w:val="000000" w:themeColor="text1"/>
          <w:sz w:val="24"/>
          <w:szCs w:val="24"/>
        </w:rPr>
        <w:t>- предлага</w:t>
      </w:r>
      <w:r>
        <w:rPr>
          <w:rFonts w:cstheme="minorHAnsi"/>
          <w:color w:val="000000" w:themeColor="text1"/>
          <w:sz w:val="24"/>
          <w:szCs w:val="24"/>
        </w:rPr>
        <w:t>ет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клиентам проверенные комфортные решения</w:t>
      </w:r>
      <w:r w:rsidRPr="008C13B8">
        <w:rPr>
          <w:rFonts w:cstheme="minorHAnsi"/>
          <w:color w:val="000000" w:themeColor="text1"/>
          <w:sz w:val="24"/>
          <w:szCs w:val="24"/>
        </w:rPr>
        <w:t xml:space="preserve"> 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с </w:t>
      </w:r>
      <w:r w:rsidRPr="007E6C55">
        <w:rPr>
          <w:rFonts w:cstheme="minorHAnsi"/>
          <w:color w:val="000000" w:themeColor="text1"/>
          <w:sz w:val="24"/>
          <w:szCs w:val="24"/>
          <w:shd w:val="clear" w:color="auto" w:fill="FFFFFF"/>
        </w:rPr>
        <w:t>оптимальным соотношением цены и качества</w:t>
      </w:r>
      <w:r>
        <w:rPr>
          <w:rFonts w:cstheme="minorHAnsi"/>
          <w:color w:val="000000" w:themeColor="text1"/>
          <w:sz w:val="24"/>
          <w:szCs w:val="24"/>
        </w:rPr>
        <w:t xml:space="preserve">, а также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готова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взять на себя разработку </w:t>
      </w:r>
      <w:r w:rsidRPr="007E6C55">
        <w:rPr>
          <w:rFonts w:cstheme="minorHAnsi"/>
          <w:sz w:val="24"/>
          <w:szCs w:val="24"/>
        </w:rPr>
        <w:t>уникальны</w:t>
      </w:r>
      <w:r>
        <w:rPr>
          <w:rFonts w:cstheme="minorHAnsi"/>
          <w:sz w:val="24"/>
          <w:szCs w:val="24"/>
        </w:rPr>
        <w:t>х</w:t>
      </w:r>
      <w:r w:rsidRPr="007E6C55">
        <w:rPr>
          <w:rFonts w:cstheme="minorHAnsi"/>
          <w:sz w:val="24"/>
          <w:szCs w:val="24"/>
        </w:rPr>
        <w:t xml:space="preserve"> иде</w:t>
      </w:r>
      <w:r>
        <w:rPr>
          <w:rFonts w:cstheme="minorHAnsi"/>
          <w:sz w:val="24"/>
          <w:szCs w:val="24"/>
        </w:rPr>
        <w:t xml:space="preserve">й и концепций </w:t>
      </w:r>
      <w:r w:rsidRPr="007E6C55">
        <w:rPr>
          <w:rFonts w:cstheme="minorHAnsi"/>
          <w:color w:val="000000" w:themeColor="text1"/>
          <w:sz w:val="24"/>
          <w:szCs w:val="24"/>
        </w:rPr>
        <w:t>с учетом любых пожеланий наших клиентов</w:t>
      </w:r>
      <w:r w:rsidR="00C148D0">
        <w:rPr>
          <w:rFonts w:cstheme="minorHAnsi"/>
          <w:color w:val="000000" w:themeColor="text1"/>
          <w:sz w:val="24"/>
          <w:szCs w:val="24"/>
        </w:rPr>
        <w:t>;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7E6C55">
        <w:rPr>
          <w:rFonts w:cstheme="minorHAnsi"/>
          <w:color w:val="000000" w:themeColor="text1"/>
          <w:sz w:val="24"/>
          <w:szCs w:val="24"/>
        </w:rPr>
        <w:t>созда</w:t>
      </w:r>
      <w:r>
        <w:rPr>
          <w:rFonts w:cstheme="minorHAnsi"/>
          <w:color w:val="000000" w:themeColor="text1"/>
          <w:sz w:val="24"/>
          <w:szCs w:val="24"/>
        </w:rPr>
        <w:t>ет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«под ключ» неповторим</w:t>
      </w:r>
      <w:r>
        <w:rPr>
          <w:rFonts w:cstheme="minorHAnsi"/>
          <w:color w:val="000000" w:themeColor="text1"/>
          <w:sz w:val="24"/>
          <w:szCs w:val="24"/>
        </w:rPr>
        <w:t xml:space="preserve">о </w:t>
      </w:r>
      <w:r w:rsidRPr="007E6C55">
        <w:rPr>
          <w:rFonts w:cstheme="minorHAnsi"/>
          <w:color w:val="000000" w:themeColor="text1"/>
          <w:sz w:val="24"/>
          <w:szCs w:val="24"/>
        </w:rPr>
        <w:t>яркие, стильные и вкусные события</w:t>
      </w:r>
      <w:r>
        <w:rPr>
          <w:rFonts w:cstheme="minorHAnsi"/>
          <w:color w:val="000000" w:themeColor="text1"/>
          <w:sz w:val="24"/>
          <w:szCs w:val="24"/>
        </w:rPr>
        <w:t>.</w:t>
      </w:r>
      <w:r w:rsidRPr="007E6C55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20DD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Гильдия </w:t>
      </w:r>
      <w:r w:rsidR="00C148D0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К</w:t>
      </w:r>
      <w:r w:rsidRPr="00720DD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ейтеринг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гарантирует безупречное качество оказываемых услуг вне зависимости от количества приглашенных гостей и места проведения мероприятия. 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Мы следуем новейшим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трендам 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кейтеринга и кулинарным тенденциям,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привлекаем к проектам 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>только неоднократно проверенны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х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и аккредитованны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х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подрядчик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ов.</w:t>
      </w: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Мы имеем дело только с</w:t>
      </w:r>
      <w:r w:rsidRPr="00304BD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лучшими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креативными 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>шеф-поварами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По вашему желанию они создадут настоящие кулинарные шедевры – стильные мини-закуски, авторские изысканные блюда с тонким сочетанием вкусов и ингредиентов различных кухонь мира, а также придумают новые варианты подачи блюд.</w:t>
      </w: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E6C55">
        <w:rPr>
          <w:rFonts w:cstheme="minorHAnsi"/>
          <w:bCs/>
          <w:color w:val="333333"/>
          <w:sz w:val="24"/>
          <w:szCs w:val="24"/>
          <w:shd w:val="clear" w:color="auto" w:fill="FFFFFF"/>
        </w:rPr>
        <w:t>В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7E6C55">
        <w:rPr>
          <w:rFonts w:cstheme="minorHAnsi"/>
          <w:bCs/>
          <w:color w:val="333333"/>
          <w:sz w:val="24"/>
          <w:szCs w:val="24"/>
          <w:shd w:val="clear" w:color="auto" w:fill="FFFFFF"/>
        </w:rPr>
        <w:t>числе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7E6C55">
        <w:rPr>
          <w:rFonts w:cstheme="minorHAnsi"/>
          <w:bCs/>
          <w:color w:val="333333"/>
          <w:sz w:val="24"/>
          <w:szCs w:val="24"/>
          <w:shd w:val="clear" w:color="auto" w:fill="FFFFFF"/>
        </w:rPr>
        <w:t>клиентов</w:t>
      </w:r>
      <w:r>
        <w:rPr>
          <w:rFonts w:cstheme="minorHAnsi"/>
          <w:bCs/>
          <w:color w:val="333333"/>
          <w:sz w:val="24"/>
          <w:szCs w:val="24"/>
          <w:shd w:val="clear" w:color="auto" w:fill="FFFFFF"/>
        </w:rPr>
        <w:t xml:space="preserve"> «Гильдии Кейтеринг» </w:t>
      </w:r>
      <w:r w:rsidRPr="007E6C55">
        <w:rPr>
          <w:rFonts w:cstheme="minorHAnsi"/>
          <w:color w:val="333333"/>
          <w:sz w:val="24"/>
          <w:szCs w:val="24"/>
          <w:shd w:val="clear" w:color="auto" w:fill="FFFFFF"/>
        </w:rPr>
        <w:t>известные международные корпорации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и организации</w:t>
      </w:r>
      <w:r w:rsidRPr="007E6C55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 крупные коммерческие и государственные предприятия, ведущие </w:t>
      </w:r>
      <w:r w:rsidRPr="007E6C55">
        <w:rPr>
          <w:rFonts w:cstheme="minorHAnsi"/>
          <w:color w:val="333333"/>
          <w:sz w:val="24"/>
          <w:szCs w:val="24"/>
          <w:shd w:val="clear" w:color="auto" w:fill="FFFFFF"/>
        </w:rPr>
        <w:t xml:space="preserve">российские </w:t>
      </w:r>
      <w:r w:rsidRPr="007E6C55">
        <w:rPr>
          <w:rFonts w:cstheme="minorHAnsi"/>
          <w:bCs/>
          <w:color w:val="333333"/>
          <w:sz w:val="24"/>
          <w:szCs w:val="24"/>
          <w:shd w:val="clear" w:color="auto" w:fill="FFFFFF"/>
        </w:rPr>
        <w:t>компании</w:t>
      </w:r>
      <w:r w:rsidRPr="007E6C55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  <w:lang w:val="en-US"/>
        </w:rPr>
        <w:t>VIP</w:t>
      </w:r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-персоны, звезды, </w:t>
      </w:r>
      <w:proofErr w:type="spellStart"/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селебрити</w:t>
      </w:r>
      <w:proofErr w:type="spellEnd"/>
      <w:r w:rsidRPr="007E6C55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и  успешные </w:t>
      </w:r>
      <w:r w:rsidRPr="007E6C55">
        <w:rPr>
          <w:rFonts w:cstheme="minorHAnsi"/>
          <w:color w:val="333333"/>
          <w:sz w:val="24"/>
          <w:szCs w:val="24"/>
          <w:shd w:val="clear" w:color="auto" w:fill="FFFFFF"/>
        </w:rPr>
        <w:t>предприниматели, а также небольшие компании и частные лица.</w:t>
      </w:r>
    </w:p>
    <w:p w:rsidR="00707C82" w:rsidRDefault="00707C82" w:rsidP="00707C82">
      <w:pPr>
        <w:spacing w:after="0" w:line="24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707C82" w:rsidRDefault="00707C82" w:rsidP="00707C82">
      <w:pPr>
        <w:spacing w:after="0" w:line="240" w:lineRule="auto"/>
        <w:jc w:val="both"/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Для каждого из нас кейтеринг (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catering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–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не просто профессия, но настоящая страсть и образ жизни.</w:t>
      </w:r>
      <w:r w:rsidRPr="00720D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Нас вдохновляет, когда наши клиенты и их гости остаются довольны.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Мы счастливы, к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огда событие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остается в памяти 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>приятной обстановкой, безупречным обслуживанием, изысканн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ой кухней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шикарной сервировкой и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великолепным</w:t>
      </w:r>
      <w:r w:rsidRPr="00CD0AB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настроением.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84622" w:rsidRDefault="00707C82">
      <w:r>
        <w:t xml:space="preserve"> </w:t>
      </w:r>
    </w:p>
    <w:sectPr w:rsidR="00284622" w:rsidSect="007C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07C82"/>
    <w:rsid w:val="00284622"/>
    <w:rsid w:val="00536C49"/>
    <w:rsid w:val="00707C82"/>
    <w:rsid w:val="007519D8"/>
    <w:rsid w:val="008751BC"/>
    <w:rsid w:val="00B05102"/>
    <w:rsid w:val="00C1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7C82"/>
  </w:style>
  <w:style w:type="paragraph" w:styleId="a3">
    <w:name w:val="Balloon Text"/>
    <w:basedOn w:val="a"/>
    <w:link w:val="a4"/>
    <w:uiPriority w:val="99"/>
    <w:semiHidden/>
    <w:unhideWhenUsed/>
    <w:rsid w:val="00875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51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</cp:revision>
  <dcterms:created xsi:type="dcterms:W3CDTF">2015-05-30T12:04:00Z</dcterms:created>
  <dcterms:modified xsi:type="dcterms:W3CDTF">2015-05-30T19:57:00Z</dcterms:modified>
</cp:coreProperties>
</file>