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CBDBB" w14:textId="77777777" w:rsidR="004F287D" w:rsidRDefault="00000000">
      <w:pPr>
        <w:pStyle w:val="TemplateCoverHeading"/>
        <w:keepLines/>
        <w:pBdr>
          <w:top w:val="single" w:sz="18" w:space="1" w:color="000000"/>
        </w:pBdr>
        <w:spacing w:before="1600" w:after="120" w:line="240" w:lineRule="auto"/>
      </w:pPr>
      <w:r>
        <w:t>Software Requirements Specification</w:t>
      </w:r>
    </w:p>
    <w:p w14:paraId="59B764BB" w14:textId="77777777" w:rsidR="004F287D" w:rsidRDefault="00000000">
      <w:pPr>
        <w:pStyle w:val="TemplateByLine"/>
        <w:keepLines/>
        <w:spacing w:after="120" w:line="240" w:lineRule="auto"/>
      </w:pPr>
      <w:r>
        <w:rPr>
          <w:sz w:val="40"/>
        </w:rPr>
        <w:t>for</w:t>
      </w:r>
    </w:p>
    <w:p w14:paraId="6BA043CE" w14:textId="77777777" w:rsidR="004F287D" w:rsidRDefault="00000000">
      <w:pPr>
        <w:pStyle w:val="TemplateCoverHeading"/>
        <w:keepLines/>
        <w:spacing w:after="120" w:line="240" w:lineRule="auto"/>
      </w:pPr>
      <w:r>
        <w:t>Online Payment Gateway Simulation</w:t>
      </w:r>
    </w:p>
    <w:p w14:paraId="7E5628EC" w14:textId="77777777" w:rsidR="004F287D" w:rsidRDefault="00000000">
      <w:pPr>
        <w:pStyle w:val="TemplateByLine"/>
        <w:keepLines/>
        <w:spacing w:after="120" w:line="240" w:lineRule="auto"/>
      </w:pPr>
      <w:r>
        <w:t>Version 1.0 Approved</w:t>
      </w:r>
    </w:p>
    <w:p w14:paraId="4A6CE5F0" w14:textId="77777777" w:rsidR="004F287D" w:rsidRDefault="00000000">
      <w:pPr>
        <w:pStyle w:val="TemplateByLine"/>
        <w:keepLines/>
        <w:spacing w:after="120" w:line="240" w:lineRule="auto"/>
      </w:pPr>
      <w:r>
        <w:t>Prepared by:</w:t>
      </w:r>
    </w:p>
    <w:p w14:paraId="4EBDF9EF" w14:textId="77777777" w:rsidR="004F287D" w:rsidRDefault="00000000">
      <w:pPr>
        <w:pStyle w:val="TemplateByLine"/>
        <w:keepLines/>
        <w:spacing w:after="120" w:line="240" w:lineRule="auto"/>
      </w:pPr>
      <w:r>
        <w:t>Team — Software Engineering &amp; Design Patterns Course</w:t>
      </w:r>
    </w:p>
    <w:p w14:paraId="692A262E" w14:textId="6EBEF1C0" w:rsidR="004F287D" w:rsidRDefault="00000000">
      <w:pPr>
        <w:pStyle w:val="TemplateByLine"/>
        <w:keepLines/>
        <w:spacing w:after="120" w:line="240" w:lineRule="auto"/>
      </w:pPr>
      <w:r>
        <w:t>Department of Computer Science</w:t>
      </w:r>
    </w:p>
    <w:p w14:paraId="1107A32E" w14:textId="77777777" w:rsidR="004F287D" w:rsidRDefault="00000000">
      <w:pPr>
        <w:pStyle w:val="TemplateByLine"/>
        <w:keepLines/>
        <w:spacing w:after="120" w:line="240" w:lineRule="auto"/>
      </w:pPr>
      <w:r>
        <w:t>Academic Project</w:t>
      </w:r>
    </w:p>
    <w:p w14:paraId="6D0BE7D6" w14:textId="2F588150" w:rsidR="004F287D" w:rsidRDefault="00000000">
      <w:pPr>
        <w:pStyle w:val="TemplateByLine"/>
        <w:keepLines/>
        <w:spacing w:after="120" w:line="240" w:lineRule="auto"/>
      </w:pPr>
      <w:r>
        <w:t>Date: September 1</w:t>
      </w:r>
      <w:r w:rsidR="00CE28C8">
        <w:t>7</w:t>
      </w:r>
      <w:r>
        <w:t>, 2026</w:t>
      </w:r>
    </w:p>
    <w:p w14:paraId="6191A62E" w14:textId="77777777" w:rsidR="00CE28C8" w:rsidRDefault="00CE28C8">
      <w:pPr>
        <w:pStyle w:val="TemplateByLine"/>
        <w:keepLines/>
        <w:spacing w:after="120" w:line="240" w:lineRule="auto"/>
      </w:pPr>
    </w:p>
    <w:p w14:paraId="36988F8E" w14:textId="77777777" w:rsidR="00CE28C8" w:rsidRDefault="00CE28C8">
      <w:pPr>
        <w:pStyle w:val="TemplateByLine"/>
        <w:keepLines/>
        <w:spacing w:after="120" w:line="240" w:lineRule="auto"/>
      </w:pPr>
    </w:p>
    <w:p w14:paraId="6A3B98B1" w14:textId="563950A4" w:rsidR="00CE28C8" w:rsidRDefault="00CE28C8" w:rsidP="00CE28C8">
      <w:pPr>
        <w:pStyle w:val="TemplateByLine"/>
        <w:keepLines/>
        <w:spacing w:after="120" w:line="240" w:lineRule="auto"/>
      </w:pPr>
      <w:r>
        <w:t>Atharva Katiyar - 202401100100071</w:t>
      </w:r>
    </w:p>
    <w:p w14:paraId="26902A78" w14:textId="7EA41FA7" w:rsidR="00CE28C8" w:rsidRDefault="00CE28C8">
      <w:pPr>
        <w:pStyle w:val="TemplateByLine"/>
        <w:keepLines/>
        <w:spacing w:after="120" w:line="240" w:lineRule="auto"/>
      </w:pPr>
      <w:r>
        <w:t>Aryan - 202401100100063</w:t>
      </w:r>
    </w:p>
    <w:p w14:paraId="5F51E99E" w14:textId="2022D595" w:rsidR="00CE28C8" w:rsidRDefault="00CE28C8">
      <w:pPr>
        <w:pStyle w:val="TemplateByLine"/>
        <w:keepLines/>
        <w:spacing w:after="120" w:line="240" w:lineRule="auto"/>
      </w:pPr>
      <w:r>
        <w:t>Ankit Kumar - 202401100100050</w:t>
      </w:r>
    </w:p>
    <w:p w14:paraId="594F2329" w14:textId="736874F7" w:rsidR="00CE28C8" w:rsidRDefault="00CE28C8" w:rsidP="00CE28C8">
      <w:pPr>
        <w:pStyle w:val="TemplateByLine"/>
        <w:keepLines/>
        <w:spacing w:after="120" w:line="240" w:lineRule="auto"/>
      </w:pPr>
      <w:r>
        <w:t>Atharva Gupta - 202401100100070</w:t>
      </w:r>
    </w:p>
    <w:p w14:paraId="7CC9EB8F" w14:textId="77777777" w:rsidR="004F287D" w:rsidRDefault="00000000">
      <w:pPr>
        <w:pStyle w:val="TemplateByLine"/>
        <w:keepLines/>
        <w:spacing w:before="700" w:after="120" w:line="240" w:lineRule="auto"/>
      </w:pPr>
      <w:r>
        <w:t>Scope: Simulation of the end-to-end online payment gateway workflow in a safe test environment. No real money, banks, card networks, or live payment infrastructure are involved.</w:t>
      </w:r>
    </w:p>
    <w:p w14:paraId="695EBFAA" w14:textId="0D411590" w:rsidR="004F287D" w:rsidRDefault="004F287D" w:rsidP="00CE28C8"/>
    <w:p w14:paraId="72EBBA31" w14:textId="77777777" w:rsidR="004F287D" w:rsidRDefault="00000000">
      <w:r>
        <w:lastRenderedPageBreak/>
        <w:br w:type="page"/>
      </w:r>
    </w:p>
    <w:p w14:paraId="5852D70C" w14:textId="77777777" w:rsidR="004F287D" w:rsidRDefault="00000000">
      <w:pPr>
        <w:pStyle w:val="TemplateTOCEntry"/>
        <w:keepNext/>
      </w:pPr>
      <w:r>
        <w:rPr>
          <w:sz w:val="24"/>
        </w:rPr>
        <w:lastRenderedPageBreak/>
        <w:t>Table of Contents</w:t>
      </w:r>
    </w:p>
    <w:p w14:paraId="7D10BAE7" w14:textId="77777777" w:rsidR="004F287D" w:rsidRDefault="00000000">
      <w:r>
        <w:rPr>
          <w:color w:val="222222"/>
          <w:sz w:val="21"/>
        </w:rPr>
        <w:t>The table below provides the navigation structure of this SRS. Page numbers are based on the planned section breaks in this document.</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8136"/>
        <w:gridCol w:w="1224"/>
      </w:tblGrid>
      <w:tr w:rsidR="004F287D" w14:paraId="6A75484E" w14:textId="77777777">
        <w:trPr>
          <w:cantSplit/>
          <w:tblHeader/>
          <w:jc w:val="center"/>
        </w:trPr>
        <w:tc>
          <w:tcPr>
            <w:tcW w:w="8136" w:type="dxa"/>
            <w:shd w:val="clear" w:color="auto" w:fill="2F5597"/>
            <w:tcMar>
              <w:top w:w="70" w:type="dxa"/>
              <w:left w:w="90" w:type="dxa"/>
              <w:bottom w:w="70" w:type="dxa"/>
              <w:right w:w="90" w:type="dxa"/>
            </w:tcMar>
            <w:vAlign w:val="center"/>
          </w:tcPr>
          <w:p w14:paraId="05DF1E11" w14:textId="77777777" w:rsidR="004F287D" w:rsidRDefault="00000000">
            <w:pPr>
              <w:spacing w:after="40" w:line="252" w:lineRule="auto"/>
            </w:pPr>
            <w:r>
              <w:rPr>
                <w:b/>
                <w:color w:val="FFFFFF"/>
                <w:sz w:val="20"/>
              </w:rPr>
              <w:t>Section</w:t>
            </w:r>
          </w:p>
        </w:tc>
        <w:tc>
          <w:tcPr>
            <w:tcW w:w="1224" w:type="dxa"/>
            <w:shd w:val="clear" w:color="auto" w:fill="2F5597"/>
            <w:tcMar>
              <w:top w:w="70" w:type="dxa"/>
              <w:left w:w="90" w:type="dxa"/>
              <w:bottom w:w="70" w:type="dxa"/>
              <w:right w:w="90" w:type="dxa"/>
            </w:tcMar>
            <w:vAlign w:val="center"/>
          </w:tcPr>
          <w:p w14:paraId="5B912640" w14:textId="77777777" w:rsidR="004F287D" w:rsidRDefault="00000000">
            <w:pPr>
              <w:spacing w:after="40" w:line="252" w:lineRule="auto"/>
            </w:pPr>
            <w:r>
              <w:rPr>
                <w:b/>
                <w:color w:val="FFFFFF"/>
                <w:sz w:val="20"/>
              </w:rPr>
              <w:t>Page</w:t>
            </w:r>
          </w:p>
        </w:tc>
      </w:tr>
      <w:tr w:rsidR="004F287D" w14:paraId="2D60F7FE" w14:textId="77777777">
        <w:trPr>
          <w:cantSplit/>
          <w:jc w:val="center"/>
        </w:trPr>
        <w:tc>
          <w:tcPr>
            <w:tcW w:w="8136" w:type="dxa"/>
            <w:shd w:val="clear" w:color="auto" w:fill="FFFFFF"/>
            <w:tcMar>
              <w:top w:w="70" w:type="dxa"/>
              <w:left w:w="90" w:type="dxa"/>
              <w:bottom w:w="70" w:type="dxa"/>
              <w:right w:w="90" w:type="dxa"/>
            </w:tcMar>
            <w:vAlign w:val="center"/>
          </w:tcPr>
          <w:p w14:paraId="3063B71F" w14:textId="77777777" w:rsidR="004F287D" w:rsidRDefault="00000000">
            <w:pPr>
              <w:spacing w:after="40" w:line="252" w:lineRule="auto"/>
            </w:pPr>
            <w:r>
              <w:rPr>
                <w:color w:val="222222"/>
                <w:sz w:val="20"/>
              </w:rPr>
              <w:t>Revision History</w:t>
            </w:r>
          </w:p>
        </w:tc>
        <w:tc>
          <w:tcPr>
            <w:tcW w:w="1224" w:type="dxa"/>
            <w:shd w:val="clear" w:color="auto" w:fill="FFFFFF"/>
            <w:tcMar>
              <w:top w:w="70" w:type="dxa"/>
              <w:left w:w="90" w:type="dxa"/>
              <w:bottom w:w="70" w:type="dxa"/>
              <w:right w:w="90" w:type="dxa"/>
            </w:tcMar>
            <w:vAlign w:val="center"/>
          </w:tcPr>
          <w:p w14:paraId="7C74F17B" w14:textId="77777777" w:rsidR="004F287D" w:rsidRDefault="00000000">
            <w:pPr>
              <w:spacing w:after="40" w:line="252" w:lineRule="auto"/>
            </w:pPr>
            <w:r>
              <w:rPr>
                <w:color w:val="222222"/>
                <w:sz w:val="20"/>
              </w:rPr>
              <w:t>3</w:t>
            </w:r>
          </w:p>
        </w:tc>
      </w:tr>
      <w:tr w:rsidR="004F287D" w14:paraId="00BA9E89" w14:textId="77777777">
        <w:trPr>
          <w:cantSplit/>
          <w:jc w:val="center"/>
        </w:trPr>
        <w:tc>
          <w:tcPr>
            <w:tcW w:w="8136" w:type="dxa"/>
            <w:shd w:val="clear" w:color="auto" w:fill="FFFFFF"/>
            <w:tcMar>
              <w:top w:w="70" w:type="dxa"/>
              <w:left w:w="90" w:type="dxa"/>
              <w:bottom w:w="70" w:type="dxa"/>
              <w:right w:w="90" w:type="dxa"/>
            </w:tcMar>
            <w:vAlign w:val="center"/>
          </w:tcPr>
          <w:p w14:paraId="7C168BEF" w14:textId="77777777" w:rsidR="004F287D" w:rsidRDefault="00000000">
            <w:pPr>
              <w:spacing w:after="40" w:line="252" w:lineRule="auto"/>
            </w:pPr>
            <w:r>
              <w:rPr>
                <w:color w:val="222222"/>
                <w:sz w:val="20"/>
              </w:rPr>
              <w:t>1. Introduction</w:t>
            </w:r>
          </w:p>
        </w:tc>
        <w:tc>
          <w:tcPr>
            <w:tcW w:w="1224" w:type="dxa"/>
            <w:shd w:val="clear" w:color="auto" w:fill="FFFFFF"/>
            <w:tcMar>
              <w:top w:w="70" w:type="dxa"/>
              <w:left w:w="90" w:type="dxa"/>
              <w:bottom w:w="70" w:type="dxa"/>
              <w:right w:w="90" w:type="dxa"/>
            </w:tcMar>
            <w:vAlign w:val="center"/>
          </w:tcPr>
          <w:p w14:paraId="080346AA" w14:textId="77777777" w:rsidR="004F287D" w:rsidRDefault="00000000">
            <w:pPr>
              <w:spacing w:after="40" w:line="252" w:lineRule="auto"/>
            </w:pPr>
            <w:r>
              <w:rPr>
                <w:color w:val="222222"/>
                <w:sz w:val="20"/>
              </w:rPr>
              <w:t>4</w:t>
            </w:r>
          </w:p>
        </w:tc>
      </w:tr>
      <w:tr w:rsidR="004F287D" w14:paraId="76AAF831" w14:textId="77777777">
        <w:trPr>
          <w:cantSplit/>
          <w:jc w:val="center"/>
        </w:trPr>
        <w:tc>
          <w:tcPr>
            <w:tcW w:w="8136" w:type="dxa"/>
            <w:shd w:val="clear" w:color="auto" w:fill="FFFFFF"/>
            <w:tcMar>
              <w:top w:w="70" w:type="dxa"/>
              <w:left w:w="90" w:type="dxa"/>
              <w:bottom w:w="70" w:type="dxa"/>
              <w:right w:w="90" w:type="dxa"/>
            </w:tcMar>
            <w:vAlign w:val="center"/>
          </w:tcPr>
          <w:p w14:paraId="126098C8" w14:textId="77777777" w:rsidR="004F287D" w:rsidRDefault="00000000">
            <w:pPr>
              <w:spacing w:after="40" w:line="252" w:lineRule="auto"/>
            </w:pPr>
            <w:r>
              <w:rPr>
                <w:color w:val="222222"/>
                <w:sz w:val="20"/>
              </w:rPr>
              <w:t xml:space="preserve">  1.1 Purpose</w:t>
            </w:r>
          </w:p>
        </w:tc>
        <w:tc>
          <w:tcPr>
            <w:tcW w:w="1224" w:type="dxa"/>
            <w:shd w:val="clear" w:color="auto" w:fill="FFFFFF"/>
            <w:tcMar>
              <w:top w:w="70" w:type="dxa"/>
              <w:left w:w="90" w:type="dxa"/>
              <w:bottom w:w="70" w:type="dxa"/>
              <w:right w:w="90" w:type="dxa"/>
            </w:tcMar>
            <w:vAlign w:val="center"/>
          </w:tcPr>
          <w:p w14:paraId="1ED1EE2D" w14:textId="77777777" w:rsidR="004F287D" w:rsidRDefault="00000000">
            <w:pPr>
              <w:spacing w:after="40" w:line="252" w:lineRule="auto"/>
            </w:pPr>
            <w:r>
              <w:rPr>
                <w:color w:val="222222"/>
                <w:sz w:val="20"/>
              </w:rPr>
              <w:t>4</w:t>
            </w:r>
          </w:p>
        </w:tc>
      </w:tr>
      <w:tr w:rsidR="004F287D" w14:paraId="34305ED5" w14:textId="77777777">
        <w:trPr>
          <w:cantSplit/>
          <w:jc w:val="center"/>
        </w:trPr>
        <w:tc>
          <w:tcPr>
            <w:tcW w:w="8136" w:type="dxa"/>
            <w:shd w:val="clear" w:color="auto" w:fill="FFFFFF"/>
            <w:tcMar>
              <w:top w:w="70" w:type="dxa"/>
              <w:left w:w="90" w:type="dxa"/>
              <w:bottom w:w="70" w:type="dxa"/>
              <w:right w:w="90" w:type="dxa"/>
            </w:tcMar>
            <w:vAlign w:val="center"/>
          </w:tcPr>
          <w:p w14:paraId="18006F12" w14:textId="77777777" w:rsidR="004F287D" w:rsidRDefault="00000000">
            <w:pPr>
              <w:spacing w:after="40" w:line="252" w:lineRule="auto"/>
            </w:pPr>
            <w:r>
              <w:rPr>
                <w:color w:val="222222"/>
                <w:sz w:val="20"/>
              </w:rPr>
              <w:t xml:space="preserve">  1.2 Document Conventions</w:t>
            </w:r>
          </w:p>
        </w:tc>
        <w:tc>
          <w:tcPr>
            <w:tcW w:w="1224" w:type="dxa"/>
            <w:shd w:val="clear" w:color="auto" w:fill="FFFFFF"/>
            <w:tcMar>
              <w:top w:w="70" w:type="dxa"/>
              <w:left w:w="90" w:type="dxa"/>
              <w:bottom w:w="70" w:type="dxa"/>
              <w:right w:w="90" w:type="dxa"/>
            </w:tcMar>
            <w:vAlign w:val="center"/>
          </w:tcPr>
          <w:p w14:paraId="63B1B9C3" w14:textId="77777777" w:rsidR="004F287D" w:rsidRDefault="00000000">
            <w:pPr>
              <w:spacing w:after="40" w:line="252" w:lineRule="auto"/>
            </w:pPr>
            <w:r>
              <w:rPr>
                <w:color w:val="222222"/>
                <w:sz w:val="20"/>
              </w:rPr>
              <w:t>4</w:t>
            </w:r>
          </w:p>
        </w:tc>
      </w:tr>
      <w:tr w:rsidR="004F287D" w14:paraId="4AA560A7" w14:textId="77777777">
        <w:trPr>
          <w:cantSplit/>
          <w:jc w:val="center"/>
        </w:trPr>
        <w:tc>
          <w:tcPr>
            <w:tcW w:w="8136" w:type="dxa"/>
            <w:shd w:val="clear" w:color="auto" w:fill="FFFFFF"/>
            <w:tcMar>
              <w:top w:w="70" w:type="dxa"/>
              <w:left w:w="90" w:type="dxa"/>
              <w:bottom w:w="70" w:type="dxa"/>
              <w:right w:w="90" w:type="dxa"/>
            </w:tcMar>
            <w:vAlign w:val="center"/>
          </w:tcPr>
          <w:p w14:paraId="3EB2E7EC" w14:textId="77777777" w:rsidR="004F287D" w:rsidRDefault="00000000">
            <w:pPr>
              <w:spacing w:after="40" w:line="252" w:lineRule="auto"/>
            </w:pPr>
            <w:r>
              <w:rPr>
                <w:color w:val="222222"/>
                <w:sz w:val="20"/>
              </w:rPr>
              <w:t xml:space="preserve">  1.3 Intended Audience and Reading Suggestions</w:t>
            </w:r>
          </w:p>
        </w:tc>
        <w:tc>
          <w:tcPr>
            <w:tcW w:w="1224" w:type="dxa"/>
            <w:shd w:val="clear" w:color="auto" w:fill="FFFFFF"/>
            <w:tcMar>
              <w:top w:w="70" w:type="dxa"/>
              <w:left w:w="90" w:type="dxa"/>
              <w:bottom w:w="70" w:type="dxa"/>
              <w:right w:w="90" w:type="dxa"/>
            </w:tcMar>
            <w:vAlign w:val="center"/>
          </w:tcPr>
          <w:p w14:paraId="70781AB4" w14:textId="77777777" w:rsidR="004F287D" w:rsidRDefault="00000000">
            <w:pPr>
              <w:spacing w:after="40" w:line="252" w:lineRule="auto"/>
            </w:pPr>
            <w:r>
              <w:rPr>
                <w:color w:val="222222"/>
                <w:sz w:val="20"/>
              </w:rPr>
              <w:t>4</w:t>
            </w:r>
          </w:p>
        </w:tc>
      </w:tr>
      <w:tr w:rsidR="004F287D" w14:paraId="627FC1DB" w14:textId="77777777">
        <w:trPr>
          <w:cantSplit/>
          <w:jc w:val="center"/>
        </w:trPr>
        <w:tc>
          <w:tcPr>
            <w:tcW w:w="8136" w:type="dxa"/>
            <w:shd w:val="clear" w:color="auto" w:fill="FFFFFF"/>
            <w:tcMar>
              <w:top w:w="70" w:type="dxa"/>
              <w:left w:w="90" w:type="dxa"/>
              <w:bottom w:w="70" w:type="dxa"/>
              <w:right w:w="90" w:type="dxa"/>
            </w:tcMar>
            <w:vAlign w:val="center"/>
          </w:tcPr>
          <w:p w14:paraId="4579CAD9" w14:textId="77777777" w:rsidR="004F287D" w:rsidRDefault="00000000">
            <w:pPr>
              <w:spacing w:after="40" w:line="252" w:lineRule="auto"/>
            </w:pPr>
            <w:r>
              <w:rPr>
                <w:color w:val="222222"/>
                <w:sz w:val="20"/>
              </w:rPr>
              <w:t xml:space="preserve">  1.4 Product Scope</w:t>
            </w:r>
          </w:p>
        </w:tc>
        <w:tc>
          <w:tcPr>
            <w:tcW w:w="1224" w:type="dxa"/>
            <w:shd w:val="clear" w:color="auto" w:fill="FFFFFF"/>
            <w:tcMar>
              <w:top w:w="70" w:type="dxa"/>
              <w:left w:w="90" w:type="dxa"/>
              <w:bottom w:w="70" w:type="dxa"/>
              <w:right w:w="90" w:type="dxa"/>
            </w:tcMar>
            <w:vAlign w:val="center"/>
          </w:tcPr>
          <w:p w14:paraId="6C67BB0D" w14:textId="77777777" w:rsidR="004F287D" w:rsidRDefault="00000000">
            <w:pPr>
              <w:spacing w:after="40" w:line="252" w:lineRule="auto"/>
            </w:pPr>
            <w:r>
              <w:rPr>
                <w:color w:val="222222"/>
                <w:sz w:val="20"/>
              </w:rPr>
              <w:t>5</w:t>
            </w:r>
          </w:p>
        </w:tc>
      </w:tr>
      <w:tr w:rsidR="004F287D" w14:paraId="68352055" w14:textId="77777777">
        <w:trPr>
          <w:cantSplit/>
          <w:jc w:val="center"/>
        </w:trPr>
        <w:tc>
          <w:tcPr>
            <w:tcW w:w="8136" w:type="dxa"/>
            <w:shd w:val="clear" w:color="auto" w:fill="FFFFFF"/>
            <w:tcMar>
              <w:top w:w="70" w:type="dxa"/>
              <w:left w:w="90" w:type="dxa"/>
              <w:bottom w:w="70" w:type="dxa"/>
              <w:right w:w="90" w:type="dxa"/>
            </w:tcMar>
            <w:vAlign w:val="center"/>
          </w:tcPr>
          <w:p w14:paraId="5A3CCA32" w14:textId="77777777" w:rsidR="004F287D" w:rsidRDefault="00000000">
            <w:pPr>
              <w:spacing w:after="40" w:line="252" w:lineRule="auto"/>
            </w:pPr>
            <w:r>
              <w:rPr>
                <w:color w:val="222222"/>
                <w:sz w:val="20"/>
              </w:rPr>
              <w:t xml:space="preserve">  1.5 References</w:t>
            </w:r>
          </w:p>
        </w:tc>
        <w:tc>
          <w:tcPr>
            <w:tcW w:w="1224" w:type="dxa"/>
            <w:shd w:val="clear" w:color="auto" w:fill="FFFFFF"/>
            <w:tcMar>
              <w:top w:w="70" w:type="dxa"/>
              <w:left w:w="90" w:type="dxa"/>
              <w:bottom w:w="70" w:type="dxa"/>
              <w:right w:w="90" w:type="dxa"/>
            </w:tcMar>
            <w:vAlign w:val="center"/>
          </w:tcPr>
          <w:p w14:paraId="6925BF9F" w14:textId="77777777" w:rsidR="004F287D" w:rsidRDefault="00000000">
            <w:pPr>
              <w:spacing w:after="40" w:line="252" w:lineRule="auto"/>
            </w:pPr>
            <w:r>
              <w:rPr>
                <w:color w:val="222222"/>
                <w:sz w:val="20"/>
              </w:rPr>
              <w:t>5</w:t>
            </w:r>
          </w:p>
        </w:tc>
      </w:tr>
      <w:tr w:rsidR="004F287D" w14:paraId="6FB6A930" w14:textId="77777777">
        <w:trPr>
          <w:cantSplit/>
          <w:jc w:val="center"/>
        </w:trPr>
        <w:tc>
          <w:tcPr>
            <w:tcW w:w="8136" w:type="dxa"/>
            <w:shd w:val="clear" w:color="auto" w:fill="FFFFFF"/>
            <w:tcMar>
              <w:top w:w="70" w:type="dxa"/>
              <w:left w:w="90" w:type="dxa"/>
              <w:bottom w:w="70" w:type="dxa"/>
              <w:right w:w="90" w:type="dxa"/>
            </w:tcMar>
            <w:vAlign w:val="center"/>
          </w:tcPr>
          <w:p w14:paraId="59265A75" w14:textId="77777777" w:rsidR="004F287D" w:rsidRDefault="00000000">
            <w:pPr>
              <w:spacing w:after="40" w:line="252" w:lineRule="auto"/>
            </w:pPr>
            <w:r>
              <w:rPr>
                <w:color w:val="222222"/>
                <w:sz w:val="20"/>
              </w:rPr>
              <w:t>2. Overall Description</w:t>
            </w:r>
          </w:p>
        </w:tc>
        <w:tc>
          <w:tcPr>
            <w:tcW w:w="1224" w:type="dxa"/>
            <w:shd w:val="clear" w:color="auto" w:fill="FFFFFF"/>
            <w:tcMar>
              <w:top w:w="70" w:type="dxa"/>
              <w:left w:w="90" w:type="dxa"/>
              <w:bottom w:w="70" w:type="dxa"/>
              <w:right w:w="90" w:type="dxa"/>
            </w:tcMar>
            <w:vAlign w:val="center"/>
          </w:tcPr>
          <w:p w14:paraId="2F6924D4" w14:textId="77777777" w:rsidR="004F287D" w:rsidRDefault="00000000">
            <w:pPr>
              <w:spacing w:after="40" w:line="252" w:lineRule="auto"/>
            </w:pPr>
            <w:r>
              <w:rPr>
                <w:color w:val="222222"/>
                <w:sz w:val="20"/>
              </w:rPr>
              <w:t>6</w:t>
            </w:r>
          </w:p>
        </w:tc>
      </w:tr>
      <w:tr w:rsidR="004F287D" w14:paraId="45894797" w14:textId="77777777">
        <w:trPr>
          <w:cantSplit/>
          <w:jc w:val="center"/>
        </w:trPr>
        <w:tc>
          <w:tcPr>
            <w:tcW w:w="8136" w:type="dxa"/>
            <w:shd w:val="clear" w:color="auto" w:fill="FFFFFF"/>
            <w:tcMar>
              <w:top w:w="70" w:type="dxa"/>
              <w:left w:w="90" w:type="dxa"/>
              <w:bottom w:w="70" w:type="dxa"/>
              <w:right w:w="90" w:type="dxa"/>
            </w:tcMar>
            <w:vAlign w:val="center"/>
          </w:tcPr>
          <w:p w14:paraId="4D857DEA" w14:textId="77777777" w:rsidR="004F287D" w:rsidRDefault="00000000">
            <w:pPr>
              <w:spacing w:after="40" w:line="252" w:lineRule="auto"/>
            </w:pPr>
            <w:r>
              <w:rPr>
                <w:color w:val="222222"/>
                <w:sz w:val="20"/>
              </w:rPr>
              <w:t xml:space="preserve">  2.1 Product Perspective</w:t>
            </w:r>
          </w:p>
        </w:tc>
        <w:tc>
          <w:tcPr>
            <w:tcW w:w="1224" w:type="dxa"/>
            <w:shd w:val="clear" w:color="auto" w:fill="FFFFFF"/>
            <w:tcMar>
              <w:top w:w="70" w:type="dxa"/>
              <w:left w:w="90" w:type="dxa"/>
              <w:bottom w:w="70" w:type="dxa"/>
              <w:right w:w="90" w:type="dxa"/>
            </w:tcMar>
            <w:vAlign w:val="center"/>
          </w:tcPr>
          <w:p w14:paraId="153C4E01" w14:textId="77777777" w:rsidR="004F287D" w:rsidRDefault="00000000">
            <w:pPr>
              <w:spacing w:after="40" w:line="252" w:lineRule="auto"/>
            </w:pPr>
            <w:r>
              <w:rPr>
                <w:color w:val="222222"/>
                <w:sz w:val="20"/>
              </w:rPr>
              <w:t>6</w:t>
            </w:r>
          </w:p>
        </w:tc>
      </w:tr>
      <w:tr w:rsidR="004F287D" w14:paraId="76EF7313" w14:textId="77777777">
        <w:trPr>
          <w:cantSplit/>
          <w:jc w:val="center"/>
        </w:trPr>
        <w:tc>
          <w:tcPr>
            <w:tcW w:w="8136" w:type="dxa"/>
            <w:shd w:val="clear" w:color="auto" w:fill="FFFFFF"/>
            <w:tcMar>
              <w:top w:w="70" w:type="dxa"/>
              <w:left w:w="90" w:type="dxa"/>
              <w:bottom w:w="70" w:type="dxa"/>
              <w:right w:w="90" w:type="dxa"/>
            </w:tcMar>
            <w:vAlign w:val="center"/>
          </w:tcPr>
          <w:p w14:paraId="3E8C53C8" w14:textId="77777777" w:rsidR="004F287D" w:rsidRDefault="00000000">
            <w:pPr>
              <w:spacing w:after="40" w:line="252" w:lineRule="auto"/>
            </w:pPr>
            <w:r>
              <w:rPr>
                <w:color w:val="222222"/>
                <w:sz w:val="20"/>
              </w:rPr>
              <w:t xml:space="preserve">  2.2 Product Functions</w:t>
            </w:r>
          </w:p>
        </w:tc>
        <w:tc>
          <w:tcPr>
            <w:tcW w:w="1224" w:type="dxa"/>
            <w:shd w:val="clear" w:color="auto" w:fill="FFFFFF"/>
            <w:tcMar>
              <w:top w:w="70" w:type="dxa"/>
              <w:left w:w="90" w:type="dxa"/>
              <w:bottom w:w="70" w:type="dxa"/>
              <w:right w:w="90" w:type="dxa"/>
            </w:tcMar>
            <w:vAlign w:val="center"/>
          </w:tcPr>
          <w:p w14:paraId="2876F706" w14:textId="77777777" w:rsidR="004F287D" w:rsidRDefault="00000000">
            <w:pPr>
              <w:spacing w:after="40" w:line="252" w:lineRule="auto"/>
            </w:pPr>
            <w:r>
              <w:rPr>
                <w:color w:val="222222"/>
                <w:sz w:val="20"/>
              </w:rPr>
              <w:t>6</w:t>
            </w:r>
          </w:p>
        </w:tc>
      </w:tr>
      <w:tr w:rsidR="004F287D" w14:paraId="047C5535" w14:textId="77777777">
        <w:trPr>
          <w:cantSplit/>
          <w:jc w:val="center"/>
        </w:trPr>
        <w:tc>
          <w:tcPr>
            <w:tcW w:w="8136" w:type="dxa"/>
            <w:shd w:val="clear" w:color="auto" w:fill="FFFFFF"/>
            <w:tcMar>
              <w:top w:w="70" w:type="dxa"/>
              <w:left w:w="90" w:type="dxa"/>
              <w:bottom w:w="70" w:type="dxa"/>
              <w:right w:w="90" w:type="dxa"/>
            </w:tcMar>
            <w:vAlign w:val="center"/>
          </w:tcPr>
          <w:p w14:paraId="5B1E8E32" w14:textId="77777777" w:rsidR="004F287D" w:rsidRDefault="00000000">
            <w:pPr>
              <w:spacing w:after="40" w:line="252" w:lineRule="auto"/>
            </w:pPr>
            <w:r>
              <w:rPr>
                <w:color w:val="222222"/>
                <w:sz w:val="20"/>
              </w:rPr>
              <w:t xml:space="preserve">  2.3 User Classes and Characteristics</w:t>
            </w:r>
          </w:p>
        </w:tc>
        <w:tc>
          <w:tcPr>
            <w:tcW w:w="1224" w:type="dxa"/>
            <w:shd w:val="clear" w:color="auto" w:fill="FFFFFF"/>
            <w:tcMar>
              <w:top w:w="70" w:type="dxa"/>
              <w:left w:w="90" w:type="dxa"/>
              <w:bottom w:w="70" w:type="dxa"/>
              <w:right w:w="90" w:type="dxa"/>
            </w:tcMar>
            <w:vAlign w:val="center"/>
          </w:tcPr>
          <w:p w14:paraId="3E41FC64" w14:textId="77777777" w:rsidR="004F287D" w:rsidRDefault="00000000">
            <w:pPr>
              <w:spacing w:after="40" w:line="252" w:lineRule="auto"/>
            </w:pPr>
            <w:r>
              <w:rPr>
                <w:color w:val="222222"/>
                <w:sz w:val="20"/>
              </w:rPr>
              <w:t>7</w:t>
            </w:r>
          </w:p>
        </w:tc>
      </w:tr>
      <w:tr w:rsidR="004F287D" w14:paraId="4C2B8B5C" w14:textId="77777777">
        <w:trPr>
          <w:cantSplit/>
          <w:jc w:val="center"/>
        </w:trPr>
        <w:tc>
          <w:tcPr>
            <w:tcW w:w="8136" w:type="dxa"/>
            <w:shd w:val="clear" w:color="auto" w:fill="FFFFFF"/>
            <w:tcMar>
              <w:top w:w="70" w:type="dxa"/>
              <w:left w:w="90" w:type="dxa"/>
              <w:bottom w:w="70" w:type="dxa"/>
              <w:right w:w="90" w:type="dxa"/>
            </w:tcMar>
            <w:vAlign w:val="center"/>
          </w:tcPr>
          <w:p w14:paraId="30DD93AB" w14:textId="77777777" w:rsidR="004F287D" w:rsidRDefault="00000000">
            <w:pPr>
              <w:spacing w:after="40" w:line="252" w:lineRule="auto"/>
            </w:pPr>
            <w:r>
              <w:rPr>
                <w:color w:val="222222"/>
                <w:sz w:val="20"/>
              </w:rPr>
              <w:t xml:space="preserve">  2.4 Operating Environment</w:t>
            </w:r>
          </w:p>
        </w:tc>
        <w:tc>
          <w:tcPr>
            <w:tcW w:w="1224" w:type="dxa"/>
            <w:shd w:val="clear" w:color="auto" w:fill="FFFFFF"/>
            <w:tcMar>
              <w:top w:w="70" w:type="dxa"/>
              <w:left w:w="90" w:type="dxa"/>
              <w:bottom w:w="70" w:type="dxa"/>
              <w:right w:w="90" w:type="dxa"/>
            </w:tcMar>
            <w:vAlign w:val="center"/>
          </w:tcPr>
          <w:p w14:paraId="3F76D08D" w14:textId="77777777" w:rsidR="004F287D" w:rsidRDefault="00000000">
            <w:pPr>
              <w:spacing w:after="40" w:line="252" w:lineRule="auto"/>
            </w:pPr>
            <w:r>
              <w:rPr>
                <w:color w:val="222222"/>
                <w:sz w:val="20"/>
              </w:rPr>
              <w:t>7</w:t>
            </w:r>
          </w:p>
        </w:tc>
      </w:tr>
      <w:tr w:rsidR="004F287D" w14:paraId="430CB3B9" w14:textId="77777777">
        <w:trPr>
          <w:cantSplit/>
          <w:jc w:val="center"/>
        </w:trPr>
        <w:tc>
          <w:tcPr>
            <w:tcW w:w="8136" w:type="dxa"/>
            <w:shd w:val="clear" w:color="auto" w:fill="FFFFFF"/>
            <w:tcMar>
              <w:top w:w="70" w:type="dxa"/>
              <w:left w:w="90" w:type="dxa"/>
              <w:bottom w:w="70" w:type="dxa"/>
              <w:right w:w="90" w:type="dxa"/>
            </w:tcMar>
            <w:vAlign w:val="center"/>
          </w:tcPr>
          <w:p w14:paraId="3D8E35F8" w14:textId="77777777" w:rsidR="004F287D" w:rsidRDefault="00000000">
            <w:pPr>
              <w:spacing w:after="40" w:line="252" w:lineRule="auto"/>
            </w:pPr>
            <w:r>
              <w:rPr>
                <w:color w:val="222222"/>
                <w:sz w:val="20"/>
              </w:rPr>
              <w:t xml:space="preserve">  2.5 Design and Implementation Constraints</w:t>
            </w:r>
          </w:p>
        </w:tc>
        <w:tc>
          <w:tcPr>
            <w:tcW w:w="1224" w:type="dxa"/>
            <w:shd w:val="clear" w:color="auto" w:fill="FFFFFF"/>
            <w:tcMar>
              <w:top w:w="70" w:type="dxa"/>
              <w:left w:w="90" w:type="dxa"/>
              <w:bottom w:w="70" w:type="dxa"/>
              <w:right w:w="90" w:type="dxa"/>
            </w:tcMar>
            <w:vAlign w:val="center"/>
          </w:tcPr>
          <w:p w14:paraId="13B93401" w14:textId="77777777" w:rsidR="004F287D" w:rsidRDefault="00000000">
            <w:pPr>
              <w:spacing w:after="40" w:line="252" w:lineRule="auto"/>
            </w:pPr>
            <w:r>
              <w:rPr>
                <w:color w:val="222222"/>
                <w:sz w:val="20"/>
              </w:rPr>
              <w:t>7</w:t>
            </w:r>
          </w:p>
        </w:tc>
      </w:tr>
      <w:tr w:rsidR="004F287D" w14:paraId="68B39D6C" w14:textId="77777777">
        <w:trPr>
          <w:cantSplit/>
          <w:jc w:val="center"/>
        </w:trPr>
        <w:tc>
          <w:tcPr>
            <w:tcW w:w="8136" w:type="dxa"/>
            <w:shd w:val="clear" w:color="auto" w:fill="FFFFFF"/>
            <w:tcMar>
              <w:top w:w="70" w:type="dxa"/>
              <w:left w:w="90" w:type="dxa"/>
              <w:bottom w:w="70" w:type="dxa"/>
              <w:right w:w="90" w:type="dxa"/>
            </w:tcMar>
            <w:vAlign w:val="center"/>
          </w:tcPr>
          <w:p w14:paraId="5957A43C" w14:textId="77777777" w:rsidR="004F287D" w:rsidRDefault="00000000">
            <w:pPr>
              <w:spacing w:after="40" w:line="252" w:lineRule="auto"/>
            </w:pPr>
            <w:r>
              <w:rPr>
                <w:color w:val="222222"/>
                <w:sz w:val="20"/>
              </w:rPr>
              <w:t xml:space="preserve">  2.6 User Documentation</w:t>
            </w:r>
          </w:p>
        </w:tc>
        <w:tc>
          <w:tcPr>
            <w:tcW w:w="1224" w:type="dxa"/>
            <w:shd w:val="clear" w:color="auto" w:fill="FFFFFF"/>
            <w:tcMar>
              <w:top w:w="70" w:type="dxa"/>
              <w:left w:w="90" w:type="dxa"/>
              <w:bottom w:w="70" w:type="dxa"/>
              <w:right w:w="90" w:type="dxa"/>
            </w:tcMar>
            <w:vAlign w:val="center"/>
          </w:tcPr>
          <w:p w14:paraId="12447E72" w14:textId="77777777" w:rsidR="004F287D" w:rsidRDefault="00000000">
            <w:pPr>
              <w:spacing w:after="40" w:line="252" w:lineRule="auto"/>
            </w:pPr>
            <w:r>
              <w:rPr>
                <w:color w:val="222222"/>
                <w:sz w:val="20"/>
              </w:rPr>
              <w:t>8</w:t>
            </w:r>
          </w:p>
        </w:tc>
      </w:tr>
      <w:tr w:rsidR="004F287D" w14:paraId="1F11ED64" w14:textId="77777777">
        <w:trPr>
          <w:cantSplit/>
          <w:jc w:val="center"/>
        </w:trPr>
        <w:tc>
          <w:tcPr>
            <w:tcW w:w="8136" w:type="dxa"/>
            <w:shd w:val="clear" w:color="auto" w:fill="FFFFFF"/>
            <w:tcMar>
              <w:top w:w="70" w:type="dxa"/>
              <w:left w:w="90" w:type="dxa"/>
              <w:bottom w:w="70" w:type="dxa"/>
              <w:right w:w="90" w:type="dxa"/>
            </w:tcMar>
            <w:vAlign w:val="center"/>
          </w:tcPr>
          <w:p w14:paraId="4DAB3969" w14:textId="77777777" w:rsidR="004F287D" w:rsidRDefault="00000000">
            <w:pPr>
              <w:spacing w:after="40" w:line="252" w:lineRule="auto"/>
            </w:pPr>
            <w:r>
              <w:rPr>
                <w:color w:val="222222"/>
                <w:sz w:val="20"/>
              </w:rPr>
              <w:t xml:space="preserve">  2.7 Assumptions and Dependencies</w:t>
            </w:r>
          </w:p>
        </w:tc>
        <w:tc>
          <w:tcPr>
            <w:tcW w:w="1224" w:type="dxa"/>
            <w:shd w:val="clear" w:color="auto" w:fill="FFFFFF"/>
            <w:tcMar>
              <w:top w:w="70" w:type="dxa"/>
              <w:left w:w="90" w:type="dxa"/>
              <w:bottom w:w="70" w:type="dxa"/>
              <w:right w:w="90" w:type="dxa"/>
            </w:tcMar>
            <w:vAlign w:val="center"/>
          </w:tcPr>
          <w:p w14:paraId="3CC650AE" w14:textId="77777777" w:rsidR="004F287D" w:rsidRDefault="00000000">
            <w:pPr>
              <w:spacing w:after="40" w:line="252" w:lineRule="auto"/>
            </w:pPr>
            <w:r>
              <w:rPr>
                <w:color w:val="222222"/>
                <w:sz w:val="20"/>
              </w:rPr>
              <w:t>8</w:t>
            </w:r>
          </w:p>
        </w:tc>
      </w:tr>
      <w:tr w:rsidR="004F287D" w14:paraId="7BA2DA79" w14:textId="77777777">
        <w:trPr>
          <w:cantSplit/>
          <w:jc w:val="center"/>
        </w:trPr>
        <w:tc>
          <w:tcPr>
            <w:tcW w:w="8136" w:type="dxa"/>
            <w:shd w:val="clear" w:color="auto" w:fill="FFFFFF"/>
            <w:tcMar>
              <w:top w:w="70" w:type="dxa"/>
              <w:left w:w="90" w:type="dxa"/>
              <w:bottom w:w="70" w:type="dxa"/>
              <w:right w:w="90" w:type="dxa"/>
            </w:tcMar>
            <w:vAlign w:val="center"/>
          </w:tcPr>
          <w:p w14:paraId="0DCCE86D" w14:textId="77777777" w:rsidR="004F287D" w:rsidRDefault="00000000">
            <w:pPr>
              <w:spacing w:after="40" w:line="252" w:lineRule="auto"/>
            </w:pPr>
            <w:r>
              <w:rPr>
                <w:color w:val="222222"/>
                <w:sz w:val="20"/>
              </w:rPr>
              <w:t>3. External Interface Requirements</w:t>
            </w:r>
          </w:p>
        </w:tc>
        <w:tc>
          <w:tcPr>
            <w:tcW w:w="1224" w:type="dxa"/>
            <w:shd w:val="clear" w:color="auto" w:fill="FFFFFF"/>
            <w:tcMar>
              <w:top w:w="70" w:type="dxa"/>
              <w:left w:w="90" w:type="dxa"/>
              <w:bottom w:w="70" w:type="dxa"/>
              <w:right w:w="90" w:type="dxa"/>
            </w:tcMar>
            <w:vAlign w:val="center"/>
          </w:tcPr>
          <w:p w14:paraId="08FD61F0" w14:textId="77777777" w:rsidR="004F287D" w:rsidRDefault="00000000">
            <w:pPr>
              <w:spacing w:after="40" w:line="252" w:lineRule="auto"/>
            </w:pPr>
            <w:r>
              <w:rPr>
                <w:color w:val="222222"/>
                <w:sz w:val="20"/>
              </w:rPr>
              <w:t>9</w:t>
            </w:r>
          </w:p>
        </w:tc>
      </w:tr>
      <w:tr w:rsidR="004F287D" w14:paraId="2A052DFA" w14:textId="77777777">
        <w:trPr>
          <w:cantSplit/>
          <w:jc w:val="center"/>
        </w:trPr>
        <w:tc>
          <w:tcPr>
            <w:tcW w:w="8136" w:type="dxa"/>
            <w:shd w:val="clear" w:color="auto" w:fill="FFFFFF"/>
            <w:tcMar>
              <w:top w:w="70" w:type="dxa"/>
              <w:left w:w="90" w:type="dxa"/>
              <w:bottom w:w="70" w:type="dxa"/>
              <w:right w:w="90" w:type="dxa"/>
            </w:tcMar>
            <w:vAlign w:val="center"/>
          </w:tcPr>
          <w:p w14:paraId="31A44D31" w14:textId="77777777" w:rsidR="004F287D" w:rsidRDefault="00000000">
            <w:pPr>
              <w:spacing w:after="40" w:line="252" w:lineRule="auto"/>
            </w:pPr>
            <w:r>
              <w:rPr>
                <w:color w:val="222222"/>
                <w:sz w:val="20"/>
              </w:rPr>
              <w:t xml:space="preserve">  3.1 User Interfaces</w:t>
            </w:r>
          </w:p>
        </w:tc>
        <w:tc>
          <w:tcPr>
            <w:tcW w:w="1224" w:type="dxa"/>
            <w:shd w:val="clear" w:color="auto" w:fill="FFFFFF"/>
            <w:tcMar>
              <w:top w:w="70" w:type="dxa"/>
              <w:left w:w="90" w:type="dxa"/>
              <w:bottom w:w="70" w:type="dxa"/>
              <w:right w:w="90" w:type="dxa"/>
            </w:tcMar>
            <w:vAlign w:val="center"/>
          </w:tcPr>
          <w:p w14:paraId="073226BF" w14:textId="77777777" w:rsidR="004F287D" w:rsidRDefault="00000000">
            <w:pPr>
              <w:spacing w:after="40" w:line="252" w:lineRule="auto"/>
            </w:pPr>
            <w:r>
              <w:rPr>
                <w:color w:val="222222"/>
                <w:sz w:val="20"/>
              </w:rPr>
              <w:t>9</w:t>
            </w:r>
          </w:p>
        </w:tc>
      </w:tr>
      <w:tr w:rsidR="004F287D" w14:paraId="5D455B66" w14:textId="77777777">
        <w:trPr>
          <w:cantSplit/>
          <w:jc w:val="center"/>
        </w:trPr>
        <w:tc>
          <w:tcPr>
            <w:tcW w:w="8136" w:type="dxa"/>
            <w:shd w:val="clear" w:color="auto" w:fill="FFFFFF"/>
            <w:tcMar>
              <w:top w:w="70" w:type="dxa"/>
              <w:left w:w="90" w:type="dxa"/>
              <w:bottom w:w="70" w:type="dxa"/>
              <w:right w:w="90" w:type="dxa"/>
            </w:tcMar>
            <w:vAlign w:val="center"/>
          </w:tcPr>
          <w:p w14:paraId="23C19954" w14:textId="77777777" w:rsidR="004F287D" w:rsidRDefault="00000000">
            <w:pPr>
              <w:spacing w:after="40" w:line="252" w:lineRule="auto"/>
            </w:pPr>
            <w:r>
              <w:rPr>
                <w:color w:val="222222"/>
                <w:sz w:val="20"/>
              </w:rPr>
              <w:t xml:space="preserve">  3.2 Hardware Interfaces</w:t>
            </w:r>
          </w:p>
        </w:tc>
        <w:tc>
          <w:tcPr>
            <w:tcW w:w="1224" w:type="dxa"/>
            <w:shd w:val="clear" w:color="auto" w:fill="FFFFFF"/>
            <w:tcMar>
              <w:top w:w="70" w:type="dxa"/>
              <w:left w:w="90" w:type="dxa"/>
              <w:bottom w:w="70" w:type="dxa"/>
              <w:right w:w="90" w:type="dxa"/>
            </w:tcMar>
            <w:vAlign w:val="center"/>
          </w:tcPr>
          <w:p w14:paraId="5523E642" w14:textId="77777777" w:rsidR="004F287D" w:rsidRDefault="00000000">
            <w:pPr>
              <w:spacing w:after="40" w:line="252" w:lineRule="auto"/>
            </w:pPr>
            <w:r>
              <w:rPr>
                <w:color w:val="222222"/>
                <w:sz w:val="20"/>
              </w:rPr>
              <w:t>9</w:t>
            </w:r>
          </w:p>
        </w:tc>
      </w:tr>
      <w:tr w:rsidR="004F287D" w14:paraId="430728DC" w14:textId="77777777">
        <w:trPr>
          <w:cantSplit/>
          <w:jc w:val="center"/>
        </w:trPr>
        <w:tc>
          <w:tcPr>
            <w:tcW w:w="8136" w:type="dxa"/>
            <w:shd w:val="clear" w:color="auto" w:fill="FFFFFF"/>
            <w:tcMar>
              <w:top w:w="70" w:type="dxa"/>
              <w:left w:w="90" w:type="dxa"/>
              <w:bottom w:w="70" w:type="dxa"/>
              <w:right w:w="90" w:type="dxa"/>
            </w:tcMar>
            <w:vAlign w:val="center"/>
          </w:tcPr>
          <w:p w14:paraId="48D047B3" w14:textId="77777777" w:rsidR="004F287D" w:rsidRDefault="00000000">
            <w:pPr>
              <w:spacing w:after="40" w:line="252" w:lineRule="auto"/>
            </w:pPr>
            <w:r>
              <w:rPr>
                <w:color w:val="222222"/>
                <w:sz w:val="20"/>
              </w:rPr>
              <w:t xml:space="preserve">  3.3 Software Interfaces</w:t>
            </w:r>
          </w:p>
        </w:tc>
        <w:tc>
          <w:tcPr>
            <w:tcW w:w="1224" w:type="dxa"/>
            <w:shd w:val="clear" w:color="auto" w:fill="FFFFFF"/>
            <w:tcMar>
              <w:top w:w="70" w:type="dxa"/>
              <w:left w:w="90" w:type="dxa"/>
              <w:bottom w:w="70" w:type="dxa"/>
              <w:right w:w="90" w:type="dxa"/>
            </w:tcMar>
            <w:vAlign w:val="center"/>
          </w:tcPr>
          <w:p w14:paraId="795B6A3A" w14:textId="77777777" w:rsidR="004F287D" w:rsidRDefault="00000000">
            <w:pPr>
              <w:spacing w:after="40" w:line="252" w:lineRule="auto"/>
            </w:pPr>
            <w:r>
              <w:rPr>
                <w:color w:val="222222"/>
                <w:sz w:val="20"/>
              </w:rPr>
              <w:t>10</w:t>
            </w:r>
          </w:p>
        </w:tc>
      </w:tr>
      <w:tr w:rsidR="004F287D" w14:paraId="05A25FC9" w14:textId="77777777">
        <w:trPr>
          <w:cantSplit/>
          <w:jc w:val="center"/>
        </w:trPr>
        <w:tc>
          <w:tcPr>
            <w:tcW w:w="8136" w:type="dxa"/>
            <w:shd w:val="clear" w:color="auto" w:fill="FFFFFF"/>
            <w:tcMar>
              <w:top w:w="70" w:type="dxa"/>
              <w:left w:w="90" w:type="dxa"/>
              <w:bottom w:w="70" w:type="dxa"/>
              <w:right w:w="90" w:type="dxa"/>
            </w:tcMar>
            <w:vAlign w:val="center"/>
          </w:tcPr>
          <w:p w14:paraId="04B74815" w14:textId="77777777" w:rsidR="004F287D" w:rsidRDefault="00000000">
            <w:pPr>
              <w:spacing w:after="40" w:line="252" w:lineRule="auto"/>
            </w:pPr>
            <w:r>
              <w:rPr>
                <w:color w:val="222222"/>
                <w:sz w:val="20"/>
              </w:rPr>
              <w:t xml:space="preserve">  3.4 Communications Interfaces</w:t>
            </w:r>
          </w:p>
        </w:tc>
        <w:tc>
          <w:tcPr>
            <w:tcW w:w="1224" w:type="dxa"/>
            <w:shd w:val="clear" w:color="auto" w:fill="FFFFFF"/>
            <w:tcMar>
              <w:top w:w="70" w:type="dxa"/>
              <w:left w:w="90" w:type="dxa"/>
              <w:bottom w:w="70" w:type="dxa"/>
              <w:right w:w="90" w:type="dxa"/>
            </w:tcMar>
            <w:vAlign w:val="center"/>
          </w:tcPr>
          <w:p w14:paraId="0654FE09" w14:textId="77777777" w:rsidR="004F287D" w:rsidRDefault="00000000">
            <w:pPr>
              <w:spacing w:after="40" w:line="252" w:lineRule="auto"/>
            </w:pPr>
            <w:r>
              <w:rPr>
                <w:color w:val="222222"/>
                <w:sz w:val="20"/>
              </w:rPr>
              <w:t>10</w:t>
            </w:r>
          </w:p>
        </w:tc>
      </w:tr>
      <w:tr w:rsidR="004F287D" w14:paraId="2849949D" w14:textId="77777777">
        <w:trPr>
          <w:cantSplit/>
          <w:jc w:val="center"/>
        </w:trPr>
        <w:tc>
          <w:tcPr>
            <w:tcW w:w="8136" w:type="dxa"/>
            <w:shd w:val="clear" w:color="auto" w:fill="FFFFFF"/>
            <w:tcMar>
              <w:top w:w="70" w:type="dxa"/>
              <w:left w:w="90" w:type="dxa"/>
              <w:bottom w:w="70" w:type="dxa"/>
              <w:right w:w="90" w:type="dxa"/>
            </w:tcMar>
            <w:vAlign w:val="center"/>
          </w:tcPr>
          <w:p w14:paraId="4141648E" w14:textId="77777777" w:rsidR="004F287D" w:rsidRDefault="00000000">
            <w:pPr>
              <w:spacing w:after="40" w:line="252" w:lineRule="auto"/>
            </w:pPr>
            <w:r>
              <w:rPr>
                <w:color w:val="222222"/>
                <w:sz w:val="20"/>
              </w:rPr>
              <w:t>4. System Features</w:t>
            </w:r>
          </w:p>
        </w:tc>
        <w:tc>
          <w:tcPr>
            <w:tcW w:w="1224" w:type="dxa"/>
            <w:shd w:val="clear" w:color="auto" w:fill="FFFFFF"/>
            <w:tcMar>
              <w:top w:w="70" w:type="dxa"/>
              <w:left w:w="90" w:type="dxa"/>
              <w:bottom w:w="70" w:type="dxa"/>
              <w:right w:w="90" w:type="dxa"/>
            </w:tcMar>
            <w:vAlign w:val="center"/>
          </w:tcPr>
          <w:p w14:paraId="04BB80D1" w14:textId="77777777" w:rsidR="004F287D" w:rsidRDefault="00000000">
            <w:pPr>
              <w:spacing w:after="40" w:line="252" w:lineRule="auto"/>
            </w:pPr>
            <w:r>
              <w:rPr>
                <w:color w:val="222222"/>
                <w:sz w:val="20"/>
              </w:rPr>
              <w:t>11</w:t>
            </w:r>
          </w:p>
        </w:tc>
      </w:tr>
      <w:tr w:rsidR="004F287D" w14:paraId="753DE7C5" w14:textId="77777777">
        <w:trPr>
          <w:cantSplit/>
          <w:jc w:val="center"/>
        </w:trPr>
        <w:tc>
          <w:tcPr>
            <w:tcW w:w="8136" w:type="dxa"/>
            <w:shd w:val="clear" w:color="auto" w:fill="FFFFFF"/>
            <w:tcMar>
              <w:top w:w="70" w:type="dxa"/>
              <w:left w:w="90" w:type="dxa"/>
              <w:bottom w:w="70" w:type="dxa"/>
              <w:right w:w="90" w:type="dxa"/>
            </w:tcMar>
            <w:vAlign w:val="center"/>
          </w:tcPr>
          <w:p w14:paraId="29D717D7" w14:textId="77777777" w:rsidR="004F287D" w:rsidRDefault="00000000">
            <w:pPr>
              <w:spacing w:after="40" w:line="252" w:lineRule="auto"/>
            </w:pPr>
            <w:r>
              <w:rPr>
                <w:color w:val="222222"/>
                <w:sz w:val="20"/>
              </w:rPr>
              <w:t xml:space="preserve">  4.1 Payment Initiation</w:t>
            </w:r>
          </w:p>
        </w:tc>
        <w:tc>
          <w:tcPr>
            <w:tcW w:w="1224" w:type="dxa"/>
            <w:shd w:val="clear" w:color="auto" w:fill="FFFFFF"/>
            <w:tcMar>
              <w:top w:w="70" w:type="dxa"/>
              <w:left w:w="90" w:type="dxa"/>
              <w:bottom w:w="70" w:type="dxa"/>
              <w:right w:w="90" w:type="dxa"/>
            </w:tcMar>
            <w:vAlign w:val="center"/>
          </w:tcPr>
          <w:p w14:paraId="3BBA4D8D" w14:textId="77777777" w:rsidR="004F287D" w:rsidRDefault="00000000">
            <w:pPr>
              <w:spacing w:after="40" w:line="252" w:lineRule="auto"/>
            </w:pPr>
            <w:r>
              <w:rPr>
                <w:color w:val="222222"/>
                <w:sz w:val="20"/>
              </w:rPr>
              <w:t>11</w:t>
            </w:r>
          </w:p>
        </w:tc>
      </w:tr>
      <w:tr w:rsidR="004F287D" w14:paraId="5361DE66" w14:textId="77777777">
        <w:trPr>
          <w:cantSplit/>
          <w:jc w:val="center"/>
        </w:trPr>
        <w:tc>
          <w:tcPr>
            <w:tcW w:w="8136" w:type="dxa"/>
            <w:shd w:val="clear" w:color="auto" w:fill="FFFFFF"/>
            <w:tcMar>
              <w:top w:w="70" w:type="dxa"/>
              <w:left w:w="90" w:type="dxa"/>
              <w:bottom w:w="70" w:type="dxa"/>
              <w:right w:w="90" w:type="dxa"/>
            </w:tcMar>
            <w:vAlign w:val="center"/>
          </w:tcPr>
          <w:p w14:paraId="62F170B1" w14:textId="77777777" w:rsidR="004F287D" w:rsidRDefault="00000000">
            <w:pPr>
              <w:spacing w:after="40" w:line="252" w:lineRule="auto"/>
            </w:pPr>
            <w:r>
              <w:rPr>
                <w:color w:val="222222"/>
                <w:sz w:val="20"/>
              </w:rPr>
              <w:t xml:space="preserve">  4.2 Payment Method Simulation</w:t>
            </w:r>
          </w:p>
        </w:tc>
        <w:tc>
          <w:tcPr>
            <w:tcW w:w="1224" w:type="dxa"/>
            <w:shd w:val="clear" w:color="auto" w:fill="FFFFFF"/>
            <w:tcMar>
              <w:top w:w="70" w:type="dxa"/>
              <w:left w:w="90" w:type="dxa"/>
              <w:bottom w:w="70" w:type="dxa"/>
              <w:right w:w="90" w:type="dxa"/>
            </w:tcMar>
            <w:vAlign w:val="center"/>
          </w:tcPr>
          <w:p w14:paraId="637D2784" w14:textId="77777777" w:rsidR="004F287D" w:rsidRDefault="00000000">
            <w:pPr>
              <w:spacing w:after="40" w:line="252" w:lineRule="auto"/>
            </w:pPr>
            <w:r>
              <w:rPr>
                <w:color w:val="222222"/>
                <w:sz w:val="20"/>
              </w:rPr>
              <w:t>12</w:t>
            </w:r>
          </w:p>
        </w:tc>
      </w:tr>
      <w:tr w:rsidR="004F287D" w14:paraId="35737337" w14:textId="77777777">
        <w:trPr>
          <w:cantSplit/>
          <w:jc w:val="center"/>
        </w:trPr>
        <w:tc>
          <w:tcPr>
            <w:tcW w:w="8136" w:type="dxa"/>
            <w:shd w:val="clear" w:color="auto" w:fill="FFFFFF"/>
            <w:tcMar>
              <w:top w:w="70" w:type="dxa"/>
              <w:left w:w="90" w:type="dxa"/>
              <w:bottom w:w="70" w:type="dxa"/>
              <w:right w:w="90" w:type="dxa"/>
            </w:tcMar>
            <w:vAlign w:val="center"/>
          </w:tcPr>
          <w:p w14:paraId="6C9DDB06" w14:textId="77777777" w:rsidR="004F287D" w:rsidRDefault="00000000">
            <w:pPr>
              <w:spacing w:after="40" w:line="252" w:lineRule="auto"/>
            </w:pPr>
            <w:r>
              <w:rPr>
                <w:color w:val="222222"/>
                <w:sz w:val="20"/>
              </w:rPr>
              <w:t xml:space="preserve">  4.3 Payment Authorization and Capture</w:t>
            </w:r>
          </w:p>
        </w:tc>
        <w:tc>
          <w:tcPr>
            <w:tcW w:w="1224" w:type="dxa"/>
            <w:shd w:val="clear" w:color="auto" w:fill="FFFFFF"/>
            <w:tcMar>
              <w:top w:w="70" w:type="dxa"/>
              <w:left w:w="90" w:type="dxa"/>
              <w:bottom w:w="70" w:type="dxa"/>
              <w:right w:w="90" w:type="dxa"/>
            </w:tcMar>
            <w:vAlign w:val="center"/>
          </w:tcPr>
          <w:p w14:paraId="7EE86B90" w14:textId="77777777" w:rsidR="004F287D" w:rsidRDefault="00000000">
            <w:pPr>
              <w:spacing w:after="40" w:line="252" w:lineRule="auto"/>
            </w:pPr>
            <w:r>
              <w:rPr>
                <w:color w:val="222222"/>
                <w:sz w:val="20"/>
              </w:rPr>
              <w:t>13</w:t>
            </w:r>
          </w:p>
        </w:tc>
      </w:tr>
      <w:tr w:rsidR="004F287D" w14:paraId="5A8EC642" w14:textId="77777777">
        <w:trPr>
          <w:cantSplit/>
          <w:jc w:val="center"/>
        </w:trPr>
        <w:tc>
          <w:tcPr>
            <w:tcW w:w="8136" w:type="dxa"/>
            <w:shd w:val="clear" w:color="auto" w:fill="FFFFFF"/>
            <w:tcMar>
              <w:top w:w="70" w:type="dxa"/>
              <w:left w:w="90" w:type="dxa"/>
              <w:bottom w:w="70" w:type="dxa"/>
              <w:right w:w="90" w:type="dxa"/>
            </w:tcMar>
            <w:vAlign w:val="center"/>
          </w:tcPr>
          <w:p w14:paraId="2917E138" w14:textId="77777777" w:rsidR="004F287D" w:rsidRDefault="00000000">
            <w:pPr>
              <w:spacing w:after="40" w:line="252" w:lineRule="auto"/>
            </w:pPr>
            <w:r>
              <w:rPr>
                <w:color w:val="222222"/>
                <w:sz w:val="20"/>
              </w:rPr>
              <w:t xml:space="preserve">  4.4 Transaction Lifecycle</w:t>
            </w:r>
          </w:p>
        </w:tc>
        <w:tc>
          <w:tcPr>
            <w:tcW w:w="1224" w:type="dxa"/>
            <w:shd w:val="clear" w:color="auto" w:fill="FFFFFF"/>
            <w:tcMar>
              <w:top w:w="70" w:type="dxa"/>
              <w:left w:w="90" w:type="dxa"/>
              <w:bottom w:w="70" w:type="dxa"/>
              <w:right w:w="90" w:type="dxa"/>
            </w:tcMar>
            <w:vAlign w:val="center"/>
          </w:tcPr>
          <w:p w14:paraId="1427EBD3" w14:textId="77777777" w:rsidR="004F287D" w:rsidRDefault="00000000">
            <w:pPr>
              <w:spacing w:after="40" w:line="252" w:lineRule="auto"/>
            </w:pPr>
            <w:r>
              <w:rPr>
                <w:color w:val="222222"/>
                <w:sz w:val="20"/>
              </w:rPr>
              <w:t>14</w:t>
            </w:r>
          </w:p>
        </w:tc>
      </w:tr>
      <w:tr w:rsidR="004F287D" w14:paraId="419BD26D" w14:textId="77777777">
        <w:trPr>
          <w:cantSplit/>
          <w:jc w:val="center"/>
        </w:trPr>
        <w:tc>
          <w:tcPr>
            <w:tcW w:w="8136" w:type="dxa"/>
            <w:shd w:val="clear" w:color="auto" w:fill="FFFFFF"/>
            <w:tcMar>
              <w:top w:w="70" w:type="dxa"/>
              <w:left w:w="90" w:type="dxa"/>
              <w:bottom w:w="70" w:type="dxa"/>
              <w:right w:w="90" w:type="dxa"/>
            </w:tcMar>
            <w:vAlign w:val="center"/>
          </w:tcPr>
          <w:p w14:paraId="3258AC31" w14:textId="77777777" w:rsidR="004F287D" w:rsidRDefault="00000000">
            <w:pPr>
              <w:spacing w:after="40" w:line="252" w:lineRule="auto"/>
            </w:pPr>
            <w:r>
              <w:rPr>
                <w:color w:val="222222"/>
                <w:sz w:val="20"/>
              </w:rPr>
              <w:t xml:space="preserve">  4.5 Webhook and Event Management</w:t>
            </w:r>
          </w:p>
        </w:tc>
        <w:tc>
          <w:tcPr>
            <w:tcW w:w="1224" w:type="dxa"/>
            <w:shd w:val="clear" w:color="auto" w:fill="FFFFFF"/>
            <w:tcMar>
              <w:top w:w="70" w:type="dxa"/>
              <w:left w:w="90" w:type="dxa"/>
              <w:bottom w:w="70" w:type="dxa"/>
              <w:right w:w="90" w:type="dxa"/>
            </w:tcMar>
            <w:vAlign w:val="center"/>
          </w:tcPr>
          <w:p w14:paraId="0ED2A1F4" w14:textId="77777777" w:rsidR="004F287D" w:rsidRDefault="00000000">
            <w:pPr>
              <w:spacing w:after="40" w:line="252" w:lineRule="auto"/>
            </w:pPr>
            <w:r>
              <w:rPr>
                <w:color w:val="222222"/>
                <w:sz w:val="20"/>
              </w:rPr>
              <w:t>15</w:t>
            </w:r>
          </w:p>
        </w:tc>
      </w:tr>
      <w:tr w:rsidR="004F287D" w14:paraId="5AADD006" w14:textId="77777777">
        <w:trPr>
          <w:cantSplit/>
          <w:jc w:val="center"/>
        </w:trPr>
        <w:tc>
          <w:tcPr>
            <w:tcW w:w="8136" w:type="dxa"/>
            <w:shd w:val="clear" w:color="auto" w:fill="FFFFFF"/>
            <w:tcMar>
              <w:top w:w="70" w:type="dxa"/>
              <w:left w:w="90" w:type="dxa"/>
              <w:bottom w:w="70" w:type="dxa"/>
              <w:right w:w="90" w:type="dxa"/>
            </w:tcMar>
            <w:vAlign w:val="center"/>
          </w:tcPr>
          <w:p w14:paraId="11E46FB3" w14:textId="77777777" w:rsidR="004F287D" w:rsidRDefault="00000000">
            <w:pPr>
              <w:spacing w:after="40" w:line="252" w:lineRule="auto"/>
            </w:pPr>
            <w:r>
              <w:rPr>
                <w:color w:val="222222"/>
                <w:sz w:val="20"/>
              </w:rPr>
              <w:lastRenderedPageBreak/>
              <w:t xml:space="preserve">  4.6 Refund and Cancellation</w:t>
            </w:r>
          </w:p>
        </w:tc>
        <w:tc>
          <w:tcPr>
            <w:tcW w:w="1224" w:type="dxa"/>
            <w:shd w:val="clear" w:color="auto" w:fill="FFFFFF"/>
            <w:tcMar>
              <w:top w:w="70" w:type="dxa"/>
              <w:left w:w="90" w:type="dxa"/>
              <w:bottom w:w="70" w:type="dxa"/>
              <w:right w:w="90" w:type="dxa"/>
            </w:tcMar>
            <w:vAlign w:val="center"/>
          </w:tcPr>
          <w:p w14:paraId="039DE02D" w14:textId="77777777" w:rsidR="004F287D" w:rsidRDefault="00000000">
            <w:pPr>
              <w:spacing w:after="40" w:line="252" w:lineRule="auto"/>
            </w:pPr>
            <w:r>
              <w:rPr>
                <w:color w:val="222222"/>
                <w:sz w:val="20"/>
              </w:rPr>
              <w:t>16</w:t>
            </w:r>
          </w:p>
        </w:tc>
      </w:tr>
      <w:tr w:rsidR="004F287D" w14:paraId="6D40A7DA" w14:textId="77777777">
        <w:trPr>
          <w:cantSplit/>
          <w:jc w:val="center"/>
        </w:trPr>
        <w:tc>
          <w:tcPr>
            <w:tcW w:w="8136" w:type="dxa"/>
            <w:shd w:val="clear" w:color="auto" w:fill="FFFFFF"/>
            <w:tcMar>
              <w:top w:w="70" w:type="dxa"/>
              <w:left w:w="90" w:type="dxa"/>
              <w:bottom w:w="70" w:type="dxa"/>
              <w:right w:w="90" w:type="dxa"/>
            </w:tcMar>
            <w:vAlign w:val="center"/>
          </w:tcPr>
          <w:p w14:paraId="5912606D" w14:textId="77777777" w:rsidR="004F287D" w:rsidRDefault="00000000">
            <w:pPr>
              <w:spacing w:after="40" w:line="252" w:lineRule="auto"/>
            </w:pPr>
            <w:r>
              <w:rPr>
                <w:color w:val="222222"/>
                <w:sz w:val="20"/>
              </w:rPr>
              <w:t xml:space="preserve">  4.7 Fraud and Risk Simulation</w:t>
            </w:r>
          </w:p>
        </w:tc>
        <w:tc>
          <w:tcPr>
            <w:tcW w:w="1224" w:type="dxa"/>
            <w:shd w:val="clear" w:color="auto" w:fill="FFFFFF"/>
            <w:tcMar>
              <w:top w:w="70" w:type="dxa"/>
              <w:left w:w="90" w:type="dxa"/>
              <w:bottom w:w="70" w:type="dxa"/>
              <w:right w:w="90" w:type="dxa"/>
            </w:tcMar>
            <w:vAlign w:val="center"/>
          </w:tcPr>
          <w:p w14:paraId="310A252B" w14:textId="77777777" w:rsidR="004F287D" w:rsidRDefault="00000000">
            <w:pPr>
              <w:spacing w:after="40" w:line="252" w:lineRule="auto"/>
            </w:pPr>
            <w:r>
              <w:rPr>
                <w:color w:val="222222"/>
                <w:sz w:val="20"/>
              </w:rPr>
              <w:t>17</w:t>
            </w:r>
          </w:p>
        </w:tc>
      </w:tr>
      <w:tr w:rsidR="004F287D" w14:paraId="5DF7D203" w14:textId="77777777">
        <w:trPr>
          <w:cantSplit/>
          <w:jc w:val="center"/>
        </w:trPr>
        <w:tc>
          <w:tcPr>
            <w:tcW w:w="8136" w:type="dxa"/>
            <w:shd w:val="clear" w:color="auto" w:fill="FFFFFF"/>
            <w:tcMar>
              <w:top w:w="70" w:type="dxa"/>
              <w:left w:w="90" w:type="dxa"/>
              <w:bottom w:w="70" w:type="dxa"/>
              <w:right w:w="90" w:type="dxa"/>
            </w:tcMar>
            <w:vAlign w:val="center"/>
          </w:tcPr>
          <w:p w14:paraId="6474501A" w14:textId="77777777" w:rsidR="004F287D" w:rsidRDefault="00000000">
            <w:pPr>
              <w:spacing w:after="40" w:line="252" w:lineRule="auto"/>
            </w:pPr>
            <w:r>
              <w:rPr>
                <w:color w:val="222222"/>
                <w:sz w:val="20"/>
              </w:rPr>
              <w:t xml:space="preserve">  4.8 API Key and Account Management</w:t>
            </w:r>
          </w:p>
        </w:tc>
        <w:tc>
          <w:tcPr>
            <w:tcW w:w="1224" w:type="dxa"/>
            <w:shd w:val="clear" w:color="auto" w:fill="FFFFFF"/>
            <w:tcMar>
              <w:top w:w="70" w:type="dxa"/>
              <w:left w:w="90" w:type="dxa"/>
              <w:bottom w:w="70" w:type="dxa"/>
              <w:right w:w="90" w:type="dxa"/>
            </w:tcMar>
            <w:vAlign w:val="center"/>
          </w:tcPr>
          <w:p w14:paraId="5D31E3AA" w14:textId="77777777" w:rsidR="004F287D" w:rsidRDefault="00000000">
            <w:pPr>
              <w:spacing w:after="40" w:line="252" w:lineRule="auto"/>
            </w:pPr>
            <w:r>
              <w:rPr>
                <w:color w:val="222222"/>
                <w:sz w:val="20"/>
              </w:rPr>
              <w:t>18</w:t>
            </w:r>
          </w:p>
        </w:tc>
      </w:tr>
      <w:tr w:rsidR="004F287D" w14:paraId="30E9BCAA" w14:textId="77777777">
        <w:trPr>
          <w:cantSplit/>
          <w:jc w:val="center"/>
        </w:trPr>
        <w:tc>
          <w:tcPr>
            <w:tcW w:w="8136" w:type="dxa"/>
            <w:shd w:val="clear" w:color="auto" w:fill="FFFFFF"/>
            <w:tcMar>
              <w:top w:w="70" w:type="dxa"/>
              <w:left w:w="90" w:type="dxa"/>
              <w:bottom w:w="70" w:type="dxa"/>
              <w:right w:w="90" w:type="dxa"/>
            </w:tcMar>
            <w:vAlign w:val="center"/>
          </w:tcPr>
          <w:p w14:paraId="0740B474" w14:textId="77777777" w:rsidR="004F287D" w:rsidRDefault="00000000">
            <w:pPr>
              <w:spacing w:after="40" w:line="252" w:lineRule="auto"/>
            </w:pPr>
            <w:r>
              <w:rPr>
                <w:color w:val="222222"/>
                <w:sz w:val="20"/>
              </w:rPr>
              <w:t xml:space="preserve">  4.9 Rate Limit and Error Simulation</w:t>
            </w:r>
          </w:p>
        </w:tc>
        <w:tc>
          <w:tcPr>
            <w:tcW w:w="1224" w:type="dxa"/>
            <w:shd w:val="clear" w:color="auto" w:fill="FFFFFF"/>
            <w:tcMar>
              <w:top w:w="70" w:type="dxa"/>
              <w:left w:w="90" w:type="dxa"/>
              <w:bottom w:w="70" w:type="dxa"/>
              <w:right w:w="90" w:type="dxa"/>
            </w:tcMar>
            <w:vAlign w:val="center"/>
          </w:tcPr>
          <w:p w14:paraId="5857872D" w14:textId="77777777" w:rsidR="004F287D" w:rsidRDefault="00000000">
            <w:pPr>
              <w:spacing w:after="40" w:line="252" w:lineRule="auto"/>
            </w:pPr>
            <w:r>
              <w:rPr>
                <w:color w:val="222222"/>
                <w:sz w:val="20"/>
              </w:rPr>
              <w:t>19</w:t>
            </w:r>
          </w:p>
        </w:tc>
      </w:tr>
      <w:tr w:rsidR="004F287D" w14:paraId="7425707A" w14:textId="77777777">
        <w:trPr>
          <w:cantSplit/>
          <w:jc w:val="center"/>
        </w:trPr>
        <w:tc>
          <w:tcPr>
            <w:tcW w:w="8136" w:type="dxa"/>
            <w:shd w:val="clear" w:color="auto" w:fill="FFFFFF"/>
            <w:tcMar>
              <w:top w:w="70" w:type="dxa"/>
              <w:left w:w="90" w:type="dxa"/>
              <w:bottom w:w="70" w:type="dxa"/>
              <w:right w:w="90" w:type="dxa"/>
            </w:tcMar>
            <w:vAlign w:val="center"/>
          </w:tcPr>
          <w:p w14:paraId="11F78E24" w14:textId="77777777" w:rsidR="004F287D" w:rsidRDefault="00000000">
            <w:pPr>
              <w:spacing w:after="40" w:line="252" w:lineRule="auto"/>
            </w:pPr>
            <w:r>
              <w:rPr>
                <w:color w:val="222222"/>
                <w:sz w:val="20"/>
              </w:rPr>
              <w:t xml:space="preserve">  4.10 Transaction Dashboard</w:t>
            </w:r>
          </w:p>
        </w:tc>
        <w:tc>
          <w:tcPr>
            <w:tcW w:w="1224" w:type="dxa"/>
            <w:shd w:val="clear" w:color="auto" w:fill="FFFFFF"/>
            <w:tcMar>
              <w:top w:w="70" w:type="dxa"/>
              <w:left w:w="90" w:type="dxa"/>
              <w:bottom w:w="70" w:type="dxa"/>
              <w:right w:w="90" w:type="dxa"/>
            </w:tcMar>
            <w:vAlign w:val="center"/>
          </w:tcPr>
          <w:p w14:paraId="6114C063" w14:textId="77777777" w:rsidR="004F287D" w:rsidRDefault="00000000">
            <w:pPr>
              <w:spacing w:after="40" w:line="252" w:lineRule="auto"/>
            </w:pPr>
            <w:r>
              <w:rPr>
                <w:color w:val="222222"/>
                <w:sz w:val="20"/>
              </w:rPr>
              <w:t>20</w:t>
            </w:r>
          </w:p>
        </w:tc>
      </w:tr>
      <w:tr w:rsidR="004F287D" w14:paraId="46BD0C52" w14:textId="77777777">
        <w:trPr>
          <w:cantSplit/>
          <w:jc w:val="center"/>
        </w:trPr>
        <w:tc>
          <w:tcPr>
            <w:tcW w:w="8136" w:type="dxa"/>
            <w:shd w:val="clear" w:color="auto" w:fill="FFFFFF"/>
            <w:tcMar>
              <w:top w:w="70" w:type="dxa"/>
              <w:left w:w="90" w:type="dxa"/>
              <w:bottom w:w="70" w:type="dxa"/>
              <w:right w:w="90" w:type="dxa"/>
            </w:tcMar>
            <w:vAlign w:val="center"/>
          </w:tcPr>
          <w:p w14:paraId="5B58E258" w14:textId="77777777" w:rsidR="004F287D" w:rsidRDefault="00000000">
            <w:pPr>
              <w:spacing w:after="40" w:line="252" w:lineRule="auto"/>
            </w:pPr>
            <w:r>
              <w:rPr>
                <w:color w:val="222222"/>
                <w:sz w:val="20"/>
              </w:rPr>
              <w:t>5. Other Nonfunctional Requirements</w:t>
            </w:r>
          </w:p>
        </w:tc>
        <w:tc>
          <w:tcPr>
            <w:tcW w:w="1224" w:type="dxa"/>
            <w:shd w:val="clear" w:color="auto" w:fill="FFFFFF"/>
            <w:tcMar>
              <w:top w:w="70" w:type="dxa"/>
              <w:left w:w="90" w:type="dxa"/>
              <w:bottom w:w="70" w:type="dxa"/>
              <w:right w:w="90" w:type="dxa"/>
            </w:tcMar>
            <w:vAlign w:val="center"/>
          </w:tcPr>
          <w:p w14:paraId="7BF024B4" w14:textId="77777777" w:rsidR="004F287D" w:rsidRDefault="00000000">
            <w:pPr>
              <w:spacing w:after="40" w:line="252" w:lineRule="auto"/>
            </w:pPr>
            <w:r>
              <w:rPr>
                <w:color w:val="222222"/>
                <w:sz w:val="20"/>
              </w:rPr>
              <w:t>21</w:t>
            </w:r>
          </w:p>
        </w:tc>
      </w:tr>
      <w:tr w:rsidR="004F287D" w14:paraId="6340BFE7" w14:textId="77777777">
        <w:trPr>
          <w:cantSplit/>
          <w:jc w:val="center"/>
        </w:trPr>
        <w:tc>
          <w:tcPr>
            <w:tcW w:w="8136" w:type="dxa"/>
            <w:shd w:val="clear" w:color="auto" w:fill="FFFFFF"/>
            <w:tcMar>
              <w:top w:w="70" w:type="dxa"/>
              <w:left w:w="90" w:type="dxa"/>
              <w:bottom w:w="70" w:type="dxa"/>
              <w:right w:w="90" w:type="dxa"/>
            </w:tcMar>
            <w:vAlign w:val="center"/>
          </w:tcPr>
          <w:p w14:paraId="5D8E743D" w14:textId="77777777" w:rsidR="004F287D" w:rsidRDefault="00000000">
            <w:pPr>
              <w:spacing w:after="40" w:line="252" w:lineRule="auto"/>
            </w:pPr>
            <w:r>
              <w:rPr>
                <w:color w:val="222222"/>
                <w:sz w:val="20"/>
              </w:rPr>
              <w:t xml:space="preserve">  5.1 Performance Requirements</w:t>
            </w:r>
          </w:p>
        </w:tc>
        <w:tc>
          <w:tcPr>
            <w:tcW w:w="1224" w:type="dxa"/>
            <w:shd w:val="clear" w:color="auto" w:fill="FFFFFF"/>
            <w:tcMar>
              <w:top w:w="70" w:type="dxa"/>
              <w:left w:w="90" w:type="dxa"/>
              <w:bottom w:w="70" w:type="dxa"/>
              <w:right w:w="90" w:type="dxa"/>
            </w:tcMar>
            <w:vAlign w:val="center"/>
          </w:tcPr>
          <w:p w14:paraId="3D0E28D1" w14:textId="77777777" w:rsidR="004F287D" w:rsidRDefault="00000000">
            <w:pPr>
              <w:spacing w:after="40" w:line="252" w:lineRule="auto"/>
            </w:pPr>
            <w:r>
              <w:rPr>
                <w:color w:val="222222"/>
                <w:sz w:val="20"/>
              </w:rPr>
              <w:t>21</w:t>
            </w:r>
          </w:p>
        </w:tc>
      </w:tr>
      <w:tr w:rsidR="004F287D" w14:paraId="43B89F47" w14:textId="77777777">
        <w:trPr>
          <w:cantSplit/>
          <w:jc w:val="center"/>
        </w:trPr>
        <w:tc>
          <w:tcPr>
            <w:tcW w:w="8136" w:type="dxa"/>
            <w:shd w:val="clear" w:color="auto" w:fill="FFFFFF"/>
            <w:tcMar>
              <w:top w:w="70" w:type="dxa"/>
              <w:left w:w="90" w:type="dxa"/>
              <w:bottom w:w="70" w:type="dxa"/>
              <w:right w:w="90" w:type="dxa"/>
            </w:tcMar>
            <w:vAlign w:val="center"/>
          </w:tcPr>
          <w:p w14:paraId="460EE2ED" w14:textId="77777777" w:rsidR="004F287D" w:rsidRDefault="00000000">
            <w:pPr>
              <w:spacing w:after="40" w:line="252" w:lineRule="auto"/>
            </w:pPr>
            <w:r>
              <w:rPr>
                <w:color w:val="222222"/>
                <w:sz w:val="20"/>
              </w:rPr>
              <w:t xml:space="preserve">  5.2 Safety Requirements</w:t>
            </w:r>
          </w:p>
        </w:tc>
        <w:tc>
          <w:tcPr>
            <w:tcW w:w="1224" w:type="dxa"/>
            <w:shd w:val="clear" w:color="auto" w:fill="FFFFFF"/>
            <w:tcMar>
              <w:top w:w="70" w:type="dxa"/>
              <w:left w:w="90" w:type="dxa"/>
              <w:bottom w:w="70" w:type="dxa"/>
              <w:right w:w="90" w:type="dxa"/>
            </w:tcMar>
            <w:vAlign w:val="center"/>
          </w:tcPr>
          <w:p w14:paraId="4424680D" w14:textId="77777777" w:rsidR="004F287D" w:rsidRDefault="00000000">
            <w:pPr>
              <w:spacing w:after="40" w:line="252" w:lineRule="auto"/>
            </w:pPr>
            <w:r>
              <w:rPr>
                <w:color w:val="222222"/>
                <w:sz w:val="20"/>
              </w:rPr>
              <w:t>21</w:t>
            </w:r>
          </w:p>
        </w:tc>
      </w:tr>
      <w:tr w:rsidR="004F287D" w14:paraId="67296F68" w14:textId="77777777">
        <w:trPr>
          <w:cantSplit/>
          <w:jc w:val="center"/>
        </w:trPr>
        <w:tc>
          <w:tcPr>
            <w:tcW w:w="8136" w:type="dxa"/>
            <w:shd w:val="clear" w:color="auto" w:fill="FFFFFF"/>
            <w:tcMar>
              <w:top w:w="70" w:type="dxa"/>
              <w:left w:w="90" w:type="dxa"/>
              <w:bottom w:w="70" w:type="dxa"/>
              <w:right w:w="90" w:type="dxa"/>
            </w:tcMar>
            <w:vAlign w:val="center"/>
          </w:tcPr>
          <w:p w14:paraId="1CC3377E" w14:textId="77777777" w:rsidR="004F287D" w:rsidRDefault="00000000">
            <w:pPr>
              <w:spacing w:after="40" w:line="252" w:lineRule="auto"/>
            </w:pPr>
            <w:r>
              <w:rPr>
                <w:color w:val="222222"/>
                <w:sz w:val="20"/>
              </w:rPr>
              <w:t xml:space="preserve">  5.3 Security Requirements</w:t>
            </w:r>
          </w:p>
        </w:tc>
        <w:tc>
          <w:tcPr>
            <w:tcW w:w="1224" w:type="dxa"/>
            <w:shd w:val="clear" w:color="auto" w:fill="FFFFFF"/>
            <w:tcMar>
              <w:top w:w="70" w:type="dxa"/>
              <w:left w:w="90" w:type="dxa"/>
              <w:bottom w:w="70" w:type="dxa"/>
              <w:right w:w="90" w:type="dxa"/>
            </w:tcMar>
            <w:vAlign w:val="center"/>
          </w:tcPr>
          <w:p w14:paraId="0834A84E" w14:textId="77777777" w:rsidR="004F287D" w:rsidRDefault="00000000">
            <w:pPr>
              <w:spacing w:after="40" w:line="252" w:lineRule="auto"/>
            </w:pPr>
            <w:r>
              <w:rPr>
                <w:color w:val="222222"/>
                <w:sz w:val="20"/>
              </w:rPr>
              <w:t>22</w:t>
            </w:r>
          </w:p>
        </w:tc>
      </w:tr>
      <w:tr w:rsidR="004F287D" w14:paraId="70F5E065" w14:textId="77777777">
        <w:trPr>
          <w:cantSplit/>
          <w:jc w:val="center"/>
        </w:trPr>
        <w:tc>
          <w:tcPr>
            <w:tcW w:w="8136" w:type="dxa"/>
            <w:shd w:val="clear" w:color="auto" w:fill="FFFFFF"/>
            <w:tcMar>
              <w:top w:w="70" w:type="dxa"/>
              <w:left w:w="90" w:type="dxa"/>
              <w:bottom w:w="70" w:type="dxa"/>
              <w:right w:w="90" w:type="dxa"/>
            </w:tcMar>
            <w:vAlign w:val="center"/>
          </w:tcPr>
          <w:p w14:paraId="3BA3D607" w14:textId="77777777" w:rsidR="004F287D" w:rsidRDefault="00000000">
            <w:pPr>
              <w:spacing w:after="40" w:line="252" w:lineRule="auto"/>
            </w:pPr>
            <w:r>
              <w:rPr>
                <w:color w:val="222222"/>
                <w:sz w:val="20"/>
              </w:rPr>
              <w:t xml:space="preserve">  5.4 Software Quality Attributes</w:t>
            </w:r>
          </w:p>
        </w:tc>
        <w:tc>
          <w:tcPr>
            <w:tcW w:w="1224" w:type="dxa"/>
            <w:shd w:val="clear" w:color="auto" w:fill="FFFFFF"/>
            <w:tcMar>
              <w:top w:w="70" w:type="dxa"/>
              <w:left w:w="90" w:type="dxa"/>
              <w:bottom w:w="70" w:type="dxa"/>
              <w:right w:w="90" w:type="dxa"/>
            </w:tcMar>
            <w:vAlign w:val="center"/>
          </w:tcPr>
          <w:p w14:paraId="17569DF1" w14:textId="77777777" w:rsidR="004F287D" w:rsidRDefault="00000000">
            <w:pPr>
              <w:spacing w:after="40" w:line="252" w:lineRule="auto"/>
            </w:pPr>
            <w:r>
              <w:rPr>
                <w:color w:val="222222"/>
                <w:sz w:val="20"/>
              </w:rPr>
              <w:t>22</w:t>
            </w:r>
          </w:p>
        </w:tc>
      </w:tr>
      <w:tr w:rsidR="004F287D" w14:paraId="3D6E76D8" w14:textId="77777777">
        <w:trPr>
          <w:cantSplit/>
          <w:jc w:val="center"/>
        </w:trPr>
        <w:tc>
          <w:tcPr>
            <w:tcW w:w="8136" w:type="dxa"/>
            <w:shd w:val="clear" w:color="auto" w:fill="FFFFFF"/>
            <w:tcMar>
              <w:top w:w="70" w:type="dxa"/>
              <w:left w:w="90" w:type="dxa"/>
              <w:bottom w:w="70" w:type="dxa"/>
              <w:right w:w="90" w:type="dxa"/>
            </w:tcMar>
            <w:vAlign w:val="center"/>
          </w:tcPr>
          <w:p w14:paraId="23AE6539" w14:textId="77777777" w:rsidR="004F287D" w:rsidRDefault="00000000">
            <w:pPr>
              <w:spacing w:after="40" w:line="252" w:lineRule="auto"/>
            </w:pPr>
            <w:r>
              <w:rPr>
                <w:color w:val="222222"/>
                <w:sz w:val="20"/>
              </w:rPr>
              <w:t xml:space="preserve">  5.5 Business Rules</w:t>
            </w:r>
          </w:p>
        </w:tc>
        <w:tc>
          <w:tcPr>
            <w:tcW w:w="1224" w:type="dxa"/>
            <w:shd w:val="clear" w:color="auto" w:fill="FFFFFF"/>
            <w:tcMar>
              <w:top w:w="70" w:type="dxa"/>
              <w:left w:w="90" w:type="dxa"/>
              <w:bottom w:w="70" w:type="dxa"/>
              <w:right w:w="90" w:type="dxa"/>
            </w:tcMar>
            <w:vAlign w:val="center"/>
          </w:tcPr>
          <w:p w14:paraId="746E1026" w14:textId="77777777" w:rsidR="004F287D" w:rsidRDefault="00000000">
            <w:pPr>
              <w:spacing w:after="40" w:line="252" w:lineRule="auto"/>
            </w:pPr>
            <w:r>
              <w:rPr>
                <w:color w:val="222222"/>
                <w:sz w:val="20"/>
              </w:rPr>
              <w:t>23</w:t>
            </w:r>
          </w:p>
        </w:tc>
      </w:tr>
      <w:tr w:rsidR="004F287D" w14:paraId="0FAF7B36" w14:textId="77777777">
        <w:trPr>
          <w:cantSplit/>
          <w:jc w:val="center"/>
        </w:trPr>
        <w:tc>
          <w:tcPr>
            <w:tcW w:w="8136" w:type="dxa"/>
            <w:shd w:val="clear" w:color="auto" w:fill="FFFFFF"/>
            <w:tcMar>
              <w:top w:w="70" w:type="dxa"/>
              <w:left w:w="90" w:type="dxa"/>
              <w:bottom w:w="70" w:type="dxa"/>
              <w:right w:w="90" w:type="dxa"/>
            </w:tcMar>
            <w:vAlign w:val="center"/>
          </w:tcPr>
          <w:p w14:paraId="51D20BD1" w14:textId="77777777" w:rsidR="004F287D" w:rsidRDefault="00000000">
            <w:pPr>
              <w:spacing w:after="40" w:line="252" w:lineRule="auto"/>
            </w:pPr>
            <w:r>
              <w:rPr>
                <w:color w:val="222222"/>
                <w:sz w:val="20"/>
              </w:rPr>
              <w:t>6. Other Requirements</w:t>
            </w:r>
          </w:p>
        </w:tc>
        <w:tc>
          <w:tcPr>
            <w:tcW w:w="1224" w:type="dxa"/>
            <w:shd w:val="clear" w:color="auto" w:fill="FFFFFF"/>
            <w:tcMar>
              <w:top w:w="70" w:type="dxa"/>
              <w:left w:w="90" w:type="dxa"/>
              <w:bottom w:w="70" w:type="dxa"/>
              <w:right w:w="90" w:type="dxa"/>
            </w:tcMar>
            <w:vAlign w:val="center"/>
          </w:tcPr>
          <w:p w14:paraId="021C387B" w14:textId="77777777" w:rsidR="004F287D" w:rsidRDefault="00000000">
            <w:pPr>
              <w:spacing w:after="40" w:line="252" w:lineRule="auto"/>
            </w:pPr>
            <w:r>
              <w:rPr>
                <w:color w:val="222222"/>
                <w:sz w:val="20"/>
              </w:rPr>
              <w:t>24</w:t>
            </w:r>
          </w:p>
        </w:tc>
      </w:tr>
      <w:tr w:rsidR="004F287D" w14:paraId="0974818A" w14:textId="77777777">
        <w:trPr>
          <w:cantSplit/>
          <w:jc w:val="center"/>
        </w:trPr>
        <w:tc>
          <w:tcPr>
            <w:tcW w:w="8136" w:type="dxa"/>
            <w:shd w:val="clear" w:color="auto" w:fill="FFFFFF"/>
            <w:tcMar>
              <w:top w:w="70" w:type="dxa"/>
              <w:left w:w="90" w:type="dxa"/>
              <w:bottom w:w="70" w:type="dxa"/>
              <w:right w:w="90" w:type="dxa"/>
            </w:tcMar>
            <w:vAlign w:val="center"/>
          </w:tcPr>
          <w:p w14:paraId="5A1686C2" w14:textId="77777777" w:rsidR="004F287D" w:rsidRDefault="00000000">
            <w:pPr>
              <w:spacing w:after="40" w:line="252" w:lineRule="auto"/>
            </w:pPr>
            <w:r>
              <w:rPr>
                <w:color w:val="222222"/>
                <w:sz w:val="20"/>
              </w:rPr>
              <w:t>Appendix A: Glossary</w:t>
            </w:r>
          </w:p>
        </w:tc>
        <w:tc>
          <w:tcPr>
            <w:tcW w:w="1224" w:type="dxa"/>
            <w:shd w:val="clear" w:color="auto" w:fill="FFFFFF"/>
            <w:tcMar>
              <w:top w:w="70" w:type="dxa"/>
              <w:left w:w="90" w:type="dxa"/>
              <w:bottom w:w="70" w:type="dxa"/>
              <w:right w:w="90" w:type="dxa"/>
            </w:tcMar>
            <w:vAlign w:val="center"/>
          </w:tcPr>
          <w:p w14:paraId="2D3C9D8A" w14:textId="77777777" w:rsidR="004F287D" w:rsidRDefault="00000000">
            <w:pPr>
              <w:spacing w:after="40" w:line="252" w:lineRule="auto"/>
            </w:pPr>
            <w:r>
              <w:rPr>
                <w:color w:val="222222"/>
                <w:sz w:val="20"/>
              </w:rPr>
              <w:t>25</w:t>
            </w:r>
          </w:p>
        </w:tc>
      </w:tr>
      <w:tr w:rsidR="004F287D" w14:paraId="18890EB2" w14:textId="77777777">
        <w:trPr>
          <w:cantSplit/>
          <w:jc w:val="center"/>
        </w:trPr>
        <w:tc>
          <w:tcPr>
            <w:tcW w:w="8136" w:type="dxa"/>
            <w:shd w:val="clear" w:color="auto" w:fill="FFFFFF"/>
            <w:tcMar>
              <w:top w:w="70" w:type="dxa"/>
              <w:left w:w="90" w:type="dxa"/>
              <w:bottom w:w="70" w:type="dxa"/>
              <w:right w:w="90" w:type="dxa"/>
            </w:tcMar>
            <w:vAlign w:val="center"/>
          </w:tcPr>
          <w:p w14:paraId="559A4CC5" w14:textId="77777777" w:rsidR="004F287D" w:rsidRDefault="00000000">
            <w:pPr>
              <w:spacing w:after="40" w:line="252" w:lineRule="auto"/>
            </w:pPr>
            <w:r>
              <w:rPr>
                <w:color w:val="222222"/>
                <w:sz w:val="20"/>
              </w:rPr>
              <w:t>Appendix B: Analysis Models</w:t>
            </w:r>
          </w:p>
        </w:tc>
        <w:tc>
          <w:tcPr>
            <w:tcW w:w="1224" w:type="dxa"/>
            <w:shd w:val="clear" w:color="auto" w:fill="FFFFFF"/>
            <w:tcMar>
              <w:top w:w="70" w:type="dxa"/>
              <w:left w:w="90" w:type="dxa"/>
              <w:bottom w:w="70" w:type="dxa"/>
              <w:right w:w="90" w:type="dxa"/>
            </w:tcMar>
            <w:vAlign w:val="center"/>
          </w:tcPr>
          <w:p w14:paraId="1B7FFFE7" w14:textId="77777777" w:rsidR="004F287D" w:rsidRDefault="00000000">
            <w:pPr>
              <w:spacing w:after="40" w:line="252" w:lineRule="auto"/>
            </w:pPr>
            <w:r>
              <w:rPr>
                <w:color w:val="222222"/>
                <w:sz w:val="20"/>
              </w:rPr>
              <w:t>26</w:t>
            </w:r>
          </w:p>
        </w:tc>
      </w:tr>
      <w:tr w:rsidR="004F287D" w14:paraId="00A9E0BF" w14:textId="77777777">
        <w:trPr>
          <w:cantSplit/>
          <w:jc w:val="center"/>
        </w:trPr>
        <w:tc>
          <w:tcPr>
            <w:tcW w:w="8136" w:type="dxa"/>
            <w:shd w:val="clear" w:color="auto" w:fill="FFFFFF"/>
            <w:tcMar>
              <w:top w:w="70" w:type="dxa"/>
              <w:left w:w="90" w:type="dxa"/>
              <w:bottom w:w="70" w:type="dxa"/>
              <w:right w:w="90" w:type="dxa"/>
            </w:tcMar>
            <w:vAlign w:val="center"/>
          </w:tcPr>
          <w:p w14:paraId="5D058AF8" w14:textId="77777777" w:rsidR="004F287D" w:rsidRDefault="00000000">
            <w:pPr>
              <w:spacing w:after="40" w:line="252" w:lineRule="auto"/>
            </w:pPr>
            <w:r>
              <w:rPr>
                <w:color w:val="222222"/>
                <w:sz w:val="20"/>
              </w:rPr>
              <w:t>Appendix C: To Be Determined List</w:t>
            </w:r>
          </w:p>
        </w:tc>
        <w:tc>
          <w:tcPr>
            <w:tcW w:w="1224" w:type="dxa"/>
            <w:shd w:val="clear" w:color="auto" w:fill="FFFFFF"/>
            <w:tcMar>
              <w:top w:w="70" w:type="dxa"/>
              <w:left w:w="90" w:type="dxa"/>
              <w:bottom w:w="70" w:type="dxa"/>
              <w:right w:w="90" w:type="dxa"/>
            </w:tcMar>
            <w:vAlign w:val="center"/>
          </w:tcPr>
          <w:p w14:paraId="38B130CC" w14:textId="77777777" w:rsidR="004F287D" w:rsidRDefault="00000000">
            <w:pPr>
              <w:spacing w:after="40" w:line="252" w:lineRule="auto"/>
            </w:pPr>
            <w:r>
              <w:rPr>
                <w:color w:val="222222"/>
                <w:sz w:val="20"/>
              </w:rPr>
              <w:t>28</w:t>
            </w:r>
          </w:p>
        </w:tc>
      </w:tr>
    </w:tbl>
    <w:p w14:paraId="101FC2AD" w14:textId="77777777" w:rsidR="004F287D" w:rsidRDefault="004F287D"/>
    <w:p w14:paraId="2D7C1EAC" w14:textId="77777777" w:rsidR="004F287D" w:rsidRDefault="00000000">
      <w:r>
        <w:br w:type="page"/>
      </w:r>
    </w:p>
    <w:p w14:paraId="0DB177D4" w14:textId="77777777" w:rsidR="004F287D" w:rsidRDefault="00000000">
      <w:pPr>
        <w:pStyle w:val="TemplateTOCEntry"/>
        <w:keepNext/>
      </w:pPr>
      <w:r>
        <w:rPr>
          <w:sz w:val="24"/>
        </w:rPr>
        <w:lastRenderedPageBreak/>
        <w:t>Revision History</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800"/>
        <w:gridCol w:w="1655"/>
        <w:gridCol w:w="4536"/>
        <w:gridCol w:w="1368"/>
      </w:tblGrid>
      <w:tr w:rsidR="004F287D" w14:paraId="469BE665" w14:textId="77777777">
        <w:trPr>
          <w:cantSplit/>
          <w:tblHeader/>
          <w:jc w:val="center"/>
        </w:trPr>
        <w:tc>
          <w:tcPr>
            <w:tcW w:w="1800" w:type="dxa"/>
            <w:shd w:val="clear" w:color="auto" w:fill="2F5597"/>
            <w:tcMar>
              <w:top w:w="70" w:type="dxa"/>
              <w:left w:w="90" w:type="dxa"/>
              <w:bottom w:w="70" w:type="dxa"/>
              <w:right w:w="90" w:type="dxa"/>
            </w:tcMar>
            <w:vAlign w:val="center"/>
          </w:tcPr>
          <w:p w14:paraId="6C4EB8D9" w14:textId="77777777" w:rsidR="004F287D" w:rsidRDefault="00000000">
            <w:pPr>
              <w:spacing w:after="40" w:line="252" w:lineRule="auto"/>
            </w:pPr>
            <w:r>
              <w:rPr>
                <w:b/>
                <w:color w:val="FFFFFF"/>
                <w:sz w:val="20"/>
              </w:rPr>
              <w:t>Name</w:t>
            </w:r>
          </w:p>
        </w:tc>
        <w:tc>
          <w:tcPr>
            <w:tcW w:w="1655" w:type="dxa"/>
            <w:shd w:val="clear" w:color="auto" w:fill="2F5597"/>
            <w:tcMar>
              <w:top w:w="70" w:type="dxa"/>
              <w:left w:w="90" w:type="dxa"/>
              <w:bottom w:w="70" w:type="dxa"/>
              <w:right w:w="90" w:type="dxa"/>
            </w:tcMar>
            <w:vAlign w:val="center"/>
          </w:tcPr>
          <w:p w14:paraId="23164133" w14:textId="77777777" w:rsidR="004F287D" w:rsidRDefault="00000000">
            <w:pPr>
              <w:spacing w:after="40" w:line="252" w:lineRule="auto"/>
            </w:pPr>
            <w:r>
              <w:rPr>
                <w:b/>
                <w:color w:val="FFFFFF"/>
                <w:sz w:val="20"/>
              </w:rPr>
              <w:t>Date</w:t>
            </w:r>
          </w:p>
        </w:tc>
        <w:tc>
          <w:tcPr>
            <w:tcW w:w="4536" w:type="dxa"/>
            <w:shd w:val="clear" w:color="auto" w:fill="2F5597"/>
            <w:tcMar>
              <w:top w:w="70" w:type="dxa"/>
              <w:left w:w="90" w:type="dxa"/>
              <w:bottom w:w="70" w:type="dxa"/>
              <w:right w:w="90" w:type="dxa"/>
            </w:tcMar>
            <w:vAlign w:val="center"/>
          </w:tcPr>
          <w:p w14:paraId="27D01406" w14:textId="77777777" w:rsidR="004F287D" w:rsidRDefault="00000000">
            <w:pPr>
              <w:spacing w:after="40" w:line="252" w:lineRule="auto"/>
            </w:pPr>
            <w:r>
              <w:rPr>
                <w:b/>
                <w:color w:val="FFFFFF"/>
                <w:sz w:val="20"/>
              </w:rPr>
              <w:t>Reason For Changes</w:t>
            </w:r>
          </w:p>
        </w:tc>
        <w:tc>
          <w:tcPr>
            <w:tcW w:w="1368" w:type="dxa"/>
            <w:shd w:val="clear" w:color="auto" w:fill="2F5597"/>
            <w:tcMar>
              <w:top w:w="70" w:type="dxa"/>
              <w:left w:w="90" w:type="dxa"/>
              <w:bottom w:w="70" w:type="dxa"/>
              <w:right w:w="90" w:type="dxa"/>
            </w:tcMar>
            <w:vAlign w:val="center"/>
          </w:tcPr>
          <w:p w14:paraId="749D037E" w14:textId="77777777" w:rsidR="004F287D" w:rsidRDefault="00000000">
            <w:pPr>
              <w:spacing w:after="40" w:line="252" w:lineRule="auto"/>
            </w:pPr>
            <w:r>
              <w:rPr>
                <w:b/>
                <w:color w:val="FFFFFF"/>
                <w:sz w:val="20"/>
              </w:rPr>
              <w:t>Version</w:t>
            </w:r>
          </w:p>
        </w:tc>
      </w:tr>
      <w:tr w:rsidR="004F287D" w14:paraId="5E151305" w14:textId="77777777">
        <w:trPr>
          <w:cantSplit/>
          <w:jc w:val="center"/>
        </w:trPr>
        <w:tc>
          <w:tcPr>
            <w:tcW w:w="1800" w:type="dxa"/>
            <w:shd w:val="clear" w:color="auto" w:fill="FFFFFF"/>
            <w:tcMar>
              <w:top w:w="70" w:type="dxa"/>
              <w:left w:w="90" w:type="dxa"/>
              <w:bottom w:w="70" w:type="dxa"/>
              <w:right w:w="90" w:type="dxa"/>
            </w:tcMar>
            <w:vAlign w:val="center"/>
          </w:tcPr>
          <w:p w14:paraId="65E280A3" w14:textId="77777777" w:rsidR="004F287D" w:rsidRDefault="00000000">
            <w:pPr>
              <w:spacing w:after="40" w:line="252" w:lineRule="auto"/>
            </w:pPr>
            <w:r>
              <w:rPr>
                <w:color w:val="222222"/>
                <w:sz w:val="20"/>
              </w:rPr>
              <w:t>Project Team</w:t>
            </w:r>
          </w:p>
        </w:tc>
        <w:tc>
          <w:tcPr>
            <w:tcW w:w="1655" w:type="dxa"/>
            <w:shd w:val="clear" w:color="auto" w:fill="FFFFFF"/>
            <w:tcMar>
              <w:top w:w="70" w:type="dxa"/>
              <w:left w:w="90" w:type="dxa"/>
              <w:bottom w:w="70" w:type="dxa"/>
              <w:right w:w="90" w:type="dxa"/>
            </w:tcMar>
            <w:vAlign w:val="center"/>
          </w:tcPr>
          <w:p w14:paraId="3D6DE626" w14:textId="77777777" w:rsidR="004F287D" w:rsidRDefault="00000000">
            <w:pPr>
              <w:spacing w:after="40" w:line="252" w:lineRule="auto"/>
            </w:pPr>
            <w:r>
              <w:rPr>
                <w:color w:val="222222"/>
                <w:sz w:val="20"/>
              </w:rPr>
              <w:t>September 10, 2026</w:t>
            </w:r>
          </w:p>
        </w:tc>
        <w:tc>
          <w:tcPr>
            <w:tcW w:w="4536" w:type="dxa"/>
            <w:shd w:val="clear" w:color="auto" w:fill="FFFFFF"/>
            <w:tcMar>
              <w:top w:w="70" w:type="dxa"/>
              <w:left w:w="90" w:type="dxa"/>
              <w:bottom w:w="70" w:type="dxa"/>
              <w:right w:w="90" w:type="dxa"/>
            </w:tcMar>
            <w:vAlign w:val="center"/>
          </w:tcPr>
          <w:p w14:paraId="3C232017" w14:textId="77777777" w:rsidR="004F287D" w:rsidRDefault="00000000">
            <w:pPr>
              <w:spacing w:after="40" w:line="252" w:lineRule="auto"/>
            </w:pPr>
            <w:r>
              <w:rPr>
                <w:color w:val="222222"/>
                <w:sz w:val="20"/>
              </w:rPr>
              <w:t>Initial complete SRS for the Online Payment Gateway Simulation</w:t>
            </w:r>
          </w:p>
        </w:tc>
        <w:tc>
          <w:tcPr>
            <w:tcW w:w="1368" w:type="dxa"/>
            <w:shd w:val="clear" w:color="auto" w:fill="FFFFFF"/>
            <w:tcMar>
              <w:top w:w="70" w:type="dxa"/>
              <w:left w:w="90" w:type="dxa"/>
              <w:bottom w:w="70" w:type="dxa"/>
              <w:right w:w="90" w:type="dxa"/>
            </w:tcMar>
            <w:vAlign w:val="center"/>
          </w:tcPr>
          <w:p w14:paraId="2A92D57E" w14:textId="77777777" w:rsidR="004F287D" w:rsidRDefault="00000000">
            <w:pPr>
              <w:spacing w:after="40" w:line="252" w:lineRule="auto"/>
            </w:pPr>
            <w:r>
              <w:rPr>
                <w:color w:val="222222"/>
                <w:sz w:val="20"/>
              </w:rPr>
              <w:t>1.0</w:t>
            </w:r>
          </w:p>
        </w:tc>
      </w:tr>
    </w:tbl>
    <w:p w14:paraId="69879542" w14:textId="77777777" w:rsidR="004F287D" w:rsidRDefault="004F287D"/>
    <w:p w14:paraId="1175FB24" w14:textId="77777777" w:rsidR="004F287D" w:rsidRDefault="00000000">
      <w:r>
        <w:rPr>
          <w:color w:val="222222"/>
          <w:sz w:val="21"/>
        </w:rPr>
        <w:t>Document status: Approved for academic project development and evaluation.</w:t>
      </w:r>
    </w:p>
    <w:p w14:paraId="763058B6" w14:textId="77777777" w:rsidR="004F287D" w:rsidRDefault="00000000">
      <w:r>
        <w:br w:type="page"/>
      </w:r>
    </w:p>
    <w:p w14:paraId="37C826A5" w14:textId="77777777" w:rsidR="004F287D" w:rsidRDefault="00000000">
      <w:pPr>
        <w:pStyle w:val="Heading1"/>
      </w:pPr>
      <w:r>
        <w:rPr>
          <w:rFonts w:ascii="Times New Roman" w:eastAsia="Times New Roman" w:hAnsi="Times New Roman"/>
          <w:sz w:val="24"/>
        </w:rPr>
        <w:lastRenderedPageBreak/>
        <w:t>1. Introduction</w:t>
      </w:r>
    </w:p>
    <w:p w14:paraId="147F4A68" w14:textId="77777777" w:rsidR="004F287D" w:rsidRDefault="00000000">
      <w:pPr>
        <w:pStyle w:val="Heading2"/>
      </w:pPr>
      <w:r>
        <w:rPr>
          <w:rFonts w:ascii="Times New Roman" w:eastAsia="Times New Roman" w:hAnsi="Times New Roman"/>
          <w:sz w:val="24"/>
        </w:rPr>
        <w:t>1.1 Purpose</w:t>
      </w:r>
    </w:p>
    <w:p w14:paraId="72562FAD" w14:textId="77777777" w:rsidR="004F287D" w:rsidRDefault="00000000">
      <w:r>
        <w:rPr>
          <w:color w:val="222222"/>
          <w:sz w:val="21"/>
        </w:rPr>
        <w:t>This Software Requirements Specification (SRS) defines the functional, nonfunctional, interface, security, and operational requirements of the Online Payment Gateway Simulation. The system is intended to model the behaviour of an online payment gateway so that developers, testers, and students can understand and exercise payment workflows without interacting with real financial infrastructure.</w:t>
      </w:r>
    </w:p>
    <w:p w14:paraId="6F6FED04" w14:textId="77777777" w:rsidR="004F287D" w:rsidRDefault="00000000">
      <w:r>
        <w:rPr>
          <w:color w:val="222222"/>
          <w:sz w:val="21"/>
        </w:rPr>
        <w:t>The system focuses on the gateway layer between a merchant application and a simulated payment-processing environment. It accepts payment requests, validates them, simulates authorization and capture outcomes, maintains transaction states, generates events, delivers webhooks, and exposes transaction information through APIs and a dashboard.</w:t>
      </w:r>
    </w:p>
    <w:p w14:paraId="33E4A552" w14:textId="77777777" w:rsidR="004F287D" w:rsidRDefault="00000000">
      <w:r>
        <w:rPr>
          <w:color w:val="222222"/>
          <w:sz w:val="21"/>
        </w:rPr>
        <w:t>The simulation is deliberately designed as a controlled environment. Payment amounts, customer details, card numbers, UPI identifiers, API keys, and provider responses are synthetic. The system shall not initiate real transfers, communicate with real banking networks, or represent a real authorization from a financial institution.</w:t>
      </w:r>
    </w:p>
    <w:p w14:paraId="65A6FFCC" w14:textId="77777777" w:rsidR="004F287D" w:rsidRDefault="00000000">
      <w:pPr>
        <w:pStyle w:val="Heading2"/>
      </w:pPr>
      <w:r>
        <w:rPr>
          <w:rFonts w:ascii="Times New Roman" w:eastAsia="Times New Roman" w:hAnsi="Times New Roman"/>
          <w:sz w:val="24"/>
        </w:rPr>
        <w:t>1.2 Document Conventions</w:t>
      </w:r>
    </w:p>
    <w:p w14:paraId="52B01A1D" w14:textId="77777777" w:rsidR="004F287D" w:rsidRDefault="00000000">
      <w:pPr>
        <w:pStyle w:val="SRSBullet"/>
      </w:pPr>
      <w:r>
        <w:rPr>
          <w:color w:val="222222"/>
          <w:sz w:val="21"/>
        </w:rPr>
        <w:t>•  Bold headings identify major sections and requirement categories.</w:t>
      </w:r>
    </w:p>
    <w:p w14:paraId="48E69EAE" w14:textId="77777777" w:rsidR="004F287D" w:rsidRDefault="00000000">
      <w:pPr>
        <w:pStyle w:val="SRSBullet"/>
      </w:pPr>
      <w:r>
        <w:rPr>
          <w:color w:val="222222"/>
          <w:sz w:val="21"/>
        </w:rPr>
        <w:t>•  REQ-F-xxx identifies a functional requirement.</w:t>
      </w:r>
    </w:p>
    <w:p w14:paraId="52625260" w14:textId="77777777" w:rsidR="004F287D" w:rsidRDefault="00000000">
      <w:pPr>
        <w:pStyle w:val="SRSBullet"/>
      </w:pPr>
      <w:r>
        <w:rPr>
          <w:color w:val="222222"/>
          <w:sz w:val="21"/>
        </w:rPr>
        <w:t>•  REQ-NF-xxx identifies a nonfunctional requirement.</w:t>
      </w:r>
    </w:p>
    <w:p w14:paraId="20FF0C90" w14:textId="77777777" w:rsidR="004F287D" w:rsidRDefault="00000000">
      <w:pPr>
        <w:pStyle w:val="SRSBullet"/>
      </w:pPr>
      <w:r>
        <w:rPr>
          <w:color w:val="222222"/>
          <w:sz w:val="21"/>
        </w:rPr>
        <w:t>•  BR-xxx identifies a business rule.</w:t>
      </w:r>
    </w:p>
    <w:p w14:paraId="7391A210" w14:textId="77777777" w:rsidR="004F287D" w:rsidRDefault="00000000">
      <w:pPr>
        <w:pStyle w:val="SRSBullet"/>
      </w:pPr>
      <w:r>
        <w:rPr>
          <w:color w:val="222222"/>
          <w:sz w:val="21"/>
        </w:rPr>
        <w:t>•  TEST-xxx identifies a representative test scenario.</w:t>
      </w:r>
    </w:p>
    <w:p w14:paraId="35033108" w14:textId="77777777" w:rsidR="004F287D" w:rsidRDefault="00000000">
      <w:pPr>
        <w:pStyle w:val="SRSBullet"/>
      </w:pPr>
      <w:r>
        <w:rPr>
          <w:color w:val="222222"/>
          <w:sz w:val="21"/>
        </w:rPr>
        <w:t>•  H, M, and L represent High, Medium, and Low priority respectively.</w:t>
      </w:r>
    </w:p>
    <w:p w14:paraId="567CC510" w14:textId="77777777" w:rsidR="004F287D" w:rsidRDefault="00000000">
      <w:pPr>
        <w:pStyle w:val="SRSBullet"/>
      </w:pPr>
      <w:r>
        <w:rPr>
          <w:color w:val="222222"/>
          <w:sz w:val="21"/>
        </w:rPr>
        <w:t>•  The word “shall” indicates a mandatory requirement; “should” indicates a recommended requirement.</w:t>
      </w:r>
    </w:p>
    <w:p w14:paraId="0BA0E9C2" w14:textId="77777777" w:rsidR="004F287D" w:rsidRDefault="00000000">
      <w:pPr>
        <w:pStyle w:val="SRSBullet"/>
      </w:pPr>
      <w:r>
        <w:rPr>
          <w:color w:val="222222"/>
          <w:sz w:val="21"/>
        </w:rPr>
        <w:t>•  All payment values in the simulation are test values and have no real financial value.</w:t>
      </w:r>
    </w:p>
    <w:p w14:paraId="37345D04" w14:textId="77777777" w:rsidR="004F287D" w:rsidRDefault="00000000">
      <w:pPr>
        <w:pStyle w:val="Heading2"/>
      </w:pPr>
      <w:r>
        <w:rPr>
          <w:rFonts w:ascii="Times New Roman" w:eastAsia="Times New Roman" w:hAnsi="Times New Roman"/>
          <w:sz w:val="24"/>
        </w:rPr>
        <w:t>1.3 Intended Audience and Reading Suggestions</w:t>
      </w:r>
    </w:p>
    <w:p w14:paraId="6EE13C5D" w14:textId="77777777" w:rsidR="004F287D" w:rsidRDefault="00000000">
      <w:r>
        <w:rPr>
          <w:color w:val="222222"/>
          <w:sz w:val="21"/>
        </w:rPr>
        <w:t>This SRS is intended for the following audiences:</w:t>
      </w:r>
    </w:p>
    <w:p w14:paraId="51D5BACA" w14:textId="77777777" w:rsidR="004F287D" w:rsidRDefault="00000000">
      <w:pPr>
        <w:pStyle w:val="SRSBullet"/>
      </w:pPr>
      <w:r>
        <w:rPr>
          <w:color w:val="222222"/>
          <w:sz w:val="21"/>
        </w:rPr>
        <w:t>•  Developers: Sections 2, 3, and 4 describe the architecture context, interfaces, and functional behaviour that must be implemented.</w:t>
      </w:r>
    </w:p>
    <w:p w14:paraId="0F6BACBB" w14:textId="77777777" w:rsidR="004F287D" w:rsidRDefault="00000000">
      <w:pPr>
        <w:pStyle w:val="SRSBullet"/>
      </w:pPr>
      <w:r>
        <w:rPr>
          <w:color w:val="222222"/>
          <w:sz w:val="21"/>
        </w:rPr>
        <w:t>•  QA Engineers/Testers: Sections 4 and 5 define testable behaviour, error paths, performance targets, and quality expectations.</w:t>
      </w:r>
    </w:p>
    <w:p w14:paraId="30CE3124" w14:textId="77777777" w:rsidR="004F287D" w:rsidRDefault="00000000">
      <w:pPr>
        <w:pStyle w:val="SRSBullet"/>
      </w:pPr>
      <w:r>
        <w:rPr>
          <w:color w:val="222222"/>
          <w:sz w:val="21"/>
        </w:rPr>
        <w:t>•  Project Managers: Sections 1 and 2 provide scope, user classes, assumptions, dependencies, and project boundaries.</w:t>
      </w:r>
    </w:p>
    <w:p w14:paraId="713FF62F" w14:textId="77777777" w:rsidR="004F287D" w:rsidRDefault="00000000">
      <w:pPr>
        <w:pStyle w:val="SRSBullet"/>
      </w:pPr>
      <w:r>
        <w:rPr>
          <w:color w:val="222222"/>
          <w:sz w:val="21"/>
        </w:rPr>
        <w:t>•  Course Instructors/Evaluators: The complete document provides the requirements baseline and demonstrates the team's software engineering decisions.</w:t>
      </w:r>
    </w:p>
    <w:p w14:paraId="3DD46D8C" w14:textId="77777777" w:rsidR="004F287D" w:rsidRDefault="00000000">
      <w:pPr>
        <w:pStyle w:val="SRSBullet"/>
      </w:pPr>
      <w:r>
        <w:rPr>
          <w:color w:val="222222"/>
          <w:sz w:val="21"/>
        </w:rPr>
        <w:t>•  Future Maintainers: Appendices A and B provide terminology and analysis models that explain the system.</w:t>
      </w:r>
    </w:p>
    <w:p w14:paraId="197B7319" w14:textId="77777777" w:rsidR="004F287D" w:rsidRDefault="00000000">
      <w:r>
        <w:rPr>
          <w:color w:val="222222"/>
          <w:sz w:val="21"/>
        </w:rPr>
        <w:t>A sequential reading from Introduction → Overall Description → External Interfaces → System Features → Nonfunctional Requirements is recommended.</w:t>
      </w:r>
    </w:p>
    <w:p w14:paraId="2FFB3464" w14:textId="77777777" w:rsidR="004F287D" w:rsidRDefault="00000000">
      <w:pPr>
        <w:pStyle w:val="Heading2"/>
      </w:pPr>
      <w:r>
        <w:rPr>
          <w:rFonts w:ascii="Times New Roman" w:eastAsia="Times New Roman" w:hAnsi="Times New Roman"/>
          <w:sz w:val="24"/>
        </w:rPr>
        <w:lastRenderedPageBreak/>
        <w:t>1.4 Product Scope</w:t>
      </w:r>
    </w:p>
    <w:p w14:paraId="53159D8B" w14:textId="77777777" w:rsidR="004F287D" w:rsidRDefault="00000000">
      <w:r>
        <w:rPr>
          <w:color w:val="222222"/>
          <w:sz w:val="21"/>
        </w:rPr>
        <w:t>The Online Payment Gateway Simulation (OPGS) shall simulate a representative online payment experience from payment creation to final transaction state. The system shall support the following broad capabilities:</w:t>
      </w:r>
    </w:p>
    <w:p w14:paraId="7F49C6B1" w14:textId="77777777" w:rsidR="004F287D" w:rsidRDefault="00000000">
      <w:pPr>
        <w:pStyle w:val="SRSBullet"/>
      </w:pPr>
      <w:r>
        <w:rPr>
          <w:color w:val="222222"/>
          <w:sz w:val="21"/>
        </w:rPr>
        <w:t>•  Merchant account and test API key management.</w:t>
      </w:r>
    </w:p>
    <w:p w14:paraId="4C587567" w14:textId="77777777" w:rsidR="004F287D" w:rsidRDefault="00000000">
      <w:pPr>
        <w:pStyle w:val="SRSBullet"/>
      </w:pPr>
      <w:r>
        <w:rPr>
          <w:color w:val="222222"/>
          <w:sz w:val="21"/>
        </w:rPr>
        <w:t>•  Payment creation using simulated card, UPI, and net-banking methods.</w:t>
      </w:r>
    </w:p>
    <w:p w14:paraId="789CC90E" w14:textId="77777777" w:rsidR="004F287D" w:rsidRDefault="00000000">
      <w:pPr>
        <w:pStyle w:val="SRSBullet"/>
      </w:pPr>
      <w:r>
        <w:rPr>
          <w:color w:val="222222"/>
          <w:sz w:val="21"/>
        </w:rPr>
        <w:t>•  Configurable payment outcomes such as success, decline, timeout, insufficient funds, expired card, and fraud block.</w:t>
      </w:r>
    </w:p>
    <w:p w14:paraId="31DA19B8" w14:textId="77777777" w:rsidR="004F287D" w:rsidRDefault="00000000">
      <w:pPr>
        <w:pStyle w:val="SRSBullet"/>
      </w:pPr>
      <w:r>
        <w:rPr>
          <w:color w:val="222222"/>
          <w:sz w:val="21"/>
        </w:rPr>
        <w:t>•  Payment authorization and capture simulation.</w:t>
      </w:r>
    </w:p>
    <w:p w14:paraId="17197699" w14:textId="77777777" w:rsidR="004F287D" w:rsidRDefault="00000000">
      <w:pPr>
        <w:pStyle w:val="SRSBullet"/>
      </w:pPr>
      <w:r>
        <w:rPr>
          <w:color w:val="222222"/>
          <w:sz w:val="21"/>
        </w:rPr>
        <w:t>•  Transaction state management and state-history recording.</w:t>
      </w:r>
    </w:p>
    <w:p w14:paraId="46E77B63" w14:textId="77777777" w:rsidR="004F287D" w:rsidRDefault="00000000">
      <w:pPr>
        <w:pStyle w:val="SRSBullet"/>
      </w:pPr>
      <w:r>
        <w:rPr>
          <w:color w:val="222222"/>
          <w:sz w:val="21"/>
        </w:rPr>
        <w:t>•  Webhook event generation, delivery, signature verification, retry, and replay.</w:t>
      </w:r>
    </w:p>
    <w:p w14:paraId="39755A75" w14:textId="77777777" w:rsidR="004F287D" w:rsidRDefault="00000000">
      <w:pPr>
        <w:pStyle w:val="SRSBullet"/>
      </w:pPr>
      <w:r>
        <w:rPr>
          <w:color w:val="222222"/>
          <w:sz w:val="21"/>
        </w:rPr>
        <w:t>•  Full and partial refund simulation.</w:t>
      </w:r>
    </w:p>
    <w:p w14:paraId="661C1E02" w14:textId="77777777" w:rsidR="004F287D" w:rsidRDefault="00000000">
      <w:pPr>
        <w:pStyle w:val="SRSBullet"/>
      </w:pPr>
      <w:r>
        <w:rPr>
          <w:color w:val="222222"/>
          <w:sz w:val="21"/>
        </w:rPr>
        <w:t>•  Cancellation and expiry simulation.</w:t>
      </w:r>
    </w:p>
    <w:p w14:paraId="5FB814F5" w14:textId="77777777" w:rsidR="004F287D" w:rsidRDefault="00000000">
      <w:pPr>
        <w:pStyle w:val="SRSBullet"/>
      </w:pPr>
      <w:r>
        <w:rPr>
          <w:color w:val="222222"/>
          <w:sz w:val="21"/>
        </w:rPr>
        <w:t>•  Fraud/risk rule simulation.</w:t>
      </w:r>
    </w:p>
    <w:p w14:paraId="3408D9DD" w14:textId="77777777" w:rsidR="004F287D" w:rsidRDefault="00000000">
      <w:pPr>
        <w:pStyle w:val="SRSBullet"/>
      </w:pPr>
      <w:r>
        <w:rPr>
          <w:color w:val="222222"/>
          <w:sz w:val="21"/>
        </w:rPr>
        <w:t>•  API rate-limit simulation.</w:t>
      </w:r>
    </w:p>
    <w:p w14:paraId="529ACB7A" w14:textId="77777777" w:rsidR="004F287D" w:rsidRDefault="00000000">
      <w:pPr>
        <w:pStyle w:val="SRSBullet"/>
      </w:pPr>
      <w:r>
        <w:rPr>
          <w:color w:val="222222"/>
          <w:sz w:val="21"/>
        </w:rPr>
        <w:t>•  Transaction search, filtering, and monitoring through a dashboard.</w:t>
      </w:r>
    </w:p>
    <w:p w14:paraId="177CD925" w14:textId="77777777" w:rsidR="004F287D" w:rsidRDefault="00000000">
      <w:pPr>
        <w:pStyle w:val="SRSBullet"/>
      </w:pPr>
      <w:r>
        <w:rPr>
          <w:color w:val="222222"/>
          <w:sz w:val="21"/>
        </w:rPr>
        <w:t>•  Detailed error responses and audit information.</w:t>
      </w:r>
    </w:p>
    <w:p w14:paraId="2BA32168" w14:textId="77777777" w:rsidR="004F287D" w:rsidRDefault="00000000">
      <w:r>
        <w:rPr>
          <w:color w:val="222222"/>
          <w:sz w:val="21"/>
        </w:rPr>
        <w:t>The following are explicitly outside the scope: real payment settlement, real bank/card-network communication, actual money movement, production PCI certification, real dispute resolution, and integration with live payment instruments.</w:t>
      </w:r>
    </w:p>
    <w:p w14:paraId="2C4558C4" w14:textId="77777777" w:rsidR="004F287D" w:rsidRDefault="00000000">
      <w:pPr>
        <w:pStyle w:val="Heading2"/>
      </w:pPr>
      <w:r>
        <w:rPr>
          <w:rFonts w:ascii="Times New Roman" w:eastAsia="Times New Roman" w:hAnsi="Times New Roman"/>
          <w:sz w:val="24"/>
        </w:rPr>
        <w:t>1.5 References</w:t>
      </w:r>
    </w:p>
    <w:p w14:paraId="7B6B23B4" w14:textId="77777777" w:rsidR="004F287D" w:rsidRDefault="00000000">
      <w:pPr>
        <w:pStyle w:val="SRSBullet"/>
      </w:pPr>
      <w:r>
        <w:rPr>
          <w:color w:val="222222"/>
          <w:sz w:val="21"/>
        </w:rPr>
        <w:t>•  Project-provided Software Requirements Specification template based on the Karl E. Wiegers SRS format.</w:t>
      </w:r>
    </w:p>
    <w:p w14:paraId="58459BB0" w14:textId="77777777" w:rsidR="004F287D" w:rsidRDefault="00000000">
      <w:pPr>
        <w:pStyle w:val="SRSBullet"/>
      </w:pPr>
      <w:r>
        <w:rPr>
          <w:color w:val="222222"/>
          <w:sz w:val="21"/>
        </w:rPr>
        <w:t>•  Course material for Software Engineering and Design Patterns.</w:t>
      </w:r>
    </w:p>
    <w:p w14:paraId="01728CFA" w14:textId="77777777" w:rsidR="004F287D" w:rsidRDefault="00000000">
      <w:pPr>
        <w:pStyle w:val="SRSBullet"/>
      </w:pPr>
      <w:r>
        <w:rPr>
          <w:color w:val="222222"/>
          <w:sz w:val="21"/>
        </w:rPr>
        <w:t>•  Dodo Payments developer documentation — used only as conceptual inspiration for sandbox/payment-gateway functionality.</w:t>
      </w:r>
    </w:p>
    <w:p w14:paraId="229704BA" w14:textId="77777777" w:rsidR="004F287D" w:rsidRDefault="00000000">
      <w:pPr>
        <w:pStyle w:val="SRSBullet"/>
      </w:pPr>
      <w:r>
        <w:rPr>
          <w:color w:val="222222"/>
          <w:sz w:val="21"/>
        </w:rPr>
        <w:t>•  Razorpay Test Mode documentation — used as conceptual reference for simulated payment flows.</w:t>
      </w:r>
    </w:p>
    <w:p w14:paraId="169D0600" w14:textId="77777777" w:rsidR="004F287D" w:rsidRDefault="00000000">
      <w:pPr>
        <w:pStyle w:val="SRSBullet"/>
      </w:pPr>
      <w:r>
        <w:rPr>
          <w:color w:val="222222"/>
          <w:sz w:val="21"/>
        </w:rPr>
        <w:t>•  Stripe Testing documentation — used as conceptual reference for deterministic payment test scenarios.</w:t>
      </w:r>
    </w:p>
    <w:p w14:paraId="20FBF658" w14:textId="77777777" w:rsidR="004F287D" w:rsidRDefault="00000000">
      <w:pPr>
        <w:pStyle w:val="SRSBullet"/>
      </w:pPr>
      <w:r>
        <w:rPr>
          <w:color w:val="222222"/>
          <w:sz w:val="21"/>
        </w:rPr>
        <w:t>•  IEEE Std 830-1998 — Recommended Practice for Software Requirements Specifications.</w:t>
      </w:r>
    </w:p>
    <w:p w14:paraId="7D2662F9" w14:textId="77777777" w:rsidR="004F287D" w:rsidRDefault="00000000">
      <w:pPr>
        <w:pStyle w:val="SRSBullet"/>
      </w:pPr>
      <w:r>
        <w:rPr>
          <w:color w:val="222222"/>
          <w:sz w:val="21"/>
        </w:rPr>
        <w:t>•  ISO/IEC 25010 — Systems and Software Quality Models.</w:t>
      </w:r>
    </w:p>
    <w:p w14:paraId="44AFDA36" w14:textId="77777777" w:rsidR="004F287D" w:rsidRDefault="00000000">
      <w:pPr>
        <w:pStyle w:val="SRSBullet"/>
      </w:pPr>
      <w:r>
        <w:rPr>
          <w:color w:val="222222"/>
          <w:sz w:val="21"/>
        </w:rPr>
        <w:t>•  PCI DSS security principles — used as security inspiration; this academic simulator is not PCI-certified.</w:t>
      </w:r>
    </w:p>
    <w:p w14:paraId="2953337E" w14:textId="77777777" w:rsidR="004F287D" w:rsidRDefault="00000000">
      <w:r>
        <w:br w:type="page"/>
      </w:r>
    </w:p>
    <w:p w14:paraId="77EB357F" w14:textId="77777777" w:rsidR="004F287D" w:rsidRDefault="00000000">
      <w:pPr>
        <w:pStyle w:val="Heading1"/>
      </w:pPr>
      <w:r>
        <w:rPr>
          <w:rFonts w:ascii="Times New Roman" w:eastAsia="Times New Roman" w:hAnsi="Times New Roman"/>
          <w:sz w:val="24"/>
        </w:rPr>
        <w:lastRenderedPageBreak/>
        <w:t>2. Overall Description</w:t>
      </w:r>
    </w:p>
    <w:p w14:paraId="15704958" w14:textId="77777777" w:rsidR="004F287D" w:rsidRDefault="00000000">
      <w:pPr>
        <w:pStyle w:val="Heading2"/>
      </w:pPr>
      <w:r>
        <w:rPr>
          <w:rFonts w:ascii="Times New Roman" w:eastAsia="Times New Roman" w:hAnsi="Times New Roman"/>
          <w:sz w:val="24"/>
        </w:rPr>
        <w:t>2.1 Product Perspective</w:t>
      </w:r>
    </w:p>
    <w:p w14:paraId="0FBA605B" w14:textId="77777777" w:rsidR="004F287D" w:rsidRDefault="00000000">
      <w:r>
        <w:rPr>
          <w:color w:val="222222"/>
          <w:sz w:val="21"/>
        </w:rPr>
        <w:t>The Online Payment Gateway Simulation is a standalone software system that exposes payment-gateway-like APIs to merchant applications. The gateway receives requests from a merchant, validates the request and credentials, determines the configured simulation scenario, performs the simulated authorization/capture flow, persists the transaction, and publishes resulting events.</w:t>
      </w:r>
    </w:p>
    <w:p w14:paraId="7C0F3D0D" w14:textId="77777777" w:rsidR="004F287D" w:rsidRDefault="00000000">
      <w:r>
        <w:rPr>
          <w:color w:val="222222"/>
          <w:sz w:val="21"/>
        </w:rPr>
        <w:t>The system can be viewed as five logical layers:</w:t>
      </w:r>
    </w:p>
    <w:p w14:paraId="6FA60C30" w14:textId="77777777" w:rsidR="004F287D" w:rsidRDefault="00000000">
      <w:pPr>
        <w:pStyle w:val="SRSBullet"/>
      </w:pPr>
      <w:r>
        <w:rPr>
          <w:color w:val="222222"/>
          <w:sz w:val="21"/>
        </w:rPr>
        <w:t>•  API Layer — exposes REST endpoints, authentication, validation, and HTTP responses.</w:t>
      </w:r>
    </w:p>
    <w:p w14:paraId="502E8001" w14:textId="77777777" w:rsidR="004F287D" w:rsidRDefault="00000000">
      <w:pPr>
        <w:pStyle w:val="SRSBullet"/>
      </w:pPr>
      <w:r>
        <w:rPr>
          <w:color w:val="222222"/>
          <w:sz w:val="21"/>
        </w:rPr>
        <w:t>•  Payment Domain Layer — manages payment intents, authorization, capture, cancellation, and refunds.</w:t>
      </w:r>
    </w:p>
    <w:p w14:paraId="22F175DD" w14:textId="77777777" w:rsidR="004F287D" w:rsidRDefault="00000000">
      <w:pPr>
        <w:pStyle w:val="SRSBullet"/>
      </w:pPr>
      <w:r>
        <w:rPr>
          <w:color w:val="222222"/>
          <w:sz w:val="21"/>
        </w:rPr>
        <w:t>•  Simulation Layer — maps test inputs and scenario configurations to deterministic provider outcomes.</w:t>
      </w:r>
    </w:p>
    <w:p w14:paraId="24436E69" w14:textId="77777777" w:rsidR="004F287D" w:rsidRDefault="00000000">
      <w:pPr>
        <w:pStyle w:val="SRSBullet"/>
      </w:pPr>
      <w:r>
        <w:rPr>
          <w:color w:val="222222"/>
          <w:sz w:val="21"/>
        </w:rPr>
        <w:t>•  Persistence Layer — stores merchants, API keys, payments, refunds, events, and audit information.</w:t>
      </w:r>
    </w:p>
    <w:p w14:paraId="49EF84CA" w14:textId="77777777" w:rsidR="004F287D" w:rsidRDefault="00000000">
      <w:pPr>
        <w:pStyle w:val="SRSBullet"/>
      </w:pPr>
      <w:r>
        <w:rPr>
          <w:color w:val="222222"/>
          <w:sz w:val="21"/>
        </w:rPr>
        <w:t>•  Event Layer — creates, signs, queues, retries, and records webhook deliveries.</w:t>
      </w:r>
    </w:p>
    <w:p w14:paraId="04C620A3" w14:textId="77777777" w:rsidR="004F287D" w:rsidRDefault="00000000">
      <w:r>
        <w:rPr>
          <w:color w:val="222222"/>
          <w:sz w:val="21"/>
        </w:rPr>
        <w:t>Conceptual flow: Merchant Application → Gateway API → Payment Domain → Simulation Engine → Transaction Store → Event/ Webhook Service → Merchant Webhook Endpoint.</w:t>
      </w:r>
    </w:p>
    <w:p w14:paraId="3FDECC3B" w14:textId="77777777" w:rsidR="004F287D" w:rsidRDefault="00000000">
      <w:pPr>
        <w:pStyle w:val="Heading2"/>
      </w:pPr>
      <w:r>
        <w:rPr>
          <w:rFonts w:ascii="Times New Roman" w:eastAsia="Times New Roman" w:hAnsi="Times New Roman"/>
          <w:sz w:val="24"/>
        </w:rPr>
        <w:t>2.2 Product Functions</w:t>
      </w:r>
    </w:p>
    <w:p w14:paraId="614DC40E" w14:textId="77777777" w:rsidR="004F287D" w:rsidRDefault="00000000">
      <w:pPr>
        <w:pStyle w:val="SRSBullet"/>
      </w:pPr>
      <w:r>
        <w:rPr>
          <w:color w:val="222222"/>
          <w:sz w:val="21"/>
        </w:rPr>
        <w:t>•  Create and validate payment requests.</w:t>
      </w:r>
    </w:p>
    <w:p w14:paraId="7F673801" w14:textId="77777777" w:rsidR="004F287D" w:rsidRDefault="00000000">
      <w:pPr>
        <w:pStyle w:val="SRSBullet"/>
      </w:pPr>
      <w:r>
        <w:rPr>
          <w:color w:val="222222"/>
          <w:sz w:val="21"/>
        </w:rPr>
        <w:t>•  Create checkout/payment sessions.</w:t>
      </w:r>
    </w:p>
    <w:p w14:paraId="35DC8649" w14:textId="77777777" w:rsidR="004F287D" w:rsidRDefault="00000000">
      <w:pPr>
        <w:pStyle w:val="SRSBullet"/>
      </w:pPr>
      <w:r>
        <w:rPr>
          <w:color w:val="222222"/>
          <w:sz w:val="21"/>
        </w:rPr>
        <w:t>•  Accept simulated card, UPI, and net-banking inputs.</w:t>
      </w:r>
    </w:p>
    <w:p w14:paraId="6818652D" w14:textId="77777777" w:rsidR="004F287D" w:rsidRDefault="00000000">
      <w:pPr>
        <w:pStyle w:val="SRSBullet"/>
      </w:pPr>
      <w:r>
        <w:rPr>
          <w:color w:val="222222"/>
          <w:sz w:val="21"/>
        </w:rPr>
        <w:t>•  Simulate authorization and capture.</w:t>
      </w:r>
    </w:p>
    <w:p w14:paraId="0AEE5434" w14:textId="77777777" w:rsidR="004F287D" w:rsidRDefault="00000000">
      <w:pPr>
        <w:pStyle w:val="SRSBullet"/>
      </w:pPr>
      <w:r>
        <w:rPr>
          <w:color w:val="222222"/>
          <w:sz w:val="21"/>
        </w:rPr>
        <w:t>•  Generate deterministic success and failure outcomes.</w:t>
      </w:r>
    </w:p>
    <w:p w14:paraId="74211518" w14:textId="77777777" w:rsidR="004F287D" w:rsidRDefault="00000000">
      <w:pPr>
        <w:pStyle w:val="SRSBullet"/>
      </w:pPr>
      <w:r>
        <w:rPr>
          <w:color w:val="222222"/>
          <w:sz w:val="21"/>
        </w:rPr>
        <w:t>•  Maintain payment lifecycle states and history.</w:t>
      </w:r>
    </w:p>
    <w:p w14:paraId="3433417D" w14:textId="77777777" w:rsidR="004F287D" w:rsidRDefault="00000000">
      <w:pPr>
        <w:pStyle w:val="SRSBullet"/>
      </w:pPr>
      <w:r>
        <w:rPr>
          <w:color w:val="222222"/>
          <w:sz w:val="21"/>
        </w:rPr>
        <w:t>•  Generate and deliver payment lifecycle webhooks.</w:t>
      </w:r>
    </w:p>
    <w:p w14:paraId="2D643759" w14:textId="77777777" w:rsidR="004F287D" w:rsidRDefault="00000000">
      <w:pPr>
        <w:pStyle w:val="SRSBullet"/>
      </w:pPr>
      <w:r>
        <w:rPr>
          <w:color w:val="222222"/>
          <w:sz w:val="21"/>
        </w:rPr>
        <w:t>•  Retry and replay webhook events.</w:t>
      </w:r>
    </w:p>
    <w:p w14:paraId="78AC0A20" w14:textId="77777777" w:rsidR="004F287D" w:rsidRDefault="00000000">
      <w:pPr>
        <w:pStyle w:val="SRSBullet"/>
      </w:pPr>
      <w:r>
        <w:rPr>
          <w:color w:val="222222"/>
          <w:sz w:val="21"/>
        </w:rPr>
        <w:t>•  Process full and partial simulated refunds.</w:t>
      </w:r>
    </w:p>
    <w:p w14:paraId="7B0D61B0" w14:textId="77777777" w:rsidR="004F287D" w:rsidRDefault="00000000">
      <w:pPr>
        <w:pStyle w:val="SRSBullet"/>
      </w:pPr>
      <w:r>
        <w:rPr>
          <w:color w:val="222222"/>
          <w:sz w:val="21"/>
        </w:rPr>
        <w:t>•  Apply configurable fraud/risk rules.</w:t>
      </w:r>
    </w:p>
    <w:p w14:paraId="4B6984B6" w14:textId="77777777" w:rsidR="004F287D" w:rsidRDefault="00000000">
      <w:pPr>
        <w:pStyle w:val="SRSBullet"/>
      </w:pPr>
      <w:r>
        <w:rPr>
          <w:color w:val="222222"/>
          <w:sz w:val="21"/>
        </w:rPr>
        <w:t>•  Generate and manage test API keys.</w:t>
      </w:r>
    </w:p>
    <w:p w14:paraId="2A1529FD" w14:textId="77777777" w:rsidR="004F287D" w:rsidRDefault="00000000">
      <w:pPr>
        <w:pStyle w:val="SRSBullet"/>
      </w:pPr>
      <w:r>
        <w:rPr>
          <w:color w:val="222222"/>
          <w:sz w:val="21"/>
        </w:rPr>
        <w:t>•  Enforce configurable API rate limits.</w:t>
      </w:r>
    </w:p>
    <w:p w14:paraId="08F889A8" w14:textId="77777777" w:rsidR="004F287D" w:rsidRDefault="00000000">
      <w:pPr>
        <w:pStyle w:val="SRSBullet"/>
      </w:pPr>
      <w:r>
        <w:rPr>
          <w:color w:val="222222"/>
          <w:sz w:val="21"/>
        </w:rPr>
        <w:t>•  Expose transaction search and monitoring.</w:t>
      </w:r>
    </w:p>
    <w:p w14:paraId="41C5B518" w14:textId="77777777" w:rsidR="004F287D" w:rsidRDefault="00000000">
      <w:pPr>
        <w:pStyle w:val="SRSBullet"/>
      </w:pPr>
      <w:r>
        <w:rPr>
          <w:color w:val="222222"/>
          <w:sz w:val="21"/>
        </w:rPr>
        <w:t>•  Provide structured error codes and audit information.</w:t>
      </w:r>
    </w:p>
    <w:p w14:paraId="58C122FF" w14:textId="77777777" w:rsidR="004F287D" w:rsidRDefault="00000000">
      <w:pPr>
        <w:pStyle w:val="Heading2"/>
      </w:pPr>
      <w:r>
        <w:rPr>
          <w:rFonts w:ascii="Times New Roman" w:eastAsia="Times New Roman" w:hAnsi="Times New Roman"/>
          <w:sz w:val="24"/>
        </w:rPr>
        <w:t>2.3 User Classes and Characteristics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872"/>
        <w:gridCol w:w="3384"/>
        <w:gridCol w:w="1512"/>
        <w:gridCol w:w="2592"/>
      </w:tblGrid>
      <w:tr w:rsidR="004F287D" w14:paraId="43FFF211" w14:textId="77777777">
        <w:trPr>
          <w:cantSplit/>
          <w:tblHeader/>
          <w:jc w:val="center"/>
        </w:trPr>
        <w:tc>
          <w:tcPr>
            <w:tcW w:w="1872" w:type="dxa"/>
            <w:shd w:val="clear" w:color="auto" w:fill="2F5597"/>
            <w:tcMar>
              <w:top w:w="70" w:type="dxa"/>
              <w:left w:w="90" w:type="dxa"/>
              <w:bottom w:w="70" w:type="dxa"/>
              <w:right w:w="90" w:type="dxa"/>
            </w:tcMar>
            <w:vAlign w:val="center"/>
          </w:tcPr>
          <w:p w14:paraId="04688335" w14:textId="77777777" w:rsidR="004F287D" w:rsidRDefault="00000000">
            <w:pPr>
              <w:spacing w:after="40" w:line="252" w:lineRule="auto"/>
            </w:pPr>
            <w:r>
              <w:rPr>
                <w:b/>
                <w:color w:val="FFFFFF"/>
                <w:sz w:val="20"/>
              </w:rPr>
              <w:t>User Class</w:t>
            </w:r>
          </w:p>
        </w:tc>
        <w:tc>
          <w:tcPr>
            <w:tcW w:w="3384" w:type="dxa"/>
            <w:shd w:val="clear" w:color="auto" w:fill="2F5597"/>
            <w:tcMar>
              <w:top w:w="70" w:type="dxa"/>
              <w:left w:w="90" w:type="dxa"/>
              <w:bottom w:w="70" w:type="dxa"/>
              <w:right w:w="90" w:type="dxa"/>
            </w:tcMar>
            <w:vAlign w:val="center"/>
          </w:tcPr>
          <w:p w14:paraId="387E3151" w14:textId="77777777" w:rsidR="004F287D" w:rsidRDefault="00000000">
            <w:pPr>
              <w:spacing w:after="40" w:line="252" w:lineRule="auto"/>
            </w:pPr>
            <w:r>
              <w:rPr>
                <w:b/>
                <w:color w:val="FFFFFF"/>
                <w:sz w:val="20"/>
              </w:rPr>
              <w:t>Description</w:t>
            </w:r>
          </w:p>
        </w:tc>
        <w:tc>
          <w:tcPr>
            <w:tcW w:w="1512" w:type="dxa"/>
            <w:shd w:val="clear" w:color="auto" w:fill="2F5597"/>
            <w:tcMar>
              <w:top w:w="70" w:type="dxa"/>
              <w:left w:w="90" w:type="dxa"/>
              <w:bottom w:w="70" w:type="dxa"/>
              <w:right w:w="90" w:type="dxa"/>
            </w:tcMar>
            <w:vAlign w:val="center"/>
          </w:tcPr>
          <w:p w14:paraId="5C36B895" w14:textId="77777777" w:rsidR="004F287D" w:rsidRDefault="00000000">
            <w:pPr>
              <w:spacing w:after="40" w:line="252" w:lineRule="auto"/>
            </w:pPr>
            <w:r>
              <w:rPr>
                <w:b/>
                <w:color w:val="FFFFFF"/>
                <w:sz w:val="20"/>
              </w:rPr>
              <w:t>Technical Level</w:t>
            </w:r>
          </w:p>
        </w:tc>
        <w:tc>
          <w:tcPr>
            <w:tcW w:w="2592" w:type="dxa"/>
            <w:shd w:val="clear" w:color="auto" w:fill="2F5597"/>
            <w:tcMar>
              <w:top w:w="70" w:type="dxa"/>
              <w:left w:w="90" w:type="dxa"/>
              <w:bottom w:w="70" w:type="dxa"/>
              <w:right w:w="90" w:type="dxa"/>
            </w:tcMar>
            <w:vAlign w:val="center"/>
          </w:tcPr>
          <w:p w14:paraId="3A5402E6" w14:textId="77777777" w:rsidR="004F287D" w:rsidRDefault="00000000">
            <w:pPr>
              <w:spacing w:after="40" w:line="252" w:lineRule="auto"/>
            </w:pPr>
            <w:r>
              <w:rPr>
                <w:b/>
                <w:color w:val="FFFFFF"/>
                <w:sz w:val="20"/>
              </w:rPr>
              <w:t>Primary Interactions</w:t>
            </w:r>
          </w:p>
        </w:tc>
      </w:tr>
      <w:tr w:rsidR="004F287D" w14:paraId="26665735" w14:textId="77777777">
        <w:trPr>
          <w:cantSplit/>
          <w:jc w:val="center"/>
        </w:trPr>
        <w:tc>
          <w:tcPr>
            <w:tcW w:w="1872" w:type="dxa"/>
            <w:shd w:val="clear" w:color="auto" w:fill="FFFFFF"/>
            <w:tcMar>
              <w:top w:w="70" w:type="dxa"/>
              <w:left w:w="90" w:type="dxa"/>
              <w:bottom w:w="70" w:type="dxa"/>
              <w:right w:w="90" w:type="dxa"/>
            </w:tcMar>
            <w:vAlign w:val="center"/>
          </w:tcPr>
          <w:p w14:paraId="4CF65F13" w14:textId="77777777" w:rsidR="004F287D" w:rsidRDefault="00000000">
            <w:pPr>
              <w:spacing w:after="40" w:line="252" w:lineRule="auto"/>
            </w:pPr>
            <w:r>
              <w:rPr>
                <w:color w:val="222222"/>
                <w:sz w:val="20"/>
              </w:rPr>
              <w:t>Merchant / Developer</w:t>
            </w:r>
          </w:p>
        </w:tc>
        <w:tc>
          <w:tcPr>
            <w:tcW w:w="3384" w:type="dxa"/>
            <w:shd w:val="clear" w:color="auto" w:fill="FFFFFF"/>
            <w:tcMar>
              <w:top w:w="70" w:type="dxa"/>
              <w:left w:w="90" w:type="dxa"/>
              <w:bottom w:w="70" w:type="dxa"/>
              <w:right w:w="90" w:type="dxa"/>
            </w:tcMar>
            <w:vAlign w:val="center"/>
          </w:tcPr>
          <w:p w14:paraId="22AA4122" w14:textId="77777777" w:rsidR="004F287D" w:rsidRDefault="00000000">
            <w:pPr>
              <w:spacing w:after="40" w:line="252" w:lineRule="auto"/>
            </w:pPr>
            <w:r>
              <w:rPr>
                <w:color w:val="222222"/>
                <w:sz w:val="20"/>
              </w:rPr>
              <w:t>Integrates the gateway into an application using test credentials and APIs.</w:t>
            </w:r>
          </w:p>
        </w:tc>
        <w:tc>
          <w:tcPr>
            <w:tcW w:w="1512" w:type="dxa"/>
            <w:shd w:val="clear" w:color="auto" w:fill="FFFFFF"/>
            <w:tcMar>
              <w:top w:w="70" w:type="dxa"/>
              <w:left w:w="90" w:type="dxa"/>
              <w:bottom w:w="70" w:type="dxa"/>
              <w:right w:w="90" w:type="dxa"/>
            </w:tcMar>
            <w:vAlign w:val="center"/>
          </w:tcPr>
          <w:p w14:paraId="78917809" w14:textId="77777777" w:rsidR="004F287D" w:rsidRDefault="00000000">
            <w:pPr>
              <w:spacing w:after="40" w:line="252" w:lineRule="auto"/>
            </w:pPr>
            <w:r>
              <w:rPr>
                <w:color w:val="222222"/>
                <w:sz w:val="20"/>
              </w:rPr>
              <w:t>High</w:t>
            </w:r>
          </w:p>
        </w:tc>
        <w:tc>
          <w:tcPr>
            <w:tcW w:w="2592" w:type="dxa"/>
            <w:shd w:val="clear" w:color="auto" w:fill="FFFFFF"/>
            <w:tcMar>
              <w:top w:w="70" w:type="dxa"/>
              <w:left w:w="90" w:type="dxa"/>
              <w:bottom w:w="70" w:type="dxa"/>
              <w:right w:w="90" w:type="dxa"/>
            </w:tcMar>
            <w:vAlign w:val="center"/>
          </w:tcPr>
          <w:p w14:paraId="7FB6E46E" w14:textId="77777777" w:rsidR="004F287D" w:rsidRDefault="00000000">
            <w:pPr>
              <w:spacing w:after="40" w:line="252" w:lineRule="auto"/>
            </w:pPr>
            <w:r>
              <w:rPr>
                <w:color w:val="222222"/>
                <w:sz w:val="20"/>
              </w:rPr>
              <w:t>REST API, webhooks, dashboard</w:t>
            </w:r>
          </w:p>
        </w:tc>
      </w:tr>
      <w:tr w:rsidR="004F287D" w14:paraId="4FAC6C76" w14:textId="77777777">
        <w:trPr>
          <w:cantSplit/>
          <w:jc w:val="center"/>
        </w:trPr>
        <w:tc>
          <w:tcPr>
            <w:tcW w:w="1872" w:type="dxa"/>
            <w:shd w:val="clear" w:color="auto" w:fill="FFFFFF"/>
            <w:tcMar>
              <w:top w:w="70" w:type="dxa"/>
              <w:left w:w="90" w:type="dxa"/>
              <w:bottom w:w="70" w:type="dxa"/>
              <w:right w:w="90" w:type="dxa"/>
            </w:tcMar>
            <w:vAlign w:val="center"/>
          </w:tcPr>
          <w:p w14:paraId="3F2C60D9" w14:textId="77777777" w:rsidR="004F287D" w:rsidRDefault="00000000">
            <w:pPr>
              <w:spacing w:after="40" w:line="252" w:lineRule="auto"/>
            </w:pPr>
            <w:r>
              <w:rPr>
                <w:color w:val="222222"/>
                <w:sz w:val="20"/>
              </w:rPr>
              <w:t>Customer / Test User</w:t>
            </w:r>
          </w:p>
        </w:tc>
        <w:tc>
          <w:tcPr>
            <w:tcW w:w="3384" w:type="dxa"/>
            <w:shd w:val="clear" w:color="auto" w:fill="FFFFFF"/>
            <w:tcMar>
              <w:top w:w="70" w:type="dxa"/>
              <w:left w:w="90" w:type="dxa"/>
              <w:bottom w:w="70" w:type="dxa"/>
              <w:right w:w="90" w:type="dxa"/>
            </w:tcMar>
            <w:vAlign w:val="center"/>
          </w:tcPr>
          <w:p w14:paraId="248C4172" w14:textId="77777777" w:rsidR="004F287D" w:rsidRDefault="00000000">
            <w:pPr>
              <w:spacing w:after="40" w:line="252" w:lineRule="auto"/>
            </w:pPr>
            <w:r>
              <w:rPr>
                <w:color w:val="222222"/>
                <w:sz w:val="20"/>
              </w:rPr>
              <w:t>Uses a simulated checkout flow to provide synthetic payment details.</w:t>
            </w:r>
          </w:p>
        </w:tc>
        <w:tc>
          <w:tcPr>
            <w:tcW w:w="1512" w:type="dxa"/>
            <w:shd w:val="clear" w:color="auto" w:fill="FFFFFF"/>
            <w:tcMar>
              <w:top w:w="70" w:type="dxa"/>
              <w:left w:w="90" w:type="dxa"/>
              <w:bottom w:w="70" w:type="dxa"/>
              <w:right w:w="90" w:type="dxa"/>
            </w:tcMar>
            <w:vAlign w:val="center"/>
          </w:tcPr>
          <w:p w14:paraId="33B7795F" w14:textId="77777777" w:rsidR="004F287D" w:rsidRDefault="00000000">
            <w:pPr>
              <w:spacing w:after="40" w:line="252" w:lineRule="auto"/>
            </w:pPr>
            <w:r>
              <w:rPr>
                <w:color w:val="222222"/>
                <w:sz w:val="20"/>
              </w:rPr>
              <w:t>Low–Medium</w:t>
            </w:r>
          </w:p>
        </w:tc>
        <w:tc>
          <w:tcPr>
            <w:tcW w:w="2592" w:type="dxa"/>
            <w:shd w:val="clear" w:color="auto" w:fill="FFFFFF"/>
            <w:tcMar>
              <w:top w:w="70" w:type="dxa"/>
              <w:left w:w="90" w:type="dxa"/>
              <w:bottom w:w="70" w:type="dxa"/>
              <w:right w:w="90" w:type="dxa"/>
            </w:tcMar>
            <w:vAlign w:val="center"/>
          </w:tcPr>
          <w:p w14:paraId="20B80BE1" w14:textId="77777777" w:rsidR="004F287D" w:rsidRDefault="00000000">
            <w:pPr>
              <w:spacing w:after="40" w:line="252" w:lineRule="auto"/>
            </w:pPr>
            <w:r>
              <w:rPr>
                <w:color w:val="222222"/>
                <w:sz w:val="20"/>
              </w:rPr>
              <w:t>Checkout UI</w:t>
            </w:r>
          </w:p>
        </w:tc>
      </w:tr>
      <w:tr w:rsidR="004F287D" w14:paraId="625E44DB" w14:textId="77777777">
        <w:trPr>
          <w:cantSplit/>
          <w:jc w:val="center"/>
        </w:trPr>
        <w:tc>
          <w:tcPr>
            <w:tcW w:w="1872" w:type="dxa"/>
            <w:shd w:val="clear" w:color="auto" w:fill="FFFFFF"/>
            <w:tcMar>
              <w:top w:w="70" w:type="dxa"/>
              <w:left w:w="90" w:type="dxa"/>
              <w:bottom w:w="70" w:type="dxa"/>
              <w:right w:w="90" w:type="dxa"/>
            </w:tcMar>
            <w:vAlign w:val="center"/>
          </w:tcPr>
          <w:p w14:paraId="24C9CDC6" w14:textId="77777777" w:rsidR="004F287D" w:rsidRDefault="00000000">
            <w:pPr>
              <w:spacing w:after="40" w:line="252" w:lineRule="auto"/>
            </w:pPr>
            <w:r>
              <w:rPr>
                <w:color w:val="222222"/>
                <w:sz w:val="20"/>
              </w:rPr>
              <w:lastRenderedPageBreak/>
              <w:t>QA Engineer / Tester</w:t>
            </w:r>
          </w:p>
        </w:tc>
        <w:tc>
          <w:tcPr>
            <w:tcW w:w="3384" w:type="dxa"/>
            <w:shd w:val="clear" w:color="auto" w:fill="FFFFFF"/>
            <w:tcMar>
              <w:top w:w="70" w:type="dxa"/>
              <w:left w:w="90" w:type="dxa"/>
              <w:bottom w:w="70" w:type="dxa"/>
              <w:right w:w="90" w:type="dxa"/>
            </w:tcMar>
            <w:vAlign w:val="center"/>
          </w:tcPr>
          <w:p w14:paraId="6CE7F5C6" w14:textId="77777777" w:rsidR="004F287D" w:rsidRDefault="00000000">
            <w:pPr>
              <w:spacing w:after="40" w:line="252" w:lineRule="auto"/>
            </w:pPr>
            <w:r>
              <w:rPr>
                <w:color w:val="222222"/>
                <w:sz w:val="20"/>
              </w:rPr>
              <w:t>Executes payment scenarios and verifies expected behaviour.</w:t>
            </w:r>
          </w:p>
        </w:tc>
        <w:tc>
          <w:tcPr>
            <w:tcW w:w="1512" w:type="dxa"/>
            <w:shd w:val="clear" w:color="auto" w:fill="FFFFFF"/>
            <w:tcMar>
              <w:top w:w="70" w:type="dxa"/>
              <w:left w:w="90" w:type="dxa"/>
              <w:bottom w:w="70" w:type="dxa"/>
              <w:right w:w="90" w:type="dxa"/>
            </w:tcMar>
            <w:vAlign w:val="center"/>
          </w:tcPr>
          <w:p w14:paraId="19CCACC3" w14:textId="77777777" w:rsidR="004F287D" w:rsidRDefault="00000000">
            <w:pPr>
              <w:spacing w:after="40" w:line="252" w:lineRule="auto"/>
            </w:pPr>
            <w:r>
              <w:rPr>
                <w:color w:val="222222"/>
                <w:sz w:val="20"/>
              </w:rPr>
              <w:t>Medium–High</w:t>
            </w:r>
          </w:p>
        </w:tc>
        <w:tc>
          <w:tcPr>
            <w:tcW w:w="2592" w:type="dxa"/>
            <w:shd w:val="clear" w:color="auto" w:fill="FFFFFF"/>
            <w:tcMar>
              <w:top w:w="70" w:type="dxa"/>
              <w:left w:w="90" w:type="dxa"/>
              <w:bottom w:w="70" w:type="dxa"/>
              <w:right w:w="90" w:type="dxa"/>
            </w:tcMar>
            <w:vAlign w:val="center"/>
          </w:tcPr>
          <w:p w14:paraId="5C0C63D2" w14:textId="77777777" w:rsidR="004F287D" w:rsidRDefault="00000000">
            <w:pPr>
              <w:spacing w:after="40" w:line="252" w:lineRule="auto"/>
            </w:pPr>
            <w:r>
              <w:rPr>
                <w:color w:val="222222"/>
                <w:sz w:val="20"/>
              </w:rPr>
              <w:t>Dashboard, API, scenario controls</w:t>
            </w:r>
          </w:p>
        </w:tc>
      </w:tr>
      <w:tr w:rsidR="004F287D" w14:paraId="2302FEE4" w14:textId="77777777">
        <w:trPr>
          <w:cantSplit/>
          <w:jc w:val="center"/>
        </w:trPr>
        <w:tc>
          <w:tcPr>
            <w:tcW w:w="1872" w:type="dxa"/>
            <w:shd w:val="clear" w:color="auto" w:fill="FFFFFF"/>
            <w:tcMar>
              <w:top w:w="70" w:type="dxa"/>
              <w:left w:w="90" w:type="dxa"/>
              <w:bottom w:w="70" w:type="dxa"/>
              <w:right w:w="90" w:type="dxa"/>
            </w:tcMar>
            <w:vAlign w:val="center"/>
          </w:tcPr>
          <w:p w14:paraId="55847008" w14:textId="77777777" w:rsidR="004F287D" w:rsidRDefault="00000000">
            <w:pPr>
              <w:spacing w:after="40" w:line="252" w:lineRule="auto"/>
            </w:pPr>
            <w:r>
              <w:rPr>
                <w:color w:val="222222"/>
                <w:sz w:val="20"/>
              </w:rPr>
              <w:t>Project Manager</w:t>
            </w:r>
          </w:p>
        </w:tc>
        <w:tc>
          <w:tcPr>
            <w:tcW w:w="3384" w:type="dxa"/>
            <w:shd w:val="clear" w:color="auto" w:fill="FFFFFF"/>
            <w:tcMar>
              <w:top w:w="70" w:type="dxa"/>
              <w:left w:w="90" w:type="dxa"/>
              <w:bottom w:w="70" w:type="dxa"/>
              <w:right w:w="90" w:type="dxa"/>
            </w:tcMar>
            <w:vAlign w:val="center"/>
          </w:tcPr>
          <w:p w14:paraId="54CAC104" w14:textId="77777777" w:rsidR="004F287D" w:rsidRDefault="00000000">
            <w:pPr>
              <w:spacing w:after="40" w:line="252" w:lineRule="auto"/>
            </w:pPr>
            <w:r>
              <w:rPr>
                <w:color w:val="222222"/>
                <w:sz w:val="20"/>
              </w:rPr>
              <w:t>Reviews coverage, transaction outcomes, and demonstration reports.</w:t>
            </w:r>
          </w:p>
        </w:tc>
        <w:tc>
          <w:tcPr>
            <w:tcW w:w="1512" w:type="dxa"/>
            <w:shd w:val="clear" w:color="auto" w:fill="FFFFFF"/>
            <w:tcMar>
              <w:top w:w="70" w:type="dxa"/>
              <w:left w:w="90" w:type="dxa"/>
              <w:bottom w:w="70" w:type="dxa"/>
              <w:right w:w="90" w:type="dxa"/>
            </w:tcMar>
            <w:vAlign w:val="center"/>
          </w:tcPr>
          <w:p w14:paraId="015B95B1" w14:textId="77777777" w:rsidR="004F287D" w:rsidRDefault="00000000">
            <w:pPr>
              <w:spacing w:after="40" w:line="252" w:lineRule="auto"/>
            </w:pPr>
            <w:r>
              <w:rPr>
                <w:color w:val="222222"/>
                <w:sz w:val="20"/>
              </w:rPr>
              <w:t>Low</w:t>
            </w:r>
          </w:p>
        </w:tc>
        <w:tc>
          <w:tcPr>
            <w:tcW w:w="2592" w:type="dxa"/>
            <w:shd w:val="clear" w:color="auto" w:fill="FFFFFF"/>
            <w:tcMar>
              <w:top w:w="70" w:type="dxa"/>
              <w:left w:w="90" w:type="dxa"/>
              <w:bottom w:w="70" w:type="dxa"/>
              <w:right w:w="90" w:type="dxa"/>
            </w:tcMar>
            <w:vAlign w:val="center"/>
          </w:tcPr>
          <w:p w14:paraId="318A559C" w14:textId="77777777" w:rsidR="004F287D" w:rsidRDefault="00000000">
            <w:pPr>
              <w:spacing w:after="40" w:line="252" w:lineRule="auto"/>
            </w:pPr>
            <w:r>
              <w:rPr>
                <w:color w:val="222222"/>
                <w:sz w:val="20"/>
              </w:rPr>
              <w:t>Dashboard, reports</w:t>
            </w:r>
          </w:p>
        </w:tc>
      </w:tr>
      <w:tr w:rsidR="004F287D" w14:paraId="2D77232F" w14:textId="77777777">
        <w:trPr>
          <w:cantSplit/>
          <w:jc w:val="center"/>
        </w:trPr>
        <w:tc>
          <w:tcPr>
            <w:tcW w:w="1872" w:type="dxa"/>
            <w:shd w:val="clear" w:color="auto" w:fill="FFFFFF"/>
            <w:tcMar>
              <w:top w:w="70" w:type="dxa"/>
              <w:left w:w="90" w:type="dxa"/>
              <w:bottom w:w="70" w:type="dxa"/>
              <w:right w:w="90" w:type="dxa"/>
            </w:tcMar>
            <w:vAlign w:val="center"/>
          </w:tcPr>
          <w:p w14:paraId="44F93F2A" w14:textId="77777777" w:rsidR="004F287D" w:rsidRDefault="00000000">
            <w:pPr>
              <w:spacing w:after="40" w:line="252" w:lineRule="auto"/>
            </w:pPr>
            <w:r>
              <w:rPr>
                <w:color w:val="222222"/>
                <w:sz w:val="20"/>
              </w:rPr>
              <w:t>System Administrator</w:t>
            </w:r>
          </w:p>
        </w:tc>
        <w:tc>
          <w:tcPr>
            <w:tcW w:w="3384" w:type="dxa"/>
            <w:shd w:val="clear" w:color="auto" w:fill="FFFFFF"/>
            <w:tcMar>
              <w:top w:w="70" w:type="dxa"/>
              <w:left w:w="90" w:type="dxa"/>
              <w:bottom w:w="70" w:type="dxa"/>
              <w:right w:w="90" w:type="dxa"/>
            </w:tcMar>
            <w:vAlign w:val="center"/>
          </w:tcPr>
          <w:p w14:paraId="28F917A5" w14:textId="77777777" w:rsidR="004F287D" w:rsidRDefault="00000000">
            <w:pPr>
              <w:spacing w:after="40" w:line="252" w:lineRule="auto"/>
            </w:pPr>
            <w:r>
              <w:rPr>
                <w:color w:val="222222"/>
                <w:sz w:val="20"/>
              </w:rPr>
              <w:t>Manages accounts, API keys, scenarios, rate limits, and configuration.</w:t>
            </w:r>
          </w:p>
        </w:tc>
        <w:tc>
          <w:tcPr>
            <w:tcW w:w="1512" w:type="dxa"/>
            <w:shd w:val="clear" w:color="auto" w:fill="FFFFFF"/>
            <w:tcMar>
              <w:top w:w="70" w:type="dxa"/>
              <w:left w:w="90" w:type="dxa"/>
              <w:bottom w:w="70" w:type="dxa"/>
              <w:right w:w="90" w:type="dxa"/>
            </w:tcMar>
            <w:vAlign w:val="center"/>
          </w:tcPr>
          <w:p w14:paraId="770CEDF4" w14:textId="77777777" w:rsidR="004F287D" w:rsidRDefault="00000000">
            <w:pPr>
              <w:spacing w:after="40" w:line="252" w:lineRule="auto"/>
            </w:pPr>
            <w:r>
              <w:rPr>
                <w:color w:val="222222"/>
                <w:sz w:val="20"/>
              </w:rPr>
              <w:t>High</w:t>
            </w:r>
          </w:p>
        </w:tc>
        <w:tc>
          <w:tcPr>
            <w:tcW w:w="2592" w:type="dxa"/>
            <w:shd w:val="clear" w:color="auto" w:fill="FFFFFF"/>
            <w:tcMar>
              <w:top w:w="70" w:type="dxa"/>
              <w:left w:w="90" w:type="dxa"/>
              <w:bottom w:w="70" w:type="dxa"/>
              <w:right w:w="90" w:type="dxa"/>
            </w:tcMar>
            <w:vAlign w:val="center"/>
          </w:tcPr>
          <w:p w14:paraId="4611A1C0" w14:textId="77777777" w:rsidR="004F287D" w:rsidRDefault="00000000">
            <w:pPr>
              <w:spacing w:after="40" w:line="252" w:lineRule="auto"/>
            </w:pPr>
            <w:r>
              <w:rPr>
                <w:color w:val="222222"/>
                <w:sz w:val="20"/>
              </w:rPr>
              <w:t>Admin dashboard, configuration</w:t>
            </w:r>
          </w:p>
        </w:tc>
      </w:tr>
    </w:tbl>
    <w:p w14:paraId="4E8D9325" w14:textId="77777777" w:rsidR="004F287D" w:rsidRDefault="004F287D"/>
    <w:p w14:paraId="2852E0D0" w14:textId="77777777" w:rsidR="004F287D" w:rsidRDefault="00000000">
      <w:pPr>
        <w:pStyle w:val="Heading2"/>
      </w:pPr>
      <w:r>
        <w:rPr>
          <w:rFonts w:ascii="Times New Roman" w:eastAsia="Times New Roman" w:hAnsi="Times New Roman"/>
          <w:sz w:val="24"/>
        </w:rPr>
        <w:t>2.4 Operating Environment</w:t>
      </w:r>
    </w:p>
    <w:p w14:paraId="0E875465" w14:textId="77777777" w:rsidR="004F287D" w:rsidRDefault="00000000">
      <w:pPr>
        <w:pStyle w:val="SRSBullet"/>
      </w:pPr>
      <w:r>
        <w:rPr>
          <w:color w:val="222222"/>
          <w:sz w:val="21"/>
        </w:rPr>
        <w:t>•  Backend: Node.js 20+ or Python 3.11+ REST application server, depending on the team's implementation choice.</w:t>
      </w:r>
    </w:p>
    <w:p w14:paraId="78BD6F72" w14:textId="77777777" w:rsidR="004F287D" w:rsidRDefault="00000000">
      <w:pPr>
        <w:pStyle w:val="SRSBullet"/>
      </w:pPr>
      <w:r>
        <w:rPr>
          <w:color w:val="222222"/>
          <w:sz w:val="21"/>
        </w:rPr>
        <w:t>•  Database: PostgreSQL 15 or another approved transactional database; PostgreSQL is the baseline for this SRS.</w:t>
      </w:r>
    </w:p>
    <w:p w14:paraId="16695091" w14:textId="77777777" w:rsidR="004F287D" w:rsidRDefault="00000000">
      <w:pPr>
        <w:pStyle w:val="SRSBullet"/>
      </w:pPr>
      <w:r>
        <w:rPr>
          <w:color w:val="222222"/>
          <w:sz w:val="21"/>
        </w:rPr>
        <w:t>•  Caching/queueing: Redis 7 may be used for rate limiting, sessions, and webhook queues.</w:t>
      </w:r>
    </w:p>
    <w:p w14:paraId="614490BB" w14:textId="77777777" w:rsidR="004F287D" w:rsidRDefault="00000000">
      <w:pPr>
        <w:pStyle w:val="SRSBullet"/>
      </w:pPr>
      <w:r>
        <w:rPr>
          <w:color w:val="222222"/>
          <w:sz w:val="21"/>
        </w:rPr>
        <w:t>•  Frontend: React 18 or equivalent web UI framework.</w:t>
      </w:r>
    </w:p>
    <w:p w14:paraId="1E714FC5" w14:textId="77777777" w:rsidR="004F287D" w:rsidRDefault="00000000">
      <w:pPr>
        <w:pStyle w:val="SRSBullet"/>
      </w:pPr>
      <w:r>
        <w:rPr>
          <w:color w:val="222222"/>
          <w:sz w:val="21"/>
        </w:rPr>
        <w:t>•  Browser: latest stable Chrome, Firefox, or Edge.</w:t>
      </w:r>
    </w:p>
    <w:p w14:paraId="7C0DF960" w14:textId="77777777" w:rsidR="004F287D" w:rsidRDefault="00000000">
      <w:pPr>
        <w:pStyle w:val="SRSBullet"/>
      </w:pPr>
      <w:r>
        <w:rPr>
          <w:color w:val="222222"/>
          <w:sz w:val="21"/>
        </w:rPr>
        <w:t>•  Deployment: Docker containers on Linux/Ubuntu or a comparable cloud virtual machine.</w:t>
      </w:r>
    </w:p>
    <w:p w14:paraId="3F24DCA6" w14:textId="77777777" w:rsidR="004F287D" w:rsidRDefault="00000000">
      <w:pPr>
        <w:pStyle w:val="SRSBullet"/>
      </w:pPr>
      <w:r>
        <w:rPr>
          <w:color w:val="222222"/>
          <w:sz w:val="21"/>
        </w:rPr>
        <w:t>•  Communication: HTTPS/TLS for network communication.</w:t>
      </w:r>
    </w:p>
    <w:p w14:paraId="0431A10D" w14:textId="77777777" w:rsidR="004F287D" w:rsidRDefault="00000000">
      <w:pPr>
        <w:pStyle w:val="SRSBullet"/>
      </w:pPr>
      <w:r>
        <w:rPr>
          <w:color w:val="222222"/>
          <w:sz w:val="21"/>
        </w:rPr>
        <w:t>•  Data format: JSON for REST request and response bodies.</w:t>
      </w:r>
    </w:p>
    <w:p w14:paraId="7EFC33E7" w14:textId="77777777" w:rsidR="004F287D" w:rsidRDefault="00000000">
      <w:pPr>
        <w:pStyle w:val="Heading2"/>
      </w:pPr>
      <w:r>
        <w:rPr>
          <w:rFonts w:ascii="Times New Roman" w:eastAsia="Times New Roman" w:hAnsi="Times New Roman"/>
          <w:sz w:val="24"/>
        </w:rPr>
        <w:t>2.5 Design and Implementation Constraints</w:t>
      </w:r>
    </w:p>
    <w:p w14:paraId="2C60305C" w14:textId="77777777" w:rsidR="004F287D" w:rsidRDefault="00000000">
      <w:pPr>
        <w:pStyle w:val="SRSBullet"/>
      </w:pPr>
      <w:r>
        <w:rPr>
          <w:color w:val="222222"/>
          <w:sz w:val="21"/>
        </w:rPr>
        <w:t>•  No real payment network shall be contacted.</w:t>
      </w:r>
    </w:p>
    <w:p w14:paraId="012C149D" w14:textId="77777777" w:rsidR="004F287D" w:rsidRDefault="00000000">
      <w:pPr>
        <w:pStyle w:val="SRSBullet"/>
      </w:pPr>
      <w:r>
        <w:rPr>
          <w:color w:val="222222"/>
          <w:sz w:val="21"/>
        </w:rPr>
        <w:t>•  Only synthetic payment credentials shall be accepted.</w:t>
      </w:r>
    </w:p>
    <w:p w14:paraId="131F80B0" w14:textId="77777777" w:rsidR="004F287D" w:rsidRDefault="00000000">
      <w:pPr>
        <w:pStyle w:val="SRSBullet"/>
      </w:pPr>
      <w:r>
        <w:rPr>
          <w:color w:val="222222"/>
          <w:sz w:val="21"/>
        </w:rPr>
        <w:t>•  Test API keys shall be distinguishable from any future live credentials.</w:t>
      </w:r>
    </w:p>
    <w:p w14:paraId="3A989583" w14:textId="77777777" w:rsidR="004F287D" w:rsidRDefault="00000000">
      <w:pPr>
        <w:pStyle w:val="SRSBullet"/>
      </w:pPr>
      <w:r>
        <w:rPr>
          <w:color w:val="222222"/>
          <w:sz w:val="21"/>
        </w:rPr>
        <w:t>•  The system shall support multi-tenant data isolation between developer accounts.</w:t>
      </w:r>
    </w:p>
    <w:p w14:paraId="0AACA310" w14:textId="77777777" w:rsidR="004F287D" w:rsidRDefault="00000000">
      <w:pPr>
        <w:pStyle w:val="SRSBullet"/>
      </w:pPr>
      <w:r>
        <w:rPr>
          <w:color w:val="222222"/>
          <w:sz w:val="21"/>
        </w:rPr>
        <w:t>•  The API shall follow REST principles and standard HTTP status codes.</w:t>
      </w:r>
    </w:p>
    <w:p w14:paraId="1BF85E27" w14:textId="77777777" w:rsidR="004F287D" w:rsidRDefault="00000000">
      <w:pPr>
        <w:pStyle w:val="SRSBullet"/>
      </w:pPr>
      <w:r>
        <w:rPr>
          <w:color w:val="222222"/>
          <w:sz w:val="21"/>
        </w:rPr>
        <w:t>•  The simulation engine shall be deterministic for predefined scenarios.</w:t>
      </w:r>
    </w:p>
    <w:p w14:paraId="2240C0A2" w14:textId="77777777" w:rsidR="004F287D" w:rsidRDefault="00000000">
      <w:pPr>
        <w:pStyle w:val="SRSBullet"/>
      </w:pPr>
      <w:r>
        <w:rPr>
          <w:color w:val="222222"/>
          <w:sz w:val="21"/>
        </w:rPr>
        <w:t>•  Webhook delivery shall be asynchronous so that a slow merchant endpoint does not block the payment API.</w:t>
      </w:r>
    </w:p>
    <w:p w14:paraId="292ABEC0" w14:textId="77777777" w:rsidR="004F287D" w:rsidRDefault="00000000">
      <w:pPr>
        <w:pStyle w:val="SRSBullet"/>
      </w:pPr>
      <w:r>
        <w:rPr>
          <w:color w:val="222222"/>
          <w:sz w:val="21"/>
        </w:rPr>
        <w:t>•  Security-sensitive values shall not be exposed in application logs.</w:t>
      </w:r>
    </w:p>
    <w:p w14:paraId="67E4928E" w14:textId="77777777" w:rsidR="004F287D" w:rsidRDefault="00000000">
      <w:pPr>
        <w:pStyle w:val="SRSBullet"/>
      </w:pPr>
      <w:r>
        <w:rPr>
          <w:color w:val="222222"/>
          <w:sz w:val="21"/>
        </w:rPr>
        <w:t>•  The implementation shall use modular components suitable for applying design patterns taught in the course.</w:t>
      </w:r>
    </w:p>
    <w:p w14:paraId="46D74460" w14:textId="77777777" w:rsidR="004F287D" w:rsidRDefault="00000000">
      <w:pPr>
        <w:pStyle w:val="Heading2"/>
      </w:pPr>
      <w:r>
        <w:rPr>
          <w:rFonts w:ascii="Times New Roman" w:eastAsia="Times New Roman" w:hAnsi="Times New Roman"/>
          <w:sz w:val="24"/>
        </w:rPr>
        <w:t>2.6 User Documentation</w:t>
      </w:r>
    </w:p>
    <w:p w14:paraId="4B66FB34" w14:textId="77777777" w:rsidR="004F287D" w:rsidRDefault="00000000">
      <w:pPr>
        <w:pStyle w:val="SRSBullet"/>
      </w:pPr>
      <w:r>
        <w:rPr>
          <w:color w:val="222222"/>
          <w:sz w:val="21"/>
        </w:rPr>
        <w:t>•  Integration Quickstart — creates an account, obtains test keys, and executes the first payment.</w:t>
      </w:r>
    </w:p>
    <w:p w14:paraId="48BFDC0C" w14:textId="77777777" w:rsidR="004F287D" w:rsidRDefault="00000000">
      <w:pPr>
        <w:pStyle w:val="SRSBullet"/>
      </w:pPr>
      <w:r>
        <w:rPr>
          <w:color w:val="222222"/>
          <w:sz w:val="21"/>
        </w:rPr>
        <w:t>•  REST API Reference — endpoint descriptions, parameters, examples, errors, and status codes.</w:t>
      </w:r>
    </w:p>
    <w:p w14:paraId="03699041" w14:textId="77777777" w:rsidR="004F287D" w:rsidRDefault="00000000">
      <w:pPr>
        <w:pStyle w:val="SRSBullet"/>
      </w:pPr>
      <w:r>
        <w:rPr>
          <w:color w:val="222222"/>
          <w:sz w:val="21"/>
        </w:rPr>
        <w:t>•  Test Scenario Catalogue — synthetic card numbers, UPI IDs, and expected outcomes.</w:t>
      </w:r>
    </w:p>
    <w:p w14:paraId="03CFC391" w14:textId="77777777" w:rsidR="004F287D" w:rsidRDefault="00000000">
      <w:pPr>
        <w:pStyle w:val="SRSBullet"/>
      </w:pPr>
      <w:r>
        <w:rPr>
          <w:color w:val="222222"/>
          <w:sz w:val="21"/>
        </w:rPr>
        <w:lastRenderedPageBreak/>
        <w:t>•  Webhook Event Reference — event types, schemas, signatures, retries, and replay.</w:t>
      </w:r>
    </w:p>
    <w:p w14:paraId="548E3CC2" w14:textId="77777777" w:rsidR="004F287D" w:rsidRDefault="00000000">
      <w:pPr>
        <w:pStyle w:val="SRSBullet"/>
      </w:pPr>
      <w:r>
        <w:rPr>
          <w:color w:val="222222"/>
          <w:sz w:val="21"/>
        </w:rPr>
        <w:t>•  Dashboard User Guide — transaction search, API key management, scenario configuration, and refunds.</w:t>
      </w:r>
    </w:p>
    <w:p w14:paraId="6FBDC952" w14:textId="77777777" w:rsidR="004F287D" w:rsidRDefault="00000000">
      <w:pPr>
        <w:pStyle w:val="SRSBullet"/>
      </w:pPr>
      <w:r>
        <w:rPr>
          <w:color w:val="222222"/>
          <w:sz w:val="21"/>
        </w:rPr>
        <w:t>•  Administrator Guide — account management, rate limits, scenario configuration, and system settings.</w:t>
      </w:r>
    </w:p>
    <w:p w14:paraId="5EE14FBD" w14:textId="77777777" w:rsidR="004F287D" w:rsidRDefault="00000000">
      <w:pPr>
        <w:pStyle w:val="Heading2"/>
      </w:pPr>
      <w:r>
        <w:rPr>
          <w:rFonts w:ascii="Times New Roman" w:eastAsia="Times New Roman" w:hAnsi="Times New Roman"/>
          <w:sz w:val="24"/>
        </w:rPr>
        <w:t>2.7 Assumptions and Dependencies</w:t>
      </w:r>
    </w:p>
    <w:p w14:paraId="04BCF6BB" w14:textId="77777777" w:rsidR="004F287D" w:rsidRDefault="00000000">
      <w:pPr>
        <w:pStyle w:val="SRSBullet"/>
      </w:pPr>
      <w:r>
        <w:rPr>
          <w:color w:val="222222"/>
          <w:sz w:val="21"/>
        </w:rPr>
        <w:t>•  Developers have access to a test merchant account within the simulation.</w:t>
      </w:r>
    </w:p>
    <w:p w14:paraId="60521B14" w14:textId="77777777" w:rsidR="004F287D" w:rsidRDefault="00000000">
      <w:pPr>
        <w:pStyle w:val="SRSBullet"/>
      </w:pPr>
      <w:r>
        <w:rPr>
          <w:color w:val="222222"/>
          <w:sz w:val="21"/>
        </w:rPr>
        <w:t>•  The system has access to its configured database and cache/queue components.</w:t>
      </w:r>
    </w:p>
    <w:p w14:paraId="48E5C27B" w14:textId="77777777" w:rsidR="004F287D" w:rsidRDefault="00000000">
      <w:pPr>
        <w:pStyle w:val="SRSBullet"/>
      </w:pPr>
      <w:r>
        <w:rPr>
          <w:color w:val="222222"/>
          <w:sz w:val="21"/>
        </w:rPr>
        <w:t>•  Webhook destinations are reachable when external webhook delivery is demonstrated.</w:t>
      </w:r>
    </w:p>
    <w:p w14:paraId="3162B7F5" w14:textId="77777777" w:rsidR="004F287D" w:rsidRDefault="00000000">
      <w:pPr>
        <w:pStyle w:val="SRSBullet"/>
      </w:pPr>
      <w:r>
        <w:rPr>
          <w:color w:val="222222"/>
          <w:sz w:val="21"/>
        </w:rPr>
        <w:t>•  The system is used only for academic development, demonstration, and testing.</w:t>
      </w:r>
    </w:p>
    <w:p w14:paraId="33381296" w14:textId="77777777" w:rsidR="004F287D" w:rsidRDefault="00000000">
      <w:pPr>
        <w:pStyle w:val="SRSBullet"/>
      </w:pPr>
      <w:r>
        <w:rPr>
          <w:color w:val="222222"/>
          <w:sz w:val="21"/>
        </w:rPr>
        <w:t>•  Test scenarios may be extended without changing the basic payment API contract.</w:t>
      </w:r>
    </w:p>
    <w:p w14:paraId="092DE381" w14:textId="77777777" w:rsidR="004F287D" w:rsidRDefault="00000000">
      <w:pPr>
        <w:pStyle w:val="SRSBullet"/>
      </w:pPr>
      <w:r>
        <w:rPr>
          <w:color w:val="222222"/>
          <w:sz w:val="21"/>
        </w:rPr>
        <w:t>•  Third-party libraries may be used for HTTP handling, persistence, authentication, or test stubbing, but their security and licensing shall be reviewed.</w:t>
      </w:r>
    </w:p>
    <w:p w14:paraId="407D8BA1" w14:textId="77777777" w:rsidR="004F287D" w:rsidRDefault="00000000">
      <w:r>
        <w:br w:type="page"/>
      </w:r>
    </w:p>
    <w:p w14:paraId="2B626912" w14:textId="77777777" w:rsidR="004F287D" w:rsidRDefault="00000000">
      <w:pPr>
        <w:pStyle w:val="Heading1"/>
      </w:pPr>
      <w:r>
        <w:rPr>
          <w:rFonts w:ascii="Times New Roman" w:eastAsia="Times New Roman" w:hAnsi="Times New Roman"/>
          <w:sz w:val="24"/>
        </w:rPr>
        <w:lastRenderedPageBreak/>
        <w:t>3. External Interface Requirements</w:t>
      </w:r>
    </w:p>
    <w:p w14:paraId="7965993F" w14:textId="77777777" w:rsidR="004F287D" w:rsidRDefault="00000000">
      <w:pPr>
        <w:pStyle w:val="Heading2"/>
      </w:pPr>
      <w:r>
        <w:rPr>
          <w:rFonts w:ascii="Times New Roman" w:eastAsia="Times New Roman" w:hAnsi="Times New Roman"/>
          <w:sz w:val="24"/>
        </w:rPr>
        <w:t>3.1 User Interfaces</w:t>
      </w:r>
    </w:p>
    <w:p w14:paraId="49B5118E" w14:textId="77777777" w:rsidR="004F287D" w:rsidRDefault="00000000">
      <w:r>
        <w:rPr>
          <w:color w:val="222222"/>
          <w:sz w:val="21"/>
        </w:rPr>
        <w:t>The system shall provide a responsive Developer Dashboard and a simplified simulated Checkout interface. The dashboard is intended for developers, QA engineers, administrators, and project evaluators; the checkout is intended to represent the customer-facing part of a payment flow.</w:t>
      </w:r>
    </w:p>
    <w:p w14:paraId="426F3E3E" w14:textId="77777777" w:rsidR="004F287D" w:rsidRDefault="00000000">
      <w:pPr>
        <w:pStyle w:val="SRSBullet"/>
      </w:pPr>
      <w:r>
        <w:rPr>
          <w:color w:val="222222"/>
          <w:sz w:val="21"/>
        </w:rPr>
        <w:t>•  Login/Registration — test merchant account creation and authentication.</w:t>
      </w:r>
    </w:p>
    <w:p w14:paraId="40B39934" w14:textId="77777777" w:rsidR="004F287D" w:rsidRDefault="00000000">
      <w:pPr>
        <w:pStyle w:val="SRSBullet"/>
      </w:pPr>
      <w:r>
        <w:rPr>
          <w:color w:val="222222"/>
          <w:sz w:val="21"/>
        </w:rPr>
        <w:t>•  API Key Management — generate, rotate, view metadata for, and revoke test keys.</w:t>
      </w:r>
    </w:p>
    <w:p w14:paraId="45094113" w14:textId="77777777" w:rsidR="004F287D" w:rsidRDefault="00000000">
      <w:pPr>
        <w:pStyle w:val="SRSBullet"/>
      </w:pPr>
      <w:r>
        <w:rPr>
          <w:color w:val="222222"/>
          <w:sz w:val="21"/>
        </w:rPr>
        <w:t>•  Transaction Explorer — searchable and filterable list of simulated transactions.</w:t>
      </w:r>
    </w:p>
    <w:p w14:paraId="0F123FEF" w14:textId="77777777" w:rsidR="004F287D" w:rsidRDefault="00000000">
      <w:pPr>
        <w:pStyle w:val="SRSBullet"/>
      </w:pPr>
      <w:r>
        <w:rPr>
          <w:color w:val="222222"/>
          <w:sz w:val="21"/>
        </w:rPr>
        <w:t>•  Transaction Details — payment state, amount, method, timestamps, events, and refund information.</w:t>
      </w:r>
    </w:p>
    <w:p w14:paraId="4A2B78FC" w14:textId="77777777" w:rsidR="004F287D" w:rsidRDefault="00000000">
      <w:pPr>
        <w:pStyle w:val="SRSBullet"/>
      </w:pPr>
      <w:r>
        <w:rPr>
          <w:color w:val="222222"/>
          <w:sz w:val="21"/>
        </w:rPr>
        <w:t>•  Scenario Configuration — select or modify test outcomes and artificial delays.</w:t>
      </w:r>
    </w:p>
    <w:p w14:paraId="00CD2821" w14:textId="77777777" w:rsidR="004F287D" w:rsidRDefault="00000000">
      <w:pPr>
        <w:pStyle w:val="SRSBullet"/>
      </w:pPr>
      <w:r>
        <w:rPr>
          <w:color w:val="222222"/>
          <w:sz w:val="21"/>
        </w:rPr>
        <w:t>•  Webhook Logs — display event payload metadata, response code, delivery status, attempts, and retry history.</w:t>
      </w:r>
    </w:p>
    <w:p w14:paraId="59891F87" w14:textId="77777777" w:rsidR="004F287D" w:rsidRDefault="00000000">
      <w:pPr>
        <w:pStyle w:val="SRSBullet"/>
      </w:pPr>
      <w:r>
        <w:rPr>
          <w:color w:val="222222"/>
          <w:sz w:val="21"/>
        </w:rPr>
        <w:t>•  Refund Management — initiate and inspect simulated full or partial refunds.</w:t>
      </w:r>
    </w:p>
    <w:p w14:paraId="7C8B57F4" w14:textId="77777777" w:rsidR="004F287D" w:rsidRDefault="00000000">
      <w:pPr>
        <w:pStyle w:val="SRSBullet"/>
      </w:pPr>
      <w:r>
        <w:rPr>
          <w:color w:val="222222"/>
          <w:sz w:val="21"/>
        </w:rPr>
        <w:t>•  Rate Limit Configuration — inspect and configure account-level test limits where authorized.</w:t>
      </w:r>
    </w:p>
    <w:p w14:paraId="08BA361D" w14:textId="77777777" w:rsidR="004F287D" w:rsidRDefault="00000000">
      <w:pPr>
        <w:pStyle w:val="SRSBullet"/>
      </w:pPr>
      <w:r>
        <w:rPr>
          <w:color w:val="222222"/>
          <w:sz w:val="21"/>
        </w:rPr>
        <w:t>•  A persistent “TEST MODE” indicator shall appear on all pages that can initiate or inspect transactions.</w:t>
      </w:r>
    </w:p>
    <w:p w14:paraId="6ABA9D6C" w14:textId="77777777" w:rsidR="004F287D" w:rsidRDefault="00000000">
      <w:r>
        <w:rPr>
          <w:color w:val="222222"/>
          <w:sz w:val="21"/>
        </w:rPr>
        <w:t>The interface should provide consistent validation messages, confirmation prompts for destructive actions such as key revocation, and clear distinction between successful, pending, and failed states. The dashboard should follow WCAG 2.1 AA principles where practical.</w:t>
      </w:r>
    </w:p>
    <w:p w14:paraId="14361C7E" w14:textId="77777777" w:rsidR="004F287D" w:rsidRDefault="00000000">
      <w:pPr>
        <w:pStyle w:val="Heading2"/>
      </w:pPr>
      <w:r>
        <w:rPr>
          <w:rFonts w:ascii="Times New Roman" w:eastAsia="Times New Roman" w:hAnsi="Times New Roman"/>
          <w:sz w:val="24"/>
        </w:rPr>
        <w:t>3.2 Hardware Interfaces</w:t>
      </w:r>
    </w:p>
    <w:p w14:paraId="7AEFC298" w14:textId="77777777" w:rsidR="004F287D" w:rsidRDefault="00000000">
      <w:r>
        <w:rPr>
          <w:color w:val="222222"/>
          <w:sz w:val="21"/>
        </w:rPr>
        <w:t>The system has no specialized hardware interfaces. It shall run on commodity computers, laptops, cloud virtual machines, or containers. A baseline demonstration environment of approximately 2 vCPUs and 4 GB RAM is sufficient for the expected academic workload. No POS terminal, card reader, ATM, or banking hardware is involved.</w:t>
      </w:r>
    </w:p>
    <w:p w14:paraId="5B094398" w14:textId="77777777" w:rsidR="004F287D" w:rsidRDefault="00000000">
      <w:pPr>
        <w:pStyle w:val="Heading2"/>
      </w:pPr>
      <w:r>
        <w:rPr>
          <w:rFonts w:ascii="Times New Roman" w:eastAsia="Times New Roman" w:hAnsi="Times New Roman"/>
          <w:sz w:val="24"/>
        </w:rPr>
        <w:t>3.3 Software Interfaces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088"/>
        <w:gridCol w:w="2232"/>
        <w:gridCol w:w="3024"/>
        <w:gridCol w:w="2015"/>
      </w:tblGrid>
      <w:tr w:rsidR="004F287D" w14:paraId="07F66A48" w14:textId="77777777">
        <w:trPr>
          <w:cantSplit/>
          <w:tblHeader/>
          <w:jc w:val="center"/>
        </w:trPr>
        <w:tc>
          <w:tcPr>
            <w:tcW w:w="2088" w:type="dxa"/>
            <w:shd w:val="clear" w:color="auto" w:fill="2F5597"/>
            <w:tcMar>
              <w:top w:w="70" w:type="dxa"/>
              <w:left w:w="90" w:type="dxa"/>
              <w:bottom w:w="70" w:type="dxa"/>
              <w:right w:w="90" w:type="dxa"/>
            </w:tcMar>
            <w:vAlign w:val="center"/>
          </w:tcPr>
          <w:p w14:paraId="0D72FA29" w14:textId="77777777" w:rsidR="004F287D" w:rsidRDefault="00000000">
            <w:pPr>
              <w:spacing w:after="40" w:line="252" w:lineRule="auto"/>
            </w:pPr>
            <w:r>
              <w:rPr>
                <w:b/>
                <w:color w:val="FFFFFF"/>
                <w:sz w:val="20"/>
              </w:rPr>
              <w:t>Component</w:t>
            </w:r>
          </w:p>
        </w:tc>
        <w:tc>
          <w:tcPr>
            <w:tcW w:w="2232" w:type="dxa"/>
            <w:shd w:val="clear" w:color="auto" w:fill="2F5597"/>
            <w:tcMar>
              <w:top w:w="70" w:type="dxa"/>
              <w:left w:w="90" w:type="dxa"/>
              <w:bottom w:w="70" w:type="dxa"/>
              <w:right w:w="90" w:type="dxa"/>
            </w:tcMar>
            <w:vAlign w:val="center"/>
          </w:tcPr>
          <w:p w14:paraId="0EF3A581" w14:textId="77777777" w:rsidR="004F287D" w:rsidRDefault="00000000">
            <w:pPr>
              <w:spacing w:after="40" w:line="252" w:lineRule="auto"/>
            </w:pPr>
            <w:r>
              <w:rPr>
                <w:b/>
                <w:color w:val="FFFFFF"/>
                <w:sz w:val="20"/>
              </w:rPr>
              <w:t>Interface Type</w:t>
            </w:r>
          </w:p>
        </w:tc>
        <w:tc>
          <w:tcPr>
            <w:tcW w:w="3024" w:type="dxa"/>
            <w:shd w:val="clear" w:color="auto" w:fill="2F5597"/>
            <w:tcMar>
              <w:top w:w="70" w:type="dxa"/>
              <w:left w:w="90" w:type="dxa"/>
              <w:bottom w:w="70" w:type="dxa"/>
              <w:right w:w="90" w:type="dxa"/>
            </w:tcMar>
            <w:vAlign w:val="center"/>
          </w:tcPr>
          <w:p w14:paraId="3420F897" w14:textId="77777777" w:rsidR="004F287D" w:rsidRDefault="00000000">
            <w:pPr>
              <w:spacing w:after="40" w:line="252" w:lineRule="auto"/>
            </w:pPr>
            <w:r>
              <w:rPr>
                <w:b/>
                <w:color w:val="FFFFFF"/>
                <w:sz w:val="20"/>
              </w:rPr>
              <w:t>Purpose</w:t>
            </w:r>
          </w:p>
        </w:tc>
        <w:tc>
          <w:tcPr>
            <w:tcW w:w="2015" w:type="dxa"/>
            <w:shd w:val="clear" w:color="auto" w:fill="2F5597"/>
            <w:tcMar>
              <w:top w:w="70" w:type="dxa"/>
              <w:left w:w="90" w:type="dxa"/>
              <w:bottom w:w="70" w:type="dxa"/>
              <w:right w:w="90" w:type="dxa"/>
            </w:tcMar>
            <w:vAlign w:val="center"/>
          </w:tcPr>
          <w:p w14:paraId="6FED9191" w14:textId="77777777" w:rsidR="004F287D" w:rsidRDefault="00000000">
            <w:pPr>
              <w:spacing w:after="40" w:line="252" w:lineRule="auto"/>
            </w:pPr>
            <w:r>
              <w:rPr>
                <w:b/>
                <w:color w:val="FFFFFF"/>
                <w:sz w:val="20"/>
              </w:rPr>
              <w:t>Main Data</w:t>
            </w:r>
          </w:p>
        </w:tc>
      </w:tr>
      <w:tr w:rsidR="004F287D" w14:paraId="001A90B0" w14:textId="77777777">
        <w:trPr>
          <w:cantSplit/>
          <w:jc w:val="center"/>
        </w:trPr>
        <w:tc>
          <w:tcPr>
            <w:tcW w:w="2088" w:type="dxa"/>
            <w:shd w:val="clear" w:color="auto" w:fill="FFFFFF"/>
            <w:tcMar>
              <w:top w:w="70" w:type="dxa"/>
              <w:left w:w="90" w:type="dxa"/>
              <w:bottom w:w="70" w:type="dxa"/>
              <w:right w:w="90" w:type="dxa"/>
            </w:tcMar>
            <w:vAlign w:val="center"/>
          </w:tcPr>
          <w:p w14:paraId="1357F05A" w14:textId="77777777" w:rsidR="004F287D" w:rsidRDefault="00000000">
            <w:pPr>
              <w:spacing w:after="40" w:line="252" w:lineRule="auto"/>
            </w:pPr>
            <w:r>
              <w:rPr>
                <w:color w:val="222222"/>
                <w:sz w:val="20"/>
              </w:rPr>
              <w:t>Merchant Application</w:t>
            </w:r>
          </w:p>
        </w:tc>
        <w:tc>
          <w:tcPr>
            <w:tcW w:w="2232" w:type="dxa"/>
            <w:shd w:val="clear" w:color="auto" w:fill="FFFFFF"/>
            <w:tcMar>
              <w:top w:w="70" w:type="dxa"/>
              <w:left w:w="90" w:type="dxa"/>
              <w:bottom w:w="70" w:type="dxa"/>
              <w:right w:w="90" w:type="dxa"/>
            </w:tcMar>
            <w:vAlign w:val="center"/>
          </w:tcPr>
          <w:p w14:paraId="2FAC55E8" w14:textId="77777777" w:rsidR="004F287D" w:rsidRDefault="00000000">
            <w:pPr>
              <w:spacing w:after="40" w:line="252" w:lineRule="auto"/>
            </w:pPr>
            <w:r>
              <w:rPr>
                <w:color w:val="222222"/>
                <w:sz w:val="20"/>
              </w:rPr>
              <w:t>REST API over HTTPS/JSON</w:t>
            </w:r>
          </w:p>
        </w:tc>
        <w:tc>
          <w:tcPr>
            <w:tcW w:w="3024" w:type="dxa"/>
            <w:shd w:val="clear" w:color="auto" w:fill="FFFFFF"/>
            <w:tcMar>
              <w:top w:w="70" w:type="dxa"/>
              <w:left w:w="90" w:type="dxa"/>
              <w:bottom w:w="70" w:type="dxa"/>
              <w:right w:w="90" w:type="dxa"/>
            </w:tcMar>
            <w:vAlign w:val="center"/>
          </w:tcPr>
          <w:p w14:paraId="01687B61" w14:textId="77777777" w:rsidR="004F287D" w:rsidRDefault="00000000">
            <w:pPr>
              <w:spacing w:after="40" w:line="252" w:lineRule="auto"/>
            </w:pPr>
            <w:r>
              <w:rPr>
                <w:color w:val="222222"/>
                <w:sz w:val="20"/>
              </w:rPr>
              <w:t>Initiate payments, capture, refund, query</w:t>
            </w:r>
          </w:p>
        </w:tc>
        <w:tc>
          <w:tcPr>
            <w:tcW w:w="2015" w:type="dxa"/>
            <w:shd w:val="clear" w:color="auto" w:fill="FFFFFF"/>
            <w:tcMar>
              <w:top w:w="70" w:type="dxa"/>
              <w:left w:w="90" w:type="dxa"/>
              <w:bottom w:w="70" w:type="dxa"/>
              <w:right w:w="90" w:type="dxa"/>
            </w:tcMar>
            <w:vAlign w:val="center"/>
          </w:tcPr>
          <w:p w14:paraId="2051E067" w14:textId="77777777" w:rsidR="004F287D" w:rsidRDefault="00000000">
            <w:pPr>
              <w:spacing w:after="40" w:line="252" w:lineRule="auto"/>
            </w:pPr>
            <w:r>
              <w:rPr>
                <w:color w:val="222222"/>
                <w:sz w:val="20"/>
              </w:rPr>
              <w:t>Payment request/response</w:t>
            </w:r>
          </w:p>
        </w:tc>
      </w:tr>
      <w:tr w:rsidR="004F287D" w14:paraId="26DBA181" w14:textId="77777777">
        <w:trPr>
          <w:cantSplit/>
          <w:jc w:val="center"/>
        </w:trPr>
        <w:tc>
          <w:tcPr>
            <w:tcW w:w="2088" w:type="dxa"/>
            <w:shd w:val="clear" w:color="auto" w:fill="FFFFFF"/>
            <w:tcMar>
              <w:top w:w="70" w:type="dxa"/>
              <w:left w:w="90" w:type="dxa"/>
              <w:bottom w:w="70" w:type="dxa"/>
              <w:right w:w="90" w:type="dxa"/>
            </w:tcMar>
            <w:vAlign w:val="center"/>
          </w:tcPr>
          <w:p w14:paraId="162D5092" w14:textId="77777777" w:rsidR="004F287D" w:rsidRDefault="00000000">
            <w:pPr>
              <w:spacing w:after="40" w:line="252" w:lineRule="auto"/>
            </w:pPr>
            <w:r>
              <w:rPr>
                <w:color w:val="222222"/>
                <w:sz w:val="20"/>
              </w:rPr>
              <w:t>Simulation Engine</w:t>
            </w:r>
          </w:p>
        </w:tc>
        <w:tc>
          <w:tcPr>
            <w:tcW w:w="2232" w:type="dxa"/>
            <w:shd w:val="clear" w:color="auto" w:fill="FFFFFF"/>
            <w:tcMar>
              <w:top w:w="70" w:type="dxa"/>
              <w:left w:w="90" w:type="dxa"/>
              <w:bottom w:w="70" w:type="dxa"/>
              <w:right w:w="90" w:type="dxa"/>
            </w:tcMar>
            <w:vAlign w:val="center"/>
          </w:tcPr>
          <w:p w14:paraId="6378BBB4" w14:textId="77777777" w:rsidR="004F287D" w:rsidRDefault="00000000">
            <w:pPr>
              <w:spacing w:after="40" w:line="252" w:lineRule="auto"/>
            </w:pPr>
            <w:r>
              <w:rPr>
                <w:color w:val="222222"/>
                <w:sz w:val="20"/>
              </w:rPr>
              <w:t>Internal service/module</w:t>
            </w:r>
          </w:p>
        </w:tc>
        <w:tc>
          <w:tcPr>
            <w:tcW w:w="3024" w:type="dxa"/>
            <w:shd w:val="clear" w:color="auto" w:fill="FFFFFF"/>
            <w:tcMar>
              <w:top w:w="70" w:type="dxa"/>
              <w:left w:w="90" w:type="dxa"/>
              <w:bottom w:w="70" w:type="dxa"/>
              <w:right w:w="90" w:type="dxa"/>
            </w:tcMar>
            <w:vAlign w:val="center"/>
          </w:tcPr>
          <w:p w14:paraId="29C5E3F8" w14:textId="77777777" w:rsidR="004F287D" w:rsidRDefault="00000000">
            <w:pPr>
              <w:spacing w:after="40" w:line="252" w:lineRule="auto"/>
            </w:pPr>
            <w:r>
              <w:rPr>
                <w:color w:val="222222"/>
                <w:sz w:val="20"/>
              </w:rPr>
              <w:t>Produce configured payment outcomes</w:t>
            </w:r>
          </w:p>
        </w:tc>
        <w:tc>
          <w:tcPr>
            <w:tcW w:w="2015" w:type="dxa"/>
            <w:shd w:val="clear" w:color="auto" w:fill="FFFFFF"/>
            <w:tcMar>
              <w:top w:w="70" w:type="dxa"/>
              <w:left w:w="90" w:type="dxa"/>
              <w:bottom w:w="70" w:type="dxa"/>
              <w:right w:w="90" w:type="dxa"/>
            </w:tcMar>
            <w:vAlign w:val="center"/>
          </w:tcPr>
          <w:p w14:paraId="27C760DC" w14:textId="77777777" w:rsidR="004F287D" w:rsidRDefault="00000000">
            <w:pPr>
              <w:spacing w:after="40" w:line="252" w:lineRule="auto"/>
            </w:pPr>
            <w:r>
              <w:rPr>
                <w:color w:val="222222"/>
                <w:sz w:val="20"/>
              </w:rPr>
              <w:t>Scenario code, payment attempt</w:t>
            </w:r>
          </w:p>
        </w:tc>
      </w:tr>
      <w:tr w:rsidR="004F287D" w14:paraId="24261234" w14:textId="77777777">
        <w:trPr>
          <w:cantSplit/>
          <w:jc w:val="center"/>
        </w:trPr>
        <w:tc>
          <w:tcPr>
            <w:tcW w:w="2088" w:type="dxa"/>
            <w:shd w:val="clear" w:color="auto" w:fill="FFFFFF"/>
            <w:tcMar>
              <w:top w:w="70" w:type="dxa"/>
              <w:left w:w="90" w:type="dxa"/>
              <w:bottom w:w="70" w:type="dxa"/>
              <w:right w:w="90" w:type="dxa"/>
            </w:tcMar>
            <w:vAlign w:val="center"/>
          </w:tcPr>
          <w:p w14:paraId="52CF9393" w14:textId="77777777" w:rsidR="004F287D" w:rsidRDefault="00000000">
            <w:pPr>
              <w:spacing w:after="40" w:line="252" w:lineRule="auto"/>
            </w:pPr>
            <w:r>
              <w:rPr>
                <w:color w:val="222222"/>
                <w:sz w:val="20"/>
              </w:rPr>
              <w:t>PostgreSQL</w:t>
            </w:r>
          </w:p>
        </w:tc>
        <w:tc>
          <w:tcPr>
            <w:tcW w:w="2232" w:type="dxa"/>
            <w:shd w:val="clear" w:color="auto" w:fill="FFFFFF"/>
            <w:tcMar>
              <w:top w:w="70" w:type="dxa"/>
              <w:left w:w="90" w:type="dxa"/>
              <w:bottom w:w="70" w:type="dxa"/>
              <w:right w:w="90" w:type="dxa"/>
            </w:tcMar>
            <w:vAlign w:val="center"/>
          </w:tcPr>
          <w:p w14:paraId="005D53B6" w14:textId="77777777" w:rsidR="004F287D" w:rsidRDefault="00000000">
            <w:pPr>
              <w:spacing w:after="40" w:line="252" w:lineRule="auto"/>
            </w:pPr>
            <w:r>
              <w:rPr>
                <w:color w:val="222222"/>
                <w:sz w:val="20"/>
              </w:rPr>
              <w:t>Database connection</w:t>
            </w:r>
          </w:p>
        </w:tc>
        <w:tc>
          <w:tcPr>
            <w:tcW w:w="3024" w:type="dxa"/>
            <w:shd w:val="clear" w:color="auto" w:fill="FFFFFF"/>
            <w:tcMar>
              <w:top w:w="70" w:type="dxa"/>
              <w:left w:w="90" w:type="dxa"/>
              <w:bottom w:w="70" w:type="dxa"/>
              <w:right w:w="90" w:type="dxa"/>
            </w:tcMar>
            <w:vAlign w:val="center"/>
          </w:tcPr>
          <w:p w14:paraId="17611069" w14:textId="77777777" w:rsidR="004F287D" w:rsidRDefault="00000000">
            <w:pPr>
              <w:spacing w:after="40" w:line="252" w:lineRule="auto"/>
            </w:pPr>
            <w:r>
              <w:rPr>
                <w:color w:val="222222"/>
                <w:sz w:val="20"/>
              </w:rPr>
              <w:t>Persist transactional records</w:t>
            </w:r>
          </w:p>
        </w:tc>
        <w:tc>
          <w:tcPr>
            <w:tcW w:w="2015" w:type="dxa"/>
            <w:shd w:val="clear" w:color="auto" w:fill="FFFFFF"/>
            <w:tcMar>
              <w:top w:w="70" w:type="dxa"/>
              <w:left w:w="90" w:type="dxa"/>
              <w:bottom w:w="70" w:type="dxa"/>
              <w:right w:w="90" w:type="dxa"/>
            </w:tcMar>
            <w:vAlign w:val="center"/>
          </w:tcPr>
          <w:p w14:paraId="01BF54D5" w14:textId="77777777" w:rsidR="004F287D" w:rsidRDefault="00000000">
            <w:pPr>
              <w:spacing w:after="40" w:line="252" w:lineRule="auto"/>
            </w:pPr>
            <w:r>
              <w:rPr>
                <w:color w:val="222222"/>
                <w:sz w:val="20"/>
              </w:rPr>
              <w:t>Payments, refunds, users, events</w:t>
            </w:r>
          </w:p>
        </w:tc>
      </w:tr>
      <w:tr w:rsidR="004F287D" w14:paraId="23E35D0D" w14:textId="77777777">
        <w:trPr>
          <w:cantSplit/>
          <w:jc w:val="center"/>
        </w:trPr>
        <w:tc>
          <w:tcPr>
            <w:tcW w:w="2088" w:type="dxa"/>
            <w:shd w:val="clear" w:color="auto" w:fill="FFFFFF"/>
            <w:tcMar>
              <w:top w:w="70" w:type="dxa"/>
              <w:left w:w="90" w:type="dxa"/>
              <w:bottom w:w="70" w:type="dxa"/>
              <w:right w:w="90" w:type="dxa"/>
            </w:tcMar>
            <w:vAlign w:val="center"/>
          </w:tcPr>
          <w:p w14:paraId="639521F9" w14:textId="77777777" w:rsidR="004F287D" w:rsidRDefault="00000000">
            <w:pPr>
              <w:spacing w:after="40" w:line="252" w:lineRule="auto"/>
            </w:pPr>
            <w:r>
              <w:rPr>
                <w:color w:val="222222"/>
                <w:sz w:val="20"/>
              </w:rPr>
              <w:t>Redis (optional)</w:t>
            </w:r>
          </w:p>
        </w:tc>
        <w:tc>
          <w:tcPr>
            <w:tcW w:w="2232" w:type="dxa"/>
            <w:shd w:val="clear" w:color="auto" w:fill="FFFFFF"/>
            <w:tcMar>
              <w:top w:w="70" w:type="dxa"/>
              <w:left w:w="90" w:type="dxa"/>
              <w:bottom w:w="70" w:type="dxa"/>
              <w:right w:w="90" w:type="dxa"/>
            </w:tcMar>
            <w:vAlign w:val="center"/>
          </w:tcPr>
          <w:p w14:paraId="6B45429B" w14:textId="77777777" w:rsidR="004F287D" w:rsidRDefault="00000000">
            <w:pPr>
              <w:spacing w:after="40" w:line="252" w:lineRule="auto"/>
            </w:pPr>
            <w:r>
              <w:rPr>
                <w:color w:val="222222"/>
                <w:sz w:val="20"/>
              </w:rPr>
              <w:t>Cache/queue</w:t>
            </w:r>
          </w:p>
        </w:tc>
        <w:tc>
          <w:tcPr>
            <w:tcW w:w="3024" w:type="dxa"/>
            <w:shd w:val="clear" w:color="auto" w:fill="FFFFFF"/>
            <w:tcMar>
              <w:top w:w="70" w:type="dxa"/>
              <w:left w:w="90" w:type="dxa"/>
              <w:bottom w:w="70" w:type="dxa"/>
              <w:right w:w="90" w:type="dxa"/>
            </w:tcMar>
            <w:vAlign w:val="center"/>
          </w:tcPr>
          <w:p w14:paraId="5B19211A" w14:textId="77777777" w:rsidR="004F287D" w:rsidRDefault="00000000">
            <w:pPr>
              <w:spacing w:after="40" w:line="252" w:lineRule="auto"/>
            </w:pPr>
            <w:r>
              <w:rPr>
                <w:color w:val="222222"/>
                <w:sz w:val="20"/>
              </w:rPr>
              <w:t>Rate limits, sessions, webhook queue</w:t>
            </w:r>
          </w:p>
        </w:tc>
        <w:tc>
          <w:tcPr>
            <w:tcW w:w="2015" w:type="dxa"/>
            <w:shd w:val="clear" w:color="auto" w:fill="FFFFFF"/>
            <w:tcMar>
              <w:top w:w="70" w:type="dxa"/>
              <w:left w:w="90" w:type="dxa"/>
              <w:bottom w:w="70" w:type="dxa"/>
              <w:right w:w="90" w:type="dxa"/>
            </w:tcMar>
            <w:vAlign w:val="center"/>
          </w:tcPr>
          <w:p w14:paraId="6E17D8C1" w14:textId="77777777" w:rsidR="004F287D" w:rsidRDefault="00000000">
            <w:pPr>
              <w:spacing w:after="40" w:line="252" w:lineRule="auto"/>
            </w:pPr>
            <w:r>
              <w:rPr>
                <w:color w:val="222222"/>
                <w:sz w:val="20"/>
              </w:rPr>
              <w:t>Counters, queued events</w:t>
            </w:r>
          </w:p>
        </w:tc>
      </w:tr>
      <w:tr w:rsidR="004F287D" w14:paraId="731BA4CE" w14:textId="77777777">
        <w:trPr>
          <w:cantSplit/>
          <w:jc w:val="center"/>
        </w:trPr>
        <w:tc>
          <w:tcPr>
            <w:tcW w:w="2088" w:type="dxa"/>
            <w:shd w:val="clear" w:color="auto" w:fill="FFFFFF"/>
            <w:tcMar>
              <w:top w:w="70" w:type="dxa"/>
              <w:left w:w="90" w:type="dxa"/>
              <w:bottom w:w="70" w:type="dxa"/>
              <w:right w:w="90" w:type="dxa"/>
            </w:tcMar>
            <w:vAlign w:val="center"/>
          </w:tcPr>
          <w:p w14:paraId="647575CA" w14:textId="77777777" w:rsidR="004F287D" w:rsidRDefault="00000000">
            <w:pPr>
              <w:spacing w:after="40" w:line="252" w:lineRule="auto"/>
            </w:pPr>
            <w:r>
              <w:rPr>
                <w:color w:val="222222"/>
                <w:sz w:val="20"/>
              </w:rPr>
              <w:t>Developer Webhook Server</w:t>
            </w:r>
          </w:p>
        </w:tc>
        <w:tc>
          <w:tcPr>
            <w:tcW w:w="2232" w:type="dxa"/>
            <w:shd w:val="clear" w:color="auto" w:fill="FFFFFF"/>
            <w:tcMar>
              <w:top w:w="70" w:type="dxa"/>
              <w:left w:w="90" w:type="dxa"/>
              <w:bottom w:w="70" w:type="dxa"/>
              <w:right w:w="90" w:type="dxa"/>
            </w:tcMar>
            <w:vAlign w:val="center"/>
          </w:tcPr>
          <w:p w14:paraId="0934BDD2" w14:textId="77777777" w:rsidR="004F287D" w:rsidRDefault="00000000">
            <w:pPr>
              <w:spacing w:after="40" w:line="252" w:lineRule="auto"/>
            </w:pPr>
            <w:r>
              <w:rPr>
                <w:color w:val="222222"/>
                <w:sz w:val="20"/>
              </w:rPr>
              <w:t>HTTP POST over HTTPS</w:t>
            </w:r>
          </w:p>
        </w:tc>
        <w:tc>
          <w:tcPr>
            <w:tcW w:w="3024" w:type="dxa"/>
            <w:shd w:val="clear" w:color="auto" w:fill="FFFFFF"/>
            <w:tcMar>
              <w:top w:w="70" w:type="dxa"/>
              <w:left w:w="90" w:type="dxa"/>
              <w:bottom w:w="70" w:type="dxa"/>
              <w:right w:w="90" w:type="dxa"/>
            </w:tcMar>
            <w:vAlign w:val="center"/>
          </w:tcPr>
          <w:p w14:paraId="4762E94C" w14:textId="77777777" w:rsidR="004F287D" w:rsidRDefault="00000000">
            <w:pPr>
              <w:spacing w:after="40" w:line="252" w:lineRule="auto"/>
            </w:pPr>
            <w:r>
              <w:rPr>
                <w:color w:val="222222"/>
                <w:sz w:val="20"/>
              </w:rPr>
              <w:t>Receive payment events</w:t>
            </w:r>
          </w:p>
        </w:tc>
        <w:tc>
          <w:tcPr>
            <w:tcW w:w="2015" w:type="dxa"/>
            <w:shd w:val="clear" w:color="auto" w:fill="FFFFFF"/>
            <w:tcMar>
              <w:top w:w="70" w:type="dxa"/>
              <w:left w:w="90" w:type="dxa"/>
              <w:bottom w:w="70" w:type="dxa"/>
              <w:right w:w="90" w:type="dxa"/>
            </w:tcMar>
            <w:vAlign w:val="center"/>
          </w:tcPr>
          <w:p w14:paraId="389CD171" w14:textId="77777777" w:rsidR="004F287D" w:rsidRDefault="00000000">
            <w:pPr>
              <w:spacing w:after="40" w:line="252" w:lineRule="auto"/>
            </w:pPr>
            <w:r>
              <w:rPr>
                <w:color w:val="222222"/>
                <w:sz w:val="20"/>
              </w:rPr>
              <w:t>Signed JSON event</w:t>
            </w:r>
          </w:p>
        </w:tc>
      </w:tr>
      <w:tr w:rsidR="004F287D" w14:paraId="5813D2D2" w14:textId="77777777">
        <w:trPr>
          <w:cantSplit/>
          <w:jc w:val="center"/>
        </w:trPr>
        <w:tc>
          <w:tcPr>
            <w:tcW w:w="2088" w:type="dxa"/>
            <w:shd w:val="clear" w:color="auto" w:fill="FFFFFF"/>
            <w:tcMar>
              <w:top w:w="70" w:type="dxa"/>
              <w:left w:w="90" w:type="dxa"/>
              <w:bottom w:w="70" w:type="dxa"/>
              <w:right w:w="90" w:type="dxa"/>
            </w:tcMar>
            <w:vAlign w:val="center"/>
          </w:tcPr>
          <w:p w14:paraId="068E5AFD" w14:textId="77777777" w:rsidR="004F287D" w:rsidRDefault="00000000">
            <w:pPr>
              <w:spacing w:after="40" w:line="252" w:lineRule="auto"/>
            </w:pPr>
            <w:r>
              <w:rPr>
                <w:color w:val="222222"/>
                <w:sz w:val="20"/>
              </w:rPr>
              <w:t>Dashboard</w:t>
            </w:r>
          </w:p>
        </w:tc>
        <w:tc>
          <w:tcPr>
            <w:tcW w:w="2232" w:type="dxa"/>
            <w:shd w:val="clear" w:color="auto" w:fill="FFFFFF"/>
            <w:tcMar>
              <w:top w:w="70" w:type="dxa"/>
              <w:left w:w="90" w:type="dxa"/>
              <w:bottom w:w="70" w:type="dxa"/>
              <w:right w:w="90" w:type="dxa"/>
            </w:tcMar>
            <w:vAlign w:val="center"/>
          </w:tcPr>
          <w:p w14:paraId="1E4561F8" w14:textId="77777777" w:rsidR="004F287D" w:rsidRDefault="00000000">
            <w:pPr>
              <w:spacing w:after="40" w:line="252" w:lineRule="auto"/>
            </w:pPr>
            <w:r>
              <w:rPr>
                <w:color w:val="222222"/>
                <w:sz w:val="20"/>
              </w:rPr>
              <w:t>Browser/HTTP(S)</w:t>
            </w:r>
          </w:p>
        </w:tc>
        <w:tc>
          <w:tcPr>
            <w:tcW w:w="3024" w:type="dxa"/>
            <w:shd w:val="clear" w:color="auto" w:fill="FFFFFF"/>
            <w:tcMar>
              <w:top w:w="70" w:type="dxa"/>
              <w:left w:w="90" w:type="dxa"/>
              <w:bottom w:w="70" w:type="dxa"/>
              <w:right w:w="90" w:type="dxa"/>
            </w:tcMar>
            <w:vAlign w:val="center"/>
          </w:tcPr>
          <w:p w14:paraId="66CC3A90" w14:textId="77777777" w:rsidR="004F287D" w:rsidRDefault="00000000">
            <w:pPr>
              <w:spacing w:after="40" w:line="252" w:lineRule="auto"/>
            </w:pPr>
            <w:r>
              <w:rPr>
                <w:color w:val="222222"/>
                <w:sz w:val="20"/>
              </w:rPr>
              <w:t>Monitoring and configuration</w:t>
            </w:r>
          </w:p>
        </w:tc>
        <w:tc>
          <w:tcPr>
            <w:tcW w:w="2015" w:type="dxa"/>
            <w:shd w:val="clear" w:color="auto" w:fill="FFFFFF"/>
            <w:tcMar>
              <w:top w:w="70" w:type="dxa"/>
              <w:left w:w="90" w:type="dxa"/>
              <w:bottom w:w="70" w:type="dxa"/>
              <w:right w:w="90" w:type="dxa"/>
            </w:tcMar>
            <w:vAlign w:val="center"/>
          </w:tcPr>
          <w:p w14:paraId="43EF8D7D" w14:textId="77777777" w:rsidR="004F287D" w:rsidRDefault="00000000">
            <w:pPr>
              <w:spacing w:after="40" w:line="252" w:lineRule="auto"/>
            </w:pPr>
            <w:r>
              <w:rPr>
                <w:color w:val="222222"/>
                <w:sz w:val="20"/>
              </w:rPr>
              <w:t>Transactions, keys, scenarios</w:t>
            </w:r>
          </w:p>
        </w:tc>
      </w:tr>
      <w:tr w:rsidR="004F287D" w14:paraId="2306D78D" w14:textId="77777777">
        <w:trPr>
          <w:cantSplit/>
          <w:jc w:val="center"/>
        </w:trPr>
        <w:tc>
          <w:tcPr>
            <w:tcW w:w="2088" w:type="dxa"/>
            <w:shd w:val="clear" w:color="auto" w:fill="FFFFFF"/>
            <w:tcMar>
              <w:top w:w="70" w:type="dxa"/>
              <w:left w:w="90" w:type="dxa"/>
              <w:bottom w:w="70" w:type="dxa"/>
              <w:right w:w="90" w:type="dxa"/>
            </w:tcMar>
            <w:vAlign w:val="center"/>
          </w:tcPr>
          <w:p w14:paraId="0B8B9709" w14:textId="77777777" w:rsidR="004F287D" w:rsidRDefault="00000000">
            <w:pPr>
              <w:spacing w:after="40" w:line="252" w:lineRule="auto"/>
            </w:pPr>
            <w:r>
              <w:rPr>
                <w:color w:val="222222"/>
                <w:sz w:val="20"/>
              </w:rPr>
              <w:lastRenderedPageBreak/>
              <w:t>Email Service (optional)</w:t>
            </w:r>
          </w:p>
        </w:tc>
        <w:tc>
          <w:tcPr>
            <w:tcW w:w="2232" w:type="dxa"/>
            <w:shd w:val="clear" w:color="auto" w:fill="FFFFFF"/>
            <w:tcMar>
              <w:top w:w="70" w:type="dxa"/>
              <w:left w:w="90" w:type="dxa"/>
              <w:bottom w:w="70" w:type="dxa"/>
              <w:right w:w="90" w:type="dxa"/>
            </w:tcMar>
            <w:vAlign w:val="center"/>
          </w:tcPr>
          <w:p w14:paraId="052DF875" w14:textId="77777777" w:rsidR="004F287D" w:rsidRDefault="00000000">
            <w:pPr>
              <w:spacing w:after="40" w:line="252" w:lineRule="auto"/>
            </w:pPr>
            <w:r>
              <w:rPr>
                <w:color w:val="222222"/>
                <w:sz w:val="20"/>
              </w:rPr>
              <w:t>SMTP/TLS</w:t>
            </w:r>
          </w:p>
        </w:tc>
        <w:tc>
          <w:tcPr>
            <w:tcW w:w="3024" w:type="dxa"/>
            <w:shd w:val="clear" w:color="auto" w:fill="FFFFFF"/>
            <w:tcMar>
              <w:top w:w="70" w:type="dxa"/>
              <w:left w:w="90" w:type="dxa"/>
              <w:bottom w:w="70" w:type="dxa"/>
              <w:right w:w="90" w:type="dxa"/>
            </w:tcMar>
            <w:vAlign w:val="center"/>
          </w:tcPr>
          <w:p w14:paraId="4FA15F38" w14:textId="77777777" w:rsidR="004F287D" w:rsidRDefault="00000000">
            <w:pPr>
              <w:spacing w:after="40" w:line="252" w:lineRule="auto"/>
            </w:pPr>
            <w:r>
              <w:rPr>
                <w:color w:val="222222"/>
                <w:sz w:val="20"/>
              </w:rPr>
              <w:t>Account and alert notifications</w:t>
            </w:r>
          </w:p>
        </w:tc>
        <w:tc>
          <w:tcPr>
            <w:tcW w:w="2015" w:type="dxa"/>
            <w:shd w:val="clear" w:color="auto" w:fill="FFFFFF"/>
            <w:tcMar>
              <w:top w:w="70" w:type="dxa"/>
              <w:left w:w="90" w:type="dxa"/>
              <w:bottom w:w="70" w:type="dxa"/>
              <w:right w:w="90" w:type="dxa"/>
            </w:tcMar>
            <w:vAlign w:val="center"/>
          </w:tcPr>
          <w:p w14:paraId="7CCEC274" w14:textId="77777777" w:rsidR="004F287D" w:rsidRDefault="00000000">
            <w:pPr>
              <w:spacing w:after="40" w:line="252" w:lineRule="auto"/>
            </w:pPr>
            <w:r>
              <w:rPr>
                <w:color w:val="222222"/>
                <w:sz w:val="20"/>
              </w:rPr>
              <w:t>Verification/alert messages</w:t>
            </w:r>
          </w:p>
        </w:tc>
      </w:tr>
    </w:tbl>
    <w:p w14:paraId="5887F5FE" w14:textId="77777777" w:rsidR="004F287D" w:rsidRDefault="004F287D"/>
    <w:p w14:paraId="72F4ECD5" w14:textId="77777777" w:rsidR="004F287D" w:rsidRDefault="00000000">
      <w:pPr>
        <w:pStyle w:val="Heading2"/>
      </w:pPr>
      <w:r>
        <w:rPr>
          <w:rFonts w:ascii="Times New Roman" w:eastAsia="Times New Roman" w:hAnsi="Times New Roman"/>
          <w:sz w:val="24"/>
        </w:rPr>
        <w:t>3.4 Communications Interfaces</w:t>
      </w:r>
    </w:p>
    <w:p w14:paraId="392EA63C" w14:textId="77777777" w:rsidR="004F287D" w:rsidRDefault="00000000">
      <w:pPr>
        <w:pStyle w:val="SRSBullet"/>
      </w:pPr>
      <w:r>
        <w:rPr>
          <w:color w:val="222222"/>
          <w:sz w:val="21"/>
        </w:rPr>
        <w:t>•  REST API requests and responses shall use JSON with Content-Type: application/json.</w:t>
      </w:r>
    </w:p>
    <w:p w14:paraId="4DAC1334" w14:textId="77777777" w:rsidR="004F287D" w:rsidRDefault="00000000">
      <w:pPr>
        <w:pStyle w:val="SRSBullet"/>
      </w:pPr>
      <w:r>
        <w:rPr>
          <w:color w:val="222222"/>
          <w:sz w:val="21"/>
        </w:rPr>
        <w:t>•  API traffic shall use HTTPS in any networked deployment.</w:t>
      </w:r>
    </w:p>
    <w:p w14:paraId="5D698FB3" w14:textId="77777777" w:rsidR="004F287D" w:rsidRDefault="00000000">
      <w:pPr>
        <w:pStyle w:val="SRSBullet"/>
      </w:pPr>
      <w:r>
        <w:rPr>
          <w:color w:val="222222"/>
          <w:sz w:val="21"/>
        </w:rPr>
        <w:t>•  Bearer tokens shall be supplied through the Authorization header for protected API calls.</w:t>
      </w:r>
    </w:p>
    <w:p w14:paraId="35BAAFC1" w14:textId="77777777" w:rsidR="004F287D" w:rsidRDefault="00000000">
      <w:pPr>
        <w:pStyle w:val="SRSBullet"/>
      </w:pPr>
      <w:r>
        <w:rPr>
          <w:color w:val="222222"/>
          <w:sz w:val="21"/>
        </w:rPr>
        <w:t>•  Webhook calls shall use HTTP POST and contain a unique event identifier.</w:t>
      </w:r>
    </w:p>
    <w:p w14:paraId="55F53DE7" w14:textId="77777777" w:rsidR="004F287D" w:rsidRDefault="00000000">
      <w:pPr>
        <w:pStyle w:val="SRSBullet"/>
      </w:pPr>
      <w:r>
        <w:rPr>
          <w:color w:val="222222"/>
          <w:sz w:val="21"/>
        </w:rPr>
        <w:t>•  Webhook requests shall include an HMAC-SHA256 signature header when webhook signing is enabled.</w:t>
      </w:r>
    </w:p>
    <w:p w14:paraId="3C54A900" w14:textId="77777777" w:rsidR="004F287D" w:rsidRDefault="00000000">
      <w:pPr>
        <w:pStyle w:val="SRSBullet"/>
      </w:pPr>
      <w:r>
        <w:rPr>
          <w:color w:val="222222"/>
          <w:sz w:val="21"/>
        </w:rPr>
        <w:t>•  The API shall use standard status codes including 200, 201, 400, 401, 403, 404, 409, 422, 429, and 500 where applicable.</w:t>
      </w:r>
    </w:p>
    <w:p w14:paraId="16E435ED" w14:textId="77777777" w:rsidR="004F287D" w:rsidRDefault="00000000">
      <w:pPr>
        <w:pStyle w:val="SRSBullet"/>
      </w:pPr>
      <w:r>
        <w:rPr>
          <w:color w:val="222222"/>
          <w:sz w:val="21"/>
        </w:rPr>
        <w:t>•  API errors shall include a stable error code and human-readable message.</w:t>
      </w:r>
    </w:p>
    <w:p w14:paraId="4BF57F2B" w14:textId="77777777" w:rsidR="004F287D" w:rsidRDefault="00000000">
      <w:pPr>
        <w:pStyle w:val="SRSBullet"/>
      </w:pPr>
      <w:r>
        <w:rPr>
          <w:color w:val="222222"/>
          <w:sz w:val="21"/>
        </w:rPr>
        <w:t>•  Correlation IDs should be returned and logged to support debugging across API, payment, and webhook operations.</w:t>
      </w:r>
    </w:p>
    <w:p w14:paraId="241C65B2" w14:textId="77777777" w:rsidR="004F287D" w:rsidRDefault="00000000">
      <w:r>
        <w:br w:type="page"/>
      </w:r>
    </w:p>
    <w:p w14:paraId="707625AB" w14:textId="77777777" w:rsidR="004F287D" w:rsidRDefault="00000000">
      <w:pPr>
        <w:pStyle w:val="Heading1"/>
      </w:pPr>
      <w:r>
        <w:rPr>
          <w:rFonts w:ascii="Times New Roman" w:eastAsia="Times New Roman" w:hAnsi="Times New Roman"/>
          <w:sz w:val="24"/>
        </w:rPr>
        <w:lastRenderedPageBreak/>
        <w:t>4. System Features</w:t>
      </w:r>
    </w:p>
    <w:p w14:paraId="7F900050" w14:textId="77777777" w:rsidR="004F287D" w:rsidRDefault="00000000">
      <w:r>
        <w:rPr>
          <w:color w:val="222222"/>
          <w:sz w:val="21"/>
        </w:rPr>
        <w:t>This section specifies the major services provided by the Online Payment Gateway Simulation. Each feature includes a description, priority, stimulus/response sequence, and uniquely identified functional requirements.</w:t>
      </w:r>
    </w:p>
    <w:p w14:paraId="5268EC2E" w14:textId="77777777" w:rsidR="004F287D" w:rsidRDefault="00000000">
      <w:pPr>
        <w:pStyle w:val="Heading2"/>
      </w:pPr>
      <w:r>
        <w:rPr>
          <w:rFonts w:ascii="Times New Roman" w:eastAsia="Times New Roman" w:hAnsi="Times New Roman"/>
          <w:sz w:val="24"/>
        </w:rPr>
        <w:t>4.1 Payment Initiation</w:t>
      </w:r>
    </w:p>
    <w:p w14:paraId="1E3988F0" w14:textId="77777777" w:rsidR="004F287D" w:rsidRDefault="00000000">
      <w:pPr>
        <w:pStyle w:val="Heading3"/>
      </w:pPr>
      <w:r>
        <w:rPr>
          <w:rFonts w:ascii="Times New Roman" w:eastAsia="Times New Roman" w:hAnsi="Times New Roman"/>
        </w:rPr>
        <w:t>4.1.1 Description and Priority</w:t>
      </w:r>
    </w:p>
    <w:p w14:paraId="20472C11" w14:textId="77777777" w:rsidR="004F287D" w:rsidRDefault="00000000">
      <w:r>
        <w:rPr>
          <w:color w:val="222222"/>
          <w:sz w:val="21"/>
        </w:rPr>
        <w:t>A merchant sends a payment creation request with amount, currency, payment method, order reference, and optional metadata. The gateway authenticates the merchant and validates the request. The payment service creates a transaction in the initial state. The simulation engine is invoked when the customer submits a test payment. The gateway returns the payment object and later exposes the final outcome through the API and webhook.</w:t>
      </w:r>
    </w:p>
    <w:p w14:paraId="65724996" w14:textId="77777777" w:rsidR="004F287D" w:rsidRDefault="00000000">
      <w:r>
        <w:rPr>
          <w:color w:val="222222"/>
          <w:sz w:val="21"/>
        </w:rPr>
        <w:t>Priority: High</w:t>
      </w:r>
    </w:p>
    <w:p w14:paraId="6C7DEF48" w14:textId="77777777" w:rsidR="004F287D" w:rsidRDefault="00000000">
      <w:pPr>
        <w:pStyle w:val="Heading3"/>
      </w:pPr>
      <w:r>
        <w:rPr>
          <w:rFonts w:ascii="Times New Roman" w:eastAsia="Times New Roman" w:hAnsi="Times New Roman"/>
        </w:rPr>
        <w:t>4.1.2 Stimulus/Response Sequences</w:t>
      </w:r>
    </w:p>
    <w:p w14:paraId="36519DA9" w14:textId="77777777" w:rsidR="004F287D" w:rsidRDefault="00000000">
      <w:pPr>
        <w:pStyle w:val="SRSNumber"/>
      </w:pPr>
      <w:r>
        <w:rPr>
          <w:color w:val="222222"/>
          <w:sz w:val="21"/>
        </w:rPr>
        <w:t>1.  A merchant sends a payment creation request with amount, currency, payment method, order reference, and optional metadata.</w:t>
      </w:r>
    </w:p>
    <w:p w14:paraId="741A23A6" w14:textId="77777777" w:rsidR="004F287D" w:rsidRDefault="00000000">
      <w:pPr>
        <w:pStyle w:val="SRSNumber"/>
      </w:pPr>
      <w:r>
        <w:rPr>
          <w:color w:val="222222"/>
          <w:sz w:val="21"/>
        </w:rPr>
        <w:t>2.  The gateway authenticates the merchant and validates the request.</w:t>
      </w:r>
    </w:p>
    <w:p w14:paraId="29D68D8B" w14:textId="77777777" w:rsidR="004F287D" w:rsidRDefault="00000000">
      <w:pPr>
        <w:pStyle w:val="SRSNumber"/>
      </w:pPr>
      <w:r>
        <w:rPr>
          <w:color w:val="222222"/>
          <w:sz w:val="21"/>
        </w:rPr>
        <w:t>3.  The payment service creates a transaction in the initial state.</w:t>
      </w:r>
    </w:p>
    <w:p w14:paraId="2700D940" w14:textId="77777777" w:rsidR="004F287D" w:rsidRDefault="00000000">
      <w:pPr>
        <w:pStyle w:val="SRSNumber"/>
      </w:pPr>
      <w:r>
        <w:rPr>
          <w:color w:val="222222"/>
          <w:sz w:val="21"/>
        </w:rPr>
        <w:t>4.  The simulation engine is invoked when the customer submits a test payment.</w:t>
      </w:r>
    </w:p>
    <w:p w14:paraId="669B383A" w14:textId="77777777" w:rsidR="004F287D" w:rsidRDefault="00000000">
      <w:pPr>
        <w:pStyle w:val="SRSNumber"/>
      </w:pPr>
      <w:r>
        <w:rPr>
          <w:color w:val="222222"/>
          <w:sz w:val="21"/>
        </w:rPr>
        <w:t>5.  The gateway returns the payment object and later exposes the final outcome through the API and webhook.</w:t>
      </w:r>
    </w:p>
    <w:p w14:paraId="6BC8E9F3" w14:textId="77777777" w:rsidR="004F287D" w:rsidRDefault="00000000">
      <w:pPr>
        <w:pStyle w:val="Heading3"/>
      </w:pPr>
      <w:r>
        <w:rPr>
          <w:rFonts w:ascii="Times New Roman" w:eastAsia="Times New Roman" w:hAnsi="Times New Roman"/>
        </w:rPr>
        <w:t>4.1.3 Functional Requirements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7416"/>
      </w:tblGrid>
      <w:tr w:rsidR="004F287D" w14:paraId="0A702537" w14:textId="77777777">
        <w:trPr>
          <w:cantSplit/>
          <w:tblHeader/>
          <w:jc w:val="center"/>
        </w:trPr>
        <w:tc>
          <w:tcPr>
            <w:tcW w:w="1944" w:type="dxa"/>
            <w:shd w:val="clear" w:color="auto" w:fill="2F5597"/>
            <w:tcMar>
              <w:top w:w="70" w:type="dxa"/>
              <w:left w:w="90" w:type="dxa"/>
              <w:bottom w:w="70" w:type="dxa"/>
              <w:right w:w="90" w:type="dxa"/>
            </w:tcMar>
            <w:vAlign w:val="center"/>
          </w:tcPr>
          <w:p w14:paraId="15C40A2A" w14:textId="77777777" w:rsidR="004F287D" w:rsidRDefault="00000000">
            <w:pPr>
              <w:spacing w:after="40" w:line="252" w:lineRule="auto"/>
            </w:pPr>
            <w:r>
              <w:rPr>
                <w:b/>
                <w:color w:val="FFFFFF"/>
                <w:sz w:val="20"/>
              </w:rPr>
              <w:t>Requirement ID</w:t>
            </w:r>
          </w:p>
        </w:tc>
        <w:tc>
          <w:tcPr>
            <w:tcW w:w="7416" w:type="dxa"/>
            <w:shd w:val="clear" w:color="auto" w:fill="2F5597"/>
            <w:tcMar>
              <w:top w:w="70" w:type="dxa"/>
              <w:left w:w="90" w:type="dxa"/>
              <w:bottom w:w="70" w:type="dxa"/>
              <w:right w:w="90" w:type="dxa"/>
            </w:tcMar>
            <w:vAlign w:val="center"/>
          </w:tcPr>
          <w:p w14:paraId="1CC69C8A" w14:textId="77777777" w:rsidR="004F287D" w:rsidRDefault="00000000">
            <w:pPr>
              <w:spacing w:after="40" w:line="252" w:lineRule="auto"/>
            </w:pPr>
            <w:r>
              <w:rPr>
                <w:b/>
                <w:color w:val="FFFFFF"/>
                <w:sz w:val="20"/>
              </w:rPr>
              <w:t>Functional Requirement</w:t>
            </w:r>
          </w:p>
        </w:tc>
      </w:tr>
      <w:tr w:rsidR="004F287D" w14:paraId="2B7A0F85" w14:textId="77777777">
        <w:trPr>
          <w:cantSplit/>
          <w:jc w:val="center"/>
        </w:trPr>
        <w:tc>
          <w:tcPr>
            <w:tcW w:w="1944" w:type="dxa"/>
            <w:tcMar>
              <w:top w:w="70" w:type="dxa"/>
              <w:left w:w="90" w:type="dxa"/>
              <w:bottom w:w="70" w:type="dxa"/>
              <w:right w:w="90" w:type="dxa"/>
            </w:tcMar>
            <w:vAlign w:val="center"/>
          </w:tcPr>
          <w:p w14:paraId="0B50629C" w14:textId="77777777" w:rsidR="004F287D" w:rsidRDefault="00000000">
            <w:pPr>
              <w:spacing w:after="40" w:line="252" w:lineRule="auto"/>
            </w:pPr>
            <w:r>
              <w:rPr>
                <w:sz w:val="20"/>
              </w:rPr>
              <w:t>REQ-F-001</w:t>
            </w:r>
          </w:p>
        </w:tc>
        <w:tc>
          <w:tcPr>
            <w:tcW w:w="7416" w:type="dxa"/>
            <w:tcMar>
              <w:top w:w="70" w:type="dxa"/>
              <w:left w:w="90" w:type="dxa"/>
              <w:bottom w:w="70" w:type="dxa"/>
              <w:right w:w="90" w:type="dxa"/>
            </w:tcMar>
            <w:vAlign w:val="center"/>
          </w:tcPr>
          <w:p w14:paraId="25E3B3EB" w14:textId="77777777" w:rsidR="004F287D" w:rsidRDefault="00000000">
            <w:pPr>
              <w:spacing w:after="40" w:line="252" w:lineRule="auto"/>
            </w:pPr>
            <w:r>
              <w:rPr>
                <w:sz w:val="20"/>
              </w:rPr>
              <w:t>The system shall accept payment creation requests through a REST endpoint such as POST /v1/payments.</w:t>
            </w:r>
          </w:p>
        </w:tc>
      </w:tr>
      <w:tr w:rsidR="004F287D" w14:paraId="10678D23" w14:textId="77777777">
        <w:trPr>
          <w:cantSplit/>
          <w:jc w:val="center"/>
        </w:trPr>
        <w:tc>
          <w:tcPr>
            <w:tcW w:w="1944" w:type="dxa"/>
            <w:tcMar>
              <w:top w:w="70" w:type="dxa"/>
              <w:left w:w="90" w:type="dxa"/>
              <w:bottom w:w="70" w:type="dxa"/>
              <w:right w:w="90" w:type="dxa"/>
            </w:tcMar>
            <w:vAlign w:val="center"/>
          </w:tcPr>
          <w:p w14:paraId="04B2304B" w14:textId="77777777" w:rsidR="004F287D" w:rsidRDefault="00000000">
            <w:pPr>
              <w:spacing w:after="40" w:line="252" w:lineRule="auto"/>
            </w:pPr>
            <w:r>
              <w:rPr>
                <w:sz w:val="20"/>
              </w:rPr>
              <w:t>REQ-F-002</w:t>
            </w:r>
          </w:p>
        </w:tc>
        <w:tc>
          <w:tcPr>
            <w:tcW w:w="7416" w:type="dxa"/>
            <w:tcMar>
              <w:top w:w="70" w:type="dxa"/>
              <w:left w:w="90" w:type="dxa"/>
              <w:bottom w:w="70" w:type="dxa"/>
              <w:right w:w="90" w:type="dxa"/>
            </w:tcMar>
            <w:vAlign w:val="center"/>
          </w:tcPr>
          <w:p w14:paraId="42F371F5" w14:textId="77777777" w:rsidR="004F287D" w:rsidRDefault="00000000">
            <w:pPr>
              <w:spacing w:after="40" w:line="252" w:lineRule="auto"/>
            </w:pPr>
            <w:r>
              <w:rPr>
                <w:sz w:val="20"/>
              </w:rPr>
              <w:t>The payment request shall support amount, currency, payment_method, payment_method_data, order/reference ID, and optional metadata.</w:t>
            </w:r>
          </w:p>
        </w:tc>
      </w:tr>
      <w:tr w:rsidR="004F287D" w14:paraId="751233C0" w14:textId="77777777">
        <w:trPr>
          <w:cantSplit/>
          <w:jc w:val="center"/>
        </w:trPr>
        <w:tc>
          <w:tcPr>
            <w:tcW w:w="1944" w:type="dxa"/>
            <w:tcMar>
              <w:top w:w="70" w:type="dxa"/>
              <w:left w:w="90" w:type="dxa"/>
              <w:bottom w:w="70" w:type="dxa"/>
              <w:right w:w="90" w:type="dxa"/>
            </w:tcMar>
            <w:vAlign w:val="center"/>
          </w:tcPr>
          <w:p w14:paraId="6F9E35FA" w14:textId="77777777" w:rsidR="004F287D" w:rsidRDefault="00000000">
            <w:pPr>
              <w:spacing w:after="40" w:line="252" w:lineRule="auto"/>
            </w:pPr>
            <w:r>
              <w:rPr>
                <w:sz w:val="20"/>
              </w:rPr>
              <w:t>REQ-F-003</w:t>
            </w:r>
          </w:p>
        </w:tc>
        <w:tc>
          <w:tcPr>
            <w:tcW w:w="7416" w:type="dxa"/>
            <w:tcMar>
              <w:top w:w="70" w:type="dxa"/>
              <w:left w:w="90" w:type="dxa"/>
              <w:bottom w:w="70" w:type="dxa"/>
              <w:right w:w="90" w:type="dxa"/>
            </w:tcMar>
            <w:vAlign w:val="center"/>
          </w:tcPr>
          <w:p w14:paraId="2389B5DA" w14:textId="77777777" w:rsidR="004F287D" w:rsidRDefault="00000000">
            <w:pPr>
              <w:spacing w:after="40" w:line="252" w:lineRule="auto"/>
            </w:pPr>
            <w:r>
              <w:rPr>
                <w:sz w:val="20"/>
              </w:rPr>
              <w:t>Amount shall be represented as an integer in the smallest supported currency unit.</w:t>
            </w:r>
          </w:p>
        </w:tc>
      </w:tr>
      <w:tr w:rsidR="004F287D" w14:paraId="66F3F00A" w14:textId="77777777">
        <w:trPr>
          <w:cantSplit/>
          <w:jc w:val="center"/>
        </w:trPr>
        <w:tc>
          <w:tcPr>
            <w:tcW w:w="1944" w:type="dxa"/>
            <w:tcMar>
              <w:top w:w="70" w:type="dxa"/>
              <w:left w:w="90" w:type="dxa"/>
              <w:bottom w:w="70" w:type="dxa"/>
              <w:right w:w="90" w:type="dxa"/>
            </w:tcMar>
            <w:vAlign w:val="center"/>
          </w:tcPr>
          <w:p w14:paraId="5658387F" w14:textId="77777777" w:rsidR="004F287D" w:rsidRDefault="00000000">
            <w:pPr>
              <w:spacing w:after="40" w:line="252" w:lineRule="auto"/>
            </w:pPr>
            <w:r>
              <w:rPr>
                <w:sz w:val="20"/>
              </w:rPr>
              <w:t>REQ-F-004</w:t>
            </w:r>
          </w:p>
        </w:tc>
        <w:tc>
          <w:tcPr>
            <w:tcW w:w="7416" w:type="dxa"/>
            <w:tcMar>
              <w:top w:w="70" w:type="dxa"/>
              <w:left w:w="90" w:type="dxa"/>
              <w:bottom w:w="70" w:type="dxa"/>
              <w:right w:w="90" w:type="dxa"/>
            </w:tcMar>
            <w:vAlign w:val="center"/>
          </w:tcPr>
          <w:p w14:paraId="117C41C5" w14:textId="77777777" w:rsidR="004F287D" w:rsidRDefault="00000000">
            <w:pPr>
              <w:spacing w:after="40" w:line="252" w:lineRule="auto"/>
            </w:pPr>
            <w:r>
              <w:rPr>
                <w:sz w:val="20"/>
              </w:rPr>
              <w:t>The system shall reject zero, negative, malformed, or otherwise invalid amounts.</w:t>
            </w:r>
          </w:p>
        </w:tc>
      </w:tr>
      <w:tr w:rsidR="004F287D" w14:paraId="3FAAB82D" w14:textId="77777777">
        <w:trPr>
          <w:cantSplit/>
          <w:jc w:val="center"/>
        </w:trPr>
        <w:tc>
          <w:tcPr>
            <w:tcW w:w="1944" w:type="dxa"/>
            <w:tcMar>
              <w:top w:w="70" w:type="dxa"/>
              <w:left w:w="90" w:type="dxa"/>
              <w:bottom w:w="70" w:type="dxa"/>
              <w:right w:w="90" w:type="dxa"/>
            </w:tcMar>
            <w:vAlign w:val="center"/>
          </w:tcPr>
          <w:p w14:paraId="374CA8CB" w14:textId="77777777" w:rsidR="004F287D" w:rsidRDefault="00000000">
            <w:pPr>
              <w:spacing w:after="40" w:line="252" w:lineRule="auto"/>
            </w:pPr>
            <w:r>
              <w:rPr>
                <w:sz w:val="20"/>
              </w:rPr>
              <w:t>REQ-F-005</w:t>
            </w:r>
          </w:p>
        </w:tc>
        <w:tc>
          <w:tcPr>
            <w:tcW w:w="7416" w:type="dxa"/>
            <w:tcMar>
              <w:top w:w="70" w:type="dxa"/>
              <w:left w:w="90" w:type="dxa"/>
              <w:bottom w:w="70" w:type="dxa"/>
              <w:right w:w="90" w:type="dxa"/>
            </w:tcMar>
            <w:vAlign w:val="center"/>
          </w:tcPr>
          <w:p w14:paraId="12F44293" w14:textId="77777777" w:rsidR="004F287D" w:rsidRDefault="00000000">
            <w:pPr>
              <w:spacing w:after="40" w:line="252" w:lineRule="auto"/>
            </w:pPr>
            <w:r>
              <w:rPr>
                <w:sz w:val="20"/>
              </w:rPr>
              <w:t>The system shall validate that the requested currency is supported.</w:t>
            </w:r>
          </w:p>
        </w:tc>
      </w:tr>
      <w:tr w:rsidR="004F287D" w14:paraId="246354EB" w14:textId="77777777">
        <w:trPr>
          <w:cantSplit/>
          <w:jc w:val="center"/>
        </w:trPr>
        <w:tc>
          <w:tcPr>
            <w:tcW w:w="1944" w:type="dxa"/>
            <w:tcMar>
              <w:top w:w="70" w:type="dxa"/>
              <w:left w:w="90" w:type="dxa"/>
              <w:bottom w:w="70" w:type="dxa"/>
              <w:right w:w="90" w:type="dxa"/>
            </w:tcMar>
            <w:vAlign w:val="center"/>
          </w:tcPr>
          <w:p w14:paraId="136867B9" w14:textId="77777777" w:rsidR="004F287D" w:rsidRDefault="00000000">
            <w:pPr>
              <w:spacing w:after="40" w:line="252" w:lineRule="auto"/>
            </w:pPr>
            <w:r>
              <w:rPr>
                <w:sz w:val="20"/>
              </w:rPr>
              <w:t>REQ-F-006</w:t>
            </w:r>
          </w:p>
        </w:tc>
        <w:tc>
          <w:tcPr>
            <w:tcW w:w="7416" w:type="dxa"/>
            <w:tcMar>
              <w:top w:w="70" w:type="dxa"/>
              <w:left w:w="90" w:type="dxa"/>
              <w:bottom w:w="70" w:type="dxa"/>
              <w:right w:w="90" w:type="dxa"/>
            </w:tcMar>
            <w:vAlign w:val="center"/>
          </w:tcPr>
          <w:p w14:paraId="275FE1BA" w14:textId="77777777" w:rsidR="004F287D" w:rsidRDefault="00000000">
            <w:pPr>
              <w:spacing w:after="40" w:line="252" w:lineRule="auto"/>
            </w:pPr>
            <w:r>
              <w:rPr>
                <w:sz w:val="20"/>
              </w:rPr>
              <w:t>The system shall return a unique payment ID for every newly created payment.</w:t>
            </w:r>
          </w:p>
        </w:tc>
      </w:tr>
      <w:tr w:rsidR="004F287D" w14:paraId="02EB8905" w14:textId="77777777">
        <w:trPr>
          <w:cantSplit/>
          <w:jc w:val="center"/>
        </w:trPr>
        <w:tc>
          <w:tcPr>
            <w:tcW w:w="1944" w:type="dxa"/>
            <w:tcMar>
              <w:top w:w="70" w:type="dxa"/>
              <w:left w:w="90" w:type="dxa"/>
              <w:bottom w:w="70" w:type="dxa"/>
              <w:right w:w="90" w:type="dxa"/>
            </w:tcMar>
            <w:vAlign w:val="center"/>
          </w:tcPr>
          <w:p w14:paraId="11BD85A1" w14:textId="77777777" w:rsidR="004F287D" w:rsidRDefault="00000000">
            <w:pPr>
              <w:spacing w:after="40" w:line="252" w:lineRule="auto"/>
            </w:pPr>
            <w:r>
              <w:rPr>
                <w:sz w:val="20"/>
              </w:rPr>
              <w:t>REQ-F-007</w:t>
            </w:r>
          </w:p>
        </w:tc>
        <w:tc>
          <w:tcPr>
            <w:tcW w:w="7416" w:type="dxa"/>
            <w:tcMar>
              <w:top w:w="70" w:type="dxa"/>
              <w:left w:w="90" w:type="dxa"/>
              <w:bottom w:w="70" w:type="dxa"/>
              <w:right w:w="90" w:type="dxa"/>
            </w:tcMar>
            <w:vAlign w:val="center"/>
          </w:tcPr>
          <w:p w14:paraId="2EBC2531" w14:textId="77777777" w:rsidR="004F287D" w:rsidRDefault="00000000">
            <w:pPr>
              <w:spacing w:after="40" w:line="252" w:lineRule="auto"/>
            </w:pPr>
            <w:r>
              <w:rPr>
                <w:sz w:val="20"/>
              </w:rPr>
              <w:t>The response shall contain at least id, status, amount, currency, created_at, and next_action where applicable.</w:t>
            </w:r>
          </w:p>
        </w:tc>
      </w:tr>
      <w:tr w:rsidR="004F287D" w14:paraId="51107A76" w14:textId="77777777">
        <w:trPr>
          <w:cantSplit/>
          <w:jc w:val="center"/>
        </w:trPr>
        <w:tc>
          <w:tcPr>
            <w:tcW w:w="1944" w:type="dxa"/>
            <w:tcMar>
              <w:top w:w="70" w:type="dxa"/>
              <w:left w:w="90" w:type="dxa"/>
              <w:bottom w:w="70" w:type="dxa"/>
              <w:right w:w="90" w:type="dxa"/>
            </w:tcMar>
            <w:vAlign w:val="center"/>
          </w:tcPr>
          <w:p w14:paraId="20F42B7B" w14:textId="77777777" w:rsidR="004F287D" w:rsidRDefault="00000000">
            <w:pPr>
              <w:spacing w:after="40" w:line="252" w:lineRule="auto"/>
            </w:pPr>
            <w:r>
              <w:rPr>
                <w:sz w:val="20"/>
              </w:rPr>
              <w:t>REQ-F-008</w:t>
            </w:r>
          </w:p>
        </w:tc>
        <w:tc>
          <w:tcPr>
            <w:tcW w:w="7416" w:type="dxa"/>
            <w:tcMar>
              <w:top w:w="70" w:type="dxa"/>
              <w:left w:w="90" w:type="dxa"/>
              <w:bottom w:w="70" w:type="dxa"/>
              <w:right w:w="90" w:type="dxa"/>
            </w:tcMar>
            <w:vAlign w:val="center"/>
          </w:tcPr>
          <w:p w14:paraId="5234DD09" w14:textId="77777777" w:rsidR="004F287D" w:rsidRDefault="00000000">
            <w:pPr>
              <w:spacing w:after="40" w:line="252" w:lineRule="auto"/>
            </w:pPr>
            <w:r>
              <w:rPr>
                <w:sz w:val="20"/>
              </w:rPr>
              <w:t>Invalid or expired credentials shall result in an authentication error rather than a payment attempt.</w:t>
            </w:r>
          </w:p>
        </w:tc>
      </w:tr>
      <w:tr w:rsidR="004F287D" w14:paraId="1EFAA3B1" w14:textId="77777777">
        <w:trPr>
          <w:cantSplit/>
          <w:jc w:val="center"/>
        </w:trPr>
        <w:tc>
          <w:tcPr>
            <w:tcW w:w="1944" w:type="dxa"/>
            <w:tcMar>
              <w:top w:w="70" w:type="dxa"/>
              <w:left w:w="90" w:type="dxa"/>
              <w:bottom w:w="70" w:type="dxa"/>
              <w:right w:w="90" w:type="dxa"/>
            </w:tcMar>
            <w:vAlign w:val="center"/>
          </w:tcPr>
          <w:p w14:paraId="0036D2B1" w14:textId="77777777" w:rsidR="004F287D" w:rsidRDefault="00000000">
            <w:pPr>
              <w:spacing w:after="40" w:line="252" w:lineRule="auto"/>
            </w:pPr>
            <w:r>
              <w:rPr>
                <w:sz w:val="20"/>
              </w:rPr>
              <w:t>REQ-F-009</w:t>
            </w:r>
          </w:p>
        </w:tc>
        <w:tc>
          <w:tcPr>
            <w:tcW w:w="7416" w:type="dxa"/>
            <w:tcMar>
              <w:top w:w="70" w:type="dxa"/>
              <w:left w:w="90" w:type="dxa"/>
              <w:bottom w:w="70" w:type="dxa"/>
              <w:right w:w="90" w:type="dxa"/>
            </w:tcMar>
            <w:vAlign w:val="center"/>
          </w:tcPr>
          <w:p w14:paraId="523D9143" w14:textId="77777777" w:rsidR="004F287D" w:rsidRDefault="00000000">
            <w:pPr>
              <w:spacing w:after="40" w:line="252" w:lineRule="auto"/>
            </w:pPr>
            <w:r>
              <w:rPr>
                <w:sz w:val="20"/>
              </w:rPr>
              <w:t>The system shall support an idempotency key for payment creation.</w:t>
            </w:r>
          </w:p>
        </w:tc>
      </w:tr>
      <w:tr w:rsidR="004F287D" w14:paraId="66D8CE96" w14:textId="77777777">
        <w:trPr>
          <w:cantSplit/>
          <w:jc w:val="center"/>
        </w:trPr>
        <w:tc>
          <w:tcPr>
            <w:tcW w:w="1944" w:type="dxa"/>
            <w:tcMar>
              <w:top w:w="70" w:type="dxa"/>
              <w:left w:w="90" w:type="dxa"/>
              <w:bottom w:w="70" w:type="dxa"/>
              <w:right w:w="90" w:type="dxa"/>
            </w:tcMar>
            <w:vAlign w:val="center"/>
          </w:tcPr>
          <w:p w14:paraId="106671D4" w14:textId="77777777" w:rsidR="004F287D" w:rsidRDefault="00000000">
            <w:pPr>
              <w:spacing w:after="40" w:line="252" w:lineRule="auto"/>
            </w:pPr>
            <w:r>
              <w:rPr>
                <w:sz w:val="20"/>
              </w:rPr>
              <w:lastRenderedPageBreak/>
              <w:t>REQ-F-010</w:t>
            </w:r>
          </w:p>
        </w:tc>
        <w:tc>
          <w:tcPr>
            <w:tcW w:w="7416" w:type="dxa"/>
            <w:tcMar>
              <w:top w:w="70" w:type="dxa"/>
              <w:left w:w="90" w:type="dxa"/>
              <w:bottom w:w="70" w:type="dxa"/>
              <w:right w:w="90" w:type="dxa"/>
            </w:tcMar>
            <w:vAlign w:val="center"/>
          </w:tcPr>
          <w:p w14:paraId="45299227" w14:textId="77777777" w:rsidR="004F287D" w:rsidRDefault="00000000">
            <w:pPr>
              <w:spacing w:after="40" w:line="252" w:lineRule="auto"/>
            </w:pPr>
            <w:r>
              <w:rPr>
                <w:sz w:val="20"/>
              </w:rPr>
              <w:t>Repeated requests with the same valid idempotency key shall not create duplicate payments.</w:t>
            </w:r>
          </w:p>
        </w:tc>
      </w:tr>
    </w:tbl>
    <w:p w14:paraId="267A4A54" w14:textId="77777777" w:rsidR="004F287D" w:rsidRDefault="004F287D"/>
    <w:p w14:paraId="3C823954" w14:textId="77777777" w:rsidR="004F287D" w:rsidRDefault="00000000">
      <w:pPr>
        <w:pStyle w:val="Heading2"/>
      </w:pPr>
      <w:r>
        <w:rPr>
          <w:rFonts w:ascii="Times New Roman" w:eastAsia="Times New Roman" w:hAnsi="Times New Roman"/>
          <w:sz w:val="24"/>
        </w:rPr>
        <w:t>4.2 Payment Method Simulation</w:t>
      </w:r>
    </w:p>
    <w:p w14:paraId="6ADE29EC" w14:textId="77777777" w:rsidR="004F287D" w:rsidRDefault="00000000">
      <w:pPr>
        <w:pStyle w:val="Heading3"/>
      </w:pPr>
      <w:r>
        <w:rPr>
          <w:rFonts w:ascii="Times New Roman" w:eastAsia="Times New Roman" w:hAnsi="Times New Roman"/>
        </w:rPr>
        <w:t>4.2.1 Description and Priority</w:t>
      </w:r>
    </w:p>
    <w:p w14:paraId="67FB3DD7" w14:textId="77777777" w:rsidR="004F287D" w:rsidRDefault="00000000">
      <w:r>
        <w:rPr>
          <w:color w:val="222222"/>
          <w:sz w:val="21"/>
        </w:rPr>
        <w:t>The customer selects a test payment method such as card, UPI, or net banking. The system validates the synthetic payment information. The simulation engine maps the input to a predefined or configured scenario. The engine returns the simulated provider result. The payment service records the attempt and continues the appropriate lifecycle.</w:t>
      </w:r>
    </w:p>
    <w:p w14:paraId="2C804BBB" w14:textId="77777777" w:rsidR="004F287D" w:rsidRDefault="00000000">
      <w:r>
        <w:rPr>
          <w:color w:val="222222"/>
          <w:sz w:val="21"/>
        </w:rPr>
        <w:t>Priority: High</w:t>
      </w:r>
    </w:p>
    <w:p w14:paraId="50E60A9E" w14:textId="77777777" w:rsidR="004F287D" w:rsidRDefault="00000000">
      <w:pPr>
        <w:pStyle w:val="Heading3"/>
      </w:pPr>
      <w:r>
        <w:rPr>
          <w:rFonts w:ascii="Times New Roman" w:eastAsia="Times New Roman" w:hAnsi="Times New Roman"/>
        </w:rPr>
        <w:t>4.2.2 Stimulus/Response Sequences</w:t>
      </w:r>
    </w:p>
    <w:p w14:paraId="24322664" w14:textId="77777777" w:rsidR="004F287D" w:rsidRDefault="00000000">
      <w:pPr>
        <w:pStyle w:val="SRSNumber"/>
      </w:pPr>
      <w:r>
        <w:rPr>
          <w:color w:val="222222"/>
          <w:sz w:val="21"/>
        </w:rPr>
        <w:t>1.  The customer selects a test payment method such as card, UPI, or net banking.</w:t>
      </w:r>
    </w:p>
    <w:p w14:paraId="32F79FBF" w14:textId="77777777" w:rsidR="004F287D" w:rsidRDefault="00000000">
      <w:pPr>
        <w:pStyle w:val="SRSNumber"/>
      </w:pPr>
      <w:r>
        <w:rPr>
          <w:color w:val="222222"/>
          <w:sz w:val="21"/>
        </w:rPr>
        <w:t>2.  The system validates the synthetic payment information.</w:t>
      </w:r>
    </w:p>
    <w:p w14:paraId="60B83EEC" w14:textId="77777777" w:rsidR="004F287D" w:rsidRDefault="00000000">
      <w:pPr>
        <w:pStyle w:val="SRSNumber"/>
      </w:pPr>
      <w:r>
        <w:rPr>
          <w:color w:val="222222"/>
          <w:sz w:val="21"/>
        </w:rPr>
        <w:t>3.  The simulation engine maps the input to a predefined or configured scenario.</w:t>
      </w:r>
    </w:p>
    <w:p w14:paraId="1752CA17" w14:textId="77777777" w:rsidR="004F287D" w:rsidRDefault="00000000">
      <w:pPr>
        <w:pStyle w:val="SRSNumber"/>
      </w:pPr>
      <w:r>
        <w:rPr>
          <w:color w:val="222222"/>
          <w:sz w:val="21"/>
        </w:rPr>
        <w:t>4.  The engine returns the simulated provider result.</w:t>
      </w:r>
    </w:p>
    <w:p w14:paraId="5E1F8C7A" w14:textId="77777777" w:rsidR="004F287D" w:rsidRDefault="00000000">
      <w:pPr>
        <w:pStyle w:val="SRSNumber"/>
      </w:pPr>
      <w:r>
        <w:rPr>
          <w:color w:val="222222"/>
          <w:sz w:val="21"/>
        </w:rPr>
        <w:t>5.  The payment service records the attempt and continues the appropriate lifecycle.</w:t>
      </w:r>
    </w:p>
    <w:p w14:paraId="7B5D0007" w14:textId="77777777" w:rsidR="004F287D" w:rsidRDefault="00000000">
      <w:pPr>
        <w:pStyle w:val="Heading3"/>
      </w:pPr>
      <w:r>
        <w:rPr>
          <w:rFonts w:ascii="Times New Roman" w:eastAsia="Times New Roman" w:hAnsi="Times New Roman"/>
        </w:rPr>
        <w:t>4.2.3 Functional Requirements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7416"/>
      </w:tblGrid>
      <w:tr w:rsidR="004F287D" w14:paraId="1FCFEF58" w14:textId="77777777">
        <w:trPr>
          <w:cantSplit/>
          <w:tblHeader/>
          <w:jc w:val="center"/>
        </w:trPr>
        <w:tc>
          <w:tcPr>
            <w:tcW w:w="1944" w:type="dxa"/>
            <w:shd w:val="clear" w:color="auto" w:fill="2F5597"/>
            <w:tcMar>
              <w:top w:w="70" w:type="dxa"/>
              <w:left w:w="90" w:type="dxa"/>
              <w:bottom w:w="70" w:type="dxa"/>
              <w:right w:w="90" w:type="dxa"/>
            </w:tcMar>
            <w:vAlign w:val="center"/>
          </w:tcPr>
          <w:p w14:paraId="39D71955" w14:textId="77777777" w:rsidR="004F287D" w:rsidRDefault="00000000">
            <w:pPr>
              <w:spacing w:after="40" w:line="252" w:lineRule="auto"/>
            </w:pPr>
            <w:r>
              <w:rPr>
                <w:b/>
                <w:color w:val="FFFFFF"/>
                <w:sz w:val="20"/>
              </w:rPr>
              <w:t>Requirement ID</w:t>
            </w:r>
          </w:p>
        </w:tc>
        <w:tc>
          <w:tcPr>
            <w:tcW w:w="7416" w:type="dxa"/>
            <w:shd w:val="clear" w:color="auto" w:fill="2F5597"/>
            <w:tcMar>
              <w:top w:w="70" w:type="dxa"/>
              <w:left w:w="90" w:type="dxa"/>
              <w:bottom w:w="70" w:type="dxa"/>
              <w:right w:w="90" w:type="dxa"/>
            </w:tcMar>
            <w:vAlign w:val="center"/>
          </w:tcPr>
          <w:p w14:paraId="0BF3B769" w14:textId="77777777" w:rsidR="004F287D" w:rsidRDefault="00000000">
            <w:pPr>
              <w:spacing w:after="40" w:line="252" w:lineRule="auto"/>
            </w:pPr>
            <w:r>
              <w:rPr>
                <w:b/>
                <w:color w:val="FFFFFF"/>
                <w:sz w:val="20"/>
              </w:rPr>
              <w:t>Functional Requirement</w:t>
            </w:r>
          </w:p>
        </w:tc>
      </w:tr>
      <w:tr w:rsidR="004F287D" w14:paraId="095DC57C" w14:textId="77777777">
        <w:trPr>
          <w:cantSplit/>
          <w:jc w:val="center"/>
        </w:trPr>
        <w:tc>
          <w:tcPr>
            <w:tcW w:w="1944" w:type="dxa"/>
            <w:tcMar>
              <w:top w:w="70" w:type="dxa"/>
              <w:left w:w="90" w:type="dxa"/>
              <w:bottom w:w="70" w:type="dxa"/>
              <w:right w:w="90" w:type="dxa"/>
            </w:tcMar>
            <w:vAlign w:val="center"/>
          </w:tcPr>
          <w:p w14:paraId="071DBF4A" w14:textId="77777777" w:rsidR="004F287D" w:rsidRDefault="00000000">
            <w:pPr>
              <w:spacing w:after="40" w:line="252" w:lineRule="auto"/>
            </w:pPr>
            <w:r>
              <w:rPr>
                <w:sz w:val="20"/>
              </w:rPr>
              <w:t>REQ-F-011</w:t>
            </w:r>
          </w:p>
        </w:tc>
        <w:tc>
          <w:tcPr>
            <w:tcW w:w="7416" w:type="dxa"/>
            <w:tcMar>
              <w:top w:w="70" w:type="dxa"/>
              <w:left w:w="90" w:type="dxa"/>
              <w:bottom w:w="70" w:type="dxa"/>
              <w:right w:w="90" w:type="dxa"/>
            </w:tcMar>
            <w:vAlign w:val="center"/>
          </w:tcPr>
          <w:p w14:paraId="1B4035D4" w14:textId="77777777" w:rsidR="004F287D" w:rsidRDefault="00000000">
            <w:pPr>
              <w:spacing w:after="40" w:line="252" w:lineRule="auto"/>
            </w:pPr>
            <w:r>
              <w:rPr>
                <w:sz w:val="20"/>
              </w:rPr>
              <w:t>The system shall support simulated card payments.</w:t>
            </w:r>
          </w:p>
        </w:tc>
      </w:tr>
      <w:tr w:rsidR="004F287D" w14:paraId="18786B95" w14:textId="77777777">
        <w:trPr>
          <w:cantSplit/>
          <w:jc w:val="center"/>
        </w:trPr>
        <w:tc>
          <w:tcPr>
            <w:tcW w:w="1944" w:type="dxa"/>
            <w:tcMar>
              <w:top w:w="70" w:type="dxa"/>
              <w:left w:w="90" w:type="dxa"/>
              <w:bottom w:w="70" w:type="dxa"/>
              <w:right w:w="90" w:type="dxa"/>
            </w:tcMar>
            <w:vAlign w:val="center"/>
          </w:tcPr>
          <w:p w14:paraId="6D6DD3C0" w14:textId="77777777" w:rsidR="004F287D" w:rsidRDefault="00000000">
            <w:pPr>
              <w:spacing w:after="40" w:line="252" w:lineRule="auto"/>
            </w:pPr>
            <w:r>
              <w:rPr>
                <w:sz w:val="20"/>
              </w:rPr>
              <w:t>REQ-F-012</w:t>
            </w:r>
          </w:p>
        </w:tc>
        <w:tc>
          <w:tcPr>
            <w:tcW w:w="7416" w:type="dxa"/>
            <w:tcMar>
              <w:top w:w="70" w:type="dxa"/>
              <w:left w:w="90" w:type="dxa"/>
              <w:bottom w:w="70" w:type="dxa"/>
              <w:right w:w="90" w:type="dxa"/>
            </w:tcMar>
            <w:vAlign w:val="center"/>
          </w:tcPr>
          <w:p w14:paraId="29616550" w14:textId="77777777" w:rsidR="004F287D" w:rsidRDefault="00000000">
            <w:pPr>
              <w:spacing w:after="40" w:line="252" w:lineRule="auto"/>
            </w:pPr>
            <w:r>
              <w:rPr>
                <w:sz w:val="20"/>
              </w:rPr>
              <w:t>The system shall support simulated UPI payments.</w:t>
            </w:r>
          </w:p>
        </w:tc>
      </w:tr>
      <w:tr w:rsidR="004F287D" w14:paraId="736AEE77" w14:textId="77777777">
        <w:trPr>
          <w:cantSplit/>
          <w:jc w:val="center"/>
        </w:trPr>
        <w:tc>
          <w:tcPr>
            <w:tcW w:w="1944" w:type="dxa"/>
            <w:tcMar>
              <w:top w:w="70" w:type="dxa"/>
              <w:left w:w="90" w:type="dxa"/>
              <w:bottom w:w="70" w:type="dxa"/>
              <w:right w:w="90" w:type="dxa"/>
            </w:tcMar>
            <w:vAlign w:val="center"/>
          </w:tcPr>
          <w:p w14:paraId="5EC3EB79" w14:textId="77777777" w:rsidR="004F287D" w:rsidRDefault="00000000">
            <w:pPr>
              <w:spacing w:after="40" w:line="252" w:lineRule="auto"/>
            </w:pPr>
            <w:r>
              <w:rPr>
                <w:sz w:val="20"/>
              </w:rPr>
              <w:t>REQ-F-013</w:t>
            </w:r>
          </w:p>
        </w:tc>
        <w:tc>
          <w:tcPr>
            <w:tcW w:w="7416" w:type="dxa"/>
            <w:tcMar>
              <w:top w:w="70" w:type="dxa"/>
              <w:left w:w="90" w:type="dxa"/>
              <w:bottom w:w="70" w:type="dxa"/>
              <w:right w:w="90" w:type="dxa"/>
            </w:tcMar>
            <w:vAlign w:val="center"/>
          </w:tcPr>
          <w:p w14:paraId="1D2D7194" w14:textId="77777777" w:rsidR="004F287D" w:rsidRDefault="00000000">
            <w:pPr>
              <w:spacing w:after="40" w:line="252" w:lineRule="auto"/>
            </w:pPr>
            <w:r>
              <w:rPr>
                <w:sz w:val="20"/>
              </w:rPr>
              <w:t>The system shall support simulated net-banking payments.</w:t>
            </w:r>
          </w:p>
        </w:tc>
      </w:tr>
      <w:tr w:rsidR="004F287D" w14:paraId="7066234A" w14:textId="77777777">
        <w:trPr>
          <w:cantSplit/>
          <w:jc w:val="center"/>
        </w:trPr>
        <w:tc>
          <w:tcPr>
            <w:tcW w:w="1944" w:type="dxa"/>
            <w:tcMar>
              <w:top w:w="70" w:type="dxa"/>
              <w:left w:w="90" w:type="dxa"/>
              <w:bottom w:w="70" w:type="dxa"/>
              <w:right w:w="90" w:type="dxa"/>
            </w:tcMar>
            <w:vAlign w:val="center"/>
          </w:tcPr>
          <w:p w14:paraId="684B31CE" w14:textId="77777777" w:rsidR="004F287D" w:rsidRDefault="00000000">
            <w:pPr>
              <w:spacing w:after="40" w:line="252" w:lineRule="auto"/>
            </w:pPr>
            <w:r>
              <w:rPr>
                <w:sz w:val="20"/>
              </w:rPr>
              <w:t>REQ-F-014</w:t>
            </w:r>
          </w:p>
        </w:tc>
        <w:tc>
          <w:tcPr>
            <w:tcW w:w="7416" w:type="dxa"/>
            <w:tcMar>
              <w:top w:w="70" w:type="dxa"/>
              <w:left w:w="90" w:type="dxa"/>
              <w:bottom w:w="70" w:type="dxa"/>
              <w:right w:w="90" w:type="dxa"/>
            </w:tcMar>
            <w:vAlign w:val="center"/>
          </w:tcPr>
          <w:p w14:paraId="27C29F4D" w14:textId="77777777" w:rsidR="004F287D" w:rsidRDefault="00000000">
            <w:pPr>
              <w:spacing w:after="40" w:line="252" w:lineRule="auto"/>
            </w:pPr>
            <w:r>
              <w:rPr>
                <w:sz w:val="20"/>
              </w:rPr>
              <w:t>The system shall maintain a catalogue of synthetic test inputs.</w:t>
            </w:r>
          </w:p>
        </w:tc>
      </w:tr>
      <w:tr w:rsidR="004F287D" w14:paraId="78EEA400" w14:textId="77777777">
        <w:trPr>
          <w:cantSplit/>
          <w:jc w:val="center"/>
        </w:trPr>
        <w:tc>
          <w:tcPr>
            <w:tcW w:w="1944" w:type="dxa"/>
            <w:tcMar>
              <w:top w:w="70" w:type="dxa"/>
              <w:left w:w="90" w:type="dxa"/>
              <w:bottom w:w="70" w:type="dxa"/>
              <w:right w:w="90" w:type="dxa"/>
            </w:tcMar>
            <w:vAlign w:val="center"/>
          </w:tcPr>
          <w:p w14:paraId="1964B151" w14:textId="77777777" w:rsidR="004F287D" w:rsidRDefault="00000000">
            <w:pPr>
              <w:spacing w:after="40" w:line="252" w:lineRule="auto"/>
            </w:pPr>
            <w:r>
              <w:rPr>
                <w:sz w:val="20"/>
              </w:rPr>
              <w:t>REQ-F-015</w:t>
            </w:r>
          </w:p>
        </w:tc>
        <w:tc>
          <w:tcPr>
            <w:tcW w:w="7416" w:type="dxa"/>
            <w:tcMar>
              <w:top w:w="70" w:type="dxa"/>
              <w:left w:w="90" w:type="dxa"/>
              <w:bottom w:w="70" w:type="dxa"/>
              <w:right w:w="90" w:type="dxa"/>
            </w:tcMar>
            <w:vAlign w:val="center"/>
          </w:tcPr>
          <w:p w14:paraId="46F32566" w14:textId="77777777" w:rsidR="004F287D" w:rsidRDefault="00000000">
            <w:pPr>
              <w:spacing w:after="40" w:line="252" w:lineRule="auto"/>
            </w:pPr>
            <w:r>
              <w:rPr>
                <w:sz w:val="20"/>
              </w:rPr>
              <w:t>The simulator shall support distinct outcomes including success, generic decline, insufficient funds, expired credential, blocked credential, invalid credential, timeout, and fraud block.</w:t>
            </w:r>
          </w:p>
        </w:tc>
      </w:tr>
      <w:tr w:rsidR="004F287D" w14:paraId="7D3A429C" w14:textId="77777777">
        <w:trPr>
          <w:cantSplit/>
          <w:jc w:val="center"/>
        </w:trPr>
        <w:tc>
          <w:tcPr>
            <w:tcW w:w="1944" w:type="dxa"/>
            <w:tcMar>
              <w:top w:w="70" w:type="dxa"/>
              <w:left w:w="90" w:type="dxa"/>
              <w:bottom w:w="70" w:type="dxa"/>
              <w:right w:w="90" w:type="dxa"/>
            </w:tcMar>
            <w:vAlign w:val="center"/>
          </w:tcPr>
          <w:p w14:paraId="76168E0E" w14:textId="77777777" w:rsidR="004F287D" w:rsidRDefault="00000000">
            <w:pPr>
              <w:spacing w:after="40" w:line="252" w:lineRule="auto"/>
            </w:pPr>
            <w:r>
              <w:rPr>
                <w:sz w:val="20"/>
              </w:rPr>
              <w:t>REQ-F-016</w:t>
            </w:r>
          </w:p>
        </w:tc>
        <w:tc>
          <w:tcPr>
            <w:tcW w:w="7416" w:type="dxa"/>
            <w:tcMar>
              <w:top w:w="70" w:type="dxa"/>
              <w:left w:w="90" w:type="dxa"/>
              <w:bottom w:w="70" w:type="dxa"/>
              <w:right w:w="90" w:type="dxa"/>
            </w:tcMar>
            <w:vAlign w:val="center"/>
          </w:tcPr>
          <w:p w14:paraId="5A54AB3E" w14:textId="77777777" w:rsidR="004F287D" w:rsidRDefault="00000000">
            <w:pPr>
              <w:spacing w:after="40" w:line="252" w:lineRule="auto"/>
            </w:pPr>
            <w:r>
              <w:rPr>
                <w:sz w:val="20"/>
              </w:rPr>
              <w:t>The simulator shall never send submitted test payment data to a real payment provider.</w:t>
            </w:r>
          </w:p>
        </w:tc>
      </w:tr>
      <w:tr w:rsidR="004F287D" w14:paraId="0D9D1264" w14:textId="77777777">
        <w:trPr>
          <w:cantSplit/>
          <w:jc w:val="center"/>
        </w:trPr>
        <w:tc>
          <w:tcPr>
            <w:tcW w:w="1944" w:type="dxa"/>
            <w:tcMar>
              <w:top w:w="70" w:type="dxa"/>
              <w:left w:w="90" w:type="dxa"/>
              <w:bottom w:w="70" w:type="dxa"/>
              <w:right w:w="90" w:type="dxa"/>
            </w:tcMar>
            <w:vAlign w:val="center"/>
          </w:tcPr>
          <w:p w14:paraId="3F1A59C0" w14:textId="77777777" w:rsidR="004F287D" w:rsidRDefault="00000000">
            <w:pPr>
              <w:spacing w:after="40" w:line="252" w:lineRule="auto"/>
            </w:pPr>
            <w:r>
              <w:rPr>
                <w:sz w:val="20"/>
              </w:rPr>
              <w:t>REQ-F-017</w:t>
            </w:r>
          </w:p>
        </w:tc>
        <w:tc>
          <w:tcPr>
            <w:tcW w:w="7416" w:type="dxa"/>
            <w:tcMar>
              <w:top w:w="70" w:type="dxa"/>
              <w:left w:w="90" w:type="dxa"/>
              <w:bottom w:w="70" w:type="dxa"/>
              <w:right w:w="90" w:type="dxa"/>
            </w:tcMar>
            <w:vAlign w:val="center"/>
          </w:tcPr>
          <w:p w14:paraId="70F1F6FC" w14:textId="77777777" w:rsidR="004F287D" w:rsidRDefault="00000000">
            <w:pPr>
              <w:spacing w:after="40" w:line="252" w:lineRule="auto"/>
            </w:pPr>
            <w:r>
              <w:rPr>
                <w:sz w:val="20"/>
              </w:rPr>
              <w:t>Scenario mappings shall be configurable without modifying the payment-processing code.</w:t>
            </w:r>
          </w:p>
        </w:tc>
      </w:tr>
      <w:tr w:rsidR="004F287D" w14:paraId="664D7E90" w14:textId="77777777">
        <w:trPr>
          <w:cantSplit/>
          <w:jc w:val="center"/>
        </w:trPr>
        <w:tc>
          <w:tcPr>
            <w:tcW w:w="1944" w:type="dxa"/>
            <w:tcMar>
              <w:top w:w="70" w:type="dxa"/>
              <w:left w:w="90" w:type="dxa"/>
              <w:bottom w:w="70" w:type="dxa"/>
              <w:right w:w="90" w:type="dxa"/>
            </w:tcMar>
            <w:vAlign w:val="center"/>
          </w:tcPr>
          <w:p w14:paraId="5DD74F15" w14:textId="77777777" w:rsidR="004F287D" w:rsidRDefault="00000000">
            <w:pPr>
              <w:spacing w:after="40" w:line="252" w:lineRule="auto"/>
            </w:pPr>
            <w:r>
              <w:rPr>
                <w:sz w:val="20"/>
              </w:rPr>
              <w:t>REQ-F-018</w:t>
            </w:r>
          </w:p>
        </w:tc>
        <w:tc>
          <w:tcPr>
            <w:tcW w:w="7416" w:type="dxa"/>
            <w:tcMar>
              <w:top w:w="70" w:type="dxa"/>
              <w:left w:w="90" w:type="dxa"/>
              <w:bottom w:w="70" w:type="dxa"/>
              <w:right w:w="90" w:type="dxa"/>
            </w:tcMar>
            <w:vAlign w:val="center"/>
          </w:tcPr>
          <w:p w14:paraId="2801C0C8" w14:textId="77777777" w:rsidR="004F287D" w:rsidRDefault="00000000">
            <w:pPr>
              <w:spacing w:after="40" w:line="252" w:lineRule="auto"/>
            </w:pPr>
            <w:r>
              <w:rPr>
                <w:sz w:val="20"/>
              </w:rPr>
              <w:t>Artificial processing delay shall be configurable for selected scenarios to simulate latency and timeout conditions.</w:t>
            </w:r>
          </w:p>
        </w:tc>
      </w:tr>
    </w:tbl>
    <w:p w14:paraId="45FD4636" w14:textId="77777777" w:rsidR="004F287D" w:rsidRDefault="004F287D"/>
    <w:p w14:paraId="207B4EAD" w14:textId="77777777" w:rsidR="004F287D" w:rsidRDefault="00000000">
      <w:pPr>
        <w:pStyle w:val="Heading2"/>
      </w:pPr>
      <w:r>
        <w:rPr>
          <w:rFonts w:ascii="Times New Roman" w:eastAsia="Times New Roman" w:hAnsi="Times New Roman"/>
          <w:sz w:val="24"/>
        </w:rPr>
        <w:lastRenderedPageBreak/>
        <w:t>4.3 Payment Authorization and Capture</w:t>
      </w:r>
    </w:p>
    <w:p w14:paraId="3585FA25" w14:textId="77777777" w:rsidR="004F287D" w:rsidRDefault="00000000">
      <w:pPr>
        <w:pStyle w:val="Heading3"/>
      </w:pPr>
      <w:r>
        <w:rPr>
          <w:rFonts w:ascii="Times New Roman" w:eastAsia="Times New Roman" w:hAnsi="Times New Roman"/>
        </w:rPr>
        <w:t>4.3.1 Description and Priority</w:t>
      </w:r>
    </w:p>
    <w:p w14:paraId="6FDA393A" w14:textId="77777777" w:rsidR="004F287D" w:rsidRDefault="00000000">
      <w:r>
        <w:rPr>
          <w:color w:val="222222"/>
          <w:sz w:val="21"/>
        </w:rPr>
        <w:t>A valid payment attempt is passed to the simulation engine. The engine produces an authorization decision. An authorized payment may proceed to capture according to the configured flow. The system records authorization and capture events. The final status is returned to the merchant and emitted as an event where applicable.</w:t>
      </w:r>
    </w:p>
    <w:p w14:paraId="21D25378" w14:textId="77777777" w:rsidR="004F287D" w:rsidRDefault="00000000">
      <w:r>
        <w:rPr>
          <w:color w:val="222222"/>
          <w:sz w:val="21"/>
        </w:rPr>
        <w:t>Priority: High</w:t>
      </w:r>
    </w:p>
    <w:p w14:paraId="1CD8DD91" w14:textId="77777777" w:rsidR="004F287D" w:rsidRDefault="00000000">
      <w:pPr>
        <w:pStyle w:val="Heading3"/>
      </w:pPr>
      <w:r>
        <w:rPr>
          <w:rFonts w:ascii="Times New Roman" w:eastAsia="Times New Roman" w:hAnsi="Times New Roman"/>
        </w:rPr>
        <w:t>4.3.2 Stimulus/Response Sequences</w:t>
      </w:r>
    </w:p>
    <w:p w14:paraId="46B8B547" w14:textId="77777777" w:rsidR="004F287D" w:rsidRDefault="00000000">
      <w:pPr>
        <w:pStyle w:val="SRSNumber"/>
      </w:pPr>
      <w:r>
        <w:rPr>
          <w:color w:val="222222"/>
          <w:sz w:val="21"/>
        </w:rPr>
        <w:t>1.  A valid payment attempt is passed to the simulation engine.</w:t>
      </w:r>
    </w:p>
    <w:p w14:paraId="370F4813" w14:textId="77777777" w:rsidR="004F287D" w:rsidRDefault="00000000">
      <w:pPr>
        <w:pStyle w:val="SRSNumber"/>
      </w:pPr>
      <w:r>
        <w:rPr>
          <w:color w:val="222222"/>
          <w:sz w:val="21"/>
        </w:rPr>
        <w:t>2.  The engine produces an authorization decision.</w:t>
      </w:r>
    </w:p>
    <w:p w14:paraId="604CCE3A" w14:textId="77777777" w:rsidR="004F287D" w:rsidRDefault="00000000">
      <w:pPr>
        <w:pStyle w:val="SRSNumber"/>
      </w:pPr>
      <w:r>
        <w:rPr>
          <w:color w:val="222222"/>
          <w:sz w:val="21"/>
        </w:rPr>
        <w:t>3.  An authorized payment may proceed to capture according to the configured flow.</w:t>
      </w:r>
    </w:p>
    <w:p w14:paraId="7D90724A" w14:textId="77777777" w:rsidR="004F287D" w:rsidRDefault="00000000">
      <w:pPr>
        <w:pStyle w:val="SRSNumber"/>
      </w:pPr>
      <w:r>
        <w:rPr>
          <w:color w:val="222222"/>
          <w:sz w:val="21"/>
        </w:rPr>
        <w:t>4.  The system records authorization and capture events.</w:t>
      </w:r>
    </w:p>
    <w:p w14:paraId="297D7E51" w14:textId="77777777" w:rsidR="004F287D" w:rsidRDefault="00000000">
      <w:pPr>
        <w:pStyle w:val="SRSNumber"/>
      </w:pPr>
      <w:r>
        <w:rPr>
          <w:color w:val="222222"/>
          <w:sz w:val="21"/>
        </w:rPr>
        <w:t>5.  The final status is returned to the merchant and emitted as an event where applicable.</w:t>
      </w:r>
    </w:p>
    <w:p w14:paraId="4E639F99" w14:textId="77777777" w:rsidR="004F287D" w:rsidRDefault="00000000">
      <w:pPr>
        <w:pStyle w:val="Heading3"/>
      </w:pPr>
      <w:r>
        <w:rPr>
          <w:rFonts w:ascii="Times New Roman" w:eastAsia="Times New Roman" w:hAnsi="Times New Roman"/>
        </w:rPr>
        <w:t>4.3.3 Functional Requirements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7416"/>
      </w:tblGrid>
      <w:tr w:rsidR="004F287D" w14:paraId="4DD40B69" w14:textId="77777777">
        <w:trPr>
          <w:cantSplit/>
          <w:tblHeader/>
          <w:jc w:val="center"/>
        </w:trPr>
        <w:tc>
          <w:tcPr>
            <w:tcW w:w="1944" w:type="dxa"/>
            <w:shd w:val="clear" w:color="auto" w:fill="2F5597"/>
            <w:tcMar>
              <w:top w:w="70" w:type="dxa"/>
              <w:left w:w="90" w:type="dxa"/>
              <w:bottom w:w="70" w:type="dxa"/>
              <w:right w:w="90" w:type="dxa"/>
            </w:tcMar>
            <w:vAlign w:val="center"/>
          </w:tcPr>
          <w:p w14:paraId="5EEE96EF" w14:textId="77777777" w:rsidR="004F287D" w:rsidRDefault="00000000">
            <w:pPr>
              <w:spacing w:after="40" w:line="252" w:lineRule="auto"/>
            </w:pPr>
            <w:r>
              <w:rPr>
                <w:b/>
                <w:color w:val="FFFFFF"/>
                <w:sz w:val="20"/>
              </w:rPr>
              <w:t>Requirement ID</w:t>
            </w:r>
          </w:p>
        </w:tc>
        <w:tc>
          <w:tcPr>
            <w:tcW w:w="7416" w:type="dxa"/>
            <w:shd w:val="clear" w:color="auto" w:fill="2F5597"/>
            <w:tcMar>
              <w:top w:w="70" w:type="dxa"/>
              <w:left w:w="90" w:type="dxa"/>
              <w:bottom w:w="70" w:type="dxa"/>
              <w:right w:w="90" w:type="dxa"/>
            </w:tcMar>
            <w:vAlign w:val="center"/>
          </w:tcPr>
          <w:p w14:paraId="02212D50" w14:textId="77777777" w:rsidR="004F287D" w:rsidRDefault="00000000">
            <w:pPr>
              <w:spacing w:after="40" w:line="252" w:lineRule="auto"/>
            </w:pPr>
            <w:r>
              <w:rPr>
                <w:b/>
                <w:color w:val="FFFFFF"/>
                <w:sz w:val="20"/>
              </w:rPr>
              <w:t>Functional Requirement</w:t>
            </w:r>
          </w:p>
        </w:tc>
      </w:tr>
      <w:tr w:rsidR="004F287D" w14:paraId="2D6988AA" w14:textId="77777777">
        <w:trPr>
          <w:cantSplit/>
          <w:jc w:val="center"/>
        </w:trPr>
        <w:tc>
          <w:tcPr>
            <w:tcW w:w="1944" w:type="dxa"/>
            <w:tcMar>
              <w:top w:w="70" w:type="dxa"/>
              <w:left w:w="90" w:type="dxa"/>
              <w:bottom w:w="70" w:type="dxa"/>
              <w:right w:w="90" w:type="dxa"/>
            </w:tcMar>
            <w:vAlign w:val="center"/>
          </w:tcPr>
          <w:p w14:paraId="5AC6A193" w14:textId="77777777" w:rsidR="004F287D" w:rsidRDefault="00000000">
            <w:pPr>
              <w:spacing w:after="40" w:line="252" w:lineRule="auto"/>
            </w:pPr>
            <w:r>
              <w:rPr>
                <w:sz w:val="20"/>
              </w:rPr>
              <w:t>REQ-F-019</w:t>
            </w:r>
          </w:p>
        </w:tc>
        <w:tc>
          <w:tcPr>
            <w:tcW w:w="7416" w:type="dxa"/>
            <w:tcMar>
              <w:top w:w="70" w:type="dxa"/>
              <w:left w:w="90" w:type="dxa"/>
              <w:bottom w:w="70" w:type="dxa"/>
              <w:right w:w="90" w:type="dxa"/>
            </w:tcMar>
            <w:vAlign w:val="center"/>
          </w:tcPr>
          <w:p w14:paraId="11315A80" w14:textId="77777777" w:rsidR="004F287D" w:rsidRDefault="00000000">
            <w:pPr>
              <w:spacing w:after="40" w:line="252" w:lineRule="auto"/>
            </w:pPr>
            <w:r>
              <w:rPr>
                <w:sz w:val="20"/>
              </w:rPr>
              <w:t>The system shall simulate authorization for valid test payment attempts.</w:t>
            </w:r>
          </w:p>
        </w:tc>
      </w:tr>
      <w:tr w:rsidR="004F287D" w14:paraId="71E320DD" w14:textId="77777777">
        <w:trPr>
          <w:cantSplit/>
          <w:jc w:val="center"/>
        </w:trPr>
        <w:tc>
          <w:tcPr>
            <w:tcW w:w="1944" w:type="dxa"/>
            <w:tcMar>
              <w:top w:w="70" w:type="dxa"/>
              <w:left w:w="90" w:type="dxa"/>
              <w:bottom w:w="70" w:type="dxa"/>
              <w:right w:w="90" w:type="dxa"/>
            </w:tcMar>
            <w:vAlign w:val="center"/>
          </w:tcPr>
          <w:p w14:paraId="44ACA305" w14:textId="77777777" w:rsidR="004F287D" w:rsidRDefault="00000000">
            <w:pPr>
              <w:spacing w:after="40" w:line="252" w:lineRule="auto"/>
            </w:pPr>
            <w:r>
              <w:rPr>
                <w:sz w:val="20"/>
              </w:rPr>
              <w:t>REQ-F-020</w:t>
            </w:r>
          </w:p>
        </w:tc>
        <w:tc>
          <w:tcPr>
            <w:tcW w:w="7416" w:type="dxa"/>
            <w:tcMar>
              <w:top w:w="70" w:type="dxa"/>
              <w:left w:w="90" w:type="dxa"/>
              <w:bottom w:w="70" w:type="dxa"/>
              <w:right w:w="90" w:type="dxa"/>
            </w:tcMar>
            <w:vAlign w:val="center"/>
          </w:tcPr>
          <w:p w14:paraId="2DF6D8AD" w14:textId="77777777" w:rsidR="004F287D" w:rsidRDefault="00000000">
            <w:pPr>
              <w:spacing w:after="40" w:line="252" w:lineRule="auto"/>
            </w:pPr>
            <w:r>
              <w:rPr>
                <w:sz w:val="20"/>
              </w:rPr>
              <w:t>The system shall support authorization success and authorization failure outcomes.</w:t>
            </w:r>
          </w:p>
        </w:tc>
      </w:tr>
      <w:tr w:rsidR="004F287D" w14:paraId="63024456" w14:textId="77777777">
        <w:trPr>
          <w:cantSplit/>
          <w:jc w:val="center"/>
        </w:trPr>
        <w:tc>
          <w:tcPr>
            <w:tcW w:w="1944" w:type="dxa"/>
            <w:tcMar>
              <w:top w:w="70" w:type="dxa"/>
              <w:left w:w="90" w:type="dxa"/>
              <w:bottom w:w="70" w:type="dxa"/>
              <w:right w:w="90" w:type="dxa"/>
            </w:tcMar>
            <w:vAlign w:val="center"/>
          </w:tcPr>
          <w:p w14:paraId="3170AB15" w14:textId="77777777" w:rsidR="004F287D" w:rsidRDefault="00000000">
            <w:pPr>
              <w:spacing w:after="40" w:line="252" w:lineRule="auto"/>
            </w:pPr>
            <w:r>
              <w:rPr>
                <w:sz w:val="20"/>
              </w:rPr>
              <w:t>REQ-F-021</w:t>
            </w:r>
          </w:p>
        </w:tc>
        <w:tc>
          <w:tcPr>
            <w:tcW w:w="7416" w:type="dxa"/>
            <w:tcMar>
              <w:top w:w="70" w:type="dxa"/>
              <w:left w:w="90" w:type="dxa"/>
              <w:bottom w:w="70" w:type="dxa"/>
              <w:right w:w="90" w:type="dxa"/>
            </w:tcMar>
            <w:vAlign w:val="center"/>
          </w:tcPr>
          <w:p w14:paraId="4A601494" w14:textId="77777777" w:rsidR="004F287D" w:rsidRDefault="00000000">
            <w:pPr>
              <w:spacing w:after="40" w:line="252" w:lineRule="auto"/>
            </w:pPr>
            <w:r>
              <w:rPr>
                <w:sz w:val="20"/>
              </w:rPr>
              <w:t>The system shall support a separate capture operation where the project configuration enables authorize-then-capture behaviour.</w:t>
            </w:r>
          </w:p>
        </w:tc>
      </w:tr>
      <w:tr w:rsidR="004F287D" w14:paraId="652069F5" w14:textId="77777777">
        <w:trPr>
          <w:cantSplit/>
          <w:jc w:val="center"/>
        </w:trPr>
        <w:tc>
          <w:tcPr>
            <w:tcW w:w="1944" w:type="dxa"/>
            <w:tcMar>
              <w:top w:w="70" w:type="dxa"/>
              <w:left w:w="90" w:type="dxa"/>
              <w:bottom w:w="70" w:type="dxa"/>
              <w:right w:w="90" w:type="dxa"/>
            </w:tcMar>
            <w:vAlign w:val="center"/>
          </w:tcPr>
          <w:p w14:paraId="69047786" w14:textId="77777777" w:rsidR="004F287D" w:rsidRDefault="00000000">
            <w:pPr>
              <w:spacing w:after="40" w:line="252" w:lineRule="auto"/>
            </w:pPr>
            <w:r>
              <w:rPr>
                <w:sz w:val="20"/>
              </w:rPr>
              <w:t>REQ-F-022</w:t>
            </w:r>
          </w:p>
        </w:tc>
        <w:tc>
          <w:tcPr>
            <w:tcW w:w="7416" w:type="dxa"/>
            <w:tcMar>
              <w:top w:w="70" w:type="dxa"/>
              <w:left w:w="90" w:type="dxa"/>
              <w:bottom w:w="70" w:type="dxa"/>
              <w:right w:w="90" w:type="dxa"/>
            </w:tcMar>
            <w:vAlign w:val="center"/>
          </w:tcPr>
          <w:p w14:paraId="6B6A392D" w14:textId="77777777" w:rsidR="004F287D" w:rsidRDefault="00000000">
            <w:pPr>
              <w:spacing w:after="40" w:line="252" w:lineRule="auto"/>
            </w:pPr>
            <w:r>
              <w:rPr>
                <w:sz w:val="20"/>
              </w:rPr>
              <w:t>A captured payment shall be distinguishable from an authorized-but-not-captured payment.</w:t>
            </w:r>
          </w:p>
        </w:tc>
      </w:tr>
      <w:tr w:rsidR="004F287D" w14:paraId="4B6AF54A" w14:textId="77777777">
        <w:trPr>
          <w:cantSplit/>
          <w:jc w:val="center"/>
        </w:trPr>
        <w:tc>
          <w:tcPr>
            <w:tcW w:w="1944" w:type="dxa"/>
            <w:tcMar>
              <w:top w:w="70" w:type="dxa"/>
              <w:left w:w="90" w:type="dxa"/>
              <w:bottom w:w="70" w:type="dxa"/>
              <w:right w:w="90" w:type="dxa"/>
            </w:tcMar>
            <w:vAlign w:val="center"/>
          </w:tcPr>
          <w:p w14:paraId="278DCA86" w14:textId="77777777" w:rsidR="004F287D" w:rsidRDefault="00000000">
            <w:pPr>
              <w:spacing w:after="40" w:line="252" w:lineRule="auto"/>
            </w:pPr>
            <w:r>
              <w:rPr>
                <w:sz w:val="20"/>
              </w:rPr>
              <w:t>REQ-F-023</w:t>
            </w:r>
          </w:p>
        </w:tc>
        <w:tc>
          <w:tcPr>
            <w:tcW w:w="7416" w:type="dxa"/>
            <w:tcMar>
              <w:top w:w="70" w:type="dxa"/>
              <w:left w:w="90" w:type="dxa"/>
              <w:bottom w:w="70" w:type="dxa"/>
              <w:right w:w="90" w:type="dxa"/>
            </w:tcMar>
            <w:vAlign w:val="center"/>
          </w:tcPr>
          <w:p w14:paraId="059F4D73" w14:textId="77777777" w:rsidR="004F287D" w:rsidRDefault="00000000">
            <w:pPr>
              <w:spacing w:after="40" w:line="252" w:lineRule="auto"/>
            </w:pPr>
            <w:r>
              <w:rPr>
                <w:sz w:val="20"/>
              </w:rPr>
              <w:t>Capture shall be rejected when the payment is not eligible for capture.</w:t>
            </w:r>
          </w:p>
        </w:tc>
      </w:tr>
      <w:tr w:rsidR="004F287D" w14:paraId="0C281028" w14:textId="77777777">
        <w:trPr>
          <w:cantSplit/>
          <w:jc w:val="center"/>
        </w:trPr>
        <w:tc>
          <w:tcPr>
            <w:tcW w:w="1944" w:type="dxa"/>
            <w:tcMar>
              <w:top w:w="70" w:type="dxa"/>
              <w:left w:w="90" w:type="dxa"/>
              <w:bottom w:w="70" w:type="dxa"/>
              <w:right w:w="90" w:type="dxa"/>
            </w:tcMar>
            <w:vAlign w:val="center"/>
          </w:tcPr>
          <w:p w14:paraId="615100C8" w14:textId="77777777" w:rsidR="004F287D" w:rsidRDefault="00000000">
            <w:pPr>
              <w:spacing w:after="40" w:line="252" w:lineRule="auto"/>
            </w:pPr>
            <w:r>
              <w:rPr>
                <w:sz w:val="20"/>
              </w:rPr>
              <w:t>REQ-F-024</w:t>
            </w:r>
          </w:p>
        </w:tc>
        <w:tc>
          <w:tcPr>
            <w:tcW w:w="7416" w:type="dxa"/>
            <w:tcMar>
              <w:top w:w="70" w:type="dxa"/>
              <w:left w:w="90" w:type="dxa"/>
              <w:bottom w:w="70" w:type="dxa"/>
              <w:right w:w="90" w:type="dxa"/>
            </w:tcMar>
            <w:vAlign w:val="center"/>
          </w:tcPr>
          <w:p w14:paraId="7B97DDE2" w14:textId="77777777" w:rsidR="004F287D" w:rsidRDefault="00000000">
            <w:pPr>
              <w:spacing w:after="40" w:line="252" w:lineRule="auto"/>
            </w:pPr>
            <w:r>
              <w:rPr>
                <w:sz w:val="20"/>
              </w:rPr>
              <w:t>The system shall record authorization and capture timestamps.</w:t>
            </w:r>
          </w:p>
        </w:tc>
      </w:tr>
      <w:tr w:rsidR="004F287D" w14:paraId="6064F566" w14:textId="77777777">
        <w:trPr>
          <w:cantSplit/>
          <w:jc w:val="center"/>
        </w:trPr>
        <w:tc>
          <w:tcPr>
            <w:tcW w:w="1944" w:type="dxa"/>
            <w:tcMar>
              <w:top w:w="70" w:type="dxa"/>
              <w:left w:w="90" w:type="dxa"/>
              <w:bottom w:w="70" w:type="dxa"/>
              <w:right w:w="90" w:type="dxa"/>
            </w:tcMar>
            <w:vAlign w:val="center"/>
          </w:tcPr>
          <w:p w14:paraId="7800751E" w14:textId="77777777" w:rsidR="004F287D" w:rsidRDefault="00000000">
            <w:pPr>
              <w:spacing w:after="40" w:line="252" w:lineRule="auto"/>
            </w:pPr>
            <w:r>
              <w:rPr>
                <w:sz w:val="20"/>
              </w:rPr>
              <w:t>REQ-F-025</w:t>
            </w:r>
          </w:p>
        </w:tc>
        <w:tc>
          <w:tcPr>
            <w:tcW w:w="7416" w:type="dxa"/>
            <w:tcMar>
              <w:top w:w="70" w:type="dxa"/>
              <w:left w:w="90" w:type="dxa"/>
              <w:bottom w:w="70" w:type="dxa"/>
              <w:right w:w="90" w:type="dxa"/>
            </w:tcMar>
            <w:vAlign w:val="center"/>
          </w:tcPr>
          <w:p w14:paraId="4499EEA4" w14:textId="77777777" w:rsidR="004F287D" w:rsidRDefault="00000000">
            <w:pPr>
              <w:spacing w:after="40" w:line="252" w:lineRule="auto"/>
            </w:pPr>
            <w:r>
              <w:rPr>
                <w:sz w:val="20"/>
              </w:rPr>
              <w:t>The system shall expose machine-readable decline/error codes such as card_declined, insufficient_funds, expired_card, and timeout.</w:t>
            </w:r>
          </w:p>
        </w:tc>
      </w:tr>
      <w:tr w:rsidR="004F287D" w14:paraId="168D755B" w14:textId="77777777">
        <w:trPr>
          <w:cantSplit/>
          <w:jc w:val="center"/>
        </w:trPr>
        <w:tc>
          <w:tcPr>
            <w:tcW w:w="1944" w:type="dxa"/>
            <w:tcMar>
              <w:top w:w="70" w:type="dxa"/>
              <w:left w:w="90" w:type="dxa"/>
              <w:bottom w:w="70" w:type="dxa"/>
              <w:right w:w="90" w:type="dxa"/>
            </w:tcMar>
            <w:vAlign w:val="center"/>
          </w:tcPr>
          <w:p w14:paraId="1C273282" w14:textId="77777777" w:rsidR="004F287D" w:rsidRDefault="00000000">
            <w:pPr>
              <w:spacing w:after="40" w:line="252" w:lineRule="auto"/>
            </w:pPr>
            <w:r>
              <w:rPr>
                <w:sz w:val="20"/>
              </w:rPr>
              <w:t>REQ-F-026</w:t>
            </w:r>
          </w:p>
        </w:tc>
        <w:tc>
          <w:tcPr>
            <w:tcW w:w="7416" w:type="dxa"/>
            <w:tcMar>
              <w:top w:w="70" w:type="dxa"/>
              <w:left w:w="90" w:type="dxa"/>
              <w:bottom w:w="70" w:type="dxa"/>
              <w:right w:w="90" w:type="dxa"/>
            </w:tcMar>
            <w:vAlign w:val="center"/>
          </w:tcPr>
          <w:p w14:paraId="26C960A6" w14:textId="77777777" w:rsidR="004F287D" w:rsidRDefault="00000000">
            <w:pPr>
              <w:spacing w:after="40" w:line="252" w:lineRule="auto"/>
            </w:pPr>
            <w:r>
              <w:rPr>
                <w:sz w:val="20"/>
              </w:rPr>
              <w:t>A failed authorization shall never be represented as a successful captured payment.</w:t>
            </w:r>
          </w:p>
        </w:tc>
      </w:tr>
    </w:tbl>
    <w:p w14:paraId="4BDBEE9D" w14:textId="77777777" w:rsidR="004F287D" w:rsidRDefault="004F287D"/>
    <w:p w14:paraId="4F5DCC9C" w14:textId="77777777" w:rsidR="004F287D" w:rsidRDefault="00000000">
      <w:pPr>
        <w:pStyle w:val="Heading2"/>
      </w:pPr>
      <w:r>
        <w:rPr>
          <w:rFonts w:ascii="Times New Roman" w:eastAsia="Times New Roman" w:hAnsi="Times New Roman"/>
          <w:sz w:val="24"/>
        </w:rPr>
        <w:t>4.4 Transaction Lifecycle</w:t>
      </w:r>
    </w:p>
    <w:p w14:paraId="5C7F52C3" w14:textId="77777777" w:rsidR="004F287D" w:rsidRDefault="00000000">
      <w:pPr>
        <w:pStyle w:val="Heading3"/>
      </w:pPr>
      <w:r>
        <w:rPr>
          <w:rFonts w:ascii="Times New Roman" w:eastAsia="Times New Roman" w:hAnsi="Times New Roman"/>
        </w:rPr>
        <w:t>4.4.1 Description and Priority</w:t>
      </w:r>
    </w:p>
    <w:p w14:paraId="1B96F7BB" w14:textId="77777777" w:rsidR="004F287D" w:rsidRDefault="00000000">
      <w:r>
        <w:rPr>
          <w:color w:val="222222"/>
          <w:sz w:val="21"/>
        </w:rPr>
        <w:t>A payment is created in an initial state. Authorization/capture, cancellation, expiry, or failure causes a state transition. Every state transition is persisted as an event. The current state is returned by the API and dashboard. Only valid transitions are permitted.</w:t>
      </w:r>
    </w:p>
    <w:p w14:paraId="09AA8233" w14:textId="77777777" w:rsidR="004F287D" w:rsidRDefault="00000000">
      <w:r>
        <w:rPr>
          <w:color w:val="222222"/>
          <w:sz w:val="21"/>
        </w:rPr>
        <w:t>Priority: High</w:t>
      </w:r>
    </w:p>
    <w:p w14:paraId="6D519A05" w14:textId="77777777" w:rsidR="004F287D" w:rsidRDefault="00000000">
      <w:pPr>
        <w:pStyle w:val="Heading3"/>
      </w:pPr>
      <w:r>
        <w:rPr>
          <w:rFonts w:ascii="Times New Roman" w:eastAsia="Times New Roman" w:hAnsi="Times New Roman"/>
        </w:rPr>
        <w:lastRenderedPageBreak/>
        <w:t>4.4.2 Stimulus/Response Sequences</w:t>
      </w:r>
    </w:p>
    <w:p w14:paraId="6E8E9432" w14:textId="77777777" w:rsidR="004F287D" w:rsidRDefault="00000000">
      <w:pPr>
        <w:pStyle w:val="SRSNumber"/>
      </w:pPr>
      <w:r>
        <w:rPr>
          <w:color w:val="222222"/>
          <w:sz w:val="21"/>
        </w:rPr>
        <w:t>1.  A payment is created in an initial state.</w:t>
      </w:r>
    </w:p>
    <w:p w14:paraId="6ED82F08" w14:textId="77777777" w:rsidR="004F287D" w:rsidRDefault="00000000">
      <w:pPr>
        <w:pStyle w:val="SRSNumber"/>
      </w:pPr>
      <w:r>
        <w:rPr>
          <w:color w:val="222222"/>
          <w:sz w:val="21"/>
        </w:rPr>
        <w:t>2.  Authorization/capture, cancellation, expiry, or failure causes a state transition.</w:t>
      </w:r>
    </w:p>
    <w:p w14:paraId="76914342" w14:textId="77777777" w:rsidR="004F287D" w:rsidRDefault="00000000">
      <w:pPr>
        <w:pStyle w:val="SRSNumber"/>
      </w:pPr>
      <w:r>
        <w:rPr>
          <w:color w:val="222222"/>
          <w:sz w:val="21"/>
        </w:rPr>
        <w:t>3.  Every state transition is persisted as an event.</w:t>
      </w:r>
    </w:p>
    <w:p w14:paraId="3DCE36D5" w14:textId="77777777" w:rsidR="004F287D" w:rsidRDefault="00000000">
      <w:pPr>
        <w:pStyle w:val="SRSNumber"/>
      </w:pPr>
      <w:r>
        <w:rPr>
          <w:color w:val="222222"/>
          <w:sz w:val="21"/>
        </w:rPr>
        <w:t>4.  The current state is returned by the API and dashboard.</w:t>
      </w:r>
    </w:p>
    <w:p w14:paraId="2B1A6CF6" w14:textId="77777777" w:rsidR="004F287D" w:rsidRDefault="00000000">
      <w:pPr>
        <w:pStyle w:val="SRSNumber"/>
      </w:pPr>
      <w:r>
        <w:rPr>
          <w:color w:val="222222"/>
          <w:sz w:val="21"/>
        </w:rPr>
        <w:t>5.  Only valid transitions are permitted.</w:t>
      </w:r>
    </w:p>
    <w:p w14:paraId="2FD2DC34" w14:textId="77777777" w:rsidR="004F287D" w:rsidRDefault="00000000">
      <w:pPr>
        <w:pStyle w:val="Heading3"/>
      </w:pPr>
      <w:r>
        <w:rPr>
          <w:rFonts w:ascii="Times New Roman" w:eastAsia="Times New Roman" w:hAnsi="Times New Roman"/>
        </w:rPr>
        <w:t>4.4.3 Functional Requirements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7416"/>
      </w:tblGrid>
      <w:tr w:rsidR="004F287D" w14:paraId="0F783564" w14:textId="77777777">
        <w:trPr>
          <w:cantSplit/>
          <w:tblHeader/>
          <w:jc w:val="center"/>
        </w:trPr>
        <w:tc>
          <w:tcPr>
            <w:tcW w:w="1944" w:type="dxa"/>
            <w:shd w:val="clear" w:color="auto" w:fill="2F5597"/>
            <w:tcMar>
              <w:top w:w="70" w:type="dxa"/>
              <w:left w:w="90" w:type="dxa"/>
              <w:bottom w:w="70" w:type="dxa"/>
              <w:right w:w="90" w:type="dxa"/>
            </w:tcMar>
            <w:vAlign w:val="center"/>
          </w:tcPr>
          <w:p w14:paraId="475691A1" w14:textId="77777777" w:rsidR="004F287D" w:rsidRDefault="00000000">
            <w:pPr>
              <w:spacing w:after="40" w:line="252" w:lineRule="auto"/>
            </w:pPr>
            <w:r>
              <w:rPr>
                <w:b/>
                <w:color w:val="FFFFFF"/>
                <w:sz w:val="20"/>
              </w:rPr>
              <w:t>Requirement ID</w:t>
            </w:r>
          </w:p>
        </w:tc>
        <w:tc>
          <w:tcPr>
            <w:tcW w:w="7416" w:type="dxa"/>
            <w:shd w:val="clear" w:color="auto" w:fill="2F5597"/>
            <w:tcMar>
              <w:top w:w="70" w:type="dxa"/>
              <w:left w:w="90" w:type="dxa"/>
              <w:bottom w:w="70" w:type="dxa"/>
              <w:right w:w="90" w:type="dxa"/>
            </w:tcMar>
            <w:vAlign w:val="center"/>
          </w:tcPr>
          <w:p w14:paraId="5F1DA60D" w14:textId="77777777" w:rsidR="004F287D" w:rsidRDefault="00000000">
            <w:pPr>
              <w:spacing w:after="40" w:line="252" w:lineRule="auto"/>
            </w:pPr>
            <w:r>
              <w:rPr>
                <w:b/>
                <w:color w:val="FFFFFF"/>
                <w:sz w:val="20"/>
              </w:rPr>
              <w:t>Functional Requirement</w:t>
            </w:r>
          </w:p>
        </w:tc>
      </w:tr>
      <w:tr w:rsidR="004F287D" w14:paraId="39AE6901" w14:textId="77777777">
        <w:trPr>
          <w:cantSplit/>
          <w:jc w:val="center"/>
        </w:trPr>
        <w:tc>
          <w:tcPr>
            <w:tcW w:w="1944" w:type="dxa"/>
            <w:tcMar>
              <w:top w:w="70" w:type="dxa"/>
              <w:left w:w="90" w:type="dxa"/>
              <w:bottom w:w="70" w:type="dxa"/>
              <w:right w:w="90" w:type="dxa"/>
            </w:tcMar>
            <w:vAlign w:val="center"/>
          </w:tcPr>
          <w:p w14:paraId="11A4E9B0" w14:textId="77777777" w:rsidR="004F287D" w:rsidRDefault="00000000">
            <w:pPr>
              <w:spacing w:after="40" w:line="252" w:lineRule="auto"/>
            </w:pPr>
            <w:r>
              <w:rPr>
                <w:sz w:val="20"/>
              </w:rPr>
              <w:t>REQ-F-027</w:t>
            </w:r>
          </w:p>
        </w:tc>
        <w:tc>
          <w:tcPr>
            <w:tcW w:w="7416" w:type="dxa"/>
            <w:tcMar>
              <w:top w:w="70" w:type="dxa"/>
              <w:left w:w="90" w:type="dxa"/>
              <w:bottom w:w="70" w:type="dxa"/>
              <w:right w:w="90" w:type="dxa"/>
            </w:tcMar>
            <w:vAlign w:val="center"/>
          </w:tcPr>
          <w:p w14:paraId="7EA5CCCA" w14:textId="77777777" w:rsidR="004F287D" w:rsidRDefault="00000000">
            <w:pPr>
              <w:spacing w:after="40" w:line="252" w:lineRule="auto"/>
            </w:pPr>
            <w:r>
              <w:rPr>
                <w:sz w:val="20"/>
              </w:rPr>
              <w:t>The system shall maintain a current state for every payment.</w:t>
            </w:r>
          </w:p>
        </w:tc>
      </w:tr>
      <w:tr w:rsidR="004F287D" w14:paraId="4C842B89" w14:textId="77777777">
        <w:trPr>
          <w:cantSplit/>
          <w:jc w:val="center"/>
        </w:trPr>
        <w:tc>
          <w:tcPr>
            <w:tcW w:w="1944" w:type="dxa"/>
            <w:tcMar>
              <w:top w:w="70" w:type="dxa"/>
              <w:left w:w="90" w:type="dxa"/>
              <w:bottom w:w="70" w:type="dxa"/>
              <w:right w:w="90" w:type="dxa"/>
            </w:tcMar>
            <w:vAlign w:val="center"/>
          </w:tcPr>
          <w:p w14:paraId="72FF1C82" w14:textId="77777777" w:rsidR="004F287D" w:rsidRDefault="00000000">
            <w:pPr>
              <w:spacing w:after="40" w:line="252" w:lineRule="auto"/>
            </w:pPr>
            <w:r>
              <w:rPr>
                <w:sz w:val="20"/>
              </w:rPr>
              <w:t>REQ-F-028</w:t>
            </w:r>
          </w:p>
        </w:tc>
        <w:tc>
          <w:tcPr>
            <w:tcW w:w="7416" w:type="dxa"/>
            <w:tcMar>
              <w:top w:w="70" w:type="dxa"/>
              <w:left w:w="90" w:type="dxa"/>
              <w:bottom w:w="70" w:type="dxa"/>
              <w:right w:w="90" w:type="dxa"/>
            </w:tcMar>
            <w:vAlign w:val="center"/>
          </w:tcPr>
          <w:p w14:paraId="3FF59C91" w14:textId="77777777" w:rsidR="004F287D" w:rsidRDefault="00000000">
            <w:pPr>
              <w:spacing w:after="40" w:line="252" w:lineRule="auto"/>
            </w:pPr>
            <w:r>
              <w:rPr>
                <w:sz w:val="20"/>
              </w:rPr>
              <w:t>Supported states shall include created, pending, authorized, captured, failed, cancelled, expired, and refunded.</w:t>
            </w:r>
          </w:p>
        </w:tc>
      </w:tr>
      <w:tr w:rsidR="004F287D" w14:paraId="687DE567" w14:textId="77777777">
        <w:trPr>
          <w:cantSplit/>
          <w:jc w:val="center"/>
        </w:trPr>
        <w:tc>
          <w:tcPr>
            <w:tcW w:w="1944" w:type="dxa"/>
            <w:tcMar>
              <w:top w:w="70" w:type="dxa"/>
              <w:left w:w="90" w:type="dxa"/>
              <w:bottom w:w="70" w:type="dxa"/>
              <w:right w:w="90" w:type="dxa"/>
            </w:tcMar>
            <w:vAlign w:val="center"/>
          </w:tcPr>
          <w:p w14:paraId="0586FDD7" w14:textId="77777777" w:rsidR="004F287D" w:rsidRDefault="00000000">
            <w:pPr>
              <w:spacing w:after="40" w:line="252" w:lineRule="auto"/>
            </w:pPr>
            <w:r>
              <w:rPr>
                <w:sz w:val="20"/>
              </w:rPr>
              <w:t>REQ-F-029</w:t>
            </w:r>
          </w:p>
        </w:tc>
        <w:tc>
          <w:tcPr>
            <w:tcW w:w="7416" w:type="dxa"/>
            <w:tcMar>
              <w:top w:w="70" w:type="dxa"/>
              <w:left w:w="90" w:type="dxa"/>
              <w:bottom w:w="70" w:type="dxa"/>
              <w:right w:w="90" w:type="dxa"/>
            </w:tcMar>
            <w:vAlign w:val="center"/>
          </w:tcPr>
          <w:p w14:paraId="26C4D721" w14:textId="77777777" w:rsidR="004F287D" w:rsidRDefault="00000000">
            <w:pPr>
              <w:spacing w:after="40" w:line="252" w:lineRule="auto"/>
            </w:pPr>
            <w:r>
              <w:rPr>
                <w:sz w:val="20"/>
              </w:rPr>
              <w:t>The system shall enforce a defined transition matrix.</w:t>
            </w:r>
          </w:p>
        </w:tc>
      </w:tr>
      <w:tr w:rsidR="004F287D" w14:paraId="2F0A69E4" w14:textId="77777777">
        <w:trPr>
          <w:cantSplit/>
          <w:jc w:val="center"/>
        </w:trPr>
        <w:tc>
          <w:tcPr>
            <w:tcW w:w="1944" w:type="dxa"/>
            <w:tcMar>
              <w:top w:w="70" w:type="dxa"/>
              <w:left w:w="90" w:type="dxa"/>
              <w:bottom w:w="70" w:type="dxa"/>
              <w:right w:w="90" w:type="dxa"/>
            </w:tcMar>
            <w:vAlign w:val="center"/>
          </w:tcPr>
          <w:p w14:paraId="40D68725" w14:textId="77777777" w:rsidR="004F287D" w:rsidRDefault="00000000">
            <w:pPr>
              <w:spacing w:after="40" w:line="252" w:lineRule="auto"/>
            </w:pPr>
            <w:r>
              <w:rPr>
                <w:sz w:val="20"/>
              </w:rPr>
              <w:t>REQ-F-030</w:t>
            </w:r>
          </w:p>
        </w:tc>
        <w:tc>
          <w:tcPr>
            <w:tcW w:w="7416" w:type="dxa"/>
            <w:tcMar>
              <w:top w:w="70" w:type="dxa"/>
              <w:left w:w="90" w:type="dxa"/>
              <w:bottom w:w="70" w:type="dxa"/>
              <w:right w:w="90" w:type="dxa"/>
            </w:tcMar>
            <w:vAlign w:val="center"/>
          </w:tcPr>
          <w:p w14:paraId="010B7169" w14:textId="77777777" w:rsidR="004F287D" w:rsidRDefault="00000000">
            <w:pPr>
              <w:spacing w:after="40" w:line="252" w:lineRule="auto"/>
            </w:pPr>
            <w:r>
              <w:rPr>
                <w:sz w:val="20"/>
              </w:rPr>
              <w:t>Every transition shall contain a timestamp and reason or event type.</w:t>
            </w:r>
          </w:p>
        </w:tc>
      </w:tr>
      <w:tr w:rsidR="004F287D" w14:paraId="66FDCC33" w14:textId="77777777">
        <w:trPr>
          <w:cantSplit/>
          <w:jc w:val="center"/>
        </w:trPr>
        <w:tc>
          <w:tcPr>
            <w:tcW w:w="1944" w:type="dxa"/>
            <w:tcMar>
              <w:top w:w="70" w:type="dxa"/>
              <w:left w:w="90" w:type="dxa"/>
              <w:bottom w:w="70" w:type="dxa"/>
              <w:right w:w="90" w:type="dxa"/>
            </w:tcMar>
            <w:vAlign w:val="center"/>
          </w:tcPr>
          <w:p w14:paraId="3D8D11C4" w14:textId="77777777" w:rsidR="004F287D" w:rsidRDefault="00000000">
            <w:pPr>
              <w:spacing w:after="40" w:line="252" w:lineRule="auto"/>
            </w:pPr>
            <w:r>
              <w:rPr>
                <w:sz w:val="20"/>
              </w:rPr>
              <w:t>REQ-F-031</w:t>
            </w:r>
          </w:p>
        </w:tc>
        <w:tc>
          <w:tcPr>
            <w:tcW w:w="7416" w:type="dxa"/>
            <w:tcMar>
              <w:top w:w="70" w:type="dxa"/>
              <w:left w:w="90" w:type="dxa"/>
              <w:bottom w:w="70" w:type="dxa"/>
              <w:right w:w="90" w:type="dxa"/>
            </w:tcMar>
            <w:vAlign w:val="center"/>
          </w:tcPr>
          <w:p w14:paraId="67EF6B8C" w14:textId="77777777" w:rsidR="004F287D" w:rsidRDefault="00000000">
            <w:pPr>
              <w:spacing w:after="40" w:line="252" w:lineRule="auto"/>
            </w:pPr>
            <w:r>
              <w:rPr>
                <w:sz w:val="20"/>
              </w:rPr>
              <w:t>A terminal failed or cancelled payment shall not be processed as a new successful payment.</w:t>
            </w:r>
          </w:p>
        </w:tc>
      </w:tr>
      <w:tr w:rsidR="004F287D" w14:paraId="44890867" w14:textId="77777777">
        <w:trPr>
          <w:cantSplit/>
          <w:jc w:val="center"/>
        </w:trPr>
        <w:tc>
          <w:tcPr>
            <w:tcW w:w="1944" w:type="dxa"/>
            <w:tcMar>
              <w:top w:w="70" w:type="dxa"/>
              <w:left w:w="90" w:type="dxa"/>
              <w:bottom w:w="70" w:type="dxa"/>
              <w:right w:w="90" w:type="dxa"/>
            </w:tcMar>
            <w:vAlign w:val="center"/>
          </w:tcPr>
          <w:p w14:paraId="318FA169" w14:textId="77777777" w:rsidR="004F287D" w:rsidRDefault="00000000">
            <w:pPr>
              <w:spacing w:after="40" w:line="252" w:lineRule="auto"/>
            </w:pPr>
            <w:r>
              <w:rPr>
                <w:sz w:val="20"/>
              </w:rPr>
              <w:t>REQ-F-032</w:t>
            </w:r>
          </w:p>
        </w:tc>
        <w:tc>
          <w:tcPr>
            <w:tcW w:w="7416" w:type="dxa"/>
            <w:tcMar>
              <w:top w:w="70" w:type="dxa"/>
              <w:left w:w="90" w:type="dxa"/>
              <w:bottom w:w="70" w:type="dxa"/>
              <w:right w:w="90" w:type="dxa"/>
            </w:tcMar>
            <w:vAlign w:val="center"/>
          </w:tcPr>
          <w:p w14:paraId="6E300DA9" w14:textId="77777777" w:rsidR="004F287D" w:rsidRDefault="00000000">
            <w:pPr>
              <w:spacing w:after="40" w:line="252" w:lineRule="auto"/>
            </w:pPr>
            <w:r>
              <w:rPr>
                <w:sz w:val="20"/>
              </w:rPr>
              <w:t>A captured payment may transition to refund-related states through the refund operation.</w:t>
            </w:r>
          </w:p>
        </w:tc>
      </w:tr>
      <w:tr w:rsidR="004F287D" w14:paraId="0261E121" w14:textId="77777777">
        <w:trPr>
          <w:cantSplit/>
          <w:jc w:val="center"/>
        </w:trPr>
        <w:tc>
          <w:tcPr>
            <w:tcW w:w="1944" w:type="dxa"/>
            <w:tcMar>
              <w:top w:w="70" w:type="dxa"/>
              <w:left w:w="90" w:type="dxa"/>
              <w:bottom w:w="70" w:type="dxa"/>
              <w:right w:w="90" w:type="dxa"/>
            </w:tcMar>
            <w:vAlign w:val="center"/>
          </w:tcPr>
          <w:p w14:paraId="58142292" w14:textId="77777777" w:rsidR="004F287D" w:rsidRDefault="00000000">
            <w:pPr>
              <w:spacing w:after="40" w:line="252" w:lineRule="auto"/>
            </w:pPr>
            <w:r>
              <w:rPr>
                <w:sz w:val="20"/>
              </w:rPr>
              <w:t>REQ-F-033</w:t>
            </w:r>
          </w:p>
        </w:tc>
        <w:tc>
          <w:tcPr>
            <w:tcW w:w="7416" w:type="dxa"/>
            <w:tcMar>
              <w:top w:w="70" w:type="dxa"/>
              <w:left w:w="90" w:type="dxa"/>
              <w:bottom w:w="70" w:type="dxa"/>
              <w:right w:w="90" w:type="dxa"/>
            </w:tcMar>
            <w:vAlign w:val="center"/>
          </w:tcPr>
          <w:p w14:paraId="177F1C00" w14:textId="77777777" w:rsidR="004F287D" w:rsidRDefault="00000000">
            <w:pPr>
              <w:spacing w:after="40" w:line="252" w:lineRule="auto"/>
            </w:pPr>
            <w:r>
              <w:rPr>
                <w:sz w:val="20"/>
              </w:rPr>
              <w:t>The system shall expose complete state history to authorized dashboard users.</w:t>
            </w:r>
          </w:p>
        </w:tc>
      </w:tr>
      <w:tr w:rsidR="004F287D" w14:paraId="0ACAE472" w14:textId="77777777">
        <w:trPr>
          <w:cantSplit/>
          <w:jc w:val="center"/>
        </w:trPr>
        <w:tc>
          <w:tcPr>
            <w:tcW w:w="1944" w:type="dxa"/>
            <w:tcMar>
              <w:top w:w="70" w:type="dxa"/>
              <w:left w:w="90" w:type="dxa"/>
              <w:bottom w:w="70" w:type="dxa"/>
              <w:right w:w="90" w:type="dxa"/>
            </w:tcMar>
            <w:vAlign w:val="center"/>
          </w:tcPr>
          <w:p w14:paraId="00065A27" w14:textId="77777777" w:rsidR="004F287D" w:rsidRDefault="00000000">
            <w:pPr>
              <w:spacing w:after="40" w:line="252" w:lineRule="auto"/>
            </w:pPr>
            <w:r>
              <w:rPr>
                <w:sz w:val="20"/>
              </w:rPr>
              <w:t>REQ-F-034</w:t>
            </w:r>
          </w:p>
        </w:tc>
        <w:tc>
          <w:tcPr>
            <w:tcW w:w="7416" w:type="dxa"/>
            <w:tcMar>
              <w:top w:w="70" w:type="dxa"/>
              <w:left w:w="90" w:type="dxa"/>
              <w:bottom w:w="70" w:type="dxa"/>
              <w:right w:w="90" w:type="dxa"/>
            </w:tcMar>
            <w:vAlign w:val="center"/>
          </w:tcPr>
          <w:p w14:paraId="0EBD2F43" w14:textId="77777777" w:rsidR="004F287D" w:rsidRDefault="00000000">
            <w:pPr>
              <w:spacing w:after="40" w:line="252" w:lineRule="auto"/>
            </w:pPr>
            <w:r>
              <w:rPr>
                <w:sz w:val="20"/>
              </w:rPr>
              <w:t>The system shall prevent inconsistent states caused by concurrent updates.</w:t>
            </w:r>
          </w:p>
        </w:tc>
      </w:tr>
    </w:tbl>
    <w:p w14:paraId="24AA9A62" w14:textId="77777777" w:rsidR="004F287D" w:rsidRDefault="004F287D"/>
    <w:p w14:paraId="3FF15CD5" w14:textId="77777777" w:rsidR="004F287D" w:rsidRDefault="00000000">
      <w:pPr>
        <w:pStyle w:val="Heading2"/>
      </w:pPr>
      <w:r>
        <w:rPr>
          <w:rFonts w:ascii="Times New Roman" w:eastAsia="Times New Roman" w:hAnsi="Times New Roman"/>
          <w:sz w:val="24"/>
        </w:rPr>
        <w:t>4.5 Webhook and Event Management</w:t>
      </w:r>
    </w:p>
    <w:p w14:paraId="2983348E" w14:textId="77777777" w:rsidR="004F287D" w:rsidRDefault="00000000">
      <w:pPr>
        <w:pStyle w:val="Heading3"/>
      </w:pPr>
      <w:r>
        <w:rPr>
          <w:rFonts w:ascii="Times New Roman" w:eastAsia="Times New Roman" w:hAnsi="Times New Roman"/>
        </w:rPr>
        <w:t>4.5.1 Description and Priority</w:t>
      </w:r>
    </w:p>
    <w:p w14:paraId="2983ED3A" w14:textId="77777777" w:rsidR="004F287D" w:rsidRDefault="00000000">
      <w:r>
        <w:rPr>
          <w:color w:val="222222"/>
          <w:sz w:val="21"/>
        </w:rPr>
        <w:t>A transaction reaches a state that produces an externally visible event. The event service creates a unique event record. The webhook dispatcher sends a signed HTTP POST to the configured merchant endpoint. A successful response marks the delivery as successful. A failure causes retry according to the configured retry policy. The developer can inspect and replay the event from the dashboard.</w:t>
      </w:r>
    </w:p>
    <w:p w14:paraId="4530820B" w14:textId="77777777" w:rsidR="004F287D" w:rsidRDefault="00000000">
      <w:r>
        <w:rPr>
          <w:color w:val="222222"/>
          <w:sz w:val="21"/>
        </w:rPr>
        <w:t>Priority: High</w:t>
      </w:r>
    </w:p>
    <w:p w14:paraId="70F9ADC5" w14:textId="77777777" w:rsidR="004F287D" w:rsidRDefault="00000000">
      <w:pPr>
        <w:pStyle w:val="Heading3"/>
      </w:pPr>
      <w:r>
        <w:rPr>
          <w:rFonts w:ascii="Times New Roman" w:eastAsia="Times New Roman" w:hAnsi="Times New Roman"/>
        </w:rPr>
        <w:t>4.5.2 Stimulus/Response Sequences</w:t>
      </w:r>
    </w:p>
    <w:p w14:paraId="358C4D3D" w14:textId="77777777" w:rsidR="004F287D" w:rsidRDefault="00000000">
      <w:pPr>
        <w:pStyle w:val="SRSNumber"/>
      </w:pPr>
      <w:r>
        <w:rPr>
          <w:color w:val="222222"/>
          <w:sz w:val="21"/>
        </w:rPr>
        <w:t>1.  A transaction reaches a state that produces an externally visible event.</w:t>
      </w:r>
    </w:p>
    <w:p w14:paraId="627BDB93" w14:textId="77777777" w:rsidR="004F287D" w:rsidRDefault="00000000">
      <w:pPr>
        <w:pStyle w:val="SRSNumber"/>
      </w:pPr>
      <w:r>
        <w:rPr>
          <w:color w:val="222222"/>
          <w:sz w:val="21"/>
        </w:rPr>
        <w:t>2.  The event service creates a unique event record.</w:t>
      </w:r>
    </w:p>
    <w:p w14:paraId="44A37C01" w14:textId="77777777" w:rsidR="004F287D" w:rsidRDefault="00000000">
      <w:pPr>
        <w:pStyle w:val="SRSNumber"/>
      </w:pPr>
      <w:r>
        <w:rPr>
          <w:color w:val="222222"/>
          <w:sz w:val="21"/>
        </w:rPr>
        <w:t>3.  The webhook dispatcher sends a signed HTTP POST to the configured merchant endpoint.</w:t>
      </w:r>
    </w:p>
    <w:p w14:paraId="4ED917E4" w14:textId="77777777" w:rsidR="004F287D" w:rsidRDefault="00000000">
      <w:pPr>
        <w:pStyle w:val="SRSNumber"/>
      </w:pPr>
      <w:r>
        <w:rPr>
          <w:color w:val="222222"/>
          <w:sz w:val="21"/>
        </w:rPr>
        <w:t>4.  A successful response marks the delivery as successful.</w:t>
      </w:r>
    </w:p>
    <w:p w14:paraId="79766462" w14:textId="77777777" w:rsidR="004F287D" w:rsidRDefault="00000000">
      <w:pPr>
        <w:pStyle w:val="SRSNumber"/>
      </w:pPr>
      <w:r>
        <w:rPr>
          <w:color w:val="222222"/>
          <w:sz w:val="21"/>
        </w:rPr>
        <w:t>5.  A failure causes retry according to the configured retry policy.</w:t>
      </w:r>
    </w:p>
    <w:p w14:paraId="4DF60CA5" w14:textId="77777777" w:rsidR="004F287D" w:rsidRDefault="00000000">
      <w:pPr>
        <w:pStyle w:val="SRSNumber"/>
      </w:pPr>
      <w:r>
        <w:rPr>
          <w:color w:val="222222"/>
          <w:sz w:val="21"/>
        </w:rPr>
        <w:t>6.  The developer can inspect and replay the event from the dashboard.</w:t>
      </w:r>
    </w:p>
    <w:p w14:paraId="734FF852" w14:textId="77777777" w:rsidR="004F287D" w:rsidRDefault="00000000">
      <w:pPr>
        <w:pStyle w:val="Heading3"/>
      </w:pPr>
      <w:r>
        <w:rPr>
          <w:rFonts w:ascii="Times New Roman" w:eastAsia="Times New Roman" w:hAnsi="Times New Roman"/>
        </w:rPr>
        <w:lastRenderedPageBreak/>
        <w:t>4.5.3 Functional Requirements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7416"/>
      </w:tblGrid>
      <w:tr w:rsidR="004F287D" w14:paraId="03E4E1A0" w14:textId="77777777">
        <w:trPr>
          <w:cantSplit/>
          <w:tblHeader/>
          <w:jc w:val="center"/>
        </w:trPr>
        <w:tc>
          <w:tcPr>
            <w:tcW w:w="1944" w:type="dxa"/>
            <w:shd w:val="clear" w:color="auto" w:fill="2F5597"/>
            <w:tcMar>
              <w:top w:w="70" w:type="dxa"/>
              <w:left w:w="90" w:type="dxa"/>
              <w:bottom w:w="70" w:type="dxa"/>
              <w:right w:w="90" w:type="dxa"/>
            </w:tcMar>
            <w:vAlign w:val="center"/>
          </w:tcPr>
          <w:p w14:paraId="5DF64E95" w14:textId="77777777" w:rsidR="004F287D" w:rsidRDefault="00000000">
            <w:pPr>
              <w:spacing w:after="40" w:line="252" w:lineRule="auto"/>
            </w:pPr>
            <w:r>
              <w:rPr>
                <w:b/>
                <w:color w:val="FFFFFF"/>
                <w:sz w:val="20"/>
              </w:rPr>
              <w:t>Requirement ID</w:t>
            </w:r>
          </w:p>
        </w:tc>
        <w:tc>
          <w:tcPr>
            <w:tcW w:w="7416" w:type="dxa"/>
            <w:shd w:val="clear" w:color="auto" w:fill="2F5597"/>
            <w:tcMar>
              <w:top w:w="70" w:type="dxa"/>
              <w:left w:w="90" w:type="dxa"/>
              <w:bottom w:w="70" w:type="dxa"/>
              <w:right w:w="90" w:type="dxa"/>
            </w:tcMar>
            <w:vAlign w:val="center"/>
          </w:tcPr>
          <w:p w14:paraId="4D31A071" w14:textId="77777777" w:rsidR="004F287D" w:rsidRDefault="00000000">
            <w:pPr>
              <w:spacing w:after="40" w:line="252" w:lineRule="auto"/>
            </w:pPr>
            <w:r>
              <w:rPr>
                <w:b/>
                <w:color w:val="FFFFFF"/>
                <w:sz w:val="20"/>
              </w:rPr>
              <w:t>Functional Requirement</w:t>
            </w:r>
          </w:p>
        </w:tc>
      </w:tr>
      <w:tr w:rsidR="004F287D" w14:paraId="23998463" w14:textId="77777777">
        <w:trPr>
          <w:cantSplit/>
          <w:jc w:val="center"/>
        </w:trPr>
        <w:tc>
          <w:tcPr>
            <w:tcW w:w="1944" w:type="dxa"/>
            <w:tcMar>
              <w:top w:w="70" w:type="dxa"/>
              <w:left w:w="90" w:type="dxa"/>
              <w:bottom w:w="70" w:type="dxa"/>
              <w:right w:w="90" w:type="dxa"/>
            </w:tcMar>
            <w:vAlign w:val="center"/>
          </w:tcPr>
          <w:p w14:paraId="7EB0710B" w14:textId="77777777" w:rsidR="004F287D" w:rsidRDefault="00000000">
            <w:pPr>
              <w:spacing w:after="40" w:line="252" w:lineRule="auto"/>
            </w:pPr>
            <w:r>
              <w:rPr>
                <w:sz w:val="20"/>
              </w:rPr>
              <w:t>REQ-F-035</w:t>
            </w:r>
          </w:p>
        </w:tc>
        <w:tc>
          <w:tcPr>
            <w:tcW w:w="7416" w:type="dxa"/>
            <w:tcMar>
              <w:top w:w="70" w:type="dxa"/>
              <w:left w:w="90" w:type="dxa"/>
              <w:bottom w:w="70" w:type="dxa"/>
              <w:right w:w="90" w:type="dxa"/>
            </w:tcMar>
            <w:vAlign w:val="center"/>
          </w:tcPr>
          <w:p w14:paraId="51ED9C7F" w14:textId="77777777" w:rsidR="004F287D" w:rsidRDefault="00000000">
            <w:pPr>
              <w:spacing w:after="40" w:line="252" w:lineRule="auto"/>
            </w:pPr>
            <w:r>
              <w:rPr>
                <w:sz w:val="20"/>
              </w:rPr>
              <w:t>The system shall support payment.authorized, payment.captured, payment.failed, refund.initiated, refund.processed, and payment.cancelled event types.</w:t>
            </w:r>
          </w:p>
        </w:tc>
      </w:tr>
      <w:tr w:rsidR="004F287D" w14:paraId="15FE3788" w14:textId="77777777">
        <w:trPr>
          <w:cantSplit/>
          <w:jc w:val="center"/>
        </w:trPr>
        <w:tc>
          <w:tcPr>
            <w:tcW w:w="1944" w:type="dxa"/>
            <w:tcMar>
              <w:top w:w="70" w:type="dxa"/>
              <w:left w:w="90" w:type="dxa"/>
              <w:bottom w:w="70" w:type="dxa"/>
              <w:right w:w="90" w:type="dxa"/>
            </w:tcMar>
            <w:vAlign w:val="center"/>
          </w:tcPr>
          <w:p w14:paraId="5378920C" w14:textId="77777777" w:rsidR="004F287D" w:rsidRDefault="00000000">
            <w:pPr>
              <w:spacing w:after="40" w:line="252" w:lineRule="auto"/>
            </w:pPr>
            <w:r>
              <w:rPr>
                <w:sz w:val="20"/>
              </w:rPr>
              <w:t>REQ-F-036</w:t>
            </w:r>
          </w:p>
        </w:tc>
        <w:tc>
          <w:tcPr>
            <w:tcW w:w="7416" w:type="dxa"/>
            <w:tcMar>
              <w:top w:w="70" w:type="dxa"/>
              <w:left w:w="90" w:type="dxa"/>
              <w:bottom w:w="70" w:type="dxa"/>
              <w:right w:w="90" w:type="dxa"/>
            </w:tcMar>
            <w:vAlign w:val="center"/>
          </w:tcPr>
          <w:p w14:paraId="5387A628" w14:textId="77777777" w:rsidR="004F287D" w:rsidRDefault="00000000">
            <w:pPr>
              <w:spacing w:after="40" w:line="252" w:lineRule="auto"/>
            </w:pPr>
            <w:r>
              <w:rPr>
                <w:sz w:val="20"/>
              </w:rPr>
              <w:t>Each event shall have a unique event_id.</w:t>
            </w:r>
          </w:p>
        </w:tc>
      </w:tr>
      <w:tr w:rsidR="004F287D" w14:paraId="59AEF1E3" w14:textId="77777777">
        <w:trPr>
          <w:cantSplit/>
          <w:jc w:val="center"/>
        </w:trPr>
        <w:tc>
          <w:tcPr>
            <w:tcW w:w="1944" w:type="dxa"/>
            <w:tcMar>
              <w:top w:w="70" w:type="dxa"/>
              <w:left w:w="90" w:type="dxa"/>
              <w:bottom w:w="70" w:type="dxa"/>
              <w:right w:w="90" w:type="dxa"/>
            </w:tcMar>
            <w:vAlign w:val="center"/>
          </w:tcPr>
          <w:p w14:paraId="54A51E91" w14:textId="77777777" w:rsidR="004F287D" w:rsidRDefault="00000000">
            <w:pPr>
              <w:spacing w:after="40" w:line="252" w:lineRule="auto"/>
            </w:pPr>
            <w:r>
              <w:rPr>
                <w:sz w:val="20"/>
              </w:rPr>
              <w:t>REQ-F-037</w:t>
            </w:r>
          </w:p>
        </w:tc>
        <w:tc>
          <w:tcPr>
            <w:tcW w:w="7416" w:type="dxa"/>
            <w:tcMar>
              <w:top w:w="70" w:type="dxa"/>
              <w:left w:w="90" w:type="dxa"/>
              <w:bottom w:w="70" w:type="dxa"/>
              <w:right w:w="90" w:type="dxa"/>
            </w:tcMar>
            <w:vAlign w:val="center"/>
          </w:tcPr>
          <w:p w14:paraId="5D92896D" w14:textId="77777777" w:rsidR="004F287D" w:rsidRDefault="00000000">
            <w:pPr>
              <w:spacing w:after="40" w:line="252" w:lineRule="auto"/>
            </w:pPr>
            <w:r>
              <w:rPr>
                <w:sz w:val="20"/>
              </w:rPr>
              <w:t>Each webhook payload shall contain event_id, event_type, created_at, api_version, and event data.</w:t>
            </w:r>
          </w:p>
        </w:tc>
      </w:tr>
      <w:tr w:rsidR="004F287D" w14:paraId="0DBCDAE6" w14:textId="77777777">
        <w:trPr>
          <w:cantSplit/>
          <w:jc w:val="center"/>
        </w:trPr>
        <w:tc>
          <w:tcPr>
            <w:tcW w:w="1944" w:type="dxa"/>
            <w:tcMar>
              <w:top w:w="70" w:type="dxa"/>
              <w:left w:w="90" w:type="dxa"/>
              <w:bottom w:w="70" w:type="dxa"/>
              <w:right w:w="90" w:type="dxa"/>
            </w:tcMar>
            <w:vAlign w:val="center"/>
          </w:tcPr>
          <w:p w14:paraId="278282C2" w14:textId="77777777" w:rsidR="004F287D" w:rsidRDefault="00000000">
            <w:pPr>
              <w:spacing w:after="40" w:line="252" w:lineRule="auto"/>
            </w:pPr>
            <w:r>
              <w:rPr>
                <w:sz w:val="20"/>
              </w:rPr>
              <w:t>REQ-F-038</w:t>
            </w:r>
          </w:p>
        </w:tc>
        <w:tc>
          <w:tcPr>
            <w:tcW w:w="7416" w:type="dxa"/>
            <w:tcMar>
              <w:top w:w="70" w:type="dxa"/>
              <w:left w:w="90" w:type="dxa"/>
              <w:bottom w:w="70" w:type="dxa"/>
              <w:right w:w="90" w:type="dxa"/>
            </w:tcMar>
            <w:vAlign w:val="center"/>
          </w:tcPr>
          <w:p w14:paraId="54DF1887" w14:textId="77777777" w:rsidR="004F287D" w:rsidRDefault="00000000">
            <w:pPr>
              <w:spacing w:after="40" w:line="252" w:lineRule="auto"/>
            </w:pPr>
            <w:r>
              <w:rPr>
                <w:sz w:val="20"/>
              </w:rPr>
              <w:t>Webhooks shall be signed using HMAC-SHA256 when a webhook secret is configured.</w:t>
            </w:r>
          </w:p>
        </w:tc>
      </w:tr>
      <w:tr w:rsidR="004F287D" w14:paraId="79F261EE" w14:textId="77777777">
        <w:trPr>
          <w:cantSplit/>
          <w:jc w:val="center"/>
        </w:trPr>
        <w:tc>
          <w:tcPr>
            <w:tcW w:w="1944" w:type="dxa"/>
            <w:tcMar>
              <w:top w:w="70" w:type="dxa"/>
              <w:left w:w="90" w:type="dxa"/>
              <w:bottom w:w="70" w:type="dxa"/>
              <w:right w:w="90" w:type="dxa"/>
            </w:tcMar>
            <w:vAlign w:val="center"/>
          </w:tcPr>
          <w:p w14:paraId="21265397" w14:textId="77777777" w:rsidR="004F287D" w:rsidRDefault="00000000">
            <w:pPr>
              <w:spacing w:after="40" w:line="252" w:lineRule="auto"/>
            </w:pPr>
            <w:r>
              <w:rPr>
                <w:sz w:val="20"/>
              </w:rPr>
              <w:t>REQ-F-039</w:t>
            </w:r>
          </w:p>
        </w:tc>
        <w:tc>
          <w:tcPr>
            <w:tcW w:w="7416" w:type="dxa"/>
            <w:tcMar>
              <w:top w:w="70" w:type="dxa"/>
              <w:left w:w="90" w:type="dxa"/>
              <w:bottom w:w="70" w:type="dxa"/>
              <w:right w:w="90" w:type="dxa"/>
            </w:tcMar>
            <w:vAlign w:val="center"/>
          </w:tcPr>
          <w:p w14:paraId="56619DDF" w14:textId="77777777" w:rsidR="004F287D" w:rsidRDefault="00000000">
            <w:pPr>
              <w:spacing w:after="40" w:line="252" w:lineRule="auto"/>
            </w:pPr>
            <w:r>
              <w:rPr>
                <w:sz w:val="20"/>
              </w:rPr>
              <w:t>The dispatcher shall record HTTP status, response body metadata, attempt count, and delivery timestamp.</w:t>
            </w:r>
          </w:p>
        </w:tc>
      </w:tr>
      <w:tr w:rsidR="004F287D" w14:paraId="5B52C6F0" w14:textId="77777777">
        <w:trPr>
          <w:cantSplit/>
          <w:jc w:val="center"/>
        </w:trPr>
        <w:tc>
          <w:tcPr>
            <w:tcW w:w="1944" w:type="dxa"/>
            <w:tcMar>
              <w:top w:w="70" w:type="dxa"/>
              <w:left w:w="90" w:type="dxa"/>
              <w:bottom w:w="70" w:type="dxa"/>
              <w:right w:w="90" w:type="dxa"/>
            </w:tcMar>
            <w:vAlign w:val="center"/>
          </w:tcPr>
          <w:p w14:paraId="62A3D335" w14:textId="77777777" w:rsidR="004F287D" w:rsidRDefault="00000000">
            <w:pPr>
              <w:spacing w:after="40" w:line="252" w:lineRule="auto"/>
            </w:pPr>
            <w:r>
              <w:rPr>
                <w:sz w:val="20"/>
              </w:rPr>
              <w:t>REQ-F-040</w:t>
            </w:r>
          </w:p>
        </w:tc>
        <w:tc>
          <w:tcPr>
            <w:tcW w:w="7416" w:type="dxa"/>
            <w:tcMar>
              <w:top w:w="70" w:type="dxa"/>
              <w:left w:w="90" w:type="dxa"/>
              <w:bottom w:w="70" w:type="dxa"/>
              <w:right w:w="90" w:type="dxa"/>
            </w:tcMar>
            <w:vAlign w:val="center"/>
          </w:tcPr>
          <w:p w14:paraId="41EA79E3" w14:textId="77777777" w:rsidR="004F287D" w:rsidRDefault="00000000">
            <w:pPr>
              <w:spacing w:after="40" w:line="252" w:lineRule="auto"/>
            </w:pPr>
            <w:r>
              <w:rPr>
                <w:sz w:val="20"/>
              </w:rPr>
              <w:t>Failed deliveries shall be retried using exponential backoff, with a configurable maximum retry count.</w:t>
            </w:r>
          </w:p>
        </w:tc>
      </w:tr>
      <w:tr w:rsidR="004F287D" w14:paraId="04FA9AAC" w14:textId="77777777">
        <w:trPr>
          <w:cantSplit/>
          <w:jc w:val="center"/>
        </w:trPr>
        <w:tc>
          <w:tcPr>
            <w:tcW w:w="1944" w:type="dxa"/>
            <w:tcMar>
              <w:top w:w="70" w:type="dxa"/>
              <w:left w:w="90" w:type="dxa"/>
              <w:bottom w:w="70" w:type="dxa"/>
              <w:right w:w="90" w:type="dxa"/>
            </w:tcMar>
            <w:vAlign w:val="center"/>
          </w:tcPr>
          <w:p w14:paraId="11A6DE5A" w14:textId="77777777" w:rsidR="004F287D" w:rsidRDefault="00000000">
            <w:pPr>
              <w:spacing w:after="40" w:line="252" w:lineRule="auto"/>
            </w:pPr>
            <w:r>
              <w:rPr>
                <w:sz w:val="20"/>
              </w:rPr>
              <w:t>REQ-F-041</w:t>
            </w:r>
          </w:p>
        </w:tc>
        <w:tc>
          <w:tcPr>
            <w:tcW w:w="7416" w:type="dxa"/>
            <w:tcMar>
              <w:top w:w="70" w:type="dxa"/>
              <w:left w:w="90" w:type="dxa"/>
              <w:bottom w:w="70" w:type="dxa"/>
              <w:right w:w="90" w:type="dxa"/>
            </w:tcMar>
            <w:vAlign w:val="center"/>
          </w:tcPr>
          <w:p w14:paraId="49ACCB28" w14:textId="77777777" w:rsidR="004F287D" w:rsidRDefault="00000000">
            <w:pPr>
              <w:spacing w:after="40" w:line="252" w:lineRule="auto"/>
            </w:pPr>
            <w:r>
              <w:rPr>
                <w:sz w:val="20"/>
              </w:rPr>
              <w:t>The dashboard shall allow an authorized developer to replay a previous webhook event.</w:t>
            </w:r>
          </w:p>
        </w:tc>
      </w:tr>
      <w:tr w:rsidR="004F287D" w14:paraId="7DBF3160" w14:textId="77777777">
        <w:trPr>
          <w:cantSplit/>
          <w:jc w:val="center"/>
        </w:trPr>
        <w:tc>
          <w:tcPr>
            <w:tcW w:w="1944" w:type="dxa"/>
            <w:tcMar>
              <w:top w:w="70" w:type="dxa"/>
              <w:left w:w="90" w:type="dxa"/>
              <w:bottom w:w="70" w:type="dxa"/>
              <w:right w:w="90" w:type="dxa"/>
            </w:tcMar>
            <w:vAlign w:val="center"/>
          </w:tcPr>
          <w:p w14:paraId="1D0C637F" w14:textId="77777777" w:rsidR="004F287D" w:rsidRDefault="00000000">
            <w:pPr>
              <w:spacing w:after="40" w:line="252" w:lineRule="auto"/>
            </w:pPr>
            <w:r>
              <w:rPr>
                <w:sz w:val="20"/>
              </w:rPr>
              <w:t>REQ-F-042</w:t>
            </w:r>
          </w:p>
        </w:tc>
        <w:tc>
          <w:tcPr>
            <w:tcW w:w="7416" w:type="dxa"/>
            <w:tcMar>
              <w:top w:w="70" w:type="dxa"/>
              <w:left w:w="90" w:type="dxa"/>
              <w:bottom w:w="70" w:type="dxa"/>
              <w:right w:w="90" w:type="dxa"/>
            </w:tcMar>
            <w:vAlign w:val="center"/>
          </w:tcPr>
          <w:p w14:paraId="7F51BCA6" w14:textId="77777777" w:rsidR="004F287D" w:rsidRDefault="00000000">
            <w:pPr>
              <w:spacing w:after="40" w:line="252" w:lineRule="auto"/>
            </w:pPr>
            <w:r>
              <w:rPr>
                <w:sz w:val="20"/>
              </w:rPr>
              <w:t>Webhook failure shall not roll back or corrupt the underlying payment transaction.</w:t>
            </w:r>
          </w:p>
        </w:tc>
      </w:tr>
    </w:tbl>
    <w:p w14:paraId="2AD6207E" w14:textId="77777777" w:rsidR="004F287D" w:rsidRDefault="004F287D"/>
    <w:p w14:paraId="73A95BE9" w14:textId="77777777" w:rsidR="004F287D" w:rsidRDefault="00000000">
      <w:pPr>
        <w:pStyle w:val="Heading2"/>
      </w:pPr>
      <w:r>
        <w:rPr>
          <w:rFonts w:ascii="Times New Roman" w:eastAsia="Times New Roman" w:hAnsi="Times New Roman"/>
          <w:sz w:val="24"/>
        </w:rPr>
        <w:t>4.6 Refund and Cancellation</w:t>
      </w:r>
    </w:p>
    <w:p w14:paraId="4337E731" w14:textId="77777777" w:rsidR="004F287D" w:rsidRDefault="00000000">
      <w:pPr>
        <w:pStyle w:val="Heading3"/>
      </w:pPr>
      <w:r>
        <w:rPr>
          <w:rFonts w:ascii="Times New Roman" w:eastAsia="Times New Roman" w:hAnsi="Times New Roman"/>
        </w:rPr>
        <w:t>4.6.1 Description and Priority</w:t>
      </w:r>
    </w:p>
    <w:p w14:paraId="52AD0BDB" w14:textId="77777777" w:rsidR="004F287D" w:rsidRDefault="00000000">
      <w:r>
        <w:rPr>
          <w:color w:val="222222"/>
          <w:sz w:val="21"/>
        </w:rPr>
        <w:t>A developer requests cancellation of an eligible pending payment or requests a full/partial refund for a captured payment. The system validates the transaction and requested amount. A refund record is created. The refund transitions through its configured lifecycle. Refund events are generated and delivered.</w:t>
      </w:r>
    </w:p>
    <w:p w14:paraId="53ACAE38" w14:textId="77777777" w:rsidR="004F287D" w:rsidRDefault="00000000">
      <w:r>
        <w:rPr>
          <w:color w:val="222222"/>
          <w:sz w:val="21"/>
        </w:rPr>
        <w:t>Priority: High</w:t>
      </w:r>
    </w:p>
    <w:p w14:paraId="22A47622" w14:textId="77777777" w:rsidR="004F287D" w:rsidRDefault="00000000">
      <w:pPr>
        <w:pStyle w:val="Heading3"/>
      </w:pPr>
      <w:r>
        <w:rPr>
          <w:rFonts w:ascii="Times New Roman" w:eastAsia="Times New Roman" w:hAnsi="Times New Roman"/>
        </w:rPr>
        <w:t>4.6.2 Stimulus/Response Sequences</w:t>
      </w:r>
    </w:p>
    <w:p w14:paraId="1A54BD63" w14:textId="77777777" w:rsidR="004F287D" w:rsidRDefault="00000000">
      <w:pPr>
        <w:pStyle w:val="SRSNumber"/>
      </w:pPr>
      <w:r>
        <w:rPr>
          <w:color w:val="222222"/>
          <w:sz w:val="21"/>
        </w:rPr>
        <w:t>1.  A developer requests cancellation of an eligible pending payment or requests a full/partial refund for a captured payment.</w:t>
      </w:r>
    </w:p>
    <w:p w14:paraId="3FF239EF" w14:textId="77777777" w:rsidR="004F287D" w:rsidRDefault="00000000">
      <w:pPr>
        <w:pStyle w:val="SRSNumber"/>
      </w:pPr>
      <w:r>
        <w:rPr>
          <w:color w:val="222222"/>
          <w:sz w:val="21"/>
        </w:rPr>
        <w:t>2.  The system validates the transaction and requested amount.</w:t>
      </w:r>
    </w:p>
    <w:p w14:paraId="4AA55DCA" w14:textId="77777777" w:rsidR="004F287D" w:rsidRDefault="00000000">
      <w:pPr>
        <w:pStyle w:val="SRSNumber"/>
      </w:pPr>
      <w:r>
        <w:rPr>
          <w:color w:val="222222"/>
          <w:sz w:val="21"/>
        </w:rPr>
        <w:t>3.  A refund record is created.</w:t>
      </w:r>
    </w:p>
    <w:p w14:paraId="450BF1AA" w14:textId="77777777" w:rsidR="004F287D" w:rsidRDefault="00000000">
      <w:pPr>
        <w:pStyle w:val="SRSNumber"/>
      </w:pPr>
      <w:r>
        <w:rPr>
          <w:color w:val="222222"/>
          <w:sz w:val="21"/>
        </w:rPr>
        <w:t>4.  The refund transitions through its configured lifecycle.</w:t>
      </w:r>
    </w:p>
    <w:p w14:paraId="7642D415" w14:textId="77777777" w:rsidR="004F287D" w:rsidRDefault="00000000">
      <w:pPr>
        <w:pStyle w:val="SRSNumber"/>
      </w:pPr>
      <w:r>
        <w:rPr>
          <w:color w:val="222222"/>
          <w:sz w:val="21"/>
        </w:rPr>
        <w:t>5.  Refund events are generated and delivered.</w:t>
      </w:r>
    </w:p>
    <w:p w14:paraId="7CCF14D9" w14:textId="77777777" w:rsidR="004F287D" w:rsidRDefault="00000000">
      <w:pPr>
        <w:pStyle w:val="Heading3"/>
      </w:pPr>
      <w:r>
        <w:rPr>
          <w:rFonts w:ascii="Times New Roman" w:eastAsia="Times New Roman" w:hAnsi="Times New Roman"/>
        </w:rPr>
        <w:t>4.6.3 Functional Requirements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7416"/>
      </w:tblGrid>
      <w:tr w:rsidR="004F287D" w14:paraId="684805BF" w14:textId="77777777">
        <w:trPr>
          <w:cantSplit/>
          <w:tblHeader/>
          <w:jc w:val="center"/>
        </w:trPr>
        <w:tc>
          <w:tcPr>
            <w:tcW w:w="1944" w:type="dxa"/>
            <w:shd w:val="clear" w:color="auto" w:fill="2F5597"/>
            <w:tcMar>
              <w:top w:w="70" w:type="dxa"/>
              <w:left w:w="90" w:type="dxa"/>
              <w:bottom w:w="70" w:type="dxa"/>
              <w:right w:w="90" w:type="dxa"/>
            </w:tcMar>
            <w:vAlign w:val="center"/>
          </w:tcPr>
          <w:p w14:paraId="2F5FC657" w14:textId="77777777" w:rsidR="004F287D" w:rsidRDefault="00000000">
            <w:pPr>
              <w:spacing w:after="40" w:line="252" w:lineRule="auto"/>
            </w:pPr>
            <w:r>
              <w:rPr>
                <w:b/>
                <w:color w:val="FFFFFF"/>
                <w:sz w:val="20"/>
              </w:rPr>
              <w:t>Requirement ID</w:t>
            </w:r>
          </w:p>
        </w:tc>
        <w:tc>
          <w:tcPr>
            <w:tcW w:w="7416" w:type="dxa"/>
            <w:shd w:val="clear" w:color="auto" w:fill="2F5597"/>
            <w:tcMar>
              <w:top w:w="70" w:type="dxa"/>
              <w:left w:w="90" w:type="dxa"/>
              <w:bottom w:w="70" w:type="dxa"/>
              <w:right w:w="90" w:type="dxa"/>
            </w:tcMar>
            <w:vAlign w:val="center"/>
          </w:tcPr>
          <w:p w14:paraId="0848B4AD" w14:textId="77777777" w:rsidR="004F287D" w:rsidRDefault="00000000">
            <w:pPr>
              <w:spacing w:after="40" w:line="252" w:lineRule="auto"/>
            </w:pPr>
            <w:r>
              <w:rPr>
                <w:b/>
                <w:color w:val="FFFFFF"/>
                <w:sz w:val="20"/>
              </w:rPr>
              <w:t>Functional Requirement</w:t>
            </w:r>
          </w:p>
        </w:tc>
      </w:tr>
      <w:tr w:rsidR="004F287D" w14:paraId="56091D13" w14:textId="77777777">
        <w:trPr>
          <w:cantSplit/>
          <w:jc w:val="center"/>
        </w:trPr>
        <w:tc>
          <w:tcPr>
            <w:tcW w:w="1944" w:type="dxa"/>
            <w:tcMar>
              <w:top w:w="70" w:type="dxa"/>
              <w:left w:w="90" w:type="dxa"/>
              <w:bottom w:w="70" w:type="dxa"/>
              <w:right w:w="90" w:type="dxa"/>
            </w:tcMar>
            <w:vAlign w:val="center"/>
          </w:tcPr>
          <w:p w14:paraId="2E11535E" w14:textId="77777777" w:rsidR="004F287D" w:rsidRDefault="00000000">
            <w:pPr>
              <w:spacing w:after="40" w:line="252" w:lineRule="auto"/>
            </w:pPr>
            <w:r>
              <w:rPr>
                <w:sz w:val="20"/>
              </w:rPr>
              <w:t>REQ-F-043</w:t>
            </w:r>
          </w:p>
        </w:tc>
        <w:tc>
          <w:tcPr>
            <w:tcW w:w="7416" w:type="dxa"/>
            <w:tcMar>
              <w:top w:w="70" w:type="dxa"/>
              <w:left w:w="90" w:type="dxa"/>
              <w:bottom w:w="70" w:type="dxa"/>
              <w:right w:w="90" w:type="dxa"/>
            </w:tcMar>
            <w:vAlign w:val="center"/>
          </w:tcPr>
          <w:p w14:paraId="69B814F6" w14:textId="77777777" w:rsidR="004F287D" w:rsidRDefault="00000000">
            <w:pPr>
              <w:spacing w:after="40" w:line="252" w:lineRule="auto"/>
            </w:pPr>
            <w:r>
              <w:rPr>
                <w:sz w:val="20"/>
              </w:rPr>
              <w:t>The system shall allow cancellation of eligible pending payments.</w:t>
            </w:r>
          </w:p>
        </w:tc>
      </w:tr>
      <w:tr w:rsidR="004F287D" w14:paraId="64082749" w14:textId="77777777">
        <w:trPr>
          <w:cantSplit/>
          <w:jc w:val="center"/>
        </w:trPr>
        <w:tc>
          <w:tcPr>
            <w:tcW w:w="1944" w:type="dxa"/>
            <w:tcMar>
              <w:top w:w="70" w:type="dxa"/>
              <w:left w:w="90" w:type="dxa"/>
              <w:bottom w:w="70" w:type="dxa"/>
              <w:right w:w="90" w:type="dxa"/>
            </w:tcMar>
            <w:vAlign w:val="center"/>
          </w:tcPr>
          <w:p w14:paraId="36AD3779" w14:textId="77777777" w:rsidR="004F287D" w:rsidRDefault="00000000">
            <w:pPr>
              <w:spacing w:after="40" w:line="252" w:lineRule="auto"/>
            </w:pPr>
            <w:r>
              <w:rPr>
                <w:sz w:val="20"/>
              </w:rPr>
              <w:t>REQ-F-044</w:t>
            </w:r>
          </w:p>
        </w:tc>
        <w:tc>
          <w:tcPr>
            <w:tcW w:w="7416" w:type="dxa"/>
            <w:tcMar>
              <w:top w:w="70" w:type="dxa"/>
              <w:left w:w="90" w:type="dxa"/>
              <w:bottom w:w="70" w:type="dxa"/>
              <w:right w:w="90" w:type="dxa"/>
            </w:tcMar>
            <w:vAlign w:val="center"/>
          </w:tcPr>
          <w:p w14:paraId="2E35E111" w14:textId="77777777" w:rsidR="004F287D" w:rsidRDefault="00000000">
            <w:pPr>
              <w:spacing w:after="40" w:line="252" w:lineRule="auto"/>
            </w:pPr>
            <w:r>
              <w:rPr>
                <w:sz w:val="20"/>
              </w:rPr>
              <w:t>The system shall allow full refunds of captured payments.</w:t>
            </w:r>
          </w:p>
        </w:tc>
      </w:tr>
      <w:tr w:rsidR="004F287D" w14:paraId="6DFAE63C" w14:textId="77777777">
        <w:trPr>
          <w:cantSplit/>
          <w:jc w:val="center"/>
        </w:trPr>
        <w:tc>
          <w:tcPr>
            <w:tcW w:w="1944" w:type="dxa"/>
            <w:tcMar>
              <w:top w:w="70" w:type="dxa"/>
              <w:left w:w="90" w:type="dxa"/>
              <w:bottom w:w="70" w:type="dxa"/>
              <w:right w:w="90" w:type="dxa"/>
            </w:tcMar>
            <w:vAlign w:val="center"/>
          </w:tcPr>
          <w:p w14:paraId="27D7FAC1" w14:textId="77777777" w:rsidR="004F287D" w:rsidRDefault="00000000">
            <w:pPr>
              <w:spacing w:after="40" w:line="252" w:lineRule="auto"/>
            </w:pPr>
            <w:r>
              <w:rPr>
                <w:sz w:val="20"/>
              </w:rPr>
              <w:t>REQ-F-045</w:t>
            </w:r>
          </w:p>
        </w:tc>
        <w:tc>
          <w:tcPr>
            <w:tcW w:w="7416" w:type="dxa"/>
            <w:tcMar>
              <w:top w:w="70" w:type="dxa"/>
              <w:left w:w="90" w:type="dxa"/>
              <w:bottom w:w="70" w:type="dxa"/>
              <w:right w:w="90" w:type="dxa"/>
            </w:tcMar>
            <w:vAlign w:val="center"/>
          </w:tcPr>
          <w:p w14:paraId="23BB92C9" w14:textId="77777777" w:rsidR="004F287D" w:rsidRDefault="00000000">
            <w:pPr>
              <w:spacing w:after="40" w:line="252" w:lineRule="auto"/>
            </w:pPr>
            <w:r>
              <w:rPr>
                <w:sz w:val="20"/>
              </w:rPr>
              <w:t>The system shall allow partial refunds when enabled.</w:t>
            </w:r>
          </w:p>
        </w:tc>
      </w:tr>
      <w:tr w:rsidR="004F287D" w14:paraId="55C47C70" w14:textId="77777777">
        <w:trPr>
          <w:cantSplit/>
          <w:jc w:val="center"/>
        </w:trPr>
        <w:tc>
          <w:tcPr>
            <w:tcW w:w="1944" w:type="dxa"/>
            <w:tcMar>
              <w:top w:w="70" w:type="dxa"/>
              <w:left w:w="90" w:type="dxa"/>
              <w:bottom w:w="70" w:type="dxa"/>
              <w:right w:w="90" w:type="dxa"/>
            </w:tcMar>
            <w:vAlign w:val="center"/>
          </w:tcPr>
          <w:p w14:paraId="4D5F74FF" w14:textId="77777777" w:rsidR="004F287D" w:rsidRDefault="00000000">
            <w:pPr>
              <w:spacing w:after="40" w:line="252" w:lineRule="auto"/>
            </w:pPr>
            <w:r>
              <w:rPr>
                <w:sz w:val="20"/>
              </w:rPr>
              <w:lastRenderedPageBreak/>
              <w:t>REQ-F-046</w:t>
            </w:r>
          </w:p>
        </w:tc>
        <w:tc>
          <w:tcPr>
            <w:tcW w:w="7416" w:type="dxa"/>
            <w:tcMar>
              <w:top w:w="70" w:type="dxa"/>
              <w:left w:w="90" w:type="dxa"/>
              <w:bottom w:w="70" w:type="dxa"/>
              <w:right w:w="90" w:type="dxa"/>
            </w:tcMar>
            <w:vAlign w:val="center"/>
          </w:tcPr>
          <w:p w14:paraId="62183560" w14:textId="77777777" w:rsidR="004F287D" w:rsidRDefault="00000000">
            <w:pPr>
              <w:spacing w:after="40" w:line="252" w:lineRule="auto"/>
            </w:pPr>
            <w:r>
              <w:rPr>
                <w:sz w:val="20"/>
              </w:rPr>
              <w:t>A partial refund shall not exceed the unrefunded amount of the original payment.</w:t>
            </w:r>
          </w:p>
        </w:tc>
      </w:tr>
      <w:tr w:rsidR="004F287D" w14:paraId="7EFE54B9" w14:textId="77777777">
        <w:trPr>
          <w:cantSplit/>
          <w:jc w:val="center"/>
        </w:trPr>
        <w:tc>
          <w:tcPr>
            <w:tcW w:w="1944" w:type="dxa"/>
            <w:tcMar>
              <w:top w:w="70" w:type="dxa"/>
              <w:left w:w="90" w:type="dxa"/>
              <w:bottom w:w="70" w:type="dxa"/>
              <w:right w:w="90" w:type="dxa"/>
            </w:tcMar>
            <w:vAlign w:val="center"/>
          </w:tcPr>
          <w:p w14:paraId="6DE6C959" w14:textId="77777777" w:rsidR="004F287D" w:rsidRDefault="00000000">
            <w:pPr>
              <w:spacing w:after="40" w:line="252" w:lineRule="auto"/>
            </w:pPr>
            <w:r>
              <w:rPr>
                <w:sz w:val="20"/>
              </w:rPr>
              <w:t>REQ-F-047</w:t>
            </w:r>
          </w:p>
        </w:tc>
        <w:tc>
          <w:tcPr>
            <w:tcW w:w="7416" w:type="dxa"/>
            <w:tcMar>
              <w:top w:w="70" w:type="dxa"/>
              <w:left w:w="90" w:type="dxa"/>
              <w:bottom w:w="70" w:type="dxa"/>
              <w:right w:w="90" w:type="dxa"/>
            </w:tcMar>
            <w:vAlign w:val="center"/>
          </w:tcPr>
          <w:p w14:paraId="49C7546A" w14:textId="77777777" w:rsidR="004F287D" w:rsidRDefault="00000000">
            <w:pPr>
              <w:spacing w:after="40" w:line="252" w:lineRule="auto"/>
            </w:pPr>
            <w:r>
              <w:rPr>
                <w:sz w:val="20"/>
              </w:rPr>
              <w:t>The system shall create a unique refund ID.</w:t>
            </w:r>
          </w:p>
        </w:tc>
      </w:tr>
      <w:tr w:rsidR="004F287D" w14:paraId="29DFFC4F" w14:textId="77777777">
        <w:trPr>
          <w:cantSplit/>
          <w:jc w:val="center"/>
        </w:trPr>
        <w:tc>
          <w:tcPr>
            <w:tcW w:w="1944" w:type="dxa"/>
            <w:tcMar>
              <w:top w:w="70" w:type="dxa"/>
              <w:left w:w="90" w:type="dxa"/>
              <w:bottom w:w="70" w:type="dxa"/>
              <w:right w:w="90" w:type="dxa"/>
            </w:tcMar>
            <w:vAlign w:val="center"/>
          </w:tcPr>
          <w:p w14:paraId="7E0544D3" w14:textId="77777777" w:rsidR="004F287D" w:rsidRDefault="00000000">
            <w:pPr>
              <w:spacing w:after="40" w:line="252" w:lineRule="auto"/>
            </w:pPr>
            <w:r>
              <w:rPr>
                <w:sz w:val="20"/>
              </w:rPr>
              <w:t>REQ-F-048</w:t>
            </w:r>
          </w:p>
        </w:tc>
        <w:tc>
          <w:tcPr>
            <w:tcW w:w="7416" w:type="dxa"/>
            <w:tcMar>
              <w:top w:w="70" w:type="dxa"/>
              <w:left w:w="90" w:type="dxa"/>
              <w:bottom w:w="70" w:type="dxa"/>
              <w:right w:w="90" w:type="dxa"/>
            </w:tcMar>
            <w:vAlign w:val="center"/>
          </w:tcPr>
          <w:p w14:paraId="2B2E4A2A" w14:textId="77777777" w:rsidR="004F287D" w:rsidRDefault="00000000">
            <w:pPr>
              <w:spacing w:after="40" w:line="252" w:lineRule="auto"/>
            </w:pPr>
            <w:r>
              <w:rPr>
                <w:sz w:val="20"/>
              </w:rPr>
              <w:t>The refund response shall contain id, payment_id, amount, status, and created_at.</w:t>
            </w:r>
          </w:p>
        </w:tc>
      </w:tr>
      <w:tr w:rsidR="004F287D" w14:paraId="57C6C9E4" w14:textId="77777777">
        <w:trPr>
          <w:cantSplit/>
          <w:jc w:val="center"/>
        </w:trPr>
        <w:tc>
          <w:tcPr>
            <w:tcW w:w="1944" w:type="dxa"/>
            <w:tcMar>
              <w:top w:w="70" w:type="dxa"/>
              <w:left w:w="90" w:type="dxa"/>
              <w:bottom w:w="70" w:type="dxa"/>
              <w:right w:w="90" w:type="dxa"/>
            </w:tcMar>
            <w:vAlign w:val="center"/>
          </w:tcPr>
          <w:p w14:paraId="10DF2E61" w14:textId="77777777" w:rsidR="004F287D" w:rsidRDefault="00000000">
            <w:pPr>
              <w:spacing w:after="40" w:line="252" w:lineRule="auto"/>
            </w:pPr>
            <w:r>
              <w:rPr>
                <w:sz w:val="20"/>
              </w:rPr>
              <w:t>REQ-F-049</w:t>
            </w:r>
          </w:p>
        </w:tc>
        <w:tc>
          <w:tcPr>
            <w:tcW w:w="7416" w:type="dxa"/>
            <w:tcMar>
              <w:top w:w="70" w:type="dxa"/>
              <w:left w:w="90" w:type="dxa"/>
              <w:bottom w:w="70" w:type="dxa"/>
              <w:right w:w="90" w:type="dxa"/>
            </w:tcMar>
            <w:vAlign w:val="center"/>
          </w:tcPr>
          <w:p w14:paraId="5D03043F" w14:textId="77777777" w:rsidR="004F287D" w:rsidRDefault="00000000">
            <w:pPr>
              <w:spacing w:after="40" w:line="252" w:lineRule="auto"/>
            </w:pPr>
            <w:r>
              <w:rPr>
                <w:sz w:val="20"/>
              </w:rPr>
              <w:t>The simulator shall support configurable refund success and failure outcomes.</w:t>
            </w:r>
          </w:p>
        </w:tc>
      </w:tr>
      <w:tr w:rsidR="004F287D" w14:paraId="28C8F373" w14:textId="77777777">
        <w:trPr>
          <w:cantSplit/>
          <w:jc w:val="center"/>
        </w:trPr>
        <w:tc>
          <w:tcPr>
            <w:tcW w:w="1944" w:type="dxa"/>
            <w:tcMar>
              <w:top w:w="70" w:type="dxa"/>
              <w:left w:w="90" w:type="dxa"/>
              <w:bottom w:w="70" w:type="dxa"/>
              <w:right w:w="90" w:type="dxa"/>
            </w:tcMar>
            <w:vAlign w:val="center"/>
          </w:tcPr>
          <w:p w14:paraId="003C03FA" w14:textId="77777777" w:rsidR="004F287D" w:rsidRDefault="00000000">
            <w:pPr>
              <w:spacing w:after="40" w:line="252" w:lineRule="auto"/>
            </w:pPr>
            <w:r>
              <w:rPr>
                <w:sz w:val="20"/>
              </w:rPr>
              <w:t>REQ-F-050</w:t>
            </w:r>
          </w:p>
        </w:tc>
        <w:tc>
          <w:tcPr>
            <w:tcW w:w="7416" w:type="dxa"/>
            <w:tcMar>
              <w:top w:w="70" w:type="dxa"/>
              <w:left w:w="90" w:type="dxa"/>
              <w:bottom w:w="70" w:type="dxa"/>
              <w:right w:w="90" w:type="dxa"/>
            </w:tcMar>
            <w:vAlign w:val="center"/>
          </w:tcPr>
          <w:p w14:paraId="197140A0" w14:textId="77777777" w:rsidR="004F287D" w:rsidRDefault="00000000">
            <w:pPr>
              <w:spacing w:after="40" w:line="252" w:lineRule="auto"/>
            </w:pPr>
            <w:r>
              <w:rPr>
                <w:sz w:val="20"/>
              </w:rPr>
              <w:t>Refund operations shall be idempotent.</w:t>
            </w:r>
          </w:p>
        </w:tc>
      </w:tr>
      <w:tr w:rsidR="004F287D" w14:paraId="442727ED" w14:textId="77777777">
        <w:trPr>
          <w:cantSplit/>
          <w:jc w:val="center"/>
        </w:trPr>
        <w:tc>
          <w:tcPr>
            <w:tcW w:w="1944" w:type="dxa"/>
            <w:tcMar>
              <w:top w:w="70" w:type="dxa"/>
              <w:left w:w="90" w:type="dxa"/>
              <w:bottom w:w="70" w:type="dxa"/>
              <w:right w:w="90" w:type="dxa"/>
            </w:tcMar>
            <w:vAlign w:val="center"/>
          </w:tcPr>
          <w:p w14:paraId="403042E6" w14:textId="77777777" w:rsidR="004F287D" w:rsidRDefault="00000000">
            <w:pPr>
              <w:spacing w:after="40" w:line="252" w:lineRule="auto"/>
            </w:pPr>
            <w:r>
              <w:rPr>
                <w:sz w:val="20"/>
              </w:rPr>
              <w:t>REQ-F-051</w:t>
            </w:r>
          </w:p>
        </w:tc>
        <w:tc>
          <w:tcPr>
            <w:tcW w:w="7416" w:type="dxa"/>
            <w:tcMar>
              <w:top w:w="70" w:type="dxa"/>
              <w:left w:w="90" w:type="dxa"/>
              <w:bottom w:w="70" w:type="dxa"/>
              <w:right w:w="90" w:type="dxa"/>
            </w:tcMar>
            <w:vAlign w:val="center"/>
          </w:tcPr>
          <w:p w14:paraId="16833F7C" w14:textId="77777777" w:rsidR="004F287D" w:rsidRDefault="00000000">
            <w:pPr>
              <w:spacing w:after="40" w:line="252" w:lineRule="auto"/>
            </w:pPr>
            <w:r>
              <w:rPr>
                <w:sz w:val="20"/>
              </w:rPr>
              <w:t>Refund attempts against failed, cancelled, or already fully refunded payments shall be rejected.</w:t>
            </w:r>
          </w:p>
        </w:tc>
      </w:tr>
    </w:tbl>
    <w:p w14:paraId="2D338B90" w14:textId="77777777" w:rsidR="004F287D" w:rsidRDefault="004F287D"/>
    <w:p w14:paraId="2D7DCC56" w14:textId="77777777" w:rsidR="004F287D" w:rsidRDefault="00000000">
      <w:pPr>
        <w:pStyle w:val="Heading2"/>
      </w:pPr>
      <w:r>
        <w:rPr>
          <w:rFonts w:ascii="Times New Roman" w:eastAsia="Times New Roman" w:hAnsi="Times New Roman"/>
          <w:sz w:val="24"/>
        </w:rPr>
        <w:t>4.7 Fraud and Risk Simulation</w:t>
      </w:r>
    </w:p>
    <w:p w14:paraId="4E14BB7C" w14:textId="77777777" w:rsidR="004F287D" w:rsidRDefault="00000000">
      <w:pPr>
        <w:pStyle w:val="Heading3"/>
      </w:pPr>
      <w:r>
        <w:rPr>
          <w:rFonts w:ascii="Times New Roman" w:eastAsia="Times New Roman" w:hAnsi="Times New Roman"/>
        </w:rPr>
        <w:t>4.7.1 Description and Priority</w:t>
      </w:r>
    </w:p>
    <w:p w14:paraId="0C695F63" w14:textId="77777777" w:rsidR="004F287D" w:rsidRDefault="00000000">
      <w:r>
        <w:rPr>
          <w:color w:val="222222"/>
          <w:sz w:val="21"/>
        </w:rPr>
        <w:t>An administrator configures a risk rule. A test payment satisfies the configured condition. The risk engine blocks or allows the transaction. A blocked payment receives a structured risk error and an audit record. The dashboard exposes the triggered rule for debugging.</w:t>
      </w:r>
    </w:p>
    <w:p w14:paraId="417D1C8D" w14:textId="77777777" w:rsidR="004F287D" w:rsidRDefault="00000000">
      <w:r>
        <w:rPr>
          <w:color w:val="222222"/>
          <w:sz w:val="21"/>
        </w:rPr>
        <w:t>Priority: Medium</w:t>
      </w:r>
    </w:p>
    <w:p w14:paraId="77BD20EA" w14:textId="77777777" w:rsidR="004F287D" w:rsidRDefault="00000000">
      <w:pPr>
        <w:pStyle w:val="Heading3"/>
      </w:pPr>
      <w:r>
        <w:rPr>
          <w:rFonts w:ascii="Times New Roman" w:eastAsia="Times New Roman" w:hAnsi="Times New Roman"/>
        </w:rPr>
        <w:t>4.7.2 Stimulus/Response Sequences</w:t>
      </w:r>
    </w:p>
    <w:p w14:paraId="2DA4AD17" w14:textId="77777777" w:rsidR="004F287D" w:rsidRDefault="00000000">
      <w:pPr>
        <w:pStyle w:val="SRSNumber"/>
      </w:pPr>
      <w:r>
        <w:rPr>
          <w:color w:val="222222"/>
          <w:sz w:val="21"/>
        </w:rPr>
        <w:t>1.  An administrator configures a risk rule.</w:t>
      </w:r>
    </w:p>
    <w:p w14:paraId="21911D67" w14:textId="77777777" w:rsidR="004F287D" w:rsidRDefault="00000000">
      <w:pPr>
        <w:pStyle w:val="SRSNumber"/>
      </w:pPr>
      <w:r>
        <w:rPr>
          <w:color w:val="222222"/>
          <w:sz w:val="21"/>
        </w:rPr>
        <w:t>2.  A test payment satisfies the configured condition.</w:t>
      </w:r>
    </w:p>
    <w:p w14:paraId="5721CE49" w14:textId="77777777" w:rsidR="004F287D" w:rsidRDefault="00000000">
      <w:pPr>
        <w:pStyle w:val="SRSNumber"/>
      </w:pPr>
      <w:r>
        <w:rPr>
          <w:color w:val="222222"/>
          <w:sz w:val="21"/>
        </w:rPr>
        <w:t>3.  The risk engine blocks or allows the transaction.</w:t>
      </w:r>
    </w:p>
    <w:p w14:paraId="46F3A681" w14:textId="77777777" w:rsidR="004F287D" w:rsidRDefault="00000000">
      <w:pPr>
        <w:pStyle w:val="SRSNumber"/>
      </w:pPr>
      <w:r>
        <w:rPr>
          <w:color w:val="222222"/>
          <w:sz w:val="21"/>
        </w:rPr>
        <w:t>4.  A blocked payment receives a structured risk error and an audit record.</w:t>
      </w:r>
    </w:p>
    <w:p w14:paraId="0C47707E" w14:textId="77777777" w:rsidR="004F287D" w:rsidRDefault="00000000">
      <w:pPr>
        <w:pStyle w:val="SRSNumber"/>
      </w:pPr>
      <w:r>
        <w:rPr>
          <w:color w:val="222222"/>
          <w:sz w:val="21"/>
        </w:rPr>
        <w:t>5.  The dashboard exposes the triggered rule for debugging.</w:t>
      </w:r>
    </w:p>
    <w:p w14:paraId="2BB34C25" w14:textId="77777777" w:rsidR="004F287D" w:rsidRDefault="00000000">
      <w:pPr>
        <w:pStyle w:val="Heading3"/>
      </w:pPr>
      <w:r>
        <w:rPr>
          <w:rFonts w:ascii="Times New Roman" w:eastAsia="Times New Roman" w:hAnsi="Times New Roman"/>
        </w:rPr>
        <w:t>4.7.3 Functional Requirements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7416"/>
      </w:tblGrid>
      <w:tr w:rsidR="004F287D" w14:paraId="01F46882" w14:textId="77777777">
        <w:trPr>
          <w:cantSplit/>
          <w:tblHeader/>
          <w:jc w:val="center"/>
        </w:trPr>
        <w:tc>
          <w:tcPr>
            <w:tcW w:w="1944" w:type="dxa"/>
            <w:shd w:val="clear" w:color="auto" w:fill="2F5597"/>
            <w:tcMar>
              <w:top w:w="70" w:type="dxa"/>
              <w:left w:w="90" w:type="dxa"/>
              <w:bottom w:w="70" w:type="dxa"/>
              <w:right w:w="90" w:type="dxa"/>
            </w:tcMar>
            <w:vAlign w:val="center"/>
          </w:tcPr>
          <w:p w14:paraId="187CEE07" w14:textId="77777777" w:rsidR="004F287D" w:rsidRDefault="00000000">
            <w:pPr>
              <w:spacing w:after="40" w:line="252" w:lineRule="auto"/>
            </w:pPr>
            <w:r>
              <w:rPr>
                <w:b/>
                <w:color w:val="FFFFFF"/>
                <w:sz w:val="20"/>
              </w:rPr>
              <w:t>Requirement ID</w:t>
            </w:r>
          </w:p>
        </w:tc>
        <w:tc>
          <w:tcPr>
            <w:tcW w:w="7416" w:type="dxa"/>
            <w:shd w:val="clear" w:color="auto" w:fill="2F5597"/>
            <w:tcMar>
              <w:top w:w="70" w:type="dxa"/>
              <w:left w:w="90" w:type="dxa"/>
              <w:bottom w:w="70" w:type="dxa"/>
              <w:right w:w="90" w:type="dxa"/>
            </w:tcMar>
            <w:vAlign w:val="center"/>
          </w:tcPr>
          <w:p w14:paraId="0BC43A11" w14:textId="77777777" w:rsidR="004F287D" w:rsidRDefault="00000000">
            <w:pPr>
              <w:spacing w:after="40" w:line="252" w:lineRule="auto"/>
            </w:pPr>
            <w:r>
              <w:rPr>
                <w:b/>
                <w:color w:val="FFFFFF"/>
                <w:sz w:val="20"/>
              </w:rPr>
              <w:t>Functional Requirement</w:t>
            </w:r>
          </w:p>
        </w:tc>
      </w:tr>
      <w:tr w:rsidR="004F287D" w14:paraId="4E4DF0B5" w14:textId="77777777">
        <w:trPr>
          <w:cantSplit/>
          <w:jc w:val="center"/>
        </w:trPr>
        <w:tc>
          <w:tcPr>
            <w:tcW w:w="1944" w:type="dxa"/>
            <w:tcMar>
              <w:top w:w="70" w:type="dxa"/>
              <w:left w:w="90" w:type="dxa"/>
              <w:bottom w:w="70" w:type="dxa"/>
              <w:right w:w="90" w:type="dxa"/>
            </w:tcMar>
            <w:vAlign w:val="center"/>
          </w:tcPr>
          <w:p w14:paraId="1859FDE6" w14:textId="77777777" w:rsidR="004F287D" w:rsidRDefault="00000000">
            <w:pPr>
              <w:spacing w:after="40" w:line="252" w:lineRule="auto"/>
            </w:pPr>
            <w:r>
              <w:rPr>
                <w:sz w:val="20"/>
              </w:rPr>
              <w:t>REQ-F-052</w:t>
            </w:r>
          </w:p>
        </w:tc>
        <w:tc>
          <w:tcPr>
            <w:tcW w:w="7416" w:type="dxa"/>
            <w:tcMar>
              <w:top w:w="70" w:type="dxa"/>
              <w:left w:w="90" w:type="dxa"/>
              <w:bottom w:w="70" w:type="dxa"/>
              <w:right w:w="90" w:type="dxa"/>
            </w:tcMar>
            <w:vAlign w:val="center"/>
          </w:tcPr>
          <w:p w14:paraId="4F6E1CA6" w14:textId="77777777" w:rsidR="004F287D" w:rsidRDefault="00000000">
            <w:pPr>
              <w:spacing w:after="40" w:line="252" w:lineRule="auto"/>
            </w:pPr>
            <w:r>
              <w:rPr>
                <w:sz w:val="20"/>
              </w:rPr>
              <w:t>The system shall support fraud rules based on transaction amount.</w:t>
            </w:r>
          </w:p>
        </w:tc>
      </w:tr>
      <w:tr w:rsidR="004F287D" w14:paraId="7706CEE9" w14:textId="77777777">
        <w:trPr>
          <w:cantSplit/>
          <w:jc w:val="center"/>
        </w:trPr>
        <w:tc>
          <w:tcPr>
            <w:tcW w:w="1944" w:type="dxa"/>
            <w:tcMar>
              <w:top w:w="70" w:type="dxa"/>
              <w:left w:w="90" w:type="dxa"/>
              <w:bottom w:w="70" w:type="dxa"/>
              <w:right w:w="90" w:type="dxa"/>
            </w:tcMar>
            <w:vAlign w:val="center"/>
          </w:tcPr>
          <w:p w14:paraId="1F1838E1" w14:textId="77777777" w:rsidR="004F287D" w:rsidRDefault="00000000">
            <w:pPr>
              <w:spacing w:after="40" w:line="252" w:lineRule="auto"/>
            </w:pPr>
            <w:r>
              <w:rPr>
                <w:sz w:val="20"/>
              </w:rPr>
              <w:t>REQ-F-053</w:t>
            </w:r>
          </w:p>
        </w:tc>
        <w:tc>
          <w:tcPr>
            <w:tcW w:w="7416" w:type="dxa"/>
            <w:tcMar>
              <w:top w:w="70" w:type="dxa"/>
              <w:left w:w="90" w:type="dxa"/>
              <w:bottom w:w="70" w:type="dxa"/>
              <w:right w:w="90" w:type="dxa"/>
            </w:tcMar>
            <w:vAlign w:val="center"/>
          </w:tcPr>
          <w:p w14:paraId="7F4AE381" w14:textId="77777777" w:rsidR="004F287D" w:rsidRDefault="00000000">
            <w:pPr>
              <w:spacing w:after="40" w:line="252" w:lineRule="auto"/>
            </w:pPr>
            <w:r>
              <w:rPr>
                <w:sz w:val="20"/>
              </w:rPr>
              <w:t>The system shall support velocity-based rules such as N requests within a time window.</w:t>
            </w:r>
          </w:p>
        </w:tc>
      </w:tr>
      <w:tr w:rsidR="004F287D" w14:paraId="625CB166" w14:textId="77777777">
        <w:trPr>
          <w:cantSplit/>
          <w:jc w:val="center"/>
        </w:trPr>
        <w:tc>
          <w:tcPr>
            <w:tcW w:w="1944" w:type="dxa"/>
            <w:tcMar>
              <w:top w:w="70" w:type="dxa"/>
              <w:left w:w="90" w:type="dxa"/>
              <w:bottom w:w="70" w:type="dxa"/>
              <w:right w:w="90" w:type="dxa"/>
            </w:tcMar>
            <w:vAlign w:val="center"/>
          </w:tcPr>
          <w:p w14:paraId="5B3CB502" w14:textId="77777777" w:rsidR="004F287D" w:rsidRDefault="00000000">
            <w:pPr>
              <w:spacing w:after="40" w:line="252" w:lineRule="auto"/>
            </w:pPr>
            <w:r>
              <w:rPr>
                <w:sz w:val="20"/>
              </w:rPr>
              <w:t>REQ-F-054</w:t>
            </w:r>
          </w:p>
        </w:tc>
        <w:tc>
          <w:tcPr>
            <w:tcW w:w="7416" w:type="dxa"/>
            <w:tcMar>
              <w:top w:w="70" w:type="dxa"/>
              <w:left w:w="90" w:type="dxa"/>
              <w:bottom w:w="70" w:type="dxa"/>
              <w:right w:w="90" w:type="dxa"/>
            </w:tcMar>
            <w:vAlign w:val="center"/>
          </w:tcPr>
          <w:p w14:paraId="42F8EB03" w14:textId="77777777" w:rsidR="004F287D" w:rsidRDefault="00000000">
            <w:pPr>
              <w:spacing w:after="40" w:line="252" w:lineRule="auto"/>
            </w:pPr>
            <w:r>
              <w:rPr>
                <w:sz w:val="20"/>
              </w:rPr>
              <w:t>The system should support simulated country/BIN mismatch rules.</w:t>
            </w:r>
          </w:p>
        </w:tc>
      </w:tr>
      <w:tr w:rsidR="004F287D" w14:paraId="763B660C" w14:textId="77777777">
        <w:trPr>
          <w:cantSplit/>
          <w:jc w:val="center"/>
        </w:trPr>
        <w:tc>
          <w:tcPr>
            <w:tcW w:w="1944" w:type="dxa"/>
            <w:tcMar>
              <w:top w:w="70" w:type="dxa"/>
              <w:left w:w="90" w:type="dxa"/>
              <w:bottom w:w="70" w:type="dxa"/>
              <w:right w:w="90" w:type="dxa"/>
            </w:tcMar>
            <w:vAlign w:val="center"/>
          </w:tcPr>
          <w:p w14:paraId="190E71B2" w14:textId="77777777" w:rsidR="004F287D" w:rsidRDefault="00000000">
            <w:pPr>
              <w:spacing w:after="40" w:line="252" w:lineRule="auto"/>
            </w:pPr>
            <w:r>
              <w:rPr>
                <w:sz w:val="20"/>
              </w:rPr>
              <w:t>REQ-F-055</w:t>
            </w:r>
          </w:p>
        </w:tc>
        <w:tc>
          <w:tcPr>
            <w:tcW w:w="7416" w:type="dxa"/>
            <w:tcMar>
              <w:top w:w="70" w:type="dxa"/>
              <w:left w:w="90" w:type="dxa"/>
              <w:bottom w:w="70" w:type="dxa"/>
              <w:right w:w="90" w:type="dxa"/>
            </w:tcMar>
            <w:vAlign w:val="center"/>
          </w:tcPr>
          <w:p w14:paraId="5A2C72C2" w14:textId="77777777" w:rsidR="004F287D" w:rsidRDefault="00000000">
            <w:pPr>
              <w:spacing w:after="40" w:line="252" w:lineRule="auto"/>
            </w:pPr>
            <w:r>
              <w:rPr>
                <w:sz w:val="20"/>
              </w:rPr>
              <w:t>Fraud-blocked transactions shall receive a structured fraud_risk_blocked result.</w:t>
            </w:r>
          </w:p>
        </w:tc>
      </w:tr>
      <w:tr w:rsidR="004F287D" w14:paraId="2621FDC4" w14:textId="77777777">
        <w:trPr>
          <w:cantSplit/>
          <w:jc w:val="center"/>
        </w:trPr>
        <w:tc>
          <w:tcPr>
            <w:tcW w:w="1944" w:type="dxa"/>
            <w:tcMar>
              <w:top w:w="70" w:type="dxa"/>
              <w:left w:w="90" w:type="dxa"/>
              <w:bottom w:w="70" w:type="dxa"/>
              <w:right w:w="90" w:type="dxa"/>
            </w:tcMar>
            <w:vAlign w:val="center"/>
          </w:tcPr>
          <w:p w14:paraId="5FC6D7F0" w14:textId="77777777" w:rsidR="004F287D" w:rsidRDefault="00000000">
            <w:pPr>
              <w:spacing w:after="40" w:line="252" w:lineRule="auto"/>
            </w:pPr>
            <w:r>
              <w:rPr>
                <w:sz w:val="20"/>
              </w:rPr>
              <w:t>REQ-F-056</w:t>
            </w:r>
          </w:p>
        </w:tc>
        <w:tc>
          <w:tcPr>
            <w:tcW w:w="7416" w:type="dxa"/>
            <w:tcMar>
              <w:top w:w="70" w:type="dxa"/>
              <w:left w:w="90" w:type="dxa"/>
              <w:bottom w:w="70" w:type="dxa"/>
              <w:right w:w="90" w:type="dxa"/>
            </w:tcMar>
            <w:vAlign w:val="center"/>
          </w:tcPr>
          <w:p w14:paraId="6A56FC82" w14:textId="77777777" w:rsidR="004F287D" w:rsidRDefault="00000000">
            <w:pPr>
              <w:spacing w:after="40" w:line="252" w:lineRule="auto"/>
            </w:pPr>
            <w:r>
              <w:rPr>
                <w:sz w:val="20"/>
              </w:rPr>
              <w:t>Each blocked transaction shall record the triggered rule and timestamp.</w:t>
            </w:r>
          </w:p>
        </w:tc>
      </w:tr>
      <w:tr w:rsidR="004F287D" w14:paraId="48DAE698" w14:textId="77777777">
        <w:trPr>
          <w:cantSplit/>
          <w:jc w:val="center"/>
        </w:trPr>
        <w:tc>
          <w:tcPr>
            <w:tcW w:w="1944" w:type="dxa"/>
            <w:tcMar>
              <w:top w:w="70" w:type="dxa"/>
              <w:left w:w="90" w:type="dxa"/>
              <w:bottom w:w="70" w:type="dxa"/>
              <w:right w:w="90" w:type="dxa"/>
            </w:tcMar>
            <w:vAlign w:val="center"/>
          </w:tcPr>
          <w:p w14:paraId="01110952" w14:textId="77777777" w:rsidR="004F287D" w:rsidRDefault="00000000">
            <w:pPr>
              <w:spacing w:after="40" w:line="252" w:lineRule="auto"/>
            </w:pPr>
            <w:r>
              <w:rPr>
                <w:sz w:val="20"/>
              </w:rPr>
              <w:t>REQ-F-057</w:t>
            </w:r>
          </w:p>
        </w:tc>
        <w:tc>
          <w:tcPr>
            <w:tcW w:w="7416" w:type="dxa"/>
            <w:tcMar>
              <w:top w:w="70" w:type="dxa"/>
              <w:left w:w="90" w:type="dxa"/>
              <w:bottom w:w="70" w:type="dxa"/>
              <w:right w:w="90" w:type="dxa"/>
            </w:tcMar>
            <w:vAlign w:val="center"/>
          </w:tcPr>
          <w:p w14:paraId="059F3C59" w14:textId="77777777" w:rsidR="004F287D" w:rsidRDefault="00000000">
            <w:pPr>
              <w:spacing w:after="40" w:line="252" w:lineRule="auto"/>
            </w:pPr>
            <w:r>
              <w:rPr>
                <w:sz w:val="20"/>
              </w:rPr>
              <w:t>Authorized administrators shall be able to enable or disable individual risk rules without restarting the application.</w:t>
            </w:r>
          </w:p>
        </w:tc>
      </w:tr>
    </w:tbl>
    <w:p w14:paraId="10CD2667" w14:textId="77777777" w:rsidR="004F287D" w:rsidRDefault="004F287D"/>
    <w:p w14:paraId="2946F517" w14:textId="77777777" w:rsidR="004F287D" w:rsidRDefault="00000000">
      <w:pPr>
        <w:pStyle w:val="Heading2"/>
      </w:pPr>
      <w:r>
        <w:rPr>
          <w:rFonts w:ascii="Times New Roman" w:eastAsia="Times New Roman" w:hAnsi="Times New Roman"/>
          <w:sz w:val="24"/>
        </w:rPr>
        <w:lastRenderedPageBreak/>
        <w:t>4.8 API Key and Account Management</w:t>
      </w:r>
    </w:p>
    <w:p w14:paraId="22354BA0" w14:textId="77777777" w:rsidR="004F287D" w:rsidRDefault="00000000">
      <w:pPr>
        <w:pStyle w:val="Heading3"/>
      </w:pPr>
      <w:r>
        <w:rPr>
          <w:rFonts w:ascii="Times New Roman" w:eastAsia="Times New Roman" w:hAnsi="Times New Roman"/>
        </w:rPr>
        <w:t>4.8.1 Description and Priority</w:t>
      </w:r>
    </w:p>
    <w:p w14:paraId="71A2EB8D" w14:textId="77777777" w:rsidR="004F287D" w:rsidRDefault="00000000">
      <w:r>
        <w:rPr>
          <w:color w:val="222222"/>
          <w:sz w:val="21"/>
        </w:rPr>
        <w:t>A developer creates or accesses a test merchant account. The system generates test publishable and secret credentials. The developer uses the credentials for API calls. The developer may rotate or revoke credentials. Revoked credentials immediately cease to authorize protected requests.</w:t>
      </w:r>
    </w:p>
    <w:p w14:paraId="1233636E" w14:textId="77777777" w:rsidR="004F287D" w:rsidRDefault="00000000">
      <w:r>
        <w:rPr>
          <w:color w:val="222222"/>
          <w:sz w:val="21"/>
        </w:rPr>
        <w:t>Priority: High</w:t>
      </w:r>
    </w:p>
    <w:p w14:paraId="587A3951" w14:textId="77777777" w:rsidR="004F287D" w:rsidRDefault="00000000">
      <w:pPr>
        <w:pStyle w:val="Heading3"/>
      </w:pPr>
      <w:r>
        <w:rPr>
          <w:rFonts w:ascii="Times New Roman" w:eastAsia="Times New Roman" w:hAnsi="Times New Roman"/>
        </w:rPr>
        <w:t>4.8.2 Stimulus/Response Sequences</w:t>
      </w:r>
    </w:p>
    <w:p w14:paraId="63F5C7C4" w14:textId="77777777" w:rsidR="004F287D" w:rsidRDefault="00000000">
      <w:pPr>
        <w:pStyle w:val="SRSNumber"/>
      </w:pPr>
      <w:r>
        <w:rPr>
          <w:color w:val="222222"/>
          <w:sz w:val="21"/>
        </w:rPr>
        <w:t>1.  A developer creates or accesses a test merchant account.</w:t>
      </w:r>
    </w:p>
    <w:p w14:paraId="66FDA742" w14:textId="77777777" w:rsidR="004F287D" w:rsidRDefault="00000000">
      <w:pPr>
        <w:pStyle w:val="SRSNumber"/>
      </w:pPr>
      <w:r>
        <w:rPr>
          <w:color w:val="222222"/>
          <w:sz w:val="21"/>
        </w:rPr>
        <w:t>2.  The system generates test publishable and secret credentials.</w:t>
      </w:r>
    </w:p>
    <w:p w14:paraId="2C066EE3" w14:textId="77777777" w:rsidR="004F287D" w:rsidRDefault="00000000">
      <w:pPr>
        <w:pStyle w:val="SRSNumber"/>
      </w:pPr>
      <w:r>
        <w:rPr>
          <w:color w:val="222222"/>
          <w:sz w:val="21"/>
        </w:rPr>
        <w:t>3.  The developer uses the credentials for API calls.</w:t>
      </w:r>
    </w:p>
    <w:p w14:paraId="0DD8C120" w14:textId="77777777" w:rsidR="004F287D" w:rsidRDefault="00000000">
      <w:pPr>
        <w:pStyle w:val="SRSNumber"/>
      </w:pPr>
      <w:r>
        <w:rPr>
          <w:color w:val="222222"/>
          <w:sz w:val="21"/>
        </w:rPr>
        <w:t>4.  The developer may rotate or revoke credentials.</w:t>
      </w:r>
    </w:p>
    <w:p w14:paraId="4F75A71D" w14:textId="77777777" w:rsidR="004F287D" w:rsidRDefault="00000000">
      <w:pPr>
        <w:pStyle w:val="SRSNumber"/>
      </w:pPr>
      <w:r>
        <w:rPr>
          <w:color w:val="222222"/>
          <w:sz w:val="21"/>
        </w:rPr>
        <w:t>5.  Revoked credentials immediately cease to authorize protected requests.</w:t>
      </w:r>
    </w:p>
    <w:p w14:paraId="6F98F01B" w14:textId="77777777" w:rsidR="004F287D" w:rsidRDefault="00000000">
      <w:pPr>
        <w:pStyle w:val="Heading3"/>
      </w:pPr>
      <w:r>
        <w:rPr>
          <w:rFonts w:ascii="Times New Roman" w:eastAsia="Times New Roman" w:hAnsi="Times New Roman"/>
        </w:rPr>
        <w:t>4.8.3 Functional Requirements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7416"/>
      </w:tblGrid>
      <w:tr w:rsidR="004F287D" w14:paraId="1FC2E12B" w14:textId="77777777">
        <w:trPr>
          <w:cantSplit/>
          <w:tblHeader/>
          <w:jc w:val="center"/>
        </w:trPr>
        <w:tc>
          <w:tcPr>
            <w:tcW w:w="1944" w:type="dxa"/>
            <w:shd w:val="clear" w:color="auto" w:fill="2F5597"/>
            <w:tcMar>
              <w:top w:w="70" w:type="dxa"/>
              <w:left w:w="90" w:type="dxa"/>
              <w:bottom w:w="70" w:type="dxa"/>
              <w:right w:w="90" w:type="dxa"/>
            </w:tcMar>
            <w:vAlign w:val="center"/>
          </w:tcPr>
          <w:p w14:paraId="59401D37" w14:textId="77777777" w:rsidR="004F287D" w:rsidRDefault="00000000">
            <w:pPr>
              <w:spacing w:after="40" w:line="252" w:lineRule="auto"/>
            </w:pPr>
            <w:r>
              <w:rPr>
                <w:b/>
                <w:color w:val="FFFFFF"/>
                <w:sz w:val="20"/>
              </w:rPr>
              <w:t>Requirement ID</w:t>
            </w:r>
          </w:p>
        </w:tc>
        <w:tc>
          <w:tcPr>
            <w:tcW w:w="7416" w:type="dxa"/>
            <w:shd w:val="clear" w:color="auto" w:fill="2F5597"/>
            <w:tcMar>
              <w:top w:w="70" w:type="dxa"/>
              <w:left w:w="90" w:type="dxa"/>
              <w:bottom w:w="70" w:type="dxa"/>
              <w:right w:w="90" w:type="dxa"/>
            </w:tcMar>
            <w:vAlign w:val="center"/>
          </w:tcPr>
          <w:p w14:paraId="0BADA5EB" w14:textId="77777777" w:rsidR="004F287D" w:rsidRDefault="00000000">
            <w:pPr>
              <w:spacing w:after="40" w:line="252" w:lineRule="auto"/>
            </w:pPr>
            <w:r>
              <w:rPr>
                <w:b/>
                <w:color w:val="FFFFFF"/>
                <w:sz w:val="20"/>
              </w:rPr>
              <w:t>Functional Requirement</w:t>
            </w:r>
          </w:p>
        </w:tc>
      </w:tr>
      <w:tr w:rsidR="004F287D" w14:paraId="7AC24D3B" w14:textId="77777777">
        <w:trPr>
          <w:cantSplit/>
          <w:jc w:val="center"/>
        </w:trPr>
        <w:tc>
          <w:tcPr>
            <w:tcW w:w="1944" w:type="dxa"/>
            <w:tcMar>
              <w:top w:w="70" w:type="dxa"/>
              <w:left w:w="90" w:type="dxa"/>
              <w:bottom w:w="70" w:type="dxa"/>
              <w:right w:w="90" w:type="dxa"/>
            </w:tcMar>
            <w:vAlign w:val="center"/>
          </w:tcPr>
          <w:p w14:paraId="1244FC53" w14:textId="77777777" w:rsidR="004F287D" w:rsidRDefault="00000000">
            <w:pPr>
              <w:spacing w:after="40" w:line="252" w:lineRule="auto"/>
            </w:pPr>
            <w:r>
              <w:rPr>
                <w:sz w:val="20"/>
              </w:rPr>
              <w:t>REQ-F-058</w:t>
            </w:r>
          </w:p>
        </w:tc>
        <w:tc>
          <w:tcPr>
            <w:tcW w:w="7416" w:type="dxa"/>
            <w:tcMar>
              <w:top w:w="70" w:type="dxa"/>
              <w:left w:w="90" w:type="dxa"/>
              <w:bottom w:w="70" w:type="dxa"/>
              <w:right w:w="90" w:type="dxa"/>
            </w:tcMar>
            <w:vAlign w:val="center"/>
          </w:tcPr>
          <w:p w14:paraId="7B90BD7D" w14:textId="77777777" w:rsidR="004F287D" w:rsidRDefault="00000000">
            <w:pPr>
              <w:spacing w:after="40" w:line="252" w:lineRule="auto"/>
            </w:pPr>
            <w:r>
              <w:rPr>
                <w:sz w:val="20"/>
              </w:rPr>
              <w:t>The system shall generate a publishable test key and secret test key for a merchant account.</w:t>
            </w:r>
          </w:p>
        </w:tc>
      </w:tr>
      <w:tr w:rsidR="004F287D" w14:paraId="4D42652A" w14:textId="77777777">
        <w:trPr>
          <w:cantSplit/>
          <w:jc w:val="center"/>
        </w:trPr>
        <w:tc>
          <w:tcPr>
            <w:tcW w:w="1944" w:type="dxa"/>
            <w:tcMar>
              <w:top w:w="70" w:type="dxa"/>
              <w:left w:w="90" w:type="dxa"/>
              <w:bottom w:w="70" w:type="dxa"/>
              <w:right w:w="90" w:type="dxa"/>
            </w:tcMar>
            <w:vAlign w:val="center"/>
          </w:tcPr>
          <w:p w14:paraId="0B19D523" w14:textId="77777777" w:rsidR="004F287D" w:rsidRDefault="00000000">
            <w:pPr>
              <w:spacing w:after="40" w:line="252" w:lineRule="auto"/>
            </w:pPr>
            <w:r>
              <w:rPr>
                <w:sz w:val="20"/>
              </w:rPr>
              <w:t>REQ-F-059</w:t>
            </w:r>
          </w:p>
        </w:tc>
        <w:tc>
          <w:tcPr>
            <w:tcW w:w="7416" w:type="dxa"/>
            <w:tcMar>
              <w:top w:w="70" w:type="dxa"/>
              <w:left w:w="90" w:type="dxa"/>
              <w:bottom w:w="70" w:type="dxa"/>
              <w:right w:w="90" w:type="dxa"/>
            </w:tcMar>
            <w:vAlign w:val="center"/>
          </w:tcPr>
          <w:p w14:paraId="79124733" w14:textId="77777777" w:rsidR="004F287D" w:rsidRDefault="00000000">
            <w:pPr>
              <w:spacing w:after="40" w:line="252" w:lineRule="auto"/>
            </w:pPr>
            <w:r>
              <w:rPr>
                <w:sz w:val="20"/>
              </w:rPr>
              <w:t>Test keys shall use a clearly distinguishable prefix such as test_pk_ or test_sk_.</w:t>
            </w:r>
          </w:p>
        </w:tc>
      </w:tr>
      <w:tr w:rsidR="004F287D" w14:paraId="26692972" w14:textId="77777777">
        <w:trPr>
          <w:cantSplit/>
          <w:jc w:val="center"/>
        </w:trPr>
        <w:tc>
          <w:tcPr>
            <w:tcW w:w="1944" w:type="dxa"/>
            <w:tcMar>
              <w:top w:w="70" w:type="dxa"/>
              <w:left w:w="90" w:type="dxa"/>
              <w:bottom w:w="70" w:type="dxa"/>
              <w:right w:w="90" w:type="dxa"/>
            </w:tcMar>
            <w:vAlign w:val="center"/>
          </w:tcPr>
          <w:p w14:paraId="072FDCFE" w14:textId="77777777" w:rsidR="004F287D" w:rsidRDefault="00000000">
            <w:pPr>
              <w:spacing w:after="40" w:line="252" w:lineRule="auto"/>
            </w:pPr>
            <w:r>
              <w:rPr>
                <w:sz w:val="20"/>
              </w:rPr>
              <w:t>REQ-F-060</w:t>
            </w:r>
          </w:p>
        </w:tc>
        <w:tc>
          <w:tcPr>
            <w:tcW w:w="7416" w:type="dxa"/>
            <w:tcMar>
              <w:top w:w="70" w:type="dxa"/>
              <w:left w:w="90" w:type="dxa"/>
              <w:bottom w:w="70" w:type="dxa"/>
              <w:right w:w="90" w:type="dxa"/>
            </w:tcMar>
            <w:vAlign w:val="center"/>
          </w:tcPr>
          <w:p w14:paraId="523DC2DB" w14:textId="77777777" w:rsidR="004F287D" w:rsidRDefault="00000000">
            <w:pPr>
              <w:spacing w:after="40" w:line="252" w:lineRule="auto"/>
            </w:pPr>
            <w:r>
              <w:rPr>
                <w:sz w:val="20"/>
              </w:rPr>
              <w:t>Secret keys shall not be retrievable in plaintext after initial creation.</w:t>
            </w:r>
          </w:p>
        </w:tc>
      </w:tr>
      <w:tr w:rsidR="004F287D" w14:paraId="089D918C" w14:textId="77777777">
        <w:trPr>
          <w:cantSplit/>
          <w:jc w:val="center"/>
        </w:trPr>
        <w:tc>
          <w:tcPr>
            <w:tcW w:w="1944" w:type="dxa"/>
            <w:tcMar>
              <w:top w:w="70" w:type="dxa"/>
              <w:left w:w="90" w:type="dxa"/>
              <w:bottom w:w="70" w:type="dxa"/>
              <w:right w:w="90" w:type="dxa"/>
            </w:tcMar>
            <w:vAlign w:val="center"/>
          </w:tcPr>
          <w:p w14:paraId="2B67C4BF" w14:textId="77777777" w:rsidR="004F287D" w:rsidRDefault="00000000">
            <w:pPr>
              <w:spacing w:after="40" w:line="252" w:lineRule="auto"/>
            </w:pPr>
            <w:r>
              <w:rPr>
                <w:sz w:val="20"/>
              </w:rPr>
              <w:t>REQ-F-061</w:t>
            </w:r>
          </w:p>
        </w:tc>
        <w:tc>
          <w:tcPr>
            <w:tcW w:w="7416" w:type="dxa"/>
            <w:tcMar>
              <w:top w:w="70" w:type="dxa"/>
              <w:left w:w="90" w:type="dxa"/>
              <w:bottom w:w="70" w:type="dxa"/>
              <w:right w:w="90" w:type="dxa"/>
            </w:tcMar>
            <w:vAlign w:val="center"/>
          </w:tcPr>
          <w:p w14:paraId="46F38E0E" w14:textId="77777777" w:rsidR="004F287D" w:rsidRDefault="00000000">
            <w:pPr>
              <w:spacing w:after="40" w:line="252" w:lineRule="auto"/>
            </w:pPr>
            <w:r>
              <w:rPr>
                <w:sz w:val="20"/>
              </w:rPr>
              <w:t>The system shall support key rotation.</w:t>
            </w:r>
          </w:p>
        </w:tc>
      </w:tr>
      <w:tr w:rsidR="004F287D" w14:paraId="06D9178D" w14:textId="77777777">
        <w:trPr>
          <w:cantSplit/>
          <w:jc w:val="center"/>
        </w:trPr>
        <w:tc>
          <w:tcPr>
            <w:tcW w:w="1944" w:type="dxa"/>
            <w:tcMar>
              <w:top w:w="70" w:type="dxa"/>
              <w:left w:w="90" w:type="dxa"/>
              <w:bottom w:w="70" w:type="dxa"/>
              <w:right w:w="90" w:type="dxa"/>
            </w:tcMar>
            <w:vAlign w:val="center"/>
          </w:tcPr>
          <w:p w14:paraId="1FE54EE6" w14:textId="77777777" w:rsidR="004F287D" w:rsidRDefault="00000000">
            <w:pPr>
              <w:spacing w:after="40" w:line="252" w:lineRule="auto"/>
            </w:pPr>
            <w:r>
              <w:rPr>
                <w:sz w:val="20"/>
              </w:rPr>
              <w:t>REQ-F-062</w:t>
            </w:r>
          </w:p>
        </w:tc>
        <w:tc>
          <w:tcPr>
            <w:tcW w:w="7416" w:type="dxa"/>
            <w:tcMar>
              <w:top w:w="70" w:type="dxa"/>
              <w:left w:w="90" w:type="dxa"/>
              <w:bottom w:w="70" w:type="dxa"/>
              <w:right w:w="90" w:type="dxa"/>
            </w:tcMar>
            <w:vAlign w:val="center"/>
          </w:tcPr>
          <w:p w14:paraId="3B109962" w14:textId="77777777" w:rsidR="004F287D" w:rsidRDefault="00000000">
            <w:pPr>
              <w:spacing w:after="40" w:line="252" w:lineRule="auto"/>
            </w:pPr>
            <w:r>
              <w:rPr>
                <w:sz w:val="20"/>
              </w:rPr>
              <w:t>Key rotation shall invalidate the previous key according to the configured policy.</w:t>
            </w:r>
          </w:p>
        </w:tc>
      </w:tr>
      <w:tr w:rsidR="004F287D" w14:paraId="4BE94927" w14:textId="77777777">
        <w:trPr>
          <w:cantSplit/>
          <w:jc w:val="center"/>
        </w:trPr>
        <w:tc>
          <w:tcPr>
            <w:tcW w:w="1944" w:type="dxa"/>
            <w:tcMar>
              <w:top w:w="70" w:type="dxa"/>
              <w:left w:w="90" w:type="dxa"/>
              <w:bottom w:w="70" w:type="dxa"/>
              <w:right w:w="90" w:type="dxa"/>
            </w:tcMar>
            <w:vAlign w:val="center"/>
          </w:tcPr>
          <w:p w14:paraId="5169329F" w14:textId="77777777" w:rsidR="004F287D" w:rsidRDefault="00000000">
            <w:pPr>
              <w:spacing w:after="40" w:line="252" w:lineRule="auto"/>
            </w:pPr>
            <w:r>
              <w:rPr>
                <w:sz w:val="20"/>
              </w:rPr>
              <w:t>REQ-F-063</w:t>
            </w:r>
          </w:p>
        </w:tc>
        <w:tc>
          <w:tcPr>
            <w:tcW w:w="7416" w:type="dxa"/>
            <w:tcMar>
              <w:top w:w="70" w:type="dxa"/>
              <w:left w:w="90" w:type="dxa"/>
              <w:bottom w:w="70" w:type="dxa"/>
              <w:right w:w="90" w:type="dxa"/>
            </w:tcMar>
            <w:vAlign w:val="center"/>
          </w:tcPr>
          <w:p w14:paraId="4BC7D2A8" w14:textId="77777777" w:rsidR="004F287D" w:rsidRDefault="00000000">
            <w:pPr>
              <w:spacing w:after="40" w:line="252" w:lineRule="auto"/>
            </w:pPr>
            <w:r>
              <w:rPr>
                <w:sz w:val="20"/>
              </w:rPr>
              <w:t>The system shall support key revocation.</w:t>
            </w:r>
          </w:p>
        </w:tc>
      </w:tr>
      <w:tr w:rsidR="004F287D" w14:paraId="6102C312" w14:textId="77777777">
        <w:trPr>
          <w:cantSplit/>
          <w:jc w:val="center"/>
        </w:trPr>
        <w:tc>
          <w:tcPr>
            <w:tcW w:w="1944" w:type="dxa"/>
            <w:tcMar>
              <w:top w:w="70" w:type="dxa"/>
              <w:left w:w="90" w:type="dxa"/>
              <w:bottom w:w="70" w:type="dxa"/>
              <w:right w:w="90" w:type="dxa"/>
            </w:tcMar>
            <w:vAlign w:val="center"/>
          </w:tcPr>
          <w:p w14:paraId="4FA83A01" w14:textId="77777777" w:rsidR="004F287D" w:rsidRDefault="00000000">
            <w:pPr>
              <w:spacing w:after="40" w:line="252" w:lineRule="auto"/>
            </w:pPr>
            <w:r>
              <w:rPr>
                <w:sz w:val="20"/>
              </w:rPr>
              <w:t>REQ-F-064</w:t>
            </w:r>
          </w:p>
        </w:tc>
        <w:tc>
          <w:tcPr>
            <w:tcW w:w="7416" w:type="dxa"/>
            <w:tcMar>
              <w:top w:w="70" w:type="dxa"/>
              <w:left w:w="90" w:type="dxa"/>
              <w:bottom w:w="70" w:type="dxa"/>
              <w:right w:w="90" w:type="dxa"/>
            </w:tcMar>
            <w:vAlign w:val="center"/>
          </w:tcPr>
          <w:p w14:paraId="03C6143B" w14:textId="77777777" w:rsidR="004F287D" w:rsidRDefault="00000000">
            <w:pPr>
              <w:spacing w:after="40" w:line="252" w:lineRule="auto"/>
            </w:pPr>
            <w:r>
              <w:rPr>
                <w:sz w:val="20"/>
              </w:rPr>
              <w:t>Revoked keys shall return an authentication error on subsequent protected requests.</w:t>
            </w:r>
          </w:p>
        </w:tc>
      </w:tr>
      <w:tr w:rsidR="004F287D" w14:paraId="59D2CE1D" w14:textId="77777777">
        <w:trPr>
          <w:cantSplit/>
          <w:jc w:val="center"/>
        </w:trPr>
        <w:tc>
          <w:tcPr>
            <w:tcW w:w="1944" w:type="dxa"/>
            <w:tcMar>
              <w:top w:w="70" w:type="dxa"/>
              <w:left w:w="90" w:type="dxa"/>
              <w:bottom w:w="70" w:type="dxa"/>
              <w:right w:w="90" w:type="dxa"/>
            </w:tcMar>
            <w:vAlign w:val="center"/>
          </w:tcPr>
          <w:p w14:paraId="420266C0" w14:textId="77777777" w:rsidR="004F287D" w:rsidRDefault="00000000">
            <w:pPr>
              <w:spacing w:after="40" w:line="252" w:lineRule="auto"/>
            </w:pPr>
            <w:r>
              <w:rPr>
                <w:sz w:val="20"/>
              </w:rPr>
              <w:t>REQ-F-065</w:t>
            </w:r>
          </w:p>
        </w:tc>
        <w:tc>
          <w:tcPr>
            <w:tcW w:w="7416" w:type="dxa"/>
            <w:tcMar>
              <w:top w:w="70" w:type="dxa"/>
              <w:left w:w="90" w:type="dxa"/>
              <w:bottom w:w="70" w:type="dxa"/>
              <w:right w:w="90" w:type="dxa"/>
            </w:tcMar>
            <w:vAlign w:val="center"/>
          </w:tcPr>
          <w:p w14:paraId="712CAC16" w14:textId="77777777" w:rsidR="004F287D" w:rsidRDefault="00000000">
            <w:pPr>
              <w:spacing w:after="40" w:line="252" w:lineRule="auto"/>
            </w:pPr>
            <w:r>
              <w:rPr>
                <w:sz w:val="20"/>
              </w:rPr>
              <w:t>API key ownership shall be isolated by merchant account.</w:t>
            </w:r>
          </w:p>
        </w:tc>
      </w:tr>
    </w:tbl>
    <w:p w14:paraId="073A0DC6" w14:textId="77777777" w:rsidR="004F287D" w:rsidRDefault="004F287D"/>
    <w:p w14:paraId="592F133C" w14:textId="77777777" w:rsidR="004F287D" w:rsidRDefault="00000000">
      <w:pPr>
        <w:pStyle w:val="Heading2"/>
      </w:pPr>
      <w:r>
        <w:rPr>
          <w:rFonts w:ascii="Times New Roman" w:eastAsia="Times New Roman" w:hAnsi="Times New Roman"/>
          <w:sz w:val="24"/>
        </w:rPr>
        <w:t>4.9 Rate Limit and Error Simulation</w:t>
      </w:r>
    </w:p>
    <w:p w14:paraId="7E01C860" w14:textId="77777777" w:rsidR="004F287D" w:rsidRDefault="00000000">
      <w:pPr>
        <w:pStyle w:val="Heading3"/>
      </w:pPr>
      <w:r>
        <w:rPr>
          <w:rFonts w:ascii="Times New Roman" w:eastAsia="Times New Roman" w:hAnsi="Times New Roman"/>
        </w:rPr>
        <w:t>4.9.1 Description and Priority</w:t>
      </w:r>
    </w:p>
    <w:p w14:paraId="2570F414" w14:textId="77777777" w:rsidR="004F287D" w:rsidRDefault="00000000">
      <w:r>
        <w:rPr>
          <w:color w:val="222222"/>
          <w:sz w:val="21"/>
        </w:rPr>
        <w:t>The merchant sends API requests. The rate limiter counts requests for the applicable account/key. Requests within the configured limit proceed normally. Requests beyond the limit receive HTTP 429. The response includes retry information so the merchant can test throttling behaviour.</w:t>
      </w:r>
    </w:p>
    <w:p w14:paraId="795057A3" w14:textId="77777777" w:rsidR="004F287D" w:rsidRDefault="00000000">
      <w:r>
        <w:rPr>
          <w:color w:val="222222"/>
          <w:sz w:val="21"/>
        </w:rPr>
        <w:t>Priority: Medium</w:t>
      </w:r>
    </w:p>
    <w:p w14:paraId="1A3F0725" w14:textId="77777777" w:rsidR="004F287D" w:rsidRDefault="00000000">
      <w:pPr>
        <w:pStyle w:val="Heading3"/>
      </w:pPr>
      <w:r>
        <w:rPr>
          <w:rFonts w:ascii="Times New Roman" w:eastAsia="Times New Roman" w:hAnsi="Times New Roman"/>
        </w:rPr>
        <w:t>4.9.2 Stimulus/Response Sequences</w:t>
      </w:r>
    </w:p>
    <w:p w14:paraId="7F01E4E3" w14:textId="77777777" w:rsidR="004F287D" w:rsidRDefault="00000000">
      <w:pPr>
        <w:pStyle w:val="SRSNumber"/>
      </w:pPr>
      <w:r>
        <w:rPr>
          <w:color w:val="222222"/>
          <w:sz w:val="21"/>
        </w:rPr>
        <w:t>1.  The merchant sends API requests.</w:t>
      </w:r>
    </w:p>
    <w:p w14:paraId="06B6DF7D" w14:textId="77777777" w:rsidR="004F287D" w:rsidRDefault="00000000">
      <w:pPr>
        <w:pStyle w:val="SRSNumber"/>
      </w:pPr>
      <w:r>
        <w:rPr>
          <w:color w:val="222222"/>
          <w:sz w:val="21"/>
        </w:rPr>
        <w:t>2.  The rate limiter counts requests for the applicable account/key.</w:t>
      </w:r>
    </w:p>
    <w:p w14:paraId="30A87E2D" w14:textId="77777777" w:rsidR="004F287D" w:rsidRDefault="00000000">
      <w:pPr>
        <w:pStyle w:val="SRSNumber"/>
      </w:pPr>
      <w:r>
        <w:rPr>
          <w:color w:val="222222"/>
          <w:sz w:val="21"/>
        </w:rPr>
        <w:lastRenderedPageBreak/>
        <w:t>3.  Requests within the configured limit proceed normally.</w:t>
      </w:r>
    </w:p>
    <w:p w14:paraId="4AFD4DED" w14:textId="77777777" w:rsidR="004F287D" w:rsidRDefault="00000000">
      <w:pPr>
        <w:pStyle w:val="SRSNumber"/>
      </w:pPr>
      <w:r>
        <w:rPr>
          <w:color w:val="222222"/>
          <w:sz w:val="21"/>
        </w:rPr>
        <w:t>4.  Requests beyond the limit receive HTTP 429.</w:t>
      </w:r>
    </w:p>
    <w:p w14:paraId="72A3652C" w14:textId="77777777" w:rsidR="004F287D" w:rsidRDefault="00000000">
      <w:pPr>
        <w:pStyle w:val="SRSNumber"/>
      </w:pPr>
      <w:r>
        <w:rPr>
          <w:color w:val="222222"/>
          <w:sz w:val="21"/>
        </w:rPr>
        <w:t>5.  The response includes retry information so the merchant can test throttling behaviour.</w:t>
      </w:r>
    </w:p>
    <w:p w14:paraId="016D2E4B" w14:textId="77777777" w:rsidR="004F287D" w:rsidRDefault="00000000">
      <w:pPr>
        <w:pStyle w:val="Heading3"/>
      </w:pPr>
      <w:r>
        <w:rPr>
          <w:rFonts w:ascii="Times New Roman" w:eastAsia="Times New Roman" w:hAnsi="Times New Roman"/>
        </w:rPr>
        <w:t>4.9.3 Functional Requirements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7416"/>
      </w:tblGrid>
      <w:tr w:rsidR="004F287D" w14:paraId="3108BC36" w14:textId="77777777">
        <w:trPr>
          <w:cantSplit/>
          <w:tblHeader/>
          <w:jc w:val="center"/>
        </w:trPr>
        <w:tc>
          <w:tcPr>
            <w:tcW w:w="1944" w:type="dxa"/>
            <w:shd w:val="clear" w:color="auto" w:fill="2F5597"/>
            <w:tcMar>
              <w:top w:w="70" w:type="dxa"/>
              <w:left w:w="90" w:type="dxa"/>
              <w:bottom w:w="70" w:type="dxa"/>
              <w:right w:w="90" w:type="dxa"/>
            </w:tcMar>
            <w:vAlign w:val="center"/>
          </w:tcPr>
          <w:p w14:paraId="54959689" w14:textId="77777777" w:rsidR="004F287D" w:rsidRDefault="00000000">
            <w:pPr>
              <w:spacing w:after="40" w:line="252" w:lineRule="auto"/>
            </w:pPr>
            <w:r>
              <w:rPr>
                <w:b/>
                <w:color w:val="FFFFFF"/>
                <w:sz w:val="20"/>
              </w:rPr>
              <w:t>Requirement ID</w:t>
            </w:r>
          </w:p>
        </w:tc>
        <w:tc>
          <w:tcPr>
            <w:tcW w:w="7416" w:type="dxa"/>
            <w:shd w:val="clear" w:color="auto" w:fill="2F5597"/>
            <w:tcMar>
              <w:top w:w="70" w:type="dxa"/>
              <w:left w:w="90" w:type="dxa"/>
              <w:bottom w:w="70" w:type="dxa"/>
              <w:right w:w="90" w:type="dxa"/>
            </w:tcMar>
            <w:vAlign w:val="center"/>
          </w:tcPr>
          <w:p w14:paraId="09BCF4D1" w14:textId="77777777" w:rsidR="004F287D" w:rsidRDefault="00000000">
            <w:pPr>
              <w:spacing w:after="40" w:line="252" w:lineRule="auto"/>
            </w:pPr>
            <w:r>
              <w:rPr>
                <w:b/>
                <w:color w:val="FFFFFF"/>
                <w:sz w:val="20"/>
              </w:rPr>
              <w:t>Functional Requirement</w:t>
            </w:r>
          </w:p>
        </w:tc>
      </w:tr>
      <w:tr w:rsidR="004F287D" w14:paraId="3F68A582" w14:textId="77777777">
        <w:trPr>
          <w:cantSplit/>
          <w:jc w:val="center"/>
        </w:trPr>
        <w:tc>
          <w:tcPr>
            <w:tcW w:w="1944" w:type="dxa"/>
            <w:tcMar>
              <w:top w:w="70" w:type="dxa"/>
              <w:left w:w="90" w:type="dxa"/>
              <w:bottom w:w="70" w:type="dxa"/>
              <w:right w:w="90" w:type="dxa"/>
            </w:tcMar>
            <w:vAlign w:val="center"/>
          </w:tcPr>
          <w:p w14:paraId="372925A1" w14:textId="77777777" w:rsidR="004F287D" w:rsidRDefault="00000000">
            <w:pPr>
              <w:spacing w:after="40" w:line="252" w:lineRule="auto"/>
            </w:pPr>
            <w:r>
              <w:rPr>
                <w:sz w:val="20"/>
              </w:rPr>
              <w:t>REQ-F-066</w:t>
            </w:r>
          </w:p>
        </w:tc>
        <w:tc>
          <w:tcPr>
            <w:tcW w:w="7416" w:type="dxa"/>
            <w:tcMar>
              <w:top w:w="70" w:type="dxa"/>
              <w:left w:w="90" w:type="dxa"/>
              <w:bottom w:w="70" w:type="dxa"/>
              <w:right w:w="90" w:type="dxa"/>
            </w:tcMar>
            <w:vAlign w:val="center"/>
          </w:tcPr>
          <w:p w14:paraId="40956C4D" w14:textId="77777777" w:rsidR="004F287D" w:rsidRDefault="00000000">
            <w:pPr>
              <w:spacing w:after="40" w:line="252" w:lineRule="auto"/>
            </w:pPr>
            <w:r>
              <w:rPr>
                <w:sz w:val="20"/>
              </w:rPr>
              <w:t>The system shall enforce a configurable API request limit per test merchant or API key.</w:t>
            </w:r>
          </w:p>
        </w:tc>
      </w:tr>
      <w:tr w:rsidR="004F287D" w14:paraId="432AAA13" w14:textId="77777777">
        <w:trPr>
          <w:cantSplit/>
          <w:jc w:val="center"/>
        </w:trPr>
        <w:tc>
          <w:tcPr>
            <w:tcW w:w="1944" w:type="dxa"/>
            <w:tcMar>
              <w:top w:w="70" w:type="dxa"/>
              <w:left w:w="90" w:type="dxa"/>
              <w:bottom w:w="70" w:type="dxa"/>
              <w:right w:w="90" w:type="dxa"/>
            </w:tcMar>
            <w:vAlign w:val="center"/>
          </w:tcPr>
          <w:p w14:paraId="2CA23668" w14:textId="77777777" w:rsidR="004F287D" w:rsidRDefault="00000000">
            <w:pPr>
              <w:spacing w:after="40" w:line="252" w:lineRule="auto"/>
            </w:pPr>
            <w:r>
              <w:rPr>
                <w:sz w:val="20"/>
              </w:rPr>
              <w:t>REQ-F-067</w:t>
            </w:r>
          </w:p>
        </w:tc>
        <w:tc>
          <w:tcPr>
            <w:tcW w:w="7416" w:type="dxa"/>
            <w:tcMar>
              <w:top w:w="70" w:type="dxa"/>
              <w:left w:w="90" w:type="dxa"/>
              <w:bottom w:w="70" w:type="dxa"/>
              <w:right w:w="90" w:type="dxa"/>
            </w:tcMar>
            <w:vAlign w:val="center"/>
          </w:tcPr>
          <w:p w14:paraId="660E06E0" w14:textId="77777777" w:rsidR="004F287D" w:rsidRDefault="00000000">
            <w:pPr>
              <w:spacing w:after="40" w:line="252" w:lineRule="auto"/>
            </w:pPr>
            <w:r>
              <w:rPr>
                <w:sz w:val="20"/>
              </w:rPr>
              <w:t>The default test limit shall be documented and configurable.</w:t>
            </w:r>
          </w:p>
        </w:tc>
      </w:tr>
      <w:tr w:rsidR="004F287D" w14:paraId="301CAF4C" w14:textId="77777777">
        <w:trPr>
          <w:cantSplit/>
          <w:jc w:val="center"/>
        </w:trPr>
        <w:tc>
          <w:tcPr>
            <w:tcW w:w="1944" w:type="dxa"/>
            <w:tcMar>
              <w:top w:w="70" w:type="dxa"/>
              <w:left w:w="90" w:type="dxa"/>
              <w:bottom w:w="70" w:type="dxa"/>
              <w:right w:w="90" w:type="dxa"/>
            </w:tcMar>
            <w:vAlign w:val="center"/>
          </w:tcPr>
          <w:p w14:paraId="56CB678E" w14:textId="77777777" w:rsidR="004F287D" w:rsidRDefault="00000000">
            <w:pPr>
              <w:spacing w:after="40" w:line="252" w:lineRule="auto"/>
            </w:pPr>
            <w:r>
              <w:rPr>
                <w:sz w:val="20"/>
              </w:rPr>
              <w:t>REQ-F-068</w:t>
            </w:r>
          </w:p>
        </w:tc>
        <w:tc>
          <w:tcPr>
            <w:tcW w:w="7416" w:type="dxa"/>
            <w:tcMar>
              <w:top w:w="70" w:type="dxa"/>
              <w:left w:w="90" w:type="dxa"/>
              <w:bottom w:w="70" w:type="dxa"/>
              <w:right w:w="90" w:type="dxa"/>
            </w:tcMar>
            <w:vAlign w:val="center"/>
          </w:tcPr>
          <w:p w14:paraId="54508575" w14:textId="77777777" w:rsidR="004F287D" w:rsidRDefault="00000000">
            <w:pPr>
              <w:spacing w:after="40" w:line="252" w:lineRule="auto"/>
            </w:pPr>
            <w:r>
              <w:rPr>
                <w:sz w:val="20"/>
              </w:rPr>
              <w:t>Requests exceeding the configured limit shall return HTTP 429.</w:t>
            </w:r>
          </w:p>
        </w:tc>
      </w:tr>
      <w:tr w:rsidR="004F287D" w14:paraId="7248915E" w14:textId="77777777">
        <w:trPr>
          <w:cantSplit/>
          <w:jc w:val="center"/>
        </w:trPr>
        <w:tc>
          <w:tcPr>
            <w:tcW w:w="1944" w:type="dxa"/>
            <w:tcMar>
              <w:top w:w="70" w:type="dxa"/>
              <w:left w:w="90" w:type="dxa"/>
              <w:bottom w:w="70" w:type="dxa"/>
              <w:right w:w="90" w:type="dxa"/>
            </w:tcMar>
            <w:vAlign w:val="center"/>
          </w:tcPr>
          <w:p w14:paraId="577DCFA0" w14:textId="77777777" w:rsidR="004F287D" w:rsidRDefault="00000000">
            <w:pPr>
              <w:spacing w:after="40" w:line="252" w:lineRule="auto"/>
            </w:pPr>
            <w:r>
              <w:rPr>
                <w:sz w:val="20"/>
              </w:rPr>
              <w:t>REQ-F-069</w:t>
            </w:r>
          </w:p>
        </w:tc>
        <w:tc>
          <w:tcPr>
            <w:tcW w:w="7416" w:type="dxa"/>
            <w:tcMar>
              <w:top w:w="70" w:type="dxa"/>
              <w:left w:w="90" w:type="dxa"/>
              <w:bottom w:w="70" w:type="dxa"/>
              <w:right w:w="90" w:type="dxa"/>
            </w:tcMar>
            <w:vAlign w:val="center"/>
          </w:tcPr>
          <w:p w14:paraId="1092FEE0" w14:textId="77777777" w:rsidR="004F287D" w:rsidRDefault="00000000">
            <w:pPr>
              <w:spacing w:after="40" w:line="252" w:lineRule="auto"/>
            </w:pPr>
            <w:r>
              <w:rPr>
                <w:sz w:val="20"/>
              </w:rPr>
              <w:t>Rate-limit responses shall include a Retry-After value where applicable.</w:t>
            </w:r>
          </w:p>
        </w:tc>
      </w:tr>
      <w:tr w:rsidR="004F287D" w14:paraId="06B26360" w14:textId="77777777">
        <w:trPr>
          <w:cantSplit/>
          <w:jc w:val="center"/>
        </w:trPr>
        <w:tc>
          <w:tcPr>
            <w:tcW w:w="1944" w:type="dxa"/>
            <w:tcMar>
              <w:top w:w="70" w:type="dxa"/>
              <w:left w:w="90" w:type="dxa"/>
              <w:bottom w:w="70" w:type="dxa"/>
              <w:right w:w="90" w:type="dxa"/>
            </w:tcMar>
            <w:vAlign w:val="center"/>
          </w:tcPr>
          <w:p w14:paraId="64FDB39D" w14:textId="77777777" w:rsidR="004F287D" w:rsidRDefault="00000000">
            <w:pPr>
              <w:spacing w:after="40" w:line="252" w:lineRule="auto"/>
            </w:pPr>
            <w:r>
              <w:rPr>
                <w:sz w:val="20"/>
              </w:rPr>
              <w:t>REQ-F-070</w:t>
            </w:r>
          </w:p>
        </w:tc>
        <w:tc>
          <w:tcPr>
            <w:tcW w:w="7416" w:type="dxa"/>
            <w:tcMar>
              <w:top w:w="70" w:type="dxa"/>
              <w:left w:w="90" w:type="dxa"/>
              <w:bottom w:w="70" w:type="dxa"/>
              <w:right w:w="90" w:type="dxa"/>
            </w:tcMar>
            <w:vAlign w:val="center"/>
          </w:tcPr>
          <w:p w14:paraId="73E08099" w14:textId="77777777" w:rsidR="004F287D" w:rsidRDefault="00000000">
            <w:pPr>
              <w:spacing w:after="40" w:line="252" w:lineRule="auto"/>
            </w:pPr>
            <w:r>
              <w:rPr>
                <w:sz w:val="20"/>
              </w:rPr>
              <w:t>Administrators shall be able to configure limits for selected test accounts.</w:t>
            </w:r>
          </w:p>
        </w:tc>
      </w:tr>
      <w:tr w:rsidR="004F287D" w14:paraId="7BA9DC57" w14:textId="77777777">
        <w:trPr>
          <w:cantSplit/>
          <w:jc w:val="center"/>
        </w:trPr>
        <w:tc>
          <w:tcPr>
            <w:tcW w:w="1944" w:type="dxa"/>
            <w:tcMar>
              <w:top w:w="70" w:type="dxa"/>
              <w:left w:w="90" w:type="dxa"/>
              <w:bottom w:w="70" w:type="dxa"/>
              <w:right w:w="90" w:type="dxa"/>
            </w:tcMar>
            <w:vAlign w:val="center"/>
          </w:tcPr>
          <w:p w14:paraId="049AFBAC" w14:textId="77777777" w:rsidR="004F287D" w:rsidRDefault="00000000">
            <w:pPr>
              <w:spacing w:after="40" w:line="252" w:lineRule="auto"/>
            </w:pPr>
            <w:r>
              <w:rPr>
                <w:sz w:val="20"/>
              </w:rPr>
              <w:t>REQ-F-071</w:t>
            </w:r>
          </w:p>
        </w:tc>
        <w:tc>
          <w:tcPr>
            <w:tcW w:w="7416" w:type="dxa"/>
            <w:tcMar>
              <w:top w:w="70" w:type="dxa"/>
              <w:left w:w="90" w:type="dxa"/>
              <w:bottom w:w="70" w:type="dxa"/>
              <w:right w:w="90" w:type="dxa"/>
            </w:tcMar>
            <w:vAlign w:val="center"/>
          </w:tcPr>
          <w:p w14:paraId="48B5A5E3" w14:textId="77777777" w:rsidR="004F287D" w:rsidRDefault="00000000">
            <w:pPr>
              <w:spacing w:after="40" w:line="252" w:lineRule="auto"/>
            </w:pPr>
            <w:r>
              <w:rPr>
                <w:sz w:val="20"/>
              </w:rPr>
              <w:t>The system shall simulate selected server and provider errors for integration testing.</w:t>
            </w:r>
          </w:p>
        </w:tc>
      </w:tr>
      <w:tr w:rsidR="004F287D" w14:paraId="2D9BBB68" w14:textId="77777777">
        <w:trPr>
          <w:cantSplit/>
          <w:jc w:val="center"/>
        </w:trPr>
        <w:tc>
          <w:tcPr>
            <w:tcW w:w="1944" w:type="dxa"/>
            <w:tcMar>
              <w:top w:w="70" w:type="dxa"/>
              <w:left w:w="90" w:type="dxa"/>
              <w:bottom w:w="70" w:type="dxa"/>
              <w:right w:w="90" w:type="dxa"/>
            </w:tcMar>
            <w:vAlign w:val="center"/>
          </w:tcPr>
          <w:p w14:paraId="3E76DE81" w14:textId="77777777" w:rsidR="004F287D" w:rsidRDefault="00000000">
            <w:pPr>
              <w:spacing w:after="40" w:line="252" w:lineRule="auto"/>
            </w:pPr>
            <w:r>
              <w:rPr>
                <w:sz w:val="20"/>
              </w:rPr>
              <w:t>REQ-F-072</w:t>
            </w:r>
          </w:p>
        </w:tc>
        <w:tc>
          <w:tcPr>
            <w:tcW w:w="7416" w:type="dxa"/>
            <w:tcMar>
              <w:top w:w="70" w:type="dxa"/>
              <w:left w:w="90" w:type="dxa"/>
              <w:bottom w:w="70" w:type="dxa"/>
              <w:right w:w="90" w:type="dxa"/>
            </w:tcMar>
            <w:vAlign w:val="center"/>
          </w:tcPr>
          <w:p w14:paraId="7142E017" w14:textId="77777777" w:rsidR="004F287D" w:rsidRDefault="00000000">
            <w:pPr>
              <w:spacing w:after="40" w:line="252" w:lineRule="auto"/>
            </w:pPr>
            <w:r>
              <w:rPr>
                <w:sz w:val="20"/>
              </w:rPr>
              <w:t>Error responses shall use stable machine-readable error codes.</w:t>
            </w:r>
          </w:p>
        </w:tc>
      </w:tr>
    </w:tbl>
    <w:p w14:paraId="4A7151BB" w14:textId="77777777" w:rsidR="004F287D" w:rsidRDefault="004F287D"/>
    <w:p w14:paraId="785961AD" w14:textId="77777777" w:rsidR="004F287D" w:rsidRDefault="00000000">
      <w:pPr>
        <w:pStyle w:val="Heading2"/>
      </w:pPr>
      <w:r>
        <w:rPr>
          <w:rFonts w:ascii="Times New Roman" w:eastAsia="Times New Roman" w:hAnsi="Times New Roman"/>
          <w:sz w:val="24"/>
        </w:rPr>
        <w:t>4.10 Transaction Dashboard</w:t>
      </w:r>
    </w:p>
    <w:p w14:paraId="18051586" w14:textId="77777777" w:rsidR="004F287D" w:rsidRDefault="00000000">
      <w:pPr>
        <w:pStyle w:val="Heading3"/>
      </w:pPr>
      <w:r>
        <w:rPr>
          <w:rFonts w:ascii="Times New Roman" w:eastAsia="Times New Roman" w:hAnsi="Times New Roman"/>
        </w:rPr>
        <w:t>4.10.1 Description and Priority</w:t>
      </w:r>
    </w:p>
    <w:p w14:paraId="161769E8" w14:textId="77777777" w:rsidR="004F287D" w:rsidRDefault="00000000">
      <w:r>
        <w:rPr>
          <w:color w:val="222222"/>
          <w:sz w:val="21"/>
        </w:rPr>
        <w:t>An authorized user opens the transaction explorer. The system retrieves transactions belonging to the user's account. The user searches or filters by transaction attributes. The user opens a transaction to inspect lifecycle history, events, and refunds. Administrative users may inspect broader simulation information according to their role.</w:t>
      </w:r>
    </w:p>
    <w:p w14:paraId="1B46B3EA" w14:textId="77777777" w:rsidR="004F287D" w:rsidRDefault="00000000">
      <w:r>
        <w:rPr>
          <w:color w:val="222222"/>
          <w:sz w:val="21"/>
        </w:rPr>
        <w:t>Priority: Medium</w:t>
      </w:r>
    </w:p>
    <w:p w14:paraId="0270C831" w14:textId="77777777" w:rsidR="004F287D" w:rsidRDefault="00000000">
      <w:pPr>
        <w:pStyle w:val="Heading3"/>
      </w:pPr>
      <w:r>
        <w:rPr>
          <w:rFonts w:ascii="Times New Roman" w:eastAsia="Times New Roman" w:hAnsi="Times New Roman"/>
        </w:rPr>
        <w:t>4.10.2 Stimulus/Response Sequences</w:t>
      </w:r>
    </w:p>
    <w:p w14:paraId="3BBCAB69" w14:textId="77777777" w:rsidR="004F287D" w:rsidRDefault="00000000">
      <w:pPr>
        <w:pStyle w:val="SRSNumber"/>
      </w:pPr>
      <w:r>
        <w:rPr>
          <w:color w:val="222222"/>
          <w:sz w:val="21"/>
        </w:rPr>
        <w:t>1.  An authorized user opens the transaction explorer.</w:t>
      </w:r>
    </w:p>
    <w:p w14:paraId="5008AA0C" w14:textId="77777777" w:rsidR="004F287D" w:rsidRDefault="00000000">
      <w:pPr>
        <w:pStyle w:val="SRSNumber"/>
      </w:pPr>
      <w:r>
        <w:rPr>
          <w:color w:val="222222"/>
          <w:sz w:val="21"/>
        </w:rPr>
        <w:t>2.  The system retrieves transactions belonging to the user's account.</w:t>
      </w:r>
    </w:p>
    <w:p w14:paraId="7770631A" w14:textId="77777777" w:rsidR="004F287D" w:rsidRDefault="00000000">
      <w:pPr>
        <w:pStyle w:val="SRSNumber"/>
      </w:pPr>
      <w:r>
        <w:rPr>
          <w:color w:val="222222"/>
          <w:sz w:val="21"/>
        </w:rPr>
        <w:t>3.  The user searches or filters by transaction attributes.</w:t>
      </w:r>
    </w:p>
    <w:p w14:paraId="2D96C6FF" w14:textId="77777777" w:rsidR="004F287D" w:rsidRDefault="00000000">
      <w:pPr>
        <w:pStyle w:val="SRSNumber"/>
      </w:pPr>
      <w:r>
        <w:rPr>
          <w:color w:val="222222"/>
          <w:sz w:val="21"/>
        </w:rPr>
        <w:t>4.  The user opens a transaction to inspect lifecycle history, events, and refunds.</w:t>
      </w:r>
    </w:p>
    <w:p w14:paraId="0C5CE381" w14:textId="77777777" w:rsidR="004F287D" w:rsidRDefault="00000000">
      <w:pPr>
        <w:pStyle w:val="SRSNumber"/>
      </w:pPr>
      <w:r>
        <w:rPr>
          <w:color w:val="222222"/>
          <w:sz w:val="21"/>
        </w:rPr>
        <w:t>5.  Administrative users may inspect broader simulation information according to their role.</w:t>
      </w:r>
    </w:p>
    <w:p w14:paraId="62908E8C" w14:textId="77777777" w:rsidR="004F287D" w:rsidRDefault="00000000">
      <w:pPr>
        <w:pStyle w:val="Heading3"/>
      </w:pPr>
      <w:r>
        <w:rPr>
          <w:rFonts w:ascii="Times New Roman" w:eastAsia="Times New Roman" w:hAnsi="Times New Roman"/>
        </w:rPr>
        <w:t>4.10.3 Functional Requirements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7416"/>
      </w:tblGrid>
      <w:tr w:rsidR="004F287D" w14:paraId="4CB44976" w14:textId="77777777">
        <w:trPr>
          <w:cantSplit/>
          <w:tblHeader/>
          <w:jc w:val="center"/>
        </w:trPr>
        <w:tc>
          <w:tcPr>
            <w:tcW w:w="1944" w:type="dxa"/>
            <w:shd w:val="clear" w:color="auto" w:fill="2F5597"/>
            <w:tcMar>
              <w:top w:w="70" w:type="dxa"/>
              <w:left w:w="90" w:type="dxa"/>
              <w:bottom w:w="70" w:type="dxa"/>
              <w:right w:w="90" w:type="dxa"/>
            </w:tcMar>
            <w:vAlign w:val="center"/>
          </w:tcPr>
          <w:p w14:paraId="5EB98406" w14:textId="77777777" w:rsidR="004F287D" w:rsidRDefault="00000000">
            <w:pPr>
              <w:spacing w:after="40" w:line="252" w:lineRule="auto"/>
            </w:pPr>
            <w:r>
              <w:rPr>
                <w:b/>
                <w:color w:val="FFFFFF"/>
                <w:sz w:val="20"/>
              </w:rPr>
              <w:t>Requirement ID</w:t>
            </w:r>
          </w:p>
        </w:tc>
        <w:tc>
          <w:tcPr>
            <w:tcW w:w="7416" w:type="dxa"/>
            <w:shd w:val="clear" w:color="auto" w:fill="2F5597"/>
            <w:tcMar>
              <w:top w:w="70" w:type="dxa"/>
              <w:left w:w="90" w:type="dxa"/>
              <w:bottom w:w="70" w:type="dxa"/>
              <w:right w:w="90" w:type="dxa"/>
            </w:tcMar>
            <w:vAlign w:val="center"/>
          </w:tcPr>
          <w:p w14:paraId="0E0ABAFE" w14:textId="77777777" w:rsidR="004F287D" w:rsidRDefault="00000000">
            <w:pPr>
              <w:spacing w:after="40" w:line="252" w:lineRule="auto"/>
            </w:pPr>
            <w:r>
              <w:rPr>
                <w:b/>
                <w:color w:val="FFFFFF"/>
                <w:sz w:val="20"/>
              </w:rPr>
              <w:t>Functional Requirement</w:t>
            </w:r>
          </w:p>
        </w:tc>
      </w:tr>
      <w:tr w:rsidR="004F287D" w14:paraId="490D8719" w14:textId="77777777">
        <w:trPr>
          <w:cantSplit/>
          <w:jc w:val="center"/>
        </w:trPr>
        <w:tc>
          <w:tcPr>
            <w:tcW w:w="1944" w:type="dxa"/>
            <w:tcMar>
              <w:top w:w="70" w:type="dxa"/>
              <w:left w:w="90" w:type="dxa"/>
              <w:bottom w:w="70" w:type="dxa"/>
              <w:right w:w="90" w:type="dxa"/>
            </w:tcMar>
            <w:vAlign w:val="center"/>
          </w:tcPr>
          <w:p w14:paraId="3B730DA2" w14:textId="77777777" w:rsidR="004F287D" w:rsidRDefault="00000000">
            <w:pPr>
              <w:spacing w:after="40" w:line="252" w:lineRule="auto"/>
            </w:pPr>
            <w:r>
              <w:rPr>
                <w:sz w:val="20"/>
              </w:rPr>
              <w:t>REQ-F-073</w:t>
            </w:r>
          </w:p>
        </w:tc>
        <w:tc>
          <w:tcPr>
            <w:tcW w:w="7416" w:type="dxa"/>
            <w:tcMar>
              <w:top w:w="70" w:type="dxa"/>
              <w:left w:w="90" w:type="dxa"/>
              <w:bottom w:w="70" w:type="dxa"/>
              <w:right w:w="90" w:type="dxa"/>
            </w:tcMar>
            <w:vAlign w:val="center"/>
          </w:tcPr>
          <w:p w14:paraId="47DECA8E" w14:textId="77777777" w:rsidR="004F287D" w:rsidRDefault="00000000">
            <w:pPr>
              <w:spacing w:after="40" w:line="252" w:lineRule="auto"/>
            </w:pPr>
            <w:r>
              <w:rPr>
                <w:sz w:val="20"/>
              </w:rPr>
              <w:t>The dashboard shall display a transaction list for the authenticated merchant account.</w:t>
            </w:r>
          </w:p>
        </w:tc>
      </w:tr>
      <w:tr w:rsidR="004F287D" w14:paraId="62904EAA" w14:textId="77777777">
        <w:trPr>
          <w:cantSplit/>
          <w:jc w:val="center"/>
        </w:trPr>
        <w:tc>
          <w:tcPr>
            <w:tcW w:w="1944" w:type="dxa"/>
            <w:tcMar>
              <w:top w:w="70" w:type="dxa"/>
              <w:left w:w="90" w:type="dxa"/>
              <w:bottom w:w="70" w:type="dxa"/>
              <w:right w:w="90" w:type="dxa"/>
            </w:tcMar>
            <w:vAlign w:val="center"/>
          </w:tcPr>
          <w:p w14:paraId="270497EF" w14:textId="77777777" w:rsidR="004F287D" w:rsidRDefault="00000000">
            <w:pPr>
              <w:spacing w:after="40" w:line="252" w:lineRule="auto"/>
            </w:pPr>
            <w:r>
              <w:rPr>
                <w:sz w:val="20"/>
              </w:rPr>
              <w:t>REQ-F-074</w:t>
            </w:r>
          </w:p>
        </w:tc>
        <w:tc>
          <w:tcPr>
            <w:tcW w:w="7416" w:type="dxa"/>
            <w:tcMar>
              <w:top w:w="70" w:type="dxa"/>
              <w:left w:w="90" w:type="dxa"/>
              <w:bottom w:w="70" w:type="dxa"/>
              <w:right w:w="90" w:type="dxa"/>
            </w:tcMar>
            <w:vAlign w:val="center"/>
          </w:tcPr>
          <w:p w14:paraId="76457B18" w14:textId="77777777" w:rsidR="004F287D" w:rsidRDefault="00000000">
            <w:pPr>
              <w:spacing w:after="40" w:line="252" w:lineRule="auto"/>
            </w:pPr>
            <w:r>
              <w:rPr>
                <w:sz w:val="20"/>
              </w:rPr>
              <w:t>The transaction explorer shall support filtering by status, payment method, and date range.</w:t>
            </w:r>
          </w:p>
        </w:tc>
      </w:tr>
      <w:tr w:rsidR="004F287D" w14:paraId="69CD9F59" w14:textId="77777777">
        <w:trPr>
          <w:cantSplit/>
          <w:jc w:val="center"/>
        </w:trPr>
        <w:tc>
          <w:tcPr>
            <w:tcW w:w="1944" w:type="dxa"/>
            <w:tcMar>
              <w:top w:w="70" w:type="dxa"/>
              <w:left w:w="90" w:type="dxa"/>
              <w:bottom w:w="70" w:type="dxa"/>
              <w:right w:w="90" w:type="dxa"/>
            </w:tcMar>
            <w:vAlign w:val="center"/>
          </w:tcPr>
          <w:p w14:paraId="5526AED7" w14:textId="77777777" w:rsidR="004F287D" w:rsidRDefault="00000000">
            <w:pPr>
              <w:spacing w:after="40" w:line="252" w:lineRule="auto"/>
            </w:pPr>
            <w:r>
              <w:rPr>
                <w:sz w:val="20"/>
              </w:rPr>
              <w:t>REQ-F-075</w:t>
            </w:r>
          </w:p>
        </w:tc>
        <w:tc>
          <w:tcPr>
            <w:tcW w:w="7416" w:type="dxa"/>
            <w:tcMar>
              <w:top w:w="70" w:type="dxa"/>
              <w:left w:w="90" w:type="dxa"/>
              <w:bottom w:w="70" w:type="dxa"/>
              <w:right w:w="90" w:type="dxa"/>
            </w:tcMar>
            <w:vAlign w:val="center"/>
          </w:tcPr>
          <w:p w14:paraId="480E5B33" w14:textId="77777777" w:rsidR="004F287D" w:rsidRDefault="00000000">
            <w:pPr>
              <w:spacing w:after="40" w:line="252" w:lineRule="auto"/>
            </w:pPr>
            <w:r>
              <w:rPr>
                <w:sz w:val="20"/>
              </w:rPr>
              <w:t>The dashboard shall support searching by payment ID and merchant reference.</w:t>
            </w:r>
          </w:p>
        </w:tc>
      </w:tr>
      <w:tr w:rsidR="004F287D" w14:paraId="01A79F1B" w14:textId="77777777">
        <w:trPr>
          <w:cantSplit/>
          <w:jc w:val="center"/>
        </w:trPr>
        <w:tc>
          <w:tcPr>
            <w:tcW w:w="1944" w:type="dxa"/>
            <w:tcMar>
              <w:top w:w="70" w:type="dxa"/>
              <w:left w:w="90" w:type="dxa"/>
              <w:bottom w:w="70" w:type="dxa"/>
              <w:right w:w="90" w:type="dxa"/>
            </w:tcMar>
            <w:vAlign w:val="center"/>
          </w:tcPr>
          <w:p w14:paraId="106701C9" w14:textId="77777777" w:rsidR="004F287D" w:rsidRDefault="00000000">
            <w:pPr>
              <w:spacing w:after="40" w:line="252" w:lineRule="auto"/>
            </w:pPr>
            <w:r>
              <w:rPr>
                <w:sz w:val="20"/>
              </w:rPr>
              <w:lastRenderedPageBreak/>
              <w:t>REQ-F-076</w:t>
            </w:r>
          </w:p>
        </w:tc>
        <w:tc>
          <w:tcPr>
            <w:tcW w:w="7416" w:type="dxa"/>
            <w:tcMar>
              <w:top w:w="70" w:type="dxa"/>
              <w:left w:w="90" w:type="dxa"/>
              <w:bottom w:w="70" w:type="dxa"/>
              <w:right w:w="90" w:type="dxa"/>
            </w:tcMar>
            <w:vAlign w:val="center"/>
          </w:tcPr>
          <w:p w14:paraId="5ABC3770" w14:textId="77777777" w:rsidR="004F287D" w:rsidRDefault="00000000">
            <w:pPr>
              <w:spacing w:after="40" w:line="252" w:lineRule="auto"/>
            </w:pPr>
            <w:r>
              <w:rPr>
                <w:sz w:val="20"/>
              </w:rPr>
              <w:t>Transaction details shall display amount, currency, method, status, timestamps, and metadata.</w:t>
            </w:r>
          </w:p>
        </w:tc>
      </w:tr>
      <w:tr w:rsidR="004F287D" w14:paraId="410C66FF" w14:textId="77777777">
        <w:trPr>
          <w:cantSplit/>
          <w:jc w:val="center"/>
        </w:trPr>
        <w:tc>
          <w:tcPr>
            <w:tcW w:w="1944" w:type="dxa"/>
            <w:tcMar>
              <w:top w:w="70" w:type="dxa"/>
              <w:left w:w="90" w:type="dxa"/>
              <w:bottom w:w="70" w:type="dxa"/>
              <w:right w:w="90" w:type="dxa"/>
            </w:tcMar>
            <w:vAlign w:val="center"/>
          </w:tcPr>
          <w:p w14:paraId="168F7300" w14:textId="77777777" w:rsidR="004F287D" w:rsidRDefault="00000000">
            <w:pPr>
              <w:spacing w:after="40" w:line="252" w:lineRule="auto"/>
            </w:pPr>
            <w:r>
              <w:rPr>
                <w:sz w:val="20"/>
              </w:rPr>
              <w:t>REQ-F-077</w:t>
            </w:r>
          </w:p>
        </w:tc>
        <w:tc>
          <w:tcPr>
            <w:tcW w:w="7416" w:type="dxa"/>
            <w:tcMar>
              <w:top w:w="70" w:type="dxa"/>
              <w:left w:w="90" w:type="dxa"/>
              <w:bottom w:w="70" w:type="dxa"/>
              <w:right w:w="90" w:type="dxa"/>
            </w:tcMar>
            <w:vAlign w:val="center"/>
          </w:tcPr>
          <w:p w14:paraId="183B9694" w14:textId="77777777" w:rsidR="004F287D" w:rsidRDefault="00000000">
            <w:pPr>
              <w:spacing w:after="40" w:line="252" w:lineRule="auto"/>
            </w:pPr>
            <w:r>
              <w:rPr>
                <w:sz w:val="20"/>
              </w:rPr>
              <w:t>Transaction details shall display state transitions and associated webhook events.</w:t>
            </w:r>
          </w:p>
        </w:tc>
      </w:tr>
      <w:tr w:rsidR="004F287D" w14:paraId="434684DD" w14:textId="77777777">
        <w:trPr>
          <w:cantSplit/>
          <w:jc w:val="center"/>
        </w:trPr>
        <w:tc>
          <w:tcPr>
            <w:tcW w:w="1944" w:type="dxa"/>
            <w:tcMar>
              <w:top w:w="70" w:type="dxa"/>
              <w:left w:w="90" w:type="dxa"/>
              <w:bottom w:w="70" w:type="dxa"/>
              <w:right w:w="90" w:type="dxa"/>
            </w:tcMar>
            <w:vAlign w:val="center"/>
          </w:tcPr>
          <w:p w14:paraId="13D821D0" w14:textId="77777777" w:rsidR="004F287D" w:rsidRDefault="00000000">
            <w:pPr>
              <w:spacing w:after="40" w:line="252" w:lineRule="auto"/>
            </w:pPr>
            <w:r>
              <w:rPr>
                <w:sz w:val="20"/>
              </w:rPr>
              <w:t>REQ-F-078</w:t>
            </w:r>
          </w:p>
        </w:tc>
        <w:tc>
          <w:tcPr>
            <w:tcW w:w="7416" w:type="dxa"/>
            <w:tcMar>
              <w:top w:w="70" w:type="dxa"/>
              <w:left w:w="90" w:type="dxa"/>
              <w:bottom w:w="70" w:type="dxa"/>
              <w:right w:w="90" w:type="dxa"/>
            </w:tcMar>
            <w:vAlign w:val="center"/>
          </w:tcPr>
          <w:p w14:paraId="6595EA33" w14:textId="77777777" w:rsidR="004F287D" w:rsidRDefault="00000000">
            <w:pPr>
              <w:spacing w:after="40" w:line="252" w:lineRule="auto"/>
            </w:pPr>
            <w:r>
              <w:rPr>
                <w:sz w:val="20"/>
              </w:rPr>
              <w:t>Authorized users shall be able to inspect refund history.</w:t>
            </w:r>
          </w:p>
        </w:tc>
      </w:tr>
      <w:tr w:rsidR="004F287D" w14:paraId="3633F99A" w14:textId="77777777">
        <w:trPr>
          <w:cantSplit/>
          <w:jc w:val="center"/>
        </w:trPr>
        <w:tc>
          <w:tcPr>
            <w:tcW w:w="1944" w:type="dxa"/>
            <w:tcMar>
              <w:top w:w="70" w:type="dxa"/>
              <w:left w:w="90" w:type="dxa"/>
              <w:bottom w:w="70" w:type="dxa"/>
              <w:right w:w="90" w:type="dxa"/>
            </w:tcMar>
            <w:vAlign w:val="center"/>
          </w:tcPr>
          <w:p w14:paraId="0363E011" w14:textId="77777777" w:rsidR="004F287D" w:rsidRDefault="00000000">
            <w:pPr>
              <w:spacing w:after="40" w:line="252" w:lineRule="auto"/>
            </w:pPr>
            <w:r>
              <w:rPr>
                <w:sz w:val="20"/>
              </w:rPr>
              <w:t>REQ-F-079</w:t>
            </w:r>
          </w:p>
        </w:tc>
        <w:tc>
          <w:tcPr>
            <w:tcW w:w="7416" w:type="dxa"/>
            <w:tcMar>
              <w:top w:w="70" w:type="dxa"/>
              <w:left w:w="90" w:type="dxa"/>
              <w:bottom w:w="70" w:type="dxa"/>
              <w:right w:w="90" w:type="dxa"/>
            </w:tcMar>
            <w:vAlign w:val="center"/>
          </w:tcPr>
          <w:p w14:paraId="29978E1F" w14:textId="77777777" w:rsidR="004F287D" w:rsidRDefault="00000000">
            <w:pPr>
              <w:spacing w:after="40" w:line="252" w:lineRule="auto"/>
            </w:pPr>
            <w:r>
              <w:rPr>
                <w:sz w:val="20"/>
              </w:rPr>
              <w:t>The dashboard shall clearly label all records as simulated/test transactions.</w:t>
            </w:r>
          </w:p>
        </w:tc>
      </w:tr>
      <w:tr w:rsidR="004F287D" w14:paraId="77B4FAB1" w14:textId="77777777">
        <w:trPr>
          <w:cantSplit/>
          <w:jc w:val="center"/>
        </w:trPr>
        <w:tc>
          <w:tcPr>
            <w:tcW w:w="1944" w:type="dxa"/>
            <w:tcMar>
              <w:top w:w="70" w:type="dxa"/>
              <w:left w:w="90" w:type="dxa"/>
              <w:bottom w:w="70" w:type="dxa"/>
              <w:right w:w="90" w:type="dxa"/>
            </w:tcMar>
            <w:vAlign w:val="center"/>
          </w:tcPr>
          <w:p w14:paraId="02FB6795" w14:textId="77777777" w:rsidR="004F287D" w:rsidRDefault="00000000">
            <w:pPr>
              <w:spacing w:after="40" w:line="252" w:lineRule="auto"/>
            </w:pPr>
            <w:r>
              <w:rPr>
                <w:sz w:val="20"/>
              </w:rPr>
              <w:t>REQ-F-080</w:t>
            </w:r>
          </w:p>
        </w:tc>
        <w:tc>
          <w:tcPr>
            <w:tcW w:w="7416" w:type="dxa"/>
            <w:tcMar>
              <w:top w:w="70" w:type="dxa"/>
              <w:left w:w="90" w:type="dxa"/>
              <w:bottom w:w="70" w:type="dxa"/>
              <w:right w:w="90" w:type="dxa"/>
            </w:tcMar>
            <w:vAlign w:val="center"/>
          </w:tcPr>
          <w:p w14:paraId="01C1826B" w14:textId="77777777" w:rsidR="004F287D" w:rsidRDefault="00000000">
            <w:pPr>
              <w:spacing w:after="40" w:line="252" w:lineRule="auto"/>
            </w:pPr>
            <w:r>
              <w:rPr>
                <w:sz w:val="20"/>
              </w:rPr>
              <w:t>Administrative controls shall not be visible or accessible to ordinary customer users.</w:t>
            </w:r>
          </w:p>
        </w:tc>
      </w:tr>
    </w:tbl>
    <w:p w14:paraId="75025580" w14:textId="77777777" w:rsidR="004F287D" w:rsidRDefault="004F287D"/>
    <w:p w14:paraId="7596F5C6" w14:textId="77777777" w:rsidR="004F287D" w:rsidRDefault="00000000">
      <w:r>
        <w:br w:type="page"/>
      </w:r>
    </w:p>
    <w:p w14:paraId="3B5FAAE2" w14:textId="77777777" w:rsidR="004F287D" w:rsidRDefault="00000000">
      <w:pPr>
        <w:pStyle w:val="Heading1"/>
      </w:pPr>
      <w:r>
        <w:rPr>
          <w:rFonts w:ascii="Times New Roman" w:eastAsia="Times New Roman" w:hAnsi="Times New Roman"/>
          <w:sz w:val="24"/>
        </w:rPr>
        <w:lastRenderedPageBreak/>
        <w:t>5. Other Nonfunctional Requirements</w:t>
      </w:r>
    </w:p>
    <w:p w14:paraId="602B86FA" w14:textId="77777777" w:rsidR="004F287D" w:rsidRDefault="00000000">
      <w:pPr>
        <w:pStyle w:val="Heading2"/>
      </w:pPr>
      <w:r>
        <w:rPr>
          <w:rFonts w:ascii="Times New Roman" w:eastAsia="Times New Roman" w:hAnsi="Times New Roman"/>
          <w:sz w:val="24"/>
        </w:rPr>
        <w:t>5.1 Performance Requirements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7416"/>
      </w:tblGrid>
      <w:tr w:rsidR="004F287D" w14:paraId="39CC6897" w14:textId="77777777">
        <w:trPr>
          <w:cantSplit/>
          <w:tblHeader/>
          <w:jc w:val="center"/>
        </w:trPr>
        <w:tc>
          <w:tcPr>
            <w:tcW w:w="1944" w:type="dxa"/>
            <w:shd w:val="clear" w:color="auto" w:fill="2F5597"/>
            <w:tcMar>
              <w:top w:w="70" w:type="dxa"/>
              <w:left w:w="90" w:type="dxa"/>
              <w:bottom w:w="70" w:type="dxa"/>
              <w:right w:w="90" w:type="dxa"/>
            </w:tcMar>
            <w:vAlign w:val="center"/>
          </w:tcPr>
          <w:p w14:paraId="00E60DB9" w14:textId="77777777" w:rsidR="004F287D" w:rsidRDefault="00000000">
            <w:pPr>
              <w:spacing w:after="40" w:line="252" w:lineRule="auto"/>
            </w:pPr>
            <w:r>
              <w:rPr>
                <w:b/>
                <w:color w:val="FFFFFF"/>
                <w:sz w:val="20"/>
              </w:rPr>
              <w:t>Requirement ID</w:t>
            </w:r>
          </w:p>
        </w:tc>
        <w:tc>
          <w:tcPr>
            <w:tcW w:w="7416" w:type="dxa"/>
            <w:shd w:val="clear" w:color="auto" w:fill="2F5597"/>
            <w:tcMar>
              <w:top w:w="70" w:type="dxa"/>
              <w:left w:w="90" w:type="dxa"/>
              <w:bottom w:w="70" w:type="dxa"/>
              <w:right w:w="90" w:type="dxa"/>
            </w:tcMar>
            <w:vAlign w:val="center"/>
          </w:tcPr>
          <w:p w14:paraId="14A93113" w14:textId="77777777" w:rsidR="004F287D" w:rsidRDefault="00000000">
            <w:pPr>
              <w:spacing w:after="40" w:line="252" w:lineRule="auto"/>
            </w:pPr>
            <w:r>
              <w:rPr>
                <w:b/>
                <w:color w:val="FFFFFF"/>
                <w:sz w:val="20"/>
              </w:rPr>
              <w:t>Nonfunctional Requirement</w:t>
            </w:r>
          </w:p>
        </w:tc>
      </w:tr>
      <w:tr w:rsidR="004F287D" w14:paraId="10AF49D0" w14:textId="77777777">
        <w:trPr>
          <w:cantSplit/>
          <w:jc w:val="center"/>
        </w:trPr>
        <w:tc>
          <w:tcPr>
            <w:tcW w:w="1944" w:type="dxa"/>
            <w:tcMar>
              <w:top w:w="70" w:type="dxa"/>
              <w:left w:w="90" w:type="dxa"/>
              <w:bottom w:w="70" w:type="dxa"/>
              <w:right w:w="90" w:type="dxa"/>
            </w:tcMar>
            <w:vAlign w:val="center"/>
          </w:tcPr>
          <w:p w14:paraId="71D54128" w14:textId="77777777" w:rsidR="004F287D" w:rsidRDefault="00000000">
            <w:pPr>
              <w:spacing w:after="40" w:line="252" w:lineRule="auto"/>
            </w:pPr>
            <w:r>
              <w:rPr>
                <w:sz w:val="20"/>
              </w:rPr>
              <w:t>REQ-NF-001</w:t>
            </w:r>
          </w:p>
        </w:tc>
        <w:tc>
          <w:tcPr>
            <w:tcW w:w="7416" w:type="dxa"/>
            <w:tcMar>
              <w:top w:w="70" w:type="dxa"/>
              <w:left w:w="90" w:type="dxa"/>
              <w:bottom w:w="70" w:type="dxa"/>
              <w:right w:w="90" w:type="dxa"/>
            </w:tcMar>
            <w:vAlign w:val="center"/>
          </w:tcPr>
          <w:p w14:paraId="1D318B07" w14:textId="77777777" w:rsidR="004F287D" w:rsidRDefault="00000000">
            <w:pPr>
              <w:spacing w:after="40" w:line="252" w:lineRule="auto"/>
            </w:pPr>
            <w:r>
              <w:rPr>
                <w:sz w:val="20"/>
              </w:rPr>
              <w:t>Under normal simulated load, 95% of synchronous payment and refund API calls shall respond within 500 ms, excluding intentionally configured artificial delays.</w:t>
            </w:r>
          </w:p>
        </w:tc>
      </w:tr>
      <w:tr w:rsidR="004F287D" w14:paraId="1AE17BE6" w14:textId="77777777">
        <w:trPr>
          <w:cantSplit/>
          <w:jc w:val="center"/>
        </w:trPr>
        <w:tc>
          <w:tcPr>
            <w:tcW w:w="1944" w:type="dxa"/>
            <w:tcMar>
              <w:top w:w="70" w:type="dxa"/>
              <w:left w:w="90" w:type="dxa"/>
              <w:bottom w:w="70" w:type="dxa"/>
              <w:right w:w="90" w:type="dxa"/>
            </w:tcMar>
            <w:vAlign w:val="center"/>
          </w:tcPr>
          <w:p w14:paraId="2FAF61DE" w14:textId="77777777" w:rsidR="004F287D" w:rsidRDefault="00000000">
            <w:pPr>
              <w:spacing w:after="40" w:line="252" w:lineRule="auto"/>
            </w:pPr>
            <w:r>
              <w:rPr>
                <w:sz w:val="20"/>
              </w:rPr>
              <w:t>REQ-NF-002</w:t>
            </w:r>
          </w:p>
        </w:tc>
        <w:tc>
          <w:tcPr>
            <w:tcW w:w="7416" w:type="dxa"/>
            <w:tcMar>
              <w:top w:w="70" w:type="dxa"/>
              <w:left w:w="90" w:type="dxa"/>
              <w:bottom w:w="70" w:type="dxa"/>
              <w:right w:w="90" w:type="dxa"/>
            </w:tcMar>
            <w:vAlign w:val="center"/>
          </w:tcPr>
          <w:p w14:paraId="764A490D" w14:textId="77777777" w:rsidR="004F287D" w:rsidRDefault="00000000">
            <w:pPr>
              <w:spacing w:after="40" w:line="252" w:lineRule="auto"/>
            </w:pPr>
            <w:r>
              <w:rPr>
                <w:sz w:val="20"/>
              </w:rPr>
              <w:t>The baseline deployment shall support at least 100 concurrent simulated API requests without functional failure.</w:t>
            </w:r>
          </w:p>
        </w:tc>
      </w:tr>
      <w:tr w:rsidR="004F287D" w14:paraId="256955FA" w14:textId="77777777">
        <w:trPr>
          <w:cantSplit/>
          <w:jc w:val="center"/>
        </w:trPr>
        <w:tc>
          <w:tcPr>
            <w:tcW w:w="1944" w:type="dxa"/>
            <w:tcMar>
              <w:top w:w="70" w:type="dxa"/>
              <w:left w:w="90" w:type="dxa"/>
              <w:bottom w:w="70" w:type="dxa"/>
              <w:right w:w="90" w:type="dxa"/>
            </w:tcMar>
            <w:vAlign w:val="center"/>
          </w:tcPr>
          <w:p w14:paraId="575AE9EA" w14:textId="77777777" w:rsidR="004F287D" w:rsidRDefault="00000000">
            <w:pPr>
              <w:spacing w:after="40" w:line="252" w:lineRule="auto"/>
            </w:pPr>
            <w:r>
              <w:rPr>
                <w:sz w:val="20"/>
              </w:rPr>
              <w:t>REQ-NF-003</w:t>
            </w:r>
          </w:p>
        </w:tc>
        <w:tc>
          <w:tcPr>
            <w:tcW w:w="7416" w:type="dxa"/>
            <w:tcMar>
              <w:top w:w="70" w:type="dxa"/>
              <w:left w:w="90" w:type="dxa"/>
              <w:bottom w:w="70" w:type="dxa"/>
              <w:right w:w="90" w:type="dxa"/>
            </w:tcMar>
            <w:vAlign w:val="center"/>
          </w:tcPr>
          <w:p w14:paraId="55CC9B29" w14:textId="77777777" w:rsidR="004F287D" w:rsidRDefault="00000000">
            <w:pPr>
              <w:spacing w:after="40" w:line="252" w:lineRule="auto"/>
            </w:pPr>
            <w:r>
              <w:rPr>
                <w:sz w:val="20"/>
              </w:rPr>
              <w:t>The system should support at least 200 simulated payment requests per minute in the baseline load test.</w:t>
            </w:r>
          </w:p>
        </w:tc>
      </w:tr>
      <w:tr w:rsidR="004F287D" w14:paraId="22B51694" w14:textId="77777777">
        <w:trPr>
          <w:cantSplit/>
          <w:jc w:val="center"/>
        </w:trPr>
        <w:tc>
          <w:tcPr>
            <w:tcW w:w="1944" w:type="dxa"/>
            <w:tcMar>
              <w:top w:w="70" w:type="dxa"/>
              <w:left w:w="90" w:type="dxa"/>
              <w:bottom w:w="70" w:type="dxa"/>
              <w:right w:w="90" w:type="dxa"/>
            </w:tcMar>
            <w:vAlign w:val="center"/>
          </w:tcPr>
          <w:p w14:paraId="551428BE" w14:textId="77777777" w:rsidR="004F287D" w:rsidRDefault="00000000">
            <w:pPr>
              <w:spacing w:after="40" w:line="252" w:lineRule="auto"/>
            </w:pPr>
            <w:r>
              <w:rPr>
                <w:sz w:val="20"/>
              </w:rPr>
              <w:t>REQ-NF-004</w:t>
            </w:r>
          </w:p>
        </w:tc>
        <w:tc>
          <w:tcPr>
            <w:tcW w:w="7416" w:type="dxa"/>
            <w:tcMar>
              <w:top w:w="70" w:type="dxa"/>
              <w:left w:w="90" w:type="dxa"/>
              <w:bottom w:w="70" w:type="dxa"/>
              <w:right w:w="90" w:type="dxa"/>
            </w:tcMar>
            <w:vAlign w:val="center"/>
          </w:tcPr>
          <w:p w14:paraId="016BE176" w14:textId="77777777" w:rsidR="004F287D" w:rsidRDefault="00000000">
            <w:pPr>
              <w:spacing w:after="40" w:line="252" w:lineRule="auto"/>
            </w:pPr>
            <w:r>
              <w:rPr>
                <w:sz w:val="20"/>
              </w:rPr>
              <w:t>Webhook events should be queued within 1 second after a transaction event is generated.</w:t>
            </w:r>
          </w:p>
        </w:tc>
      </w:tr>
      <w:tr w:rsidR="004F287D" w14:paraId="79942CBE" w14:textId="77777777">
        <w:trPr>
          <w:cantSplit/>
          <w:jc w:val="center"/>
        </w:trPr>
        <w:tc>
          <w:tcPr>
            <w:tcW w:w="1944" w:type="dxa"/>
            <w:tcMar>
              <w:top w:w="70" w:type="dxa"/>
              <w:left w:w="90" w:type="dxa"/>
              <w:bottom w:w="70" w:type="dxa"/>
              <w:right w:w="90" w:type="dxa"/>
            </w:tcMar>
            <w:vAlign w:val="center"/>
          </w:tcPr>
          <w:p w14:paraId="182FF3C7" w14:textId="77777777" w:rsidR="004F287D" w:rsidRDefault="00000000">
            <w:pPr>
              <w:spacing w:after="40" w:line="252" w:lineRule="auto"/>
            </w:pPr>
            <w:r>
              <w:rPr>
                <w:sz w:val="20"/>
              </w:rPr>
              <w:t>REQ-NF-005</w:t>
            </w:r>
          </w:p>
        </w:tc>
        <w:tc>
          <w:tcPr>
            <w:tcW w:w="7416" w:type="dxa"/>
            <w:tcMar>
              <w:top w:w="70" w:type="dxa"/>
              <w:left w:w="90" w:type="dxa"/>
              <w:bottom w:w="70" w:type="dxa"/>
              <w:right w:w="90" w:type="dxa"/>
            </w:tcMar>
            <w:vAlign w:val="center"/>
          </w:tcPr>
          <w:p w14:paraId="02A7C744" w14:textId="77777777" w:rsidR="004F287D" w:rsidRDefault="00000000">
            <w:pPr>
              <w:spacing w:after="40" w:line="252" w:lineRule="auto"/>
            </w:pPr>
            <w:r>
              <w:rPr>
                <w:sz w:val="20"/>
              </w:rPr>
              <w:t>Webhook dispatch should begin within 2 seconds of a terminal payment state under normal conditions.</w:t>
            </w:r>
          </w:p>
        </w:tc>
      </w:tr>
      <w:tr w:rsidR="004F287D" w14:paraId="5E1EB103" w14:textId="77777777">
        <w:trPr>
          <w:cantSplit/>
          <w:jc w:val="center"/>
        </w:trPr>
        <w:tc>
          <w:tcPr>
            <w:tcW w:w="1944" w:type="dxa"/>
            <w:tcMar>
              <w:top w:w="70" w:type="dxa"/>
              <w:left w:w="90" w:type="dxa"/>
              <w:bottom w:w="70" w:type="dxa"/>
              <w:right w:w="90" w:type="dxa"/>
            </w:tcMar>
            <w:vAlign w:val="center"/>
          </w:tcPr>
          <w:p w14:paraId="44855D97" w14:textId="77777777" w:rsidR="004F287D" w:rsidRDefault="00000000">
            <w:pPr>
              <w:spacing w:after="40" w:line="252" w:lineRule="auto"/>
            </w:pPr>
            <w:r>
              <w:rPr>
                <w:sz w:val="20"/>
              </w:rPr>
              <w:t>REQ-NF-006</w:t>
            </w:r>
          </w:p>
        </w:tc>
        <w:tc>
          <w:tcPr>
            <w:tcW w:w="7416" w:type="dxa"/>
            <w:tcMar>
              <w:top w:w="70" w:type="dxa"/>
              <w:left w:w="90" w:type="dxa"/>
              <w:bottom w:w="70" w:type="dxa"/>
              <w:right w:w="90" w:type="dxa"/>
            </w:tcMar>
            <w:vAlign w:val="center"/>
          </w:tcPr>
          <w:p w14:paraId="4B6433A9" w14:textId="77777777" w:rsidR="004F287D" w:rsidRDefault="00000000">
            <w:pPr>
              <w:spacing w:after="40" w:line="252" w:lineRule="auto"/>
            </w:pPr>
            <w:r>
              <w:rPr>
                <w:sz w:val="20"/>
              </w:rPr>
              <w:t>Transaction searches should return within 1 second for the expected academic dataset when proper indexes are present.</w:t>
            </w:r>
          </w:p>
        </w:tc>
      </w:tr>
      <w:tr w:rsidR="004F287D" w14:paraId="7938280D" w14:textId="77777777">
        <w:trPr>
          <w:cantSplit/>
          <w:jc w:val="center"/>
        </w:trPr>
        <w:tc>
          <w:tcPr>
            <w:tcW w:w="1944" w:type="dxa"/>
            <w:tcMar>
              <w:top w:w="70" w:type="dxa"/>
              <w:left w:w="90" w:type="dxa"/>
              <w:bottom w:w="70" w:type="dxa"/>
              <w:right w:w="90" w:type="dxa"/>
            </w:tcMar>
            <w:vAlign w:val="center"/>
          </w:tcPr>
          <w:p w14:paraId="5A799907" w14:textId="77777777" w:rsidR="004F287D" w:rsidRDefault="00000000">
            <w:pPr>
              <w:spacing w:after="40" w:line="252" w:lineRule="auto"/>
            </w:pPr>
            <w:r>
              <w:rPr>
                <w:sz w:val="20"/>
              </w:rPr>
              <w:t>REQ-NF-007</w:t>
            </w:r>
          </w:p>
        </w:tc>
        <w:tc>
          <w:tcPr>
            <w:tcW w:w="7416" w:type="dxa"/>
            <w:tcMar>
              <w:top w:w="70" w:type="dxa"/>
              <w:left w:w="90" w:type="dxa"/>
              <w:bottom w:w="70" w:type="dxa"/>
              <w:right w:w="90" w:type="dxa"/>
            </w:tcMar>
            <w:vAlign w:val="center"/>
          </w:tcPr>
          <w:p w14:paraId="05F092B0" w14:textId="77777777" w:rsidR="004F287D" w:rsidRDefault="00000000">
            <w:pPr>
              <w:spacing w:after="40" w:line="252" w:lineRule="auto"/>
            </w:pPr>
            <w:r>
              <w:rPr>
                <w:sz w:val="20"/>
              </w:rPr>
              <w:t>Artificial scenario delays from 0–30 seconds shall not block unrelated transactions.</w:t>
            </w:r>
          </w:p>
        </w:tc>
      </w:tr>
    </w:tbl>
    <w:p w14:paraId="7A656AD0" w14:textId="77777777" w:rsidR="004F287D" w:rsidRDefault="004F287D"/>
    <w:p w14:paraId="1FBFA394" w14:textId="77777777" w:rsidR="004F287D" w:rsidRDefault="00000000">
      <w:pPr>
        <w:pStyle w:val="Heading2"/>
      </w:pPr>
      <w:r>
        <w:rPr>
          <w:rFonts w:ascii="Times New Roman" w:eastAsia="Times New Roman" w:hAnsi="Times New Roman"/>
          <w:sz w:val="24"/>
        </w:rPr>
        <w:t>5.2 Safety Requirements</w:t>
      </w:r>
    </w:p>
    <w:p w14:paraId="15F31B8B" w14:textId="77777777" w:rsidR="004F287D" w:rsidRDefault="00000000">
      <w:r>
        <w:rPr>
          <w:color w:val="222222"/>
          <w:sz w:val="21"/>
        </w:rPr>
        <w:t>Because the system is a simulation, physical safety risks are not applicable. The primary safety objective is preventing users from confusing the simulator with a real payment environment.</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7416"/>
      </w:tblGrid>
      <w:tr w:rsidR="004F287D" w14:paraId="2314EDBC" w14:textId="77777777">
        <w:trPr>
          <w:cantSplit/>
          <w:tblHeader/>
          <w:jc w:val="center"/>
        </w:trPr>
        <w:tc>
          <w:tcPr>
            <w:tcW w:w="1944" w:type="dxa"/>
            <w:shd w:val="clear" w:color="auto" w:fill="2F5597"/>
            <w:tcMar>
              <w:top w:w="70" w:type="dxa"/>
              <w:left w:w="90" w:type="dxa"/>
              <w:bottom w:w="70" w:type="dxa"/>
              <w:right w:w="90" w:type="dxa"/>
            </w:tcMar>
            <w:vAlign w:val="center"/>
          </w:tcPr>
          <w:p w14:paraId="2A744E82" w14:textId="77777777" w:rsidR="004F287D" w:rsidRDefault="00000000">
            <w:pPr>
              <w:spacing w:after="40" w:line="252" w:lineRule="auto"/>
            </w:pPr>
            <w:r>
              <w:rPr>
                <w:b/>
                <w:color w:val="FFFFFF"/>
                <w:sz w:val="20"/>
              </w:rPr>
              <w:t>Requirement ID</w:t>
            </w:r>
          </w:p>
        </w:tc>
        <w:tc>
          <w:tcPr>
            <w:tcW w:w="7416" w:type="dxa"/>
            <w:shd w:val="clear" w:color="auto" w:fill="2F5597"/>
            <w:tcMar>
              <w:top w:w="70" w:type="dxa"/>
              <w:left w:w="90" w:type="dxa"/>
              <w:bottom w:w="70" w:type="dxa"/>
              <w:right w:w="90" w:type="dxa"/>
            </w:tcMar>
            <w:vAlign w:val="center"/>
          </w:tcPr>
          <w:p w14:paraId="4AF48EBE" w14:textId="77777777" w:rsidR="004F287D" w:rsidRDefault="00000000">
            <w:pPr>
              <w:spacing w:after="40" w:line="252" w:lineRule="auto"/>
            </w:pPr>
            <w:r>
              <w:rPr>
                <w:b/>
                <w:color w:val="FFFFFF"/>
                <w:sz w:val="20"/>
              </w:rPr>
              <w:t>Nonfunctional Requirement</w:t>
            </w:r>
          </w:p>
        </w:tc>
      </w:tr>
      <w:tr w:rsidR="004F287D" w14:paraId="7C09CD3E" w14:textId="77777777">
        <w:trPr>
          <w:cantSplit/>
          <w:jc w:val="center"/>
        </w:trPr>
        <w:tc>
          <w:tcPr>
            <w:tcW w:w="1944" w:type="dxa"/>
            <w:tcMar>
              <w:top w:w="70" w:type="dxa"/>
              <w:left w:w="90" w:type="dxa"/>
              <w:bottom w:w="70" w:type="dxa"/>
              <w:right w:w="90" w:type="dxa"/>
            </w:tcMar>
            <w:vAlign w:val="center"/>
          </w:tcPr>
          <w:p w14:paraId="74F10F8C" w14:textId="77777777" w:rsidR="004F287D" w:rsidRDefault="00000000">
            <w:pPr>
              <w:spacing w:after="40" w:line="252" w:lineRule="auto"/>
            </w:pPr>
            <w:r>
              <w:rPr>
                <w:sz w:val="20"/>
              </w:rPr>
              <w:t>REQ-NF-101</w:t>
            </w:r>
          </w:p>
        </w:tc>
        <w:tc>
          <w:tcPr>
            <w:tcW w:w="7416" w:type="dxa"/>
            <w:tcMar>
              <w:top w:w="70" w:type="dxa"/>
              <w:left w:w="90" w:type="dxa"/>
              <w:bottom w:w="70" w:type="dxa"/>
              <w:right w:w="90" w:type="dxa"/>
            </w:tcMar>
            <w:vAlign w:val="center"/>
          </w:tcPr>
          <w:p w14:paraId="5EEE6E49" w14:textId="77777777" w:rsidR="004F287D" w:rsidRDefault="00000000">
            <w:pPr>
              <w:spacing w:after="40" w:line="252" w:lineRule="auto"/>
            </w:pPr>
            <w:r>
              <w:rPr>
                <w:sz w:val="20"/>
              </w:rPr>
              <w:t>Every user interface capable of payment activity shall display a clear TEST MODE indicator.</w:t>
            </w:r>
          </w:p>
        </w:tc>
      </w:tr>
      <w:tr w:rsidR="004F287D" w14:paraId="73C58003" w14:textId="77777777">
        <w:trPr>
          <w:cantSplit/>
          <w:jc w:val="center"/>
        </w:trPr>
        <w:tc>
          <w:tcPr>
            <w:tcW w:w="1944" w:type="dxa"/>
            <w:tcMar>
              <w:top w:w="70" w:type="dxa"/>
              <w:left w:w="90" w:type="dxa"/>
              <w:bottom w:w="70" w:type="dxa"/>
              <w:right w:w="90" w:type="dxa"/>
            </w:tcMar>
            <w:vAlign w:val="center"/>
          </w:tcPr>
          <w:p w14:paraId="1F13C4DA" w14:textId="77777777" w:rsidR="004F287D" w:rsidRDefault="00000000">
            <w:pPr>
              <w:spacing w:after="40" w:line="252" w:lineRule="auto"/>
            </w:pPr>
            <w:r>
              <w:rPr>
                <w:sz w:val="20"/>
              </w:rPr>
              <w:t>REQ-NF-102</w:t>
            </w:r>
          </w:p>
        </w:tc>
        <w:tc>
          <w:tcPr>
            <w:tcW w:w="7416" w:type="dxa"/>
            <w:tcMar>
              <w:top w:w="70" w:type="dxa"/>
              <w:left w:w="90" w:type="dxa"/>
              <w:bottom w:w="70" w:type="dxa"/>
              <w:right w:w="90" w:type="dxa"/>
            </w:tcMar>
            <w:vAlign w:val="center"/>
          </w:tcPr>
          <w:p w14:paraId="5473A674" w14:textId="77777777" w:rsidR="004F287D" w:rsidRDefault="00000000">
            <w:pPr>
              <w:spacing w:after="40" w:line="252" w:lineRule="auto"/>
            </w:pPr>
            <w:r>
              <w:rPr>
                <w:sz w:val="20"/>
              </w:rPr>
              <w:t>The application shall not contain credentials for real financial accounts.</w:t>
            </w:r>
          </w:p>
        </w:tc>
      </w:tr>
      <w:tr w:rsidR="004F287D" w14:paraId="34133A7B" w14:textId="77777777">
        <w:trPr>
          <w:cantSplit/>
          <w:jc w:val="center"/>
        </w:trPr>
        <w:tc>
          <w:tcPr>
            <w:tcW w:w="1944" w:type="dxa"/>
            <w:tcMar>
              <w:top w:w="70" w:type="dxa"/>
              <w:left w:w="90" w:type="dxa"/>
              <w:bottom w:w="70" w:type="dxa"/>
              <w:right w:w="90" w:type="dxa"/>
            </w:tcMar>
            <w:vAlign w:val="center"/>
          </w:tcPr>
          <w:p w14:paraId="7ACCE50D" w14:textId="77777777" w:rsidR="004F287D" w:rsidRDefault="00000000">
            <w:pPr>
              <w:spacing w:after="40" w:line="252" w:lineRule="auto"/>
            </w:pPr>
            <w:r>
              <w:rPr>
                <w:sz w:val="20"/>
              </w:rPr>
              <w:t>REQ-NF-103</w:t>
            </w:r>
          </w:p>
        </w:tc>
        <w:tc>
          <w:tcPr>
            <w:tcW w:w="7416" w:type="dxa"/>
            <w:tcMar>
              <w:top w:w="70" w:type="dxa"/>
              <w:left w:w="90" w:type="dxa"/>
              <w:bottom w:w="70" w:type="dxa"/>
              <w:right w:w="90" w:type="dxa"/>
            </w:tcMar>
            <w:vAlign w:val="center"/>
          </w:tcPr>
          <w:p w14:paraId="217C2E91" w14:textId="77777777" w:rsidR="004F287D" w:rsidRDefault="00000000">
            <w:pPr>
              <w:spacing w:after="40" w:line="252" w:lineRule="auto"/>
            </w:pPr>
            <w:r>
              <w:rPr>
                <w:sz w:val="20"/>
              </w:rPr>
              <w:t>The simulation engine shall have no integration path to Visa, Mastercard, NPCI, banks, or other real payment networks.</w:t>
            </w:r>
          </w:p>
        </w:tc>
      </w:tr>
      <w:tr w:rsidR="004F287D" w14:paraId="45C5C4C9" w14:textId="77777777">
        <w:trPr>
          <w:cantSplit/>
          <w:jc w:val="center"/>
        </w:trPr>
        <w:tc>
          <w:tcPr>
            <w:tcW w:w="1944" w:type="dxa"/>
            <w:tcMar>
              <w:top w:w="70" w:type="dxa"/>
              <w:left w:w="90" w:type="dxa"/>
              <w:bottom w:w="70" w:type="dxa"/>
              <w:right w:w="90" w:type="dxa"/>
            </w:tcMar>
            <w:vAlign w:val="center"/>
          </w:tcPr>
          <w:p w14:paraId="60B7574D" w14:textId="77777777" w:rsidR="004F287D" w:rsidRDefault="00000000">
            <w:pPr>
              <w:spacing w:after="40" w:line="252" w:lineRule="auto"/>
            </w:pPr>
            <w:r>
              <w:rPr>
                <w:sz w:val="20"/>
              </w:rPr>
              <w:t>REQ-NF-104</w:t>
            </w:r>
          </w:p>
        </w:tc>
        <w:tc>
          <w:tcPr>
            <w:tcW w:w="7416" w:type="dxa"/>
            <w:tcMar>
              <w:top w:w="70" w:type="dxa"/>
              <w:left w:w="90" w:type="dxa"/>
              <w:bottom w:w="70" w:type="dxa"/>
              <w:right w:w="90" w:type="dxa"/>
            </w:tcMar>
            <w:vAlign w:val="center"/>
          </w:tcPr>
          <w:p w14:paraId="749CFDE9" w14:textId="77777777" w:rsidR="004F287D" w:rsidRDefault="00000000">
            <w:pPr>
              <w:spacing w:after="40" w:line="252" w:lineRule="auto"/>
            </w:pPr>
            <w:r>
              <w:rPr>
                <w:sz w:val="20"/>
              </w:rPr>
              <w:t>Test reset operations shall be scoped to simulation data and shall require confirmation when destructive.</w:t>
            </w:r>
          </w:p>
        </w:tc>
      </w:tr>
      <w:tr w:rsidR="004F287D" w14:paraId="4E08C1DD" w14:textId="77777777">
        <w:trPr>
          <w:cantSplit/>
          <w:jc w:val="center"/>
        </w:trPr>
        <w:tc>
          <w:tcPr>
            <w:tcW w:w="1944" w:type="dxa"/>
            <w:tcMar>
              <w:top w:w="70" w:type="dxa"/>
              <w:left w:w="90" w:type="dxa"/>
              <w:bottom w:w="70" w:type="dxa"/>
              <w:right w:w="90" w:type="dxa"/>
            </w:tcMar>
            <w:vAlign w:val="center"/>
          </w:tcPr>
          <w:p w14:paraId="4F1B37A6" w14:textId="77777777" w:rsidR="004F287D" w:rsidRDefault="00000000">
            <w:pPr>
              <w:spacing w:after="40" w:line="252" w:lineRule="auto"/>
            </w:pPr>
            <w:r>
              <w:rPr>
                <w:sz w:val="20"/>
              </w:rPr>
              <w:t>REQ-NF-105</w:t>
            </w:r>
          </w:p>
        </w:tc>
        <w:tc>
          <w:tcPr>
            <w:tcW w:w="7416" w:type="dxa"/>
            <w:tcMar>
              <w:top w:w="70" w:type="dxa"/>
              <w:left w:w="90" w:type="dxa"/>
              <w:bottom w:w="70" w:type="dxa"/>
              <w:right w:w="90" w:type="dxa"/>
            </w:tcMar>
            <w:vAlign w:val="center"/>
          </w:tcPr>
          <w:p w14:paraId="6232B2F8" w14:textId="77777777" w:rsidR="004F287D" w:rsidRDefault="00000000">
            <w:pPr>
              <w:spacing w:after="40" w:line="252" w:lineRule="auto"/>
            </w:pPr>
            <w:r>
              <w:rPr>
                <w:sz w:val="20"/>
              </w:rPr>
              <w:t>Documentation shall state that simulated transaction amounts have no financial value.</w:t>
            </w:r>
          </w:p>
        </w:tc>
      </w:tr>
    </w:tbl>
    <w:p w14:paraId="41021918" w14:textId="77777777" w:rsidR="004F287D" w:rsidRDefault="004F287D"/>
    <w:p w14:paraId="08899772" w14:textId="77777777" w:rsidR="004F287D" w:rsidRDefault="00000000">
      <w:pPr>
        <w:pStyle w:val="Heading2"/>
      </w:pPr>
      <w:r>
        <w:rPr>
          <w:rFonts w:ascii="Times New Roman" w:eastAsia="Times New Roman" w:hAnsi="Times New Roman"/>
          <w:sz w:val="24"/>
        </w:rPr>
        <w:t>5.3 Security Requirements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7416"/>
      </w:tblGrid>
      <w:tr w:rsidR="004F287D" w14:paraId="1CD40462" w14:textId="77777777">
        <w:trPr>
          <w:cantSplit/>
          <w:tblHeader/>
          <w:jc w:val="center"/>
        </w:trPr>
        <w:tc>
          <w:tcPr>
            <w:tcW w:w="1944" w:type="dxa"/>
            <w:shd w:val="clear" w:color="auto" w:fill="2F5597"/>
            <w:tcMar>
              <w:top w:w="70" w:type="dxa"/>
              <w:left w:w="90" w:type="dxa"/>
              <w:bottom w:w="70" w:type="dxa"/>
              <w:right w:w="90" w:type="dxa"/>
            </w:tcMar>
            <w:vAlign w:val="center"/>
          </w:tcPr>
          <w:p w14:paraId="2183AF35" w14:textId="77777777" w:rsidR="004F287D" w:rsidRDefault="00000000">
            <w:pPr>
              <w:spacing w:after="40" w:line="252" w:lineRule="auto"/>
            </w:pPr>
            <w:r>
              <w:rPr>
                <w:b/>
                <w:color w:val="FFFFFF"/>
                <w:sz w:val="20"/>
              </w:rPr>
              <w:t>Requirement ID</w:t>
            </w:r>
          </w:p>
        </w:tc>
        <w:tc>
          <w:tcPr>
            <w:tcW w:w="7416" w:type="dxa"/>
            <w:shd w:val="clear" w:color="auto" w:fill="2F5597"/>
            <w:tcMar>
              <w:top w:w="70" w:type="dxa"/>
              <w:left w:w="90" w:type="dxa"/>
              <w:bottom w:w="70" w:type="dxa"/>
              <w:right w:w="90" w:type="dxa"/>
            </w:tcMar>
            <w:vAlign w:val="center"/>
          </w:tcPr>
          <w:p w14:paraId="53E53FF9" w14:textId="77777777" w:rsidR="004F287D" w:rsidRDefault="00000000">
            <w:pPr>
              <w:spacing w:after="40" w:line="252" w:lineRule="auto"/>
            </w:pPr>
            <w:r>
              <w:rPr>
                <w:b/>
                <w:color w:val="FFFFFF"/>
                <w:sz w:val="20"/>
              </w:rPr>
              <w:t>Nonfunctional Requirement</w:t>
            </w:r>
          </w:p>
        </w:tc>
      </w:tr>
      <w:tr w:rsidR="004F287D" w14:paraId="0DDF95F5" w14:textId="77777777">
        <w:trPr>
          <w:cantSplit/>
          <w:jc w:val="center"/>
        </w:trPr>
        <w:tc>
          <w:tcPr>
            <w:tcW w:w="1944" w:type="dxa"/>
            <w:tcMar>
              <w:top w:w="70" w:type="dxa"/>
              <w:left w:w="90" w:type="dxa"/>
              <w:bottom w:w="70" w:type="dxa"/>
              <w:right w:w="90" w:type="dxa"/>
            </w:tcMar>
            <w:vAlign w:val="center"/>
          </w:tcPr>
          <w:p w14:paraId="0CB8DDAD" w14:textId="77777777" w:rsidR="004F287D" w:rsidRDefault="00000000">
            <w:pPr>
              <w:spacing w:after="40" w:line="252" w:lineRule="auto"/>
            </w:pPr>
            <w:r>
              <w:rPr>
                <w:sz w:val="20"/>
              </w:rPr>
              <w:t>REQ-NF-201</w:t>
            </w:r>
          </w:p>
        </w:tc>
        <w:tc>
          <w:tcPr>
            <w:tcW w:w="7416" w:type="dxa"/>
            <w:tcMar>
              <w:top w:w="70" w:type="dxa"/>
              <w:left w:w="90" w:type="dxa"/>
              <w:bottom w:w="70" w:type="dxa"/>
              <w:right w:w="90" w:type="dxa"/>
            </w:tcMar>
            <w:vAlign w:val="center"/>
          </w:tcPr>
          <w:p w14:paraId="2B1CE08F" w14:textId="77777777" w:rsidR="004F287D" w:rsidRDefault="00000000">
            <w:pPr>
              <w:spacing w:after="40" w:line="252" w:lineRule="auto"/>
            </w:pPr>
            <w:r>
              <w:rPr>
                <w:sz w:val="20"/>
              </w:rPr>
              <w:t>All networked API communication shall use HTTPS/TLS 1.2 or higher.</w:t>
            </w:r>
          </w:p>
        </w:tc>
      </w:tr>
      <w:tr w:rsidR="004F287D" w14:paraId="092CC24A" w14:textId="77777777">
        <w:trPr>
          <w:cantSplit/>
          <w:jc w:val="center"/>
        </w:trPr>
        <w:tc>
          <w:tcPr>
            <w:tcW w:w="1944" w:type="dxa"/>
            <w:tcMar>
              <w:top w:w="70" w:type="dxa"/>
              <w:left w:w="90" w:type="dxa"/>
              <w:bottom w:w="70" w:type="dxa"/>
              <w:right w:w="90" w:type="dxa"/>
            </w:tcMar>
            <w:vAlign w:val="center"/>
          </w:tcPr>
          <w:p w14:paraId="5588A0D5" w14:textId="77777777" w:rsidR="004F287D" w:rsidRDefault="00000000">
            <w:pPr>
              <w:spacing w:after="40" w:line="252" w:lineRule="auto"/>
            </w:pPr>
            <w:r>
              <w:rPr>
                <w:sz w:val="20"/>
              </w:rPr>
              <w:lastRenderedPageBreak/>
              <w:t>REQ-NF-202</w:t>
            </w:r>
          </w:p>
        </w:tc>
        <w:tc>
          <w:tcPr>
            <w:tcW w:w="7416" w:type="dxa"/>
            <w:tcMar>
              <w:top w:w="70" w:type="dxa"/>
              <w:left w:w="90" w:type="dxa"/>
              <w:bottom w:w="70" w:type="dxa"/>
              <w:right w:w="90" w:type="dxa"/>
            </w:tcMar>
            <w:vAlign w:val="center"/>
          </w:tcPr>
          <w:p w14:paraId="758EFA7F" w14:textId="77777777" w:rsidR="004F287D" w:rsidRDefault="00000000">
            <w:pPr>
              <w:spacing w:after="40" w:line="252" w:lineRule="auto"/>
            </w:pPr>
            <w:r>
              <w:rPr>
                <w:sz w:val="20"/>
              </w:rPr>
              <w:t>Secret API keys shall be stored using a one-way password/key protection mechanism appropriate to the implementation.</w:t>
            </w:r>
          </w:p>
        </w:tc>
      </w:tr>
      <w:tr w:rsidR="004F287D" w14:paraId="5232B9FE" w14:textId="77777777">
        <w:trPr>
          <w:cantSplit/>
          <w:jc w:val="center"/>
        </w:trPr>
        <w:tc>
          <w:tcPr>
            <w:tcW w:w="1944" w:type="dxa"/>
            <w:tcMar>
              <w:top w:w="70" w:type="dxa"/>
              <w:left w:w="90" w:type="dxa"/>
              <w:bottom w:w="70" w:type="dxa"/>
              <w:right w:w="90" w:type="dxa"/>
            </w:tcMar>
            <w:vAlign w:val="center"/>
          </w:tcPr>
          <w:p w14:paraId="152656F2" w14:textId="77777777" w:rsidR="004F287D" w:rsidRDefault="00000000">
            <w:pPr>
              <w:spacing w:after="40" w:line="252" w:lineRule="auto"/>
            </w:pPr>
            <w:r>
              <w:rPr>
                <w:sz w:val="20"/>
              </w:rPr>
              <w:t>REQ-NF-203</w:t>
            </w:r>
          </w:p>
        </w:tc>
        <w:tc>
          <w:tcPr>
            <w:tcW w:w="7416" w:type="dxa"/>
            <w:tcMar>
              <w:top w:w="70" w:type="dxa"/>
              <w:left w:w="90" w:type="dxa"/>
              <w:bottom w:w="70" w:type="dxa"/>
              <w:right w:w="90" w:type="dxa"/>
            </w:tcMar>
            <w:vAlign w:val="center"/>
          </w:tcPr>
          <w:p w14:paraId="7AE22F05" w14:textId="77777777" w:rsidR="004F287D" w:rsidRDefault="00000000">
            <w:pPr>
              <w:spacing w:after="40" w:line="252" w:lineRule="auto"/>
            </w:pPr>
            <w:r>
              <w:rPr>
                <w:sz w:val="20"/>
              </w:rPr>
              <w:t>Secret keys shall not be printed in logs or ordinary dashboard views.</w:t>
            </w:r>
          </w:p>
        </w:tc>
      </w:tr>
      <w:tr w:rsidR="004F287D" w14:paraId="6FDC08DD" w14:textId="77777777">
        <w:trPr>
          <w:cantSplit/>
          <w:jc w:val="center"/>
        </w:trPr>
        <w:tc>
          <w:tcPr>
            <w:tcW w:w="1944" w:type="dxa"/>
            <w:tcMar>
              <w:top w:w="70" w:type="dxa"/>
              <w:left w:w="90" w:type="dxa"/>
              <w:bottom w:w="70" w:type="dxa"/>
              <w:right w:w="90" w:type="dxa"/>
            </w:tcMar>
            <w:vAlign w:val="center"/>
          </w:tcPr>
          <w:p w14:paraId="7F1623C1" w14:textId="77777777" w:rsidR="004F287D" w:rsidRDefault="00000000">
            <w:pPr>
              <w:spacing w:after="40" w:line="252" w:lineRule="auto"/>
            </w:pPr>
            <w:r>
              <w:rPr>
                <w:sz w:val="20"/>
              </w:rPr>
              <w:t>REQ-NF-204</w:t>
            </w:r>
          </w:p>
        </w:tc>
        <w:tc>
          <w:tcPr>
            <w:tcW w:w="7416" w:type="dxa"/>
            <w:tcMar>
              <w:top w:w="70" w:type="dxa"/>
              <w:left w:w="90" w:type="dxa"/>
              <w:bottom w:w="70" w:type="dxa"/>
              <w:right w:w="90" w:type="dxa"/>
            </w:tcMar>
            <w:vAlign w:val="center"/>
          </w:tcPr>
          <w:p w14:paraId="0F66A531" w14:textId="77777777" w:rsidR="004F287D" w:rsidRDefault="00000000">
            <w:pPr>
              <w:spacing w:after="40" w:line="252" w:lineRule="auto"/>
            </w:pPr>
            <w:r>
              <w:rPr>
                <w:sz w:val="20"/>
              </w:rPr>
              <w:t>Protected operations shall require authentication.</w:t>
            </w:r>
          </w:p>
        </w:tc>
      </w:tr>
      <w:tr w:rsidR="004F287D" w14:paraId="4F3002CB" w14:textId="77777777">
        <w:trPr>
          <w:cantSplit/>
          <w:jc w:val="center"/>
        </w:trPr>
        <w:tc>
          <w:tcPr>
            <w:tcW w:w="1944" w:type="dxa"/>
            <w:tcMar>
              <w:top w:w="70" w:type="dxa"/>
              <w:left w:w="90" w:type="dxa"/>
              <w:bottom w:w="70" w:type="dxa"/>
              <w:right w:w="90" w:type="dxa"/>
            </w:tcMar>
            <w:vAlign w:val="center"/>
          </w:tcPr>
          <w:p w14:paraId="674CEBBC" w14:textId="77777777" w:rsidR="004F287D" w:rsidRDefault="00000000">
            <w:pPr>
              <w:spacing w:after="40" w:line="252" w:lineRule="auto"/>
            </w:pPr>
            <w:r>
              <w:rPr>
                <w:sz w:val="20"/>
              </w:rPr>
              <w:t>REQ-NF-205</w:t>
            </w:r>
          </w:p>
        </w:tc>
        <w:tc>
          <w:tcPr>
            <w:tcW w:w="7416" w:type="dxa"/>
            <w:tcMar>
              <w:top w:w="70" w:type="dxa"/>
              <w:left w:w="90" w:type="dxa"/>
              <w:bottom w:w="70" w:type="dxa"/>
              <w:right w:w="90" w:type="dxa"/>
            </w:tcMar>
            <w:vAlign w:val="center"/>
          </w:tcPr>
          <w:p w14:paraId="0CFC8968" w14:textId="77777777" w:rsidR="004F287D" w:rsidRDefault="00000000">
            <w:pPr>
              <w:spacing w:after="40" w:line="252" w:lineRule="auto"/>
            </w:pPr>
            <w:r>
              <w:rPr>
                <w:sz w:val="20"/>
              </w:rPr>
              <w:t>Server-side authorization shall verify the user's role and merchant ownership for every protected operation.</w:t>
            </w:r>
          </w:p>
        </w:tc>
      </w:tr>
      <w:tr w:rsidR="004F287D" w14:paraId="4D0B23DE" w14:textId="77777777">
        <w:trPr>
          <w:cantSplit/>
          <w:jc w:val="center"/>
        </w:trPr>
        <w:tc>
          <w:tcPr>
            <w:tcW w:w="1944" w:type="dxa"/>
            <w:tcMar>
              <w:top w:w="70" w:type="dxa"/>
              <w:left w:w="90" w:type="dxa"/>
              <w:bottom w:w="70" w:type="dxa"/>
              <w:right w:w="90" w:type="dxa"/>
            </w:tcMar>
            <w:vAlign w:val="center"/>
          </w:tcPr>
          <w:p w14:paraId="7FE7FF6F" w14:textId="77777777" w:rsidR="004F287D" w:rsidRDefault="00000000">
            <w:pPr>
              <w:spacing w:after="40" w:line="252" w:lineRule="auto"/>
            </w:pPr>
            <w:r>
              <w:rPr>
                <w:sz w:val="20"/>
              </w:rPr>
              <w:t>REQ-NF-206</w:t>
            </w:r>
          </w:p>
        </w:tc>
        <w:tc>
          <w:tcPr>
            <w:tcW w:w="7416" w:type="dxa"/>
            <w:tcMar>
              <w:top w:w="70" w:type="dxa"/>
              <w:left w:w="90" w:type="dxa"/>
              <w:bottom w:w="70" w:type="dxa"/>
              <w:right w:w="90" w:type="dxa"/>
            </w:tcMar>
            <w:vAlign w:val="center"/>
          </w:tcPr>
          <w:p w14:paraId="023F2F6D" w14:textId="77777777" w:rsidR="004F287D" w:rsidRDefault="00000000">
            <w:pPr>
              <w:spacing w:after="40" w:line="252" w:lineRule="auto"/>
            </w:pPr>
            <w:r>
              <w:rPr>
                <w:sz w:val="20"/>
              </w:rPr>
              <w:t>API input shall be validated and sanitized to reduce injection and malformed-data risks.</w:t>
            </w:r>
          </w:p>
        </w:tc>
      </w:tr>
      <w:tr w:rsidR="004F287D" w14:paraId="676FAD5B" w14:textId="77777777">
        <w:trPr>
          <w:cantSplit/>
          <w:jc w:val="center"/>
        </w:trPr>
        <w:tc>
          <w:tcPr>
            <w:tcW w:w="1944" w:type="dxa"/>
            <w:tcMar>
              <w:top w:w="70" w:type="dxa"/>
              <w:left w:w="90" w:type="dxa"/>
              <w:bottom w:w="70" w:type="dxa"/>
              <w:right w:w="90" w:type="dxa"/>
            </w:tcMar>
            <w:vAlign w:val="center"/>
          </w:tcPr>
          <w:p w14:paraId="3F6BC921" w14:textId="77777777" w:rsidR="004F287D" w:rsidRDefault="00000000">
            <w:pPr>
              <w:spacing w:after="40" w:line="252" w:lineRule="auto"/>
            </w:pPr>
            <w:r>
              <w:rPr>
                <w:sz w:val="20"/>
              </w:rPr>
              <w:t>REQ-NF-207</w:t>
            </w:r>
          </w:p>
        </w:tc>
        <w:tc>
          <w:tcPr>
            <w:tcW w:w="7416" w:type="dxa"/>
            <w:tcMar>
              <w:top w:w="70" w:type="dxa"/>
              <w:left w:w="90" w:type="dxa"/>
              <w:bottom w:w="70" w:type="dxa"/>
              <w:right w:w="90" w:type="dxa"/>
            </w:tcMar>
            <w:vAlign w:val="center"/>
          </w:tcPr>
          <w:p w14:paraId="250FBA6D" w14:textId="77777777" w:rsidR="004F287D" w:rsidRDefault="00000000">
            <w:pPr>
              <w:spacing w:after="40" w:line="252" w:lineRule="auto"/>
            </w:pPr>
            <w:r>
              <w:rPr>
                <w:sz w:val="20"/>
              </w:rPr>
              <w:t>Session or bearer credentials shall have an expiration/revocation mechanism.</w:t>
            </w:r>
          </w:p>
        </w:tc>
      </w:tr>
      <w:tr w:rsidR="004F287D" w14:paraId="65E78C72" w14:textId="77777777">
        <w:trPr>
          <w:cantSplit/>
          <w:jc w:val="center"/>
        </w:trPr>
        <w:tc>
          <w:tcPr>
            <w:tcW w:w="1944" w:type="dxa"/>
            <w:tcMar>
              <w:top w:w="70" w:type="dxa"/>
              <w:left w:w="90" w:type="dxa"/>
              <w:bottom w:w="70" w:type="dxa"/>
              <w:right w:w="90" w:type="dxa"/>
            </w:tcMar>
            <w:vAlign w:val="center"/>
          </w:tcPr>
          <w:p w14:paraId="425A5A05" w14:textId="77777777" w:rsidR="004F287D" w:rsidRDefault="00000000">
            <w:pPr>
              <w:spacing w:after="40" w:line="252" w:lineRule="auto"/>
            </w:pPr>
            <w:r>
              <w:rPr>
                <w:sz w:val="20"/>
              </w:rPr>
              <w:t>REQ-NF-208</w:t>
            </w:r>
          </w:p>
        </w:tc>
        <w:tc>
          <w:tcPr>
            <w:tcW w:w="7416" w:type="dxa"/>
            <w:tcMar>
              <w:top w:w="70" w:type="dxa"/>
              <w:left w:w="90" w:type="dxa"/>
              <w:bottom w:w="70" w:type="dxa"/>
              <w:right w:w="90" w:type="dxa"/>
            </w:tcMar>
            <w:vAlign w:val="center"/>
          </w:tcPr>
          <w:p w14:paraId="1F3C431E" w14:textId="77777777" w:rsidR="004F287D" w:rsidRDefault="00000000">
            <w:pPr>
              <w:spacing w:after="40" w:line="252" w:lineRule="auto"/>
            </w:pPr>
            <w:r>
              <w:rPr>
                <w:sz w:val="20"/>
              </w:rPr>
              <w:t>Webhooks shall use HMAC-SHA256 signatures when enabled so that recipients can verify authenticity.</w:t>
            </w:r>
          </w:p>
        </w:tc>
      </w:tr>
      <w:tr w:rsidR="004F287D" w14:paraId="785EC2EF" w14:textId="77777777">
        <w:trPr>
          <w:cantSplit/>
          <w:jc w:val="center"/>
        </w:trPr>
        <w:tc>
          <w:tcPr>
            <w:tcW w:w="1944" w:type="dxa"/>
            <w:tcMar>
              <w:top w:w="70" w:type="dxa"/>
              <w:left w:w="90" w:type="dxa"/>
              <w:bottom w:w="70" w:type="dxa"/>
              <w:right w:w="90" w:type="dxa"/>
            </w:tcMar>
            <w:vAlign w:val="center"/>
          </w:tcPr>
          <w:p w14:paraId="7F03D43E" w14:textId="77777777" w:rsidR="004F287D" w:rsidRDefault="00000000">
            <w:pPr>
              <w:spacing w:after="40" w:line="252" w:lineRule="auto"/>
            </w:pPr>
            <w:r>
              <w:rPr>
                <w:sz w:val="20"/>
              </w:rPr>
              <w:t>REQ-NF-209</w:t>
            </w:r>
          </w:p>
        </w:tc>
        <w:tc>
          <w:tcPr>
            <w:tcW w:w="7416" w:type="dxa"/>
            <w:tcMar>
              <w:top w:w="70" w:type="dxa"/>
              <w:left w:w="90" w:type="dxa"/>
              <w:bottom w:w="70" w:type="dxa"/>
              <w:right w:w="90" w:type="dxa"/>
            </w:tcMar>
            <w:vAlign w:val="center"/>
          </w:tcPr>
          <w:p w14:paraId="50F23EC4" w14:textId="77777777" w:rsidR="004F287D" w:rsidRDefault="00000000">
            <w:pPr>
              <w:spacing w:after="40" w:line="252" w:lineRule="auto"/>
            </w:pPr>
            <w:r>
              <w:rPr>
                <w:sz w:val="20"/>
              </w:rPr>
              <w:t>Security-relevant actions such as key creation, key revocation, privileged configuration changes, and failed authentication shall be auditable.</w:t>
            </w:r>
          </w:p>
        </w:tc>
      </w:tr>
      <w:tr w:rsidR="004F287D" w14:paraId="5ADE9919" w14:textId="77777777">
        <w:trPr>
          <w:cantSplit/>
          <w:jc w:val="center"/>
        </w:trPr>
        <w:tc>
          <w:tcPr>
            <w:tcW w:w="1944" w:type="dxa"/>
            <w:tcMar>
              <w:top w:w="70" w:type="dxa"/>
              <w:left w:w="90" w:type="dxa"/>
              <w:bottom w:w="70" w:type="dxa"/>
              <w:right w:w="90" w:type="dxa"/>
            </w:tcMar>
            <w:vAlign w:val="center"/>
          </w:tcPr>
          <w:p w14:paraId="666953F1" w14:textId="77777777" w:rsidR="004F287D" w:rsidRDefault="00000000">
            <w:pPr>
              <w:spacing w:after="40" w:line="252" w:lineRule="auto"/>
            </w:pPr>
            <w:r>
              <w:rPr>
                <w:sz w:val="20"/>
              </w:rPr>
              <w:t>REQ-NF-210</w:t>
            </w:r>
          </w:p>
        </w:tc>
        <w:tc>
          <w:tcPr>
            <w:tcW w:w="7416" w:type="dxa"/>
            <w:tcMar>
              <w:top w:w="70" w:type="dxa"/>
              <w:left w:w="90" w:type="dxa"/>
              <w:bottom w:w="70" w:type="dxa"/>
              <w:right w:w="90" w:type="dxa"/>
            </w:tcMar>
            <w:vAlign w:val="center"/>
          </w:tcPr>
          <w:p w14:paraId="71C62DF9" w14:textId="77777777" w:rsidR="004F287D" w:rsidRDefault="00000000">
            <w:pPr>
              <w:spacing w:after="40" w:line="252" w:lineRule="auto"/>
            </w:pPr>
            <w:r>
              <w:rPr>
                <w:sz w:val="20"/>
              </w:rPr>
              <w:t>Only synthetic payment credentials shall be accepted by the simulation.</w:t>
            </w:r>
          </w:p>
        </w:tc>
      </w:tr>
    </w:tbl>
    <w:p w14:paraId="28A446CD" w14:textId="77777777" w:rsidR="004F287D" w:rsidRDefault="004F287D"/>
    <w:p w14:paraId="413CDD78" w14:textId="77777777" w:rsidR="004F287D" w:rsidRDefault="00000000">
      <w:pPr>
        <w:pStyle w:val="Heading2"/>
      </w:pPr>
      <w:r>
        <w:rPr>
          <w:rFonts w:ascii="Times New Roman" w:eastAsia="Times New Roman" w:hAnsi="Times New Roman"/>
          <w:sz w:val="24"/>
        </w:rPr>
        <w:t>5.4 Software Quality Attributes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872"/>
        <w:gridCol w:w="4104"/>
        <w:gridCol w:w="3384"/>
      </w:tblGrid>
      <w:tr w:rsidR="004F287D" w14:paraId="161A8D6E" w14:textId="77777777">
        <w:trPr>
          <w:cantSplit/>
          <w:tblHeader/>
          <w:jc w:val="center"/>
        </w:trPr>
        <w:tc>
          <w:tcPr>
            <w:tcW w:w="1872" w:type="dxa"/>
            <w:shd w:val="clear" w:color="auto" w:fill="2F5597"/>
            <w:tcMar>
              <w:top w:w="70" w:type="dxa"/>
              <w:left w:w="90" w:type="dxa"/>
              <w:bottom w:w="70" w:type="dxa"/>
              <w:right w:w="90" w:type="dxa"/>
            </w:tcMar>
            <w:vAlign w:val="center"/>
          </w:tcPr>
          <w:p w14:paraId="57092ADF" w14:textId="77777777" w:rsidR="004F287D" w:rsidRDefault="00000000">
            <w:pPr>
              <w:spacing w:after="40" w:line="252" w:lineRule="auto"/>
            </w:pPr>
            <w:r>
              <w:rPr>
                <w:b/>
                <w:color w:val="FFFFFF"/>
                <w:sz w:val="20"/>
              </w:rPr>
              <w:t>Attribute</w:t>
            </w:r>
          </w:p>
        </w:tc>
        <w:tc>
          <w:tcPr>
            <w:tcW w:w="4104" w:type="dxa"/>
            <w:shd w:val="clear" w:color="auto" w:fill="2F5597"/>
            <w:tcMar>
              <w:top w:w="70" w:type="dxa"/>
              <w:left w:w="90" w:type="dxa"/>
              <w:bottom w:w="70" w:type="dxa"/>
              <w:right w:w="90" w:type="dxa"/>
            </w:tcMar>
            <w:vAlign w:val="center"/>
          </w:tcPr>
          <w:p w14:paraId="15BE8488" w14:textId="77777777" w:rsidR="004F287D" w:rsidRDefault="00000000">
            <w:pPr>
              <w:spacing w:after="40" w:line="252" w:lineRule="auto"/>
            </w:pPr>
            <w:r>
              <w:rPr>
                <w:b/>
                <w:color w:val="FFFFFF"/>
                <w:sz w:val="20"/>
              </w:rPr>
              <w:t>Target</w:t>
            </w:r>
          </w:p>
        </w:tc>
        <w:tc>
          <w:tcPr>
            <w:tcW w:w="3384" w:type="dxa"/>
            <w:shd w:val="clear" w:color="auto" w:fill="2F5597"/>
            <w:tcMar>
              <w:top w:w="70" w:type="dxa"/>
              <w:left w:w="90" w:type="dxa"/>
              <w:bottom w:w="70" w:type="dxa"/>
              <w:right w:w="90" w:type="dxa"/>
            </w:tcMar>
            <w:vAlign w:val="center"/>
          </w:tcPr>
          <w:p w14:paraId="48EF0EE0" w14:textId="77777777" w:rsidR="004F287D" w:rsidRDefault="00000000">
            <w:pPr>
              <w:spacing w:after="40" w:line="252" w:lineRule="auto"/>
            </w:pPr>
            <w:r>
              <w:rPr>
                <w:b/>
                <w:color w:val="FFFFFF"/>
                <w:sz w:val="20"/>
              </w:rPr>
              <w:t>Measurement / Verification</w:t>
            </w:r>
          </w:p>
        </w:tc>
      </w:tr>
      <w:tr w:rsidR="004F287D" w14:paraId="78BE0ED1" w14:textId="77777777">
        <w:trPr>
          <w:cantSplit/>
          <w:jc w:val="center"/>
        </w:trPr>
        <w:tc>
          <w:tcPr>
            <w:tcW w:w="1872" w:type="dxa"/>
            <w:shd w:val="clear" w:color="auto" w:fill="FFFFFF"/>
            <w:tcMar>
              <w:top w:w="70" w:type="dxa"/>
              <w:left w:w="90" w:type="dxa"/>
              <w:bottom w:w="70" w:type="dxa"/>
              <w:right w:w="90" w:type="dxa"/>
            </w:tcMar>
            <w:vAlign w:val="center"/>
          </w:tcPr>
          <w:p w14:paraId="13B07793" w14:textId="77777777" w:rsidR="004F287D" w:rsidRDefault="00000000">
            <w:pPr>
              <w:spacing w:after="40" w:line="252" w:lineRule="auto"/>
            </w:pPr>
            <w:r>
              <w:rPr>
                <w:color w:val="222222"/>
                <w:sz w:val="20"/>
              </w:rPr>
              <w:t>Reliability</w:t>
            </w:r>
          </w:p>
        </w:tc>
        <w:tc>
          <w:tcPr>
            <w:tcW w:w="4104" w:type="dxa"/>
            <w:shd w:val="clear" w:color="auto" w:fill="FFFFFF"/>
            <w:tcMar>
              <w:top w:w="70" w:type="dxa"/>
              <w:left w:w="90" w:type="dxa"/>
              <w:bottom w:w="70" w:type="dxa"/>
              <w:right w:w="90" w:type="dxa"/>
            </w:tcMar>
            <w:vAlign w:val="center"/>
          </w:tcPr>
          <w:p w14:paraId="73E8083C" w14:textId="77777777" w:rsidR="004F287D" w:rsidRDefault="00000000">
            <w:pPr>
              <w:spacing w:after="40" w:line="252" w:lineRule="auto"/>
            </w:pPr>
            <w:r>
              <w:rPr>
                <w:color w:val="222222"/>
                <w:sz w:val="20"/>
              </w:rPr>
              <w:t>99.5% availability during planned test demonstrations</w:t>
            </w:r>
          </w:p>
        </w:tc>
        <w:tc>
          <w:tcPr>
            <w:tcW w:w="3384" w:type="dxa"/>
            <w:shd w:val="clear" w:color="auto" w:fill="FFFFFF"/>
            <w:tcMar>
              <w:top w:w="70" w:type="dxa"/>
              <w:left w:w="90" w:type="dxa"/>
              <w:bottom w:w="70" w:type="dxa"/>
              <w:right w:w="90" w:type="dxa"/>
            </w:tcMar>
            <w:vAlign w:val="center"/>
          </w:tcPr>
          <w:p w14:paraId="2790CABA" w14:textId="77777777" w:rsidR="004F287D" w:rsidRDefault="00000000">
            <w:pPr>
              <w:spacing w:after="40" w:line="252" w:lineRule="auto"/>
            </w:pPr>
            <w:r>
              <w:rPr>
                <w:color w:val="222222"/>
                <w:sz w:val="20"/>
              </w:rPr>
              <w:t>Health checks and controlled failure tests</w:t>
            </w:r>
          </w:p>
        </w:tc>
      </w:tr>
      <w:tr w:rsidR="004F287D" w14:paraId="2D2F6C36" w14:textId="77777777">
        <w:trPr>
          <w:cantSplit/>
          <w:jc w:val="center"/>
        </w:trPr>
        <w:tc>
          <w:tcPr>
            <w:tcW w:w="1872" w:type="dxa"/>
            <w:shd w:val="clear" w:color="auto" w:fill="FFFFFF"/>
            <w:tcMar>
              <w:top w:w="70" w:type="dxa"/>
              <w:left w:w="90" w:type="dxa"/>
              <w:bottom w:w="70" w:type="dxa"/>
              <w:right w:w="90" w:type="dxa"/>
            </w:tcMar>
            <w:vAlign w:val="center"/>
          </w:tcPr>
          <w:p w14:paraId="2E4B728B" w14:textId="77777777" w:rsidR="004F287D" w:rsidRDefault="00000000">
            <w:pPr>
              <w:spacing w:after="40" w:line="252" w:lineRule="auto"/>
            </w:pPr>
            <w:r>
              <w:rPr>
                <w:color w:val="222222"/>
                <w:sz w:val="20"/>
              </w:rPr>
              <w:t>Correctness</w:t>
            </w:r>
          </w:p>
        </w:tc>
        <w:tc>
          <w:tcPr>
            <w:tcW w:w="4104" w:type="dxa"/>
            <w:shd w:val="clear" w:color="auto" w:fill="FFFFFF"/>
            <w:tcMar>
              <w:top w:w="70" w:type="dxa"/>
              <w:left w:w="90" w:type="dxa"/>
              <w:bottom w:w="70" w:type="dxa"/>
              <w:right w:w="90" w:type="dxa"/>
            </w:tcMar>
            <w:vAlign w:val="center"/>
          </w:tcPr>
          <w:p w14:paraId="1F7619D6" w14:textId="77777777" w:rsidR="004F287D" w:rsidRDefault="00000000">
            <w:pPr>
              <w:spacing w:after="40" w:line="252" w:lineRule="auto"/>
            </w:pPr>
            <w:r>
              <w:rPr>
                <w:color w:val="222222"/>
                <w:sz w:val="20"/>
              </w:rPr>
              <w:t>100% of defined state transitions obey the transition matrix</w:t>
            </w:r>
          </w:p>
        </w:tc>
        <w:tc>
          <w:tcPr>
            <w:tcW w:w="3384" w:type="dxa"/>
            <w:shd w:val="clear" w:color="auto" w:fill="FFFFFF"/>
            <w:tcMar>
              <w:top w:w="70" w:type="dxa"/>
              <w:left w:w="90" w:type="dxa"/>
              <w:bottom w:w="70" w:type="dxa"/>
              <w:right w:w="90" w:type="dxa"/>
            </w:tcMar>
            <w:vAlign w:val="center"/>
          </w:tcPr>
          <w:p w14:paraId="10C9EA55" w14:textId="77777777" w:rsidR="004F287D" w:rsidRDefault="00000000">
            <w:pPr>
              <w:spacing w:after="40" w:line="252" w:lineRule="auto"/>
            </w:pPr>
            <w:r>
              <w:rPr>
                <w:color w:val="222222"/>
                <w:sz w:val="20"/>
              </w:rPr>
              <w:t>Automated lifecycle tests</w:t>
            </w:r>
          </w:p>
        </w:tc>
      </w:tr>
      <w:tr w:rsidR="004F287D" w14:paraId="7C6E4BBB" w14:textId="77777777">
        <w:trPr>
          <w:cantSplit/>
          <w:jc w:val="center"/>
        </w:trPr>
        <w:tc>
          <w:tcPr>
            <w:tcW w:w="1872" w:type="dxa"/>
            <w:shd w:val="clear" w:color="auto" w:fill="FFFFFF"/>
            <w:tcMar>
              <w:top w:w="70" w:type="dxa"/>
              <w:left w:w="90" w:type="dxa"/>
              <w:bottom w:w="70" w:type="dxa"/>
              <w:right w:w="90" w:type="dxa"/>
            </w:tcMar>
            <w:vAlign w:val="center"/>
          </w:tcPr>
          <w:p w14:paraId="0F572957" w14:textId="77777777" w:rsidR="004F287D" w:rsidRDefault="00000000">
            <w:pPr>
              <w:spacing w:after="40" w:line="252" w:lineRule="auto"/>
            </w:pPr>
            <w:r>
              <w:rPr>
                <w:color w:val="222222"/>
                <w:sz w:val="20"/>
              </w:rPr>
              <w:t>Testability</w:t>
            </w:r>
          </w:p>
        </w:tc>
        <w:tc>
          <w:tcPr>
            <w:tcW w:w="4104" w:type="dxa"/>
            <w:shd w:val="clear" w:color="auto" w:fill="FFFFFF"/>
            <w:tcMar>
              <w:top w:w="70" w:type="dxa"/>
              <w:left w:w="90" w:type="dxa"/>
              <w:bottom w:w="70" w:type="dxa"/>
              <w:right w:w="90" w:type="dxa"/>
            </w:tcMar>
            <w:vAlign w:val="center"/>
          </w:tcPr>
          <w:p w14:paraId="1DD99A4B" w14:textId="77777777" w:rsidR="004F287D" w:rsidRDefault="00000000">
            <w:pPr>
              <w:spacing w:after="40" w:line="252" w:lineRule="auto"/>
            </w:pPr>
            <w:r>
              <w:rPr>
                <w:color w:val="222222"/>
                <w:sz w:val="20"/>
              </w:rPr>
              <w:t>All public API endpoints covered by automated tests</w:t>
            </w:r>
          </w:p>
        </w:tc>
        <w:tc>
          <w:tcPr>
            <w:tcW w:w="3384" w:type="dxa"/>
            <w:shd w:val="clear" w:color="auto" w:fill="FFFFFF"/>
            <w:tcMar>
              <w:top w:w="70" w:type="dxa"/>
              <w:left w:w="90" w:type="dxa"/>
              <w:bottom w:w="70" w:type="dxa"/>
              <w:right w:w="90" w:type="dxa"/>
            </w:tcMar>
            <w:vAlign w:val="center"/>
          </w:tcPr>
          <w:p w14:paraId="4000DEC0" w14:textId="77777777" w:rsidR="004F287D" w:rsidRDefault="00000000">
            <w:pPr>
              <w:spacing w:after="40" w:line="252" w:lineRule="auto"/>
            </w:pPr>
            <w:r>
              <w:rPr>
                <w:color w:val="222222"/>
                <w:sz w:val="20"/>
              </w:rPr>
              <w:t>Test suite and coverage report</w:t>
            </w:r>
          </w:p>
        </w:tc>
      </w:tr>
      <w:tr w:rsidR="004F287D" w14:paraId="5A3FDC3B" w14:textId="77777777">
        <w:trPr>
          <w:cantSplit/>
          <w:jc w:val="center"/>
        </w:trPr>
        <w:tc>
          <w:tcPr>
            <w:tcW w:w="1872" w:type="dxa"/>
            <w:shd w:val="clear" w:color="auto" w:fill="FFFFFF"/>
            <w:tcMar>
              <w:top w:w="70" w:type="dxa"/>
              <w:left w:w="90" w:type="dxa"/>
              <w:bottom w:w="70" w:type="dxa"/>
              <w:right w:w="90" w:type="dxa"/>
            </w:tcMar>
            <w:vAlign w:val="center"/>
          </w:tcPr>
          <w:p w14:paraId="2E5C38ED" w14:textId="77777777" w:rsidR="004F287D" w:rsidRDefault="00000000">
            <w:pPr>
              <w:spacing w:after="40" w:line="252" w:lineRule="auto"/>
            </w:pPr>
            <w:r>
              <w:rPr>
                <w:color w:val="222222"/>
                <w:sz w:val="20"/>
              </w:rPr>
              <w:t>Code Coverage</w:t>
            </w:r>
          </w:p>
        </w:tc>
        <w:tc>
          <w:tcPr>
            <w:tcW w:w="4104" w:type="dxa"/>
            <w:shd w:val="clear" w:color="auto" w:fill="FFFFFF"/>
            <w:tcMar>
              <w:top w:w="70" w:type="dxa"/>
              <w:left w:w="90" w:type="dxa"/>
              <w:bottom w:w="70" w:type="dxa"/>
              <w:right w:w="90" w:type="dxa"/>
            </w:tcMar>
            <w:vAlign w:val="center"/>
          </w:tcPr>
          <w:p w14:paraId="23009678" w14:textId="77777777" w:rsidR="004F287D" w:rsidRDefault="00000000">
            <w:pPr>
              <w:spacing w:after="40" w:line="252" w:lineRule="auto"/>
            </w:pPr>
            <w:r>
              <w:rPr>
                <w:color w:val="222222"/>
                <w:sz w:val="20"/>
              </w:rPr>
              <w:t>Target ≥ 90% for core payment domain logic</w:t>
            </w:r>
          </w:p>
        </w:tc>
        <w:tc>
          <w:tcPr>
            <w:tcW w:w="3384" w:type="dxa"/>
            <w:shd w:val="clear" w:color="auto" w:fill="FFFFFF"/>
            <w:tcMar>
              <w:top w:w="70" w:type="dxa"/>
              <w:left w:w="90" w:type="dxa"/>
              <w:bottom w:w="70" w:type="dxa"/>
              <w:right w:w="90" w:type="dxa"/>
            </w:tcMar>
            <w:vAlign w:val="center"/>
          </w:tcPr>
          <w:p w14:paraId="6899402D" w14:textId="77777777" w:rsidR="004F287D" w:rsidRDefault="00000000">
            <w:pPr>
              <w:spacing w:after="40" w:line="252" w:lineRule="auto"/>
            </w:pPr>
            <w:r>
              <w:rPr>
                <w:color w:val="222222"/>
                <w:sz w:val="20"/>
              </w:rPr>
              <w:t>Coverage tool</w:t>
            </w:r>
          </w:p>
        </w:tc>
      </w:tr>
      <w:tr w:rsidR="004F287D" w14:paraId="025C8BD1" w14:textId="77777777">
        <w:trPr>
          <w:cantSplit/>
          <w:jc w:val="center"/>
        </w:trPr>
        <w:tc>
          <w:tcPr>
            <w:tcW w:w="1872" w:type="dxa"/>
            <w:shd w:val="clear" w:color="auto" w:fill="FFFFFF"/>
            <w:tcMar>
              <w:top w:w="70" w:type="dxa"/>
              <w:left w:w="90" w:type="dxa"/>
              <w:bottom w:w="70" w:type="dxa"/>
              <w:right w:w="90" w:type="dxa"/>
            </w:tcMar>
            <w:vAlign w:val="center"/>
          </w:tcPr>
          <w:p w14:paraId="5EF0B420" w14:textId="77777777" w:rsidR="004F287D" w:rsidRDefault="00000000">
            <w:pPr>
              <w:spacing w:after="40" w:line="252" w:lineRule="auto"/>
            </w:pPr>
            <w:r>
              <w:rPr>
                <w:color w:val="222222"/>
                <w:sz w:val="20"/>
              </w:rPr>
              <w:t>Maintainability</w:t>
            </w:r>
          </w:p>
        </w:tc>
        <w:tc>
          <w:tcPr>
            <w:tcW w:w="4104" w:type="dxa"/>
            <w:shd w:val="clear" w:color="auto" w:fill="FFFFFF"/>
            <w:tcMar>
              <w:top w:w="70" w:type="dxa"/>
              <w:left w:w="90" w:type="dxa"/>
              <w:bottom w:w="70" w:type="dxa"/>
              <w:right w:w="90" w:type="dxa"/>
            </w:tcMar>
            <w:vAlign w:val="center"/>
          </w:tcPr>
          <w:p w14:paraId="533B10A8" w14:textId="77777777" w:rsidR="004F287D" w:rsidRDefault="00000000">
            <w:pPr>
              <w:spacing w:after="40" w:line="252" w:lineRule="auto"/>
            </w:pPr>
            <w:r>
              <w:rPr>
                <w:color w:val="222222"/>
                <w:sz w:val="20"/>
              </w:rPr>
              <w:t>Layered/modular architecture</w:t>
            </w:r>
          </w:p>
        </w:tc>
        <w:tc>
          <w:tcPr>
            <w:tcW w:w="3384" w:type="dxa"/>
            <w:shd w:val="clear" w:color="auto" w:fill="FFFFFF"/>
            <w:tcMar>
              <w:top w:w="70" w:type="dxa"/>
              <w:left w:w="90" w:type="dxa"/>
              <w:bottom w:w="70" w:type="dxa"/>
              <w:right w:w="90" w:type="dxa"/>
            </w:tcMar>
            <w:vAlign w:val="center"/>
          </w:tcPr>
          <w:p w14:paraId="1BFADF7D" w14:textId="77777777" w:rsidR="004F287D" w:rsidRDefault="00000000">
            <w:pPr>
              <w:spacing w:after="40" w:line="252" w:lineRule="auto"/>
            </w:pPr>
            <w:r>
              <w:rPr>
                <w:color w:val="222222"/>
                <w:sz w:val="20"/>
              </w:rPr>
              <w:t>Architecture review and code review</w:t>
            </w:r>
          </w:p>
        </w:tc>
      </w:tr>
      <w:tr w:rsidR="004F287D" w14:paraId="2E552BFE" w14:textId="77777777">
        <w:trPr>
          <w:cantSplit/>
          <w:jc w:val="center"/>
        </w:trPr>
        <w:tc>
          <w:tcPr>
            <w:tcW w:w="1872" w:type="dxa"/>
            <w:shd w:val="clear" w:color="auto" w:fill="FFFFFF"/>
            <w:tcMar>
              <w:top w:w="70" w:type="dxa"/>
              <w:left w:w="90" w:type="dxa"/>
              <w:bottom w:w="70" w:type="dxa"/>
              <w:right w:w="90" w:type="dxa"/>
            </w:tcMar>
            <w:vAlign w:val="center"/>
          </w:tcPr>
          <w:p w14:paraId="336C7664" w14:textId="77777777" w:rsidR="004F287D" w:rsidRDefault="00000000">
            <w:pPr>
              <w:spacing w:after="40" w:line="252" w:lineRule="auto"/>
            </w:pPr>
            <w:r>
              <w:rPr>
                <w:color w:val="222222"/>
                <w:sz w:val="20"/>
              </w:rPr>
              <w:t>Usability</w:t>
            </w:r>
          </w:p>
        </w:tc>
        <w:tc>
          <w:tcPr>
            <w:tcW w:w="4104" w:type="dxa"/>
            <w:shd w:val="clear" w:color="auto" w:fill="FFFFFF"/>
            <w:tcMar>
              <w:top w:w="70" w:type="dxa"/>
              <w:left w:w="90" w:type="dxa"/>
              <w:bottom w:w="70" w:type="dxa"/>
              <w:right w:w="90" w:type="dxa"/>
            </w:tcMar>
            <w:vAlign w:val="center"/>
          </w:tcPr>
          <w:p w14:paraId="6306AD46" w14:textId="77777777" w:rsidR="004F287D" w:rsidRDefault="00000000">
            <w:pPr>
              <w:spacing w:after="40" w:line="252" w:lineRule="auto"/>
            </w:pPr>
            <w:r>
              <w:rPr>
                <w:color w:val="222222"/>
                <w:sz w:val="20"/>
              </w:rPr>
              <w:t>First successful test payment in &lt; 10 minutes for a new developer</w:t>
            </w:r>
          </w:p>
        </w:tc>
        <w:tc>
          <w:tcPr>
            <w:tcW w:w="3384" w:type="dxa"/>
            <w:shd w:val="clear" w:color="auto" w:fill="FFFFFF"/>
            <w:tcMar>
              <w:top w:w="70" w:type="dxa"/>
              <w:left w:w="90" w:type="dxa"/>
              <w:bottom w:w="70" w:type="dxa"/>
              <w:right w:w="90" w:type="dxa"/>
            </w:tcMar>
            <w:vAlign w:val="center"/>
          </w:tcPr>
          <w:p w14:paraId="12324A32" w14:textId="77777777" w:rsidR="004F287D" w:rsidRDefault="00000000">
            <w:pPr>
              <w:spacing w:after="40" w:line="252" w:lineRule="auto"/>
            </w:pPr>
            <w:r>
              <w:rPr>
                <w:color w:val="222222"/>
                <w:sz w:val="20"/>
              </w:rPr>
              <w:t>Quickstart usability test</w:t>
            </w:r>
          </w:p>
        </w:tc>
      </w:tr>
      <w:tr w:rsidR="004F287D" w14:paraId="3F61BE83" w14:textId="77777777">
        <w:trPr>
          <w:cantSplit/>
          <w:jc w:val="center"/>
        </w:trPr>
        <w:tc>
          <w:tcPr>
            <w:tcW w:w="1872" w:type="dxa"/>
            <w:shd w:val="clear" w:color="auto" w:fill="FFFFFF"/>
            <w:tcMar>
              <w:top w:w="70" w:type="dxa"/>
              <w:left w:w="90" w:type="dxa"/>
              <w:bottom w:w="70" w:type="dxa"/>
              <w:right w:w="90" w:type="dxa"/>
            </w:tcMar>
            <w:vAlign w:val="center"/>
          </w:tcPr>
          <w:p w14:paraId="14858239" w14:textId="77777777" w:rsidR="004F287D" w:rsidRDefault="00000000">
            <w:pPr>
              <w:spacing w:after="40" w:line="252" w:lineRule="auto"/>
            </w:pPr>
            <w:r>
              <w:rPr>
                <w:color w:val="222222"/>
                <w:sz w:val="20"/>
              </w:rPr>
              <w:t>Portability</w:t>
            </w:r>
          </w:p>
        </w:tc>
        <w:tc>
          <w:tcPr>
            <w:tcW w:w="4104" w:type="dxa"/>
            <w:shd w:val="clear" w:color="auto" w:fill="FFFFFF"/>
            <w:tcMar>
              <w:top w:w="70" w:type="dxa"/>
              <w:left w:w="90" w:type="dxa"/>
              <w:bottom w:w="70" w:type="dxa"/>
              <w:right w:w="90" w:type="dxa"/>
            </w:tcMar>
            <w:vAlign w:val="center"/>
          </w:tcPr>
          <w:p w14:paraId="60E17B1A" w14:textId="77777777" w:rsidR="004F287D" w:rsidRDefault="00000000">
            <w:pPr>
              <w:spacing w:after="40" w:line="252" w:lineRule="auto"/>
            </w:pPr>
            <w:r>
              <w:rPr>
                <w:color w:val="222222"/>
                <w:sz w:val="20"/>
              </w:rPr>
              <w:t>Deployable through Docker on a Linux host</w:t>
            </w:r>
          </w:p>
        </w:tc>
        <w:tc>
          <w:tcPr>
            <w:tcW w:w="3384" w:type="dxa"/>
            <w:shd w:val="clear" w:color="auto" w:fill="FFFFFF"/>
            <w:tcMar>
              <w:top w:w="70" w:type="dxa"/>
              <w:left w:w="90" w:type="dxa"/>
              <w:bottom w:w="70" w:type="dxa"/>
              <w:right w:w="90" w:type="dxa"/>
            </w:tcMar>
            <w:vAlign w:val="center"/>
          </w:tcPr>
          <w:p w14:paraId="453C8FB4" w14:textId="77777777" w:rsidR="004F287D" w:rsidRDefault="00000000">
            <w:pPr>
              <w:spacing w:after="40" w:line="252" w:lineRule="auto"/>
            </w:pPr>
            <w:r>
              <w:rPr>
                <w:color w:val="222222"/>
                <w:sz w:val="20"/>
              </w:rPr>
              <w:t>Clean-environment deployment</w:t>
            </w:r>
          </w:p>
        </w:tc>
      </w:tr>
      <w:tr w:rsidR="004F287D" w14:paraId="78123AEE" w14:textId="77777777">
        <w:trPr>
          <w:cantSplit/>
          <w:jc w:val="center"/>
        </w:trPr>
        <w:tc>
          <w:tcPr>
            <w:tcW w:w="1872" w:type="dxa"/>
            <w:shd w:val="clear" w:color="auto" w:fill="FFFFFF"/>
            <w:tcMar>
              <w:top w:w="70" w:type="dxa"/>
              <w:left w:w="90" w:type="dxa"/>
              <w:bottom w:w="70" w:type="dxa"/>
              <w:right w:w="90" w:type="dxa"/>
            </w:tcMar>
            <w:vAlign w:val="center"/>
          </w:tcPr>
          <w:p w14:paraId="23D6846E" w14:textId="77777777" w:rsidR="004F287D" w:rsidRDefault="00000000">
            <w:pPr>
              <w:spacing w:after="40" w:line="252" w:lineRule="auto"/>
            </w:pPr>
            <w:r>
              <w:rPr>
                <w:color w:val="222222"/>
                <w:sz w:val="20"/>
              </w:rPr>
              <w:t>Interoperability</w:t>
            </w:r>
          </w:p>
        </w:tc>
        <w:tc>
          <w:tcPr>
            <w:tcW w:w="4104" w:type="dxa"/>
            <w:shd w:val="clear" w:color="auto" w:fill="FFFFFF"/>
            <w:tcMar>
              <w:top w:w="70" w:type="dxa"/>
              <w:left w:w="90" w:type="dxa"/>
              <w:bottom w:w="70" w:type="dxa"/>
              <w:right w:w="90" w:type="dxa"/>
            </w:tcMar>
            <w:vAlign w:val="center"/>
          </w:tcPr>
          <w:p w14:paraId="77A32575" w14:textId="77777777" w:rsidR="004F287D" w:rsidRDefault="00000000">
            <w:pPr>
              <w:spacing w:after="40" w:line="252" w:lineRule="auto"/>
            </w:pPr>
            <w:r>
              <w:rPr>
                <w:color w:val="222222"/>
                <w:sz w:val="20"/>
              </w:rPr>
              <w:t>Independent REST client can complete the core flow</w:t>
            </w:r>
          </w:p>
        </w:tc>
        <w:tc>
          <w:tcPr>
            <w:tcW w:w="3384" w:type="dxa"/>
            <w:shd w:val="clear" w:color="auto" w:fill="FFFFFF"/>
            <w:tcMar>
              <w:top w:w="70" w:type="dxa"/>
              <w:left w:w="90" w:type="dxa"/>
              <w:bottom w:w="70" w:type="dxa"/>
              <w:right w:w="90" w:type="dxa"/>
            </w:tcMar>
            <w:vAlign w:val="center"/>
          </w:tcPr>
          <w:p w14:paraId="48E0EDDE" w14:textId="77777777" w:rsidR="004F287D" w:rsidRDefault="00000000">
            <w:pPr>
              <w:spacing w:after="40" w:line="252" w:lineRule="auto"/>
            </w:pPr>
            <w:r>
              <w:rPr>
                <w:color w:val="222222"/>
                <w:sz w:val="20"/>
              </w:rPr>
              <w:t>API integration test</w:t>
            </w:r>
          </w:p>
        </w:tc>
      </w:tr>
      <w:tr w:rsidR="004F287D" w14:paraId="12907999" w14:textId="77777777">
        <w:trPr>
          <w:cantSplit/>
          <w:jc w:val="center"/>
        </w:trPr>
        <w:tc>
          <w:tcPr>
            <w:tcW w:w="1872" w:type="dxa"/>
            <w:shd w:val="clear" w:color="auto" w:fill="FFFFFF"/>
            <w:tcMar>
              <w:top w:w="70" w:type="dxa"/>
              <w:left w:w="90" w:type="dxa"/>
              <w:bottom w:w="70" w:type="dxa"/>
              <w:right w:w="90" w:type="dxa"/>
            </w:tcMar>
            <w:vAlign w:val="center"/>
          </w:tcPr>
          <w:p w14:paraId="6E6BC221" w14:textId="77777777" w:rsidR="004F287D" w:rsidRDefault="00000000">
            <w:pPr>
              <w:spacing w:after="40" w:line="252" w:lineRule="auto"/>
            </w:pPr>
            <w:r>
              <w:rPr>
                <w:color w:val="222222"/>
                <w:sz w:val="20"/>
              </w:rPr>
              <w:t>Auditability</w:t>
            </w:r>
          </w:p>
        </w:tc>
        <w:tc>
          <w:tcPr>
            <w:tcW w:w="4104" w:type="dxa"/>
            <w:shd w:val="clear" w:color="auto" w:fill="FFFFFF"/>
            <w:tcMar>
              <w:top w:w="70" w:type="dxa"/>
              <w:left w:w="90" w:type="dxa"/>
              <w:bottom w:w="70" w:type="dxa"/>
              <w:right w:w="90" w:type="dxa"/>
            </w:tcMar>
            <w:vAlign w:val="center"/>
          </w:tcPr>
          <w:p w14:paraId="37036DFD" w14:textId="77777777" w:rsidR="004F287D" w:rsidRDefault="00000000">
            <w:pPr>
              <w:spacing w:after="40" w:line="252" w:lineRule="auto"/>
            </w:pPr>
            <w:r>
              <w:rPr>
                <w:color w:val="222222"/>
                <w:sz w:val="20"/>
              </w:rPr>
              <w:t>All major state changes traceable to event/time/user</w:t>
            </w:r>
          </w:p>
        </w:tc>
        <w:tc>
          <w:tcPr>
            <w:tcW w:w="3384" w:type="dxa"/>
            <w:shd w:val="clear" w:color="auto" w:fill="FFFFFF"/>
            <w:tcMar>
              <w:top w:w="70" w:type="dxa"/>
              <w:left w:w="90" w:type="dxa"/>
              <w:bottom w:w="70" w:type="dxa"/>
              <w:right w:w="90" w:type="dxa"/>
            </w:tcMar>
            <w:vAlign w:val="center"/>
          </w:tcPr>
          <w:p w14:paraId="199F6272" w14:textId="77777777" w:rsidR="004F287D" w:rsidRDefault="00000000">
            <w:pPr>
              <w:spacing w:after="40" w:line="252" w:lineRule="auto"/>
            </w:pPr>
            <w:r>
              <w:rPr>
                <w:color w:val="222222"/>
                <w:sz w:val="20"/>
              </w:rPr>
              <w:t>Audit-log inspection</w:t>
            </w:r>
          </w:p>
        </w:tc>
      </w:tr>
      <w:tr w:rsidR="004F287D" w14:paraId="66DDAFA4" w14:textId="77777777">
        <w:trPr>
          <w:cantSplit/>
          <w:jc w:val="center"/>
        </w:trPr>
        <w:tc>
          <w:tcPr>
            <w:tcW w:w="1872" w:type="dxa"/>
            <w:shd w:val="clear" w:color="auto" w:fill="FFFFFF"/>
            <w:tcMar>
              <w:top w:w="70" w:type="dxa"/>
              <w:left w:w="90" w:type="dxa"/>
              <w:bottom w:w="70" w:type="dxa"/>
              <w:right w:w="90" w:type="dxa"/>
            </w:tcMar>
            <w:vAlign w:val="center"/>
          </w:tcPr>
          <w:p w14:paraId="4B958F50" w14:textId="77777777" w:rsidR="004F287D" w:rsidRDefault="00000000">
            <w:pPr>
              <w:spacing w:after="40" w:line="252" w:lineRule="auto"/>
            </w:pPr>
            <w:r>
              <w:rPr>
                <w:color w:val="222222"/>
                <w:sz w:val="20"/>
              </w:rPr>
              <w:t>Scalability</w:t>
            </w:r>
          </w:p>
        </w:tc>
        <w:tc>
          <w:tcPr>
            <w:tcW w:w="4104" w:type="dxa"/>
            <w:shd w:val="clear" w:color="auto" w:fill="FFFFFF"/>
            <w:tcMar>
              <w:top w:w="70" w:type="dxa"/>
              <w:left w:w="90" w:type="dxa"/>
              <w:bottom w:w="70" w:type="dxa"/>
              <w:right w:w="90" w:type="dxa"/>
            </w:tcMar>
            <w:vAlign w:val="center"/>
          </w:tcPr>
          <w:p w14:paraId="43A7DAC3" w14:textId="77777777" w:rsidR="004F287D" w:rsidRDefault="00000000">
            <w:pPr>
              <w:spacing w:after="40" w:line="252" w:lineRule="auto"/>
            </w:pPr>
            <w:r>
              <w:rPr>
                <w:color w:val="222222"/>
                <w:sz w:val="20"/>
              </w:rPr>
              <w:t>Stateless API design where practical</w:t>
            </w:r>
          </w:p>
        </w:tc>
        <w:tc>
          <w:tcPr>
            <w:tcW w:w="3384" w:type="dxa"/>
            <w:shd w:val="clear" w:color="auto" w:fill="FFFFFF"/>
            <w:tcMar>
              <w:top w:w="70" w:type="dxa"/>
              <w:left w:w="90" w:type="dxa"/>
              <w:bottom w:w="70" w:type="dxa"/>
              <w:right w:w="90" w:type="dxa"/>
            </w:tcMar>
            <w:vAlign w:val="center"/>
          </w:tcPr>
          <w:p w14:paraId="1980377F" w14:textId="77777777" w:rsidR="004F287D" w:rsidRDefault="00000000">
            <w:pPr>
              <w:spacing w:after="40" w:line="252" w:lineRule="auto"/>
            </w:pPr>
            <w:r>
              <w:rPr>
                <w:color w:val="222222"/>
                <w:sz w:val="20"/>
              </w:rPr>
              <w:t>Concurrent-load test</w:t>
            </w:r>
          </w:p>
        </w:tc>
      </w:tr>
    </w:tbl>
    <w:p w14:paraId="61A822BC" w14:textId="77777777" w:rsidR="004F287D" w:rsidRDefault="004F287D"/>
    <w:p w14:paraId="0A495F51" w14:textId="77777777" w:rsidR="004F287D" w:rsidRDefault="00000000">
      <w:pPr>
        <w:pStyle w:val="Heading2"/>
      </w:pPr>
      <w:r>
        <w:rPr>
          <w:rFonts w:ascii="Times New Roman" w:eastAsia="Times New Roman" w:hAnsi="Times New Roman"/>
          <w:sz w:val="24"/>
        </w:rPr>
        <w:lastRenderedPageBreak/>
        <w:t>5.5 Business Rules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655"/>
        <w:gridCol w:w="7703"/>
      </w:tblGrid>
      <w:tr w:rsidR="004F287D" w14:paraId="1949020E" w14:textId="77777777">
        <w:trPr>
          <w:cantSplit/>
          <w:tblHeader/>
          <w:jc w:val="center"/>
        </w:trPr>
        <w:tc>
          <w:tcPr>
            <w:tcW w:w="1655" w:type="dxa"/>
            <w:shd w:val="clear" w:color="auto" w:fill="2F5597"/>
            <w:tcMar>
              <w:top w:w="70" w:type="dxa"/>
              <w:left w:w="90" w:type="dxa"/>
              <w:bottom w:w="70" w:type="dxa"/>
              <w:right w:w="90" w:type="dxa"/>
            </w:tcMar>
            <w:vAlign w:val="center"/>
          </w:tcPr>
          <w:p w14:paraId="3BDA51CF" w14:textId="77777777" w:rsidR="004F287D" w:rsidRDefault="00000000">
            <w:pPr>
              <w:spacing w:after="40" w:line="252" w:lineRule="auto"/>
            </w:pPr>
            <w:r>
              <w:rPr>
                <w:b/>
                <w:color w:val="FFFFFF"/>
                <w:sz w:val="20"/>
              </w:rPr>
              <w:t>Rule ID</w:t>
            </w:r>
          </w:p>
        </w:tc>
        <w:tc>
          <w:tcPr>
            <w:tcW w:w="7703" w:type="dxa"/>
            <w:shd w:val="clear" w:color="auto" w:fill="2F5597"/>
            <w:tcMar>
              <w:top w:w="70" w:type="dxa"/>
              <w:left w:w="90" w:type="dxa"/>
              <w:bottom w:w="70" w:type="dxa"/>
              <w:right w:w="90" w:type="dxa"/>
            </w:tcMar>
            <w:vAlign w:val="center"/>
          </w:tcPr>
          <w:p w14:paraId="4181528F" w14:textId="77777777" w:rsidR="004F287D" w:rsidRDefault="00000000">
            <w:pPr>
              <w:spacing w:after="40" w:line="252" w:lineRule="auto"/>
            </w:pPr>
            <w:r>
              <w:rPr>
                <w:b/>
                <w:color w:val="FFFFFF"/>
                <w:sz w:val="20"/>
              </w:rPr>
              <w:t>Business Rule</w:t>
            </w:r>
          </w:p>
        </w:tc>
      </w:tr>
      <w:tr w:rsidR="004F287D" w14:paraId="576499F7" w14:textId="77777777">
        <w:trPr>
          <w:cantSplit/>
          <w:jc w:val="center"/>
        </w:trPr>
        <w:tc>
          <w:tcPr>
            <w:tcW w:w="1655" w:type="dxa"/>
            <w:tcMar>
              <w:top w:w="70" w:type="dxa"/>
              <w:left w:w="90" w:type="dxa"/>
              <w:bottom w:w="70" w:type="dxa"/>
              <w:right w:w="90" w:type="dxa"/>
            </w:tcMar>
            <w:vAlign w:val="center"/>
          </w:tcPr>
          <w:p w14:paraId="20E09F37" w14:textId="77777777" w:rsidR="004F287D" w:rsidRDefault="00000000">
            <w:pPr>
              <w:spacing w:after="40" w:line="252" w:lineRule="auto"/>
            </w:pPr>
            <w:r>
              <w:rPr>
                <w:sz w:val="20"/>
              </w:rPr>
              <w:t>BR-001</w:t>
            </w:r>
          </w:p>
        </w:tc>
        <w:tc>
          <w:tcPr>
            <w:tcW w:w="7703" w:type="dxa"/>
            <w:tcMar>
              <w:top w:w="70" w:type="dxa"/>
              <w:left w:w="90" w:type="dxa"/>
              <w:bottom w:w="70" w:type="dxa"/>
              <w:right w:w="90" w:type="dxa"/>
            </w:tcMar>
            <w:vAlign w:val="center"/>
          </w:tcPr>
          <w:p w14:paraId="6448C96F" w14:textId="77777777" w:rsidR="004F287D" w:rsidRDefault="00000000">
            <w:pPr>
              <w:spacing w:after="40" w:line="252" w:lineRule="auto"/>
            </w:pPr>
            <w:r>
              <w:rPr>
                <w:sz w:val="20"/>
              </w:rPr>
              <w:t>Test API keys are valid only inside the simulation environment.</w:t>
            </w:r>
          </w:p>
        </w:tc>
      </w:tr>
      <w:tr w:rsidR="004F287D" w14:paraId="41564489" w14:textId="77777777">
        <w:trPr>
          <w:cantSplit/>
          <w:jc w:val="center"/>
        </w:trPr>
        <w:tc>
          <w:tcPr>
            <w:tcW w:w="1655" w:type="dxa"/>
            <w:tcMar>
              <w:top w:w="70" w:type="dxa"/>
              <w:left w:w="90" w:type="dxa"/>
              <w:bottom w:w="70" w:type="dxa"/>
              <w:right w:w="90" w:type="dxa"/>
            </w:tcMar>
            <w:vAlign w:val="center"/>
          </w:tcPr>
          <w:p w14:paraId="49736F1F" w14:textId="77777777" w:rsidR="004F287D" w:rsidRDefault="00000000">
            <w:pPr>
              <w:spacing w:after="40" w:line="252" w:lineRule="auto"/>
            </w:pPr>
            <w:r>
              <w:rPr>
                <w:sz w:val="20"/>
              </w:rPr>
              <w:t>BR-002</w:t>
            </w:r>
          </w:p>
        </w:tc>
        <w:tc>
          <w:tcPr>
            <w:tcW w:w="7703" w:type="dxa"/>
            <w:tcMar>
              <w:top w:w="70" w:type="dxa"/>
              <w:left w:w="90" w:type="dxa"/>
              <w:bottom w:w="70" w:type="dxa"/>
              <w:right w:w="90" w:type="dxa"/>
            </w:tcMar>
            <w:vAlign w:val="center"/>
          </w:tcPr>
          <w:p w14:paraId="6C7AE2A8" w14:textId="77777777" w:rsidR="004F287D" w:rsidRDefault="00000000">
            <w:pPr>
              <w:spacing w:after="40" w:line="252" w:lineRule="auto"/>
            </w:pPr>
            <w:r>
              <w:rPr>
                <w:sz w:val="20"/>
              </w:rPr>
              <w:t>Each merchant account owns and can access only its own transaction data.</w:t>
            </w:r>
          </w:p>
        </w:tc>
      </w:tr>
      <w:tr w:rsidR="004F287D" w14:paraId="0282A25E" w14:textId="77777777">
        <w:trPr>
          <w:cantSplit/>
          <w:jc w:val="center"/>
        </w:trPr>
        <w:tc>
          <w:tcPr>
            <w:tcW w:w="1655" w:type="dxa"/>
            <w:tcMar>
              <w:top w:w="70" w:type="dxa"/>
              <w:left w:w="90" w:type="dxa"/>
              <w:bottom w:w="70" w:type="dxa"/>
              <w:right w:w="90" w:type="dxa"/>
            </w:tcMar>
            <w:vAlign w:val="center"/>
          </w:tcPr>
          <w:p w14:paraId="25901F34" w14:textId="77777777" w:rsidR="004F287D" w:rsidRDefault="00000000">
            <w:pPr>
              <w:spacing w:after="40" w:line="252" w:lineRule="auto"/>
            </w:pPr>
            <w:r>
              <w:rPr>
                <w:sz w:val="20"/>
              </w:rPr>
              <w:t>BR-003</w:t>
            </w:r>
          </w:p>
        </w:tc>
        <w:tc>
          <w:tcPr>
            <w:tcW w:w="7703" w:type="dxa"/>
            <w:tcMar>
              <w:top w:w="70" w:type="dxa"/>
              <w:left w:w="90" w:type="dxa"/>
              <w:bottom w:w="70" w:type="dxa"/>
              <w:right w:w="90" w:type="dxa"/>
            </w:tcMar>
            <w:vAlign w:val="center"/>
          </w:tcPr>
          <w:p w14:paraId="2509C2CB" w14:textId="77777777" w:rsidR="004F287D" w:rsidRDefault="00000000">
            <w:pPr>
              <w:spacing w:after="40" w:line="252" w:lineRule="auto"/>
            </w:pPr>
            <w:r>
              <w:rPr>
                <w:sz w:val="20"/>
              </w:rPr>
              <w:t>Every payment transaction shall have a unique payment ID.</w:t>
            </w:r>
          </w:p>
        </w:tc>
      </w:tr>
      <w:tr w:rsidR="004F287D" w14:paraId="72C81173" w14:textId="77777777">
        <w:trPr>
          <w:cantSplit/>
          <w:jc w:val="center"/>
        </w:trPr>
        <w:tc>
          <w:tcPr>
            <w:tcW w:w="1655" w:type="dxa"/>
            <w:tcMar>
              <w:top w:w="70" w:type="dxa"/>
              <w:left w:w="90" w:type="dxa"/>
              <w:bottom w:w="70" w:type="dxa"/>
              <w:right w:w="90" w:type="dxa"/>
            </w:tcMar>
            <w:vAlign w:val="center"/>
          </w:tcPr>
          <w:p w14:paraId="689BA199" w14:textId="77777777" w:rsidR="004F287D" w:rsidRDefault="00000000">
            <w:pPr>
              <w:spacing w:after="40" w:line="252" w:lineRule="auto"/>
            </w:pPr>
            <w:r>
              <w:rPr>
                <w:sz w:val="20"/>
              </w:rPr>
              <w:t>BR-004</w:t>
            </w:r>
          </w:p>
        </w:tc>
        <w:tc>
          <w:tcPr>
            <w:tcW w:w="7703" w:type="dxa"/>
            <w:tcMar>
              <w:top w:w="70" w:type="dxa"/>
              <w:left w:w="90" w:type="dxa"/>
              <w:bottom w:w="70" w:type="dxa"/>
              <w:right w:w="90" w:type="dxa"/>
            </w:tcMar>
            <w:vAlign w:val="center"/>
          </w:tcPr>
          <w:p w14:paraId="3593664B" w14:textId="77777777" w:rsidR="004F287D" w:rsidRDefault="00000000">
            <w:pPr>
              <w:spacing w:after="40" w:line="252" w:lineRule="auto"/>
            </w:pPr>
            <w:r>
              <w:rPr>
                <w:sz w:val="20"/>
              </w:rPr>
              <w:t>Amounts are represented in the smallest supported currency unit.</w:t>
            </w:r>
          </w:p>
        </w:tc>
      </w:tr>
      <w:tr w:rsidR="004F287D" w14:paraId="2A170FE8" w14:textId="77777777">
        <w:trPr>
          <w:cantSplit/>
          <w:jc w:val="center"/>
        </w:trPr>
        <w:tc>
          <w:tcPr>
            <w:tcW w:w="1655" w:type="dxa"/>
            <w:tcMar>
              <w:top w:w="70" w:type="dxa"/>
              <w:left w:w="90" w:type="dxa"/>
              <w:bottom w:w="70" w:type="dxa"/>
              <w:right w:w="90" w:type="dxa"/>
            </w:tcMar>
            <w:vAlign w:val="center"/>
          </w:tcPr>
          <w:p w14:paraId="0052708D" w14:textId="77777777" w:rsidR="004F287D" w:rsidRDefault="00000000">
            <w:pPr>
              <w:spacing w:after="40" w:line="252" w:lineRule="auto"/>
            </w:pPr>
            <w:r>
              <w:rPr>
                <w:sz w:val="20"/>
              </w:rPr>
              <w:t>BR-005</w:t>
            </w:r>
          </w:p>
        </w:tc>
        <w:tc>
          <w:tcPr>
            <w:tcW w:w="7703" w:type="dxa"/>
            <w:tcMar>
              <w:top w:w="70" w:type="dxa"/>
              <w:left w:w="90" w:type="dxa"/>
              <w:bottom w:w="70" w:type="dxa"/>
              <w:right w:w="90" w:type="dxa"/>
            </w:tcMar>
            <w:vAlign w:val="center"/>
          </w:tcPr>
          <w:p w14:paraId="75B489CA" w14:textId="77777777" w:rsidR="004F287D" w:rsidRDefault="00000000">
            <w:pPr>
              <w:spacing w:after="40" w:line="252" w:lineRule="auto"/>
            </w:pPr>
            <w:r>
              <w:rPr>
                <w:sz w:val="20"/>
              </w:rPr>
              <w:t>A payment cannot be refunded before it reaches an eligible captured state.</w:t>
            </w:r>
          </w:p>
        </w:tc>
      </w:tr>
      <w:tr w:rsidR="004F287D" w14:paraId="098149F0" w14:textId="77777777">
        <w:trPr>
          <w:cantSplit/>
          <w:jc w:val="center"/>
        </w:trPr>
        <w:tc>
          <w:tcPr>
            <w:tcW w:w="1655" w:type="dxa"/>
            <w:tcMar>
              <w:top w:w="70" w:type="dxa"/>
              <w:left w:w="90" w:type="dxa"/>
              <w:bottom w:w="70" w:type="dxa"/>
              <w:right w:w="90" w:type="dxa"/>
            </w:tcMar>
            <w:vAlign w:val="center"/>
          </w:tcPr>
          <w:p w14:paraId="51CA135E" w14:textId="77777777" w:rsidR="004F287D" w:rsidRDefault="00000000">
            <w:pPr>
              <w:spacing w:after="40" w:line="252" w:lineRule="auto"/>
            </w:pPr>
            <w:r>
              <w:rPr>
                <w:sz w:val="20"/>
              </w:rPr>
              <w:t>BR-006</w:t>
            </w:r>
          </w:p>
        </w:tc>
        <w:tc>
          <w:tcPr>
            <w:tcW w:w="7703" w:type="dxa"/>
            <w:tcMar>
              <w:top w:w="70" w:type="dxa"/>
              <w:left w:w="90" w:type="dxa"/>
              <w:bottom w:w="70" w:type="dxa"/>
              <w:right w:w="90" w:type="dxa"/>
            </w:tcMar>
            <w:vAlign w:val="center"/>
          </w:tcPr>
          <w:p w14:paraId="5055E00E" w14:textId="77777777" w:rsidR="004F287D" w:rsidRDefault="00000000">
            <w:pPr>
              <w:spacing w:after="40" w:line="252" w:lineRule="auto"/>
            </w:pPr>
            <w:r>
              <w:rPr>
                <w:sz w:val="20"/>
              </w:rPr>
              <w:t>The sum of all successful partial refunds shall never exceed the captured amount.</w:t>
            </w:r>
          </w:p>
        </w:tc>
      </w:tr>
      <w:tr w:rsidR="004F287D" w14:paraId="780E69E5" w14:textId="77777777">
        <w:trPr>
          <w:cantSplit/>
          <w:jc w:val="center"/>
        </w:trPr>
        <w:tc>
          <w:tcPr>
            <w:tcW w:w="1655" w:type="dxa"/>
            <w:tcMar>
              <w:top w:w="70" w:type="dxa"/>
              <w:left w:w="90" w:type="dxa"/>
              <w:bottom w:w="70" w:type="dxa"/>
              <w:right w:w="90" w:type="dxa"/>
            </w:tcMar>
            <w:vAlign w:val="center"/>
          </w:tcPr>
          <w:p w14:paraId="3FFE2F4A" w14:textId="77777777" w:rsidR="004F287D" w:rsidRDefault="00000000">
            <w:pPr>
              <w:spacing w:after="40" w:line="252" w:lineRule="auto"/>
            </w:pPr>
            <w:r>
              <w:rPr>
                <w:sz w:val="20"/>
              </w:rPr>
              <w:t>BR-007</w:t>
            </w:r>
          </w:p>
        </w:tc>
        <w:tc>
          <w:tcPr>
            <w:tcW w:w="7703" w:type="dxa"/>
            <w:tcMar>
              <w:top w:w="70" w:type="dxa"/>
              <w:left w:w="90" w:type="dxa"/>
              <w:bottom w:w="70" w:type="dxa"/>
              <w:right w:w="90" w:type="dxa"/>
            </w:tcMar>
            <w:vAlign w:val="center"/>
          </w:tcPr>
          <w:p w14:paraId="1568FF14" w14:textId="77777777" w:rsidR="004F287D" w:rsidRDefault="00000000">
            <w:pPr>
              <w:spacing w:after="40" w:line="252" w:lineRule="auto"/>
            </w:pPr>
            <w:r>
              <w:rPr>
                <w:sz w:val="20"/>
              </w:rPr>
              <w:t>Reusing an idempotency key for the same operation shall not create a duplicate operation.</w:t>
            </w:r>
          </w:p>
        </w:tc>
      </w:tr>
      <w:tr w:rsidR="004F287D" w14:paraId="6C3E7EB9" w14:textId="77777777">
        <w:trPr>
          <w:cantSplit/>
          <w:jc w:val="center"/>
        </w:trPr>
        <w:tc>
          <w:tcPr>
            <w:tcW w:w="1655" w:type="dxa"/>
            <w:tcMar>
              <w:top w:w="70" w:type="dxa"/>
              <w:left w:w="90" w:type="dxa"/>
              <w:bottom w:w="70" w:type="dxa"/>
              <w:right w:w="90" w:type="dxa"/>
            </w:tcMar>
            <w:vAlign w:val="center"/>
          </w:tcPr>
          <w:p w14:paraId="5C0168E8" w14:textId="77777777" w:rsidR="004F287D" w:rsidRDefault="00000000">
            <w:pPr>
              <w:spacing w:after="40" w:line="252" w:lineRule="auto"/>
            </w:pPr>
            <w:r>
              <w:rPr>
                <w:sz w:val="20"/>
              </w:rPr>
              <w:t>BR-008</w:t>
            </w:r>
          </w:p>
        </w:tc>
        <w:tc>
          <w:tcPr>
            <w:tcW w:w="7703" w:type="dxa"/>
            <w:tcMar>
              <w:top w:w="70" w:type="dxa"/>
              <w:left w:w="90" w:type="dxa"/>
              <w:bottom w:w="70" w:type="dxa"/>
              <w:right w:w="90" w:type="dxa"/>
            </w:tcMar>
            <w:vAlign w:val="center"/>
          </w:tcPr>
          <w:p w14:paraId="3D2269B8" w14:textId="77777777" w:rsidR="004F287D" w:rsidRDefault="00000000">
            <w:pPr>
              <w:spacing w:after="40" w:line="252" w:lineRule="auto"/>
            </w:pPr>
            <w:r>
              <w:rPr>
                <w:sz w:val="20"/>
              </w:rPr>
              <w:t>Customer users cannot access API-key, fraud-rule, rate-limit, or administrator functions.</w:t>
            </w:r>
          </w:p>
        </w:tc>
      </w:tr>
      <w:tr w:rsidR="004F287D" w14:paraId="5A0B6896" w14:textId="77777777">
        <w:trPr>
          <w:cantSplit/>
          <w:jc w:val="center"/>
        </w:trPr>
        <w:tc>
          <w:tcPr>
            <w:tcW w:w="1655" w:type="dxa"/>
            <w:tcMar>
              <w:top w:w="70" w:type="dxa"/>
              <w:left w:w="90" w:type="dxa"/>
              <w:bottom w:w="70" w:type="dxa"/>
              <w:right w:w="90" w:type="dxa"/>
            </w:tcMar>
            <w:vAlign w:val="center"/>
          </w:tcPr>
          <w:p w14:paraId="349078F7" w14:textId="77777777" w:rsidR="004F287D" w:rsidRDefault="00000000">
            <w:pPr>
              <w:spacing w:after="40" w:line="252" w:lineRule="auto"/>
            </w:pPr>
            <w:r>
              <w:rPr>
                <w:sz w:val="20"/>
              </w:rPr>
              <w:t>BR-009</w:t>
            </w:r>
          </w:p>
        </w:tc>
        <w:tc>
          <w:tcPr>
            <w:tcW w:w="7703" w:type="dxa"/>
            <w:tcMar>
              <w:top w:w="70" w:type="dxa"/>
              <w:left w:w="90" w:type="dxa"/>
              <w:bottom w:w="70" w:type="dxa"/>
              <w:right w:w="90" w:type="dxa"/>
            </w:tcMar>
            <w:vAlign w:val="center"/>
          </w:tcPr>
          <w:p w14:paraId="257D7C04" w14:textId="77777777" w:rsidR="004F287D" w:rsidRDefault="00000000">
            <w:pPr>
              <w:spacing w:after="40" w:line="252" w:lineRule="auto"/>
            </w:pPr>
            <w:r>
              <w:rPr>
                <w:sz w:val="20"/>
              </w:rPr>
              <w:t>Test scenario outcomes represent simulated conditions, not real banking decisions.</w:t>
            </w:r>
          </w:p>
        </w:tc>
      </w:tr>
      <w:tr w:rsidR="004F287D" w14:paraId="1B5762A2" w14:textId="77777777">
        <w:trPr>
          <w:cantSplit/>
          <w:jc w:val="center"/>
        </w:trPr>
        <w:tc>
          <w:tcPr>
            <w:tcW w:w="1655" w:type="dxa"/>
            <w:tcMar>
              <w:top w:w="70" w:type="dxa"/>
              <w:left w:w="90" w:type="dxa"/>
              <w:bottom w:w="70" w:type="dxa"/>
              <w:right w:w="90" w:type="dxa"/>
            </w:tcMar>
            <w:vAlign w:val="center"/>
          </w:tcPr>
          <w:p w14:paraId="02B8391C" w14:textId="77777777" w:rsidR="004F287D" w:rsidRDefault="00000000">
            <w:pPr>
              <w:spacing w:after="40" w:line="252" w:lineRule="auto"/>
            </w:pPr>
            <w:r>
              <w:rPr>
                <w:sz w:val="20"/>
              </w:rPr>
              <w:t>BR-010</w:t>
            </w:r>
          </w:p>
        </w:tc>
        <w:tc>
          <w:tcPr>
            <w:tcW w:w="7703" w:type="dxa"/>
            <w:tcMar>
              <w:top w:w="70" w:type="dxa"/>
              <w:left w:w="90" w:type="dxa"/>
              <w:bottom w:w="70" w:type="dxa"/>
              <w:right w:w="90" w:type="dxa"/>
            </w:tcMar>
            <w:vAlign w:val="center"/>
          </w:tcPr>
          <w:p w14:paraId="707388E3" w14:textId="77777777" w:rsidR="004F287D" w:rsidRDefault="00000000">
            <w:pPr>
              <w:spacing w:after="40" w:line="252" w:lineRule="auto"/>
            </w:pPr>
            <w:r>
              <w:rPr>
                <w:sz w:val="20"/>
              </w:rPr>
              <w:t>Transactions and test credentials may be retained only for the period defined by the project deployment policy.</w:t>
            </w:r>
          </w:p>
        </w:tc>
      </w:tr>
    </w:tbl>
    <w:p w14:paraId="026F9621" w14:textId="77777777" w:rsidR="004F287D" w:rsidRDefault="004F287D"/>
    <w:p w14:paraId="0DDF2916" w14:textId="77777777" w:rsidR="004F287D" w:rsidRDefault="00000000">
      <w:r>
        <w:br w:type="page"/>
      </w:r>
    </w:p>
    <w:p w14:paraId="4537F435" w14:textId="77777777" w:rsidR="004F287D" w:rsidRDefault="00000000">
      <w:pPr>
        <w:pStyle w:val="Heading1"/>
      </w:pPr>
      <w:r>
        <w:rPr>
          <w:rFonts w:ascii="Times New Roman" w:eastAsia="Times New Roman" w:hAnsi="Times New Roman"/>
          <w:sz w:val="24"/>
        </w:rPr>
        <w:lastRenderedPageBreak/>
        <w:t>6. Other Requirements</w:t>
      </w:r>
    </w:p>
    <w:p w14:paraId="0EA05D1D" w14:textId="77777777" w:rsidR="004F287D" w:rsidRDefault="00000000">
      <w:pPr>
        <w:pStyle w:val="Heading2"/>
      </w:pPr>
      <w:r>
        <w:rPr>
          <w:rFonts w:ascii="Times New Roman" w:eastAsia="Times New Roman" w:hAnsi="Times New Roman"/>
          <w:sz w:val="24"/>
        </w:rPr>
        <w:t>6.1 Database Requirements</w:t>
      </w:r>
    </w:p>
    <w:p w14:paraId="3920DC6E" w14:textId="77777777" w:rsidR="004F287D" w:rsidRDefault="00000000">
      <w:pPr>
        <w:pStyle w:val="SRSBullet"/>
      </w:pPr>
      <w:r>
        <w:rPr>
          <w:color w:val="222222"/>
          <w:sz w:val="21"/>
        </w:rPr>
        <w:t>•  PostgreSQL shall be the baseline transactional database for the project.</w:t>
      </w:r>
    </w:p>
    <w:p w14:paraId="3CB538F5" w14:textId="77777777" w:rsidR="004F287D" w:rsidRDefault="00000000">
      <w:pPr>
        <w:pStyle w:val="SRSBullet"/>
      </w:pPr>
      <w:r>
        <w:rPr>
          <w:color w:val="222222"/>
          <w:sz w:val="21"/>
        </w:rPr>
        <w:t>•  Database migrations shall be version-controlled.</w:t>
      </w:r>
    </w:p>
    <w:p w14:paraId="0F56F669" w14:textId="77777777" w:rsidR="004F287D" w:rsidRDefault="00000000">
      <w:pPr>
        <w:pStyle w:val="SRSBullet"/>
      </w:pPr>
      <w:r>
        <w:rPr>
          <w:color w:val="222222"/>
          <w:sz w:val="21"/>
        </w:rPr>
        <w:t>•  The schema shall include merchant/account, API key, payment, payment attempt, refund, event, webhook delivery, scenario, and audit information as required.</w:t>
      </w:r>
    </w:p>
    <w:p w14:paraId="1637C0BC" w14:textId="77777777" w:rsidR="004F287D" w:rsidRDefault="00000000">
      <w:pPr>
        <w:pStyle w:val="SRSBullet"/>
      </w:pPr>
      <w:r>
        <w:rPr>
          <w:color w:val="222222"/>
          <w:sz w:val="21"/>
        </w:rPr>
        <w:t>•  Indexes shall be provided for payment_id, merchant_id, created_at, status, and merchant reference where applicable.</w:t>
      </w:r>
    </w:p>
    <w:p w14:paraId="73E9B4AD" w14:textId="77777777" w:rsidR="004F287D" w:rsidRDefault="00000000">
      <w:pPr>
        <w:pStyle w:val="SRSBullet"/>
      </w:pPr>
      <w:r>
        <w:rPr>
          <w:color w:val="222222"/>
          <w:sz w:val="21"/>
        </w:rPr>
        <w:t>•  Transactions involving state changes shall use appropriate database consistency controls.</w:t>
      </w:r>
    </w:p>
    <w:p w14:paraId="67C53C84" w14:textId="77777777" w:rsidR="004F287D" w:rsidRDefault="00000000">
      <w:pPr>
        <w:pStyle w:val="SRSBullet"/>
      </w:pPr>
      <w:r>
        <w:rPr>
          <w:color w:val="222222"/>
          <w:sz w:val="21"/>
        </w:rPr>
        <w:t>•  Sensitive secrets shall not be stored in plaintext.</w:t>
      </w:r>
    </w:p>
    <w:p w14:paraId="14AF94E8" w14:textId="77777777" w:rsidR="004F287D" w:rsidRDefault="00000000">
      <w:pPr>
        <w:pStyle w:val="Heading2"/>
      </w:pPr>
      <w:r>
        <w:rPr>
          <w:rFonts w:ascii="Times New Roman" w:eastAsia="Times New Roman" w:hAnsi="Times New Roman"/>
          <w:sz w:val="24"/>
        </w:rPr>
        <w:t>6.2 Data Model Requirements</w:t>
      </w:r>
    </w:p>
    <w:p w14:paraId="2EF052E9" w14:textId="77777777" w:rsidR="004F287D" w:rsidRDefault="00000000">
      <w:r>
        <w:rPr>
          <w:color w:val="222222"/>
          <w:sz w:val="21"/>
        </w:rPr>
        <w:t>The conceptual relationships shall include:</w:t>
      </w:r>
    </w:p>
    <w:p w14:paraId="54A98B30" w14:textId="77777777" w:rsidR="004F287D" w:rsidRDefault="00000000">
      <w:pPr>
        <w:pStyle w:val="SRSBullet"/>
      </w:pPr>
      <w:r>
        <w:rPr>
          <w:color w:val="222222"/>
          <w:sz w:val="21"/>
        </w:rPr>
        <w:t>•  Merchant 1—N Payment</w:t>
      </w:r>
    </w:p>
    <w:p w14:paraId="074D826A" w14:textId="77777777" w:rsidR="004F287D" w:rsidRDefault="00000000">
      <w:pPr>
        <w:pStyle w:val="SRSBullet"/>
      </w:pPr>
      <w:r>
        <w:rPr>
          <w:color w:val="222222"/>
          <w:sz w:val="21"/>
        </w:rPr>
        <w:t>•  Payment 1—N PaymentAttempt</w:t>
      </w:r>
    </w:p>
    <w:p w14:paraId="4390C50B" w14:textId="77777777" w:rsidR="004F287D" w:rsidRDefault="00000000">
      <w:pPr>
        <w:pStyle w:val="SRSBullet"/>
      </w:pPr>
      <w:r>
        <w:rPr>
          <w:color w:val="222222"/>
          <w:sz w:val="21"/>
        </w:rPr>
        <w:t>•  Payment 1—N PaymentEvent</w:t>
      </w:r>
    </w:p>
    <w:p w14:paraId="23E41B1A" w14:textId="77777777" w:rsidR="004F287D" w:rsidRDefault="00000000">
      <w:pPr>
        <w:pStyle w:val="SRSBullet"/>
      </w:pPr>
      <w:r>
        <w:rPr>
          <w:color w:val="222222"/>
          <w:sz w:val="21"/>
        </w:rPr>
        <w:t>•  Payment 1—N WebhookDelivery</w:t>
      </w:r>
    </w:p>
    <w:p w14:paraId="00F081B3" w14:textId="77777777" w:rsidR="004F287D" w:rsidRDefault="00000000">
      <w:pPr>
        <w:pStyle w:val="SRSBullet"/>
      </w:pPr>
      <w:r>
        <w:rPr>
          <w:color w:val="222222"/>
          <w:sz w:val="21"/>
        </w:rPr>
        <w:t>•  Payment 1—N Refund</w:t>
      </w:r>
    </w:p>
    <w:p w14:paraId="25AC6DEC" w14:textId="77777777" w:rsidR="004F287D" w:rsidRDefault="00000000">
      <w:pPr>
        <w:pStyle w:val="SRSBullet"/>
      </w:pPr>
      <w:r>
        <w:rPr>
          <w:color w:val="222222"/>
          <w:sz w:val="21"/>
        </w:rPr>
        <w:t>•  Scenario 1—N PaymentAttempt</w:t>
      </w:r>
    </w:p>
    <w:p w14:paraId="6301AB8F" w14:textId="77777777" w:rsidR="004F287D" w:rsidRDefault="00000000">
      <w:pPr>
        <w:pStyle w:val="SRSBullet"/>
      </w:pPr>
      <w:r>
        <w:rPr>
          <w:color w:val="222222"/>
          <w:sz w:val="21"/>
        </w:rPr>
        <w:t>•  Merchant 1—N APIKey</w:t>
      </w:r>
    </w:p>
    <w:p w14:paraId="521F7476" w14:textId="77777777" w:rsidR="004F287D" w:rsidRDefault="00000000">
      <w:pPr>
        <w:pStyle w:val="Heading2"/>
      </w:pPr>
      <w:r>
        <w:rPr>
          <w:rFonts w:ascii="Times New Roman" w:eastAsia="Times New Roman" w:hAnsi="Times New Roman"/>
          <w:sz w:val="24"/>
        </w:rPr>
        <w:t>6.3 Logging and Observability</w:t>
      </w:r>
    </w:p>
    <w:p w14:paraId="1BC3BD6B" w14:textId="77777777" w:rsidR="004F287D" w:rsidRDefault="00000000">
      <w:pPr>
        <w:pStyle w:val="SRSBullet"/>
      </w:pPr>
      <w:r>
        <w:rPr>
          <w:color w:val="222222"/>
          <w:sz w:val="21"/>
        </w:rPr>
        <w:t>•  API requests should include a correlation/request ID.</w:t>
      </w:r>
    </w:p>
    <w:p w14:paraId="3F467096" w14:textId="77777777" w:rsidR="004F287D" w:rsidRDefault="00000000">
      <w:pPr>
        <w:pStyle w:val="SRSBullet"/>
      </w:pPr>
      <w:r>
        <w:rPr>
          <w:color w:val="222222"/>
          <w:sz w:val="21"/>
        </w:rPr>
        <w:t>•  Payment processing logs shall include payment ID and event type where useful.</w:t>
      </w:r>
    </w:p>
    <w:p w14:paraId="0C5A059C" w14:textId="77777777" w:rsidR="004F287D" w:rsidRDefault="00000000">
      <w:pPr>
        <w:pStyle w:val="SRSBullet"/>
      </w:pPr>
      <w:r>
        <w:rPr>
          <w:color w:val="222222"/>
          <w:sz w:val="21"/>
        </w:rPr>
        <w:t>•  Webhook attempts shall record delivery outcome and response status.</w:t>
      </w:r>
    </w:p>
    <w:p w14:paraId="7495E059" w14:textId="77777777" w:rsidR="004F287D" w:rsidRDefault="00000000">
      <w:pPr>
        <w:pStyle w:val="SRSBullet"/>
      </w:pPr>
      <w:r>
        <w:rPr>
          <w:color w:val="222222"/>
          <w:sz w:val="21"/>
        </w:rPr>
        <w:t>•  Logs shall use structured JSON in the deployed environment where practical.</w:t>
      </w:r>
    </w:p>
    <w:p w14:paraId="34CCBCC1" w14:textId="77777777" w:rsidR="004F287D" w:rsidRDefault="00000000">
      <w:pPr>
        <w:pStyle w:val="SRSBullet"/>
      </w:pPr>
      <w:r>
        <w:rPr>
          <w:color w:val="222222"/>
          <w:sz w:val="21"/>
        </w:rPr>
        <w:t>•  Secrets and complete payment credentials shall not appear in logs.</w:t>
      </w:r>
    </w:p>
    <w:p w14:paraId="2D720CDC" w14:textId="77777777" w:rsidR="004F287D" w:rsidRDefault="00000000">
      <w:pPr>
        <w:pStyle w:val="SRSBullet"/>
      </w:pPr>
      <w:r>
        <w:rPr>
          <w:color w:val="222222"/>
          <w:sz w:val="21"/>
        </w:rPr>
        <w:t>•  A health-check endpoint should report availability of critical dependencies.</w:t>
      </w:r>
    </w:p>
    <w:p w14:paraId="0B64181C" w14:textId="77777777" w:rsidR="004F287D" w:rsidRDefault="00000000">
      <w:pPr>
        <w:pStyle w:val="Heading2"/>
      </w:pPr>
      <w:r>
        <w:rPr>
          <w:rFonts w:ascii="Times New Roman" w:eastAsia="Times New Roman" w:hAnsi="Times New Roman"/>
          <w:sz w:val="24"/>
        </w:rPr>
        <w:t>6.4 Error Handling</w:t>
      </w:r>
    </w:p>
    <w:p w14:paraId="19FDA8E4" w14:textId="77777777" w:rsidR="004F287D" w:rsidRDefault="00000000">
      <w:pPr>
        <w:pStyle w:val="SRSBullet"/>
      </w:pPr>
      <w:r>
        <w:rPr>
          <w:color w:val="222222"/>
          <w:sz w:val="21"/>
        </w:rPr>
        <w:t>•  Validation failures shall return a consistent error structure.</w:t>
      </w:r>
    </w:p>
    <w:p w14:paraId="3344E794" w14:textId="77777777" w:rsidR="004F287D" w:rsidRDefault="00000000">
      <w:pPr>
        <w:pStyle w:val="SRSBullet"/>
      </w:pPr>
      <w:r>
        <w:rPr>
          <w:color w:val="222222"/>
          <w:sz w:val="21"/>
        </w:rPr>
        <w:t>•  Authentication failures shall return HTTP 401.</w:t>
      </w:r>
    </w:p>
    <w:p w14:paraId="7574EDCE" w14:textId="77777777" w:rsidR="004F287D" w:rsidRDefault="00000000">
      <w:pPr>
        <w:pStyle w:val="SRSBullet"/>
      </w:pPr>
      <w:r>
        <w:rPr>
          <w:color w:val="222222"/>
          <w:sz w:val="21"/>
        </w:rPr>
        <w:t>•  Authorization failures shall return HTTP 403.</w:t>
      </w:r>
    </w:p>
    <w:p w14:paraId="21D3FE42" w14:textId="77777777" w:rsidR="004F287D" w:rsidRDefault="00000000">
      <w:pPr>
        <w:pStyle w:val="SRSBullet"/>
      </w:pPr>
      <w:r>
        <w:rPr>
          <w:color w:val="222222"/>
          <w:sz w:val="21"/>
        </w:rPr>
        <w:t>•  Missing resources shall return HTTP 404.</w:t>
      </w:r>
    </w:p>
    <w:p w14:paraId="5CCDFEB8" w14:textId="77777777" w:rsidR="004F287D" w:rsidRDefault="00000000">
      <w:pPr>
        <w:pStyle w:val="SRSBullet"/>
      </w:pPr>
      <w:r>
        <w:rPr>
          <w:color w:val="222222"/>
          <w:sz w:val="21"/>
        </w:rPr>
        <w:t>•  Conflict/idempotency violations shall return an appropriate HTTP 409 response when applicable.</w:t>
      </w:r>
    </w:p>
    <w:p w14:paraId="65B1C364" w14:textId="77777777" w:rsidR="004F287D" w:rsidRDefault="00000000">
      <w:pPr>
        <w:pStyle w:val="SRSBullet"/>
      </w:pPr>
      <w:r>
        <w:rPr>
          <w:color w:val="222222"/>
          <w:sz w:val="21"/>
        </w:rPr>
        <w:t>•  Rate-limit violations shall return HTTP 429.</w:t>
      </w:r>
    </w:p>
    <w:p w14:paraId="6FA1B867" w14:textId="77777777" w:rsidR="004F287D" w:rsidRDefault="00000000">
      <w:pPr>
        <w:pStyle w:val="SRSBullet"/>
      </w:pPr>
      <w:r>
        <w:rPr>
          <w:color w:val="222222"/>
          <w:sz w:val="21"/>
        </w:rPr>
        <w:t>•  Unexpected server errors shall return HTTP 500 without exposing internal stack traces.</w:t>
      </w:r>
    </w:p>
    <w:p w14:paraId="2A2C48E5" w14:textId="77777777" w:rsidR="004F287D" w:rsidRDefault="00000000">
      <w:pPr>
        <w:pStyle w:val="SRSBullet"/>
      </w:pPr>
      <w:r>
        <w:rPr>
          <w:color w:val="222222"/>
          <w:sz w:val="21"/>
        </w:rPr>
        <w:t>•  Errors shall contain stable machine-readable codes suitable for merchant applications.</w:t>
      </w:r>
    </w:p>
    <w:p w14:paraId="7FF54E3B" w14:textId="77777777" w:rsidR="004F287D" w:rsidRDefault="00000000">
      <w:pPr>
        <w:pStyle w:val="Heading2"/>
      </w:pPr>
      <w:r>
        <w:rPr>
          <w:rFonts w:ascii="Times New Roman" w:eastAsia="Times New Roman" w:hAnsi="Times New Roman"/>
          <w:sz w:val="24"/>
        </w:rPr>
        <w:lastRenderedPageBreak/>
        <w:t>6.5 Internationalisation</w:t>
      </w:r>
    </w:p>
    <w:p w14:paraId="00C733DC" w14:textId="77777777" w:rsidR="004F287D" w:rsidRDefault="00000000">
      <w:pPr>
        <w:pStyle w:val="SRSBullet"/>
      </w:pPr>
      <w:r>
        <w:rPr>
          <w:color w:val="222222"/>
          <w:sz w:val="21"/>
        </w:rPr>
        <w:t>•  The baseline release shall support INR and USD test currencies.</w:t>
      </w:r>
    </w:p>
    <w:p w14:paraId="751D2D4D" w14:textId="77777777" w:rsidR="004F287D" w:rsidRDefault="00000000">
      <w:pPr>
        <w:pStyle w:val="SRSBullet"/>
      </w:pPr>
      <w:r>
        <w:rPr>
          <w:color w:val="222222"/>
          <w:sz w:val="21"/>
        </w:rPr>
        <w:t>•  The dashboard shall be in English.</w:t>
      </w:r>
    </w:p>
    <w:p w14:paraId="7B5FCD85" w14:textId="77777777" w:rsidR="004F287D" w:rsidRDefault="00000000">
      <w:pPr>
        <w:pStyle w:val="SRSBullet"/>
      </w:pPr>
      <w:r>
        <w:rPr>
          <w:color w:val="222222"/>
          <w:sz w:val="21"/>
        </w:rPr>
        <w:t>•  Amounts shall be represented internally using the smallest currency unit.</w:t>
      </w:r>
    </w:p>
    <w:p w14:paraId="255C57F0" w14:textId="77777777" w:rsidR="004F287D" w:rsidRDefault="00000000">
      <w:pPr>
        <w:pStyle w:val="SRSBullet"/>
      </w:pPr>
      <w:r>
        <w:rPr>
          <w:color w:val="222222"/>
          <w:sz w:val="21"/>
        </w:rPr>
        <w:t>•  Additional currencies and languages may be added in a future version.</w:t>
      </w:r>
    </w:p>
    <w:p w14:paraId="62A645F6" w14:textId="77777777" w:rsidR="004F287D" w:rsidRDefault="00000000">
      <w:pPr>
        <w:pStyle w:val="Heading2"/>
      </w:pPr>
      <w:r>
        <w:rPr>
          <w:rFonts w:ascii="Times New Roman" w:eastAsia="Times New Roman" w:hAnsi="Times New Roman"/>
          <w:sz w:val="24"/>
        </w:rPr>
        <w:t>6.6 Test Coverage Requirements</w:t>
      </w:r>
    </w:p>
    <w:p w14:paraId="1FD6DBEA" w14:textId="77777777" w:rsidR="004F287D" w:rsidRDefault="00000000">
      <w:r>
        <w:rPr>
          <w:color w:val="222222"/>
          <w:sz w:val="21"/>
        </w:rPr>
        <w:t>The following scenarios shall be demonstrated as part of the project evaluation:</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655"/>
        <w:gridCol w:w="2376"/>
        <w:gridCol w:w="5328"/>
      </w:tblGrid>
      <w:tr w:rsidR="004F287D" w14:paraId="71985703" w14:textId="77777777">
        <w:trPr>
          <w:cantSplit/>
          <w:tblHeader/>
          <w:jc w:val="center"/>
        </w:trPr>
        <w:tc>
          <w:tcPr>
            <w:tcW w:w="1655" w:type="dxa"/>
            <w:shd w:val="clear" w:color="auto" w:fill="2F5597"/>
            <w:tcMar>
              <w:top w:w="70" w:type="dxa"/>
              <w:left w:w="90" w:type="dxa"/>
              <w:bottom w:w="70" w:type="dxa"/>
              <w:right w:w="90" w:type="dxa"/>
            </w:tcMar>
            <w:vAlign w:val="center"/>
          </w:tcPr>
          <w:p w14:paraId="10BF68EB" w14:textId="77777777" w:rsidR="004F287D" w:rsidRDefault="00000000">
            <w:pPr>
              <w:spacing w:after="40" w:line="252" w:lineRule="auto"/>
            </w:pPr>
            <w:r>
              <w:rPr>
                <w:b/>
                <w:color w:val="FFFFFF"/>
                <w:sz w:val="20"/>
              </w:rPr>
              <w:t>Test ID</w:t>
            </w:r>
          </w:p>
        </w:tc>
        <w:tc>
          <w:tcPr>
            <w:tcW w:w="2376" w:type="dxa"/>
            <w:shd w:val="clear" w:color="auto" w:fill="2F5597"/>
            <w:tcMar>
              <w:top w:w="70" w:type="dxa"/>
              <w:left w:w="90" w:type="dxa"/>
              <w:bottom w:w="70" w:type="dxa"/>
              <w:right w:w="90" w:type="dxa"/>
            </w:tcMar>
            <w:vAlign w:val="center"/>
          </w:tcPr>
          <w:p w14:paraId="1A28A8BC" w14:textId="77777777" w:rsidR="004F287D" w:rsidRDefault="00000000">
            <w:pPr>
              <w:spacing w:after="40" w:line="252" w:lineRule="auto"/>
            </w:pPr>
            <w:r>
              <w:rPr>
                <w:b/>
                <w:color w:val="FFFFFF"/>
                <w:sz w:val="20"/>
              </w:rPr>
              <w:t>Scenario</w:t>
            </w:r>
          </w:p>
        </w:tc>
        <w:tc>
          <w:tcPr>
            <w:tcW w:w="5328" w:type="dxa"/>
            <w:shd w:val="clear" w:color="auto" w:fill="2F5597"/>
            <w:tcMar>
              <w:top w:w="70" w:type="dxa"/>
              <w:left w:w="90" w:type="dxa"/>
              <w:bottom w:w="70" w:type="dxa"/>
              <w:right w:w="90" w:type="dxa"/>
            </w:tcMar>
            <w:vAlign w:val="center"/>
          </w:tcPr>
          <w:p w14:paraId="24DDF1F7" w14:textId="77777777" w:rsidR="004F287D" w:rsidRDefault="00000000">
            <w:pPr>
              <w:spacing w:after="40" w:line="252" w:lineRule="auto"/>
            </w:pPr>
            <w:r>
              <w:rPr>
                <w:b/>
                <w:color w:val="FFFFFF"/>
                <w:sz w:val="20"/>
              </w:rPr>
              <w:t>Expected Result</w:t>
            </w:r>
          </w:p>
        </w:tc>
      </w:tr>
      <w:tr w:rsidR="004F287D" w14:paraId="2831C46C" w14:textId="77777777">
        <w:trPr>
          <w:cantSplit/>
          <w:jc w:val="center"/>
        </w:trPr>
        <w:tc>
          <w:tcPr>
            <w:tcW w:w="1655" w:type="dxa"/>
            <w:shd w:val="clear" w:color="auto" w:fill="FFFFFF"/>
            <w:tcMar>
              <w:top w:w="70" w:type="dxa"/>
              <w:left w:w="90" w:type="dxa"/>
              <w:bottom w:w="70" w:type="dxa"/>
              <w:right w:w="90" w:type="dxa"/>
            </w:tcMar>
            <w:vAlign w:val="center"/>
          </w:tcPr>
          <w:p w14:paraId="7C4EF676" w14:textId="77777777" w:rsidR="004F287D" w:rsidRDefault="00000000">
            <w:pPr>
              <w:spacing w:after="40" w:line="252" w:lineRule="auto"/>
            </w:pPr>
            <w:r>
              <w:rPr>
                <w:color w:val="222222"/>
                <w:sz w:val="20"/>
              </w:rPr>
              <w:t>TEST-001</w:t>
            </w:r>
          </w:p>
        </w:tc>
        <w:tc>
          <w:tcPr>
            <w:tcW w:w="2376" w:type="dxa"/>
            <w:shd w:val="clear" w:color="auto" w:fill="FFFFFF"/>
            <w:tcMar>
              <w:top w:w="70" w:type="dxa"/>
              <w:left w:w="90" w:type="dxa"/>
              <w:bottom w:w="70" w:type="dxa"/>
              <w:right w:w="90" w:type="dxa"/>
            </w:tcMar>
            <w:vAlign w:val="center"/>
          </w:tcPr>
          <w:p w14:paraId="7C520E1D" w14:textId="77777777" w:rsidR="004F287D" w:rsidRDefault="00000000">
            <w:pPr>
              <w:spacing w:after="40" w:line="252" w:lineRule="auto"/>
            </w:pPr>
            <w:r>
              <w:rPr>
                <w:color w:val="222222"/>
                <w:sz w:val="20"/>
              </w:rPr>
              <w:t>Successful card payment</w:t>
            </w:r>
          </w:p>
        </w:tc>
        <w:tc>
          <w:tcPr>
            <w:tcW w:w="5328" w:type="dxa"/>
            <w:shd w:val="clear" w:color="auto" w:fill="FFFFFF"/>
            <w:tcMar>
              <w:top w:w="70" w:type="dxa"/>
              <w:left w:w="90" w:type="dxa"/>
              <w:bottom w:w="70" w:type="dxa"/>
              <w:right w:w="90" w:type="dxa"/>
            </w:tcMar>
            <w:vAlign w:val="center"/>
          </w:tcPr>
          <w:p w14:paraId="72F47B79" w14:textId="77777777" w:rsidR="004F287D" w:rsidRDefault="00000000">
            <w:pPr>
              <w:spacing w:after="40" w:line="252" w:lineRule="auto"/>
            </w:pPr>
            <w:r>
              <w:rPr>
                <w:color w:val="222222"/>
                <w:sz w:val="20"/>
              </w:rPr>
              <w:t>Payment becomes authorized/captured according to configured flow.</w:t>
            </w:r>
          </w:p>
        </w:tc>
      </w:tr>
      <w:tr w:rsidR="004F287D" w14:paraId="2A44DBA5" w14:textId="77777777">
        <w:trPr>
          <w:cantSplit/>
          <w:jc w:val="center"/>
        </w:trPr>
        <w:tc>
          <w:tcPr>
            <w:tcW w:w="1655" w:type="dxa"/>
            <w:shd w:val="clear" w:color="auto" w:fill="FFFFFF"/>
            <w:tcMar>
              <w:top w:w="70" w:type="dxa"/>
              <w:left w:w="90" w:type="dxa"/>
              <w:bottom w:w="70" w:type="dxa"/>
              <w:right w:w="90" w:type="dxa"/>
            </w:tcMar>
            <w:vAlign w:val="center"/>
          </w:tcPr>
          <w:p w14:paraId="184939A1" w14:textId="77777777" w:rsidR="004F287D" w:rsidRDefault="00000000">
            <w:pPr>
              <w:spacing w:after="40" w:line="252" w:lineRule="auto"/>
            </w:pPr>
            <w:r>
              <w:rPr>
                <w:color w:val="222222"/>
                <w:sz w:val="20"/>
              </w:rPr>
              <w:t>TEST-002</w:t>
            </w:r>
          </w:p>
        </w:tc>
        <w:tc>
          <w:tcPr>
            <w:tcW w:w="2376" w:type="dxa"/>
            <w:shd w:val="clear" w:color="auto" w:fill="FFFFFF"/>
            <w:tcMar>
              <w:top w:w="70" w:type="dxa"/>
              <w:left w:w="90" w:type="dxa"/>
              <w:bottom w:w="70" w:type="dxa"/>
              <w:right w:w="90" w:type="dxa"/>
            </w:tcMar>
            <w:vAlign w:val="center"/>
          </w:tcPr>
          <w:p w14:paraId="4C349986" w14:textId="77777777" w:rsidR="004F287D" w:rsidRDefault="00000000">
            <w:pPr>
              <w:spacing w:after="40" w:line="252" w:lineRule="auto"/>
            </w:pPr>
            <w:r>
              <w:rPr>
                <w:color w:val="222222"/>
                <w:sz w:val="20"/>
              </w:rPr>
              <w:t>Card decline</w:t>
            </w:r>
          </w:p>
        </w:tc>
        <w:tc>
          <w:tcPr>
            <w:tcW w:w="5328" w:type="dxa"/>
            <w:shd w:val="clear" w:color="auto" w:fill="FFFFFF"/>
            <w:tcMar>
              <w:top w:w="70" w:type="dxa"/>
              <w:left w:w="90" w:type="dxa"/>
              <w:bottom w:w="70" w:type="dxa"/>
              <w:right w:w="90" w:type="dxa"/>
            </w:tcMar>
            <w:vAlign w:val="center"/>
          </w:tcPr>
          <w:p w14:paraId="18F280D3" w14:textId="77777777" w:rsidR="004F287D" w:rsidRDefault="00000000">
            <w:pPr>
              <w:spacing w:after="40" w:line="252" w:lineRule="auto"/>
            </w:pPr>
            <w:r>
              <w:rPr>
                <w:color w:val="222222"/>
                <w:sz w:val="20"/>
              </w:rPr>
              <w:t>Payment becomes failed with card_declined.</w:t>
            </w:r>
          </w:p>
        </w:tc>
      </w:tr>
      <w:tr w:rsidR="004F287D" w14:paraId="0979FA95" w14:textId="77777777">
        <w:trPr>
          <w:cantSplit/>
          <w:jc w:val="center"/>
        </w:trPr>
        <w:tc>
          <w:tcPr>
            <w:tcW w:w="1655" w:type="dxa"/>
            <w:shd w:val="clear" w:color="auto" w:fill="FFFFFF"/>
            <w:tcMar>
              <w:top w:w="70" w:type="dxa"/>
              <w:left w:w="90" w:type="dxa"/>
              <w:bottom w:w="70" w:type="dxa"/>
              <w:right w:w="90" w:type="dxa"/>
            </w:tcMar>
            <w:vAlign w:val="center"/>
          </w:tcPr>
          <w:p w14:paraId="2EAB1D3D" w14:textId="77777777" w:rsidR="004F287D" w:rsidRDefault="00000000">
            <w:pPr>
              <w:spacing w:after="40" w:line="252" w:lineRule="auto"/>
            </w:pPr>
            <w:r>
              <w:rPr>
                <w:color w:val="222222"/>
                <w:sz w:val="20"/>
              </w:rPr>
              <w:t>TEST-003</w:t>
            </w:r>
          </w:p>
        </w:tc>
        <w:tc>
          <w:tcPr>
            <w:tcW w:w="2376" w:type="dxa"/>
            <w:shd w:val="clear" w:color="auto" w:fill="FFFFFF"/>
            <w:tcMar>
              <w:top w:w="70" w:type="dxa"/>
              <w:left w:w="90" w:type="dxa"/>
              <w:bottom w:w="70" w:type="dxa"/>
              <w:right w:w="90" w:type="dxa"/>
            </w:tcMar>
            <w:vAlign w:val="center"/>
          </w:tcPr>
          <w:p w14:paraId="758D6DE5" w14:textId="77777777" w:rsidR="004F287D" w:rsidRDefault="00000000">
            <w:pPr>
              <w:spacing w:after="40" w:line="252" w:lineRule="auto"/>
            </w:pPr>
            <w:r>
              <w:rPr>
                <w:color w:val="222222"/>
                <w:sz w:val="20"/>
              </w:rPr>
              <w:t>Insufficient funds</w:t>
            </w:r>
          </w:p>
        </w:tc>
        <w:tc>
          <w:tcPr>
            <w:tcW w:w="5328" w:type="dxa"/>
            <w:shd w:val="clear" w:color="auto" w:fill="FFFFFF"/>
            <w:tcMar>
              <w:top w:w="70" w:type="dxa"/>
              <w:left w:w="90" w:type="dxa"/>
              <w:bottom w:w="70" w:type="dxa"/>
              <w:right w:w="90" w:type="dxa"/>
            </w:tcMar>
            <w:vAlign w:val="center"/>
          </w:tcPr>
          <w:p w14:paraId="4DBDE7FF" w14:textId="77777777" w:rsidR="004F287D" w:rsidRDefault="00000000">
            <w:pPr>
              <w:spacing w:after="40" w:line="252" w:lineRule="auto"/>
            </w:pPr>
            <w:r>
              <w:rPr>
                <w:color w:val="222222"/>
                <w:sz w:val="20"/>
              </w:rPr>
              <w:t>Payment fails with insufficient_funds.</w:t>
            </w:r>
          </w:p>
        </w:tc>
      </w:tr>
      <w:tr w:rsidR="004F287D" w14:paraId="3DCE9ADF" w14:textId="77777777">
        <w:trPr>
          <w:cantSplit/>
          <w:jc w:val="center"/>
        </w:trPr>
        <w:tc>
          <w:tcPr>
            <w:tcW w:w="1655" w:type="dxa"/>
            <w:shd w:val="clear" w:color="auto" w:fill="FFFFFF"/>
            <w:tcMar>
              <w:top w:w="70" w:type="dxa"/>
              <w:left w:w="90" w:type="dxa"/>
              <w:bottom w:w="70" w:type="dxa"/>
              <w:right w:w="90" w:type="dxa"/>
            </w:tcMar>
            <w:vAlign w:val="center"/>
          </w:tcPr>
          <w:p w14:paraId="278ECA8C" w14:textId="77777777" w:rsidR="004F287D" w:rsidRDefault="00000000">
            <w:pPr>
              <w:spacing w:after="40" w:line="252" w:lineRule="auto"/>
            </w:pPr>
            <w:r>
              <w:rPr>
                <w:color w:val="222222"/>
                <w:sz w:val="20"/>
              </w:rPr>
              <w:t>TEST-004</w:t>
            </w:r>
          </w:p>
        </w:tc>
        <w:tc>
          <w:tcPr>
            <w:tcW w:w="2376" w:type="dxa"/>
            <w:shd w:val="clear" w:color="auto" w:fill="FFFFFF"/>
            <w:tcMar>
              <w:top w:w="70" w:type="dxa"/>
              <w:left w:w="90" w:type="dxa"/>
              <w:bottom w:w="70" w:type="dxa"/>
              <w:right w:w="90" w:type="dxa"/>
            </w:tcMar>
            <w:vAlign w:val="center"/>
          </w:tcPr>
          <w:p w14:paraId="2BFD1AFA" w14:textId="77777777" w:rsidR="004F287D" w:rsidRDefault="00000000">
            <w:pPr>
              <w:spacing w:after="40" w:line="252" w:lineRule="auto"/>
            </w:pPr>
            <w:r>
              <w:rPr>
                <w:color w:val="222222"/>
                <w:sz w:val="20"/>
              </w:rPr>
              <w:t>Expired card</w:t>
            </w:r>
          </w:p>
        </w:tc>
        <w:tc>
          <w:tcPr>
            <w:tcW w:w="5328" w:type="dxa"/>
            <w:shd w:val="clear" w:color="auto" w:fill="FFFFFF"/>
            <w:tcMar>
              <w:top w:w="70" w:type="dxa"/>
              <w:left w:w="90" w:type="dxa"/>
              <w:bottom w:w="70" w:type="dxa"/>
              <w:right w:w="90" w:type="dxa"/>
            </w:tcMar>
            <w:vAlign w:val="center"/>
          </w:tcPr>
          <w:p w14:paraId="2800B28D" w14:textId="77777777" w:rsidR="004F287D" w:rsidRDefault="00000000">
            <w:pPr>
              <w:spacing w:after="40" w:line="252" w:lineRule="auto"/>
            </w:pPr>
            <w:r>
              <w:rPr>
                <w:color w:val="222222"/>
                <w:sz w:val="20"/>
              </w:rPr>
              <w:t>Payment fails with expired_card.</w:t>
            </w:r>
          </w:p>
        </w:tc>
      </w:tr>
      <w:tr w:rsidR="004F287D" w14:paraId="5F001693" w14:textId="77777777">
        <w:trPr>
          <w:cantSplit/>
          <w:jc w:val="center"/>
        </w:trPr>
        <w:tc>
          <w:tcPr>
            <w:tcW w:w="1655" w:type="dxa"/>
            <w:shd w:val="clear" w:color="auto" w:fill="FFFFFF"/>
            <w:tcMar>
              <w:top w:w="70" w:type="dxa"/>
              <w:left w:w="90" w:type="dxa"/>
              <w:bottom w:w="70" w:type="dxa"/>
              <w:right w:w="90" w:type="dxa"/>
            </w:tcMar>
            <w:vAlign w:val="center"/>
          </w:tcPr>
          <w:p w14:paraId="3A183A13" w14:textId="77777777" w:rsidR="004F287D" w:rsidRDefault="00000000">
            <w:pPr>
              <w:spacing w:after="40" w:line="252" w:lineRule="auto"/>
            </w:pPr>
            <w:r>
              <w:rPr>
                <w:color w:val="222222"/>
                <w:sz w:val="20"/>
              </w:rPr>
              <w:t>TEST-005</w:t>
            </w:r>
          </w:p>
        </w:tc>
        <w:tc>
          <w:tcPr>
            <w:tcW w:w="2376" w:type="dxa"/>
            <w:shd w:val="clear" w:color="auto" w:fill="FFFFFF"/>
            <w:tcMar>
              <w:top w:w="70" w:type="dxa"/>
              <w:left w:w="90" w:type="dxa"/>
              <w:bottom w:w="70" w:type="dxa"/>
              <w:right w:w="90" w:type="dxa"/>
            </w:tcMar>
            <w:vAlign w:val="center"/>
          </w:tcPr>
          <w:p w14:paraId="4E78B54E" w14:textId="77777777" w:rsidR="004F287D" w:rsidRDefault="00000000">
            <w:pPr>
              <w:spacing w:after="40" w:line="252" w:lineRule="auto"/>
            </w:pPr>
            <w:r>
              <w:rPr>
                <w:color w:val="222222"/>
                <w:sz w:val="20"/>
              </w:rPr>
              <w:t>UPI success</w:t>
            </w:r>
          </w:p>
        </w:tc>
        <w:tc>
          <w:tcPr>
            <w:tcW w:w="5328" w:type="dxa"/>
            <w:shd w:val="clear" w:color="auto" w:fill="FFFFFF"/>
            <w:tcMar>
              <w:top w:w="70" w:type="dxa"/>
              <w:left w:w="90" w:type="dxa"/>
              <w:bottom w:w="70" w:type="dxa"/>
              <w:right w:w="90" w:type="dxa"/>
            </w:tcMar>
            <w:vAlign w:val="center"/>
          </w:tcPr>
          <w:p w14:paraId="07D05957" w14:textId="77777777" w:rsidR="004F287D" w:rsidRDefault="00000000">
            <w:pPr>
              <w:spacing w:after="40" w:line="252" w:lineRule="auto"/>
            </w:pPr>
            <w:r>
              <w:rPr>
                <w:color w:val="222222"/>
                <w:sz w:val="20"/>
              </w:rPr>
              <w:t>UPI payment reaches successful state.</w:t>
            </w:r>
          </w:p>
        </w:tc>
      </w:tr>
      <w:tr w:rsidR="004F287D" w14:paraId="097BFEFC" w14:textId="77777777">
        <w:trPr>
          <w:cantSplit/>
          <w:jc w:val="center"/>
        </w:trPr>
        <w:tc>
          <w:tcPr>
            <w:tcW w:w="1655" w:type="dxa"/>
            <w:shd w:val="clear" w:color="auto" w:fill="FFFFFF"/>
            <w:tcMar>
              <w:top w:w="70" w:type="dxa"/>
              <w:left w:w="90" w:type="dxa"/>
              <w:bottom w:w="70" w:type="dxa"/>
              <w:right w:w="90" w:type="dxa"/>
            </w:tcMar>
            <w:vAlign w:val="center"/>
          </w:tcPr>
          <w:p w14:paraId="216EF98B" w14:textId="77777777" w:rsidR="004F287D" w:rsidRDefault="00000000">
            <w:pPr>
              <w:spacing w:after="40" w:line="252" w:lineRule="auto"/>
            </w:pPr>
            <w:r>
              <w:rPr>
                <w:color w:val="222222"/>
                <w:sz w:val="20"/>
              </w:rPr>
              <w:t>TEST-006</w:t>
            </w:r>
          </w:p>
        </w:tc>
        <w:tc>
          <w:tcPr>
            <w:tcW w:w="2376" w:type="dxa"/>
            <w:shd w:val="clear" w:color="auto" w:fill="FFFFFF"/>
            <w:tcMar>
              <w:top w:w="70" w:type="dxa"/>
              <w:left w:w="90" w:type="dxa"/>
              <w:bottom w:w="70" w:type="dxa"/>
              <w:right w:w="90" w:type="dxa"/>
            </w:tcMar>
            <w:vAlign w:val="center"/>
          </w:tcPr>
          <w:p w14:paraId="396811CD" w14:textId="77777777" w:rsidR="004F287D" w:rsidRDefault="00000000">
            <w:pPr>
              <w:spacing w:after="40" w:line="252" w:lineRule="auto"/>
            </w:pPr>
            <w:r>
              <w:rPr>
                <w:color w:val="222222"/>
                <w:sz w:val="20"/>
              </w:rPr>
              <w:t>UPI timeout</w:t>
            </w:r>
          </w:p>
        </w:tc>
        <w:tc>
          <w:tcPr>
            <w:tcW w:w="5328" w:type="dxa"/>
            <w:shd w:val="clear" w:color="auto" w:fill="FFFFFF"/>
            <w:tcMar>
              <w:top w:w="70" w:type="dxa"/>
              <w:left w:w="90" w:type="dxa"/>
              <w:bottom w:w="70" w:type="dxa"/>
              <w:right w:w="90" w:type="dxa"/>
            </w:tcMar>
            <w:vAlign w:val="center"/>
          </w:tcPr>
          <w:p w14:paraId="687FCA2D" w14:textId="77777777" w:rsidR="004F287D" w:rsidRDefault="00000000">
            <w:pPr>
              <w:spacing w:after="40" w:line="252" w:lineRule="auto"/>
            </w:pPr>
            <w:r>
              <w:rPr>
                <w:color w:val="222222"/>
                <w:sz w:val="20"/>
              </w:rPr>
              <w:t>Payment remains pending or fails according to timeout configuration.</w:t>
            </w:r>
          </w:p>
        </w:tc>
      </w:tr>
      <w:tr w:rsidR="004F287D" w14:paraId="466D9772" w14:textId="77777777">
        <w:trPr>
          <w:cantSplit/>
          <w:jc w:val="center"/>
        </w:trPr>
        <w:tc>
          <w:tcPr>
            <w:tcW w:w="1655" w:type="dxa"/>
            <w:shd w:val="clear" w:color="auto" w:fill="FFFFFF"/>
            <w:tcMar>
              <w:top w:w="70" w:type="dxa"/>
              <w:left w:w="90" w:type="dxa"/>
              <w:bottom w:w="70" w:type="dxa"/>
              <w:right w:w="90" w:type="dxa"/>
            </w:tcMar>
            <w:vAlign w:val="center"/>
          </w:tcPr>
          <w:p w14:paraId="74F1CCD4" w14:textId="77777777" w:rsidR="004F287D" w:rsidRDefault="00000000">
            <w:pPr>
              <w:spacing w:after="40" w:line="252" w:lineRule="auto"/>
            </w:pPr>
            <w:r>
              <w:rPr>
                <w:color w:val="222222"/>
                <w:sz w:val="20"/>
              </w:rPr>
              <w:t>TEST-007</w:t>
            </w:r>
          </w:p>
        </w:tc>
        <w:tc>
          <w:tcPr>
            <w:tcW w:w="2376" w:type="dxa"/>
            <w:shd w:val="clear" w:color="auto" w:fill="FFFFFF"/>
            <w:tcMar>
              <w:top w:w="70" w:type="dxa"/>
              <w:left w:w="90" w:type="dxa"/>
              <w:bottom w:w="70" w:type="dxa"/>
              <w:right w:w="90" w:type="dxa"/>
            </w:tcMar>
            <w:vAlign w:val="center"/>
          </w:tcPr>
          <w:p w14:paraId="7B4BE58F" w14:textId="77777777" w:rsidR="004F287D" w:rsidRDefault="00000000">
            <w:pPr>
              <w:spacing w:after="40" w:line="252" w:lineRule="auto"/>
            </w:pPr>
            <w:r>
              <w:rPr>
                <w:color w:val="222222"/>
                <w:sz w:val="20"/>
              </w:rPr>
              <w:t>Net-banking failure</w:t>
            </w:r>
          </w:p>
        </w:tc>
        <w:tc>
          <w:tcPr>
            <w:tcW w:w="5328" w:type="dxa"/>
            <w:shd w:val="clear" w:color="auto" w:fill="FFFFFF"/>
            <w:tcMar>
              <w:top w:w="70" w:type="dxa"/>
              <w:left w:w="90" w:type="dxa"/>
              <w:bottom w:w="70" w:type="dxa"/>
              <w:right w:w="90" w:type="dxa"/>
            </w:tcMar>
            <w:vAlign w:val="center"/>
          </w:tcPr>
          <w:p w14:paraId="29B2AB97" w14:textId="77777777" w:rsidR="004F287D" w:rsidRDefault="00000000">
            <w:pPr>
              <w:spacing w:after="40" w:line="252" w:lineRule="auto"/>
            </w:pPr>
            <w:r>
              <w:rPr>
                <w:color w:val="222222"/>
                <w:sz w:val="20"/>
              </w:rPr>
              <w:t>Payment reaches failed state with appropriate reason.</w:t>
            </w:r>
          </w:p>
        </w:tc>
      </w:tr>
      <w:tr w:rsidR="004F287D" w14:paraId="310F09D2" w14:textId="77777777">
        <w:trPr>
          <w:cantSplit/>
          <w:jc w:val="center"/>
        </w:trPr>
        <w:tc>
          <w:tcPr>
            <w:tcW w:w="1655" w:type="dxa"/>
            <w:shd w:val="clear" w:color="auto" w:fill="FFFFFF"/>
            <w:tcMar>
              <w:top w:w="70" w:type="dxa"/>
              <w:left w:w="90" w:type="dxa"/>
              <w:bottom w:w="70" w:type="dxa"/>
              <w:right w:w="90" w:type="dxa"/>
            </w:tcMar>
            <w:vAlign w:val="center"/>
          </w:tcPr>
          <w:p w14:paraId="7557D736" w14:textId="77777777" w:rsidR="004F287D" w:rsidRDefault="00000000">
            <w:pPr>
              <w:spacing w:after="40" w:line="252" w:lineRule="auto"/>
            </w:pPr>
            <w:r>
              <w:rPr>
                <w:color w:val="222222"/>
                <w:sz w:val="20"/>
              </w:rPr>
              <w:t>TEST-008</w:t>
            </w:r>
          </w:p>
        </w:tc>
        <w:tc>
          <w:tcPr>
            <w:tcW w:w="2376" w:type="dxa"/>
            <w:shd w:val="clear" w:color="auto" w:fill="FFFFFF"/>
            <w:tcMar>
              <w:top w:w="70" w:type="dxa"/>
              <w:left w:w="90" w:type="dxa"/>
              <w:bottom w:w="70" w:type="dxa"/>
              <w:right w:w="90" w:type="dxa"/>
            </w:tcMar>
            <w:vAlign w:val="center"/>
          </w:tcPr>
          <w:p w14:paraId="45E83AE9" w14:textId="77777777" w:rsidR="004F287D" w:rsidRDefault="00000000">
            <w:pPr>
              <w:spacing w:after="40" w:line="252" w:lineRule="auto"/>
            </w:pPr>
            <w:r>
              <w:rPr>
                <w:color w:val="222222"/>
                <w:sz w:val="20"/>
              </w:rPr>
              <w:t>Duplicate request</w:t>
            </w:r>
          </w:p>
        </w:tc>
        <w:tc>
          <w:tcPr>
            <w:tcW w:w="5328" w:type="dxa"/>
            <w:shd w:val="clear" w:color="auto" w:fill="FFFFFF"/>
            <w:tcMar>
              <w:top w:w="70" w:type="dxa"/>
              <w:left w:w="90" w:type="dxa"/>
              <w:bottom w:w="70" w:type="dxa"/>
              <w:right w:w="90" w:type="dxa"/>
            </w:tcMar>
            <w:vAlign w:val="center"/>
          </w:tcPr>
          <w:p w14:paraId="7928E611" w14:textId="77777777" w:rsidR="004F287D" w:rsidRDefault="00000000">
            <w:pPr>
              <w:spacing w:after="40" w:line="252" w:lineRule="auto"/>
            </w:pPr>
            <w:r>
              <w:rPr>
                <w:color w:val="222222"/>
                <w:sz w:val="20"/>
              </w:rPr>
              <w:t>Idempotency prevents duplicate payment creation.</w:t>
            </w:r>
          </w:p>
        </w:tc>
      </w:tr>
      <w:tr w:rsidR="004F287D" w14:paraId="23A492C0" w14:textId="77777777">
        <w:trPr>
          <w:cantSplit/>
          <w:jc w:val="center"/>
        </w:trPr>
        <w:tc>
          <w:tcPr>
            <w:tcW w:w="1655" w:type="dxa"/>
            <w:shd w:val="clear" w:color="auto" w:fill="FFFFFF"/>
            <w:tcMar>
              <w:top w:w="70" w:type="dxa"/>
              <w:left w:w="90" w:type="dxa"/>
              <w:bottom w:w="70" w:type="dxa"/>
              <w:right w:w="90" w:type="dxa"/>
            </w:tcMar>
            <w:vAlign w:val="center"/>
          </w:tcPr>
          <w:p w14:paraId="28F889A5" w14:textId="77777777" w:rsidR="004F287D" w:rsidRDefault="00000000">
            <w:pPr>
              <w:spacing w:after="40" w:line="252" w:lineRule="auto"/>
            </w:pPr>
            <w:r>
              <w:rPr>
                <w:color w:val="222222"/>
                <w:sz w:val="20"/>
              </w:rPr>
              <w:t>TEST-009</w:t>
            </w:r>
          </w:p>
        </w:tc>
        <w:tc>
          <w:tcPr>
            <w:tcW w:w="2376" w:type="dxa"/>
            <w:shd w:val="clear" w:color="auto" w:fill="FFFFFF"/>
            <w:tcMar>
              <w:top w:w="70" w:type="dxa"/>
              <w:left w:w="90" w:type="dxa"/>
              <w:bottom w:w="70" w:type="dxa"/>
              <w:right w:w="90" w:type="dxa"/>
            </w:tcMar>
            <w:vAlign w:val="center"/>
          </w:tcPr>
          <w:p w14:paraId="61C535F0" w14:textId="77777777" w:rsidR="004F287D" w:rsidRDefault="00000000">
            <w:pPr>
              <w:spacing w:after="40" w:line="252" w:lineRule="auto"/>
            </w:pPr>
            <w:r>
              <w:rPr>
                <w:color w:val="222222"/>
                <w:sz w:val="20"/>
              </w:rPr>
              <w:t>Webhook success</w:t>
            </w:r>
          </w:p>
        </w:tc>
        <w:tc>
          <w:tcPr>
            <w:tcW w:w="5328" w:type="dxa"/>
            <w:shd w:val="clear" w:color="auto" w:fill="FFFFFF"/>
            <w:tcMar>
              <w:top w:w="70" w:type="dxa"/>
              <w:left w:w="90" w:type="dxa"/>
              <w:bottom w:w="70" w:type="dxa"/>
              <w:right w:w="90" w:type="dxa"/>
            </w:tcMar>
            <w:vAlign w:val="center"/>
          </w:tcPr>
          <w:p w14:paraId="65B31E76" w14:textId="77777777" w:rsidR="004F287D" w:rsidRDefault="00000000">
            <w:pPr>
              <w:spacing w:after="40" w:line="252" w:lineRule="auto"/>
            </w:pPr>
            <w:r>
              <w:rPr>
                <w:color w:val="222222"/>
                <w:sz w:val="20"/>
              </w:rPr>
              <w:t>Event is delivered and marked successful.</w:t>
            </w:r>
          </w:p>
        </w:tc>
      </w:tr>
      <w:tr w:rsidR="004F287D" w14:paraId="7F77EBB1" w14:textId="77777777">
        <w:trPr>
          <w:cantSplit/>
          <w:jc w:val="center"/>
        </w:trPr>
        <w:tc>
          <w:tcPr>
            <w:tcW w:w="1655" w:type="dxa"/>
            <w:shd w:val="clear" w:color="auto" w:fill="FFFFFF"/>
            <w:tcMar>
              <w:top w:w="70" w:type="dxa"/>
              <w:left w:w="90" w:type="dxa"/>
              <w:bottom w:w="70" w:type="dxa"/>
              <w:right w:w="90" w:type="dxa"/>
            </w:tcMar>
            <w:vAlign w:val="center"/>
          </w:tcPr>
          <w:p w14:paraId="7B9E8937" w14:textId="77777777" w:rsidR="004F287D" w:rsidRDefault="00000000">
            <w:pPr>
              <w:spacing w:after="40" w:line="252" w:lineRule="auto"/>
            </w:pPr>
            <w:r>
              <w:rPr>
                <w:color w:val="222222"/>
                <w:sz w:val="20"/>
              </w:rPr>
              <w:t>TEST-010</w:t>
            </w:r>
          </w:p>
        </w:tc>
        <w:tc>
          <w:tcPr>
            <w:tcW w:w="2376" w:type="dxa"/>
            <w:shd w:val="clear" w:color="auto" w:fill="FFFFFF"/>
            <w:tcMar>
              <w:top w:w="70" w:type="dxa"/>
              <w:left w:w="90" w:type="dxa"/>
              <w:bottom w:w="70" w:type="dxa"/>
              <w:right w:w="90" w:type="dxa"/>
            </w:tcMar>
            <w:vAlign w:val="center"/>
          </w:tcPr>
          <w:p w14:paraId="0C030F66" w14:textId="77777777" w:rsidR="004F287D" w:rsidRDefault="00000000">
            <w:pPr>
              <w:spacing w:after="40" w:line="252" w:lineRule="auto"/>
            </w:pPr>
            <w:r>
              <w:rPr>
                <w:color w:val="222222"/>
                <w:sz w:val="20"/>
              </w:rPr>
              <w:t>Webhook failure</w:t>
            </w:r>
          </w:p>
        </w:tc>
        <w:tc>
          <w:tcPr>
            <w:tcW w:w="5328" w:type="dxa"/>
            <w:shd w:val="clear" w:color="auto" w:fill="FFFFFF"/>
            <w:tcMar>
              <w:top w:w="70" w:type="dxa"/>
              <w:left w:w="90" w:type="dxa"/>
              <w:bottom w:w="70" w:type="dxa"/>
              <w:right w:w="90" w:type="dxa"/>
            </w:tcMar>
            <w:vAlign w:val="center"/>
          </w:tcPr>
          <w:p w14:paraId="6C727ED0" w14:textId="77777777" w:rsidR="004F287D" w:rsidRDefault="00000000">
            <w:pPr>
              <w:spacing w:after="40" w:line="252" w:lineRule="auto"/>
            </w:pPr>
            <w:r>
              <w:rPr>
                <w:color w:val="222222"/>
                <w:sz w:val="20"/>
              </w:rPr>
              <w:t>Failure is logged and retry policy is exercised.</w:t>
            </w:r>
          </w:p>
        </w:tc>
      </w:tr>
      <w:tr w:rsidR="004F287D" w14:paraId="4A01711F" w14:textId="77777777">
        <w:trPr>
          <w:cantSplit/>
          <w:jc w:val="center"/>
        </w:trPr>
        <w:tc>
          <w:tcPr>
            <w:tcW w:w="1655" w:type="dxa"/>
            <w:shd w:val="clear" w:color="auto" w:fill="FFFFFF"/>
            <w:tcMar>
              <w:top w:w="70" w:type="dxa"/>
              <w:left w:w="90" w:type="dxa"/>
              <w:bottom w:w="70" w:type="dxa"/>
              <w:right w:w="90" w:type="dxa"/>
            </w:tcMar>
            <w:vAlign w:val="center"/>
          </w:tcPr>
          <w:p w14:paraId="3699E880" w14:textId="77777777" w:rsidR="004F287D" w:rsidRDefault="00000000">
            <w:pPr>
              <w:spacing w:after="40" w:line="252" w:lineRule="auto"/>
            </w:pPr>
            <w:r>
              <w:rPr>
                <w:color w:val="222222"/>
                <w:sz w:val="20"/>
              </w:rPr>
              <w:t>TEST-011</w:t>
            </w:r>
          </w:p>
        </w:tc>
        <w:tc>
          <w:tcPr>
            <w:tcW w:w="2376" w:type="dxa"/>
            <w:shd w:val="clear" w:color="auto" w:fill="FFFFFF"/>
            <w:tcMar>
              <w:top w:w="70" w:type="dxa"/>
              <w:left w:w="90" w:type="dxa"/>
              <w:bottom w:w="70" w:type="dxa"/>
              <w:right w:w="90" w:type="dxa"/>
            </w:tcMar>
            <w:vAlign w:val="center"/>
          </w:tcPr>
          <w:p w14:paraId="49795270" w14:textId="77777777" w:rsidR="004F287D" w:rsidRDefault="00000000">
            <w:pPr>
              <w:spacing w:after="40" w:line="252" w:lineRule="auto"/>
            </w:pPr>
            <w:r>
              <w:rPr>
                <w:color w:val="222222"/>
                <w:sz w:val="20"/>
              </w:rPr>
              <w:t>Webhook replay</w:t>
            </w:r>
          </w:p>
        </w:tc>
        <w:tc>
          <w:tcPr>
            <w:tcW w:w="5328" w:type="dxa"/>
            <w:shd w:val="clear" w:color="auto" w:fill="FFFFFF"/>
            <w:tcMar>
              <w:top w:w="70" w:type="dxa"/>
              <w:left w:w="90" w:type="dxa"/>
              <w:bottom w:w="70" w:type="dxa"/>
              <w:right w:w="90" w:type="dxa"/>
            </w:tcMar>
            <w:vAlign w:val="center"/>
          </w:tcPr>
          <w:p w14:paraId="4E5C67A8" w14:textId="77777777" w:rsidR="004F287D" w:rsidRDefault="00000000">
            <w:pPr>
              <w:spacing w:after="40" w:line="252" w:lineRule="auto"/>
            </w:pPr>
            <w:r>
              <w:rPr>
                <w:color w:val="222222"/>
                <w:sz w:val="20"/>
              </w:rPr>
              <w:t>Previously generated event can be replayed.</w:t>
            </w:r>
          </w:p>
        </w:tc>
      </w:tr>
      <w:tr w:rsidR="004F287D" w14:paraId="716A9510" w14:textId="77777777">
        <w:trPr>
          <w:cantSplit/>
          <w:jc w:val="center"/>
        </w:trPr>
        <w:tc>
          <w:tcPr>
            <w:tcW w:w="1655" w:type="dxa"/>
            <w:shd w:val="clear" w:color="auto" w:fill="FFFFFF"/>
            <w:tcMar>
              <w:top w:w="70" w:type="dxa"/>
              <w:left w:w="90" w:type="dxa"/>
              <w:bottom w:w="70" w:type="dxa"/>
              <w:right w:w="90" w:type="dxa"/>
            </w:tcMar>
            <w:vAlign w:val="center"/>
          </w:tcPr>
          <w:p w14:paraId="345D8AFA" w14:textId="77777777" w:rsidR="004F287D" w:rsidRDefault="00000000">
            <w:pPr>
              <w:spacing w:after="40" w:line="252" w:lineRule="auto"/>
            </w:pPr>
            <w:r>
              <w:rPr>
                <w:color w:val="222222"/>
                <w:sz w:val="20"/>
              </w:rPr>
              <w:t>TEST-012</w:t>
            </w:r>
          </w:p>
        </w:tc>
        <w:tc>
          <w:tcPr>
            <w:tcW w:w="2376" w:type="dxa"/>
            <w:shd w:val="clear" w:color="auto" w:fill="FFFFFF"/>
            <w:tcMar>
              <w:top w:w="70" w:type="dxa"/>
              <w:left w:w="90" w:type="dxa"/>
              <w:bottom w:w="70" w:type="dxa"/>
              <w:right w:w="90" w:type="dxa"/>
            </w:tcMar>
            <w:vAlign w:val="center"/>
          </w:tcPr>
          <w:p w14:paraId="03A97510" w14:textId="77777777" w:rsidR="004F287D" w:rsidRDefault="00000000">
            <w:pPr>
              <w:spacing w:after="40" w:line="252" w:lineRule="auto"/>
            </w:pPr>
            <w:r>
              <w:rPr>
                <w:color w:val="222222"/>
                <w:sz w:val="20"/>
              </w:rPr>
              <w:t>Full refund</w:t>
            </w:r>
          </w:p>
        </w:tc>
        <w:tc>
          <w:tcPr>
            <w:tcW w:w="5328" w:type="dxa"/>
            <w:shd w:val="clear" w:color="auto" w:fill="FFFFFF"/>
            <w:tcMar>
              <w:top w:w="70" w:type="dxa"/>
              <w:left w:w="90" w:type="dxa"/>
              <w:bottom w:w="70" w:type="dxa"/>
              <w:right w:w="90" w:type="dxa"/>
            </w:tcMar>
            <w:vAlign w:val="center"/>
          </w:tcPr>
          <w:p w14:paraId="16FC8AEE" w14:textId="77777777" w:rsidR="004F287D" w:rsidRDefault="00000000">
            <w:pPr>
              <w:spacing w:after="40" w:line="252" w:lineRule="auto"/>
            </w:pPr>
            <w:r>
              <w:rPr>
                <w:color w:val="222222"/>
                <w:sz w:val="20"/>
              </w:rPr>
              <w:t>Eligible captured payment is fully refunded.</w:t>
            </w:r>
          </w:p>
        </w:tc>
      </w:tr>
      <w:tr w:rsidR="004F287D" w14:paraId="54ED8FB1" w14:textId="77777777">
        <w:trPr>
          <w:cantSplit/>
          <w:jc w:val="center"/>
        </w:trPr>
        <w:tc>
          <w:tcPr>
            <w:tcW w:w="1655" w:type="dxa"/>
            <w:shd w:val="clear" w:color="auto" w:fill="FFFFFF"/>
            <w:tcMar>
              <w:top w:w="70" w:type="dxa"/>
              <w:left w:w="90" w:type="dxa"/>
              <w:bottom w:w="70" w:type="dxa"/>
              <w:right w:w="90" w:type="dxa"/>
            </w:tcMar>
            <w:vAlign w:val="center"/>
          </w:tcPr>
          <w:p w14:paraId="20E58764" w14:textId="77777777" w:rsidR="004F287D" w:rsidRDefault="00000000">
            <w:pPr>
              <w:spacing w:after="40" w:line="252" w:lineRule="auto"/>
            </w:pPr>
            <w:r>
              <w:rPr>
                <w:color w:val="222222"/>
                <w:sz w:val="20"/>
              </w:rPr>
              <w:t>TEST-013</w:t>
            </w:r>
          </w:p>
        </w:tc>
        <w:tc>
          <w:tcPr>
            <w:tcW w:w="2376" w:type="dxa"/>
            <w:shd w:val="clear" w:color="auto" w:fill="FFFFFF"/>
            <w:tcMar>
              <w:top w:w="70" w:type="dxa"/>
              <w:left w:w="90" w:type="dxa"/>
              <w:bottom w:w="70" w:type="dxa"/>
              <w:right w:w="90" w:type="dxa"/>
            </w:tcMar>
            <w:vAlign w:val="center"/>
          </w:tcPr>
          <w:p w14:paraId="2087D57B" w14:textId="77777777" w:rsidR="004F287D" w:rsidRDefault="00000000">
            <w:pPr>
              <w:spacing w:after="40" w:line="252" w:lineRule="auto"/>
            </w:pPr>
            <w:r>
              <w:rPr>
                <w:color w:val="222222"/>
                <w:sz w:val="20"/>
              </w:rPr>
              <w:t>Partial refund</w:t>
            </w:r>
          </w:p>
        </w:tc>
        <w:tc>
          <w:tcPr>
            <w:tcW w:w="5328" w:type="dxa"/>
            <w:shd w:val="clear" w:color="auto" w:fill="FFFFFF"/>
            <w:tcMar>
              <w:top w:w="70" w:type="dxa"/>
              <w:left w:w="90" w:type="dxa"/>
              <w:bottom w:w="70" w:type="dxa"/>
              <w:right w:w="90" w:type="dxa"/>
            </w:tcMar>
            <w:vAlign w:val="center"/>
          </w:tcPr>
          <w:p w14:paraId="16159478" w14:textId="77777777" w:rsidR="004F287D" w:rsidRDefault="00000000">
            <w:pPr>
              <w:spacing w:after="40" w:line="252" w:lineRule="auto"/>
            </w:pPr>
            <w:r>
              <w:rPr>
                <w:color w:val="222222"/>
                <w:sz w:val="20"/>
              </w:rPr>
              <w:t>Eligible payment records a valid partial refund.</w:t>
            </w:r>
          </w:p>
        </w:tc>
      </w:tr>
      <w:tr w:rsidR="004F287D" w14:paraId="7EBCDD59" w14:textId="77777777">
        <w:trPr>
          <w:cantSplit/>
          <w:jc w:val="center"/>
        </w:trPr>
        <w:tc>
          <w:tcPr>
            <w:tcW w:w="1655" w:type="dxa"/>
            <w:shd w:val="clear" w:color="auto" w:fill="FFFFFF"/>
            <w:tcMar>
              <w:top w:w="70" w:type="dxa"/>
              <w:left w:w="90" w:type="dxa"/>
              <w:bottom w:w="70" w:type="dxa"/>
              <w:right w:w="90" w:type="dxa"/>
            </w:tcMar>
            <w:vAlign w:val="center"/>
          </w:tcPr>
          <w:p w14:paraId="38AE59CF" w14:textId="77777777" w:rsidR="004F287D" w:rsidRDefault="00000000">
            <w:pPr>
              <w:spacing w:after="40" w:line="252" w:lineRule="auto"/>
            </w:pPr>
            <w:r>
              <w:rPr>
                <w:color w:val="222222"/>
                <w:sz w:val="20"/>
              </w:rPr>
              <w:t>TEST-014</w:t>
            </w:r>
          </w:p>
        </w:tc>
        <w:tc>
          <w:tcPr>
            <w:tcW w:w="2376" w:type="dxa"/>
            <w:shd w:val="clear" w:color="auto" w:fill="FFFFFF"/>
            <w:tcMar>
              <w:top w:w="70" w:type="dxa"/>
              <w:left w:w="90" w:type="dxa"/>
              <w:bottom w:w="70" w:type="dxa"/>
              <w:right w:w="90" w:type="dxa"/>
            </w:tcMar>
            <w:vAlign w:val="center"/>
          </w:tcPr>
          <w:p w14:paraId="13B8323E" w14:textId="77777777" w:rsidR="004F287D" w:rsidRDefault="00000000">
            <w:pPr>
              <w:spacing w:after="40" w:line="252" w:lineRule="auto"/>
            </w:pPr>
            <w:r>
              <w:rPr>
                <w:color w:val="222222"/>
                <w:sz w:val="20"/>
              </w:rPr>
              <w:t>Invalid refund</w:t>
            </w:r>
          </w:p>
        </w:tc>
        <w:tc>
          <w:tcPr>
            <w:tcW w:w="5328" w:type="dxa"/>
            <w:shd w:val="clear" w:color="auto" w:fill="FFFFFF"/>
            <w:tcMar>
              <w:top w:w="70" w:type="dxa"/>
              <w:left w:w="90" w:type="dxa"/>
              <w:bottom w:w="70" w:type="dxa"/>
              <w:right w:w="90" w:type="dxa"/>
            </w:tcMar>
            <w:vAlign w:val="center"/>
          </w:tcPr>
          <w:p w14:paraId="1C6C3869" w14:textId="77777777" w:rsidR="004F287D" w:rsidRDefault="00000000">
            <w:pPr>
              <w:spacing w:after="40" w:line="252" w:lineRule="auto"/>
            </w:pPr>
            <w:r>
              <w:rPr>
                <w:color w:val="222222"/>
                <w:sz w:val="20"/>
              </w:rPr>
              <w:t>Refund exceeding available amount is rejected.</w:t>
            </w:r>
          </w:p>
        </w:tc>
      </w:tr>
      <w:tr w:rsidR="004F287D" w14:paraId="3A583984" w14:textId="77777777">
        <w:trPr>
          <w:cantSplit/>
          <w:jc w:val="center"/>
        </w:trPr>
        <w:tc>
          <w:tcPr>
            <w:tcW w:w="1655" w:type="dxa"/>
            <w:shd w:val="clear" w:color="auto" w:fill="FFFFFF"/>
            <w:tcMar>
              <w:top w:w="70" w:type="dxa"/>
              <w:left w:w="90" w:type="dxa"/>
              <w:bottom w:w="70" w:type="dxa"/>
              <w:right w:w="90" w:type="dxa"/>
            </w:tcMar>
            <w:vAlign w:val="center"/>
          </w:tcPr>
          <w:p w14:paraId="2E848AEE" w14:textId="77777777" w:rsidR="004F287D" w:rsidRDefault="00000000">
            <w:pPr>
              <w:spacing w:after="40" w:line="252" w:lineRule="auto"/>
            </w:pPr>
            <w:r>
              <w:rPr>
                <w:color w:val="222222"/>
                <w:sz w:val="20"/>
              </w:rPr>
              <w:t>TEST-015</w:t>
            </w:r>
          </w:p>
        </w:tc>
        <w:tc>
          <w:tcPr>
            <w:tcW w:w="2376" w:type="dxa"/>
            <w:shd w:val="clear" w:color="auto" w:fill="FFFFFF"/>
            <w:tcMar>
              <w:top w:w="70" w:type="dxa"/>
              <w:left w:w="90" w:type="dxa"/>
              <w:bottom w:w="70" w:type="dxa"/>
              <w:right w:w="90" w:type="dxa"/>
            </w:tcMar>
            <w:vAlign w:val="center"/>
          </w:tcPr>
          <w:p w14:paraId="2DD2A002" w14:textId="77777777" w:rsidR="004F287D" w:rsidRDefault="00000000">
            <w:pPr>
              <w:spacing w:after="40" w:line="252" w:lineRule="auto"/>
            </w:pPr>
            <w:r>
              <w:rPr>
                <w:color w:val="222222"/>
                <w:sz w:val="20"/>
              </w:rPr>
              <w:t>Fraud rule block</w:t>
            </w:r>
          </w:p>
        </w:tc>
        <w:tc>
          <w:tcPr>
            <w:tcW w:w="5328" w:type="dxa"/>
            <w:shd w:val="clear" w:color="auto" w:fill="FFFFFF"/>
            <w:tcMar>
              <w:top w:w="70" w:type="dxa"/>
              <w:left w:w="90" w:type="dxa"/>
              <w:bottom w:w="70" w:type="dxa"/>
              <w:right w:w="90" w:type="dxa"/>
            </w:tcMar>
            <w:vAlign w:val="center"/>
          </w:tcPr>
          <w:p w14:paraId="04513483" w14:textId="77777777" w:rsidR="004F287D" w:rsidRDefault="00000000">
            <w:pPr>
              <w:spacing w:after="40" w:line="252" w:lineRule="auto"/>
            </w:pPr>
            <w:r>
              <w:rPr>
                <w:color w:val="222222"/>
                <w:sz w:val="20"/>
              </w:rPr>
              <w:t>Configured risk rule blocks the payment and records the rule.</w:t>
            </w:r>
          </w:p>
        </w:tc>
      </w:tr>
      <w:tr w:rsidR="004F287D" w14:paraId="2BB5C8CB" w14:textId="77777777">
        <w:trPr>
          <w:cantSplit/>
          <w:jc w:val="center"/>
        </w:trPr>
        <w:tc>
          <w:tcPr>
            <w:tcW w:w="1655" w:type="dxa"/>
            <w:shd w:val="clear" w:color="auto" w:fill="FFFFFF"/>
            <w:tcMar>
              <w:top w:w="70" w:type="dxa"/>
              <w:left w:w="90" w:type="dxa"/>
              <w:bottom w:w="70" w:type="dxa"/>
              <w:right w:w="90" w:type="dxa"/>
            </w:tcMar>
            <w:vAlign w:val="center"/>
          </w:tcPr>
          <w:p w14:paraId="65A35212" w14:textId="77777777" w:rsidR="004F287D" w:rsidRDefault="00000000">
            <w:pPr>
              <w:spacing w:after="40" w:line="252" w:lineRule="auto"/>
            </w:pPr>
            <w:r>
              <w:rPr>
                <w:color w:val="222222"/>
                <w:sz w:val="20"/>
              </w:rPr>
              <w:t>TEST-016</w:t>
            </w:r>
          </w:p>
        </w:tc>
        <w:tc>
          <w:tcPr>
            <w:tcW w:w="2376" w:type="dxa"/>
            <w:shd w:val="clear" w:color="auto" w:fill="FFFFFF"/>
            <w:tcMar>
              <w:top w:w="70" w:type="dxa"/>
              <w:left w:w="90" w:type="dxa"/>
              <w:bottom w:w="70" w:type="dxa"/>
              <w:right w:w="90" w:type="dxa"/>
            </w:tcMar>
            <w:vAlign w:val="center"/>
          </w:tcPr>
          <w:p w14:paraId="45906391" w14:textId="77777777" w:rsidR="004F287D" w:rsidRDefault="00000000">
            <w:pPr>
              <w:spacing w:after="40" w:line="252" w:lineRule="auto"/>
            </w:pPr>
            <w:r>
              <w:rPr>
                <w:color w:val="222222"/>
                <w:sz w:val="20"/>
              </w:rPr>
              <w:t>Rate limit</w:t>
            </w:r>
          </w:p>
        </w:tc>
        <w:tc>
          <w:tcPr>
            <w:tcW w:w="5328" w:type="dxa"/>
            <w:shd w:val="clear" w:color="auto" w:fill="FFFFFF"/>
            <w:tcMar>
              <w:top w:w="70" w:type="dxa"/>
              <w:left w:w="90" w:type="dxa"/>
              <w:bottom w:w="70" w:type="dxa"/>
              <w:right w:w="90" w:type="dxa"/>
            </w:tcMar>
            <w:vAlign w:val="center"/>
          </w:tcPr>
          <w:p w14:paraId="4F488226" w14:textId="77777777" w:rsidR="004F287D" w:rsidRDefault="00000000">
            <w:pPr>
              <w:spacing w:after="40" w:line="252" w:lineRule="auto"/>
            </w:pPr>
            <w:r>
              <w:rPr>
                <w:color w:val="222222"/>
                <w:sz w:val="20"/>
              </w:rPr>
              <w:t>Excess requests return HTTP 429 and retry information.</w:t>
            </w:r>
          </w:p>
        </w:tc>
      </w:tr>
      <w:tr w:rsidR="004F287D" w14:paraId="07C642C7" w14:textId="77777777">
        <w:trPr>
          <w:cantSplit/>
          <w:jc w:val="center"/>
        </w:trPr>
        <w:tc>
          <w:tcPr>
            <w:tcW w:w="1655" w:type="dxa"/>
            <w:shd w:val="clear" w:color="auto" w:fill="FFFFFF"/>
            <w:tcMar>
              <w:top w:w="70" w:type="dxa"/>
              <w:left w:w="90" w:type="dxa"/>
              <w:bottom w:w="70" w:type="dxa"/>
              <w:right w:w="90" w:type="dxa"/>
            </w:tcMar>
            <w:vAlign w:val="center"/>
          </w:tcPr>
          <w:p w14:paraId="77E4D72E" w14:textId="77777777" w:rsidR="004F287D" w:rsidRDefault="00000000">
            <w:pPr>
              <w:spacing w:after="40" w:line="252" w:lineRule="auto"/>
            </w:pPr>
            <w:r>
              <w:rPr>
                <w:color w:val="222222"/>
                <w:sz w:val="20"/>
              </w:rPr>
              <w:t>TEST-017</w:t>
            </w:r>
          </w:p>
        </w:tc>
        <w:tc>
          <w:tcPr>
            <w:tcW w:w="2376" w:type="dxa"/>
            <w:shd w:val="clear" w:color="auto" w:fill="FFFFFF"/>
            <w:tcMar>
              <w:top w:w="70" w:type="dxa"/>
              <w:left w:w="90" w:type="dxa"/>
              <w:bottom w:w="70" w:type="dxa"/>
              <w:right w:w="90" w:type="dxa"/>
            </w:tcMar>
            <w:vAlign w:val="center"/>
          </w:tcPr>
          <w:p w14:paraId="211FEBD6" w14:textId="77777777" w:rsidR="004F287D" w:rsidRDefault="00000000">
            <w:pPr>
              <w:spacing w:after="40" w:line="252" w:lineRule="auto"/>
            </w:pPr>
            <w:r>
              <w:rPr>
                <w:color w:val="222222"/>
                <w:sz w:val="20"/>
              </w:rPr>
              <w:t>Revoked API key</w:t>
            </w:r>
          </w:p>
        </w:tc>
        <w:tc>
          <w:tcPr>
            <w:tcW w:w="5328" w:type="dxa"/>
            <w:shd w:val="clear" w:color="auto" w:fill="FFFFFF"/>
            <w:tcMar>
              <w:top w:w="70" w:type="dxa"/>
              <w:left w:w="90" w:type="dxa"/>
              <w:bottom w:w="70" w:type="dxa"/>
              <w:right w:w="90" w:type="dxa"/>
            </w:tcMar>
            <w:vAlign w:val="center"/>
          </w:tcPr>
          <w:p w14:paraId="60A7286A" w14:textId="77777777" w:rsidR="004F287D" w:rsidRDefault="00000000">
            <w:pPr>
              <w:spacing w:after="40" w:line="252" w:lineRule="auto"/>
            </w:pPr>
            <w:r>
              <w:rPr>
                <w:color w:val="222222"/>
                <w:sz w:val="20"/>
              </w:rPr>
              <w:t>Subsequent protected request returns authentication error.</w:t>
            </w:r>
          </w:p>
        </w:tc>
      </w:tr>
      <w:tr w:rsidR="004F287D" w14:paraId="43203F9C" w14:textId="77777777">
        <w:trPr>
          <w:cantSplit/>
          <w:jc w:val="center"/>
        </w:trPr>
        <w:tc>
          <w:tcPr>
            <w:tcW w:w="1655" w:type="dxa"/>
            <w:shd w:val="clear" w:color="auto" w:fill="FFFFFF"/>
            <w:tcMar>
              <w:top w:w="70" w:type="dxa"/>
              <w:left w:w="90" w:type="dxa"/>
              <w:bottom w:w="70" w:type="dxa"/>
              <w:right w:w="90" w:type="dxa"/>
            </w:tcMar>
            <w:vAlign w:val="center"/>
          </w:tcPr>
          <w:p w14:paraId="5BFC7EB8" w14:textId="77777777" w:rsidR="004F287D" w:rsidRDefault="00000000">
            <w:pPr>
              <w:spacing w:after="40" w:line="252" w:lineRule="auto"/>
            </w:pPr>
            <w:r>
              <w:rPr>
                <w:color w:val="222222"/>
                <w:sz w:val="20"/>
              </w:rPr>
              <w:t>TEST-018</w:t>
            </w:r>
          </w:p>
        </w:tc>
        <w:tc>
          <w:tcPr>
            <w:tcW w:w="2376" w:type="dxa"/>
            <w:shd w:val="clear" w:color="auto" w:fill="FFFFFF"/>
            <w:tcMar>
              <w:top w:w="70" w:type="dxa"/>
              <w:left w:w="90" w:type="dxa"/>
              <w:bottom w:w="70" w:type="dxa"/>
              <w:right w:w="90" w:type="dxa"/>
            </w:tcMar>
            <w:vAlign w:val="center"/>
          </w:tcPr>
          <w:p w14:paraId="00963C0E" w14:textId="77777777" w:rsidR="004F287D" w:rsidRDefault="00000000">
            <w:pPr>
              <w:spacing w:after="40" w:line="252" w:lineRule="auto"/>
            </w:pPr>
            <w:r>
              <w:rPr>
                <w:color w:val="222222"/>
                <w:sz w:val="20"/>
              </w:rPr>
              <w:t>Cross-account access</w:t>
            </w:r>
          </w:p>
        </w:tc>
        <w:tc>
          <w:tcPr>
            <w:tcW w:w="5328" w:type="dxa"/>
            <w:shd w:val="clear" w:color="auto" w:fill="FFFFFF"/>
            <w:tcMar>
              <w:top w:w="70" w:type="dxa"/>
              <w:left w:w="90" w:type="dxa"/>
              <w:bottom w:w="70" w:type="dxa"/>
              <w:right w:w="90" w:type="dxa"/>
            </w:tcMar>
            <w:vAlign w:val="center"/>
          </w:tcPr>
          <w:p w14:paraId="1E8A8515" w14:textId="77777777" w:rsidR="004F287D" w:rsidRDefault="00000000">
            <w:pPr>
              <w:spacing w:after="40" w:line="252" w:lineRule="auto"/>
            </w:pPr>
            <w:r>
              <w:rPr>
                <w:color w:val="222222"/>
                <w:sz w:val="20"/>
              </w:rPr>
              <w:t>Merchant cannot access another merchant's transaction.</w:t>
            </w:r>
          </w:p>
        </w:tc>
      </w:tr>
      <w:tr w:rsidR="004F287D" w14:paraId="171E4AB7" w14:textId="77777777">
        <w:trPr>
          <w:cantSplit/>
          <w:jc w:val="center"/>
        </w:trPr>
        <w:tc>
          <w:tcPr>
            <w:tcW w:w="1655" w:type="dxa"/>
            <w:shd w:val="clear" w:color="auto" w:fill="FFFFFF"/>
            <w:tcMar>
              <w:top w:w="70" w:type="dxa"/>
              <w:left w:w="90" w:type="dxa"/>
              <w:bottom w:w="70" w:type="dxa"/>
              <w:right w:w="90" w:type="dxa"/>
            </w:tcMar>
            <w:vAlign w:val="center"/>
          </w:tcPr>
          <w:p w14:paraId="473525DE" w14:textId="77777777" w:rsidR="004F287D" w:rsidRDefault="00000000">
            <w:pPr>
              <w:spacing w:after="40" w:line="252" w:lineRule="auto"/>
            </w:pPr>
            <w:r>
              <w:rPr>
                <w:color w:val="222222"/>
                <w:sz w:val="20"/>
              </w:rPr>
              <w:t>TEST-019</w:t>
            </w:r>
          </w:p>
        </w:tc>
        <w:tc>
          <w:tcPr>
            <w:tcW w:w="2376" w:type="dxa"/>
            <w:shd w:val="clear" w:color="auto" w:fill="FFFFFF"/>
            <w:tcMar>
              <w:top w:w="70" w:type="dxa"/>
              <w:left w:w="90" w:type="dxa"/>
              <w:bottom w:w="70" w:type="dxa"/>
              <w:right w:w="90" w:type="dxa"/>
            </w:tcMar>
            <w:vAlign w:val="center"/>
          </w:tcPr>
          <w:p w14:paraId="5CFA7DE1" w14:textId="77777777" w:rsidR="004F287D" w:rsidRDefault="00000000">
            <w:pPr>
              <w:spacing w:after="40" w:line="252" w:lineRule="auto"/>
            </w:pPr>
            <w:r>
              <w:rPr>
                <w:color w:val="222222"/>
                <w:sz w:val="20"/>
              </w:rPr>
              <w:t>Transaction not found</w:t>
            </w:r>
          </w:p>
        </w:tc>
        <w:tc>
          <w:tcPr>
            <w:tcW w:w="5328" w:type="dxa"/>
            <w:shd w:val="clear" w:color="auto" w:fill="FFFFFF"/>
            <w:tcMar>
              <w:top w:w="70" w:type="dxa"/>
              <w:left w:w="90" w:type="dxa"/>
              <w:bottom w:w="70" w:type="dxa"/>
              <w:right w:w="90" w:type="dxa"/>
            </w:tcMar>
            <w:vAlign w:val="center"/>
          </w:tcPr>
          <w:p w14:paraId="10BBFE7A" w14:textId="77777777" w:rsidR="004F287D" w:rsidRDefault="00000000">
            <w:pPr>
              <w:spacing w:after="40" w:line="252" w:lineRule="auto"/>
            </w:pPr>
            <w:r>
              <w:rPr>
                <w:color w:val="222222"/>
                <w:sz w:val="20"/>
              </w:rPr>
              <w:t>API returns controlled HTTP 404 response.</w:t>
            </w:r>
          </w:p>
        </w:tc>
      </w:tr>
      <w:tr w:rsidR="004F287D" w14:paraId="00C5458C" w14:textId="77777777">
        <w:trPr>
          <w:cantSplit/>
          <w:jc w:val="center"/>
        </w:trPr>
        <w:tc>
          <w:tcPr>
            <w:tcW w:w="1655" w:type="dxa"/>
            <w:shd w:val="clear" w:color="auto" w:fill="FFFFFF"/>
            <w:tcMar>
              <w:top w:w="70" w:type="dxa"/>
              <w:left w:w="90" w:type="dxa"/>
              <w:bottom w:w="70" w:type="dxa"/>
              <w:right w:w="90" w:type="dxa"/>
            </w:tcMar>
            <w:vAlign w:val="center"/>
          </w:tcPr>
          <w:p w14:paraId="00251165" w14:textId="77777777" w:rsidR="004F287D" w:rsidRDefault="00000000">
            <w:pPr>
              <w:spacing w:after="40" w:line="252" w:lineRule="auto"/>
            </w:pPr>
            <w:r>
              <w:rPr>
                <w:color w:val="222222"/>
                <w:sz w:val="20"/>
              </w:rPr>
              <w:t>TEST-020</w:t>
            </w:r>
          </w:p>
        </w:tc>
        <w:tc>
          <w:tcPr>
            <w:tcW w:w="2376" w:type="dxa"/>
            <w:shd w:val="clear" w:color="auto" w:fill="FFFFFF"/>
            <w:tcMar>
              <w:top w:w="70" w:type="dxa"/>
              <w:left w:w="90" w:type="dxa"/>
              <w:bottom w:w="70" w:type="dxa"/>
              <w:right w:w="90" w:type="dxa"/>
            </w:tcMar>
            <w:vAlign w:val="center"/>
          </w:tcPr>
          <w:p w14:paraId="29190B09" w14:textId="77777777" w:rsidR="004F287D" w:rsidRDefault="00000000">
            <w:pPr>
              <w:spacing w:after="40" w:line="252" w:lineRule="auto"/>
            </w:pPr>
            <w:r>
              <w:rPr>
                <w:color w:val="222222"/>
                <w:sz w:val="20"/>
              </w:rPr>
              <w:t>Artificial delay</w:t>
            </w:r>
          </w:p>
        </w:tc>
        <w:tc>
          <w:tcPr>
            <w:tcW w:w="5328" w:type="dxa"/>
            <w:shd w:val="clear" w:color="auto" w:fill="FFFFFF"/>
            <w:tcMar>
              <w:top w:w="70" w:type="dxa"/>
              <w:left w:w="90" w:type="dxa"/>
              <w:bottom w:w="70" w:type="dxa"/>
              <w:right w:w="90" w:type="dxa"/>
            </w:tcMar>
            <w:vAlign w:val="center"/>
          </w:tcPr>
          <w:p w14:paraId="40C92CB7" w14:textId="77777777" w:rsidR="004F287D" w:rsidRDefault="00000000">
            <w:pPr>
              <w:spacing w:after="40" w:line="252" w:lineRule="auto"/>
            </w:pPr>
            <w:r>
              <w:rPr>
                <w:color w:val="222222"/>
                <w:sz w:val="20"/>
              </w:rPr>
              <w:t>Configured scenario delay is applied without blocking unrelated requests.</w:t>
            </w:r>
          </w:p>
        </w:tc>
      </w:tr>
    </w:tbl>
    <w:p w14:paraId="2B09AFE7" w14:textId="77777777" w:rsidR="004F287D" w:rsidRDefault="004F287D"/>
    <w:p w14:paraId="2DADF28F" w14:textId="77777777" w:rsidR="004F287D" w:rsidRDefault="00000000">
      <w:r>
        <w:lastRenderedPageBreak/>
        <w:br w:type="page"/>
      </w:r>
    </w:p>
    <w:p w14:paraId="053F1B6D" w14:textId="77777777" w:rsidR="004F287D" w:rsidRDefault="004F287D"/>
    <w:p w14:paraId="610BDAA8" w14:textId="77777777" w:rsidR="004F287D" w:rsidRDefault="00000000">
      <w:pPr>
        <w:pStyle w:val="Heading1"/>
      </w:pPr>
      <w:r>
        <w:rPr>
          <w:rFonts w:ascii="Times New Roman" w:eastAsia="Times New Roman" w:hAnsi="Times New Roman"/>
          <w:sz w:val="24"/>
        </w:rPr>
        <w:t>Appendix A: Glossary</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088"/>
        <w:gridCol w:w="7272"/>
      </w:tblGrid>
      <w:tr w:rsidR="004F287D" w14:paraId="29AA8AE7" w14:textId="77777777">
        <w:trPr>
          <w:cantSplit/>
          <w:tblHeader/>
          <w:jc w:val="center"/>
        </w:trPr>
        <w:tc>
          <w:tcPr>
            <w:tcW w:w="2088" w:type="dxa"/>
            <w:shd w:val="clear" w:color="auto" w:fill="2F5597"/>
            <w:tcMar>
              <w:top w:w="70" w:type="dxa"/>
              <w:left w:w="90" w:type="dxa"/>
              <w:bottom w:w="70" w:type="dxa"/>
              <w:right w:w="90" w:type="dxa"/>
            </w:tcMar>
            <w:vAlign w:val="center"/>
          </w:tcPr>
          <w:p w14:paraId="1ED04E1D" w14:textId="77777777" w:rsidR="004F287D" w:rsidRDefault="00000000">
            <w:pPr>
              <w:spacing w:after="40" w:line="252" w:lineRule="auto"/>
            </w:pPr>
            <w:r>
              <w:rPr>
                <w:b/>
                <w:color w:val="FFFFFF"/>
                <w:sz w:val="20"/>
              </w:rPr>
              <w:t>Term / Acronym</w:t>
            </w:r>
          </w:p>
        </w:tc>
        <w:tc>
          <w:tcPr>
            <w:tcW w:w="7272" w:type="dxa"/>
            <w:shd w:val="clear" w:color="auto" w:fill="2F5597"/>
            <w:tcMar>
              <w:top w:w="70" w:type="dxa"/>
              <w:left w:w="90" w:type="dxa"/>
              <w:bottom w:w="70" w:type="dxa"/>
              <w:right w:w="90" w:type="dxa"/>
            </w:tcMar>
            <w:vAlign w:val="center"/>
          </w:tcPr>
          <w:p w14:paraId="3851800F" w14:textId="77777777" w:rsidR="004F287D" w:rsidRDefault="00000000">
            <w:pPr>
              <w:spacing w:after="40" w:line="252" w:lineRule="auto"/>
            </w:pPr>
            <w:r>
              <w:rPr>
                <w:b/>
                <w:color w:val="FFFFFF"/>
                <w:sz w:val="20"/>
              </w:rPr>
              <w:t>Definition</w:t>
            </w:r>
          </w:p>
        </w:tc>
      </w:tr>
      <w:tr w:rsidR="004F287D" w14:paraId="4505E31D" w14:textId="77777777">
        <w:trPr>
          <w:cantSplit/>
          <w:jc w:val="center"/>
        </w:trPr>
        <w:tc>
          <w:tcPr>
            <w:tcW w:w="2088" w:type="dxa"/>
            <w:shd w:val="clear" w:color="auto" w:fill="FFFFFF"/>
            <w:tcMar>
              <w:top w:w="70" w:type="dxa"/>
              <w:left w:w="90" w:type="dxa"/>
              <w:bottom w:w="70" w:type="dxa"/>
              <w:right w:w="90" w:type="dxa"/>
            </w:tcMar>
            <w:vAlign w:val="center"/>
          </w:tcPr>
          <w:p w14:paraId="0E9F9663" w14:textId="77777777" w:rsidR="004F287D" w:rsidRDefault="00000000">
            <w:pPr>
              <w:spacing w:after="40" w:line="252" w:lineRule="auto"/>
            </w:pPr>
            <w:r>
              <w:rPr>
                <w:color w:val="222222"/>
                <w:sz w:val="20"/>
              </w:rPr>
              <w:t>API</w:t>
            </w:r>
          </w:p>
        </w:tc>
        <w:tc>
          <w:tcPr>
            <w:tcW w:w="7272" w:type="dxa"/>
            <w:shd w:val="clear" w:color="auto" w:fill="FFFFFF"/>
            <w:tcMar>
              <w:top w:w="70" w:type="dxa"/>
              <w:left w:w="90" w:type="dxa"/>
              <w:bottom w:w="70" w:type="dxa"/>
              <w:right w:w="90" w:type="dxa"/>
            </w:tcMar>
            <w:vAlign w:val="center"/>
          </w:tcPr>
          <w:p w14:paraId="1B591EF8" w14:textId="77777777" w:rsidR="004F287D" w:rsidRDefault="00000000">
            <w:pPr>
              <w:spacing w:after="40" w:line="252" w:lineRule="auto"/>
            </w:pPr>
            <w:r>
              <w:rPr>
                <w:color w:val="222222"/>
                <w:sz w:val="20"/>
              </w:rPr>
              <w:t>Application Programming Interface; a set of rules through which software components communicate.</w:t>
            </w:r>
          </w:p>
        </w:tc>
      </w:tr>
      <w:tr w:rsidR="004F287D" w14:paraId="25EA02D1" w14:textId="77777777">
        <w:trPr>
          <w:cantSplit/>
          <w:jc w:val="center"/>
        </w:trPr>
        <w:tc>
          <w:tcPr>
            <w:tcW w:w="2088" w:type="dxa"/>
            <w:shd w:val="clear" w:color="auto" w:fill="FFFFFF"/>
            <w:tcMar>
              <w:top w:w="70" w:type="dxa"/>
              <w:left w:w="90" w:type="dxa"/>
              <w:bottom w:w="70" w:type="dxa"/>
              <w:right w:w="90" w:type="dxa"/>
            </w:tcMar>
            <w:vAlign w:val="center"/>
          </w:tcPr>
          <w:p w14:paraId="0DE6B345" w14:textId="77777777" w:rsidR="004F287D" w:rsidRDefault="00000000">
            <w:pPr>
              <w:spacing w:after="40" w:line="252" w:lineRule="auto"/>
            </w:pPr>
            <w:r>
              <w:rPr>
                <w:color w:val="222222"/>
                <w:sz w:val="20"/>
              </w:rPr>
              <w:t>Authorization</w:t>
            </w:r>
          </w:p>
        </w:tc>
        <w:tc>
          <w:tcPr>
            <w:tcW w:w="7272" w:type="dxa"/>
            <w:shd w:val="clear" w:color="auto" w:fill="FFFFFF"/>
            <w:tcMar>
              <w:top w:w="70" w:type="dxa"/>
              <w:left w:w="90" w:type="dxa"/>
              <w:bottom w:w="70" w:type="dxa"/>
              <w:right w:w="90" w:type="dxa"/>
            </w:tcMar>
            <w:vAlign w:val="center"/>
          </w:tcPr>
          <w:p w14:paraId="66780879" w14:textId="77777777" w:rsidR="004F287D" w:rsidRDefault="00000000">
            <w:pPr>
              <w:spacing w:after="40" w:line="252" w:lineRule="auto"/>
            </w:pPr>
            <w:r>
              <w:rPr>
                <w:color w:val="222222"/>
                <w:sz w:val="20"/>
              </w:rPr>
              <w:t>The simulated decision that a payment attempt is accepted or declined.</w:t>
            </w:r>
          </w:p>
        </w:tc>
      </w:tr>
      <w:tr w:rsidR="004F287D" w14:paraId="7443C287" w14:textId="77777777">
        <w:trPr>
          <w:cantSplit/>
          <w:jc w:val="center"/>
        </w:trPr>
        <w:tc>
          <w:tcPr>
            <w:tcW w:w="2088" w:type="dxa"/>
            <w:shd w:val="clear" w:color="auto" w:fill="FFFFFF"/>
            <w:tcMar>
              <w:top w:w="70" w:type="dxa"/>
              <w:left w:w="90" w:type="dxa"/>
              <w:bottom w:w="70" w:type="dxa"/>
              <w:right w:w="90" w:type="dxa"/>
            </w:tcMar>
            <w:vAlign w:val="center"/>
          </w:tcPr>
          <w:p w14:paraId="1D7AE53E" w14:textId="77777777" w:rsidR="004F287D" w:rsidRDefault="00000000">
            <w:pPr>
              <w:spacing w:after="40" w:line="252" w:lineRule="auto"/>
            </w:pPr>
            <w:r>
              <w:rPr>
                <w:color w:val="222222"/>
                <w:sz w:val="20"/>
              </w:rPr>
              <w:t>Capture</w:t>
            </w:r>
          </w:p>
        </w:tc>
        <w:tc>
          <w:tcPr>
            <w:tcW w:w="7272" w:type="dxa"/>
            <w:shd w:val="clear" w:color="auto" w:fill="FFFFFF"/>
            <w:tcMar>
              <w:top w:w="70" w:type="dxa"/>
              <w:left w:w="90" w:type="dxa"/>
              <w:bottom w:w="70" w:type="dxa"/>
              <w:right w:w="90" w:type="dxa"/>
            </w:tcMar>
            <w:vAlign w:val="center"/>
          </w:tcPr>
          <w:p w14:paraId="0EB942C9" w14:textId="77777777" w:rsidR="004F287D" w:rsidRDefault="00000000">
            <w:pPr>
              <w:spacing w:after="40" w:line="252" w:lineRule="auto"/>
            </w:pPr>
            <w:r>
              <w:rPr>
                <w:color w:val="222222"/>
                <w:sz w:val="20"/>
              </w:rPr>
              <w:t>The simulated completion of an authorized payment.</w:t>
            </w:r>
          </w:p>
        </w:tc>
      </w:tr>
      <w:tr w:rsidR="004F287D" w14:paraId="5D4DA6FB" w14:textId="77777777">
        <w:trPr>
          <w:cantSplit/>
          <w:jc w:val="center"/>
        </w:trPr>
        <w:tc>
          <w:tcPr>
            <w:tcW w:w="2088" w:type="dxa"/>
            <w:shd w:val="clear" w:color="auto" w:fill="FFFFFF"/>
            <w:tcMar>
              <w:top w:w="70" w:type="dxa"/>
              <w:left w:w="90" w:type="dxa"/>
              <w:bottom w:w="70" w:type="dxa"/>
              <w:right w:w="90" w:type="dxa"/>
            </w:tcMar>
            <w:vAlign w:val="center"/>
          </w:tcPr>
          <w:p w14:paraId="668AA702" w14:textId="77777777" w:rsidR="004F287D" w:rsidRDefault="00000000">
            <w:pPr>
              <w:spacing w:after="40" w:line="252" w:lineRule="auto"/>
            </w:pPr>
            <w:r>
              <w:rPr>
                <w:color w:val="222222"/>
                <w:sz w:val="20"/>
              </w:rPr>
              <w:t>Checkout Session</w:t>
            </w:r>
          </w:p>
        </w:tc>
        <w:tc>
          <w:tcPr>
            <w:tcW w:w="7272" w:type="dxa"/>
            <w:shd w:val="clear" w:color="auto" w:fill="FFFFFF"/>
            <w:tcMar>
              <w:top w:w="70" w:type="dxa"/>
              <w:left w:w="90" w:type="dxa"/>
              <w:bottom w:w="70" w:type="dxa"/>
              <w:right w:w="90" w:type="dxa"/>
            </w:tcMar>
            <w:vAlign w:val="center"/>
          </w:tcPr>
          <w:p w14:paraId="7035DC34" w14:textId="77777777" w:rsidR="004F287D" w:rsidRDefault="00000000">
            <w:pPr>
              <w:spacing w:after="40" w:line="252" w:lineRule="auto"/>
            </w:pPr>
            <w:r>
              <w:rPr>
                <w:color w:val="222222"/>
                <w:sz w:val="20"/>
              </w:rPr>
              <w:t>A user interaction context in which a test customer provides payment information.</w:t>
            </w:r>
          </w:p>
        </w:tc>
      </w:tr>
      <w:tr w:rsidR="004F287D" w14:paraId="236D337A" w14:textId="77777777">
        <w:trPr>
          <w:cantSplit/>
          <w:jc w:val="center"/>
        </w:trPr>
        <w:tc>
          <w:tcPr>
            <w:tcW w:w="2088" w:type="dxa"/>
            <w:shd w:val="clear" w:color="auto" w:fill="FFFFFF"/>
            <w:tcMar>
              <w:top w:w="70" w:type="dxa"/>
              <w:left w:w="90" w:type="dxa"/>
              <w:bottom w:w="70" w:type="dxa"/>
              <w:right w:w="90" w:type="dxa"/>
            </w:tcMar>
            <w:vAlign w:val="center"/>
          </w:tcPr>
          <w:p w14:paraId="070BE133" w14:textId="77777777" w:rsidR="004F287D" w:rsidRDefault="00000000">
            <w:pPr>
              <w:spacing w:after="40" w:line="252" w:lineRule="auto"/>
            </w:pPr>
            <w:r>
              <w:rPr>
                <w:color w:val="222222"/>
                <w:sz w:val="20"/>
              </w:rPr>
              <w:t>Gateway</w:t>
            </w:r>
          </w:p>
        </w:tc>
        <w:tc>
          <w:tcPr>
            <w:tcW w:w="7272" w:type="dxa"/>
            <w:shd w:val="clear" w:color="auto" w:fill="FFFFFF"/>
            <w:tcMar>
              <w:top w:w="70" w:type="dxa"/>
              <w:left w:w="90" w:type="dxa"/>
              <w:bottom w:w="70" w:type="dxa"/>
              <w:right w:w="90" w:type="dxa"/>
            </w:tcMar>
            <w:vAlign w:val="center"/>
          </w:tcPr>
          <w:p w14:paraId="6DCB1839" w14:textId="77777777" w:rsidR="004F287D" w:rsidRDefault="00000000">
            <w:pPr>
              <w:spacing w:after="40" w:line="252" w:lineRule="auto"/>
            </w:pPr>
            <w:r>
              <w:rPr>
                <w:color w:val="222222"/>
                <w:sz w:val="20"/>
              </w:rPr>
              <w:t>The software service that receives payment requests, validates them, simulates processing, and reports outcomes.</w:t>
            </w:r>
          </w:p>
        </w:tc>
      </w:tr>
      <w:tr w:rsidR="004F287D" w14:paraId="3C7E7246" w14:textId="77777777">
        <w:trPr>
          <w:cantSplit/>
          <w:jc w:val="center"/>
        </w:trPr>
        <w:tc>
          <w:tcPr>
            <w:tcW w:w="2088" w:type="dxa"/>
            <w:shd w:val="clear" w:color="auto" w:fill="FFFFFF"/>
            <w:tcMar>
              <w:top w:w="70" w:type="dxa"/>
              <w:left w:w="90" w:type="dxa"/>
              <w:bottom w:w="70" w:type="dxa"/>
              <w:right w:w="90" w:type="dxa"/>
            </w:tcMar>
            <w:vAlign w:val="center"/>
          </w:tcPr>
          <w:p w14:paraId="2F5C9109" w14:textId="77777777" w:rsidR="004F287D" w:rsidRDefault="00000000">
            <w:pPr>
              <w:spacing w:after="40" w:line="252" w:lineRule="auto"/>
            </w:pPr>
            <w:r>
              <w:rPr>
                <w:color w:val="222222"/>
                <w:sz w:val="20"/>
              </w:rPr>
              <w:t>Idempotency</w:t>
            </w:r>
          </w:p>
        </w:tc>
        <w:tc>
          <w:tcPr>
            <w:tcW w:w="7272" w:type="dxa"/>
            <w:shd w:val="clear" w:color="auto" w:fill="FFFFFF"/>
            <w:tcMar>
              <w:top w:w="70" w:type="dxa"/>
              <w:left w:w="90" w:type="dxa"/>
              <w:bottom w:w="70" w:type="dxa"/>
              <w:right w:w="90" w:type="dxa"/>
            </w:tcMar>
            <w:vAlign w:val="center"/>
          </w:tcPr>
          <w:p w14:paraId="0D34C536" w14:textId="77777777" w:rsidR="004F287D" w:rsidRDefault="00000000">
            <w:pPr>
              <w:spacing w:after="40" w:line="252" w:lineRule="auto"/>
            </w:pPr>
            <w:r>
              <w:rPr>
                <w:color w:val="222222"/>
                <w:sz w:val="20"/>
              </w:rPr>
              <w:t>A property that repeated requests for the same operation do not create unintended duplicate results.</w:t>
            </w:r>
          </w:p>
        </w:tc>
      </w:tr>
      <w:tr w:rsidR="004F287D" w14:paraId="149C8417" w14:textId="77777777">
        <w:trPr>
          <w:cantSplit/>
          <w:jc w:val="center"/>
        </w:trPr>
        <w:tc>
          <w:tcPr>
            <w:tcW w:w="2088" w:type="dxa"/>
            <w:shd w:val="clear" w:color="auto" w:fill="FFFFFF"/>
            <w:tcMar>
              <w:top w:w="70" w:type="dxa"/>
              <w:left w:w="90" w:type="dxa"/>
              <w:bottom w:w="70" w:type="dxa"/>
              <w:right w:w="90" w:type="dxa"/>
            </w:tcMar>
            <w:vAlign w:val="center"/>
          </w:tcPr>
          <w:p w14:paraId="59F2B01C" w14:textId="77777777" w:rsidR="004F287D" w:rsidRDefault="00000000">
            <w:pPr>
              <w:spacing w:after="40" w:line="252" w:lineRule="auto"/>
            </w:pPr>
            <w:r>
              <w:rPr>
                <w:color w:val="222222"/>
                <w:sz w:val="20"/>
              </w:rPr>
              <w:t>Merchant</w:t>
            </w:r>
          </w:p>
        </w:tc>
        <w:tc>
          <w:tcPr>
            <w:tcW w:w="7272" w:type="dxa"/>
            <w:shd w:val="clear" w:color="auto" w:fill="FFFFFF"/>
            <w:tcMar>
              <w:top w:w="70" w:type="dxa"/>
              <w:left w:w="90" w:type="dxa"/>
              <w:bottom w:w="70" w:type="dxa"/>
              <w:right w:w="90" w:type="dxa"/>
            </w:tcMar>
            <w:vAlign w:val="center"/>
          </w:tcPr>
          <w:p w14:paraId="4E5B035A" w14:textId="77777777" w:rsidR="004F287D" w:rsidRDefault="00000000">
            <w:pPr>
              <w:spacing w:after="40" w:line="252" w:lineRule="auto"/>
            </w:pPr>
            <w:r>
              <w:rPr>
                <w:color w:val="222222"/>
                <w:sz w:val="20"/>
              </w:rPr>
              <w:t>A business/application that uses the payment gateway.</w:t>
            </w:r>
          </w:p>
        </w:tc>
      </w:tr>
      <w:tr w:rsidR="004F287D" w14:paraId="0773B450" w14:textId="77777777">
        <w:trPr>
          <w:cantSplit/>
          <w:jc w:val="center"/>
        </w:trPr>
        <w:tc>
          <w:tcPr>
            <w:tcW w:w="2088" w:type="dxa"/>
            <w:shd w:val="clear" w:color="auto" w:fill="FFFFFF"/>
            <w:tcMar>
              <w:top w:w="70" w:type="dxa"/>
              <w:left w:w="90" w:type="dxa"/>
              <w:bottom w:w="70" w:type="dxa"/>
              <w:right w:w="90" w:type="dxa"/>
            </w:tcMar>
            <w:vAlign w:val="center"/>
          </w:tcPr>
          <w:p w14:paraId="53842B83" w14:textId="77777777" w:rsidR="004F287D" w:rsidRDefault="00000000">
            <w:pPr>
              <w:spacing w:after="40" w:line="252" w:lineRule="auto"/>
            </w:pPr>
            <w:r>
              <w:rPr>
                <w:color w:val="222222"/>
                <w:sz w:val="20"/>
              </w:rPr>
              <w:t>OPGS</w:t>
            </w:r>
          </w:p>
        </w:tc>
        <w:tc>
          <w:tcPr>
            <w:tcW w:w="7272" w:type="dxa"/>
            <w:shd w:val="clear" w:color="auto" w:fill="FFFFFF"/>
            <w:tcMar>
              <w:top w:w="70" w:type="dxa"/>
              <w:left w:w="90" w:type="dxa"/>
              <w:bottom w:w="70" w:type="dxa"/>
              <w:right w:w="90" w:type="dxa"/>
            </w:tcMar>
            <w:vAlign w:val="center"/>
          </w:tcPr>
          <w:p w14:paraId="10863388" w14:textId="77777777" w:rsidR="004F287D" w:rsidRDefault="00000000">
            <w:pPr>
              <w:spacing w:after="40" w:line="252" w:lineRule="auto"/>
            </w:pPr>
            <w:r>
              <w:rPr>
                <w:color w:val="222222"/>
                <w:sz w:val="20"/>
              </w:rPr>
              <w:t>Online Payment Gateway Simulation, the system defined in this SRS.</w:t>
            </w:r>
          </w:p>
        </w:tc>
      </w:tr>
      <w:tr w:rsidR="004F287D" w14:paraId="13ABF932" w14:textId="77777777">
        <w:trPr>
          <w:cantSplit/>
          <w:jc w:val="center"/>
        </w:trPr>
        <w:tc>
          <w:tcPr>
            <w:tcW w:w="2088" w:type="dxa"/>
            <w:shd w:val="clear" w:color="auto" w:fill="FFFFFF"/>
            <w:tcMar>
              <w:top w:w="70" w:type="dxa"/>
              <w:left w:w="90" w:type="dxa"/>
              <w:bottom w:w="70" w:type="dxa"/>
              <w:right w:w="90" w:type="dxa"/>
            </w:tcMar>
            <w:vAlign w:val="center"/>
          </w:tcPr>
          <w:p w14:paraId="7CD9149C" w14:textId="77777777" w:rsidR="004F287D" w:rsidRDefault="00000000">
            <w:pPr>
              <w:spacing w:after="40" w:line="252" w:lineRule="auto"/>
            </w:pPr>
            <w:r>
              <w:rPr>
                <w:color w:val="222222"/>
                <w:sz w:val="20"/>
              </w:rPr>
              <w:t>Payment Attempt</w:t>
            </w:r>
          </w:p>
        </w:tc>
        <w:tc>
          <w:tcPr>
            <w:tcW w:w="7272" w:type="dxa"/>
            <w:shd w:val="clear" w:color="auto" w:fill="FFFFFF"/>
            <w:tcMar>
              <w:top w:w="70" w:type="dxa"/>
              <w:left w:w="90" w:type="dxa"/>
              <w:bottom w:w="70" w:type="dxa"/>
              <w:right w:w="90" w:type="dxa"/>
            </w:tcMar>
            <w:vAlign w:val="center"/>
          </w:tcPr>
          <w:p w14:paraId="2EF8A3AD" w14:textId="77777777" w:rsidR="004F287D" w:rsidRDefault="00000000">
            <w:pPr>
              <w:spacing w:after="40" w:line="252" w:lineRule="auto"/>
            </w:pPr>
            <w:r>
              <w:rPr>
                <w:color w:val="222222"/>
                <w:sz w:val="20"/>
              </w:rPr>
              <w:t>An individual attempt to process a payment using a simulated payment method.</w:t>
            </w:r>
          </w:p>
        </w:tc>
      </w:tr>
      <w:tr w:rsidR="004F287D" w14:paraId="28E7E3E0" w14:textId="77777777">
        <w:trPr>
          <w:cantSplit/>
          <w:jc w:val="center"/>
        </w:trPr>
        <w:tc>
          <w:tcPr>
            <w:tcW w:w="2088" w:type="dxa"/>
            <w:shd w:val="clear" w:color="auto" w:fill="FFFFFF"/>
            <w:tcMar>
              <w:top w:w="70" w:type="dxa"/>
              <w:left w:w="90" w:type="dxa"/>
              <w:bottom w:w="70" w:type="dxa"/>
              <w:right w:w="90" w:type="dxa"/>
            </w:tcMar>
            <w:vAlign w:val="center"/>
          </w:tcPr>
          <w:p w14:paraId="4783A25E" w14:textId="77777777" w:rsidR="004F287D" w:rsidRDefault="00000000">
            <w:pPr>
              <w:spacing w:after="40" w:line="252" w:lineRule="auto"/>
            </w:pPr>
            <w:r>
              <w:rPr>
                <w:color w:val="222222"/>
                <w:sz w:val="20"/>
              </w:rPr>
              <w:t>Payment ID</w:t>
            </w:r>
          </w:p>
        </w:tc>
        <w:tc>
          <w:tcPr>
            <w:tcW w:w="7272" w:type="dxa"/>
            <w:shd w:val="clear" w:color="auto" w:fill="FFFFFF"/>
            <w:tcMar>
              <w:top w:w="70" w:type="dxa"/>
              <w:left w:w="90" w:type="dxa"/>
              <w:bottom w:w="70" w:type="dxa"/>
              <w:right w:w="90" w:type="dxa"/>
            </w:tcMar>
            <w:vAlign w:val="center"/>
          </w:tcPr>
          <w:p w14:paraId="1FF8DAA0" w14:textId="77777777" w:rsidR="004F287D" w:rsidRDefault="00000000">
            <w:pPr>
              <w:spacing w:after="40" w:line="252" w:lineRule="auto"/>
            </w:pPr>
            <w:r>
              <w:rPr>
                <w:color w:val="222222"/>
                <w:sz w:val="20"/>
              </w:rPr>
              <w:t>Unique identifier assigned to a payment transaction.</w:t>
            </w:r>
          </w:p>
        </w:tc>
      </w:tr>
      <w:tr w:rsidR="004F287D" w14:paraId="0950C52B" w14:textId="77777777">
        <w:trPr>
          <w:cantSplit/>
          <w:jc w:val="center"/>
        </w:trPr>
        <w:tc>
          <w:tcPr>
            <w:tcW w:w="2088" w:type="dxa"/>
            <w:shd w:val="clear" w:color="auto" w:fill="FFFFFF"/>
            <w:tcMar>
              <w:top w:w="70" w:type="dxa"/>
              <w:left w:w="90" w:type="dxa"/>
              <w:bottom w:w="70" w:type="dxa"/>
              <w:right w:w="90" w:type="dxa"/>
            </w:tcMar>
            <w:vAlign w:val="center"/>
          </w:tcPr>
          <w:p w14:paraId="631DC13E" w14:textId="77777777" w:rsidR="004F287D" w:rsidRDefault="00000000">
            <w:pPr>
              <w:spacing w:after="40" w:line="252" w:lineRule="auto"/>
            </w:pPr>
            <w:r>
              <w:rPr>
                <w:color w:val="222222"/>
                <w:sz w:val="20"/>
              </w:rPr>
              <w:t>Refund</w:t>
            </w:r>
          </w:p>
        </w:tc>
        <w:tc>
          <w:tcPr>
            <w:tcW w:w="7272" w:type="dxa"/>
            <w:shd w:val="clear" w:color="auto" w:fill="FFFFFF"/>
            <w:tcMar>
              <w:top w:w="70" w:type="dxa"/>
              <w:left w:w="90" w:type="dxa"/>
              <w:bottom w:w="70" w:type="dxa"/>
              <w:right w:w="90" w:type="dxa"/>
            </w:tcMar>
            <w:vAlign w:val="center"/>
          </w:tcPr>
          <w:p w14:paraId="078B628F" w14:textId="77777777" w:rsidR="004F287D" w:rsidRDefault="00000000">
            <w:pPr>
              <w:spacing w:after="40" w:line="252" w:lineRule="auto"/>
            </w:pPr>
            <w:r>
              <w:rPr>
                <w:color w:val="222222"/>
                <w:sz w:val="20"/>
              </w:rPr>
              <w:t>A simulated reversal of a captured payment.</w:t>
            </w:r>
          </w:p>
        </w:tc>
      </w:tr>
      <w:tr w:rsidR="004F287D" w14:paraId="5AC5C72A" w14:textId="77777777">
        <w:trPr>
          <w:cantSplit/>
          <w:jc w:val="center"/>
        </w:trPr>
        <w:tc>
          <w:tcPr>
            <w:tcW w:w="2088" w:type="dxa"/>
            <w:shd w:val="clear" w:color="auto" w:fill="FFFFFF"/>
            <w:tcMar>
              <w:top w:w="70" w:type="dxa"/>
              <w:left w:w="90" w:type="dxa"/>
              <w:bottom w:w="70" w:type="dxa"/>
              <w:right w:w="90" w:type="dxa"/>
            </w:tcMar>
            <w:vAlign w:val="center"/>
          </w:tcPr>
          <w:p w14:paraId="7AA8C574" w14:textId="77777777" w:rsidR="004F287D" w:rsidRDefault="00000000">
            <w:pPr>
              <w:spacing w:after="40" w:line="252" w:lineRule="auto"/>
            </w:pPr>
            <w:r>
              <w:rPr>
                <w:color w:val="222222"/>
                <w:sz w:val="20"/>
              </w:rPr>
              <w:t>Scenario Engine</w:t>
            </w:r>
          </w:p>
        </w:tc>
        <w:tc>
          <w:tcPr>
            <w:tcW w:w="7272" w:type="dxa"/>
            <w:shd w:val="clear" w:color="auto" w:fill="FFFFFF"/>
            <w:tcMar>
              <w:top w:w="70" w:type="dxa"/>
              <w:left w:w="90" w:type="dxa"/>
              <w:bottom w:w="70" w:type="dxa"/>
              <w:right w:w="90" w:type="dxa"/>
            </w:tcMar>
            <w:vAlign w:val="center"/>
          </w:tcPr>
          <w:p w14:paraId="37ABF43E" w14:textId="77777777" w:rsidR="004F287D" w:rsidRDefault="00000000">
            <w:pPr>
              <w:spacing w:after="40" w:line="252" w:lineRule="auto"/>
            </w:pPr>
            <w:r>
              <w:rPr>
                <w:color w:val="222222"/>
                <w:sz w:val="20"/>
              </w:rPr>
              <w:t>Component that maps test inputs or configuration to predefined payment outcomes.</w:t>
            </w:r>
          </w:p>
        </w:tc>
      </w:tr>
      <w:tr w:rsidR="004F287D" w14:paraId="6C74CA3F" w14:textId="77777777">
        <w:trPr>
          <w:cantSplit/>
          <w:jc w:val="center"/>
        </w:trPr>
        <w:tc>
          <w:tcPr>
            <w:tcW w:w="2088" w:type="dxa"/>
            <w:shd w:val="clear" w:color="auto" w:fill="FFFFFF"/>
            <w:tcMar>
              <w:top w:w="70" w:type="dxa"/>
              <w:left w:w="90" w:type="dxa"/>
              <w:bottom w:w="70" w:type="dxa"/>
              <w:right w:w="90" w:type="dxa"/>
            </w:tcMar>
            <w:vAlign w:val="center"/>
          </w:tcPr>
          <w:p w14:paraId="70766B86" w14:textId="77777777" w:rsidR="004F287D" w:rsidRDefault="00000000">
            <w:pPr>
              <w:spacing w:after="40" w:line="252" w:lineRule="auto"/>
            </w:pPr>
            <w:r>
              <w:rPr>
                <w:color w:val="222222"/>
                <w:sz w:val="20"/>
              </w:rPr>
              <w:t>Sandbox</w:t>
            </w:r>
          </w:p>
        </w:tc>
        <w:tc>
          <w:tcPr>
            <w:tcW w:w="7272" w:type="dxa"/>
            <w:shd w:val="clear" w:color="auto" w:fill="FFFFFF"/>
            <w:tcMar>
              <w:top w:w="70" w:type="dxa"/>
              <w:left w:w="90" w:type="dxa"/>
              <w:bottom w:w="70" w:type="dxa"/>
              <w:right w:w="90" w:type="dxa"/>
            </w:tcMar>
            <w:vAlign w:val="center"/>
          </w:tcPr>
          <w:p w14:paraId="0A07E8A5" w14:textId="77777777" w:rsidR="004F287D" w:rsidRDefault="00000000">
            <w:pPr>
              <w:spacing w:after="40" w:line="252" w:lineRule="auto"/>
            </w:pPr>
            <w:r>
              <w:rPr>
                <w:color w:val="222222"/>
                <w:sz w:val="20"/>
              </w:rPr>
              <w:t>An isolated environment used for safe testing without real financial effects.</w:t>
            </w:r>
          </w:p>
        </w:tc>
      </w:tr>
      <w:tr w:rsidR="004F287D" w14:paraId="4240770F" w14:textId="77777777">
        <w:trPr>
          <w:cantSplit/>
          <w:jc w:val="center"/>
        </w:trPr>
        <w:tc>
          <w:tcPr>
            <w:tcW w:w="2088" w:type="dxa"/>
            <w:shd w:val="clear" w:color="auto" w:fill="FFFFFF"/>
            <w:tcMar>
              <w:top w:w="70" w:type="dxa"/>
              <w:left w:w="90" w:type="dxa"/>
              <w:bottom w:w="70" w:type="dxa"/>
              <w:right w:w="90" w:type="dxa"/>
            </w:tcMar>
            <w:vAlign w:val="center"/>
          </w:tcPr>
          <w:p w14:paraId="577FB797" w14:textId="77777777" w:rsidR="004F287D" w:rsidRDefault="00000000">
            <w:pPr>
              <w:spacing w:after="40" w:line="252" w:lineRule="auto"/>
            </w:pPr>
            <w:r>
              <w:rPr>
                <w:color w:val="222222"/>
                <w:sz w:val="20"/>
              </w:rPr>
              <w:t>Test API Key</w:t>
            </w:r>
          </w:p>
        </w:tc>
        <w:tc>
          <w:tcPr>
            <w:tcW w:w="7272" w:type="dxa"/>
            <w:shd w:val="clear" w:color="auto" w:fill="FFFFFF"/>
            <w:tcMar>
              <w:top w:w="70" w:type="dxa"/>
              <w:left w:w="90" w:type="dxa"/>
              <w:bottom w:w="70" w:type="dxa"/>
              <w:right w:w="90" w:type="dxa"/>
            </w:tcMar>
            <w:vAlign w:val="center"/>
          </w:tcPr>
          <w:p w14:paraId="59B2FA7D" w14:textId="77777777" w:rsidR="004F287D" w:rsidRDefault="00000000">
            <w:pPr>
              <w:spacing w:after="40" w:line="252" w:lineRule="auto"/>
            </w:pPr>
            <w:r>
              <w:rPr>
                <w:color w:val="222222"/>
                <w:sz w:val="20"/>
              </w:rPr>
              <w:t>A credential used exclusively to access the simulation environment.</w:t>
            </w:r>
          </w:p>
        </w:tc>
      </w:tr>
      <w:tr w:rsidR="004F287D" w14:paraId="43BF5AA2" w14:textId="77777777">
        <w:trPr>
          <w:cantSplit/>
          <w:jc w:val="center"/>
        </w:trPr>
        <w:tc>
          <w:tcPr>
            <w:tcW w:w="2088" w:type="dxa"/>
            <w:shd w:val="clear" w:color="auto" w:fill="FFFFFF"/>
            <w:tcMar>
              <w:top w:w="70" w:type="dxa"/>
              <w:left w:w="90" w:type="dxa"/>
              <w:bottom w:w="70" w:type="dxa"/>
              <w:right w:w="90" w:type="dxa"/>
            </w:tcMar>
            <w:vAlign w:val="center"/>
          </w:tcPr>
          <w:p w14:paraId="3E2458A2" w14:textId="77777777" w:rsidR="004F287D" w:rsidRDefault="00000000">
            <w:pPr>
              <w:spacing w:after="40" w:line="252" w:lineRule="auto"/>
            </w:pPr>
            <w:r>
              <w:rPr>
                <w:color w:val="222222"/>
                <w:sz w:val="20"/>
              </w:rPr>
              <w:t>Transaction</w:t>
            </w:r>
          </w:p>
        </w:tc>
        <w:tc>
          <w:tcPr>
            <w:tcW w:w="7272" w:type="dxa"/>
            <w:shd w:val="clear" w:color="auto" w:fill="FFFFFF"/>
            <w:tcMar>
              <w:top w:w="70" w:type="dxa"/>
              <w:left w:w="90" w:type="dxa"/>
              <w:bottom w:w="70" w:type="dxa"/>
              <w:right w:w="90" w:type="dxa"/>
            </w:tcMar>
            <w:vAlign w:val="center"/>
          </w:tcPr>
          <w:p w14:paraId="1369250F" w14:textId="77777777" w:rsidR="004F287D" w:rsidRDefault="00000000">
            <w:pPr>
              <w:spacing w:after="40" w:line="252" w:lineRule="auto"/>
            </w:pPr>
            <w:r>
              <w:rPr>
                <w:color w:val="222222"/>
                <w:sz w:val="20"/>
              </w:rPr>
              <w:t>A persisted record representing a payment operation and its lifecycle.</w:t>
            </w:r>
          </w:p>
        </w:tc>
      </w:tr>
      <w:tr w:rsidR="004F287D" w14:paraId="0E5B7E17" w14:textId="77777777">
        <w:trPr>
          <w:cantSplit/>
          <w:jc w:val="center"/>
        </w:trPr>
        <w:tc>
          <w:tcPr>
            <w:tcW w:w="2088" w:type="dxa"/>
            <w:shd w:val="clear" w:color="auto" w:fill="FFFFFF"/>
            <w:tcMar>
              <w:top w:w="70" w:type="dxa"/>
              <w:left w:w="90" w:type="dxa"/>
              <w:bottom w:w="70" w:type="dxa"/>
              <w:right w:w="90" w:type="dxa"/>
            </w:tcMar>
            <w:vAlign w:val="center"/>
          </w:tcPr>
          <w:p w14:paraId="1F04DCCF" w14:textId="77777777" w:rsidR="004F287D" w:rsidRDefault="00000000">
            <w:pPr>
              <w:spacing w:after="40" w:line="252" w:lineRule="auto"/>
            </w:pPr>
            <w:r>
              <w:rPr>
                <w:color w:val="222222"/>
                <w:sz w:val="20"/>
              </w:rPr>
              <w:t>UPI</w:t>
            </w:r>
          </w:p>
        </w:tc>
        <w:tc>
          <w:tcPr>
            <w:tcW w:w="7272" w:type="dxa"/>
            <w:shd w:val="clear" w:color="auto" w:fill="FFFFFF"/>
            <w:tcMar>
              <w:top w:w="70" w:type="dxa"/>
              <w:left w:w="90" w:type="dxa"/>
              <w:bottom w:w="70" w:type="dxa"/>
              <w:right w:w="90" w:type="dxa"/>
            </w:tcMar>
            <w:vAlign w:val="center"/>
          </w:tcPr>
          <w:p w14:paraId="1897B084" w14:textId="77777777" w:rsidR="004F287D" w:rsidRDefault="00000000">
            <w:pPr>
              <w:spacing w:after="40" w:line="252" w:lineRule="auto"/>
            </w:pPr>
            <w:r>
              <w:rPr>
                <w:color w:val="222222"/>
                <w:sz w:val="20"/>
              </w:rPr>
              <w:t>Unified Payments Interface; represented only through simulated identifiers in this project.</w:t>
            </w:r>
          </w:p>
        </w:tc>
      </w:tr>
      <w:tr w:rsidR="004F287D" w14:paraId="72C8473C" w14:textId="77777777">
        <w:trPr>
          <w:cantSplit/>
          <w:jc w:val="center"/>
        </w:trPr>
        <w:tc>
          <w:tcPr>
            <w:tcW w:w="2088" w:type="dxa"/>
            <w:shd w:val="clear" w:color="auto" w:fill="FFFFFF"/>
            <w:tcMar>
              <w:top w:w="70" w:type="dxa"/>
              <w:left w:w="90" w:type="dxa"/>
              <w:bottom w:w="70" w:type="dxa"/>
              <w:right w:w="90" w:type="dxa"/>
            </w:tcMar>
            <w:vAlign w:val="center"/>
          </w:tcPr>
          <w:p w14:paraId="6700EC6E" w14:textId="77777777" w:rsidR="004F287D" w:rsidRDefault="00000000">
            <w:pPr>
              <w:spacing w:after="40" w:line="252" w:lineRule="auto"/>
            </w:pPr>
            <w:r>
              <w:rPr>
                <w:color w:val="222222"/>
                <w:sz w:val="20"/>
              </w:rPr>
              <w:t>VPA</w:t>
            </w:r>
          </w:p>
        </w:tc>
        <w:tc>
          <w:tcPr>
            <w:tcW w:w="7272" w:type="dxa"/>
            <w:shd w:val="clear" w:color="auto" w:fill="FFFFFF"/>
            <w:tcMar>
              <w:top w:w="70" w:type="dxa"/>
              <w:left w:w="90" w:type="dxa"/>
              <w:bottom w:w="70" w:type="dxa"/>
              <w:right w:w="90" w:type="dxa"/>
            </w:tcMar>
            <w:vAlign w:val="center"/>
          </w:tcPr>
          <w:p w14:paraId="297B1B05" w14:textId="77777777" w:rsidR="004F287D" w:rsidRDefault="00000000">
            <w:pPr>
              <w:spacing w:after="40" w:line="252" w:lineRule="auto"/>
            </w:pPr>
            <w:r>
              <w:rPr>
                <w:color w:val="222222"/>
                <w:sz w:val="20"/>
              </w:rPr>
              <w:t>Virtual Payment Address used as a simulated UPI identifier.</w:t>
            </w:r>
          </w:p>
        </w:tc>
      </w:tr>
      <w:tr w:rsidR="004F287D" w14:paraId="095ECC74" w14:textId="77777777">
        <w:trPr>
          <w:cantSplit/>
          <w:jc w:val="center"/>
        </w:trPr>
        <w:tc>
          <w:tcPr>
            <w:tcW w:w="2088" w:type="dxa"/>
            <w:shd w:val="clear" w:color="auto" w:fill="FFFFFF"/>
            <w:tcMar>
              <w:top w:w="70" w:type="dxa"/>
              <w:left w:w="90" w:type="dxa"/>
              <w:bottom w:w="70" w:type="dxa"/>
              <w:right w:w="90" w:type="dxa"/>
            </w:tcMar>
            <w:vAlign w:val="center"/>
          </w:tcPr>
          <w:p w14:paraId="0861C063" w14:textId="77777777" w:rsidR="004F287D" w:rsidRDefault="00000000">
            <w:pPr>
              <w:spacing w:after="40" w:line="252" w:lineRule="auto"/>
            </w:pPr>
            <w:r>
              <w:rPr>
                <w:color w:val="222222"/>
                <w:sz w:val="20"/>
              </w:rPr>
              <w:t>Webhook</w:t>
            </w:r>
          </w:p>
        </w:tc>
        <w:tc>
          <w:tcPr>
            <w:tcW w:w="7272" w:type="dxa"/>
            <w:shd w:val="clear" w:color="auto" w:fill="FFFFFF"/>
            <w:tcMar>
              <w:top w:w="70" w:type="dxa"/>
              <w:left w:w="90" w:type="dxa"/>
              <w:bottom w:w="70" w:type="dxa"/>
              <w:right w:w="90" w:type="dxa"/>
            </w:tcMar>
            <w:vAlign w:val="center"/>
          </w:tcPr>
          <w:p w14:paraId="291E458C" w14:textId="77777777" w:rsidR="004F287D" w:rsidRDefault="00000000">
            <w:pPr>
              <w:spacing w:after="40" w:line="252" w:lineRule="auto"/>
            </w:pPr>
            <w:r>
              <w:rPr>
                <w:color w:val="222222"/>
                <w:sz w:val="20"/>
              </w:rPr>
              <w:t>An HTTP callback used to notify an external application of a system event.</w:t>
            </w:r>
          </w:p>
        </w:tc>
      </w:tr>
      <w:tr w:rsidR="004F287D" w14:paraId="078EFBC5" w14:textId="77777777">
        <w:trPr>
          <w:cantSplit/>
          <w:jc w:val="center"/>
        </w:trPr>
        <w:tc>
          <w:tcPr>
            <w:tcW w:w="2088" w:type="dxa"/>
            <w:shd w:val="clear" w:color="auto" w:fill="FFFFFF"/>
            <w:tcMar>
              <w:top w:w="70" w:type="dxa"/>
              <w:left w:w="90" w:type="dxa"/>
              <w:bottom w:w="70" w:type="dxa"/>
              <w:right w:w="90" w:type="dxa"/>
            </w:tcMar>
            <w:vAlign w:val="center"/>
          </w:tcPr>
          <w:p w14:paraId="14D62149" w14:textId="77777777" w:rsidR="004F287D" w:rsidRDefault="00000000">
            <w:pPr>
              <w:spacing w:after="40" w:line="252" w:lineRule="auto"/>
            </w:pPr>
            <w:r>
              <w:rPr>
                <w:color w:val="222222"/>
                <w:sz w:val="20"/>
              </w:rPr>
              <w:t>HMAC-SHA256</w:t>
            </w:r>
          </w:p>
        </w:tc>
        <w:tc>
          <w:tcPr>
            <w:tcW w:w="7272" w:type="dxa"/>
            <w:shd w:val="clear" w:color="auto" w:fill="FFFFFF"/>
            <w:tcMar>
              <w:top w:w="70" w:type="dxa"/>
              <w:left w:w="90" w:type="dxa"/>
              <w:bottom w:w="70" w:type="dxa"/>
              <w:right w:w="90" w:type="dxa"/>
            </w:tcMar>
            <w:vAlign w:val="center"/>
          </w:tcPr>
          <w:p w14:paraId="75C7A843" w14:textId="77777777" w:rsidR="004F287D" w:rsidRDefault="00000000">
            <w:pPr>
              <w:spacing w:after="40" w:line="252" w:lineRule="auto"/>
            </w:pPr>
            <w:r>
              <w:rPr>
                <w:color w:val="222222"/>
                <w:sz w:val="20"/>
              </w:rPr>
              <w:t>A keyed hashing mechanism used here for webhook signature verification.</w:t>
            </w:r>
          </w:p>
        </w:tc>
      </w:tr>
      <w:tr w:rsidR="004F287D" w14:paraId="12AD5C91" w14:textId="77777777">
        <w:trPr>
          <w:cantSplit/>
          <w:jc w:val="center"/>
        </w:trPr>
        <w:tc>
          <w:tcPr>
            <w:tcW w:w="2088" w:type="dxa"/>
            <w:shd w:val="clear" w:color="auto" w:fill="FFFFFF"/>
            <w:tcMar>
              <w:top w:w="70" w:type="dxa"/>
              <w:left w:w="90" w:type="dxa"/>
              <w:bottom w:w="70" w:type="dxa"/>
              <w:right w:w="90" w:type="dxa"/>
            </w:tcMar>
            <w:vAlign w:val="center"/>
          </w:tcPr>
          <w:p w14:paraId="135D5790" w14:textId="77777777" w:rsidR="004F287D" w:rsidRDefault="00000000">
            <w:pPr>
              <w:spacing w:after="40" w:line="252" w:lineRule="auto"/>
            </w:pPr>
            <w:r>
              <w:rPr>
                <w:color w:val="222222"/>
                <w:sz w:val="20"/>
              </w:rPr>
              <w:t>TLS</w:t>
            </w:r>
          </w:p>
        </w:tc>
        <w:tc>
          <w:tcPr>
            <w:tcW w:w="7272" w:type="dxa"/>
            <w:shd w:val="clear" w:color="auto" w:fill="FFFFFF"/>
            <w:tcMar>
              <w:top w:w="70" w:type="dxa"/>
              <w:left w:w="90" w:type="dxa"/>
              <w:bottom w:w="70" w:type="dxa"/>
              <w:right w:w="90" w:type="dxa"/>
            </w:tcMar>
            <w:vAlign w:val="center"/>
          </w:tcPr>
          <w:p w14:paraId="7EF4DC1E" w14:textId="77777777" w:rsidR="004F287D" w:rsidRDefault="00000000">
            <w:pPr>
              <w:spacing w:after="40" w:line="252" w:lineRule="auto"/>
            </w:pPr>
            <w:r>
              <w:rPr>
                <w:color w:val="222222"/>
                <w:sz w:val="20"/>
              </w:rPr>
              <w:t>Transport Layer Security used to protect network communication.</w:t>
            </w:r>
          </w:p>
        </w:tc>
      </w:tr>
      <w:tr w:rsidR="004F287D" w14:paraId="1C1C45AA" w14:textId="77777777">
        <w:trPr>
          <w:cantSplit/>
          <w:jc w:val="center"/>
        </w:trPr>
        <w:tc>
          <w:tcPr>
            <w:tcW w:w="2088" w:type="dxa"/>
            <w:shd w:val="clear" w:color="auto" w:fill="FFFFFF"/>
            <w:tcMar>
              <w:top w:w="70" w:type="dxa"/>
              <w:left w:w="90" w:type="dxa"/>
              <w:bottom w:w="70" w:type="dxa"/>
              <w:right w:w="90" w:type="dxa"/>
            </w:tcMar>
            <w:vAlign w:val="center"/>
          </w:tcPr>
          <w:p w14:paraId="1FC4EF49" w14:textId="77777777" w:rsidR="004F287D" w:rsidRDefault="00000000">
            <w:pPr>
              <w:spacing w:after="40" w:line="252" w:lineRule="auto"/>
            </w:pPr>
            <w:r>
              <w:rPr>
                <w:color w:val="222222"/>
                <w:sz w:val="20"/>
              </w:rPr>
              <w:t>Rate Limit</w:t>
            </w:r>
          </w:p>
        </w:tc>
        <w:tc>
          <w:tcPr>
            <w:tcW w:w="7272" w:type="dxa"/>
            <w:shd w:val="clear" w:color="auto" w:fill="FFFFFF"/>
            <w:tcMar>
              <w:top w:w="70" w:type="dxa"/>
              <w:left w:w="90" w:type="dxa"/>
              <w:bottom w:w="70" w:type="dxa"/>
              <w:right w:w="90" w:type="dxa"/>
            </w:tcMar>
            <w:vAlign w:val="center"/>
          </w:tcPr>
          <w:p w14:paraId="611C775E" w14:textId="77777777" w:rsidR="004F287D" w:rsidRDefault="00000000">
            <w:pPr>
              <w:spacing w:after="40" w:line="252" w:lineRule="auto"/>
            </w:pPr>
            <w:r>
              <w:rPr>
                <w:color w:val="222222"/>
                <w:sz w:val="20"/>
              </w:rPr>
              <w:t>A restriction on the number of API requests accepted within a configured time period.</w:t>
            </w:r>
          </w:p>
        </w:tc>
      </w:tr>
      <w:tr w:rsidR="004F287D" w14:paraId="44F642BA" w14:textId="77777777">
        <w:trPr>
          <w:cantSplit/>
          <w:jc w:val="center"/>
        </w:trPr>
        <w:tc>
          <w:tcPr>
            <w:tcW w:w="2088" w:type="dxa"/>
            <w:shd w:val="clear" w:color="auto" w:fill="FFFFFF"/>
            <w:tcMar>
              <w:top w:w="70" w:type="dxa"/>
              <w:left w:w="90" w:type="dxa"/>
              <w:bottom w:w="70" w:type="dxa"/>
              <w:right w:w="90" w:type="dxa"/>
            </w:tcMar>
            <w:vAlign w:val="center"/>
          </w:tcPr>
          <w:p w14:paraId="03A94F8C" w14:textId="77777777" w:rsidR="004F287D" w:rsidRDefault="00000000">
            <w:pPr>
              <w:spacing w:after="40" w:line="252" w:lineRule="auto"/>
            </w:pPr>
            <w:r>
              <w:rPr>
                <w:color w:val="222222"/>
                <w:sz w:val="20"/>
              </w:rPr>
              <w:t>Fraud Rule</w:t>
            </w:r>
          </w:p>
        </w:tc>
        <w:tc>
          <w:tcPr>
            <w:tcW w:w="7272" w:type="dxa"/>
            <w:shd w:val="clear" w:color="auto" w:fill="FFFFFF"/>
            <w:tcMar>
              <w:top w:w="70" w:type="dxa"/>
              <w:left w:w="90" w:type="dxa"/>
              <w:bottom w:w="70" w:type="dxa"/>
              <w:right w:w="90" w:type="dxa"/>
            </w:tcMar>
            <w:vAlign w:val="center"/>
          </w:tcPr>
          <w:p w14:paraId="115D5799" w14:textId="77777777" w:rsidR="004F287D" w:rsidRDefault="00000000">
            <w:pPr>
              <w:spacing w:after="40" w:line="252" w:lineRule="auto"/>
            </w:pPr>
            <w:r>
              <w:rPr>
                <w:color w:val="222222"/>
                <w:sz w:val="20"/>
              </w:rPr>
              <w:t>A simulated risk condition that can block or flag a test transaction.</w:t>
            </w:r>
          </w:p>
        </w:tc>
      </w:tr>
    </w:tbl>
    <w:p w14:paraId="366AB19D" w14:textId="77777777" w:rsidR="004F287D" w:rsidRDefault="004F287D"/>
    <w:p w14:paraId="362C97EC" w14:textId="77777777" w:rsidR="004F287D" w:rsidRDefault="00000000">
      <w:r>
        <w:br w:type="page"/>
      </w:r>
    </w:p>
    <w:p w14:paraId="67CD01F0" w14:textId="77777777" w:rsidR="004F287D" w:rsidRDefault="00000000">
      <w:pPr>
        <w:pStyle w:val="Heading1"/>
      </w:pPr>
      <w:r>
        <w:rPr>
          <w:rFonts w:ascii="Times New Roman" w:eastAsia="Times New Roman" w:hAnsi="Times New Roman"/>
          <w:sz w:val="24"/>
        </w:rPr>
        <w:lastRenderedPageBreak/>
        <w:t>Appendix B: Analysis Models</w:t>
      </w:r>
    </w:p>
    <w:p w14:paraId="3ED03FC9" w14:textId="77777777" w:rsidR="004F287D" w:rsidRDefault="00000000">
      <w:pPr>
        <w:pStyle w:val="Heading2"/>
      </w:pPr>
      <w:r>
        <w:rPr>
          <w:rFonts w:ascii="Times New Roman" w:eastAsia="Times New Roman" w:hAnsi="Times New Roman"/>
          <w:sz w:val="24"/>
        </w:rPr>
        <w:t>B.1 High-Level System Architecture</w:t>
      </w:r>
    </w:p>
    <w:p w14:paraId="562BD590" w14:textId="77777777" w:rsidR="004F287D" w:rsidRDefault="00000000">
      <w:r>
        <w:rPr>
          <w:color w:val="222222"/>
          <w:sz w:val="21"/>
        </w:rPr>
        <w:t>The system follows a layered architecture so that payment behaviour, simulation behaviour, persistence, and external communication remain independently testable.</w:t>
      </w:r>
    </w:p>
    <w:p w14:paraId="6AACE374" w14:textId="77777777" w:rsidR="004F287D" w:rsidRDefault="00000000">
      <w:pPr>
        <w:pStyle w:val="SRSBullet"/>
      </w:pPr>
      <w:r>
        <w:rPr>
          <w:color w:val="222222"/>
          <w:sz w:val="21"/>
        </w:rPr>
        <w:t>•  Layer 1 — API Layer: authentication, request validation, routing, HTTP response formatting, and rate limiting.</w:t>
      </w:r>
    </w:p>
    <w:p w14:paraId="059ED9CC" w14:textId="77777777" w:rsidR="004F287D" w:rsidRDefault="00000000">
      <w:pPr>
        <w:pStyle w:val="SRSBullet"/>
      </w:pPr>
      <w:r>
        <w:rPr>
          <w:color w:val="222222"/>
          <w:sz w:val="21"/>
        </w:rPr>
        <w:t>•  Layer 2 — Payment Domain Layer: payment creation, authorization, capture, cancellation, lifecycle management, and refunds.</w:t>
      </w:r>
    </w:p>
    <w:p w14:paraId="3A1615DE" w14:textId="77777777" w:rsidR="004F287D" w:rsidRDefault="00000000">
      <w:pPr>
        <w:pStyle w:val="SRSBullet"/>
      </w:pPr>
      <w:r>
        <w:rPr>
          <w:color w:val="222222"/>
          <w:sz w:val="21"/>
        </w:rPr>
        <w:t>•  Layer 3 — Simulation Layer: payment-method strategies, scenario registry, artificial delays, success/failure outcomes, and risk simulation.</w:t>
      </w:r>
    </w:p>
    <w:p w14:paraId="7C51A64F" w14:textId="77777777" w:rsidR="004F287D" w:rsidRDefault="00000000">
      <w:pPr>
        <w:pStyle w:val="SRSBullet"/>
      </w:pPr>
      <w:r>
        <w:rPr>
          <w:color w:val="222222"/>
          <w:sz w:val="21"/>
        </w:rPr>
        <w:t>•  Layer 4 — Data Layer: repositories and persistence for merchants, payments, refunds, events, API keys, and scenarios.</w:t>
      </w:r>
    </w:p>
    <w:p w14:paraId="63661B89" w14:textId="77777777" w:rsidR="004F287D" w:rsidRDefault="00000000">
      <w:pPr>
        <w:pStyle w:val="SRSBullet"/>
      </w:pPr>
      <w:r>
        <w:rPr>
          <w:color w:val="222222"/>
          <w:sz w:val="21"/>
        </w:rPr>
        <w:t>•  Layer 5 — Event Layer: event creation, webhook queueing, signing, delivery, retry, and replay.</w:t>
      </w:r>
    </w:p>
    <w:p w14:paraId="5F3B33E7" w14:textId="77777777" w:rsidR="004F287D" w:rsidRDefault="00000000">
      <w:pPr>
        <w:pStyle w:val="Heading2"/>
      </w:pPr>
      <w:r>
        <w:rPr>
          <w:rFonts w:ascii="Times New Roman" w:eastAsia="Times New Roman" w:hAnsi="Times New Roman"/>
          <w:sz w:val="24"/>
        </w:rPr>
        <w:t>B.2 Data Flow Specification</w:t>
      </w:r>
    </w:p>
    <w:p w14:paraId="7D431CA6" w14:textId="77777777" w:rsidR="004F287D" w:rsidRDefault="00000000">
      <w:r>
        <w:t>The following data flow specification complements the analysis models by identifying the principal information exchanged between external actors and the simulator components. All payment credentials and transaction values described here are synthetic and remain within the simulation environment.</w:t>
      </w:r>
    </w:p>
    <w:p w14:paraId="12AF168D" w14:textId="77777777" w:rsidR="004F287D" w:rsidRDefault="00000000">
      <w:r>
        <w:rPr>
          <w:b/>
        </w:rPr>
        <w:t>Table B-1. Data Flow Specification</w:t>
      </w:r>
    </w:p>
    <w:p w14:paraId="6200D7A4" w14:textId="77777777" w:rsidR="004F287D" w:rsidRDefault="00000000">
      <w:pPr>
        <w:jc w:val="center"/>
      </w:pPr>
      <w:r>
        <w:rPr>
          <w:b/>
        </w:rPr>
        <w:t>Data Flow Diagram</w:t>
      </w:r>
    </w:p>
    <w:tbl>
      <w:tblPr>
        <w:tblW w:w="0" w:type="auto"/>
        <w:jc w:val="center"/>
        <w:tblLayout w:type="fixed"/>
        <w:tblLook w:val="04A0" w:firstRow="1" w:lastRow="0" w:firstColumn="1" w:lastColumn="0" w:noHBand="0" w:noVBand="1"/>
      </w:tblPr>
      <w:tblGrid>
        <w:gridCol w:w="2880"/>
        <w:gridCol w:w="3600"/>
        <w:gridCol w:w="2880"/>
      </w:tblGrid>
      <w:tr w:rsidR="004F287D" w14:paraId="251DDE31" w14:textId="77777777">
        <w:trPr>
          <w:jc w:val="center"/>
        </w:trPr>
        <w:tc>
          <w:tcPr>
            <w:tcW w:w="2880" w:type="dxa"/>
            <w:tcBorders>
              <w:top w:val="single" w:sz="10" w:space="0" w:color="auto"/>
              <w:left w:val="single" w:sz="10" w:space="0" w:color="auto"/>
              <w:bottom w:val="single" w:sz="10" w:space="0" w:color="auto"/>
              <w:right w:val="single" w:sz="10" w:space="0" w:color="auto"/>
            </w:tcBorders>
            <w:shd w:val="clear" w:color="auto" w:fill="EAF2F8"/>
            <w:vAlign w:val="center"/>
          </w:tcPr>
          <w:p w14:paraId="555DA62A" w14:textId="77777777" w:rsidR="004F287D" w:rsidRDefault="00000000">
            <w:pPr>
              <w:jc w:val="center"/>
            </w:pPr>
            <w:r>
              <w:rPr>
                <w:b/>
                <w:sz w:val="20"/>
              </w:rPr>
              <w:t>Merchant / Customer</w:t>
            </w:r>
          </w:p>
        </w:tc>
        <w:tc>
          <w:tcPr>
            <w:tcW w:w="3600" w:type="dxa"/>
            <w:tcBorders>
              <w:top w:val="single" w:sz="10" w:space="0" w:color="auto"/>
              <w:left w:val="single" w:sz="10" w:space="0" w:color="auto"/>
              <w:bottom w:val="single" w:sz="10" w:space="0" w:color="auto"/>
              <w:right w:val="single" w:sz="10" w:space="0" w:color="auto"/>
            </w:tcBorders>
            <w:vAlign w:val="center"/>
          </w:tcPr>
          <w:p w14:paraId="04BC6F34" w14:textId="77777777" w:rsidR="004F287D" w:rsidRDefault="00000000">
            <w:pPr>
              <w:jc w:val="center"/>
            </w:pPr>
            <w:r>
              <w:rPr>
                <w:b/>
                <w:sz w:val="18"/>
              </w:rPr>
              <w:t>Payment Request</w:t>
            </w:r>
            <w:r>
              <w:rPr>
                <w:b/>
                <w:sz w:val="18"/>
              </w:rPr>
              <w:br/>
              <w:t>↓</w:t>
            </w:r>
          </w:p>
        </w:tc>
        <w:tc>
          <w:tcPr>
            <w:tcW w:w="2880" w:type="dxa"/>
            <w:tcBorders>
              <w:top w:val="single" w:sz="10" w:space="0" w:color="auto"/>
              <w:left w:val="single" w:sz="10" w:space="0" w:color="auto"/>
              <w:bottom w:val="single" w:sz="10" w:space="0" w:color="auto"/>
              <w:right w:val="single" w:sz="10" w:space="0" w:color="auto"/>
            </w:tcBorders>
            <w:shd w:val="clear" w:color="auto" w:fill="EAF2F8"/>
            <w:vAlign w:val="center"/>
          </w:tcPr>
          <w:p w14:paraId="4C02DE7A" w14:textId="77777777" w:rsidR="004F287D" w:rsidRDefault="00000000">
            <w:pPr>
              <w:jc w:val="center"/>
            </w:pPr>
            <w:r>
              <w:rPr>
                <w:b/>
                <w:sz w:val="20"/>
              </w:rPr>
              <w:t>Payment Gateway API</w:t>
            </w:r>
          </w:p>
        </w:tc>
      </w:tr>
      <w:tr w:rsidR="004F287D" w14:paraId="3F7195EC" w14:textId="77777777">
        <w:trPr>
          <w:jc w:val="center"/>
        </w:trPr>
        <w:tc>
          <w:tcPr>
            <w:tcW w:w="9360" w:type="dxa"/>
            <w:gridSpan w:val="3"/>
            <w:tcBorders>
              <w:top w:val="single" w:sz="10" w:space="0" w:color="auto"/>
              <w:left w:val="single" w:sz="10" w:space="0" w:color="auto"/>
              <w:bottom w:val="single" w:sz="10" w:space="0" w:color="auto"/>
              <w:right w:val="single" w:sz="10" w:space="0" w:color="auto"/>
            </w:tcBorders>
          </w:tcPr>
          <w:p w14:paraId="05E1B88C" w14:textId="77777777" w:rsidR="004F287D" w:rsidRDefault="00000000">
            <w:pPr>
              <w:spacing w:after="60"/>
              <w:jc w:val="center"/>
            </w:pPr>
            <w:r>
              <w:rPr>
                <w:b/>
                <w:sz w:val="17"/>
              </w:rPr>
              <w:t xml:space="preserve">Data: </w:t>
            </w:r>
            <w:r>
              <w:rPr>
                <w:sz w:val="17"/>
              </w:rPr>
              <w:t>amount, currency, payment_method, payment_method_data, order/reference ID, metadata, idempotency key</w:t>
            </w:r>
          </w:p>
        </w:tc>
      </w:tr>
      <w:tr w:rsidR="004F287D" w14:paraId="017E91AA" w14:textId="77777777">
        <w:trPr>
          <w:jc w:val="center"/>
        </w:trPr>
        <w:tc>
          <w:tcPr>
            <w:tcW w:w="2880" w:type="dxa"/>
            <w:tcBorders>
              <w:top w:val="single" w:sz="10" w:space="0" w:color="auto"/>
              <w:left w:val="single" w:sz="10" w:space="0" w:color="auto"/>
              <w:bottom w:val="single" w:sz="10" w:space="0" w:color="auto"/>
              <w:right w:val="single" w:sz="10" w:space="0" w:color="auto"/>
            </w:tcBorders>
            <w:shd w:val="clear" w:color="auto" w:fill="EAF2F8"/>
            <w:vAlign w:val="center"/>
          </w:tcPr>
          <w:p w14:paraId="03914805" w14:textId="77777777" w:rsidR="004F287D" w:rsidRDefault="00000000">
            <w:pPr>
              <w:jc w:val="center"/>
            </w:pPr>
            <w:r>
              <w:rPr>
                <w:b/>
                <w:sz w:val="20"/>
              </w:rPr>
              <w:t>Merchant / Administrator</w:t>
            </w:r>
          </w:p>
        </w:tc>
        <w:tc>
          <w:tcPr>
            <w:tcW w:w="3600" w:type="dxa"/>
            <w:tcBorders>
              <w:top w:val="single" w:sz="10" w:space="0" w:color="auto"/>
              <w:left w:val="single" w:sz="10" w:space="0" w:color="auto"/>
              <w:bottom w:val="single" w:sz="10" w:space="0" w:color="auto"/>
              <w:right w:val="single" w:sz="10" w:space="0" w:color="auto"/>
            </w:tcBorders>
            <w:vAlign w:val="center"/>
          </w:tcPr>
          <w:p w14:paraId="77848DA7" w14:textId="77777777" w:rsidR="004F287D" w:rsidRDefault="00000000">
            <w:pPr>
              <w:jc w:val="center"/>
            </w:pPr>
            <w:r>
              <w:rPr>
                <w:b/>
                <w:sz w:val="18"/>
              </w:rPr>
              <w:t>Authentication Data</w:t>
            </w:r>
            <w:r>
              <w:rPr>
                <w:b/>
                <w:sz w:val="18"/>
              </w:rPr>
              <w:br/>
              <w:t>↓</w:t>
            </w:r>
          </w:p>
        </w:tc>
        <w:tc>
          <w:tcPr>
            <w:tcW w:w="2880" w:type="dxa"/>
            <w:tcBorders>
              <w:top w:val="single" w:sz="10" w:space="0" w:color="auto"/>
              <w:left w:val="single" w:sz="10" w:space="0" w:color="auto"/>
              <w:bottom w:val="single" w:sz="10" w:space="0" w:color="auto"/>
              <w:right w:val="single" w:sz="10" w:space="0" w:color="auto"/>
            </w:tcBorders>
            <w:shd w:val="clear" w:color="auto" w:fill="EAF2F8"/>
            <w:vAlign w:val="center"/>
          </w:tcPr>
          <w:p w14:paraId="333B3575" w14:textId="77777777" w:rsidR="004F287D" w:rsidRDefault="00000000">
            <w:pPr>
              <w:jc w:val="center"/>
            </w:pPr>
            <w:r>
              <w:rPr>
                <w:b/>
                <w:sz w:val="20"/>
              </w:rPr>
              <w:t>Authentication &amp; API Key Management</w:t>
            </w:r>
          </w:p>
        </w:tc>
      </w:tr>
      <w:tr w:rsidR="004F287D" w14:paraId="6E9926C5" w14:textId="77777777">
        <w:trPr>
          <w:jc w:val="center"/>
        </w:trPr>
        <w:tc>
          <w:tcPr>
            <w:tcW w:w="9360" w:type="dxa"/>
            <w:gridSpan w:val="3"/>
            <w:tcBorders>
              <w:top w:val="single" w:sz="10" w:space="0" w:color="auto"/>
              <w:left w:val="single" w:sz="10" w:space="0" w:color="auto"/>
              <w:bottom w:val="single" w:sz="10" w:space="0" w:color="auto"/>
              <w:right w:val="single" w:sz="10" w:space="0" w:color="auto"/>
            </w:tcBorders>
          </w:tcPr>
          <w:p w14:paraId="6FA6D729" w14:textId="77777777" w:rsidR="004F287D" w:rsidRDefault="00000000">
            <w:pPr>
              <w:spacing w:after="60"/>
              <w:jc w:val="center"/>
            </w:pPr>
            <w:r>
              <w:rPr>
                <w:b/>
                <w:sz w:val="17"/>
              </w:rPr>
              <w:t xml:space="preserve">Data: </w:t>
            </w:r>
            <w:r>
              <w:rPr>
                <w:sz w:val="17"/>
              </w:rPr>
              <w:t>publishable/secret test API key, session/bearer credential, merchant identity</w:t>
            </w:r>
          </w:p>
        </w:tc>
      </w:tr>
      <w:tr w:rsidR="004F287D" w14:paraId="28FA50B5" w14:textId="77777777">
        <w:trPr>
          <w:jc w:val="center"/>
        </w:trPr>
        <w:tc>
          <w:tcPr>
            <w:tcW w:w="2880" w:type="dxa"/>
            <w:tcBorders>
              <w:top w:val="single" w:sz="10" w:space="0" w:color="auto"/>
              <w:left w:val="single" w:sz="10" w:space="0" w:color="auto"/>
              <w:bottom w:val="single" w:sz="10" w:space="0" w:color="auto"/>
              <w:right w:val="single" w:sz="10" w:space="0" w:color="auto"/>
            </w:tcBorders>
            <w:shd w:val="clear" w:color="auto" w:fill="EAF2F8"/>
            <w:vAlign w:val="center"/>
          </w:tcPr>
          <w:p w14:paraId="04714815" w14:textId="77777777" w:rsidR="004F287D" w:rsidRDefault="00000000">
            <w:pPr>
              <w:jc w:val="center"/>
            </w:pPr>
            <w:r>
              <w:rPr>
                <w:b/>
                <w:sz w:val="20"/>
              </w:rPr>
              <w:t>Payment Gateway API</w:t>
            </w:r>
          </w:p>
        </w:tc>
        <w:tc>
          <w:tcPr>
            <w:tcW w:w="3600" w:type="dxa"/>
            <w:tcBorders>
              <w:top w:val="single" w:sz="10" w:space="0" w:color="auto"/>
              <w:left w:val="single" w:sz="10" w:space="0" w:color="auto"/>
              <w:bottom w:val="single" w:sz="10" w:space="0" w:color="auto"/>
              <w:right w:val="single" w:sz="10" w:space="0" w:color="auto"/>
            </w:tcBorders>
            <w:vAlign w:val="center"/>
          </w:tcPr>
          <w:p w14:paraId="08E7127E" w14:textId="77777777" w:rsidR="004F287D" w:rsidRDefault="00000000">
            <w:pPr>
              <w:jc w:val="center"/>
            </w:pPr>
            <w:r>
              <w:rPr>
                <w:b/>
                <w:sz w:val="18"/>
              </w:rPr>
              <w:t>Validated Payment Data</w:t>
            </w:r>
            <w:r>
              <w:rPr>
                <w:b/>
                <w:sz w:val="18"/>
              </w:rPr>
              <w:br/>
              <w:t>↓</w:t>
            </w:r>
          </w:p>
        </w:tc>
        <w:tc>
          <w:tcPr>
            <w:tcW w:w="2880" w:type="dxa"/>
            <w:tcBorders>
              <w:top w:val="single" w:sz="10" w:space="0" w:color="auto"/>
              <w:left w:val="single" w:sz="10" w:space="0" w:color="auto"/>
              <w:bottom w:val="single" w:sz="10" w:space="0" w:color="auto"/>
              <w:right w:val="single" w:sz="10" w:space="0" w:color="auto"/>
            </w:tcBorders>
            <w:shd w:val="clear" w:color="auto" w:fill="EAF2F8"/>
            <w:vAlign w:val="center"/>
          </w:tcPr>
          <w:p w14:paraId="23BD1C7B" w14:textId="77777777" w:rsidR="004F287D" w:rsidRDefault="00000000">
            <w:pPr>
              <w:jc w:val="center"/>
            </w:pPr>
            <w:r>
              <w:rPr>
                <w:b/>
                <w:sz w:val="20"/>
              </w:rPr>
              <w:t>Payment Domain / Transaction Manager</w:t>
            </w:r>
          </w:p>
        </w:tc>
      </w:tr>
      <w:tr w:rsidR="004F287D" w14:paraId="1101405A" w14:textId="77777777">
        <w:trPr>
          <w:jc w:val="center"/>
        </w:trPr>
        <w:tc>
          <w:tcPr>
            <w:tcW w:w="9360" w:type="dxa"/>
            <w:gridSpan w:val="3"/>
            <w:tcBorders>
              <w:top w:val="single" w:sz="10" w:space="0" w:color="auto"/>
              <w:left w:val="single" w:sz="10" w:space="0" w:color="auto"/>
              <w:bottom w:val="single" w:sz="10" w:space="0" w:color="auto"/>
              <w:right w:val="single" w:sz="10" w:space="0" w:color="auto"/>
            </w:tcBorders>
          </w:tcPr>
          <w:p w14:paraId="25F7082C" w14:textId="77777777" w:rsidR="004F287D" w:rsidRDefault="00000000">
            <w:pPr>
              <w:spacing w:after="60"/>
              <w:jc w:val="center"/>
            </w:pPr>
            <w:r>
              <w:rPr>
                <w:b/>
                <w:sz w:val="17"/>
              </w:rPr>
              <w:t xml:space="preserve">Data: </w:t>
            </w:r>
            <w:r>
              <w:rPr>
                <w:sz w:val="17"/>
              </w:rPr>
              <w:t>validated payment request, merchant ID, payment ID, normalized amount/currency/method</w:t>
            </w:r>
          </w:p>
        </w:tc>
      </w:tr>
      <w:tr w:rsidR="004F287D" w14:paraId="2BD75F60" w14:textId="77777777">
        <w:trPr>
          <w:jc w:val="center"/>
        </w:trPr>
        <w:tc>
          <w:tcPr>
            <w:tcW w:w="2880" w:type="dxa"/>
            <w:tcBorders>
              <w:top w:val="single" w:sz="10" w:space="0" w:color="auto"/>
              <w:left w:val="single" w:sz="10" w:space="0" w:color="auto"/>
              <w:bottom w:val="single" w:sz="10" w:space="0" w:color="auto"/>
              <w:right w:val="single" w:sz="10" w:space="0" w:color="auto"/>
            </w:tcBorders>
            <w:shd w:val="clear" w:color="auto" w:fill="EAF2F8"/>
            <w:vAlign w:val="center"/>
          </w:tcPr>
          <w:p w14:paraId="780E714B" w14:textId="77777777" w:rsidR="004F287D" w:rsidRDefault="00000000">
            <w:pPr>
              <w:jc w:val="center"/>
            </w:pPr>
            <w:r>
              <w:rPr>
                <w:b/>
                <w:sz w:val="20"/>
              </w:rPr>
              <w:t>Payment Domain</w:t>
            </w:r>
          </w:p>
        </w:tc>
        <w:tc>
          <w:tcPr>
            <w:tcW w:w="3600" w:type="dxa"/>
            <w:tcBorders>
              <w:top w:val="single" w:sz="10" w:space="0" w:color="auto"/>
              <w:left w:val="single" w:sz="10" w:space="0" w:color="auto"/>
              <w:bottom w:val="single" w:sz="10" w:space="0" w:color="auto"/>
              <w:right w:val="single" w:sz="10" w:space="0" w:color="auto"/>
            </w:tcBorders>
            <w:vAlign w:val="center"/>
          </w:tcPr>
          <w:p w14:paraId="5D1D37B7" w14:textId="77777777" w:rsidR="004F287D" w:rsidRDefault="00000000">
            <w:pPr>
              <w:jc w:val="center"/>
            </w:pPr>
            <w:r>
              <w:rPr>
                <w:b/>
                <w:sz w:val="18"/>
              </w:rPr>
              <w:t>Simulation Scenario Input</w:t>
            </w:r>
            <w:r>
              <w:rPr>
                <w:b/>
                <w:sz w:val="18"/>
              </w:rPr>
              <w:br/>
              <w:t>↓</w:t>
            </w:r>
          </w:p>
        </w:tc>
        <w:tc>
          <w:tcPr>
            <w:tcW w:w="2880" w:type="dxa"/>
            <w:tcBorders>
              <w:top w:val="single" w:sz="10" w:space="0" w:color="auto"/>
              <w:left w:val="single" w:sz="10" w:space="0" w:color="auto"/>
              <w:bottom w:val="single" w:sz="10" w:space="0" w:color="auto"/>
              <w:right w:val="single" w:sz="10" w:space="0" w:color="auto"/>
            </w:tcBorders>
            <w:shd w:val="clear" w:color="auto" w:fill="EAF2F8"/>
            <w:vAlign w:val="center"/>
          </w:tcPr>
          <w:p w14:paraId="44EF4FDB" w14:textId="77777777" w:rsidR="004F287D" w:rsidRDefault="00000000">
            <w:pPr>
              <w:jc w:val="center"/>
            </w:pPr>
            <w:r>
              <w:rPr>
                <w:b/>
                <w:sz w:val="20"/>
              </w:rPr>
              <w:t>Simulation Engine</w:t>
            </w:r>
          </w:p>
        </w:tc>
      </w:tr>
      <w:tr w:rsidR="004F287D" w14:paraId="484C598A" w14:textId="77777777">
        <w:trPr>
          <w:jc w:val="center"/>
        </w:trPr>
        <w:tc>
          <w:tcPr>
            <w:tcW w:w="9360" w:type="dxa"/>
            <w:gridSpan w:val="3"/>
            <w:tcBorders>
              <w:top w:val="single" w:sz="10" w:space="0" w:color="auto"/>
              <w:left w:val="single" w:sz="10" w:space="0" w:color="auto"/>
              <w:bottom w:val="single" w:sz="10" w:space="0" w:color="auto"/>
              <w:right w:val="single" w:sz="10" w:space="0" w:color="auto"/>
            </w:tcBorders>
          </w:tcPr>
          <w:p w14:paraId="00729F0D" w14:textId="77777777" w:rsidR="004F287D" w:rsidRDefault="00000000">
            <w:pPr>
              <w:spacing w:after="60"/>
              <w:jc w:val="center"/>
            </w:pPr>
            <w:r>
              <w:rPr>
                <w:b/>
                <w:sz w:val="17"/>
              </w:rPr>
              <w:t xml:space="preserve">Data: </w:t>
            </w:r>
            <w:r>
              <w:rPr>
                <w:sz w:val="17"/>
              </w:rPr>
              <w:t>payment method, synthetic test credential, configured scenario, artificial delay</w:t>
            </w:r>
          </w:p>
        </w:tc>
      </w:tr>
      <w:tr w:rsidR="004F287D" w14:paraId="6BAF2B7C" w14:textId="77777777">
        <w:trPr>
          <w:jc w:val="center"/>
        </w:trPr>
        <w:tc>
          <w:tcPr>
            <w:tcW w:w="2880" w:type="dxa"/>
            <w:tcBorders>
              <w:top w:val="single" w:sz="10" w:space="0" w:color="auto"/>
              <w:left w:val="single" w:sz="10" w:space="0" w:color="auto"/>
              <w:bottom w:val="single" w:sz="10" w:space="0" w:color="auto"/>
              <w:right w:val="single" w:sz="10" w:space="0" w:color="auto"/>
            </w:tcBorders>
            <w:shd w:val="clear" w:color="auto" w:fill="EAF2F8"/>
            <w:vAlign w:val="center"/>
          </w:tcPr>
          <w:p w14:paraId="3413D63B" w14:textId="77777777" w:rsidR="004F287D" w:rsidRDefault="00000000">
            <w:pPr>
              <w:jc w:val="center"/>
            </w:pPr>
            <w:r>
              <w:rPr>
                <w:b/>
                <w:sz w:val="20"/>
              </w:rPr>
              <w:t>Simulation Engine</w:t>
            </w:r>
          </w:p>
        </w:tc>
        <w:tc>
          <w:tcPr>
            <w:tcW w:w="3600" w:type="dxa"/>
            <w:tcBorders>
              <w:top w:val="single" w:sz="10" w:space="0" w:color="auto"/>
              <w:left w:val="single" w:sz="10" w:space="0" w:color="auto"/>
              <w:bottom w:val="single" w:sz="10" w:space="0" w:color="auto"/>
              <w:right w:val="single" w:sz="10" w:space="0" w:color="auto"/>
            </w:tcBorders>
            <w:vAlign w:val="center"/>
          </w:tcPr>
          <w:p w14:paraId="780E653B" w14:textId="77777777" w:rsidR="004F287D" w:rsidRDefault="00000000">
            <w:pPr>
              <w:jc w:val="center"/>
            </w:pPr>
            <w:r>
              <w:rPr>
                <w:b/>
                <w:sz w:val="18"/>
              </w:rPr>
              <w:t>Simulation Outcome</w:t>
            </w:r>
            <w:r>
              <w:rPr>
                <w:b/>
                <w:sz w:val="18"/>
              </w:rPr>
              <w:br/>
              <w:t>↓</w:t>
            </w:r>
          </w:p>
        </w:tc>
        <w:tc>
          <w:tcPr>
            <w:tcW w:w="2880" w:type="dxa"/>
            <w:tcBorders>
              <w:top w:val="single" w:sz="10" w:space="0" w:color="auto"/>
              <w:left w:val="single" w:sz="10" w:space="0" w:color="auto"/>
              <w:bottom w:val="single" w:sz="10" w:space="0" w:color="auto"/>
              <w:right w:val="single" w:sz="10" w:space="0" w:color="auto"/>
            </w:tcBorders>
            <w:shd w:val="clear" w:color="auto" w:fill="EAF2F8"/>
            <w:vAlign w:val="center"/>
          </w:tcPr>
          <w:p w14:paraId="5B4E736E" w14:textId="77777777" w:rsidR="004F287D" w:rsidRDefault="00000000">
            <w:pPr>
              <w:jc w:val="center"/>
            </w:pPr>
            <w:r>
              <w:rPr>
                <w:b/>
                <w:sz w:val="20"/>
              </w:rPr>
              <w:t>Transaction Manager</w:t>
            </w:r>
          </w:p>
        </w:tc>
      </w:tr>
      <w:tr w:rsidR="004F287D" w14:paraId="1671958E" w14:textId="77777777">
        <w:trPr>
          <w:jc w:val="center"/>
        </w:trPr>
        <w:tc>
          <w:tcPr>
            <w:tcW w:w="9360" w:type="dxa"/>
            <w:gridSpan w:val="3"/>
            <w:tcBorders>
              <w:top w:val="single" w:sz="10" w:space="0" w:color="auto"/>
              <w:left w:val="single" w:sz="10" w:space="0" w:color="auto"/>
              <w:bottom w:val="single" w:sz="10" w:space="0" w:color="auto"/>
              <w:right w:val="single" w:sz="10" w:space="0" w:color="auto"/>
            </w:tcBorders>
          </w:tcPr>
          <w:p w14:paraId="3A241CCC" w14:textId="77777777" w:rsidR="004F287D" w:rsidRDefault="00000000">
            <w:pPr>
              <w:spacing w:after="60"/>
              <w:jc w:val="center"/>
            </w:pPr>
            <w:r>
              <w:rPr>
                <w:b/>
                <w:sz w:val="17"/>
              </w:rPr>
              <w:t xml:space="preserve">Data: </w:t>
            </w:r>
            <w:r>
              <w:rPr>
                <w:sz w:val="17"/>
              </w:rPr>
              <w:t>success/failure outcome, simulated error code, fraud/risk result, processing timestamp</w:t>
            </w:r>
          </w:p>
        </w:tc>
      </w:tr>
      <w:tr w:rsidR="004F287D" w14:paraId="12F93548" w14:textId="77777777">
        <w:trPr>
          <w:jc w:val="center"/>
        </w:trPr>
        <w:tc>
          <w:tcPr>
            <w:tcW w:w="2880" w:type="dxa"/>
            <w:tcBorders>
              <w:top w:val="single" w:sz="10" w:space="0" w:color="auto"/>
              <w:left w:val="single" w:sz="10" w:space="0" w:color="auto"/>
              <w:bottom w:val="single" w:sz="10" w:space="0" w:color="auto"/>
              <w:right w:val="single" w:sz="10" w:space="0" w:color="auto"/>
            </w:tcBorders>
            <w:shd w:val="clear" w:color="auto" w:fill="EAF2F8"/>
            <w:vAlign w:val="center"/>
          </w:tcPr>
          <w:p w14:paraId="1E831B17" w14:textId="77777777" w:rsidR="004F287D" w:rsidRDefault="00000000">
            <w:pPr>
              <w:jc w:val="center"/>
            </w:pPr>
            <w:r>
              <w:rPr>
                <w:b/>
                <w:sz w:val="20"/>
              </w:rPr>
              <w:t>Transaction Manager</w:t>
            </w:r>
          </w:p>
        </w:tc>
        <w:tc>
          <w:tcPr>
            <w:tcW w:w="3600" w:type="dxa"/>
            <w:tcBorders>
              <w:top w:val="single" w:sz="10" w:space="0" w:color="auto"/>
              <w:left w:val="single" w:sz="10" w:space="0" w:color="auto"/>
              <w:bottom w:val="single" w:sz="10" w:space="0" w:color="auto"/>
              <w:right w:val="single" w:sz="10" w:space="0" w:color="auto"/>
            </w:tcBorders>
            <w:vAlign w:val="center"/>
          </w:tcPr>
          <w:p w14:paraId="26B3052B" w14:textId="77777777" w:rsidR="004F287D" w:rsidRDefault="00000000">
            <w:pPr>
              <w:jc w:val="center"/>
            </w:pPr>
            <w:r>
              <w:rPr>
                <w:b/>
                <w:sz w:val="18"/>
              </w:rPr>
              <w:t>Transaction Data</w:t>
            </w:r>
            <w:r>
              <w:rPr>
                <w:b/>
                <w:sz w:val="18"/>
              </w:rPr>
              <w:br/>
              <w:t>↓</w:t>
            </w:r>
          </w:p>
        </w:tc>
        <w:tc>
          <w:tcPr>
            <w:tcW w:w="2880" w:type="dxa"/>
            <w:tcBorders>
              <w:top w:val="single" w:sz="10" w:space="0" w:color="auto"/>
              <w:left w:val="single" w:sz="10" w:space="0" w:color="auto"/>
              <w:bottom w:val="single" w:sz="10" w:space="0" w:color="auto"/>
              <w:right w:val="single" w:sz="10" w:space="0" w:color="auto"/>
            </w:tcBorders>
            <w:shd w:val="clear" w:color="auto" w:fill="EAF2F8"/>
            <w:vAlign w:val="center"/>
          </w:tcPr>
          <w:p w14:paraId="3CDA04DC" w14:textId="77777777" w:rsidR="004F287D" w:rsidRDefault="00000000">
            <w:pPr>
              <w:jc w:val="center"/>
            </w:pPr>
            <w:r>
              <w:rPr>
                <w:b/>
                <w:sz w:val="20"/>
              </w:rPr>
              <w:t>PostgreSQL</w:t>
            </w:r>
          </w:p>
        </w:tc>
      </w:tr>
      <w:tr w:rsidR="004F287D" w14:paraId="5B074A08" w14:textId="77777777">
        <w:trPr>
          <w:jc w:val="center"/>
        </w:trPr>
        <w:tc>
          <w:tcPr>
            <w:tcW w:w="9360" w:type="dxa"/>
            <w:gridSpan w:val="3"/>
            <w:tcBorders>
              <w:top w:val="single" w:sz="10" w:space="0" w:color="auto"/>
              <w:left w:val="single" w:sz="10" w:space="0" w:color="auto"/>
              <w:bottom w:val="single" w:sz="10" w:space="0" w:color="auto"/>
              <w:right w:val="single" w:sz="10" w:space="0" w:color="auto"/>
            </w:tcBorders>
          </w:tcPr>
          <w:p w14:paraId="7D7DB7F6" w14:textId="77777777" w:rsidR="004F287D" w:rsidRDefault="00000000">
            <w:pPr>
              <w:spacing w:after="60"/>
              <w:jc w:val="center"/>
            </w:pPr>
            <w:r>
              <w:rPr>
                <w:b/>
                <w:sz w:val="17"/>
              </w:rPr>
              <w:t xml:space="preserve">Data: </w:t>
            </w:r>
            <w:r>
              <w:rPr>
                <w:sz w:val="17"/>
              </w:rPr>
              <w:t>payment ID, merchant ID, amount, currency, status, timestamps, metadata, state history</w:t>
            </w:r>
          </w:p>
        </w:tc>
      </w:tr>
      <w:tr w:rsidR="004F287D" w14:paraId="6E9F7682" w14:textId="77777777">
        <w:trPr>
          <w:jc w:val="center"/>
        </w:trPr>
        <w:tc>
          <w:tcPr>
            <w:tcW w:w="2880" w:type="dxa"/>
            <w:tcBorders>
              <w:top w:val="single" w:sz="10" w:space="0" w:color="auto"/>
              <w:left w:val="single" w:sz="10" w:space="0" w:color="auto"/>
              <w:bottom w:val="single" w:sz="10" w:space="0" w:color="auto"/>
              <w:right w:val="single" w:sz="10" w:space="0" w:color="auto"/>
            </w:tcBorders>
            <w:shd w:val="clear" w:color="auto" w:fill="EAF2F8"/>
            <w:vAlign w:val="center"/>
          </w:tcPr>
          <w:p w14:paraId="41B003E0" w14:textId="77777777" w:rsidR="004F287D" w:rsidRDefault="00000000">
            <w:pPr>
              <w:jc w:val="center"/>
            </w:pPr>
            <w:r>
              <w:rPr>
                <w:b/>
                <w:sz w:val="20"/>
              </w:rPr>
              <w:t>Transaction Manager</w:t>
            </w:r>
          </w:p>
        </w:tc>
        <w:tc>
          <w:tcPr>
            <w:tcW w:w="3600" w:type="dxa"/>
            <w:tcBorders>
              <w:top w:val="single" w:sz="10" w:space="0" w:color="auto"/>
              <w:left w:val="single" w:sz="10" w:space="0" w:color="auto"/>
              <w:bottom w:val="single" w:sz="10" w:space="0" w:color="auto"/>
              <w:right w:val="single" w:sz="10" w:space="0" w:color="auto"/>
            </w:tcBorders>
            <w:vAlign w:val="center"/>
          </w:tcPr>
          <w:p w14:paraId="18918297" w14:textId="77777777" w:rsidR="004F287D" w:rsidRDefault="00000000">
            <w:pPr>
              <w:jc w:val="center"/>
            </w:pPr>
            <w:r>
              <w:rPr>
                <w:b/>
                <w:sz w:val="18"/>
              </w:rPr>
              <w:t>Payment Event</w:t>
            </w:r>
            <w:r>
              <w:rPr>
                <w:b/>
                <w:sz w:val="18"/>
              </w:rPr>
              <w:br/>
              <w:t>↓</w:t>
            </w:r>
          </w:p>
        </w:tc>
        <w:tc>
          <w:tcPr>
            <w:tcW w:w="2880" w:type="dxa"/>
            <w:tcBorders>
              <w:top w:val="single" w:sz="10" w:space="0" w:color="auto"/>
              <w:left w:val="single" w:sz="10" w:space="0" w:color="auto"/>
              <w:bottom w:val="single" w:sz="10" w:space="0" w:color="auto"/>
              <w:right w:val="single" w:sz="10" w:space="0" w:color="auto"/>
            </w:tcBorders>
            <w:shd w:val="clear" w:color="auto" w:fill="EAF2F8"/>
            <w:vAlign w:val="center"/>
          </w:tcPr>
          <w:p w14:paraId="214BA902" w14:textId="77777777" w:rsidR="004F287D" w:rsidRDefault="00000000">
            <w:pPr>
              <w:jc w:val="center"/>
            </w:pPr>
            <w:r>
              <w:rPr>
                <w:b/>
                <w:sz w:val="20"/>
              </w:rPr>
              <w:t>Event / Webhook Service</w:t>
            </w:r>
          </w:p>
        </w:tc>
      </w:tr>
      <w:tr w:rsidR="004F287D" w14:paraId="6607F385" w14:textId="77777777">
        <w:trPr>
          <w:jc w:val="center"/>
        </w:trPr>
        <w:tc>
          <w:tcPr>
            <w:tcW w:w="9360" w:type="dxa"/>
            <w:gridSpan w:val="3"/>
            <w:tcBorders>
              <w:top w:val="single" w:sz="10" w:space="0" w:color="auto"/>
              <w:left w:val="single" w:sz="10" w:space="0" w:color="auto"/>
              <w:bottom w:val="single" w:sz="10" w:space="0" w:color="auto"/>
              <w:right w:val="single" w:sz="10" w:space="0" w:color="auto"/>
            </w:tcBorders>
          </w:tcPr>
          <w:p w14:paraId="76924FAF" w14:textId="77777777" w:rsidR="004F287D" w:rsidRDefault="00000000">
            <w:pPr>
              <w:spacing w:after="60"/>
              <w:jc w:val="center"/>
            </w:pPr>
            <w:r>
              <w:rPr>
                <w:b/>
                <w:sz w:val="17"/>
              </w:rPr>
              <w:lastRenderedPageBreak/>
              <w:t xml:space="preserve">Data: </w:t>
            </w:r>
            <w:r>
              <w:rPr>
                <w:sz w:val="17"/>
              </w:rPr>
              <w:t>event ID, event type, API version, created_at, transaction/event data</w:t>
            </w:r>
          </w:p>
        </w:tc>
      </w:tr>
      <w:tr w:rsidR="004F287D" w14:paraId="1948B594" w14:textId="77777777">
        <w:trPr>
          <w:jc w:val="center"/>
        </w:trPr>
        <w:tc>
          <w:tcPr>
            <w:tcW w:w="2880" w:type="dxa"/>
            <w:tcBorders>
              <w:top w:val="single" w:sz="10" w:space="0" w:color="auto"/>
              <w:left w:val="single" w:sz="10" w:space="0" w:color="auto"/>
              <w:bottom w:val="single" w:sz="10" w:space="0" w:color="auto"/>
              <w:right w:val="single" w:sz="10" w:space="0" w:color="auto"/>
            </w:tcBorders>
            <w:shd w:val="clear" w:color="auto" w:fill="EAF2F8"/>
            <w:vAlign w:val="center"/>
          </w:tcPr>
          <w:p w14:paraId="5A161466" w14:textId="77777777" w:rsidR="004F287D" w:rsidRDefault="00000000">
            <w:pPr>
              <w:jc w:val="center"/>
            </w:pPr>
            <w:r>
              <w:rPr>
                <w:b/>
                <w:sz w:val="20"/>
              </w:rPr>
              <w:t>Webhook Service</w:t>
            </w:r>
          </w:p>
        </w:tc>
        <w:tc>
          <w:tcPr>
            <w:tcW w:w="3600" w:type="dxa"/>
            <w:tcBorders>
              <w:top w:val="single" w:sz="10" w:space="0" w:color="auto"/>
              <w:left w:val="single" w:sz="10" w:space="0" w:color="auto"/>
              <w:bottom w:val="single" w:sz="10" w:space="0" w:color="auto"/>
              <w:right w:val="single" w:sz="10" w:space="0" w:color="auto"/>
            </w:tcBorders>
            <w:vAlign w:val="center"/>
          </w:tcPr>
          <w:p w14:paraId="1C197A27" w14:textId="77777777" w:rsidR="004F287D" w:rsidRDefault="00000000">
            <w:pPr>
              <w:jc w:val="center"/>
            </w:pPr>
            <w:r>
              <w:rPr>
                <w:b/>
                <w:sz w:val="18"/>
              </w:rPr>
              <w:t>Webhook Delivery</w:t>
            </w:r>
            <w:r>
              <w:rPr>
                <w:b/>
                <w:sz w:val="18"/>
              </w:rPr>
              <w:br/>
              <w:t>↓</w:t>
            </w:r>
          </w:p>
        </w:tc>
        <w:tc>
          <w:tcPr>
            <w:tcW w:w="2880" w:type="dxa"/>
            <w:tcBorders>
              <w:top w:val="single" w:sz="10" w:space="0" w:color="auto"/>
              <w:left w:val="single" w:sz="10" w:space="0" w:color="auto"/>
              <w:bottom w:val="single" w:sz="10" w:space="0" w:color="auto"/>
              <w:right w:val="single" w:sz="10" w:space="0" w:color="auto"/>
            </w:tcBorders>
            <w:shd w:val="clear" w:color="auto" w:fill="EAF2F8"/>
            <w:vAlign w:val="center"/>
          </w:tcPr>
          <w:p w14:paraId="186FEFA1" w14:textId="77777777" w:rsidR="004F287D" w:rsidRDefault="00000000">
            <w:pPr>
              <w:jc w:val="center"/>
            </w:pPr>
            <w:r>
              <w:rPr>
                <w:b/>
                <w:sz w:val="20"/>
              </w:rPr>
              <w:t>Merchant</w:t>
            </w:r>
          </w:p>
        </w:tc>
      </w:tr>
      <w:tr w:rsidR="004F287D" w14:paraId="380FA87D" w14:textId="77777777">
        <w:trPr>
          <w:jc w:val="center"/>
        </w:trPr>
        <w:tc>
          <w:tcPr>
            <w:tcW w:w="9360" w:type="dxa"/>
            <w:gridSpan w:val="3"/>
            <w:tcBorders>
              <w:top w:val="single" w:sz="10" w:space="0" w:color="auto"/>
              <w:left w:val="single" w:sz="10" w:space="0" w:color="auto"/>
              <w:bottom w:val="single" w:sz="10" w:space="0" w:color="auto"/>
              <w:right w:val="single" w:sz="10" w:space="0" w:color="auto"/>
            </w:tcBorders>
          </w:tcPr>
          <w:p w14:paraId="156AAA30" w14:textId="77777777" w:rsidR="004F287D" w:rsidRDefault="00000000">
            <w:pPr>
              <w:spacing w:after="60"/>
              <w:jc w:val="center"/>
            </w:pPr>
            <w:r>
              <w:rPr>
                <w:b/>
                <w:sz w:val="17"/>
              </w:rPr>
              <w:t xml:space="preserve">Data: </w:t>
            </w:r>
            <w:r>
              <w:rPr>
                <w:sz w:val="17"/>
              </w:rPr>
              <w:t>signed webhook payload containing payment/refund event data</w:t>
            </w:r>
          </w:p>
        </w:tc>
      </w:tr>
      <w:tr w:rsidR="004F287D" w14:paraId="7EB5647B" w14:textId="77777777">
        <w:trPr>
          <w:jc w:val="center"/>
        </w:trPr>
        <w:tc>
          <w:tcPr>
            <w:tcW w:w="2880" w:type="dxa"/>
            <w:tcBorders>
              <w:top w:val="single" w:sz="10" w:space="0" w:color="auto"/>
              <w:left w:val="single" w:sz="10" w:space="0" w:color="auto"/>
              <w:bottom w:val="single" w:sz="10" w:space="0" w:color="auto"/>
              <w:right w:val="single" w:sz="10" w:space="0" w:color="auto"/>
            </w:tcBorders>
            <w:shd w:val="clear" w:color="auto" w:fill="EAF2F8"/>
            <w:vAlign w:val="center"/>
          </w:tcPr>
          <w:p w14:paraId="4BBF8DF7" w14:textId="77777777" w:rsidR="004F287D" w:rsidRDefault="00000000">
            <w:pPr>
              <w:jc w:val="center"/>
            </w:pPr>
            <w:r>
              <w:rPr>
                <w:b/>
                <w:sz w:val="20"/>
              </w:rPr>
              <w:t>Merchant</w:t>
            </w:r>
          </w:p>
        </w:tc>
        <w:tc>
          <w:tcPr>
            <w:tcW w:w="3600" w:type="dxa"/>
            <w:tcBorders>
              <w:top w:val="single" w:sz="10" w:space="0" w:color="auto"/>
              <w:left w:val="single" w:sz="10" w:space="0" w:color="auto"/>
              <w:bottom w:val="single" w:sz="10" w:space="0" w:color="auto"/>
              <w:right w:val="single" w:sz="10" w:space="0" w:color="auto"/>
            </w:tcBorders>
            <w:vAlign w:val="center"/>
          </w:tcPr>
          <w:p w14:paraId="0EB60C4F" w14:textId="77777777" w:rsidR="004F287D" w:rsidRDefault="00000000">
            <w:pPr>
              <w:jc w:val="center"/>
            </w:pPr>
            <w:r>
              <w:rPr>
                <w:b/>
                <w:sz w:val="18"/>
              </w:rPr>
              <w:t>Webhook Response</w:t>
            </w:r>
            <w:r>
              <w:rPr>
                <w:b/>
                <w:sz w:val="18"/>
              </w:rPr>
              <w:br/>
              <w:t>↓</w:t>
            </w:r>
          </w:p>
        </w:tc>
        <w:tc>
          <w:tcPr>
            <w:tcW w:w="2880" w:type="dxa"/>
            <w:tcBorders>
              <w:top w:val="single" w:sz="10" w:space="0" w:color="auto"/>
              <w:left w:val="single" w:sz="10" w:space="0" w:color="auto"/>
              <w:bottom w:val="single" w:sz="10" w:space="0" w:color="auto"/>
              <w:right w:val="single" w:sz="10" w:space="0" w:color="auto"/>
            </w:tcBorders>
            <w:shd w:val="clear" w:color="auto" w:fill="EAF2F8"/>
            <w:vAlign w:val="center"/>
          </w:tcPr>
          <w:p w14:paraId="7902E26D" w14:textId="77777777" w:rsidR="004F287D" w:rsidRDefault="00000000">
            <w:pPr>
              <w:jc w:val="center"/>
            </w:pPr>
            <w:r>
              <w:rPr>
                <w:b/>
                <w:sz w:val="20"/>
              </w:rPr>
              <w:t>Webhook Service</w:t>
            </w:r>
          </w:p>
        </w:tc>
      </w:tr>
      <w:tr w:rsidR="004F287D" w14:paraId="253E386B" w14:textId="77777777">
        <w:trPr>
          <w:jc w:val="center"/>
        </w:trPr>
        <w:tc>
          <w:tcPr>
            <w:tcW w:w="9360" w:type="dxa"/>
            <w:gridSpan w:val="3"/>
            <w:tcBorders>
              <w:top w:val="single" w:sz="10" w:space="0" w:color="auto"/>
              <w:left w:val="single" w:sz="10" w:space="0" w:color="auto"/>
              <w:bottom w:val="single" w:sz="10" w:space="0" w:color="auto"/>
              <w:right w:val="single" w:sz="10" w:space="0" w:color="auto"/>
            </w:tcBorders>
          </w:tcPr>
          <w:p w14:paraId="0FDCD0AD" w14:textId="77777777" w:rsidR="004F287D" w:rsidRDefault="00000000">
            <w:pPr>
              <w:spacing w:after="60"/>
              <w:jc w:val="center"/>
            </w:pPr>
            <w:r>
              <w:rPr>
                <w:b/>
                <w:sz w:val="17"/>
              </w:rPr>
              <w:t xml:space="preserve">Data: </w:t>
            </w:r>
            <w:r>
              <w:rPr>
                <w:sz w:val="17"/>
              </w:rPr>
              <w:t>HTTP status, response-body metadata, delivery result</w:t>
            </w:r>
          </w:p>
        </w:tc>
      </w:tr>
      <w:tr w:rsidR="004F287D" w14:paraId="5546034F" w14:textId="77777777">
        <w:trPr>
          <w:jc w:val="center"/>
        </w:trPr>
        <w:tc>
          <w:tcPr>
            <w:tcW w:w="2880" w:type="dxa"/>
            <w:tcBorders>
              <w:top w:val="single" w:sz="10" w:space="0" w:color="auto"/>
              <w:left w:val="single" w:sz="10" w:space="0" w:color="auto"/>
              <w:bottom w:val="single" w:sz="10" w:space="0" w:color="auto"/>
              <w:right w:val="single" w:sz="10" w:space="0" w:color="auto"/>
            </w:tcBorders>
            <w:shd w:val="clear" w:color="auto" w:fill="EAF2F8"/>
            <w:vAlign w:val="center"/>
          </w:tcPr>
          <w:p w14:paraId="5F0723DB" w14:textId="77777777" w:rsidR="004F287D" w:rsidRDefault="00000000">
            <w:pPr>
              <w:jc w:val="center"/>
            </w:pPr>
            <w:r>
              <w:rPr>
                <w:b/>
                <w:sz w:val="20"/>
              </w:rPr>
              <w:t>Merchant</w:t>
            </w:r>
          </w:p>
        </w:tc>
        <w:tc>
          <w:tcPr>
            <w:tcW w:w="3600" w:type="dxa"/>
            <w:tcBorders>
              <w:top w:val="single" w:sz="10" w:space="0" w:color="auto"/>
              <w:left w:val="single" w:sz="10" w:space="0" w:color="auto"/>
              <w:bottom w:val="single" w:sz="10" w:space="0" w:color="auto"/>
              <w:right w:val="single" w:sz="10" w:space="0" w:color="auto"/>
            </w:tcBorders>
            <w:vAlign w:val="center"/>
          </w:tcPr>
          <w:p w14:paraId="2FF7713C" w14:textId="77777777" w:rsidR="004F287D" w:rsidRDefault="00000000">
            <w:pPr>
              <w:jc w:val="center"/>
            </w:pPr>
            <w:r>
              <w:rPr>
                <w:b/>
                <w:sz w:val="18"/>
              </w:rPr>
              <w:t>Refund / Cancellation Request</w:t>
            </w:r>
            <w:r>
              <w:rPr>
                <w:b/>
                <w:sz w:val="18"/>
              </w:rPr>
              <w:br/>
              <w:t>↓</w:t>
            </w:r>
          </w:p>
        </w:tc>
        <w:tc>
          <w:tcPr>
            <w:tcW w:w="2880" w:type="dxa"/>
            <w:tcBorders>
              <w:top w:val="single" w:sz="10" w:space="0" w:color="auto"/>
              <w:left w:val="single" w:sz="10" w:space="0" w:color="auto"/>
              <w:bottom w:val="single" w:sz="10" w:space="0" w:color="auto"/>
              <w:right w:val="single" w:sz="10" w:space="0" w:color="auto"/>
            </w:tcBorders>
            <w:shd w:val="clear" w:color="auto" w:fill="EAF2F8"/>
            <w:vAlign w:val="center"/>
          </w:tcPr>
          <w:p w14:paraId="42BFDB1F" w14:textId="77777777" w:rsidR="004F287D" w:rsidRDefault="00000000">
            <w:pPr>
              <w:jc w:val="center"/>
            </w:pPr>
            <w:r>
              <w:rPr>
                <w:b/>
                <w:sz w:val="20"/>
              </w:rPr>
              <w:t>Payment Gateway API</w:t>
            </w:r>
          </w:p>
        </w:tc>
      </w:tr>
      <w:tr w:rsidR="004F287D" w14:paraId="02094109" w14:textId="77777777">
        <w:trPr>
          <w:jc w:val="center"/>
        </w:trPr>
        <w:tc>
          <w:tcPr>
            <w:tcW w:w="9360" w:type="dxa"/>
            <w:gridSpan w:val="3"/>
            <w:tcBorders>
              <w:top w:val="single" w:sz="10" w:space="0" w:color="auto"/>
              <w:left w:val="single" w:sz="10" w:space="0" w:color="auto"/>
              <w:bottom w:val="single" w:sz="10" w:space="0" w:color="auto"/>
              <w:right w:val="single" w:sz="10" w:space="0" w:color="auto"/>
            </w:tcBorders>
          </w:tcPr>
          <w:p w14:paraId="79F9DFBD" w14:textId="77777777" w:rsidR="004F287D" w:rsidRDefault="00000000">
            <w:pPr>
              <w:spacing w:after="60"/>
              <w:jc w:val="center"/>
            </w:pPr>
            <w:r>
              <w:rPr>
                <w:b/>
                <w:sz w:val="17"/>
              </w:rPr>
              <w:t xml:space="preserve">Data: </w:t>
            </w:r>
            <w:r>
              <w:rPr>
                <w:sz w:val="17"/>
              </w:rPr>
              <w:t>payment ID, refund amount where applicable, idempotency key, reason/metadata</w:t>
            </w:r>
          </w:p>
        </w:tc>
      </w:tr>
      <w:tr w:rsidR="004F287D" w14:paraId="41B43B31" w14:textId="77777777">
        <w:trPr>
          <w:jc w:val="center"/>
        </w:trPr>
        <w:tc>
          <w:tcPr>
            <w:tcW w:w="2880" w:type="dxa"/>
            <w:tcBorders>
              <w:top w:val="single" w:sz="10" w:space="0" w:color="auto"/>
              <w:left w:val="single" w:sz="10" w:space="0" w:color="auto"/>
              <w:bottom w:val="single" w:sz="10" w:space="0" w:color="auto"/>
              <w:right w:val="single" w:sz="10" w:space="0" w:color="auto"/>
            </w:tcBorders>
            <w:shd w:val="clear" w:color="auto" w:fill="EAF2F8"/>
            <w:vAlign w:val="center"/>
          </w:tcPr>
          <w:p w14:paraId="3810B4FC" w14:textId="77777777" w:rsidR="004F287D" w:rsidRDefault="00000000">
            <w:pPr>
              <w:jc w:val="center"/>
            </w:pPr>
            <w:r>
              <w:rPr>
                <w:b/>
                <w:sz w:val="20"/>
              </w:rPr>
              <w:t>Payment Domain / Transaction Manager</w:t>
            </w:r>
          </w:p>
        </w:tc>
        <w:tc>
          <w:tcPr>
            <w:tcW w:w="3600" w:type="dxa"/>
            <w:tcBorders>
              <w:top w:val="single" w:sz="10" w:space="0" w:color="auto"/>
              <w:left w:val="single" w:sz="10" w:space="0" w:color="auto"/>
              <w:bottom w:val="single" w:sz="10" w:space="0" w:color="auto"/>
              <w:right w:val="single" w:sz="10" w:space="0" w:color="auto"/>
            </w:tcBorders>
            <w:vAlign w:val="center"/>
          </w:tcPr>
          <w:p w14:paraId="73FC02A9" w14:textId="77777777" w:rsidR="004F287D" w:rsidRDefault="00000000">
            <w:pPr>
              <w:jc w:val="center"/>
            </w:pPr>
            <w:r>
              <w:rPr>
                <w:b/>
                <w:sz w:val="18"/>
              </w:rPr>
              <w:t>Refund Result</w:t>
            </w:r>
            <w:r>
              <w:rPr>
                <w:b/>
                <w:sz w:val="18"/>
              </w:rPr>
              <w:br/>
              <w:t>↓</w:t>
            </w:r>
          </w:p>
        </w:tc>
        <w:tc>
          <w:tcPr>
            <w:tcW w:w="2880" w:type="dxa"/>
            <w:tcBorders>
              <w:top w:val="single" w:sz="10" w:space="0" w:color="auto"/>
              <w:left w:val="single" w:sz="10" w:space="0" w:color="auto"/>
              <w:bottom w:val="single" w:sz="10" w:space="0" w:color="auto"/>
              <w:right w:val="single" w:sz="10" w:space="0" w:color="auto"/>
            </w:tcBorders>
            <w:shd w:val="clear" w:color="auto" w:fill="EAF2F8"/>
            <w:vAlign w:val="center"/>
          </w:tcPr>
          <w:p w14:paraId="25FEF971" w14:textId="77777777" w:rsidR="004F287D" w:rsidRDefault="00000000">
            <w:pPr>
              <w:jc w:val="center"/>
            </w:pPr>
            <w:r>
              <w:rPr>
                <w:b/>
                <w:sz w:val="20"/>
              </w:rPr>
              <w:t>Merchant</w:t>
            </w:r>
          </w:p>
        </w:tc>
      </w:tr>
      <w:tr w:rsidR="004F287D" w14:paraId="1D3F94D4" w14:textId="77777777">
        <w:trPr>
          <w:jc w:val="center"/>
        </w:trPr>
        <w:tc>
          <w:tcPr>
            <w:tcW w:w="9360" w:type="dxa"/>
            <w:gridSpan w:val="3"/>
            <w:tcBorders>
              <w:top w:val="single" w:sz="10" w:space="0" w:color="auto"/>
              <w:left w:val="single" w:sz="10" w:space="0" w:color="auto"/>
              <w:bottom w:val="single" w:sz="10" w:space="0" w:color="auto"/>
              <w:right w:val="single" w:sz="10" w:space="0" w:color="auto"/>
            </w:tcBorders>
          </w:tcPr>
          <w:p w14:paraId="3A4FAA28" w14:textId="77777777" w:rsidR="004F287D" w:rsidRDefault="00000000">
            <w:pPr>
              <w:spacing w:after="60"/>
              <w:jc w:val="center"/>
            </w:pPr>
            <w:r>
              <w:rPr>
                <w:b/>
                <w:sz w:val="17"/>
              </w:rPr>
              <w:t xml:space="preserve">Data: </w:t>
            </w:r>
            <w:r>
              <w:rPr>
                <w:sz w:val="17"/>
              </w:rPr>
              <w:t>refund ID, payment ID, amount, status, created_at, error code if applicable</w:t>
            </w:r>
          </w:p>
        </w:tc>
      </w:tr>
      <w:tr w:rsidR="004F287D" w14:paraId="113F4DF4" w14:textId="77777777">
        <w:trPr>
          <w:jc w:val="center"/>
        </w:trPr>
        <w:tc>
          <w:tcPr>
            <w:tcW w:w="2880" w:type="dxa"/>
            <w:tcBorders>
              <w:top w:val="single" w:sz="10" w:space="0" w:color="auto"/>
              <w:left w:val="single" w:sz="10" w:space="0" w:color="auto"/>
              <w:bottom w:val="single" w:sz="10" w:space="0" w:color="auto"/>
              <w:right w:val="single" w:sz="10" w:space="0" w:color="auto"/>
            </w:tcBorders>
            <w:shd w:val="clear" w:color="auto" w:fill="EAF2F8"/>
            <w:vAlign w:val="center"/>
          </w:tcPr>
          <w:p w14:paraId="2B3D49C1" w14:textId="77777777" w:rsidR="004F287D" w:rsidRDefault="00000000">
            <w:pPr>
              <w:jc w:val="center"/>
            </w:pPr>
            <w:r>
              <w:rPr>
                <w:b/>
                <w:sz w:val="20"/>
              </w:rPr>
              <w:t>Merchant / Administrator</w:t>
            </w:r>
          </w:p>
        </w:tc>
        <w:tc>
          <w:tcPr>
            <w:tcW w:w="3600" w:type="dxa"/>
            <w:tcBorders>
              <w:top w:val="single" w:sz="10" w:space="0" w:color="auto"/>
              <w:left w:val="single" w:sz="10" w:space="0" w:color="auto"/>
              <w:bottom w:val="single" w:sz="10" w:space="0" w:color="auto"/>
              <w:right w:val="single" w:sz="10" w:space="0" w:color="auto"/>
            </w:tcBorders>
            <w:vAlign w:val="center"/>
          </w:tcPr>
          <w:p w14:paraId="6943488D" w14:textId="77777777" w:rsidR="004F287D" w:rsidRDefault="00000000">
            <w:pPr>
              <w:jc w:val="center"/>
            </w:pPr>
            <w:r>
              <w:rPr>
                <w:b/>
                <w:sz w:val="18"/>
              </w:rPr>
              <w:t>Dashboard Query / Result</w:t>
            </w:r>
            <w:r>
              <w:rPr>
                <w:b/>
                <w:sz w:val="18"/>
              </w:rPr>
              <w:br/>
              <w:t>↓</w:t>
            </w:r>
          </w:p>
        </w:tc>
        <w:tc>
          <w:tcPr>
            <w:tcW w:w="2880" w:type="dxa"/>
            <w:tcBorders>
              <w:top w:val="single" w:sz="10" w:space="0" w:color="auto"/>
              <w:left w:val="single" w:sz="10" w:space="0" w:color="auto"/>
              <w:bottom w:val="single" w:sz="10" w:space="0" w:color="auto"/>
              <w:right w:val="single" w:sz="10" w:space="0" w:color="auto"/>
            </w:tcBorders>
            <w:shd w:val="clear" w:color="auto" w:fill="EAF2F8"/>
            <w:vAlign w:val="center"/>
          </w:tcPr>
          <w:p w14:paraId="55434873" w14:textId="77777777" w:rsidR="004F287D" w:rsidRDefault="00000000">
            <w:pPr>
              <w:jc w:val="center"/>
            </w:pPr>
            <w:r>
              <w:rPr>
                <w:b/>
                <w:sz w:val="20"/>
              </w:rPr>
              <w:t>Dashboard / Transaction Store</w:t>
            </w:r>
          </w:p>
        </w:tc>
      </w:tr>
      <w:tr w:rsidR="004F287D" w14:paraId="07D1C019" w14:textId="77777777">
        <w:trPr>
          <w:jc w:val="center"/>
        </w:trPr>
        <w:tc>
          <w:tcPr>
            <w:tcW w:w="9360" w:type="dxa"/>
            <w:gridSpan w:val="3"/>
            <w:tcBorders>
              <w:top w:val="single" w:sz="10" w:space="0" w:color="auto"/>
              <w:left w:val="single" w:sz="10" w:space="0" w:color="auto"/>
              <w:bottom w:val="single" w:sz="10" w:space="0" w:color="auto"/>
              <w:right w:val="single" w:sz="10" w:space="0" w:color="auto"/>
            </w:tcBorders>
          </w:tcPr>
          <w:p w14:paraId="449E4BE1" w14:textId="77777777" w:rsidR="004F287D" w:rsidRDefault="00000000">
            <w:pPr>
              <w:spacing w:after="60"/>
              <w:jc w:val="center"/>
            </w:pPr>
            <w:r>
              <w:rPr>
                <w:b/>
                <w:sz w:val="17"/>
              </w:rPr>
              <w:t xml:space="preserve">Data: </w:t>
            </w:r>
            <w:r>
              <w:rPr>
                <w:sz w:val="17"/>
              </w:rPr>
              <w:t>filters, search terms, transaction details, state history, webhook history, refund history</w:t>
            </w:r>
          </w:p>
        </w:tc>
      </w:tr>
    </w:tbl>
    <w:p w14:paraId="14C32BE4" w14:textId="77777777" w:rsidR="004F287D" w:rsidRDefault="004F287D"/>
    <w:p w14:paraId="1E779522" w14:textId="77777777" w:rsidR="004F287D" w:rsidRDefault="00000000">
      <w:pPr>
        <w:pStyle w:val="Heading2"/>
      </w:pPr>
      <w:r>
        <w:rPr>
          <w:rFonts w:ascii="Times New Roman" w:eastAsia="Times New Roman" w:hAnsi="Times New Roman"/>
          <w:sz w:val="24"/>
        </w:rPr>
        <w:t>B.3 Payment State Machine</w:t>
      </w:r>
    </w:p>
    <w:p w14:paraId="6CA101E1" w14:textId="77777777" w:rsidR="004F287D" w:rsidRDefault="00000000">
      <w:r>
        <w:rPr>
          <w:color w:val="222222"/>
          <w:sz w:val="21"/>
        </w:rPr>
        <w:t>The recommended simulated payment lifecycle is:</w:t>
      </w:r>
    </w:p>
    <w:p w14:paraId="77D20E58" w14:textId="77777777" w:rsidR="004F287D" w:rsidRDefault="00000000">
      <w:pPr>
        <w:pStyle w:val="SRSBullet"/>
      </w:pPr>
      <w:r>
        <w:rPr>
          <w:color w:val="222222"/>
          <w:sz w:val="21"/>
        </w:rPr>
        <w:t>•  created → pending → authorized → captured  (successful authorization/capture path)</w:t>
      </w:r>
    </w:p>
    <w:p w14:paraId="507D3EAD" w14:textId="77777777" w:rsidR="004F287D" w:rsidRDefault="00000000">
      <w:pPr>
        <w:pStyle w:val="SRSBullet"/>
      </w:pPr>
      <w:r>
        <w:rPr>
          <w:color w:val="222222"/>
          <w:sz w:val="21"/>
        </w:rPr>
        <w:t>•  created → pending → failed  (processing/authorization failure)</w:t>
      </w:r>
    </w:p>
    <w:p w14:paraId="6FDA64A9" w14:textId="77777777" w:rsidR="004F287D" w:rsidRDefault="00000000">
      <w:pPr>
        <w:pStyle w:val="SRSBullet"/>
      </w:pPr>
      <w:r>
        <w:rPr>
          <w:color w:val="222222"/>
          <w:sz w:val="21"/>
        </w:rPr>
        <w:t>•  created → failed  (immediate authorization decline)</w:t>
      </w:r>
    </w:p>
    <w:p w14:paraId="2854A43A" w14:textId="77777777" w:rsidR="004F287D" w:rsidRDefault="00000000">
      <w:pPr>
        <w:pStyle w:val="SRSBullet"/>
      </w:pPr>
      <w:r>
        <w:rPr>
          <w:color w:val="222222"/>
          <w:sz w:val="21"/>
        </w:rPr>
        <w:t>•  created → cancelled  (customer/merchant cancellation when eligible)</w:t>
      </w:r>
    </w:p>
    <w:p w14:paraId="522D1039" w14:textId="77777777" w:rsidR="004F287D" w:rsidRDefault="00000000">
      <w:pPr>
        <w:pStyle w:val="SRSBullet"/>
      </w:pPr>
      <w:r>
        <w:rPr>
          <w:color w:val="222222"/>
          <w:sz w:val="21"/>
        </w:rPr>
        <w:t>•  pending → expired  (checkout/session timeout)</w:t>
      </w:r>
    </w:p>
    <w:p w14:paraId="25D43BAB" w14:textId="77777777" w:rsidR="004F287D" w:rsidRDefault="00000000">
      <w:pPr>
        <w:pStyle w:val="SRSBullet"/>
      </w:pPr>
      <w:r>
        <w:rPr>
          <w:color w:val="222222"/>
          <w:sz w:val="21"/>
        </w:rPr>
        <w:t>•  captured → refund_initiated → refunded  (successful refund path)</w:t>
      </w:r>
    </w:p>
    <w:p w14:paraId="5A01C43E" w14:textId="77777777" w:rsidR="004F287D" w:rsidRDefault="00000000">
      <w:pPr>
        <w:pStyle w:val="SRSBullet"/>
      </w:pPr>
      <w:r>
        <w:rPr>
          <w:color w:val="222222"/>
          <w:sz w:val="21"/>
        </w:rPr>
        <w:t>•  captured → refund_initiated → refund_failed  (simulated refund failure)</w:t>
      </w:r>
    </w:p>
    <w:p w14:paraId="10D27669" w14:textId="77777777" w:rsidR="004F287D" w:rsidRDefault="00000000">
      <w:pPr>
        <w:pStyle w:val="Heading2"/>
      </w:pPr>
      <w:r>
        <w:rPr>
          <w:rFonts w:ascii="Times New Roman" w:eastAsia="Times New Roman" w:hAnsi="Times New Roman"/>
          <w:sz w:val="24"/>
        </w:rPr>
        <w:t>B.4 Core Use Cases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232"/>
        <w:gridCol w:w="1944"/>
        <w:gridCol w:w="2592"/>
        <w:gridCol w:w="2664"/>
      </w:tblGrid>
      <w:tr w:rsidR="004F287D" w14:paraId="59EDB05D" w14:textId="77777777">
        <w:trPr>
          <w:cantSplit/>
          <w:tblHeader/>
          <w:jc w:val="center"/>
        </w:trPr>
        <w:tc>
          <w:tcPr>
            <w:tcW w:w="2232" w:type="dxa"/>
            <w:shd w:val="clear" w:color="auto" w:fill="2F5597"/>
            <w:tcMar>
              <w:top w:w="70" w:type="dxa"/>
              <w:left w:w="90" w:type="dxa"/>
              <w:bottom w:w="70" w:type="dxa"/>
              <w:right w:w="90" w:type="dxa"/>
            </w:tcMar>
            <w:vAlign w:val="center"/>
          </w:tcPr>
          <w:p w14:paraId="75156598" w14:textId="77777777" w:rsidR="004F287D" w:rsidRDefault="00000000">
            <w:pPr>
              <w:spacing w:after="40" w:line="252" w:lineRule="auto"/>
            </w:pPr>
            <w:r>
              <w:rPr>
                <w:b/>
                <w:color w:val="FFFFFF"/>
                <w:sz w:val="20"/>
              </w:rPr>
              <w:t>Use Case</w:t>
            </w:r>
          </w:p>
        </w:tc>
        <w:tc>
          <w:tcPr>
            <w:tcW w:w="1944" w:type="dxa"/>
            <w:shd w:val="clear" w:color="auto" w:fill="2F5597"/>
            <w:tcMar>
              <w:top w:w="70" w:type="dxa"/>
              <w:left w:w="90" w:type="dxa"/>
              <w:bottom w:w="70" w:type="dxa"/>
              <w:right w:w="90" w:type="dxa"/>
            </w:tcMar>
            <w:vAlign w:val="center"/>
          </w:tcPr>
          <w:p w14:paraId="50E7750C" w14:textId="77777777" w:rsidR="004F287D" w:rsidRDefault="00000000">
            <w:pPr>
              <w:spacing w:after="40" w:line="252" w:lineRule="auto"/>
            </w:pPr>
            <w:r>
              <w:rPr>
                <w:b/>
                <w:color w:val="FFFFFF"/>
                <w:sz w:val="20"/>
              </w:rPr>
              <w:t>Primary Actor</w:t>
            </w:r>
          </w:p>
        </w:tc>
        <w:tc>
          <w:tcPr>
            <w:tcW w:w="2592" w:type="dxa"/>
            <w:shd w:val="clear" w:color="auto" w:fill="2F5597"/>
            <w:tcMar>
              <w:top w:w="70" w:type="dxa"/>
              <w:left w:w="90" w:type="dxa"/>
              <w:bottom w:w="70" w:type="dxa"/>
              <w:right w:w="90" w:type="dxa"/>
            </w:tcMar>
            <w:vAlign w:val="center"/>
          </w:tcPr>
          <w:p w14:paraId="5A823EE0" w14:textId="77777777" w:rsidR="004F287D" w:rsidRDefault="00000000">
            <w:pPr>
              <w:spacing w:after="40" w:line="252" w:lineRule="auto"/>
            </w:pPr>
            <w:r>
              <w:rPr>
                <w:b/>
                <w:color w:val="FFFFFF"/>
                <w:sz w:val="20"/>
              </w:rPr>
              <w:t>Precondition</w:t>
            </w:r>
          </w:p>
        </w:tc>
        <w:tc>
          <w:tcPr>
            <w:tcW w:w="2664" w:type="dxa"/>
            <w:shd w:val="clear" w:color="auto" w:fill="2F5597"/>
            <w:tcMar>
              <w:top w:w="70" w:type="dxa"/>
              <w:left w:w="90" w:type="dxa"/>
              <w:bottom w:w="70" w:type="dxa"/>
              <w:right w:w="90" w:type="dxa"/>
            </w:tcMar>
            <w:vAlign w:val="center"/>
          </w:tcPr>
          <w:p w14:paraId="51B2F855" w14:textId="77777777" w:rsidR="004F287D" w:rsidRDefault="00000000">
            <w:pPr>
              <w:spacing w:after="40" w:line="252" w:lineRule="auto"/>
            </w:pPr>
            <w:r>
              <w:rPr>
                <w:b/>
                <w:color w:val="FFFFFF"/>
                <w:sz w:val="20"/>
              </w:rPr>
              <w:t>Main Outcome</w:t>
            </w:r>
          </w:p>
        </w:tc>
      </w:tr>
      <w:tr w:rsidR="004F287D" w14:paraId="5C8F954A" w14:textId="77777777">
        <w:trPr>
          <w:cantSplit/>
          <w:jc w:val="center"/>
        </w:trPr>
        <w:tc>
          <w:tcPr>
            <w:tcW w:w="2232" w:type="dxa"/>
            <w:shd w:val="clear" w:color="auto" w:fill="FFFFFF"/>
            <w:tcMar>
              <w:top w:w="70" w:type="dxa"/>
              <w:left w:w="90" w:type="dxa"/>
              <w:bottom w:w="70" w:type="dxa"/>
              <w:right w:w="90" w:type="dxa"/>
            </w:tcMar>
            <w:vAlign w:val="center"/>
          </w:tcPr>
          <w:p w14:paraId="0E93D7AC" w14:textId="77777777" w:rsidR="004F287D" w:rsidRDefault="00000000">
            <w:pPr>
              <w:spacing w:after="40" w:line="252" w:lineRule="auto"/>
            </w:pPr>
            <w:r>
              <w:rPr>
                <w:color w:val="222222"/>
                <w:sz w:val="20"/>
              </w:rPr>
              <w:t>Create Payment</w:t>
            </w:r>
          </w:p>
        </w:tc>
        <w:tc>
          <w:tcPr>
            <w:tcW w:w="1944" w:type="dxa"/>
            <w:shd w:val="clear" w:color="auto" w:fill="FFFFFF"/>
            <w:tcMar>
              <w:top w:w="70" w:type="dxa"/>
              <w:left w:w="90" w:type="dxa"/>
              <w:bottom w:w="70" w:type="dxa"/>
              <w:right w:w="90" w:type="dxa"/>
            </w:tcMar>
            <w:vAlign w:val="center"/>
          </w:tcPr>
          <w:p w14:paraId="58C5ACF0" w14:textId="77777777" w:rsidR="004F287D" w:rsidRDefault="00000000">
            <w:pPr>
              <w:spacing w:after="40" w:line="252" w:lineRule="auto"/>
            </w:pPr>
            <w:r>
              <w:rPr>
                <w:color w:val="222222"/>
                <w:sz w:val="20"/>
              </w:rPr>
              <w:t>Merchant</w:t>
            </w:r>
          </w:p>
        </w:tc>
        <w:tc>
          <w:tcPr>
            <w:tcW w:w="2592" w:type="dxa"/>
            <w:shd w:val="clear" w:color="auto" w:fill="FFFFFF"/>
            <w:tcMar>
              <w:top w:w="70" w:type="dxa"/>
              <w:left w:w="90" w:type="dxa"/>
              <w:bottom w:w="70" w:type="dxa"/>
              <w:right w:w="90" w:type="dxa"/>
            </w:tcMar>
            <w:vAlign w:val="center"/>
          </w:tcPr>
          <w:p w14:paraId="328849A8" w14:textId="77777777" w:rsidR="004F287D" w:rsidRDefault="00000000">
            <w:pPr>
              <w:spacing w:after="40" w:line="252" w:lineRule="auto"/>
            </w:pPr>
            <w:r>
              <w:rPr>
                <w:color w:val="222222"/>
                <w:sz w:val="20"/>
              </w:rPr>
              <w:t>Valid test credentials</w:t>
            </w:r>
          </w:p>
        </w:tc>
        <w:tc>
          <w:tcPr>
            <w:tcW w:w="2664" w:type="dxa"/>
            <w:shd w:val="clear" w:color="auto" w:fill="FFFFFF"/>
            <w:tcMar>
              <w:top w:w="70" w:type="dxa"/>
              <w:left w:w="90" w:type="dxa"/>
              <w:bottom w:w="70" w:type="dxa"/>
              <w:right w:w="90" w:type="dxa"/>
            </w:tcMar>
            <w:vAlign w:val="center"/>
          </w:tcPr>
          <w:p w14:paraId="317E7D09" w14:textId="77777777" w:rsidR="004F287D" w:rsidRDefault="00000000">
            <w:pPr>
              <w:spacing w:after="40" w:line="252" w:lineRule="auto"/>
            </w:pPr>
            <w:r>
              <w:rPr>
                <w:color w:val="222222"/>
                <w:sz w:val="20"/>
              </w:rPr>
              <w:t>Payment created with unique ID</w:t>
            </w:r>
          </w:p>
        </w:tc>
      </w:tr>
      <w:tr w:rsidR="004F287D" w14:paraId="7FA24270" w14:textId="77777777">
        <w:trPr>
          <w:cantSplit/>
          <w:jc w:val="center"/>
        </w:trPr>
        <w:tc>
          <w:tcPr>
            <w:tcW w:w="2232" w:type="dxa"/>
            <w:shd w:val="clear" w:color="auto" w:fill="FFFFFF"/>
            <w:tcMar>
              <w:top w:w="70" w:type="dxa"/>
              <w:left w:w="90" w:type="dxa"/>
              <w:bottom w:w="70" w:type="dxa"/>
              <w:right w:w="90" w:type="dxa"/>
            </w:tcMar>
            <w:vAlign w:val="center"/>
          </w:tcPr>
          <w:p w14:paraId="0B5F1B9E" w14:textId="77777777" w:rsidR="004F287D" w:rsidRDefault="00000000">
            <w:pPr>
              <w:spacing w:after="40" w:line="252" w:lineRule="auto"/>
            </w:pPr>
            <w:r>
              <w:rPr>
                <w:color w:val="222222"/>
                <w:sz w:val="20"/>
              </w:rPr>
              <w:t>Complete Checkout</w:t>
            </w:r>
          </w:p>
        </w:tc>
        <w:tc>
          <w:tcPr>
            <w:tcW w:w="1944" w:type="dxa"/>
            <w:shd w:val="clear" w:color="auto" w:fill="FFFFFF"/>
            <w:tcMar>
              <w:top w:w="70" w:type="dxa"/>
              <w:left w:w="90" w:type="dxa"/>
              <w:bottom w:w="70" w:type="dxa"/>
              <w:right w:w="90" w:type="dxa"/>
            </w:tcMar>
            <w:vAlign w:val="center"/>
          </w:tcPr>
          <w:p w14:paraId="5AB326CE" w14:textId="77777777" w:rsidR="004F287D" w:rsidRDefault="00000000">
            <w:pPr>
              <w:spacing w:after="40" w:line="252" w:lineRule="auto"/>
            </w:pPr>
            <w:r>
              <w:rPr>
                <w:color w:val="222222"/>
                <w:sz w:val="20"/>
              </w:rPr>
              <w:t>Customer</w:t>
            </w:r>
          </w:p>
        </w:tc>
        <w:tc>
          <w:tcPr>
            <w:tcW w:w="2592" w:type="dxa"/>
            <w:shd w:val="clear" w:color="auto" w:fill="FFFFFF"/>
            <w:tcMar>
              <w:top w:w="70" w:type="dxa"/>
              <w:left w:w="90" w:type="dxa"/>
              <w:bottom w:w="70" w:type="dxa"/>
              <w:right w:w="90" w:type="dxa"/>
            </w:tcMar>
            <w:vAlign w:val="center"/>
          </w:tcPr>
          <w:p w14:paraId="25E4A5B2" w14:textId="77777777" w:rsidR="004F287D" w:rsidRDefault="00000000">
            <w:pPr>
              <w:spacing w:after="40" w:line="252" w:lineRule="auto"/>
            </w:pPr>
            <w:r>
              <w:rPr>
                <w:color w:val="222222"/>
                <w:sz w:val="20"/>
              </w:rPr>
              <w:t>Valid checkout session</w:t>
            </w:r>
          </w:p>
        </w:tc>
        <w:tc>
          <w:tcPr>
            <w:tcW w:w="2664" w:type="dxa"/>
            <w:shd w:val="clear" w:color="auto" w:fill="FFFFFF"/>
            <w:tcMar>
              <w:top w:w="70" w:type="dxa"/>
              <w:left w:w="90" w:type="dxa"/>
              <w:bottom w:w="70" w:type="dxa"/>
              <w:right w:w="90" w:type="dxa"/>
            </w:tcMar>
            <w:vAlign w:val="center"/>
          </w:tcPr>
          <w:p w14:paraId="4FB576FA" w14:textId="77777777" w:rsidR="004F287D" w:rsidRDefault="00000000">
            <w:pPr>
              <w:spacing w:after="40" w:line="252" w:lineRule="auto"/>
            </w:pPr>
            <w:r>
              <w:rPr>
                <w:color w:val="222222"/>
                <w:sz w:val="20"/>
              </w:rPr>
              <w:t>Payment attempt processed</w:t>
            </w:r>
          </w:p>
        </w:tc>
      </w:tr>
      <w:tr w:rsidR="004F287D" w14:paraId="70B0E32A" w14:textId="77777777">
        <w:trPr>
          <w:cantSplit/>
          <w:jc w:val="center"/>
        </w:trPr>
        <w:tc>
          <w:tcPr>
            <w:tcW w:w="2232" w:type="dxa"/>
            <w:shd w:val="clear" w:color="auto" w:fill="FFFFFF"/>
            <w:tcMar>
              <w:top w:w="70" w:type="dxa"/>
              <w:left w:w="90" w:type="dxa"/>
              <w:bottom w:w="70" w:type="dxa"/>
              <w:right w:w="90" w:type="dxa"/>
            </w:tcMar>
            <w:vAlign w:val="center"/>
          </w:tcPr>
          <w:p w14:paraId="0EDBB8ED" w14:textId="77777777" w:rsidR="004F287D" w:rsidRDefault="00000000">
            <w:pPr>
              <w:spacing w:after="40" w:line="252" w:lineRule="auto"/>
            </w:pPr>
            <w:r>
              <w:rPr>
                <w:color w:val="222222"/>
                <w:sz w:val="20"/>
              </w:rPr>
              <w:t>Run Scenario</w:t>
            </w:r>
          </w:p>
        </w:tc>
        <w:tc>
          <w:tcPr>
            <w:tcW w:w="1944" w:type="dxa"/>
            <w:shd w:val="clear" w:color="auto" w:fill="FFFFFF"/>
            <w:tcMar>
              <w:top w:w="70" w:type="dxa"/>
              <w:left w:w="90" w:type="dxa"/>
              <w:bottom w:w="70" w:type="dxa"/>
              <w:right w:w="90" w:type="dxa"/>
            </w:tcMar>
            <w:vAlign w:val="center"/>
          </w:tcPr>
          <w:p w14:paraId="1E5227DA" w14:textId="77777777" w:rsidR="004F287D" w:rsidRDefault="00000000">
            <w:pPr>
              <w:spacing w:after="40" w:line="252" w:lineRule="auto"/>
            </w:pPr>
            <w:r>
              <w:rPr>
                <w:color w:val="222222"/>
                <w:sz w:val="20"/>
              </w:rPr>
              <w:t>QA Engineer</w:t>
            </w:r>
          </w:p>
        </w:tc>
        <w:tc>
          <w:tcPr>
            <w:tcW w:w="2592" w:type="dxa"/>
            <w:shd w:val="clear" w:color="auto" w:fill="FFFFFF"/>
            <w:tcMar>
              <w:top w:w="70" w:type="dxa"/>
              <w:left w:w="90" w:type="dxa"/>
              <w:bottom w:w="70" w:type="dxa"/>
              <w:right w:w="90" w:type="dxa"/>
            </w:tcMar>
            <w:vAlign w:val="center"/>
          </w:tcPr>
          <w:p w14:paraId="50CFA22C" w14:textId="77777777" w:rsidR="004F287D" w:rsidRDefault="00000000">
            <w:pPr>
              <w:spacing w:after="40" w:line="252" w:lineRule="auto"/>
            </w:pPr>
            <w:r>
              <w:rPr>
                <w:color w:val="222222"/>
                <w:sz w:val="20"/>
              </w:rPr>
              <w:t>Scenario available</w:t>
            </w:r>
          </w:p>
        </w:tc>
        <w:tc>
          <w:tcPr>
            <w:tcW w:w="2664" w:type="dxa"/>
            <w:shd w:val="clear" w:color="auto" w:fill="FFFFFF"/>
            <w:tcMar>
              <w:top w:w="70" w:type="dxa"/>
              <w:left w:w="90" w:type="dxa"/>
              <w:bottom w:w="70" w:type="dxa"/>
              <w:right w:w="90" w:type="dxa"/>
            </w:tcMar>
            <w:vAlign w:val="center"/>
          </w:tcPr>
          <w:p w14:paraId="488D52DE" w14:textId="77777777" w:rsidR="004F287D" w:rsidRDefault="00000000">
            <w:pPr>
              <w:spacing w:after="40" w:line="252" w:lineRule="auto"/>
            </w:pPr>
            <w:r>
              <w:rPr>
                <w:color w:val="222222"/>
                <w:sz w:val="20"/>
              </w:rPr>
              <w:t>Expected simulated outcome produced</w:t>
            </w:r>
          </w:p>
        </w:tc>
      </w:tr>
      <w:tr w:rsidR="004F287D" w14:paraId="4CC4BE93" w14:textId="77777777">
        <w:trPr>
          <w:cantSplit/>
          <w:jc w:val="center"/>
        </w:trPr>
        <w:tc>
          <w:tcPr>
            <w:tcW w:w="2232" w:type="dxa"/>
            <w:shd w:val="clear" w:color="auto" w:fill="FFFFFF"/>
            <w:tcMar>
              <w:top w:w="70" w:type="dxa"/>
              <w:left w:w="90" w:type="dxa"/>
              <w:bottom w:w="70" w:type="dxa"/>
              <w:right w:w="90" w:type="dxa"/>
            </w:tcMar>
            <w:vAlign w:val="center"/>
          </w:tcPr>
          <w:p w14:paraId="4D07BE43" w14:textId="77777777" w:rsidR="004F287D" w:rsidRDefault="00000000">
            <w:pPr>
              <w:spacing w:after="40" w:line="252" w:lineRule="auto"/>
            </w:pPr>
            <w:r>
              <w:rPr>
                <w:color w:val="222222"/>
                <w:sz w:val="20"/>
              </w:rPr>
              <w:t>Receive Webhook</w:t>
            </w:r>
          </w:p>
        </w:tc>
        <w:tc>
          <w:tcPr>
            <w:tcW w:w="1944" w:type="dxa"/>
            <w:shd w:val="clear" w:color="auto" w:fill="FFFFFF"/>
            <w:tcMar>
              <w:top w:w="70" w:type="dxa"/>
              <w:left w:w="90" w:type="dxa"/>
              <w:bottom w:w="70" w:type="dxa"/>
              <w:right w:w="90" w:type="dxa"/>
            </w:tcMar>
            <w:vAlign w:val="center"/>
          </w:tcPr>
          <w:p w14:paraId="3D1B01DB" w14:textId="77777777" w:rsidR="004F287D" w:rsidRDefault="00000000">
            <w:pPr>
              <w:spacing w:after="40" w:line="252" w:lineRule="auto"/>
            </w:pPr>
            <w:r>
              <w:rPr>
                <w:color w:val="222222"/>
                <w:sz w:val="20"/>
              </w:rPr>
              <w:t>Merchant System</w:t>
            </w:r>
          </w:p>
        </w:tc>
        <w:tc>
          <w:tcPr>
            <w:tcW w:w="2592" w:type="dxa"/>
            <w:shd w:val="clear" w:color="auto" w:fill="FFFFFF"/>
            <w:tcMar>
              <w:top w:w="70" w:type="dxa"/>
              <w:left w:w="90" w:type="dxa"/>
              <w:bottom w:w="70" w:type="dxa"/>
              <w:right w:w="90" w:type="dxa"/>
            </w:tcMar>
            <w:vAlign w:val="center"/>
          </w:tcPr>
          <w:p w14:paraId="50230F84" w14:textId="77777777" w:rsidR="004F287D" w:rsidRDefault="00000000">
            <w:pPr>
              <w:spacing w:after="40" w:line="252" w:lineRule="auto"/>
            </w:pPr>
            <w:r>
              <w:rPr>
                <w:color w:val="222222"/>
                <w:sz w:val="20"/>
              </w:rPr>
              <w:t>Webhook configured</w:t>
            </w:r>
          </w:p>
        </w:tc>
        <w:tc>
          <w:tcPr>
            <w:tcW w:w="2664" w:type="dxa"/>
            <w:shd w:val="clear" w:color="auto" w:fill="FFFFFF"/>
            <w:tcMar>
              <w:top w:w="70" w:type="dxa"/>
              <w:left w:w="90" w:type="dxa"/>
              <w:bottom w:w="70" w:type="dxa"/>
              <w:right w:w="90" w:type="dxa"/>
            </w:tcMar>
            <w:vAlign w:val="center"/>
          </w:tcPr>
          <w:p w14:paraId="6C171670" w14:textId="77777777" w:rsidR="004F287D" w:rsidRDefault="00000000">
            <w:pPr>
              <w:spacing w:after="40" w:line="252" w:lineRule="auto"/>
            </w:pPr>
            <w:r>
              <w:rPr>
                <w:color w:val="222222"/>
                <w:sz w:val="20"/>
              </w:rPr>
              <w:t>Payment event received and verified</w:t>
            </w:r>
          </w:p>
        </w:tc>
      </w:tr>
      <w:tr w:rsidR="004F287D" w14:paraId="20388378" w14:textId="77777777">
        <w:trPr>
          <w:cantSplit/>
          <w:jc w:val="center"/>
        </w:trPr>
        <w:tc>
          <w:tcPr>
            <w:tcW w:w="2232" w:type="dxa"/>
            <w:shd w:val="clear" w:color="auto" w:fill="FFFFFF"/>
            <w:tcMar>
              <w:top w:w="70" w:type="dxa"/>
              <w:left w:w="90" w:type="dxa"/>
              <w:bottom w:w="70" w:type="dxa"/>
              <w:right w:w="90" w:type="dxa"/>
            </w:tcMar>
            <w:vAlign w:val="center"/>
          </w:tcPr>
          <w:p w14:paraId="32CFD8DB" w14:textId="77777777" w:rsidR="004F287D" w:rsidRDefault="00000000">
            <w:pPr>
              <w:spacing w:after="40" w:line="252" w:lineRule="auto"/>
            </w:pPr>
            <w:r>
              <w:rPr>
                <w:color w:val="222222"/>
                <w:sz w:val="20"/>
              </w:rPr>
              <w:t>Refund Payment</w:t>
            </w:r>
          </w:p>
        </w:tc>
        <w:tc>
          <w:tcPr>
            <w:tcW w:w="1944" w:type="dxa"/>
            <w:shd w:val="clear" w:color="auto" w:fill="FFFFFF"/>
            <w:tcMar>
              <w:top w:w="70" w:type="dxa"/>
              <w:left w:w="90" w:type="dxa"/>
              <w:bottom w:w="70" w:type="dxa"/>
              <w:right w:w="90" w:type="dxa"/>
            </w:tcMar>
            <w:vAlign w:val="center"/>
          </w:tcPr>
          <w:p w14:paraId="6ABF2006" w14:textId="77777777" w:rsidR="004F287D" w:rsidRDefault="00000000">
            <w:pPr>
              <w:spacing w:after="40" w:line="252" w:lineRule="auto"/>
            </w:pPr>
            <w:r>
              <w:rPr>
                <w:color w:val="222222"/>
                <w:sz w:val="20"/>
              </w:rPr>
              <w:t>Merchant</w:t>
            </w:r>
          </w:p>
        </w:tc>
        <w:tc>
          <w:tcPr>
            <w:tcW w:w="2592" w:type="dxa"/>
            <w:shd w:val="clear" w:color="auto" w:fill="FFFFFF"/>
            <w:tcMar>
              <w:top w:w="70" w:type="dxa"/>
              <w:left w:w="90" w:type="dxa"/>
              <w:bottom w:w="70" w:type="dxa"/>
              <w:right w:w="90" w:type="dxa"/>
            </w:tcMar>
            <w:vAlign w:val="center"/>
          </w:tcPr>
          <w:p w14:paraId="413C778C" w14:textId="77777777" w:rsidR="004F287D" w:rsidRDefault="00000000">
            <w:pPr>
              <w:spacing w:after="40" w:line="252" w:lineRule="auto"/>
            </w:pPr>
            <w:r>
              <w:rPr>
                <w:color w:val="222222"/>
                <w:sz w:val="20"/>
              </w:rPr>
              <w:t>Eligible captured payment</w:t>
            </w:r>
          </w:p>
        </w:tc>
        <w:tc>
          <w:tcPr>
            <w:tcW w:w="2664" w:type="dxa"/>
            <w:shd w:val="clear" w:color="auto" w:fill="FFFFFF"/>
            <w:tcMar>
              <w:top w:w="70" w:type="dxa"/>
              <w:left w:w="90" w:type="dxa"/>
              <w:bottom w:w="70" w:type="dxa"/>
              <w:right w:w="90" w:type="dxa"/>
            </w:tcMar>
            <w:vAlign w:val="center"/>
          </w:tcPr>
          <w:p w14:paraId="47C308E1" w14:textId="77777777" w:rsidR="004F287D" w:rsidRDefault="00000000">
            <w:pPr>
              <w:spacing w:after="40" w:line="252" w:lineRule="auto"/>
            </w:pPr>
            <w:r>
              <w:rPr>
                <w:color w:val="222222"/>
                <w:sz w:val="20"/>
              </w:rPr>
              <w:t>Refund recorded and event emitted</w:t>
            </w:r>
          </w:p>
        </w:tc>
      </w:tr>
      <w:tr w:rsidR="004F287D" w14:paraId="363FB2BF" w14:textId="77777777">
        <w:trPr>
          <w:cantSplit/>
          <w:jc w:val="center"/>
        </w:trPr>
        <w:tc>
          <w:tcPr>
            <w:tcW w:w="2232" w:type="dxa"/>
            <w:shd w:val="clear" w:color="auto" w:fill="FFFFFF"/>
            <w:tcMar>
              <w:top w:w="70" w:type="dxa"/>
              <w:left w:w="90" w:type="dxa"/>
              <w:bottom w:w="70" w:type="dxa"/>
              <w:right w:w="90" w:type="dxa"/>
            </w:tcMar>
            <w:vAlign w:val="center"/>
          </w:tcPr>
          <w:p w14:paraId="3318635E" w14:textId="77777777" w:rsidR="004F287D" w:rsidRDefault="00000000">
            <w:pPr>
              <w:spacing w:after="40" w:line="252" w:lineRule="auto"/>
            </w:pPr>
            <w:r>
              <w:rPr>
                <w:color w:val="222222"/>
                <w:sz w:val="20"/>
              </w:rPr>
              <w:t>Configure Fraud Rule</w:t>
            </w:r>
          </w:p>
        </w:tc>
        <w:tc>
          <w:tcPr>
            <w:tcW w:w="1944" w:type="dxa"/>
            <w:shd w:val="clear" w:color="auto" w:fill="FFFFFF"/>
            <w:tcMar>
              <w:top w:w="70" w:type="dxa"/>
              <w:left w:w="90" w:type="dxa"/>
              <w:bottom w:w="70" w:type="dxa"/>
              <w:right w:w="90" w:type="dxa"/>
            </w:tcMar>
            <w:vAlign w:val="center"/>
          </w:tcPr>
          <w:p w14:paraId="49A8DFA5" w14:textId="77777777" w:rsidR="004F287D" w:rsidRDefault="00000000">
            <w:pPr>
              <w:spacing w:after="40" w:line="252" w:lineRule="auto"/>
            </w:pPr>
            <w:r>
              <w:rPr>
                <w:color w:val="222222"/>
                <w:sz w:val="20"/>
              </w:rPr>
              <w:t>Administrator</w:t>
            </w:r>
          </w:p>
        </w:tc>
        <w:tc>
          <w:tcPr>
            <w:tcW w:w="2592" w:type="dxa"/>
            <w:shd w:val="clear" w:color="auto" w:fill="FFFFFF"/>
            <w:tcMar>
              <w:top w:w="70" w:type="dxa"/>
              <w:left w:w="90" w:type="dxa"/>
              <w:bottom w:w="70" w:type="dxa"/>
              <w:right w:w="90" w:type="dxa"/>
            </w:tcMar>
            <w:vAlign w:val="center"/>
          </w:tcPr>
          <w:p w14:paraId="6E989641" w14:textId="77777777" w:rsidR="004F287D" w:rsidRDefault="00000000">
            <w:pPr>
              <w:spacing w:after="40" w:line="252" w:lineRule="auto"/>
            </w:pPr>
            <w:r>
              <w:rPr>
                <w:color w:val="222222"/>
                <w:sz w:val="20"/>
              </w:rPr>
              <w:t>Admin authentication</w:t>
            </w:r>
          </w:p>
        </w:tc>
        <w:tc>
          <w:tcPr>
            <w:tcW w:w="2664" w:type="dxa"/>
            <w:shd w:val="clear" w:color="auto" w:fill="FFFFFF"/>
            <w:tcMar>
              <w:top w:w="70" w:type="dxa"/>
              <w:left w:w="90" w:type="dxa"/>
              <w:bottom w:w="70" w:type="dxa"/>
              <w:right w:w="90" w:type="dxa"/>
            </w:tcMar>
            <w:vAlign w:val="center"/>
          </w:tcPr>
          <w:p w14:paraId="6EC9293B" w14:textId="77777777" w:rsidR="004F287D" w:rsidRDefault="00000000">
            <w:pPr>
              <w:spacing w:after="40" w:line="252" w:lineRule="auto"/>
            </w:pPr>
            <w:r>
              <w:rPr>
                <w:color w:val="222222"/>
                <w:sz w:val="20"/>
              </w:rPr>
              <w:t>Rule enabled/updated</w:t>
            </w:r>
          </w:p>
        </w:tc>
      </w:tr>
      <w:tr w:rsidR="004F287D" w14:paraId="3095A3A1" w14:textId="77777777">
        <w:trPr>
          <w:cantSplit/>
          <w:jc w:val="center"/>
        </w:trPr>
        <w:tc>
          <w:tcPr>
            <w:tcW w:w="2232" w:type="dxa"/>
            <w:shd w:val="clear" w:color="auto" w:fill="FFFFFF"/>
            <w:tcMar>
              <w:top w:w="70" w:type="dxa"/>
              <w:left w:w="90" w:type="dxa"/>
              <w:bottom w:w="70" w:type="dxa"/>
              <w:right w:w="90" w:type="dxa"/>
            </w:tcMar>
            <w:vAlign w:val="center"/>
          </w:tcPr>
          <w:p w14:paraId="44B91C08" w14:textId="77777777" w:rsidR="004F287D" w:rsidRDefault="00000000">
            <w:pPr>
              <w:spacing w:after="40" w:line="252" w:lineRule="auto"/>
            </w:pPr>
            <w:r>
              <w:rPr>
                <w:color w:val="222222"/>
                <w:sz w:val="20"/>
              </w:rPr>
              <w:lastRenderedPageBreak/>
              <w:t>Manage API Key</w:t>
            </w:r>
          </w:p>
        </w:tc>
        <w:tc>
          <w:tcPr>
            <w:tcW w:w="1944" w:type="dxa"/>
            <w:shd w:val="clear" w:color="auto" w:fill="FFFFFF"/>
            <w:tcMar>
              <w:top w:w="70" w:type="dxa"/>
              <w:left w:w="90" w:type="dxa"/>
              <w:bottom w:w="70" w:type="dxa"/>
              <w:right w:w="90" w:type="dxa"/>
            </w:tcMar>
            <w:vAlign w:val="center"/>
          </w:tcPr>
          <w:p w14:paraId="0C754629" w14:textId="77777777" w:rsidR="004F287D" w:rsidRDefault="00000000">
            <w:pPr>
              <w:spacing w:after="40" w:line="252" w:lineRule="auto"/>
            </w:pPr>
            <w:r>
              <w:rPr>
                <w:color w:val="222222"/>
                <w:sz w:val="20"/>
              </w:rPr>
              <w:t>Developer/Admin</w:t>
            </w:r>
          </w:p>
        </w:tc>
        <w:tc>
          <w:tcPr>
            <w:tcW w:w="2592" w:type="dxa"/>
            <w:shd w:val="clear" w:color="auto" w:fill="FFFFFF"/>
            <w:tcMar>
              <w:top w:w="70" w:type="dxa"/>
              <w:left w:w="90" w:type="dxa"/>
              <w:bottom w:w="70" w:type="dxa"/>
              <w:right w:w="90" w:type="dxa"/>
            </w:tcMar>
            <w:vAlign w:val="center"/>
          </w:tcPr>
          <w:p w14:paraId="0A1151EA" w14:textId="77777777" w:rsidR="004F287D" w:rsidRDefault="00000000">
            <w:pPr>
              <w:spacing w:after="40" w:line="252" w:lineRule="auto"/>
            </w:pPr>
            <w:r>
              <w:rPr>
                <w:color w:val="222222"/>
                <w:sz w:val="20"/>
              </w:rPr>
              <w:t>Authenticated account</w:t>
            </w:r>
          </w:p>
        </w:tc>
        <w:tc>
          <w:tcPr>
            <w:tcW w:w="2664" w:type="dxa"/>
            <w:shd w:val="clear" w:color="auto" w:fill="FFFFFF"/>
            <w:tcMar>
              <w:top w:w="70" w:type="dxa"/>
              <w:left w:w="90" w:type="dxa"/>
              <w:bottom w:w="70" w:type="dxa"/>
              <w:right w:w="90" w:type="dxa"/>
            </w:tcMar>
            <w:vAlign w:val="center"/>
          </w:tcPr>
          <w:p w14:paraId="55802844" w14:textId="77777777" w:rsidR="004F287D" w:rsidRDefault="00000000">
            <w:pPr>
              <w:spacing w:after="40" w:line="252" w:lineRule="auto"/>
            </w:pPr>
            <w:r>
              <w:rPr>
                <w:color w:val="222222"/>
                <w:sz w:val="20"/>
              </w:rPr>
              <w:t>Key generated/rotated/revoked</w:t>
            </w:r>
          </w:p>
        </w:tc>
      </w:tr>
      <w:tr w:rsidR="004F287D" w14:paraId="7E46B43E" w14:textId="77777777">
        <w:trPr>
          <w:cantSplit/>
          <w:jc w:val="center"/>
        </w:trPr>
        <w:tc>
          <w:tcPr>
            <w:tcW w:w="2232" w:type="dxa"/>
            <w:shd w:val="clear" w:color="auto" w:fill="FFFFFF"/>
            <w:tcMar>
              <w:top w:w="70" w:type="dxa"/>
              <w:left w:w="90" w:type="dxa"/>
              <w:bottom w:w="70" w:type="dxa"/>
              <w:right w:w="90" w:type="dxa"/>
            </w:tcMar>
            <w:vAlign w:val="center"/>
          </w:tcPr>
          <w:p w14:paraId="77B312AE" w14:textId="77777777" w:rsidR="004F287D" w:rsidRDefault="00000000">
            <w:pPr>
              <w:spacing w:after="40" w:line="252" w:lineRule="auto"/>
            </w:pPr>
            <w:r>
              <w:rPr>
                <w:color w:val="222222"/>
                <w:sz w:val="20"/>
              </w:rPr>
              <w:t>Inspect Transaction</w:t>
            </w:r>
          </w:p>
        </w:tc>
        <w:tc>
          <w:tcPr>
            <w:tcW w:w="1944" w:type="dxa"/>
            <w:shd w:val="clear" w:color="auto" w:fill="FFFFFF"/>
            <w:tcMar>
              <w:top w:w="70" w:type="dxa"/>
              <w:left w:w="90" w:type="dxa"/>
              <w:bottom w:w="70" w:type="dxa"/>
              <w:right w:w="90" w:type="dxa"/>
            </w:tcMar>
            <w:vAlign w:val="center"/>
          </w:tcPr>
          <w:p w14:paraId="2BE08A15" w14:textId="77777777" w:rsidR="004F287D" w:rsidRDefault="00000000">
            <w:pPr>
              <w:spacing w:after="40" w:line="252" w:lineRule="auto"/>
            </w:pPr>
            <w:r>
              <w:rPr>
                <w:color w:val="222222"/>
                <w:sz w:val="20"/>
              </w:rPr>
              <w:t>Developer/QA</w:t>
            </w:r>
          </w:p>
        </w:tc>
        <w:tc>
          <w:tcPr>
            <w:tcW w:w="2592" w:type="dxa"/>
            <w:shd w:val="clear" w:color="auto" w:fill="FFFFFF"/>
            <w:tcMar>
              <w:top w:w="70" w:type="dxa"/>
              <w:left w:w="90" w:type="dxa"/>
              <w:bottom w:w="70" w:type="dxa"/>
              <w:right w:w="90" w:type="dxa"/>
            </w:tcMar>
            <w:vAlign w:val="center"/>
          </w:tcPr>
          <w:p w14:paraId="601E1E9E" w14:textId="77777777" w:rsidR="004F287D" w:rsidRDefault="00000000">
            <w:pPr>
              <w:spacing w:after="40" w:line="252" w:lineRule="auto"/>
            </w:pPr>
            <w:r>
              <w:rPr>
                <w:color w:val="222222"/>
                <w:sz w:val="20"/>
              </w:rPr>
              <w:t>Authorized account</w:t>
            </w:r>
          </w:p>
        </w:tc>
        <w:tc>
          <w:tcPr>
            <w:tcW w:w="2664" w:type="dxa"/>
            <w:shd w:val="clear" w:color="auto" w:fill="FFFFFF"/>
            <w:tcMar>
              <w:top w:w="70" w:type="dxa"/>
              <w:left w:w="90" w:type="dxa"/>
              <w:bottom w:w="70" w:type="dxa"/>
              <w:right w:w="90" w:type="dxa"/>
            </w:tcMar>
            <w:vAlign w:val="center"/>
          </w:tcPr>
          <w:p w14:paraId="7E898F2D" w14:textId="77777777" w:rsidR="004F287D" w:rsidRDefault="00000000">
            <w:pPr>
              <w:spacing w:after="40" w:line="252" w:lineRule="auto"/>
            </w:pPr>
            <w:r>
              <w:rPr>
                <w:color w:val="222222"/>
                <w:sz w:val="20"/>
              </w:rPr>
              <w:t>Transaction and history displayed</w:t>
            </w:r>
          </w:p>
        </w:tc>
      </w:tr>
    </w:tbl>
    <w:p w14:paraId="797DBB4F" w14:textId="77777777" w:rsidR="004F287D" w:rsidRDefault="004F287D"/>
    <w:p w14:paraId="6787D197" w14:textId="77777777" w:rsidR="004F287D" w:rsidRDefault="00000000">
      <w:pPr>
        <w:pStyle w:val="Heading2"/>
      </w:pPr>
      <w:r>
        <w:rPr>
          <w:rFonts w:ascii="Times New Roman" w:eastAsia="Times New Roman" w:hAnsi="Times New Roman"/>
          <w:sz w:val="24"/>
        </w:rPr>
        <w:t>B.5 Example Successful Payment Sequence</w:t>
      </w:r>
    </w:p>
    <w:p w14:paraId="60806C7D" w14:textId="77777777" w:rsidR="004F287D" w:rsidRDefault="00000000">
      <w:pPr>
        <w:pStyle w:val="SRSNumber"/>
      </w:pPr>
      <w:r>
        <w:rPr>
          <w:color w:val="222222"/>
          <w:sz w:val="21"/>
        </w:rPr>
        <w:t>1.  Merchant creates a payment request.</w:t>
      </w:r>
    </w:p>
    <w:p w14:paraId="39CEE10F" w14:textId="77777777" w:rsidR="004F287D" w:rsidRDefault="00000000">
      <w:pPr>
        <w:pStyle w:val="SRSNumber"/>
      </w:pPr>
      <w:r>
        <w:rPr>
          <w:color w:val="222222"/>
          <w:sz w:val="21"/>
        </w:rPr>
        <w:t>2.  Gateway authenticates the merchant and validates amount/currency/payment method.</w:t>
      </w:r>
    </w:p>
    <w:p w14:paraId="509CDAA2" w14:textId="77777777" w:rsidR="004F287D" w:rsidRDefault="00000000">
      <w:pPr>
        <w:pStyle w:val="SRSNumber"/>
      </w:pPr>
      <w:r>
        <w:rPr>
          <w:color w:val="222222"/>
          <w:sz w:val="21"/>
        </w:rPr>
        <w:t>3.  Gateway creates the payment record.</w:t>
      </w:r>
    </w:p>
    <w:p w14:paraId="2C7C5F0E" w14:textId="77777777" w:rsidR="004F287D" w:rsidRDefault="00000000">
      <w:pPr>
        <w:pStyle w:val="SRSNumber"/>
      </w:pPr>
      <w:r>
        <w:rPr>
          <w:color w:val="222222"/>
          <w:sz w:val="21"/>
        </w:rPr>
        <w:t>4.  Customer opens the simulated checkout.</w:t>
      </w:r>
    </w:p>
    <w:p w14:paraId="3A576CA2" w14:textId="77777777" w:rsidR="004F287D" w:rsidRDefault="00000000">
      <w:pPr>
        <w:pStyle w:val="SRSNumber"/>
      </w:pPr>
      <w:r>
        <w:rPr>
          <w:color w:val="222222"/>
          <w:sz w:val="21"/>
        </w:rPr>
        <w:t>5.  Customer submits a synthetic successful payment input.</w:t>
      </w:r>
    </w:p>
    <w:p w14:paraId="46EF66CE" w14:textId="77777777" w:rsidR="004F287D" w:rsidRDefault="00000000">
      <w:pPr>
        <w:pStyle w:val="SRSNumber"/>
      </w:pPr>
      <w:r>
        <w:rPr>
          <w:color w:val="222222"/>
          <w:sz w:val="21"/>
        </w:rPr>
        <w:t>6.  Simulation engine selects the success scenario.</w:t>
      </w:r>
    </w:p>
    <w:p w14:paraId="6947D283" w14:textId="77777777" w:rsidR="004F287D" w:rsidRDefault="00000000">
      <w:pPr>
        <w:pStyle w:val="SRSNumber"/>
      </w:pPr>
      <w:r>
        <w:rPr>
          <w:color w:val="222222"/>
          <w:sz w:val="21"/>
        </w:rPr>
        <w:t>7.  Payment transitions through the configured authorization/capture states.</w:t>
      </w:r>
    </w:p>
    <w:p w14:paraId="0363D817" w14:textId="77777777" w:rsidR="004F287D" w:rsidRDefault="00000000">
      <w:pPr>
        <w:pStyle w:val="SRSNumber"/>
      </w:pPr>
      <w:r>
        <w:rPr>
          <w:color w:val="222222"/>
          <w:sz w:val="21"/>
        </w:rPr>
        <w:t>8.  Transaction event is stored.</w:t>
      </w:r>
    </w:p>
    <w:p w14:paraId="28659E6F" w14:textId="77777777" w:rsidR="004F287D" w:rsidRDefault="00000000">
      <w:pPr>
        <w:pStyle w:val="SRSNumber"/>
      </w:pPr>
      <w:r>
        <w:rPr>
          <w:color w:val="222222"/>
          <w:sz w:val="21"/>
        </w:rPr>
        <w:t>9.  Webhook event is queued and delivered.</w:t>
      </w:r>
    </w:p>
    <w:p w14:paraId="5D7BC504" w14:textId="77777777" w:rsidR="004F287D" w:rsidRDefault="00000000">
      <w:pPr>
        <w:pStyle w:val="SRSNumber"/>
      </w:pPr>
      <w:r>
        <w:rPr>
          <w:color w:val="222222"/>
          <w:sz w:val="21"/>
        </w:rPr>
        <w:t>10.  Merchant observes the final state through API response, webhook, or dashboard.</w:t>
      </w:r>
    </w:p>
    <w:p w14:paraId="7042093C" w14:textId="77777777" w:rsidR="004F287D" w:rsidRDefault="00000000">
      <w:pPr>
        <w:pStyle w:val="Heading2"/>
      </w:pPr>
      <w:r>
        <w:rPr>
          <w:rFonts w:ascii="Times New Roman" w:eastAsia="Times New Roman" w:hAnsi="Times New Roman"/>
          <w:sz w:val="24"/>
        </w:rPr>
        <w:t>B.6 Example Failed Payment Sequence</w:t>
      </w:r>
    </w:p>
    <w:p w14:paraId="30693A62" w14:textId="77777777" w:rsidR="004F287D" w:rsidRDefault="00000000">
      <w:pPr>
        <w:pStyle w:val="SRSNumber"/>
      </w:pPr>
      <w:r>
        <w:rPr>
          <w:color w:val="222222"/>
          <w:sz w:val="21"/>
        </w:rPr>
        <w:t>1.  Customer submits a synthetic payment input mapped to a decline scenario.</w:t>
      </w:r>
    </w:p>
    <w:p w14:paraId="4FF1978B" w14:textId="77777777" w:rsidR="004F287D" w:rsidRDefault="00000000">
      <w:pPr>
        <w:pStyle w:val="SRSNumber"/>
      </w:pPr>
      <w:r>
        <w:rPr>
          <w:color w:val="222222"/>
          <w:sz w:val="21"/>
        </w:rPr>
        <w:t>2.  Gateway validates the request.</w:t>
      </w:r>
    </w:p>
    <w:p w14:paraId="024F9674" w14:textId="77777777" w:rsidR="004F287D" w:rsidRDefault="00000000">
      <w:pPr>
        <w:pStyle w:val="SRSNumber"/>
      </w:pPr>
      <w:r>
        <w:rPr>
          <w:color w:val="222222"/>
          <w:sz w:val="21"/>
        </w:rPr>
        <w:t>3.  Simulation engine returns the configured failure.</w:t>
      </w:r>
    </w:p>
    <w:p w14:paraId="424B8348" w14:textId="77777777" w:rsidR="004F287D" w:rsidRDefault="00000000">
      <w:pPr>
        <w:pStyle w:val="SRSNumber"/>
      </w:pPr>
      <w:r>
        <w:rPr>
          <w:color w:val="222222"/>
          <w:sz w:val="21"/>
        </w:rPr>
        <w:t>4.  Payment transitions to failed.</w:t>
      </w:r>
    </w:p>
    <w:p w14:paraId="65F84243" w14:textId="77777777" w:rsidR="004F287D" w:rsidRDefault="00000000">
      <w:pPr>
        <w:pStyle w:val="SRSNumber"/>
      </w:pPr>
      <w:r>
        <w:rPr>
          <w:color w:val="222222"/>
          <w:sz w:val="21"/>
        </w:rPr>
        <w:t>5.  Failure reason and event are stored.</w:t>
      </w:r>
    </w:p>
    <w:p w14:paraId="001304C5" w14:textId="77777777" w:rsidR="004F287D" w:rsidRDefault="00000000">
      <w:pPr>
        <w:pStyle w:val="SRSNumber"/>
      </w:pPr>
      <w:r>
        <w:rPr>
          <w:color w:val="222222"/>
          <w:sz w:val="21"/>
        </w:rPr>
        <w:t>6.  payment.failed webhook is generated.</w:t>
      </w:r>
    </w:p>
    <w:p w14:paraId="74AAB9C7" w14:textId="77777777" w:rsidR="004F287D" w:rsidRDefault="00000000">
      <w:pPr>
        <w:pStyle w:val="SRSNumber"/>
      </w:pPr>
      <w:r>
        <w:rPr>
          <w:color w:val="222222"/>
          <w:sz w:val="21"/>
        </w:rPr>
        <w:t>7.  Merchant can inspect the reason and transaction history.</w:t>
      </w:r>
    </w:p>
    <w:p w14:paraId="54A5FAAF" w14:textId="77777777" w:rsidR="004F287D" w:rsidRDefault="00000000">
      <w:pPr>
        <w:pStyle w:val="Heading2"/>
      </w:pPr>
      <w:r>
        <w:rPr>
          <w:rFonts w:ascii="Times New Roman" w:eastAsia="Times New Roman" w:hAnsi="Times New Roman"/>
          <w:sz w:val="24"/>
        </w:rPr>
        <w:t>B.7 Design Patterns Relevant to the Project</w:t>
      </w:r>
    </w:p>
    <w:p w14:paraId="7E8EE8B5" w14:textId="77777777" w:rsidR="004F287D" w:rsidRDefault="00000000">
      <w:pPr>
        <w:pStyle w:val="SRSBullet"/>
      </w:pPr>
      <w:r>
        <w:rPr>
          <w:color w:val="222222"/>
          <w:sz w:val="21"/>
        </w:rPr>
        <w:t>•  Strategy Pattern — selects the simulation behaviour for Card, UPI, and NetBanking payment methods.</w:t>
      </w:r>
    </w:p>
    <w:p w14:paraId="4B825F7D" w14:textId="77777777" w:rsidR="004F287D" w:rsidRDefault="00000000">
      <w:pPr>
        <w:pStyle w:val="SRSBullet"/>
      </w:pPr>
      <w:r>
        <w:rPr>
          <w:color w:val="222222"/>
          <w:sz w:val="21"/>
        </w:rPr>
        <w:t>•  Factory Pattern — centralizes creation of payment, refund, and event objects.</w:t>
      </w:r>
    </w:p>
    <w:p w14:paraId="63962270" w14:textId="77777777" w:rsidR="004F287D" w:rsidRDefault="00000000">
      <w:pPr>
        <w:pStyle w:val="SRSBullet"/>
      </w:pPr>
      <w:r>
        <w:rPr>
          <w:color w:val="222222"/>
          <w:sz w:val="21"/>
        </w:rPr>
        <w:t>•  Observer Pattern — allows payment state changes to notify event/webhook subscribers.</w:t>
      </w:r>
    </w:p>
    <w:p w14:paraId="11B40F56" w14:textId="77777777" w:rsidR="004F287D" w:rsidRDefault="00000000">
      <w:pPr>
        <w:pStyle w:val="SRSBullet"/>
      </w:pPr>
      <w:r>
        <w:rPr>
          <w:color w:val="222222"/>
          <w:sz w:val="21"/>
        </w:rPr>
        <w:t>•  Repository Pattern — abstracts database access from the payment domain logic.</w:t>
      </w:r>
    </w:p>
    <w:p w14:paraId="43BD1841" w14:textId="77777777" w:rsidR="004F287D" w:rsidRDefault="00000000">
      <w:pPr>
        <w:pStyle w:val="SRSBullet"/>
      </w:pPr>
      <w:r>
        <w:rPr>
          <w:color w:val="222222"/>
          <w:sz w:val="21"/>
        </w:rPr>
        <w:t>•  State Pattern — encapsulates valid payment lifecycle transitions and prevents invalid state changes.</w:t>
      </w:r>
    </w:p>
    <w:p w14:paraId="4858506D" w14:textId="77777777" w:rsidR="004F287D" w:rsidRDefault="00000000">
      <w:pPr>
        <w:pStyle w:val="SRSBullet"/>
      </w:pPr>
      <w:r>
        <w:rPr>
          <w:color w:val="222222"/>
          <w:sz w:val="21"/>
        </w:rPr>
        <w:t>•  Adapter Pattern — can isolate the simulator from future external provider-like implementations.</w:t>
      </w:r>
    </w:p>
    <w:p w14:paraId="7F124521" w14:textId="77777777" w:rsidR="004F287D" w:rsidRDefault="00000000">
      <w:r>
        <w:br w:type="page"/>
      </w:r>
    </w:p>
    <w:p w14:paraId="7AF2F387" w14:textId="77777777" w:rsidR="004F287D" w:rsidRDefault="00000000">
      <w:pPr>
        <w:pStyle w:val="Heading1"/>
      </w:pPr>
      <w:r>
        <w:rPr>
          <w:rFonts w:ascii="Times New Roman" w:eastAsia="Times New Roman" w:hAnsi="Times New Roman"/>
          <w:sz w:val="24"/>
        </w:rPr>
        <w:lastRenderedPageBreak/>
        <w:t>Appendix C: To Be Determined (TBD) List</w:t>
      </w:r>
    </w:p>
    <w:p w14:paraId="55757BA7" w14:textId="77777777" w:rsidR="004F287D" w:rsidRDefault="00000000">
      <w:r>
        <w:rPr>
          <w:color w:val="222222"/>
          <w:sz w:val="21"/>
        </w:rPr>
        <w:t>The following items require confirmation during implementation or performance testing. They are deliberately recorded rather than silently assumed.</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440"/>
        <w:gridCol w:w="1080"/>
        <w:gridCol w:w="4320"/>
        <w:gridCol w:w="2592"/>
      </w:tblGrid>
      <w:tr w:rsidR="004F287D" w14:paraId="7017A4EE" w14:textId="77777777">
        <w:trPr>
          <w:cantSplit/>
          <w:tblHeader/>
          <w:jc w:val="center"/>
        </w:trPr>
        <w:tc>
          <w:tcPr>
            <w:tcW w:w="1440" w:type="dxa"/>
            <w:shd w:val="clear" w:color="auto" w:fill="2F5597"/>
            <w:tcMar>
              <w:top w:w="70" w:type="dxa"/>
              <w:left w:w="90" w:type="dxa"/>
              <w:bottom w:w="70" w:type="dxa"/>
              <w:right w:w="90" w:type="dxa"/>
            </w:tcMar>
            <w:vAlign w:val="center"/>
          </w:tcPr>
          <w:p w14:paraId="17158804" w14:textId="77777777" w:rsidR="004F287D" w:rsidRDefault="00000000">
            <w:pPr>
              <w:spacing w:after="40" w:line="252" w:lineRule="auto"/>
            </w:pPr>
            <w:r>
              <w:rPr>
                <w:b/>
                <w:color w:val="FFFFFF"/>
                <w:sz w:val="20"/>
              </w:rPr>
              <w:t>TBD ID</w:t>
            </w:r>
          </w:p>
        </w:tc>
        <w:tc>
          <w:tcPr>
            <w:tcW w:w="1080" w:type="dxa"/>
            <w:shd w:val="clear" w:color="auto" w:fill="2F5597"/>
            <w:tcMar>
              <w:top w:w="70" w:type="dxa"/>
              <w:left w:w="90" w:type="dxa"/>
              <w:bottom w:w="70" w:type="dxa"/>
              <w:right w:w="90" w:type="dxa"/>
            </w:tcMar>
            <w:vAlign w:val="center"/>
          </w:tcPr>
          <w:p w14:paraId="300FCCD5" w14:textId="77777777" w:rsidR="004F287D" w:rsidRDefault="00000000">
            <w:pPr>
              <w:spacing w:after="40" w:line="252" w:lineRule="auto"/>
            </w:pPr>
            <w:r>
              <w:rPr>
                <w:b/>
                <w:color w:val="FFFFFF"/>
                <w:sz w:val="20"/>
              </w:rPr>
              <w:t>Section</w:t>
            </w:r>
          </w:p>
        </w:tc>
        <w:tc>
          <w:tcPr>
            <w:tcW w:w="4320" w:type="dxa"/>
            <w:shd w:val="clear" w:color="auto" w:fill="2F5597"/>
            <w:tcMar>
              <w:top w:w="70" w:type="dxa"/>
              <w:left w:w="90" w:type="dxa"/>
              <w:bottom w:w="70" w:type="dxa"/>
              <w:right w:w="90" w:type="dxa"/>
            </w:tcMar>
            <w:vAlign w:val="center"/>
          </w:tcPr>
          <w:p w14:paraId="6931D6E0" w14:textId="77777777" w:rsidR="004F287D" w:rsidRDefault="00000000">
            <w:pPr>
              <w:spacing w:after="40" w:line="252" w:lineRule="auto"/>
            </w:pPr>
            <w:r>
              <w:rPr>
                <w:b/>
                <w:color w:val="FFFFFF"/>
                <w:sz w:val="20"/>
              </w:rPr>
              <w:t>Description</w:t>
            </w:r>
          </w:p>
        </w:tc>
        <w:tc>
          <w:tcPr>
            <w:tcW w:w="2592" w:type="dxa"/>
            <w:shd w:val="clear" w:color="auto" w:fill="2F5597"/>
            <w:tcMar>
              <w:top w:w="70" w:type="dxa"/>
              <w:left w:w="90" w:type="dxa"/>
              <w:bottom w:w="70" w:type="dxa"/>
              <w:right w:w="90" w:type="dxa"/>
            </w:tcMar>
            <w:vAlign w:val="center"/>
          </w:tcPr>
          <w:p w14:paraId="380D44DD" w14:textId="77777777" w:rsidR="004F287D" w:rsidRDefault="00000000">
            <w:pPr>
              <w:spacing w:after="40" w:line="252" w:lineRule="auto"/>
            </w:pPr>
            <w:r>
              <w:rPr>
                <w:b/>
                <w:color w:val="FFFFFF"/>
                <w:sz w:val="20"/>
              </w:rPr>
              <w:t>Target Resolution</w:t>
            </w:r>
          </w:p>
        </w:tc>
      </w:tr>
      <w:tr w:rsidR="004F287D" w14:paraId="03AD5805" w14:textId="77777777">
        <w:trPr>
          <w:cantSplit/>
          <w:jc w:val="center"/>
        </w:trPr>
        <w:tc>
          <w:tcPr>
            <w:tcW w:w="1440" w:type="dxa"/>
            <w:shd w:val="clear" w:color="auto" w:fill="FFFFFF"/>
            <w:tcMar>
              <w:top w:w="70" w:type="dxa"/>
              <w:left w:w="90" w:type="dxa"/>
              <w:bottom w:w="70" w:type="dxa"/>
              <w:right w:w="90" w:type="dxa"/>
            </w:tcMar>
            <w:vAlign w:val="center"/>
          </w:tcPr>
          <w:p w14:paraId="561F25B6" w14:textId="77777777" w:rsidR="004F287D" w:rsidRDefault="00000000">
            <w:pPr>
              <w:spacing w:after="40" w:line="252" w:lineRule="auto"/>
            </w:pPr>
            <w:r>
              <w:rPr>
                <w:color w:val="222222"/>
                <w:sz w:val="20"/>
              </w:rPr>
              <w:t>TBD-01</w:t>
            </w:r>
          </w:p>
        </w:tc>
        <w:tc>
          <w:tcPr>
            <w:tcW w:w="1080" w:type="dxa"/>
            <w:shd w:val="clear" w:color="auto" w:fill="FFFFFF"/>
            <w:tcMar>
              <w:top w:w="70" w:type="dxa"/>
              <w:left w:w="90" w:type="dxa"/>
              <w:bottom w:w="70" w:type="dxa"/>
              <w:right w:w="90" w:type="dxa"/>
            </w:tcMar>
            <w:vAlign w:val="center"/>
          </w:tcPr>
          <w:p w14:paraId="03F69CA6" w14:textId="77777777" w:rsidR="004F287D" w:rsidRDefault="00000000">
            <w:pPr>
              <w:spacing w:after="40" w:line="252" w:lineRule="auto"/>
            </w:pPr>
            <w:r>
              <w:rPr>
                <w:color w:val="222222"/>
                <w:sz w:val="20"/>
              </w:rPr>
              <w:t>2.4</w:t>
            </w:r>
          </w:p>
        </w:tc>
        <w:tc>
          <w:tcPr>
            <w:tcW w:w="4320" w:type="dxa"/>
            <w:shd w:val="clear" w:color="auto" w:fill="FFFFFF"/>
            <w:tcMar>
              <w:top w:w="70" w:type="dxa"/>
              <w:left w:w="90" w:type="dxa"/>
              <w:bottom w:w="70" w:type="dxa"/>
              <w:right w:w="90" w:type="dxa"/>
            </w:tcMar>
            <w:vAlign w:val="center"/>
          </w:tcPr>
          <w:p w14:paraId="26E44481" w14:textId="77777777" w:rsidR="004F287D" w:rsidRDefault="00000000">
            <w:pPr>
              <w:spacing w:after="40" w:line="252" w:lineRule="auto"/>
            </w:pPr>
            <w:r>
              <w:rPr>
                <w:color w:val="222222"/>
                <w:sz w:val="20"/>
              </w:rPr>
              <w:t>Final backend language/framework selection between the permitted alternatives.</w:t>
            </w:r>
          </w:p>
        </w:tc>
        <w:tc>
          <w:tcPr>
            <w:tcW w:w="2592" w:type="dxa"/>
            <w:shd w:val="clear" w:color="auto" w:fill="FFFFFF"/>
            <w:tcMar>
              <w:top w:w="70" w:type="dxa"/>
              <w:left w:w="90" w:type="dxa"/>
              <w:bottom w:w="70" w:type="dxa"/>
              <w:right w:w="90" w:type="dxa"/>
            </w:tcMar>
            <w:vAlign w:val="center"/>
          </w:tcPr>
          <w:p w14:paraId="1E24C52F" w14:textId="77777777" w:rsidR="004F287D" w:rsidRDefault="00000000">
            <w:pPr>
              <w:spacing w:after="40" w:line="252" w:lineRule="auto"/>
            </w:pPr>
            <w:r>
              <w:rPr>
                <w:color w:val="222222"/>
                <w:sz w:val="20"/>
              </w:rPr>
              <w:t>October 2026</w:t>
            </w:r>
          </w:p>
        </w:tc>
      </w:tr>
      <w:tr w:rsidR="004F287D" w14:paraId="5F368EE9" w14:textId="77777777">
        <w:trPr>
          <w:cantSplit/>
          <w:jc w:val="center"/>
        </w:trPr>
        <w:tc>
          <w:tcPr>
            <w:tcW w:w="1440" w:type="dxa"/>
            <w:shd w:val="clear" w:color="auto" w:fill="FFFFFF"/>
            <w:tcMar>
              <w:top w:w="70" w:type="dxa"/>
              <w:left w:w="90" w:type="dxa"/>
              <w:bottom w:w="70" w:type="dxa"/>
              <w:right w:w="90" w:type="dxa"/>
            </w:tcMar>
            <w:vAlign w:val="center"/>
          </w:tcPr>
          <w:p w14:paraId="2C167748" w14:textId="77777777" w:rsidR="004F287D" w:rsidRDefault="00000000">
            <w:pPr>
              <w:spacing w:after="40" w:line="252" w:lineRule="auto"/>
            </w:pPr>
            <w:r>
              <w:rPr>
                <w:color w:val="222222"/>
                <w:sz w:val="20"/>
              </w:rPr>
              <w:t>TBD-02</w:t>
            </w:r>
          </w:p>
        </w:tc>
        <w:tc>
          <w:tcPr>
            <w:tcW w:w="1080" w:type="dxa"/>
            <w:shd w:val="clear" w:color="auto" w:fill="FFFFFF"/>
            <w:tcMar>
              <w:top w:w="70" w:type="dxa"/>
              <w:left w:w="90" w:type="dxa"/>
              <w:bottom w:w="70" w:type="dxa"/>
              <w:right w:w="90" w:type="dxa"/>
            </w:tcMar>
            <w:vAlign w:val="center"/>
          </w:tcPr>
          <w:p w14:paraId="74EAD939" w14:textId="77777777" w:rsidR="004F287D" w:rsidRDefault="00000000">
            <w:pPr>
              <w:spacing w:after="40" w:line="252" w:lineRule="auto"/>
            </w:pPr>
            <w:r>
              <w:rPr>
                <w:color w:val="222222"/>
                <w:sz w:val="20"/>
              </w:rPr>
              <w:t>3.3</w:t>
            </w:r>
          </w:p>
        </w:tc>
        <w:tc>
          <w:tcPr>
            <w:tcW w:w="4320" w:type="dxa"/>
            <w:shd w:val="clear" w:color="auto" w:fill="FFFFFF"/>
            <w:tcMar>
              <w:top w:w="70" w:type="dxa"/>
              <w:left w:w="90" w:type="dxa"/>
              <w:bottom w:w="70" w:type="dxa"/>
              <w:right w:w="90" w:type="dxa"/>
            </w:tcMar>
            <w:vAlign w:val="center"/>
          </w:tcPr>
          <w:p w14:paraId="709C5844" w14:textId="77777777" w:rsidR="004F287D" w:rsidRDefault="00000000">
            <w:pPr>
              <w:spacing w:after="40" w:line="252" w:lineRule="auto"/>
            </w:pPr>
            <w:r>
              <w:rPr>
                <w:color w:val="222222"/>
                <w:sz w:val="20"/>
              </w:rPr>
              <w:t>Whether Redis is required in the final academic deployment or an in-process queue is sufficient.</w:t>
            </w:r>
          </w:p>
        </w:tc>
        <w:tc>
          <w:tcPr>
            <w:tcW w:w="2592" w:type="dxa"/>
            <w:shd w:val="clear" w:color="auto" w:fill="FFFFFF"/>
            <w:tcMar>
              <w:top w:w="70" w:type="dxa"/>
              <w:left w:w="90" w:type="dxa"/>
              <w:bottom w:w="70" w:type="dxa"/>
              <w:right w:w="90" w:type="dxa"/>
            </w:tcMar>
            <w:vAlign w:val="center"/>
          </w:tcPr>
          <w:p w14:paraId="38F30C95" w14:textId="77777777" w:rsidR="004F287D" w:rsidRDefault="00000000">
            <w:pPr>
              <w:spacing w:after="40" w:line="252" w:lineRule="auto"/>
            </w:pPr>
            <w:r>
              <w:rPr>
                <w:color w:val="222222"/>
                <w:sz w:val="20"/>
              </w:rPr>
              <w:t>October 2026</w:t>
            </w:r>
          </w:p>
        </w:tc>
      </w:tr>
      <w:tr w:rsidR="004F287D" w14:paraId="79190F7F" w14:textId="77777777">
        <w:trPr>
          <w:cantSplit/>
          <w:jc w:val="center"/>
        </w:trPr>
        <w:tc>
          <w:tcPr>
            <w:tcW w:w="1440" w:type="dxa"/>
            <w:shd w:val="clear" w:color="auto" w:fill="FFFFFF"/>
            <w:tcMar>
              <w:top w:w="70" w:type="dxa"/>
              <w:left w:w="90" w:type="dxa"/>
              <w:bottom w:w="70" w:type="dxa"/>
              <w:right w:w="90" w:type="dxa"/>
            </w:tcMar>
            <w:vAlign w:val="center"/>
          </w:tcPr>
          <w:p w14:paraId="4B15783B" w14:textId="77777777" w:rsidR="004F287D" w:rsidRDefault="00000000">
            <w:pPr>
              <w:spacing w:after="40" w:line="252" w:lineRule="auto"/>
            </w:pPr>
            <w:r>
              <w:rPr>
                <w:color w:val="222222"/>
                <w:sz w:val="20"/>
              </w:rPr>
              <w:t>TBD-03</w:t>
            </w:r>
          </w:p>
        </w:tc>
        <w:tc>
          <w:tcPr>
            <w:tcW w:w="1080" w:type="dxa"/>
            <w:shd w:val="clear" w:color="auto" w:fill="FFFFFF"/>
            <w:tcMar>
              <w:top w:w="70" w:type="dxa"/>
              <w:left w:w="90" w:type="dxa"/>
              <w:bottom w:w="70" w:type="dxa"/>
              <w:right w:w="90" w:type="dxa"/>
            </w:tcMar>
            <w:vAlign w:val="center"/>
          </w:tcPr>
          <w:p w14:paraId="11B24561" w14:textId="77777777" w:rsidR="004F287D" w:rsidRDefault="00000000">
            <w:pPr>
              <w:spacing w:after="40" w:line="252" w:lineRule="auto"/>
            </w:pPr>
            <w:r>
              <w:rPr>
                <w:color w:val="222222"/>
                <w:sz w:val="20"/>
              </w:rPr>
              <w:t>4.5</w:t>
            </w:r>
          </w:p>
        </w:tc>
        <w:tc>
          <w:tcPr>
            <w:tcW w:w="4320" w:type="dxa"/>
            <w:shd w:val="clear" w:color="auto" w:fill="FFFFFF"/>
            <w:tcMar>
              <w:top w:w="70" w:type="dxa"/>
              <w:left w:w="90" w:type="dxa"/>
              <w:bottom w:w="70" w:type="dxa"/>
              <w:right w:w="90" w:type="dxa"/>
            </w:tcMar>
            <w:vAlign w:val="center"/>
          </w:tcPr>
          <w:p w14:paraId="7F1C5AD3" w14:textId="77777777" w:rsidR="004F287D" w:rsidRDefault="00000000">
            <w:pPr>
              <w:spacing w:after="40" w:line="252" w:lineRule="auto"/>
            </w:pPr>
            <w:r>
              <w:rPr>
                <w:color w:val="222222"/>
                <w:sz w:val="20"/>
              </w:rPr>
              <w:t>Final webhook retry count and exact backoff multiplier after load testing.</w:t>
            </w:r>
          </w:p>
        </w:tc>
        <w:tc>
          <w:tcPr>
            <w:tcW w:w="2592" w:type="dxa"/>
            <w:shd w:val="clear" w:color="auto" w:fill="FFFFFF"/>
            <w:tcMar>
              <w:top w:w="70" w:type="dxa"/>
              <w:left w:w="90" w:type="dxa"/>
              <w:bottom w:w="70" w:type="dxa"/>
              <w:right w:w="90" w:type="dxa"/>
            </w:tcMar>
            <w:vAlign w:val="center"/>
          </w:tcPr>
          <w:p w14:paraId="7DD54084" w14:textId="77777777" w:rsidR="004F287D" w:rsidRDefault="00000000">
            <w:pPr>
              <w:spacing w:after="40" w:line="252" w:lineRule="auto"/>
            </w:pPr>
            <w:r>
              <w:rPr>
                <w:color w:val="222222"/>
                <w:sz w:val="20"/>
              </w:rPr>
              <w:t>October 2026</w:t>
            </w:r>
          </w:p>
        </w:tc>
      </w:tr>
      <w:tr w:rsidR="004F287D" w14:paraId="4FC8A670" w14:textId="77777777">
        <w:trPr>
          <w:cantSplit/>
          <w:jc w:val="center"/>
        </w:trPr>
        <w:tc>
          <w:tcPr>
            <w:tcW w:w="1440" w:type="dxa"/>
            <w:shd w:val="clear" w:color="auto" w:fill="FFFFFF"/>
            <w:tcMar>
              <w:top w:w="70" w:type="dxa"/>
              <w:left w:w="90" w:type="dxa"/>
              <w:bottom w:w="70" w:type="dxa"/>
              <w:right w:w="90" w:type="dxa"/>
            </w:tcMar>
            <w:vAlign w:val="center"/>
          </w:tcPr>
          <w:p w14:paraId="51746B9A" w14:textId="77777777" w:rsidR="004F287D" w:rsidRDefault="00000000">
            <w:pPr>
              <w:spacing w:after="40" w:line="252" w:lineRule="auto"/>
            </w:pPr>
            <w:r>
              <w:rPr>
                <w:color w:val="222222"/>
                <w:sz w:val="20"/>
              </w:rPr>
              <w:t>TBD-04</w:t>
            </w:r>
          </w:p>
        </w:tc>
        <w:tc>
          <w:tcPr>
            <w:tcW w:w="1080" w:type="dxa"/>
            <w:shd w:val="clear" w:color="auto" w:fill="FFFFFF"/>
            <w:tcMar>
              <w:top w:w="70" w:type="dxa"/>
              <w:left w:w="90" w:type="dxa"/>
              <w:bottom w:w="70" w:type="dxa"/>
              <w:right w:w="90" w:type="dxa"/>
            </w:tcMar>
            <w:vAlign w:val="center"/>
          </w:tcPr>
          <w:p w14:paraId="7A50E582" w14:textId="77777777" w:rsidR="004F287D" w:rsidRDefault="00000000">
            <w:pPr>
              <w:spacing w:after="40" w:line="252" w:lineRule="auto"/>
            </w:pPr>
            <w:r>
              <w:rPr>
                <w:color w:val="222222"/>
                <w:sz w:val="20"/>
              </w:rPr>
              <w:t>4.7</w:t>
            </w:r>
          </w:p>
        </w:tc>
        <w:tc>
          <w:tcPr>
            <w:tcW w:w="4320" w:type="dxa"/>
            <w:shd w:val="clear" w:color="auto" w:fill="FFFFFF"/>
            <w:tcMar>
              <w:top w:w="70" w:type="dxa"/>
              <w:left w:w="90" w:type="dxa"/>
              <w:bottom w:w="70" w:type="dxa"/>
              <w:right w:w="90" w:type="dxa"/>
            </w:tcMar>
            <w:vAlign w:val="center"/>
          </w:tcPr>
          <w:p w14:paraId="0C81A204" w14:textId="77777777" w:rsidR="004F287D" w:rsidRDefault="00000000">
            <w:pPr>
              <w:spacing w:after="40" w:line="252" w:lineRule="auto"/>
            </w:pPr>
            <w:r>
              <w:rPr>
                <w:color w:val="222222"/>
                <w:sz w:val="20"/>
              </w:rPr>
              <w:t>Final set of fraud/risk rules demonstrated in the project.</w:t>
            </w:r>
          </w:p>
        </w:tc>
        <w:tc>
          <w:tcPr>
            <w:tcW w:w="2592" w:type="dxa"/>
            <w:shd w:val="clear" w:color="auto" w:fill="FFFFFF"/>
            <w:tcMar>
              <w:top w:w="70" w:type="dxa"/>
              <w:left w:w="90" w:type="dxa"/>
              <w:bottom w:w="70" w:type="dxa"/>
              <w:right w:w="90" w:type="dxa"/>
            </w:tcMar>
            <w:vAlign w:val="center"/>
          </w:tcPr>
          <w:p w14:paraId="64313B9B" w14:textId="77777777" w:rsidR="004F287D" w:rsidRDefault="00000000">
            <w:pPr>
              <w:spacing w:after="40" w:line="252" w:lineRule="auto"/>
            </w:pPr>
            <w:r>
              <w:rPr>
                <w:color w:val="222222"/>
                <w:sz w:val="20"/>
              </w:rPr>
              <w:t>October 2026</w:t>
            </w:r>
          </w:p>
        </w:tc>
      </w:tr>
      <w:tr w:rsidR="004F287D" w14:paraId="7849400F" w14:textId="77777777">
        <w:trPr>
          <w:cantSplit/>
          <w:jc w:val="center"/>
        </w:trPr>
        <w:tc>
          <w:tcPr>
            <w:tcW w:w="1440" w:type="dxa"/>
            <w:shd w:val="clear" w:color="auto" w:fill="FFFFFF"/>
            <w:tcMar>
              <w:top w:w="70" w:type="dxa"/>
              <w:left w:w="90" w:type="dxa"/>
              <w:bottom w:w="70" w:type="dxa"/>
              <w:right w:w="90" w:type="dxa"/>
            </w:tcMar>
            <w:vAlign w:val="center"/>
          </w:tcPr>
          <w:p w14:paraId="5FA5FD90" w14:textId="77777777" w:rsidR="004F287D" w:rsidRDefault="00000000">
            <w:pPr>
              <w:spacing w:after="40" w:line="252" w:lineRule="auto"/>
            </w:pPr>
            <w:r>
              <w:rPr>
                <w:color w:val="222222"/>
                <w:sz w:val="20"/>
              </w:rPr>
              <w:t>TBD-05</w:t>
            </w:r>
          </w:p>
        </w:tc>
        <w:tc>
          <w:tcPr>
            <w:tcW w:w="1080" w:type="dxa"/>
            <w:shd w:val="clear" w:color="auto" w:fill="FFFFFF"/>
            <w:tcMar>
              <w:top w:w="70" w:type="dxa"/>
              <w:left w:w="90" w:type="dxa"/>
              <w:bottom w:w="70" w:type="dxa"/>
              <w:right w:w="90" w:type="dxa"/>
            </w:tcMar>
            <w:vAlign w:val="center"/>
          </w:tcPr>
          <w:p w14:paraId="7DFD6635" w14:textId="77777777" w:rsidR="004F287D" w:rsidRDefault="00000000">
            <w:pPr>
              <w:spacing w:after="40" w:line="252" w:lineRule="auto"/>
            </w:pPr>
            <w:r>
              <w:rPr>
                <w:color w:val="222222"/>
                <w:sz w:val="20"/>
              </w:rPr>
              <w:t>4.9</w:t>
            </w:r>
          </w:p>
        </w:tc>
        <w:tc>
          <w:tcPr>
            <w:tcW w:w="4320" w:type="dxa"/>
            <w:shd w:val="clear" w:color="auto" w:fill="FFFFFF"/>
            <w:tcMar>
              <w:top w:w="70" w:type="dxa"/>
              <w:left w:w="90" w:type="dxa"/>
              <w:bottom w:w="70" w:type="dxa"/>
              <w:right w:w="90" w:type="dxa"/>
            </w:tcMar>
            <w:vAlign w:val="center"/>
          </w:tcPr>
          <w:p w14:paraId="7D470AD8" w14:textId="77777777" w:rsidR="004F287D" w:rsidRDefault="00000000">
            <w:pPr>
              <w:spacing w:after="40" w:line="252" w:lineRule="auto"/>
            </w:pPr>
            <w:r>
              <w:rPr>
                <w:color w:val="222222"/>
                <w:sz w:val="20"/>
              </w:rPr>
              <w:t>Final default API rate limit after performance testing.</w:t>
            </w:r>
          </w:p>
        </w:tc>
        <w:tc>
          <w:tcPr>
            <w:tcW w:w="2592" w:type="dxa"/>
            <w:shd w:val="clear" w:color="auto" w:fill="FFFFFF"/>
            <w:tcMar>
              <w:top w:w="70" w:type="dxa"/>
              <w:left w:w="90" w:type="dxa"/>
              <w:bottom w:w="70" w:type="dxa"/>
              <w:right w:w="90" w:type="dxa"/>
            </w:tcMar>
            <w:vAlign w:val="center"/>
          </w:tcPr>
          <w:p w14:paraId="2977E998" w14:textId="77777777" w:rsidR="004F287D" w:rsidRDefault="00000000">
            <w:pPr>
              <w:spacing w:after="40" w:line="252" w:lineRule="auto"/>
            </w:pPr>
            <w:r>
              <w:rPr>
                <w:color w:val="222222"/>
                <w:sz w:val="20"/>
              </w:rPr>
              <w:t>October 2026</w:t>
            </w:r>
          </w:p>
        </w:tc>
      </w:tr>
      <w:tr w:rsidR="004F287D" w14:paraId="5C804C86" w14:textId="77777777">
        <w:trPr>
          <w:cantSplit/>
          <w:jc w:val="center"/>
        </w:trPr>
        <w:tc>
          <w:tcPr>
            <w:tcW w:w="1440" w:type="dxa"/>
            <w:shd w:val="clear" w:color="auto" w:fill="FFFFFF"/>
            <w:tcMar>
              <w:top w:w="70" w:type="dxa"/>
              <w:left w:w="90" w:type="dxa"/>
              <w:bottom w:w="70" w:type="dxa"/>
              <w:right w:w="90" w:type="dxa"/>
            </w:tcMar>
            <w:vAlign w:val="center"/>
          </w:tcPr>
          <w:p w14:paraId="2D2B8978" w14:textId="77777777" w:rsidR="004F287D" w:rsidRDefault="00000000">
            <w:pPr>
              <w:spacing w:after="40" w:line="252" w:lineRule="auto"/>
            </w:pPr>
            <w:r>
              <w:rPr>
                <w:color w:val="222222"/>
                <w:sz w:val="20"/>
              </w:rPr>
              <w:t>TBD-06</w:t>
            </w:r>
          </w:p>
        </w:tc>
        <w:tc>
          <w:tcPr>
            <w:tcW w:w="1080" w:type="dxa"/>
            <w:shd w:val="clear" w:color="auto" w:fill="FFFFFF"/>
            <w:tcMar>
              <w:top w:w="70" w:type="dxa"/>
              <w:left w:w="90" w:type="dxa"/>
              <w:bottom w:w="70" w:type="dxa"/>
              <w:right w:w="90" w:type="dxa"/>
            </w:tcMar>
            <w:vAlign w:val="center"/>
          </w:tcPr>
          <w:p w14:paraId="7A458A8B" w14:textId="77777777" w:rsidR="004F287D" w:rsidRDefault="00000000">
            <w:pPr>
              <w:spacing w:after="40" w:line="252" w:lineRule="auto"/>
            </w:pPr>
            <w:r>
              <w:rPr>
                <w:color w:val="222222"/>
                <w:sz w:val="20"/>
              </w:rPr>
              <w:t>5.1</w:t>
            </w:r>
          </w:p>
        </w:tc>
        <w:tc>
          <w:tcPr>
            <w:tcW w:w="4320" w:type="dxa"/>
            <w:shd w:val="clear" w:color="auto" w:fill="FFFFFF"/>
            <w:tcMar>
              <w:top w:w="70" w:type="dxa"/>
              <w:left w:w="90" w:type="dxa"/>
              <w:bottom w:w="70" w:type="dxa"/>
              <w:right w:w="90" w:type="dxa"/>
            </w:tcMar>
            <w:vAlign w:val="center"/>
          </w:tcPr>
          <w:p w14:paraId="58E10169" w14:textId="77777777" w:rsidR="004F287D" w:rsidRDefault="00000000">
            <w:pPr>
              <w:spacing w:after="40" w:line="252" w:lineRule="auto"/>
            </w:pPr>
            <w:r>
              <w:rPr>
                <w:color w:val="222222"/>
                <w:sz w:val="20"/>
              </w:rPr>
              <w:t>Final throughput target to be confirmed by load testing.</w:t>
            </w:r>
          </w:p>
        </w:tc>
        <w:tc>
          <w:tcPr>
            <w:tcW w:w="2592" w:type="dxa"/>
            <w:shd w:val="clear" w:color="auto" w:fill="FFFFFF"/>
            <w:tcMar>
              <w:top w:w="70" w:type="dxa"/>
              <w:left w:w="90" w:type="dxa"/>
              <w:bottom w:w="70" w:type="dxa"/>
              <w:right w:w="90" w:type="dxa"/>
            </w:tcMar>
            <w:vAlign w:val="center"/>
          </w:tcPr>
          <w:p w14:paraId="4B00105B" w14:textId="77777777" w:rsidR="004F287D" w:rsidRDefault="00000000">
            <w:pPr>
              <w:spacing w:after="40" w:line="252" w:lineRule="auto"/>
            </w:pPr>
            <w:r>
              <w:rPr>
                <w:color w:val="222222"/>
                <w:sz w:val="20"/>
              </w:rPr>
              <w:t>November 2026</w:t>
            </w:r>
          </w:p>
        </w:tc>
      </w:tr>
      <w:tr w:rsidR="004F287D" w14:paraId="78F0BF8C" w14:textId="77777777">
        <w:trPr>
          <w:cantSplit/>
          <w:jc w:val="center"/>
        </w:trPr>
        <w:tc>
          <w:tcPr>
            <w:tcW w:w="1440" w:type="dxa"/>
            <w:shd w:val="clear" w:color="auto" w:fill="FFFFFF"/>
            <w:tcMar>
              <w:top w:w="70" w:type="dxa"/>
              <w:left w:w="90" w:type="dxa"/>
              <w:bottom w:w="70" w:type="dxa"/>
              <w:right w:w="90" w:type="dxa"/>
            </w:tcMar>
            <w:vAlign w:val="center"/>
          </w:tcPr>
          <w:p w14:paraId="410485E0" w14:textId="77777777" w:rsidR="004F287D" w:rsidRDefault="00000000">
            <w:pPr>
              <w:spacing w:after="40" w:line="252" w:lineRule="auto"/>
            </w:pPr>
            <w:r>
              <w:rPr>
                <w:color w:val="222222"/>
                <w:sz w:val="20"/>
              </w:rPr>
              <w:t>TBD-07</w:t>
            </w:r>
          </w:p>
        </w:tc>
        <w:tc>
          <w:tcPr>
            <w:tcW w:w="1080" w:type="dxa"/>
            <w:shd w:val="clear" w:color="auto" w:fill="FFFFFF"/>
            <w:tcMar>
              <w:top w:w="70" w:type="dxa"/>
              <w:left w:w="90" w:type="dxa"/>
              <w:bottom w:w="70" w:type="dxa"/>
              <w:right w:w="90" w:type="dxa"/>
            </w:tcMar>
            <w:vAlign w:val="center"/>
          </w:tcPr>
          <w:p w14:paraId="6590AA01" w14:textId="77777777" w:rsidR="004F287D" w:rsidRDefault="00000000">
            <w:pPr>
              <w:spacing w:after="40" w:line="252" w:lineRule="auto"/>
            </w:pPr>
            <w:r>
              <w:rPr>
                <w:color w:val="222222"/>
                <w:sz w:val="20"/>
              </w:rPr>
              <w:t>6.5</w:t>
            </w:r>
          </w:p>
        </w:tc>
        <w:tc>
          <w:tcPr>
            <w:tcW w:w="4320" w:type="dxa"/>
            <w:shd w:val="clear" w:color="auto" w:fill="FFFFFF"/>
            <w:tcMar>
              <w:top w:w="70" w:type="dxa"/>
              <w:left w:w="90" w:type="dxa"/>
              <w:bottom w:w="70" w:type="dxa"/>
              <w:right w:w="90" w:type="dxa"/>
            </w:tcMar>
            <w:vAlign w:val="center"/>
          </w:tcPr>
          <w:p w14:paraId="79D6DB13" w14:textId="77777777" w:rsidR="004F287D" w:rsidRDefault="00000000">
            <w:pPr>
              <w:spacing w:after="40" w:line="252" w:lineRule="auto"/>
            </w:pPr>
            <w:r>
              <w:rPr>
                <w:color w:val="222222"/>
                <w:sz w:val="20"/>
              </w:rPr>
              <w:t>Additional currencies beyond INR and USD, if required.</w:t>
            </w:r>
          </w:p>
        </w:tc>
        <w:tc>
          <w:tcPr>
            <w:tcW w:w="2592" w:type="dxa"/>
            <w:shd w:val="clear" w:color="auto" w:fill="FFFFFF"/>
            <w:tcMar>
              <w:top w:w="70" w:type="dxa"/>
              <w:left w:w="90" w:type="dxa"/>
              <w:bottom w:w="70" w:type="dxa"/>
              <w:right w:w="90" w:type="dxa"/>
            </w:tcMar>
            <w:vAlign w:val="center"/>
          </w:tcPr>
          <w:p w14:paraId="429F6BA0" w14:textId="77777777" w:rsidR="004F287D" w:rsidRDefault="00000000">
            <w:pPr>
              <w:spacing w:after="40" w:line="252" w:lineRule="auto"/>
            </w:pPr>
            <w:r>
              <w:rPr>
                <w:color w:val="222222"/>
                <w:sz w:val="20"/>
              </w:rPr>
              <w:t>Future version</w:t>
            </w:r>
          </w:p>
        </w:tc>
      </w:tr>
      <w:tr w:rsidR="004F287D" w14:paraId="7C35906F" w14:textId="77777777">
        <w:trPr>
          <w:cantSplit/>
          <w:jc w:val="center"/>
        </w:trPr>
        <w:tc>
          <w:tcPr>
            <w:tcW w:w="1440" w:type="dxa"/>
            <w:shd w:val="clear" w:color="auto" w:fill="FFFFFF"/>
            <w:tcMar>
              <w:top w:w="70" w:type="dxa"/>
              <w:left w:w="90" w:type="dxa"/>
              <w:bottom w:w="70" w:type="dxa"/>
              <w:right w:w="90" w:type="dxa"/>
            </w:tcMar>
            <w:vAlign w:val="center"/>
          </w:tcPr>
          <w:p w14:paraId="46F169AD" w14:textId="77777777" w:rsidR="004F287D" w:rsidRDefault="00000000">
            <w:pPr>
              <w:spacing w:after="40" w:line="252" w:lineRule="auto"/>
            </w:pPr>
            <w:r>
              <w:rPr>
                <w:color w:val="222222"/>
                <w:sz w:val="20"/>
              </w:rPr>
              <w:t>TBD-08</w:t>
            </w:r>
          </w:p>
        </w:tc>
        <w:tc>
          <w:tcPr>
            <w:tcW w:w="1080" w:type="dxa"/>
            <w:shd w:val="clear" w:color="auto" w:fill="FFFFFF"/>
            <w:tcMar>
              <w:top w:w="70" w:type="dxa"/>
              <w:left w:w="90" w:type="dxa"/>
              <w:bottom w:w="70" w:type="dxa"/>
              <w:right w:w="90" w:type="dxa"/>
            </w:tcMar>
            <w:vAlign w:val="center"/>
          </w:tcPr>
          <w:p w14:paraId="366FE997" w14:textId="77777777" w:rsidR="004F287D" w:rsidRDefault="00000000">
            <w:pPr>
              <w:spacing w:after="40" w:line="252" w:lineRule="auto"/>
            </w:pPr>
            <w:r>
              <w:rPr>
                <w:color w:val="222222"/>
                <w:sz w:val="20"/>
              </w:rPr>
              <w:t>6.6</w:t>
            </w:r>
          </w:p>
        </w:tc>
        <w:tc>
          <w:tcPr>
            <w:tcW w:w="4320" w:type="dxa"/>
            <w:shd w:val="clear" w:color="auto" w:fill="FFFFFF"/>
            <w:tcMar>
              <w:top w:w="70" w:type="dxa"/>
              <w:left w:w="90" w:type="dxa"/>
              <w:bottom w:w="70" w:type="dxa"/>
              <w:right w:w="90" w:type="dxa"/>
            </w:tcMar>
            <w:vAlign w:val="center"/>
          </w:tcPr>
          <w:p w14:paraId="7E61143A" w14:textId="77777777" w:rsidR="004F287D" w:rsidRDefault="00000000">
            <w:pPr>
              <w:spacing w:after="40" w:line="252" w:lineRule="auto"/>
            </w:pPr>
            <w:r>
              <w:rPr>
                <w:color w:val="222222"/>
                <w:sz w:val="20"/>
              </w:rPr>
              <w:t>Final automated test coverage percentage after implementation.</w:t>
            </w:r>
          </w:p>
        </w:tc>
        <w:tc>
          <w:tcPr>
            <w:tcW w:w="2592" w:type="dxa"/>
            <w:shd w:val="clear" w:color="auto" w:fill="FFFFFF"/>
            <w:tcMar>
              <w:top w:w="70" w:type="dxa"/>
              <w:left w:w="90" w:type="dxa"/>
              <w:bottom w:w="70" w:type="dxa"/>
              <w:right w:w="90" w:type="dxa"/>
            </w:tcMar>
            <w:vAlign w:val="center"/>
          </w:tcPr>
          <w:p w14:paraId="6D51F51F" w14:textId="77777777" w:rsidR="004F287D" w:rsidRDefault="00000000">
            <w:pPr>
              <w:spacing w:after="40" w:line="252" w:lineRule="auto"/>
            </w:pPr>
            <w:r>
              <w:rPr>
                <w:color w:val="222222"/>
                <w:sz w:val="20"/>
              </w:rPr>
              <w:t>November 2026</w:t>
            </w:r>
          </w:p>
        </w:tc>
      </w:tr>
    </w:tbl>
    <w:p w14:paraId="2DF2DB00" w14:textId="77777777" w:rsidR="004F287D" w:rsidRDefault="004F287D"/>
    <w:p w14:paraId="58C85F66" w14:textId="77777777" w:rsidR="004F287D" w:rsidRDefault="00000000">
      <w:r>
        <w:br w:type="page"/>
      </w:r>
    </w:p>
    <w:p w14:paraId="1A00A213" w14:textId="77777777" w:rsidR="004F287D" w:rsidRDefault="00000000">
      <w:pPr>
        <w:pStyle w:val="Heading1"/>
      </w:pPr>
      <w:r>
        <w:rPr>
          <w:rFonts w:ascii="Times New Roman" w:eastAsia="Times New Roman" w:hAnsi="Times New Roman"/>
          <w:sz w:val="24"/>
        </w:rPr>
        <w:lastRenderedPageBreak/>
        <w:t>Data Flow Specification</w:t>
      </w:r>
    </w:p>
    <w:p w14:paraId="25567A76" w14:textId="77777777" w:rsidR="004F287D" w:rsidRDefault="00000000">
      <w:r>
        <w:t>This table defines the principal data flows represented by the Online Payment Gateway Simulation data flow diagrams. It complements the UML analysis models and describes what information moves between external entities, system processes, and data stores.</w:t>
      </w:r>
    </w:p>
    <w:p w14:paraId="01A4C641" w14:textId="77777777" w:rsidR="004F287D" w:rsidRDefault="00000000">
      <w:r>
        <w:t>DFD note: The data flows above are logical flows for the simulation. No flow contains real card credentials or connects to real banks, card networks, or payment settlement systems.</w:t>
      </w:r>
    </w:p>
    <w:sectPr w:rsidR="004F287D" w:rsidSect="00034616">
      <w:headerReference w:type="default" r:id="rId8"/>
      <w:footerReference w:type="default" r:id="rId9"/>
      <w:headerReference w:type="first" r:id="rId10"/>
      <w:footerReference w:type="first" r:id="rId11"/>
      <w:pgSz w:w="12240" w:h="15840"/>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CE1BB" w14:textId="77777777" w:rsidR="00382FC1" w:rsidRDefault="00382FC1">
      <w:pPr>
        <w:spacing w:after="0"/>
      </w:pPr>
      <w:r>
        <w:separator/>
      </w:r>
    </w:p>
  </w:endnote>
  <w:endnote w:type="continuationSeparator" w:id="0">
    <w:p w14:paraId="12C184D2" w14:textId="77777777" w:rsidR="00382FC1" w:rsidRDefault="00382F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CF495" w14:textId="77777777" w:rsidR="004F287D" w:rsidRDefault="00000000">
    <w:pPr>
      <w:pStyle w:val="Footer"/>
      <w:jc w:val="center"/>
    </w:pPr>
    <w:r>
      <w:rPr>
        <w:rFonts w:ascii="Arial" w:hAnsi="Arial"/>
        <w:color w:val="666666"/>
        <w:sz w:val="17"/>
      </w:rPr>
      <w:t xml:space="preserve">Version </w:t>
    </w:r>
    <w:proofErr w:type="gramStart"/>
    <w:r>
      <w:rPr>
        <w:rFonts w:ascii="Arial" w:hAnsi="Arial"/>
        <w:color w:val="666666"/>
        <w:sz w:val="17"/>
      </w:rPr>
      <w:t>1.0  |</w:t>
    </w:r>
    <w:proofErr w:type="gramEnd"/>
    <w:r>
      <w:rPr>
        <w:rFonts w:ascii="Arial" w:hAnsi="Arial"/>
        <w:color w:val="666666"/>
        <w:sz w:val="17"/>
      </w:rPr>
      <w:t xml:space="preserve">  September </w:t>
    </w:r>
    <w:proofErr w:type="gramStart"/>
    <w:r>
      <w:rPr>
        <w:rFonts w:ascii="Arial" w:hAnsi="Arial"/>
        <w:color w:val="666666"/>
        <w:sz w:val="17"/>
      </w:rPr>
      <w:t>2026  |</w:t>
    </w:r>
    <w:proofErr w:type="gramEnd"/>
    <w:r>
      <w:rPr>
        <w:rFonts w:ascii="Arial" w:hAnsi="Arial"/>
        <w:color w:val="666666"/>
        <w:sz w:val="17"/>
      </w:rPr>
      <w:t xml:space="preserve">  Confidential — Academic Use </w:t>
    </w:r>
    <w:proofErr w:type="gramStart"/>
    <w:r>
      <w:rPr>
        <w:rFonts w:ascii="Arial" w:hAnsi="Arial"/>
        <w:color w:val="666666"/>
        <w:sz w:val="17"/>
      </w:rPr>
      <w:t>Only  |</w:t>
    </w:r>
    <w:proofErr w:type="gramEnd"/>
    <w:r>
      <w:rPr>
        <w:rFonts w:ascii="Arial" w:hAnsi="Arial"/>
        <w:color w:val="666666"/>
        <w:sz w:val="17"/>
      </w:rPr>
      <w:t xml:space="preserve">  Page </w:t>
    </w:r>
    <w:r>
      <w:fldChar w:fldCharType="begin"/>
    </w:r>
    <w:r>
      <w:instrText>PAGE</w:instrText>
    </w:r>
    <w:r w:rsidR="00CE28C8">
      <w:fldChar w:fldCharType="separate"/>
    </w:r>
    <w:r w:rsidR="00CE28C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7CD64" w14:textId="77777777" w:rsidR="004F287D" w:rsidRDefault="004F28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3FBDA" w14:textId="77777777" w:rsidR="00382FC1" w:rsidRDefault="00382FC1">
      <w:pPr>
        <w:spacing w:after="0"/>
      </w:pPr>
      <w:r>
        <w:separator/>
      </w:r>
    </w:p>
  </w:footnote>
  <w:footnote w:type="continuationSeparator" w:id="0">
    <w:p w14:paraId="72982740" w14:textId="77777777" w:rsidR="00382FC1" w:rsidRDefault="00382FC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2839A" w14:textId="77777777" w:rsidR="004F287D" w:rsidRDefault="00000000">
    <w:pPr>
      <w:pStyle w:val="Header"/>
    </w:pPr>
    <w:r>
      <w:rPr>
        <w:b/>
        <w:sz w:val="20"/>
      </w:rPr>
      <w:t>Software Requirements Specification for Online Payment Gateway Simulation</w:t>
    </w:r>
    <w:r>
      <w:rPr>
        <w:b/>
        <w:sz w:val="20"/>
      </w:rPr>
      <w:tab/>
    </w:r>
    <w:r>
      <w:rPr>
        <w:b/>
        <w:sz w:val="20"/>
      </w:rPr>
      <w:tab/>
      <w:t xml:space="preserve">Page </w:t>
    </w:r>
    <w:r>
      <w:rPr>
        <w:b/>
        <w:sz w:val="20"/>
      </w:rPr>
      <w:fldChar w:fldCharType="begin"/>
    </w:r>
    <w:r>
      <w:rPr>
        <w:b/>
        <w:sz w:val="20"/>
      </w:rPr>
      <w:instrText xml:space="preserve"> PAGE </w:instrText>
    </w:r>
    <w:r w:rsidR="00CE28C8">
      <w:rPr>
        <w:b/>
        <w:sz w:val="20"/>
      </w:rPr>
      <w:fldChar w:fldCharType="separate"/>
    </w:r>
    <w:r w:rsidR="00CE28C8">
      <w:rPr>
        <w:b/>
        <w:noProof/>
        <w:sz w:val="20"/>
      </w:rPr>
      <w:t>1</w:t>
    </w:r>
    <w:r>
      <w:rPr>
        <w:b/>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D2F4A" w14:textId="77777777" w:rsidR="004F287D" w:rsidRDefault="004F28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8282873">
    <w:abstractNumId w:val="8"/>
  </w:num>
  <w:num w:numId="2" w16cid:durableId="1595742827">
    <w:abstractNumId w:val="6"/>
  </w:num>
  <w:num w:numId="3" w16cid:durableId="979112312">
    <w:abstractNumId w:val="5"/>
  </w:num>
  <w:num w:numId="4" w16cid:durableId="1036781706">
    <w:abstractNumId w:val="4"/>
  </w:num>
  <w:num w:numId="5" w16cid:durableId="226495587">
    <w:abstractNumId w:val="7"/>
  </w:num>
  <w:num w:numId="6" w16cid:durableId="974065174">
    <w:abstractNumId w:val="3"/>
  </w:num>
  <w:num w:numId="7" w16cid:durableId="508063785">
    <w:abstractNumId w:val="2"/>
  </w:num>
  <w:num w:numId="8" w16cid:durableId="1088042901">
    <w:abstractNumId w:val="1"/>
  </w:num>
  <w:num w:numId="9" w16cid:durableId="1197280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2FC1"/>
    <w:rsid w:val="004F287D"/>
    <w:rsid w:val="00AA1D8D"/>
    <w:rsid w:val="00B47730"/>
    <w:rsid w:val="00CB0664"/>
    <w:rsid w:val="00CE28C8"/>
    <w:rsid w:val="00D91D33"/>
    <w:rsid w:val="00E00574"/>
    <w:rsid w:val="00F725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9F746E"/>
  <w14:defaultImageDpi w14:val="300"/>
  <w15:docId w15:val="{04FFBDBA-1724-4A0E-ABEE-B7BEA37EB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2F5597"/>
      <w:sz w:val="36"/>
      <w:szCs w:val="28"/>
    </w:rPr>
  </w:style>
  <w:style w:type="paragraph" w:styleId="Heading2">
    <w:name w:val="heading 2"/>
    <w:basedOn w:val="Normal"/>
    <w:next w:val="Normal"/>
    <w:link w:val="Heading2Char"/>
    <w:uiPriority w:val="9"/>
    <w:unhideWhenUsed/>
    <w:qFormat/>
    <w:rsid w:val="00FC693F"/>
    <w:pPr>
      <w:keepNext/>
      <w:keepLines/>
      <w:spacing w:before="280" w:after="20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Bullet">
    <w:name w:val="SRS Bullet"/>
    <w:basedOn w:val="Normal"/>
    <w:pPr>
      <w:spacing w:before="30" w:after="60" w:line="259" w:lineRule="auto"/>
      <w:ind w:left="461" w:hanging="259"/>
    </w:pPr>
  </w:style>
  <w:style w:type="paragraph" w:customStyle="1" w:styleId="SRSNumber">
    <w:name w:val="SRS Number"/>
    <w:basedOn w:val="Normal"/>
    <w:pPr>
      <w:spacing w:before="30" w:after="60" w:line="259" w:lineRule="auto"/>
      <w:ind w:left="504" w:hanging="317"/>
    </w:pPr>
  </w:style>
  <w:style w:type="paragraph" w:customStyle="1" w:styleId="TemplateCoverHeading">
    <w:name w:val="Template Cover Heading"/>
    <w:pPr>
      <w:spacing w:after="240"/>
      <w:jc w:val="right"/>
    </w:pPr>
    <w:rPr>
      <w:rFonts w:ascii="Times New Roman" w:eastAsia="Times New Roman" w:hAnsi="Times New Roman"/>
      <w:b/>
      <w:sz w:val="64"/>
    </w:rPr>
  </w:style>
  <w:style w:type="paragraph" w:customStyle="1" w:styleId="TemplateByLine">
    <w:name w:val="Template ByLine"/>
    <w:pPr>
      <w:spacing w:after="160"/>
      <w:jc w:val="right"/>
    </w:pPr>
    <w:rPr>
      <w:rFonts w:ascii="Times New Roman" w:eastAsia="Times New Roman" w:hAnsi="Times New Roman"/>
      <w:sz w:val="28"/>
    </w:rPr>
  </w:style>
  <w:style w:type="paragraph" w:customStyle="1" w:styleId="TemplateTOCEntry">
    <w:name w:val="Template TOC Entry"/>
    <w:pPr>
      <w:spacing w:before="120" w:after="240"/>
    </w:pPr>
    <w:rPr>
      <w:rFonts w:ascii="Times New Roman" w:eastAsia="Times New Roman" w:hAnsi="Times New Roman"/>
      <w:b/>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7313</Words>
  <Characters>41689</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ATHARVA GUPTA</cp:lastModifiedBy>
  <cp:revision>2</cp:revision>
  <dcterms:created xsi:type="dcterms:W3CDTF">2026-09-17T06:35:00Z</dcterms:created>
  <dcterms:modified xsi:type="dcterms:W3CDTF">2026-09-17T06:35:00Z</dcterms:modified>
  <cp:category/>
</cp:coreProperties>
</file>