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3A" w:rsidRPr="00544C58" w:rsidRDefault="00A052B4" w:rsidP="00B977B1">
      <w:pPr>
        <w:pStyle w:val="Heading1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t xml:space="preserve">Review 1 - </w:t>
      </w:r>
      <w:r w:rsidR="00516C74" w:rsidRPr="00544C58">
        <w:rPr>
          <w:rFonts w:ascii="Arial" w:hAnsi="Arial" w:cs="Arial"/>
          <w:sz w:val="24"/>
          <w:szCs w:val="24"/>
        </w:rPr>
        <w:t>1866016921</w:t>
      </w:r>
      <w:r w:rsidRPr="00544C58">
        <w:rPr>
          <w:rFonts w:ascii="Arial" w:hAnsi="Arial" w:cs="Arial"/>
          <w:sz w:val="24"/>
          <w:szCs w:val="24"/>
        </w:rPr>
        <w:t xml:space="preserve"> and Review 2 </w:t>
      </w:r>
      <w:r w:rsidR="00E31DA2" w:rsidRPr="00544C58">
        <w:rPr>
          <w:rFonts w:ascii="Arial" w:hAnsi="Arial" w:cs="Arial"/>
          <w:sz w:val="24"/>
          <w:szCs w:val="24"/>
        </w:rPr>
        <w:t>–</w:t>
      </w:r>
      <w:r w:rsidRPr="00544C58">
        <w:rPr>
          <w:rFonts w:ascii="Arial" w:hAnsi="Arial" w:cs="Arial"/>
          <w:sz w:val="24"/>
          <w:szCs w:val="24"/>
        </w:rPr>
        <w:t xml:space="preserve"> </w:t>
      </w:r>
      <w:r w:rsidR="00516C74" w:rsidRPr="00544C58">
        <w:rPr>
          <w:rFonts w:ascii="Arial" w:hAnsi="Arial" w:cs="Arial"/>
          <w:sz w:val="24"/>
          <w:szCs w:val="24"/>
        </w:rPr>
        <w:t>1864805875</w:t>
      </w:r>
    </w:p>
    <w:p w:rsidR="00E31DA2" w:rsidRPr="00544C58" w:rsidRDefault="00E31DA2" w:rsidP="00B977B1">
      <w:pPr>
        <w:spacing w:line="480" w:lineRule="auto"/>
        <w:rPr>
          <w:rFonts w:ascii="Arial" w:hAnsi="Arial" w:cs="Arial"/>
          <w:sz w:val="24"/>
          <w:szCs w:val="24"/>
        </w:rPr>
      </w:pPr>
    </w:p>
    <w:p w:rsidR="0006486A" w:rsidRPr="00544C58" w:rsidRDefault="0006486A" w:rsidP="00B977B1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t>Review 1 – 1866016921</w:t>
      </w:r>
    </w:p>
    <w:p w:rsidR="0006486A" w:rsidRPr="00544C58" w:rsidRDefault="0006486A" w:rsidP="00B977B1">
      <w:pPr>
        <w:spacing w:line="480" w:lineRule="auto"/>
        <w:rPr>
          <w:rFonts w:ascii="Arial" w:hAnsi="Arial" w:cs="Arial"/>
          <w:sz w:val="24"/>
          <w:szCs w:val="24"/>
        </w:rPr>
      </w:pPr>
    </w:p>
    <w:p w:rsidR="00FC78C6" w:rsidRPr="00544C58" w:rsidRDefault="00FC78C6" w:rsidP="00B977B1">
      <w:pPr>
        <w:spacing w:line="480" w:lineRule="auto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t>GDPR is only apparent if Qu</w:t>
      </w:r>
      <w:r w:rsidR="00D110ED">
        <w:rPr>
          <w:rFonts w:ascii="Arial" w:hAnsi="Arial" w:cs="Arial"/>
          <w:sz w:val="24"/>
          <w:szCs w:val="24"/>
        </w:rPr>
        <w:t xml:space="preserve">eens Medical Centre </w:t>
      </w:r>
      <w:proofErr w:type="gramStart"/>
      <w:r w:rsidR="00D110ED">
        <w:rPr>
          <w:rFonts w:ascii="Arial" w:hAnsi="Arial" w:cs="Arial"/>
          <w:sz w:val="24"/>
          <w:szCs w:val="24"/>
        </w:rPr>
        <w:t>is based</w:t>
      </w:r>
      <w:proofErr w:type="gramEnd"/>
      <w:r w:rsidR="00D110ED">
        <w:rPr>
          <w:rFonts w:ascii="Arial" w:hAnsi="Arial" w:cs="Arial"/>
          <w:sz w:val="24"/>
          <w:szCs w:val="24"/>
        </w:rPr>
        <w:t xml:space="preserve"> in</w:t>
      </w:r>
      <w:r w:rsidR="002E62B3">
        <w:rPr>
          <w:rFonts w:ascii="Arial" w:hAnsi="Arial" w:cs="Arial"/>
          <w:sz w:val="24"/>
          <w:szCs w:val="24"/>
        </w:rPr>
        <w:t>,</w:t>
      </w:r>
      <w:r w:rsidRPr="00544C58">
        <w:rPr>
          <w:rFonts w:ascii="Arial" w:hAnsi="Arial" w:cs="Arial"/>
          <w:sz w:val="24"/>
          <w:szCs w:val="24"/>
        </w:rPr>
        <w:t xml:space="preserve"> or has patient data from the EU.  </w:t>
      </w:r>
      <w:r w:rsidR="00A00C6F" w:rsidRPr="00544C58">
        <w:rPr>
          <w:rFonts w:ascii="Arial" w:hAnsi="Arial" w:cs="Arial"/>
          <w:sz w:val="24"/>
          <w:szCs w:val="24"/>
        </w:rPr>
        <w:t>It may be subject to other regulations such as HIPAA</w:t>
      </w:r>
      <w:r w:rsidR="00AD1428" w:rsidRPr="00544C58">
        <w:rPr>
          <w:rFonts w:ascii="Arial" w:hAnsi="Arial" w:cs="Arial"/>
          <w:sz w:val="24"/>
          <w:szCs w:val="24"/>
        </w:rPr>
        <w:t xml:space="preserve"> (U.S</w:t>
      </w:r>
      <w:r w:rsidR="00E56973" w:rsidRPr="00544C58">
        <w:rPr>
          <w:rFonts w:ascii="Arial" w:hAnsi="Arial" w:cs="Arial"/>
          <w:sz w:val="24"/>
          <w:szCs w:val="24"/>
        </w:rPr>
        <w:t>.</w:t>
      </w:r>
      <w:r w:rsidR="001221FF" w:rsidRPr="00544C58">
        <w:rPr>
          <w:rFonts w:ascii="Arial" w:hAnsi="Arial" w:cs="Arial"/>
          <w:sz w:val="24"/>
          <w:szCs w:val="24"/>
        </w:rPr>
        <w:t xml:space="preserve"> Department of Health and Human Services, N.D.)</w:t>
      </w:r>
      <w:r w:rsidR="00A00C6F" w:rsidRPr="00544C58">
        <w:rPr>
          <w:rFonts w:ascii="Arial" w:hAnsi="Arial" w:cs="Arial"/>
          <w:sz w:val="24"/>
          <w:szCs w:val="24"/>
        </w:rPr>
        <w:t xml:space="preserve">, for example if </w:t>
      </w:r>
      <w:r w:rsidR="008A3254" w:rsidRPr="00544C58">
        <w:rPr>
          <w:rFonts w:ascii="Arial" w:hAnsi="Arial" w:cs="Arial"/>
          <w:sz w:val="24"/>
          <w:szCs w:val="24"/>
        </w:rPr>
        <w:t xml:space="preserve">it is </w:t>
      </w:r>
      <w:r w:rsidR="00A00C6F" w:rsidRPr="00544C58">
        <w:rPr>
          <w:rFonts w:ascii="Arial" w:hAnsi="Arial" w:cs="Arial"/>
          <w:sz w:val="24"/>
          <w:szCs w:val="24"/>
        </w:rPr>
        <w:t>based in the US.</w:t>
      </w:r>
    </w:p>
    <w:p w:rsidR="00F83BB7" w:rsidRPr="00544C58" w:rsidRDefault="00510E39" w:rsidP="00B977B1">
      <w:pPr>
        <w:spacing w:line="480" w:lineRule="auto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t xml:space="preserve">An encouraging observation of the </w:t>
      </w:r>
      <w:proofErr w:type="spellStart"/>
      <w:r w:rsidRPr="00544C58">
        <w:rPr>
          <w:rFonts w:ascii="Arial" w:hAnsi="Arial" w:cs="Arial"/>
          <w:sz w:val="24"/>
          <w:szCs w:val="24"/>
        </w:rPr>
        <w:t>Langlois</w:t>
      </w:r>
      <w:proofErr w:type="spellEnd"/>
      <w:r w:rsidR="003E5472" w:rsidRPr="00544C58">
        <w:rPr>
          <w:rFonts w:ascii="Arial" w:hAnsi="Arial" w:cs="Arial"/>
          <w:sz w:val="24"/>
          <w:szCs w:val="24"/>
        </w:rPr>
        <w:t xml:space="preserve"> (2020)</w:t>
      </w:r>
      <w:r w:rsidRPr="00544C58">
        <w:rPr>
          <w:rFonts w:ascii="Arial" w:hAnsi="Arial" w:cs="Arial"/>
          <w:sz w:val="24"/>
          <w:szCs w:val="24"/>
        </w:rPr>
        <w:t xml:space="preserve"> report is </w:t>
      </w:r>
      <w:r w:rsidR="002E5F8E" w:rsidRPr="00544C58">
        <w:rPr>
          <w:rFonts w:ascii="Arial" w:hAnsi="Arial" w:cs="Arial"/>
          <w:sz w:val="24"/>
          <w:szCs w:val="24"/>
        </w:rPr>
        <w:t>the reduction in</w:t>
      </w:r>
      <w:r w:rsidRPr="00544C58">
        <w:rPr>
          <w:rFonts w:ascii="Arial" w:hAnsi="Arial" w:cs="Arial"/>
          <w:sz w:val="24"/>
          <w:szCs w:val="24"/>
        </w:rPr>
        <w:t xml:space="preserve"> malware </w:t>
      </w:r>
      <w:r w:rsidR="002E5F8E" w:rsidRPr="00544C58">
        <w:rPr>
          <w:rFonts w:ascii="Arial" w:hAnsi="Arial" w:cs="Arial"/>
          <w:sz w:val="24"/>
          <w:szCs w:val="24"/>
        </w:rPr>
        <w:t>exploits</w:t>
      </w:r>
      <w:r w:rsidR="0036512D">
        <w:rPr>
          <w:rFonts w:ascii="Arial" w:hAnsi="Arial" w:cs="Arial"/>
          <w:sz w:val="24"/>
          <w:szCs w:val="24"/>
        </w:rPr>
        <w:t>, indicating success in</w:t>
      </w:r>
      <w:r w:rsidR="0090443F" w:rsidRPr="00544C58">
        <w:rPr>
          <w:rFonts w:ascii="Arial" w:hAnsi="Arial" w:cs="Arial"/>
          <w:sz w:val="24"/>
          <w:szCs w:val="24"/>
        </w:rPr>
        <w:t xml:space="preserve"> organisations</w:t>
      </w:r>
      <w:r w:rsidRPr="00544C58">
        <w:rPr>
          <w:rFonts w:ascii="Arial" w:hAnsi="Arial" w:cs="Arial"/>
          <w:sz w:val="24"/>
          <w:szCs w:val="24"/>
        </w:rPr>
        <w:t xml:space="preserve"> implementing technological tools</w:t>
      </w:r>
      <w:r w:rsidR="00560D3A" w:rsidRPr="00544C58">
        <w:rPr>
          <w:rFonts w:ascii="Arial" w:hAnsi="Arial" w:cs="Arial"/>
          <w:sz w:val="24"/>
          <w:szCs w:val="24"/>
        </w:rPr>
        <w:t xml:space="preserve"> such as anti-malware</w:t>
      </w:r>
      <w:r w:rsidR="008B540D" w:rsidRPr="00544C58">
        <w:rPr>
          <w:rFonts w:ascii="Arial" w:hAnsi="Arial" w:cs="Arial"/>
          <w:sz w:val="24"/>
          <w:szCs w:val="24"/>
        </w:rPr>
        <w:t>.  H</w:t>
      </w:r>
      <w:r w:rsidRPr="00544C58">
        <w:rPr>
          <w:rFonts w:ascii="Arial" w:hAnsi="Arial" w:cs="Arial"/>
          <w:sz w:val="24"/>
          <w:szCs w:val="24"/>
        </w:rPr>
        <w:t>owever</w:t>
      </w:r>
      <w:r w:rsidR="008572E7" w:rsidRPr="00544C58">
        <w:rPr>
          <w:rFonts w:ascii="Arial" w:hAnsi="Arial" w:cs="Arial"/>
          <w:sz w:val="24"/>
          <w:szCs w:val="24"/>
        </w:rPr>
        <w:t>,</w:t>
      </w:r>
      <w:r w:rsidRPr="00544C58">
        <w:rPr>
          <w:rFonts w:ascii="Arial" w:hAnsi="Arial" w:cs="Arial"/>
          <w:sz w:val="24"/>
          <w:szCs w:val="24"/>
        </w:rPr>
        <w:t xml:space="preserve"> this </w:t>
      </w:r>
      <w:r w:rsidR="00BC3E98" w:rsidRPr="00544C58">
        <w:rPr>
          <w:rFonts w:ascii="Arial" w:hAnsi="Arial" w:cs="Arial"/>
          <w:sz w:val="24"/>
          <w:szCs w:val="24"/>
        </w:rPr>
        <w:t>further</w:t>
      </w:r>
      <w:r w:rsidRPr="00544C58">
        <w:rPr>
          <w:rFonts w:ascii="Arial" w:hAnsi="Arial" w:cs="Arial"/>
          <w:sz w:val="24"/>
          <w:szCs w:val="24"/>
        </w:rPr>
        <w:t xml:space="preserve"> highlights </w:t>
      </w:r>
      <w:r w:rsidR="00394E56">
        <w:rPr>
          <w:rFonts w:ascii="Arial" w:hAnsi="Arial" w:cs="Arial"/>
          <w:sz w:val="24"/>
          <w:szCs w:val="24"/>
        </w:rPr>
        <w:t>the gap</w:t>
      </w:r>
      <w:r w:rsidR="006F7739" w:rsidRPr="00544C58">
        <w:rPr>
          <w:rFonts w:ascii="Arial" w:hAnsi="Arial" w:cs="Arial"/>
          <w:sz w:val="24"/>
          <w:szCs w:val="24"/>
        </w:rPr>
        <w:t xml:space="preserve"> in </w:t>
      </w:r>
      <w:r w:rsidR="00EF3434" w:rsidRPr="00544C58">
        <w:rPr>
          <w:rFonts w:ascii="Arial" w:hAnsi="Arial" w:cs="Arial"/>
          <w:sz w:val="24"/>
          <w:szCs w:val="24"/>
        </w:rPr>
        <w:t>addressing human factors in cybersecurit</w:t>
      </w:r>
      <w:r w:rsidR="0077672E" w:rsidRPr="00544C58">
        <w:rPr>
          <w:rFonts w:ascii="Arial" w:hAnsi="Arial" w:cs="Arial"/>
          <w:sz w:val="24"/>
          <w:szCs w:val="24"/>
        </w:rPr>
        <w:t>y</w:t>
      </w:r>
      <w:r w:rsidR="00D46DED" w:rsidRPr="00544C58">
        <w:rPr>
          <w:rFonts w:ascii="Arial" w:hAnsi="Arial" w:cs="Arial"/>
          <w:sz w:val="24"/>
          <w:szCs w:val="24"/>
        </w:rPr>
        <w:t xml:space="preserve"> including </w:t>
      </w:r>
      <w:r w:rsidR="00765DCF">
        <w:rPr>
          <w:rFonts w:ascii="Arial" w:hAnsi="Arial" w:cs="Arial"/>
          <w:sz w:val="24"/>
          <w:szCs w:val="24"/>
        </w:rPr>
        <w:t>human error</w:t>
      </w:r>
      <w:r w:rsidR="004E03C2">
        <w:rPr>
          <w:rFonts w:ascii="Arial" w:hAnsi="Arial" w:cs="Arial"/>
          <w:sz w:val="24"/>
          <w:szCs w:val="24"/>
        </w:rPr>
        <w:t>, social</w:t>
      </w:r>
      <w:r w:rsidR="00930D98">
        <w:rPr>
          <w:rFonts w:ascii="Arial" w:hAnsi="Arial" w:cs="Arial"/>
          <w:sz w:val="24"/>
          <w:szCs w:val="24"/>
        </w:rPr>
        <w:t xml:space="preserve"> action</w:t>
      </w:r>
      <w:r w:rsidR="004E03C2">
        <w:rPr>
          <w:rFonts w:ascii="Arial" w:hAnsi="Arial" w:cs="Arial"/>
          <w:sz w:val="24"/>
          <w:szCs w:val="24"/>
        </w:rPr>
        <w:t xml:space="preserve">, </w:t>
      </w:r>
      <w:r w:rsidR="00EF5230">
        <w:rPr>
          <w:rFonts w:ascii="Arial" w:hAnsi="Arial" w:cs="Arial"/>
          <w:sz w:val="24"/>
          <w:szCs w:val="24"/>
        </w:rPr>
        <w:t xml:space="preserve">and </w:t>
      </w:r>
      <w:r w:rsidR="00D91BBD" w:rsidRPr="00544C58">
        <w:rPr>
          <w:rFonts w:ascii="Arial" w:hAnsi="Arial" w:cs="Arial"/>
          <w:sz w:val="24"/>
          <w:szCs w:val="24"/>
        </w:rPr>
        <w:t>h</w:t>
      </w:r>
      <w:r w:rsidR="00971569" w:rsidRPr="00544C58">
        <w:rPr>
          <w:rFonts w:ascii="Arial" w:hAnsi="Arial" w:cs="Arial"/>
          <w:sz w:val="24"/>
          <w:szCs w:val="24"/>
        </w:rPr>
        <w:t xml:space="preserve">acking, </w:t>
      </w:r>
      <w:r w:rsidR="00847CB4" w:rsidRPr="00544C58">
        <w:rPr>
          <w:rFonts w:ascii="Arial" w:hAnsi="Arial" w:cs="Arial"/>
          <w:sz w:val="24"/>
          <w:szCs w:val="24"/>
        </w:rPr>
        <w:t xml:space="preserve">which </w:t>
      </w:r>
      <w:r w:rsidR="00971569" w:rsidRPr="00544C58">
        <w:rPr>
          <w:rFonts w:ascii="Arial" w:hAnsi="Arial" w:cs="Arial"/>
          <w:sz w:val="24"/>
          <w:szCs w:val="24"/>
        </w:rPr>
        <w:t xml:space="preserve">as the author </w:t>
      </w:r>
      <w:r w:rsidR="00A7775B">
        <w:rPr>
          <w:rFonts w:ascii="Arial" w:hAnsi="Arial" w:cs="Arial"/>
          <w:sz w:val="24"/>
          <w:szCs w:val="24"/>
        </w:rPr>
        <w:t xml:space="preserve">correctly </w:t>
      </w:r>
      <w:r w:rsidR="00EF7730">
        <w:rPr>
          <w:rFonts w:ascii="Arial" w:hAnsi="Arial" w:cs="Arial"/>
          <w:sz w:val="24"/>
          <w:szCs w:val="24"/>
        </w:rPr>
        <w:t>mentions</w:t>
      </w:r>
      <w:r w:rsidR="00971569" w:rsidRPr="00544C58">
        <w:rPr>
          <w:rFonts w:ascii="Arial" w:hAnsi="Arial" w:cs="Arial"/>
          <w:sz w:val="24"/>
          <w:szCs w:val="24"/>
        </w:rPr>
        <w:t xml:space="preserve">, </w:t>
      </w:r>
      <w:r w:rsidR="005F3DE2" w:rsidRPr="00544C58">
        <w:rPr>
          <w:rFonts w:ascii="Arial" w:hAnsi="Arial" w:cs="Arial"/>
          <w:sz w:val="24"/>
          <w:szCs w:val="24"/>
        </w:rPr>
        <w:t xml:space="preserve">often requires pretexting in order to be successful. </w:t>
      </w:r>
    </w:p>
    <w:p w:rsidR="0005055B" w:rsidRPr="00544C58" w:rsidRDefault="00291222" w:rsidP="00B977B1">
      <w:pPr>
        <w:spacing w:line="480" w:lineRule="auto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t xml:space="preserve">The </w:t>
      </w:r>
      <w:r w:rsidR="002E2162" w:rsidRPr="00544C58">
        <w:rPr>
          <w:rFonts w:ascii="Arial" w:hAnsi="Arial" w:cs="Arial"/>
          <w:sz w:val="24"/>
          <w:szCs w:val="24"/>
        </w:rPr>
        <w:t>essay</w:t>
      </w:r>
      <w:r w:rsidRPr="00544C58">
        <w:rPr>
          <w:rFonts w:ascii="Arial" w:hAnsi="Arial" w:cs="Arial"/>
          <w:sz w:val="24"/>
          <w:szCs w:val="24"/>
        </w:rPr>
        <w:t xml:space="preserve"> makes a good case for banning social networking sites from being accessible from company devices or networks. </w:t>
      </w:r>
      <w:r w:rsidR="00555C7B" w:rsidRPr="00544C58">
        <w:rPr>
          <w:rFonts w:ascii="Arial" w:hAnsi="Arial" w:cs="Arial"/>
          <w:sz w:val="24"/>
          <w:szCs w:val="24"/>
        </w:rPr>
        <w:t xml:space="preserve"> This is a good example of removing opportunity for </w:t>
      </w:r>
      <w:r w:rsidR="00F60D70">
        <w:rPr>
          <w:rFonts w:ascii="Arial" w:hAnsi="Arial" w:cs="Arial"/>
          <w:sz w:val="24"/>
          <w:szCs w:val="24"/>
        </w:rPr>
        <w:t>human error</w:t>
      </w:r>
      <w:r w:rsidR="00E77A6A">
        <w:rPr>
          <w:rFonts w:ascii="Arial" w:hAnsi="Arial" w:cs="Arial"/>
          <w:sz w:val="24"/>
          <w:szCs w:val="24"/>
        </w:rPr>
        <w:t xml:space="preserve"> or misuse</w:t>
      </w:r>
      <w:r w:rsidR="00555C7B" w:rsidRPr="00544C58">
        <w:rPr>
          <w:rFonts w:ascii="Arial" w:hAnsi="Arial" w:cs="Arial"/>
          <w:sz w:val="24"/>
          <w:szCs w:val="24"/>
        </w:rPr>
        <w:t xml:space="preserve">. </w:t>
      </w:r>
      <w:r w:rsidRPr="00544C58">
        <w:rPr>
          <w:rFonts w:ascii="Arial" w:hAnsi="Arial" w:cs="Arial"/>
          <w:sz w:val="24"/>
          <w:szCs w:val="24"/>
        </w:rPr>
        <w:t xml:space="preserve"> </w:t>
      </w:r>
      <w:r w:rsidR="008D72D1" w:rsidRPr="00544C58">
        <w:rPr>
          <w:rFonts w:ascii="Arial" w:hAnsi="Arial" w:cs="Arial"/>
          <w:sz w:val="24"/>
          <w:szCs w:val="24"/>
        </w:rPr>
        <w:t xml:space="preserve">However, </w:t>
      </w:r>
      <w:r w:rsidR="00197B3E" w:rsidRPr="00544C58">
        <w:rPr>
          <w:rFonts w:ascii="Arial" w:hAnsi="Arial" w:cs="Arial"/>
          <w:sz w:val="24"/>
          <w:szCs w:val="24"/>
        </w:rPr>
        <w:t xml:space="preserve">gleaning </w:t>
      </w:r>
      <w:r w:rsidR="005903BF" w:rsidRPr="00544C58">
        <w:rPr>
          <w:rFonts w:ascii="Arial" w:hAnsi="Arial" w:cs="Arial"/>
          <w:sz w:val="24"/>
          <w:szCs w:val="24"/>
        </w:rPr>
        <w:t>employee information</w:t>
      </w:r>
      <w:r w:rsidR="008D72D1" w:rsidRPr="00544C58">
        <w:rPr>
          <w:rFonts w:ascii="Arial" w:hAnsi="Arial" w:cs="Arial"/>
          <w:sz w:val="24"/>
          <w:szCs w:val="24"/>
        </w:rPr>
        <w:t xml:space="preserve"> is also achievable from</w:t>
      </w:r>
      <w:r w:rsidR="006D77CF" w:rsidRPr="00544C58">
        <w:rPr>
          <w:rFonts w:ascii="Arial" w:hAnsi="Arial" w:cs="Arial"/>
          <w:sz w:val="24"/>
          <w:szCs w:val="24"/>
        </w:rPr>
        <w:t xml:space="preserve"> </w:t>
      </w:r>
      <w:r w:rsidR="00AB73A9" w:rsidRPr="00544C58">
        <w:rPr>
          <w:rFonts w:ascii="Arial" w:hAnsi="Arial" w:cs="Arial"/>
          <w:sz w:val="24"/>
          <w:szCs w:val="24"/>
        </w:rPr>
        <w:t xml:space="preserve">other </w:t>
      </w:r>
      <w:r w:rsidR="006D77CF" w:rsidRPr="00544C58">
        <w:rPr>
          <w:rFonts w:ascii="Arial" w:hAnsi="Arial" w:cs="Arial"/>
          <w:sz w:val="24"/>
          <w:szCs w:val="24"/>
        </w:rPr>
        <w:t>open-source intelligence</w:t>
      </w:r>
      <w:r w:rsidR="008D72D1" w:rsidRPr="00544C58">
        <w:rPr>
          <w:rFonts w:ascii="Arial" w:hAnsi="Arial" w:cs="Arial"/>
          <w:sz w:val="24"/>
          <w:szCs w:val="24"/>
        </w:rPr>
        <w:t xml:space="preserve"> </w:t>
      </w:r>
      <w:r w:rsidR="006D77CF" w:rsidRPr="00544C58">
        <w:rPr>
          <w:rFonts w:ascii="Arial" w:hAnsi="Arial" w:cs="Arial"/>
          <w:sz w:val="24"/>
          <w:szCs w:val="24"/>
        </w:rPr>
        <w:t>(</w:t>
      </w:r>
      <w:r w:rsidR="008D72D1" w:rsidRPr="00544C58">
        <w:rPr>
          <w:rFonts w:ascii="Arial" w:hAnsi="Arial" w:cs="Arial"/>
          <w:sz w:val="24"/>
          <w:szCs w:val="24"/>
        </w:rPr>
        <w:t>OSINT</w:t>
      </w:r>
      <w:r w:rsidR="006D77CF" w:rsidRPr="00544C58">
        <w:rPr>
          <w:rFonts w:ascii="Arial" w:hAnsi="Arial" w:cs="Arial"/>
          <w:sz w:val="24"/>
          <w:szCs w:val="24"/>
        </w:rPr>
        <w:t>)</w:t>
      </w:r>
      <w:r w:rsidR="008D72D1" w:rsidRPr="00544C58">
        <w:rPr>
          <w:rFonts w:ascii="Arial" w:hAnsi="Arial" w:cs="Arial"/>
          <w:sz w:val="24"/>
          <w:szCs w:val="24"/>
        </w:rPr>
        <w:t xml:space="preserve"> on the web, especially for th</w:t>
      </w:r>
      <w:r w:rsidR="00A02762" w:rsidRPr="00544C58">
        <w:rPr>
          <w:rFonts w:ascii="Arial" w:hAnsi="Arial" w:cs="Arial"/>
          <w:sz w:val="24"/>
          <w:szCs w:val="24"/>
        </w:rPr>
        <w:t>ose in senior roles.  Th</w:t>
      </w:r>
      <w:r w:rsidR="00495DD2" w:rsidRPr="00544C58">
        <w:rPr>
          <w:rFonts w:ascii="Arial" w:hAnsi="Arial" w:cs="Arial"/>
          <w:sz w:val="24"/>
          <w:szCs w:val="24"/>
        </w:rPr>
        <w:t>is is an easy way to build</w:t>
      </w:r>
      <w:r w:rsidR="00A02762" w:rsidRPr="00544C58">
        <w:rPr>
          <w:rFonts w:ascii="Arial" w:hAnsi="Arial" w:cs="Arial"/>
          <w:sz w:val="24"/>
          <w:szCs w:val="24"/>
        </w:rPr>
        <w:t xml:space="preserve"> user </w:t>
      </w:r>
      <w:r w:rsidR="00477C1E">
        <w:rPr>
          <w:rFonts w:ascii="Arial" w:hAnsi="Arial" w:cs="Arial"/>
          <w:sz w:val="24"/>
          <w:szCs w:val="24"/>
        </w:rPr>
        <w:t>profiles from their digital footprint</w:t>
      </w:r>
      <w:r w:rsidR="005C331A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="00121DBC" w:rsidRPr="00544C58">
        <w:rPr>
          <w:rFonts w:ascii="Arial" w:hAnsi="Arial" w:cs="Arial"/>
          <w:sz w:val="24"/>
          <w:szCs w:val="24"/>
        </w:rPr>
        <w:t>,</w:t>
      </w:r>
      <w:r w:rsidR="000B3480" w:rsidRPr="00544C58">
        <w:rPr>
          <w:rFonts w:ascii="Arial" w:hAnsi="Arial" w:cs="Arial"/>
          <w:sz w:val="24"/>
          <w:szCs w:val="24"/>
        </w:rPr>
        <w:t xml:space="preserve"> </w:t>
      </w:r>
      <w:r w:rsidR="00172E2C" w:rsidRPr="00544C58">
        <w:rPr>
          <w:rFonts w:ascii="Arial" w:hAnsi="Arial" w:cs="Arial"/>
          <w:sz w:val="24"/>
          <w:szCs w:val="24"/>
        </w:rPr>
        <w:t xml:space="preserve">which </w:t>
      </w:r>
      <w:proofErr w:type="gramStart"/>
      <w:r w:rsidR="00172E2C" w:rsidRPr="00544C58">
        <w:rPr>
          <w:rFonts w:ascii="Arial" w:hAnsi="Arial" w:cs="Arial"/>
          <w:sz w:val="24"/>
          <w:szCs w:val="24"/>
        </w:rPr>
        <w:t xml:space="preserve">can be later </w:t>
      </w:r>
      <w:r w:rsidR="00A02762" w:rsidRPr="00544C58">
        <w:rPr>
          <w:rFonts w:ascii="Arial" w:hAnsi="Arial" w:cs="Arial"/>
          <w:sz w:val="24"/>
          <w:szCs w:val="24"/>
        </w:rPr>
        <w:t>used</w:t>
      </w:r>
      <w:proofErr w:type="gramEnd"/>
      <w:r w:rsidR="00A02762" w:rsidRPr="00544C58">
        <w:rPr>
          <w:rFonts w:ascii="Arial" w:hAnsi="Arial" w:cs="Arial"/>
          <w:sz w:val="24"/>
          <w:szCs w:val="24"/>
        </w:rPr>
        <w:t xml:space="preserve"> for spear phishing</w:t>
      </w:r>
      <w:r w:rsidR="0020295E">
        <w:rPr>
          <w:rFonts w:ascii="Arial" w:hAnsi="Arial" w:cs="Arial"/>
          <w:sz w:val="24"/>
          <w:szCs w:val="24"/>
        </w:rPr>
        <w:t>, whaling,</w:t>
      </w:r>
      <w:r w:rsidR="000337BE" w:rsidRPr="00544C58">
        <w:rPr>
          <w:rFonts w:ascii="Arial" w:hAnsi="Arial" w:cs="Arial"/>
          <w:sz w:val="24"/>
          <w:szCs w:val="24"/>
        </w:rPr>
        <w:t xml:space="preserve"> or other social engineering </w:t>
      </w:r>
      <w:r w:rsidR="004926C3" w:rsidRPr="00544C58">
        <w:rPr>
          <w:rFonts w:ascii="Arial" w:hAnsi="Arial" w:cs="Arial"/>
          <w:sz w:val="24"/>
          <w:szCs w:val="24"/>
        </w:rPr>
        <w:t>attacks</w:t>
      </w:r>
      <w:r w:rsidR="001D758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D7585">
        <w:rPr>
          <w:rFonts w:ascii="Arial" w:hAnsi="Arial" w:cs="Arial"/>
          <w:sz w:val="24"/>
          <w:szCs w:val="24"/>
        </w:rPr>
        <w:t>Mindpoint</w:t>
      </w:r>
      <w:proofErr w:type="spellEnd"/>
      <w:r w:rsidR="001D7585">
        <w:rPr>
          <w:rFonts w:ascii="Arial" w:hAnsi="Arial" w:cs="Arial"/>
          <w:sz w:val="24"/>
          <w:szCs w:val="24"/>
        </w:rPr>
        <w:t xml:space="preserve"> Group, N.D.)</w:t>
      </w:r>
      <w:r w:rsidR="00A02762" w:rsidRPr="00544C58">
        <w:rPr>
          <w:rFonts w:ascii="Arial" w:hAnsi="Arial" w:cs="Arial"/>
          <w:sz w:val="24"/>
          <w:szCs w:val="24"/>
        </w:rPr>
        <w:t>.</w:t>
      </w:r>
      <w:r w:rsidR="00F8588A" w:rsidRPr="00544C58">
        <w:rPr>
          <w:rFonts w:ascii="Arial" w:hAnsi="Arial" w:cs="Arial"/>
          <w:sz w:val="24"/>
          <w:szCs w:val="24"/>
        </w:rPr>
        <w:t xml:space="preserve">  </w:t>
      </w:r>
      <w:r w:rsidR="00B01B26" w:rsidRPr="00544C58">
        <w:rPr>
          <w:rFonts w:ascii="Arial" w:hAnsi="Arial" w:cs="Arial"/>
          <w:sz w:val="24"/>
          <w:szCs w:val="24"/>
        </w:rPr>
        <w:t>User</w:t>
      </w:r>
      <w:r w:rsidR="00191A84" w:rsidRPr="00544C58">
        <w:rPr>
          <w:rFonts w:ascii="Arial" w:hAnsi="Arial" w:cs="Arial"/>
          <w:sz w:val="24"/>
          <w:szCs w:val="24"/>
        </w:rPr>
        <w:t xml:space="preserve"> awareness </w:t>
      </w:r>
      <w:r w:rsidR="00C73A69">
        <w:rPr>
          <w:rFonts w:ascii="Arial" w:hAnsi="Arial" w:cs="Arial"/>
          <w:sz w:val="24"/>
          <w:szCs w:val="24"/>
        </w:rPr>
        <w:t>campaigns</w:t>
      </w:r>
      <w:r w:rsidR="00191A84" w:rsidRPr="00544C58">
        <w:rPr>
          <w:rFonts w:ascii="Arial" w:hAnsi="Arial" w:cs="Arial"/>
          <w:sz w:val="24"/>
          <w:szCs w:val="24"/>
        </w:rPr>
        <w:t xml:space="preserve"> can be especially useful</w:t>
      </w:r>
      <w:r w:rsidR="00D34656" w:rsidRPr="00544C58">
        <w:rPr>
          <w:rFonts w:ascii="Arial" w:hAnsi="Arial" w:cs="Arial"/>
          <w:sz w:val="24"/>
          <w:szCs w:val="24"/>
        </w:rPr>
        <w:t xml:space="preserve"> here</w:t>
      </w:r>
      <w:r w:rsidR="00191A84" w:rsidRPr="00544C58">
        <w:rPr>
          <w:rFonts w:ascii="Arial" w:hAnsi="Arial" w:cs="Arial"/>
          <w:sz w:val="24"/>
          <w:szCs w:val="24"/>
        </w:rPr>
        <w:t>, to highlight</w:t>
      </w:r>
      <w:r w:rsidR="00FD60A7" w:rsidRPr="00544C58">
        <w:rPr>
          <w:rFonts w:ascii="Arial" w:hAnsi="Arial" w:cs="Arial"/>
          <w:sz w:val="24"/>
          <w:szCs w:val="24"/>
        </w:rPr>
        <w:t xml:space="preserve"> to users</w:t>
      </w:r>
      <w:r w:rsidR="00191A84" w:rsidRPr="00544C58">
        <w:rPr>
          <w:rFonts w:ascii="Arial" w:hAnsi="Arial" w:cs="Arial"/>
          <w:sz w:val="24"/>
          <w:szCs w:val="24"/>
        </w:rPr>
        <w:t xml:space="preserve"> what </w:t>
      </w:r>
      <w:r w:rsidR="00687DCF" w:rsidRPr="00544C58">
        <w:rPr>
          <w:rFonts w:ascii="Arial" w:hAnsi="Arial" w:cs="Arial"/>
          <w:sz w:val="24"/>
          <w:szCs w:val="24"/>
        </w:rPr>
        <w:t>information is</w:t>
      </w:r>
      <w:r w:rsidR="00191A84" w:rsidRPr="00544C58">
        <w:rPr>
          <w:rFonts w:ascii="Arial" w:hAnsi="Arial" w:cs="Arial"/>
          <w:sz w:val="24"/>
          <w:szCs w:val="24"/>
        </w:rPr>
        <w:t xml:space="preserve"> </w:t>
      </w:r>
      <w:r w:rsidR="00996266" w:rsidRPr="00544C58">
        <w:rPr>
          <w:rFonts w:ascii="Arial" w:hAnsi="Arial" w:cs="Arial"/>
          <w:sz w:val="24"/>
          <w:szCs w:val="24"/>
        </w:rPr>
        <w:t>available to</w:t>
      </w:r>
      <w:r w:rsidR="003A6BF2" w:rsidRPr="00544C58">
        <w:rPr>
          <w:rFonts w:ascii="Arial" w:hAnsi="Arial" w:cs="Arial"/>
          <w:sz w:val="24"/>
          <w:szCs w:val="24"/>
        </w:rPr>
        <w:t xml:space="preserve"> the public </w:t>
      </w:r>
      <w:r w:rsidR="00F507C0" w:rsidRPr="00544C58">
        <w:rPr>
          <w:rFonts w:ascii="Arial" w:hAnsi="Arial" w:cs="Arial"/>
          <w:sz w:val="24"/>
          <w:szCs w:val="24"/>
        </w:rPr>
        <w:t>and to make them</w:t>
      </w:r>
      <w:r w:rsidR="006920F4" w:rsidRPr="00544C58">
        <w:rPr>
          <w:rFonts w:ascii="Arial" w:hAnsi="Arial" w:cs="Arial"/>
          <w:sz w:val="24"/>
          <w:szCs w:val="24"/>
        </w:rPr>
        <w:t xml:space="preserve"> aware of the possible </w:t>
      </w:r>
      <w:r w:rsidR="00066A1D" w:rsidRPr="00544C58">
        <w:rPr>
          <w:rFonts w:ascii="Arial" w:hAnsi="Arial" w:cs="Arial"/>
          <w:sz w:val="24"/>
          <w:szCs w:val="24"/>
        </w:rPr>
        <w:t xml:space="preserve">ways </w:t>
      </w:r>
      <w:r w:rsidR="0046626B" w:rsidRPr="00544C58">
        <w:rPr>
          <w:rFonts w:ascii="Arial" w:hAnsi="Arial" w:cs="Arial"/>
          <w:sz w:val="24"/>
          <w:szCs w:val="24"/>
        </w:rPr>
        <w:t>they</w:t>
      </w:r>
      <w:r w:rsidR="00066A1D" w:rsidRPr="00544C5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66A1D" w:rsidRPr="00544C58">
        <w:rPr>
          <w:rFonts w:ascii="Arial" w:hAnsi="Arial" w:cs="Arial"/>
          <w:sz w:val="24"/>
          <w:szCs w:val="24"/>
        </w:rPr>
        <w:t>could be exploited</w:t>
      </w:r>
      <w:proofErr w:type="gramEnd"/>
      <w:r w:rsidR="00066A1D" w:rsidRPr="00544C58">
        <w:rPr>
          <w:rFonts w:ascii="Arial" w:hAnsi="Arial" w:cs="Arial"/>
          <w:sz w:val="24"/>
          <w:szCs w:val="24"/>
        </w:rPr>
        <w:t>.</w:t>
      </w:r>
    </w:p>
    <w:p w:rsidR="0006486A" w:rsidRPr="00544C58" w:rsidRDefault="0006486A" w:rsidP="00B977B1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lastRenderedPageBreak/>
        <w:t>Review 2 – 1864805875</w:t>
      </w:r>
    </w:p>
    <w:p w:rsidR="007325EE" w:rsidRPr="00544C58" w:rsidRDefault="007325EE" w:rsidP="007325EE">
      <w:pPr>
        <w:rPr>
          <w:rFonts w:ascii="Arial" w:hAnsi="Arial" w:cs="Arial"/>
          <w:sz w:val="24"/>
          <w:szCs w:val="24"/>
        </w:rPr>
      </w:pPr>
    </w:p>
    <w:p w:rsidR="00EB49B2" w:rsidRPr="00544C58" w:rsidRDefault="00CB174C" w:rsidP="00AE25C5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544C58">
        <w:rPr>
          <w:rFonts w:ascii="Arial" w:hAnsi="Arial" w:cs="Arial"/>
          <w:sz w:val="24"/>
          <w:szCs w:val="24"/>
        </w:rPr>
        <w:t>Two factor</w:t>
      </w:r>
      <w:proofErr w:type="gramEnd"/>
      <w:r w:rsidRPr="00544C58">
        <w:rPr>
          <w:rFonts w:ascii="Arial" w:hAnsi="Arial" w:cs="Arial"/>
          <w:sz w:val="24"/>
          <w:szCs w:val="24"/>
        </w:rPr>
        <w:t xml:space="preserve"> authentication (2FA) </w:t>
      </w:r>
      <w:r w:rsidR="00955EE7" w:rsidRPr="00544C58">
        <w:rPr>
          <w:rFonts w:ascii="Arial" w:hAnsi="Arial" w:cs="Arial"/>
          <w:sz w:val="24"/>
          <w:szCs w:val="24"/>
        </w:rPr>
        <w:t xml:space="preserve">is </w:t>
      </w:r>
      <w:r w:rsidR="007D186B" w:rsidRPr="00544C58">
        <w:rPr>
          <w:rFonts w:ascii="Arial" w:hAnsi="Arial" w:cs="Arial"/>
          <w:sz w:val="24"/>
          <w:szCs w:val="24"/>
        </w:rPr>
        <w:t>an effective</w:t>
      </w:r>
      <w:r w:rsidR="00955EE7" w:rsidRPr="00544C58">
        <w:rPr>
          <w:rFonts w:ascii="Arial" w:hAnsi="Arial" w:cs="Arial"/>
          <w:sz w:val="24"/>
          <w:szCs w:val="24"/>
        </w:rPr>
        <w:t xml:space="preserve"> security practice, </w:t>
      </w:r>
      <w:r w:rsidR="00EE3839" w:rsidRPr="00544C58">
        <w:rPr>
          <w:rFonts w:ascii="Arial" w:hAnsi="Arial" w:cs="Arial"/>
          <w:sz w:val="24"/>
          <w:szCs w:val="24"/>
        </w:rPr>
        <w:t>however</w:t>
      </w:r>
      <w:r w:rsidR="00542546" w:rsidRPr="00544C58">
        <w:rPr>
          <w:rFonts w:ascii="Arial" w:hAnsi="Arial" w:cs="Arial"/>
          <w:sz w:val="24"/>
          <w:szCs w:val="24"/>
        </w:rPr>
        <w:t xml:space="preserve"> </w:t>
      </w:r>
      <w:r w:rsidR="00F77D07" w:rsidRPr="00544C58">
        <w:rPr>
          <w:rFonts w:ascii="Arial" w:hAnsi="Arial" w:cs="Arial"/>
          <w:sz w:val="24"/>
          <w:szCs w:val="24"/>
        </w:rPr>
        <w:t xml:space="preserve">it does not always have to be </w:t>
      </w:r>
      <w:r w:rsidR="005A4FD2" w:rsidRPr="00544C58">
        <w:rPr>
          <w:rFonts w:ascii="Arial" w:hAnsi="Arial" w:cs="Arial"/>
          <w:sz w:val="24"/>
          <w:szCs w:val="24"/>
        </w:rPr>
        <w:t xml:space="preserve">something </w:t>
      </w:r>
      <w:r w:rsidR="0095278D" w:rsidRPr="00544C58">
        <w:rPr>
          <w:rFonts w:ascii="Arial" w:hAnsi="Arial" w:cs="Arial"/>
          <w:sz w:val="24"/>
          <w:szCs w:val="24"/>
        </w:rPr>
        <w:t>humans</w:t>
      </w:r>
      <w:r w:rsidR="005A4FD2" w:rsidRPr="00544C58">
        <w:rPr>
          <w:rFonts w:ascii="Arial" w:hAnsi="Arial" w:cs="Arial"/>
          <w:sz w:val="24"/>
          <w:szCs w:val="24"/>
        </w:rPr>
        <w:t xml:space="preserve"> know</w:t>
      </w:r>
      <w:r w:rsidR="009B2CB5" w:rsidRPr="00544C58">
        <w:rPr>
          <w:rFonts w:ascii="Arial" w:hAnsi="Arial" w:cs="Arial"/>
          <w:sz w:val="24"/>
          <w:szCs w:val="24"/>
        </w:rPr>
        <w:t xml:space="preserve"> and have.  </w:t>
      </w:r>
      <w:r w:rsidR="00193EA0" w:rsidRPr="00544C58">
        <w:rPr>
          <w:rFonts w:ascii="Arial" w:hAnsi="Arial" w:cs="Arial"/>
          <w:sz w:val="24"/>
          <w:szCs w:val="24"/>
        </w:rPr>
        <w:t>B</w:t>
      </w:r>
      <w:r w:rsidR="009B2CB5" w:rsidRPr="00544C58">
        <w:rPr>
          <w:rFonts w:ascii="Arial" w:hAnsi="Arial" w:cs="Arial"/>
          <w:sz w:val="24"/>
          <w:szCs w:val="24"/>
        </w:rPr>
        <w:t>iometrics is an alternative f</w:t>
      </w:r>
      <w:r w:rsidR="004668AF" w:rsidRPr="00544C58">
        <w:rPr>
          <w:rFonts w:ascii="Arial" w:hAnsi="Arial" w:cs="Arial"/>
          <w:sz w:val="24"/>
          <w:szCs w:val="24"/>
        </w:rPr>
        <w:t>actor</w:t>
      </w:r>
      <w:r w:rsidR="00357330" w:rsidRPr="00544C58">
        <w:rPr>
          <w:rFonts w:ascii="Arial" w:hAnsi="Arial" w:cs="Arial"/>
          <w:sz w:val="24"/>
          <w:szCs w:val="24"/>
        </w:rPr>
        <w:t>,</w:t>
      </w:r>
      <w:r w:rsidR="004668AF" w:rsidRPr="00544C58">
        <w:rPr>
          <w:rFonts w:ascii="Arial" w:hAnsi="Arial" w:cs="Arial"/>
          <w:sz w:val="24"/>
          <w:szCs w:val="24"/>
        </w:rPr>
        <w:t xml:space="preserve"> </w:t>
      </w:r>
      <w:r w:rsidR="00771CD3" w:rsidRPr="00544C58">
        <w:rPr>
          <w:rFonts w:ascii="Arial" w:hAnsi="Arial" w:cs="Arial"/>
          <w:sz w:val="24"/>
          <w:szCs w:val="24"/>
        </w:rPr>
        <w:t>being something you are</w:t>
      </w:r>
      <w:r w:rsidR="00390D93" w:rsidRPr="00544C58">
        <w:rPr>
          <w:rFonts w:ascii="Arial" w:hAnsi="Arial" w:cs="Arial"/>
          <w:sz w:val="24"/>
          <w:szCs w:val="24"/>
        </w:rPr>
        <w:t xml:space="preserve"> and</w:t>
      </w:r>
      <w:r w:rsidR="000B792E" w:rsidRPr="00544C58">
        <w:rPr>
          <w:rFonts w:ascii="Arial" w:hAnsi="Arial" w:cs="Arial"/>
          <w:sz w:val="24"/>
          <w:szCs w:val="24"/>
        </w:rPr>
        <w:t xml:space="preserve"> is extr</w:t>
      </w:r>
      <w:r w:rsidR="009E43F0" w:rsidRPr="00544C58">
        <w:rPr>
          <w:rFonts w:ascii="Arial" w:hAnsi="Arial" w:cs="Arial"/>
          <w:sz w:val="24"/>
          <w:szCs w:val="24"/>
        </w:rPr>
        <w:t>emely usable</w:t>
      </w:r>
      <w:r w:rsidR="00C23DF0" w:rsidRPr="00544C58">
        <w:rPr>
          <w:rFonts w:ascii="Arial" w:hAnsi="Arial" w:cs="Arial"/>
          <w:sz w:val="24"/>
          <w:szCs w:val="24"/>
        </w:rPr>
        <w:t xml:space="preserve"> for </w:t>
      </w:r>
      <w:proofErr w:type="gramStart"/>
      <w:r w:rsidR="00C23DF0" w:rsidRPr="00544C58">
        <w:rPr>
          <w:rFonts w:ascii="Arial" w:hAnsi="Arial" w:cs="Arial"/>
          <w:sz w:val="24"/>
          <w:szCs w:val="24"/>
        </w:rPr>
        <w:t>authentication</w:t>
      </w:r>
      <w:proofErr w:type="gramEnd"/>
      <w:r w:rsidR="009E43F0" w:rsidRPr="00544C58">
        <w:rPr>
          <w:rFonts w:ascii="Arial" w:hAnsi="Arial" w:cs="Arial"/>
          <w:sz w:val="24"/>
          <w:szCs w:val="24"/>
        </w:rPr>
        <w:t xml:space="preserve"> as it does not require users to enter additional info</w:t>
      </w:r>
      <w:r w:rsidR="00A42CEA" w:rsidRPr="00544C58">
        <w:rPr>
          <w:rFonts w:ascii="Arial" w:hAnsi="Arial" w:cs="Arial"/>
          <w:sz w:val="24"/>
          <w:szCs w:val="24"/>
        </w:rPr>
        <w:t>rmation</w:t>
      </w:r>
      <w:r w:rsidR="008463DA" w:rsidRPr="00544C58">
        <w:rPr>
          <w:rFonts w:ascii="Arial" w:hAnsi="Arial" w:cs="Arial"/>
          <w:sz w:val="24"/>
          <w:szCs w:val="24"/>
        </w:rPr>
        <w:t>.</w:t>
      </w:r>
    </w:p>
    <w:p w:rsidR="0011753B" w:rsidRPr="00544C58" w:rsidRDefault="005D541C" w:rsidP="00E829E0">
      <w:pPr>
        <w:spacing w:line="480" w:lineRule="auto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t xml:space="preserve">Systems </w:t>
      </w:r>
      <w:proofErr w:type="gramStart"/>
      <w:r w:rsidRPr="00544C58">
        <w:rPr>
          <w:rFonts w:ascii="Arial" w:hAnsi="Arial" w:cs="Arial"/>
          <w:sz w:val="24"/>
          <w:szCs w:val="24"/>
        </w:rPr>
        <w:t>should be</w:t>
      </w:r>
      <w:r w:rsidR="007B070D" w:rsidRPr="00544C58">
        <w:rPr>
          <w:rFonts w:ascii="Arial" w:hAnsi="Arial" w:cs="Arial"/>
          <w:sz w:val="24"/>
          <w:szCs w:val="24"/>
        </w:rPr>
        <w:t xml:space="preserve"> configured</w:t>
      </w:r>
      <w:proofErr w:type="gramEnd"/>
      <w:r w:rsidR="00AD2ECB" w:rsidRPr="00544C58">
        <w:rPr>
          <w:rFonts w:ascii="Arial" w:hAnsi="Arial" w:cs="Arial"/>
          <w:sz w:val="24"/>
          <w:szCs w:val="24"/>
        </w:rPr>
        <w:t xml:space="preserve"> </w:t>
      </w:r>
      <w:r w:rsidR="008A12AE" w:rsidRPr="00544C58">
        <w:rPr>
          <w:rFonts w:ascii="Arial" w:hAnsi="Arial" w:cs="Arial"/>
          <w:sz w:val="24"/>
          <w:szCs w:val="24"/>
        </w:rPr>
        <w:t>to</w:t>
      </w:r>
      <w:r w:rsidR="00AD2ECB" w:rsidRPr="00544C58">
        <w:rPr>
          <w:rFonts w:ascii="Arial" w:hAnsi="Arial" w:cs="Arial"/>
          <w:sz w:val="24"/>
          <w:szCs w:val="24"/>
        </w:rPr>
        <w:t xml:space="preserve"> remove </w:t>
      </w:r>
      <w:r w:rsidR="00974268" w:rsidRPr="00544C58">
        <w:rPr>
          <w:rFonts w:ascii="Arial" w:hAnsi="Arial" w:cs="Arial"/>
          <w:sz w:val="24"/>
          <w:szCs w:val="24"/>
        </w:rPr>
        <w:t>human intervention</w:t>
      </w:r>
      <w:r w:rsidR="0093433E" w:rsidRPr="00544C58">
        <w:rPr>
          <w:rFonts w:ascii="Arial" w:hAnsi="Arial" w:cs="Arial"/>
          <w:sz w:val="24"/>
          <w:szCs w:val="24"/>
        </w:rPr>
        <w:t xml:space="preserve"> where possible</w:t>
      </w:r>
      <w:r w:rsidR="00AD2ECB" w:rsidRPr="00544C58">
        <w:rPr>
          <w:rFonts w:ascii="Arial" w:hAnsi="Arial" w:cs="Arial"/>
          <w:sz w:val="24"/>
          <w:szCs w:val="24"/>
        </w:rPr>
        <w:t xml:space="preserve">.  </w:t>
      </w:r>
      <w:r w:rsidR="003C3BB9" w:rsidRPr="00544C58">
        <w:rPr>
          <w:rFonts w:ascii="Arial" w:hAnsi="Arial" w:cs="Arial"/>
          <w:sz w:val="24"/>
          <w:szCs w:val="24"/>
        </w:rPr>
        <w:t xml:space="preserve">By </w:t>
      </w:r>
      <w:r w:rsidR="005D5DDC" w:rsidRPr="00544C58">
        <w:rPr>
          <w:rFonts w:ascii="Arial" w:hAnsi="Arial" w:cs="Arial"/>
          <w:sz w:val="24"/>
          <w:szCs w:val="24"/>
        </w:rPr>
        <w:t>automating</w:t>
      </w:r>
      <w:r w:rsidR="00885BBE" w:rsidRPr="00544C58">
        <w:rPr>
          <w:rFonts w:ascii="Arial" w:hAnsi="Arial" w:cs="Arial"/>
          <w:sz w:val="24"/>
          <w:szCs w:val="24"/>
        </w:rPr>
        <w:t xml:space="preserve"> security controls, </w:t>
      </w:r>
      <w:r w:rsidR="0055452A" w:rsidRPr="00544C58">
        <w:rPr>
          <w:rFonts w:ascii="Arial" w:hAnsi="Arial" w:cs="Arial"/>
          <w:sz w:val="24"/>
          <w:szCs w:val="24"/>
        </w:rPr>
        <w:t>it minimises</w:t>
      </w:r>
      <w:r w:rsidR="00F66692" w:rsidRPr="00544C58">
        <w:rPr>
          <w:rFonts w:ascii="Arial" w:hAnsi="Arial" w:cs="Arial"/>
          <w:sz w:val="24"/>
          <w:szCs w:val="24"/>
        </w:rPr>
        <w:t xml:space="preserve"> </w:t>
      </w:r>
      <w:r w:rsidR="00741E96" w:rsidRPr="00544C58">
        <w:rPr>
          <w:rFonts w:ascii="Arial" w:hAnsi="Arial" w:cs="Arial"/>
          <w:sz w:val="24"/>
          <w:szCs w:val="24"/>
        </w:rPr>
        <w:t>human error</w:t>
      </w:r>
      <w:r w:rsidR="0030708A" w:rsidRPr="00544C58">
        <w:rPr>
          <w:rFonts w:ascii="Arial" w:hAnsi="Arial" w:cs="Arial"/>
          <w:sz w:val="24"/>
          <w:szCs w:val="24"/>
        </w:rPr>
        <w:t xml:space="preserve">.  However, </w:t>
      </w:r>
      <w:r w:rsidR="00724760" w:rsidRPr="00544C58">
        <w:rPr>
          <w:rFonts w:ascii="Arial" w:hAnsi="Arial" w:cs="Arial"/>
          <w:sz w:val="24"/>
          <w:szCs w:val="24"/>
        </w:rPr>
        <w:t>when</w:t>
      </w:r>
      <w:r w:rsidR="00F66692" w:rsidRPr="00544C58">
        <w:rPr>
          <w:rFonts w:ascii="Arial" w:hAnsi="Arial" w:cs="Arial"/>
          <w:sz w:val="24"/>
          <w:szCs w:val="24"/>
        </w:rPr>
        <w:t xml:space="preserve"> </w:t>
      </w:r>
      <w:r w:rsidR="000C5411" w:rsidRPr="00544C58">
        <w:rPr>
          <w:rFonts w:ascii="Arial" w:hAnsi="Arial" w:cs="Arial"/>
          <w:sz w:val="24"/>
          <w:szCs w:val="24"/>
        </w:rPr>
        <w:t>this is</w:t>
      </w:r>
      <w:r w:rsidR="00E829E0" w:rsidRPr="00544C58">
        <w:rPr>
          <w:rFonts w:ascii="Arial" w:hAnsi="Arial" w:cs="Arial"/>
          <w:sz w:val="24"/>
          <w:szCs w:val="24"/>
        </w:rPr>
        <w:t xml:space="preserve"> not possible, </w:t>
      </w:r>
      <w:r w:rsidR="00351ABE" w:rsidRPr="00544C58">
        <w:rPr>
          <w:rFonts w:ascii="Arial" w:hAnsi="Arial" w:cs="Arial"/>
          <w:sz w:val="24"/>
          <w:szCs w:val="24"/>
        </w:rPr>
        <w:t>f</w:t>
      </w:r>
      <w:r w:rsidR="00845F1F" w:rsidRPr="00544C58">
        <w:rPr>
          <w:rFonts w:ascii="Arial" w:hAnsi="Arial" w:cs="Arial"/>
          <w:sz w:val="24"/>
          <w:szCs w:val="24"/>
        </w:rPr>
        <w:t>ollow the p</w:t>
      </w:r>
      <w:r w:rsidR="00172F8F" w:rsidRPr="00544C58">
        <w:rPr>
          <w:rFonts w:ascii="Arial" w:hAnsi="Arial" w:cs="Arial"/>
          <w:sz w:val="24"/>
          <w:szCs w:val="24"/>
        </w:rPr>
        <w:t>rinciple</w:t>
      </w:r>
      <w:r w:rsidR="00845F1F" w:rsidRPr="00544C58">
        <w:rPr>
          <w:rFonts w:ascii="Arial" w:hAnsi="Arial" w:cs="Arial"/>
          <w:sz w:val="24"/>
          <w:szCs w:val="24"/>
        </w:rPr>
        <w:t xml:space="preserve"> of least privilege.</w:t>
      </w:r>
    </w:p>
    <w:p w:rsidR="00885BBE" w:rsidRPr="00544C58" w:rsidRDefault="00D25DCB" w:rsidP="00B977B1">
      <w:pPr>
        <w:spacing w:line="480" w:lineRule="auto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t>Security</w:t>
      </w:r>
      <w:r w:rsidR="00FA2E62" w:rsidRPr="00544C58">
        <w:rPr>
          <w:rFonts w:ascii="Arial" w:hAnsi="Arial" w:cs="Arial"/>
          <w:sz w:val="24"/>
          <w:szCs w:val="24"/>
        </w:rPr>
        <w:t xml:space="preserve"> training addresses users’ </w:t>
      </w:r>
      <w:r w:rsidR="00A52DE8" w:rsidRPr="00544C58">
        <w:rPr>
          <w:rFonts w:ascii="Arial" w:hAnsi="Arial" w:cs="Arial"/>
          <w:sz w:val="24"/>
          <w:szCs w:val="24"/>
        </w:rPr>
        <w:t>capability</w:t>
      </w:r>
      <w:r w:rsidR="00D41FFA" w:rsidRPr="00544C58">
        <w:rPr>
          <w:rFonts w:ascii="Arial" w:hAnsi="Arial" w:cs="Arial"/>
          <w:sz w:val="24"/>
          <w:szCs w:val="24"/>
        </w:rPr>
        <w:t xml:space="preserve"> through </w:t>
      </w:r>
      <w:proofErr w:type="gramStart"/>
      <w:r w:rsidR="00D41FFA" w:rsidRPr="00544C58">
        <w:rPr>
          <w:rFonts w:ascii="Arial" w:hAnsi="Arial" w:cs="Arial"/>
          <w:sz w:val="24"/>
          <w:szCs w:val="24"/>
        </w:rPr>
        <w:t>knowledge</w:t>
      </w:r>
      <w:r w:rsidR="00465190" w:rsidRPr="00544C58">
        <w:rPr>
          <w:rFonts w:ascii="Arial" w:hAnsi="Arial" w:cs="Arial"/>
          <w:sz w:val="24"/>
          <w:szCs w:val="24"/>
        </w:rPr>
        <w:t>,</w:t>
      </w:r>
      <w:proofErr w:type="gramEnd"/>
      <w:r w:rsidR="00A52DE8" w:rsidRPr="00544C58">
        <w:rPr>
          <w:rFonts w:ascii="Arial" w:hAnsi="Arial" w:cs="Arial"/>
          <w:sz w:val="24"/>
          <w:szCs w:val="24"/>
        </w:rPr>
        <w:t xml:space="preserve"> </w:t>
      </w:r>
      <w:r w:rsidR="0046212E" w:rsidRPr="00544C58">
        <w:rPr>
          <w:rFonts w:ascii="Arial" w:hAnsi="Arial" w:cs="Arial"/>
          <w:sz w:val="24"/>
          <w:szCs w:val="24"/>
        </w:rPr>
        <w:t>h</w:t>
      </w:r>
      <w:r w:rsidR="0057016C" w:rsidRPr="00544C58">
        <w:rPr>
          <w:rFonts w:ascii="Arial" w:hAnsi="Arial" w:cs="Arial"/>
          <w:sz w:val="24"/>
          <w:szCs w:val="24"/>
        </w:rPr>
        <w:t xml:space="preserve">owever </w:t>
      </w:r>
      <w:r w:rsidR="00026CE6" w:rsidRPr="00544C58">
        <w:rPr>
          <w:rFonts w:ascii="Arial" w:hAnsi="Arial" w:cs="Arial"/>
          <w:sz w:val="24"/>
          <w:szCs w:val="24"/>
        </w:rPr>
        <w:t>it</w:t>
      </w:r>
      <w:r w:rsidR="00922DDE" w:rsidRPr="00544C58">
        <w:rPr>
          <w:rFonts w:ascii="Arial" w:hAnsi="Arial" w:cs="Arial"/>
          <w:sz w:val="24"/>
          <w:szCs w:val="24"/>
        </w:rPr>
        <w:t xml:space="preserve"> </w:t>
      </w:r>
      <w:r w:rsidR="00993208" w:rsidRPr="00544C58">
        <w:rPr>
          <w:rFonts w:ascii="Arial" w:hAnsi="Arial" w:cs="Arial"/>
          <w:sz w:val="24"/>
          <w:szCs w:val="24"/>
        </w:rPr>
        <w:t>falls</w:t>
      </w:r>
      <w:r w:rsidR="00922DDE" w:rsidRPr="00544C58">
        <w:rPr>
          <w:rFonts w:ascii="Arial" w:hAnsi="Arial" w:cs="Arial"/>
          <w:sz w:val="24"/>
          <w:szCs w:val="24"/>
        </w:rPr>
        <w:t xml:space="preserve"> short if </w:t>
      </w:r>
      <w:r w:rsidR="005C6AA5" w:rsidRPr="00544C58">
        <w:rPr>
          <w:rFonts w:ascii="Arial" w:hAnsi="Arial" w:cs="Arial"/>
          <w:sz w:val="24"/>
          <w:szCs w:val="24"/>
        </w:rPr>
        <w:t>they</w:t>
      </w:r>
      <w:r w:rsidR="00922DDE" w:rsidRPr="00544C58">
        <w:rPr>
          <w:rFonts w:ascii="Arial" w:hAnsi="Arial" w:cs="Arial"/>
          <w:sz w:val="24"/>
          <w:szCs w:val="24"/>
        </w:rPr>
        <w:t xml:space="preserve"> </w:t>
      </w:r>
      <w:r w:rsidR="00093C24" w:rsidRPr="00544C58">
        <w:rPr>
          <w:rFonts w:ascii="Arial" w:hAnsi="Arial" w:cs="Arial"/>
          <w:sz w:val="24"/>
          <w:szCs w:val="24"/>
        </w:rPr>
        <w:t>are not</w:t>
      </w:r>
      <w:r w:rsidR="00391763" w:rsidRPr="00544C58">
        <w:rPr>
          <w:rFonts w:ascii="Arial" w:hAnsi="Arial" w:cs="Arial"/>
          <w:sz w:val="24"/>
          <w:szCs w:val="24"/>
        </w:rPr>
        <w:t xml:space="preserve"> empowered </w:t>
      </w:r>
      <w:r w:rsidR="0063136A" w:rsidRPr="00544C58">
        <w:rPr>
          <w:rFonts w:ascii="Arial" w:hAnsi="Arial" w:cs="Arial"/>
          <w:sz w:val="24"/>
          <w:szCs w:val="24"/>
        </w:rPr>
        <w:t>to respond effectively</w:t>
      </w:r>
      <w:r w:rsidR="008C49D2" w:rsidRPr="00544C58">
        <w:rPr>
          <w:rFonts w:ascii="Arial" w:hAnsi="Arial" w:cs="Arial"/>
          <w:sz w:val="24"/>
          <w:szCs w:val="24"/>
        </w:rPr>
        <w:t>.  It is important users enjoy</w:t>
      </w:r>
      <w:r w:rsidR="00922DDE" w:rsidRPr="00544C58">
        <w:rPr>
          <w:rFonts w:ascii="Arial" w:hAnsi="Arial" w:cs="Arial"/>
          <w:sz w:val="24"/>
          <w:szCs w:val="24"/>
        </w:rPr>
        <w:t xml:space="preserve"> fruitful </w:t>
      </w:r>
      <w:r w:rsidR="003908CD" w:rsidRPr="00544C58">
        <w:rPr>
          <w:rFonts w:ascii="Arial" w:hAnsi="Arial" w:cs="Arial"/>
          <w:sz w:val="24"/>
          <w:szCs w:val="24"/>
        </w:rPr>
        <w:t>relationships</w:t>
      </w:r>
      <w:r w:rsidR="00922DDE" w:rsidRPr="00544C58">
        <w:rPr>
          <w:rFonts w:ascii="Arial" w:hAnsi="Arial" w:cs="Arial"/>
          <w:sz w:val="24"/>
          <w:szCs w:val="24"/>
        </w:rPr>
        <w:t xml:space="preserve"> with </w:t>
      </w:r>
      <w:r w:rsidR="00472C41" w:rsidRPr="00544C58">
        <w:rPr>
          <w:rFonts w:ascii="Arial" w:hAnsi="Arial" w:cs="Arial"/>
          <w:sz w:val="24"/>
          <w:szCs w:val="24"/>
        </w:rPr>
        <w:t>security staff</w:t>
      </w:r>
      <w:r w:rsidR="00CE3681" w:rsidRPr="00544C58">
        <w:rPr>
          <w:rFonts w:ascii="Arial" w:hAnsi="Arial" w:cs="Arial"/>
          <w:sz w:val="24"/>
          <w:szCs w:val="24"/>
        </w:rPr>
        <w:t xml:space="preserve"> </w:t>
      </w:r>
      <w:r w:rsidR="00895449" w:rsidRPr="00544C58">
        <w:rPr>
          <w:rFonts w:ascii="Arial" w:hAnsi="Arial" w:cs="Arial"/>
          <w:sz w:val="24"/>
          <w:szCs w:val="24"/>
        </w:rPr>
        <w:t xml:space="preserve">so they </w:t>
      </w:r>
      <w:r w:rsidR="000370C9" w:rsidRPr="00544C58">
        <w:rPr>
          <w:rFonts w:ascii="Arial" w:hAnsi="Arial" w:cs="Arial"/>
          <w:sz w:val="24"/>
          <w:szCs w:val="24"/>
        </w:rPr>
        <w:t xml:space="preserve">feel </w:t>
      </w:r>
      <w:r w:rsidR="0011313D" w:rsidRPr="00544C58">
        <w:rPr>
          <w:rFonts w:ascii="Arial" w:hAnsi="Arial" w:cs="Arial"/>
          <w:sz w:val="24"/>
          <w:szCs w:val="24"/>
        </w:rPr>
        <w:t>comfortable reporting</w:t>
      </w:r>
      <w:r w:rsidR="00895449" w:rsidRPr="00544C58">
        <w:rPr>
          <w:rFonts w:ascii="Arial" w:hAnsi="Arial" w:cs="Arial"/>
          <w:sz w:val="24"/>
          <w:szCs w:val="24"/>
        </w:rPr>
        <w:t xml:space="preserve"> incidents</w:t>
      </w:r>
      <w:r w:rsidR="00DD0604" w:rsidRPr="00544C58">
        <w:rPr>
          <w:rFonts w:ascii="Arial" w:hAnsi="Arial" w:cs="Arial"/>
          <w:sz w:val="24"/>
          <w:szCs w:val="24"/>
        </w:rPr>
        <w:t xml:space="preserve"> </w:t>
      </w:r>
      <w:r w:rsidR="008F3E01" w:rsidRPr="00544C58">
        <w:rPr>
          <w:rFonts w:ascii="Arial" w:hAnsi="Arial" w:cs="Arial"/>
          <w:sz w:val="24"/>
          <w:szCs w:val="24"/>
        </w:rPr>
        <w:t>(ENISA, 2018)</w:t>
      </w:r>
      <w:r w:rsidR="00A739BB" w:rsidRPr="00544C58">
        <w:rPr>
          <w:rFonts w:ascii="Arial" w:hAnsi="Arial" w:cs="Arial"/>
          <w:sz w:val="24"/>
          <w:szCs w:val="24"/>
        </w:rPr>
        <w:t>,</w:t>
      </w:r>
      <w:r w:rsidR="00922DDE" w:rsidRPr="00544C58">
        <w:rPr>
          <w:rFonts w:ascii="Arial" w:hAnsi="Arial" w:cs="Arial"/>
          <w:sz w:val="24"/>
          <w:szCs w:val="24"/>
        </w:rPr>
        <w:t xml:space="preserve"> and</w:t>
      </w:r>
      <w:r w:rsidR="00700735" w:rsidRPr="00544C58">
        <w:rPr>
          <w:rFonts w:ascii="Arial" w:hAnsi="Arial" w:cs="Arial"/>
          <w:sz w:val="24"/>
          <w:szCs w:val="24"/>
        </w:rPr>
        <w:t xml:space="preserve"> that</w:t>
      </w:r>
      <w:r w:rsidR="00922DDE" w:rsidRPr="00544C58">
        <w:rPr>
          <w:rFonts w:ascii="Arial" w:hAnsi="Arial" w:cs="Arial"/>
          <w:sz w:val="24"/>
          <w:szCs w:val="24"/>
        </w:rPr>
        <w:t xml:space="preserve"> top management</w:t>
      </w:r>
      <w:r w:rsidR="00A739BB" w:rsidRPr="00544C58">
        <w:rPr>
          <w:rFonts w:ascii="Arial" w:hAnsi="Arial" w:cs="Arial"/>
          <w:sz w:val="24"/>
          <w:szCs w:val="24"/>
        </w:rPr>
        <w:t xml:space="preserve"> </w:t>
      </w:r>
      <w:r w:rsidR="004B7EEB" w:rsidRPr="00544C58">
        <w:rPr>
          <w:rFonts w:ascii="Arial" w:hAnsi="Arial" w:cs="Arial"/>
          <w:sz w:val="24"/>
          <w:szCs w:val="24"/>
        </w:rPr>
        <w:t>are</w:t>
      </w:r>
      <w:r w:rsidR="00A739BB" w:rsidRPr="00544C58">
        <w:rPr>
          <w:rFonts w:ascii="Arial" w:hAnsi="Arial" w:cs="Arial"/>
          <w:sz w:val="24"/>
          <w:szCs w:val="24"/>
        </w:rPr>
        <w:t xml:space="preserve"> invested</w:t>
      </w:r>
      <w:r w:rsidR="00D3555A" w:rsidRPr="00544C58">
        <w:rPr>
          <w:rFonts w:ascii="Arial" w:hAnsi="Arial" w:cs="Arial"/>
          <w:sz w:val="24"/>
          <w:szCs w:val="24"/>
        </w:rPr>
        <w:t xml:space="preserve"> in security</w:t>
      </w:r>
      <w:r w:rsidR="00A739BB" w:rsidRPr="00544C58">
        <w:rPr>
          <w:rFonts w:ascii="Arial" w:hAnsi="Arial" w:cs="Arial"/>
          <w:sz w:val="24"/>
          <w:szCs w:val="24"/>
        </w:rPr>
        <w:t xml:space="preserve"> for them to feel </w:t>
      </w:r>
      <w:r w:rsidR="0091541C" w:rsidRPr="00544C58">
        <w:rPr>
          <w:rFonts w:ascii="Arial" w:hAnsi="Arial" w:cs="Arial"/>
          <w:sz w:val="24"/>
          <w:szCs w:val="24"/>
        </w:rPr>
        <w:t>supported</w:t>
      </w:r>
      <w:r w:rsidR="00AE1F1C" w:rsidRPr="00544C58">
        <w:rPr>
          <w:rFonts w:ascii="Arial" w:hAnsi="Arial" w:cs="Arial"/>
          <w:sz w:val="24"/>
          <w:szCs w:val="24"/>
        </w:rPr>
        <w:t>,</w:t>
      </w:r>
      <w:r w:rsidR="0091541C" w:rsidRPr="00544C58">
        <w:rPr>
          <w:rFonts w:ascii="Arial" w:hAnsi="Arial" w:cs="Arial"/>
          <w:sz w:val="24"/>
          <w:szCs w:val="24"/>
        </w:rPr>
        <w:t xml:space="preserve"> </w:t>
      </w:r>
      <w:r w:rsidR="008B5306" w:rsidRPr="00544C58">
        <w:rPr>
          <w:rFonts w:ascii="Arial" w:hAnsi="Arial" w:cs="Arial"/>
          <w:sz w:val="24"/>
          <w:szCs w:val="24"/>
        </w:rPr>
        <w:t>developing</w:t>
      </w:r>
      <w:r w:rsidR="007A3087" w:rsidRPr="00544C58">
        <w:rPr>
          <w:rFonts w:ascii="Arial" w:hAnsi="Arial" w:cs="Arial"/>
          <w:sz w:val="24"/>
          <w:szCs w:val="24"/>
        </w:rPr>
        <w:t xml:space="preserve"> </w:t>
      </w:r>
      <w:r w:rsidR="00B12FCC" w:rsidRPr="00544C58">
        <w:rPr>
          <w:rFonts w:ascii="Arial" w:hAnsi="Arial" w:cs="Arial"/>
          <w:sz w:val="24"/>
          <w:szCs w:val="24"/>
        </w:rPr>
        <w:t>subjective</w:t>
      </w:r>
      <w:r w:rsidR="00A33052" w:rsidRPr="00544C58">
        <w:rPr>
          <w:rFonts w:ascii="Arial" w:hAnsi="Arial" w:cs="Arial"/>
          <w:sz w:val="24"/>
          <w:szCs w:val="24"/>
        </w:rPr>
        <w:t xml:space="preserve"> </w:t>
      </w:r>
      <w:r w:rsidR="005A5511" w:rsidRPr="00544C58">
        <w:rPr>
          <w:rFonts w:ascii="Arial" w:hAnsi="Arial" w:cs="Arial"/>
          <w:sz w:val="24"/>
          <w:szCs w:val="24"/>
        </w:rPr>
        <w:t>norms</w:t>
      </w:r>
      <w:r w:rsidR="00A17D21" w:rsidRPr="00544C58">
        <w:rPr>
          <w:rFonts w:ascii="Arial" w:hAnsi="Arial" w:cs="Arial"/>
          <w:sz w:val="24"/>
          <w:szCs w:val="24"/>
        </w:rPr>
        <w:t xml:space="preserve"> which </w:t>
      </w:r>
      <w:r w:rsidR="007D4E57" w:rsidRPr="00544C58">
        <w:rPr>
          <w:rFonts w:ascii="Arial" w:hAnsi="Arial" w:cs="Arial"/>
          <w:sz w:val="24"/>
          <w:szCs w:val="24"/>
        </w:rPr>
        <w:t>are</w:t>
      </w:r>
      <w:r w:rsidR="00A17D21" w:rsidRPr="00544C58">
        <w:rPr>
          <w:rFonts w:ascii="Arial" w:hAnsi="Arial" w:cs="Arial"/>
          <w:sz w:val="24"/>
          <w:szCs w:val="24"/>
        </w:rPr>
        <w:t xml:space="preserve"> </w:t>
      </w:r>
      <w:r w:rsidR="00BD5516" w:rsidRPr="00544C58">
        <w:rPr>
          <w:rFonts w:ascii="Arial" w:hAnsi="Arial" w:cs="Arial"/>
          <w:sz w:val="24"/>
          <w:szCs w:val="24"/>
        </w:rPr>
        <w:t>important for</w:t>
      </w:r>
      <w:r w:rsidR="002E06E6" w:rsidRPr="00544C58">
        <w:rPr>
          <w:rFonts w:ascii="Arial" w:hAnsi="Arial" w:cs="Arial"/>
          <w:sz w:val="24"/>
          <w:szCs w:val="24"/>
        </w:rPr>
        <w:t xml:space="preserve"> </w:t>
      </w:r>
      <w:r w:rsidR="00F72F25" w:rsidRPr="00544C58">
        <w:rPr>
          <w:rFonts w:ascii="Arial" w:hAnsi="Arial" w:cs="Arial"/>
          <w:sz w:val="24"/>
          <w:szCs w:val="24"/>
        </w:rPr>
        <w:t>changing cybersecurity behaviour</w:t>
      </w:r>
      <w:r w:rsidR="00F00FCD" w:rsidRPr="00544C58">
        <w:rPr>
          <w:rFonts w:ascii="Arial" w:hAnsi="Arial" w:cs="Arial"/>
          <w:sz w:val="24"/>
          <w:szCs w:val="24"/>
        </w:rPr>
        <w:t xml:space="preserve"> (Cox, 2012)</w:t>
      </w:r>
      <w:r w:rsidR="00922DDE" w:rsidRPr="00544C58">
        <w:rPr>
          <w:rFonts w:ascii="Arial" w:hAnsi="Arial" w:cs="Arial"/>
          <w:sz w:val="24"/>
          <w:szCs w:val="24"/>
        </w:rPr>
        <w:t xml:space="preserve">.  </w:t>
      </w:r>
      <w:r w:rsidR="00456EAA" w:rsidRPr="00544C58">
        <w:rPr>
          <w:rFonts w:ascii="Arial" w:hAnsi="Arial" w:cs="Arial"/>
          <w:sz w:val="24"/>
          <w:szCs w:val="24"/>
        </w:rPr>
        <w:t>Users</w:t>
      </w:r>
      <w:r w:rsidR="00922DDE" w:rsidRPr="00544C58">
        <w:rPr>
          <w:rFonts w:ascii="Arial" w:hAnsi="Arial" w:cs="Arial"/>
          <w:sz w:val="24"/>
          <w:szCs w:val="24"/>
        </w:rPr>
        <w:t xml:space="preserve"> </w:t>
      </w:r>
      <w:r w:rsidR="001C33E1" w:rsidRPr="00544C58">
        <w:rPr>
          <w:rFonts w:ascii="Arial" w:hAnsi="Arial" w:cs="Arial"/>
          <w:sz w:val="24"/>
          <w:szCs w:val="24"/>
        </w:rPr>
        <w:t>need to</w:t>
      </w:r>
      <w:r w:rsidR="00922DDE" w:rsidRPr="00544C58">
        <w:rPr>
          <w:rFonts w:ascii="Arial" w:hAnsi="Arial" w:cs="Arial"/>
          <w:sz w:val="24"/>
          <w:szCs w:val="24"/>
        </w:rPr>
        <w:t xml:space="preserve"> feel they can </w:t>
      </w:r>
      <w:r w:rsidR="0071134F" w:rsidRPr="00544C58">
        <w:rPr>
          <w:rFonts w:ascii="Arial" w:hAnsi="Arial" w:cs="Arial"/>
          <w:sz w:val="24"/>
          <w:szCs w:val="24"/>
        </w:rPr>
        <w:t>contribute to security</w:t>
      </w:r>
      <w:r w:rsidR="00D17AE6" w:rsidRPr="00544C58">
        <w:rPr>
          <w:rFonts w:ascii="Arial" w:hAnsi="Arial" w:cs="Arial"/>
          <w:sz w:val="24"/>
          <w:szCs w:val="24"/>
        </w:rPr>
        <w:t xml:space="preserve"> through self-efficacy and empowerment</w:t>
      </w:r>
      <w:r w:rsidR="00922DDE" w:rsidRPr="00544C58">
        <w:rPr>
          <w:rFonts w:ascii="Arial" w:hAnsi="Arial" w:cs="Arial"/>
          <w:sz w:val="24"/>
          <w:szCs w:val="24"/>
        </w:rPr>
        <w:t>.</w:t>
      </w:r>
    </w:p>
    <w:p w:rsidR="008D4CBC" w:rsidRPr="00544C58" w:rsidRDefault="00E85E82" w:rsidP="00B63B0C">
      <w:pPr>
        <w:spacing w:line="480" w:lineRule="auto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t>Regulations improve</w:t>
      </w:r>
      <w:r w:rsidR="00882C28" w:rsidRPr="00544C58">
        <w:rPr>
          <w:rFonts w:ascii="Arial" w:hAnsi="Arial" w:cs="Arial"/>
          <w:sz w:val="24"/>
          <w:szCs w:val="24"/>
        </w:rPr>
        <w:t xml:space="preserve"> organisations</w:t>
      </w:r>
      <w:r w:rsidR="00997BB2" w:rsidRPr="00544C58">
        <w:rPr>
          <w:rFonts w:ascii="Arial" w:hAnsi="Arial" w:cs="Arial"/>
          <w:sz w:val="24"/>
          <w:szCs w:val="24"/>
        </w:rPr>
        <w:t>’</w:t>
      </w:r>
      <w:r w:rsidR="00882C28" w:rsidRPr="00544C58">
        <w:rPr>
          <w:rFonts w:ascii="Arial" w:hAnsi="Arial" w:cs="Arial"/>
          <w:sz w:val="24"/>
          <w:szCs w:val="24"/>
        </w:rPr>
        <w:t xml:space="preserve"> reputation</w:t>
      </w:r>
      <w:r w:rsidR="00BF0807" w:rsidRPr="00544C58">
        <w:rPr>
          <w:rFonts w:ascii="Arial" w:hAnsi="Arial" w:cs="Arial"/>
          <w:sz w:val="24"/>
          <w:szCs w:val="24"/>
        </w:rPr>
        <w:t xml:space="preserve">, </w:t>
      </w:r>
      <w:r w:rsidR="00DD0F45" w:rsidRPr="00544C58">
        <w:rPr>
          <w:rFonts w:ascii="Arial" w:hAnsi="Arial" w:cs="Arial"/>
          <w:sz w:val="24"/>
          <w:szCs w:val="24"/>
        </w:rPr>
        <w:t>an</w:t>
      </w:r>
      <w:r w:rsidR="00B34465" w:rsidRPr="00544C58">
        <w:rPr>
          <w:rFonts w:ascii="Arial" w:hAnsi="Arial" w:cs="Arial"/>
          <w:sz w:val="24"/>
          <w:szCs w:val="24"/>
        </w:rPr>
        <w:t>d</w:t>
      </w:r>
      <w:r w:rsidR="00DD0F45" w:rsidRPr="00544C58">
        <w:rPr>
          <w:rFonts w:ascii="Arial" w:hAnsi="Arial" w:cs="Arial"/>
          <w:sz w:val="24"/>
          <w:szCs w:val="24"/>
        </w:rPr>
        <w:t xml:space="preserve"> </w:t>
      </w:r>
      <w:r w:rsidR="00530BB9" w:rsidRPr="00544C58">
        <w:rPr>
          <w:rFonts w:ascii="Arial" w:hAnsi="Arial" w:cs="Arial"/>
          <w:sz w:val="24"/>
          <w:szCs w:val="24"/>
        </w:rPr>
        <w:t>requires</w:t>
      </w:r>
      <w:r w:rsidR="00DD0F45" w:rsidRPr="00544C58">
        <w:rPr>
          <w:rFonts w:ascii="Arial" w:hAnsi="Arial" w:cs="Arial"/>
          <w:sz w:val="24"/>
          <w:szCs w:val="24"/>
        </w:rPr>
        <w:t xml:space="preserve"> them to implement</w:t>
      </w:r>
      <w:r w:rsidR="009E0209" w:rsidRPr="00544C58">
        <w:rPr>
          <w:rFonts w:ascii="Arial" w:hAnsi="Arial" w:cs="Arial"/>
          <w:sz w:val="24"/>
          <w:szCs w:val="24"/>
        </w:rPr>
        <w:t xml:space="preserve"> effective security tools</w:t>
      </w:r>
      <w:r w:rsidR="00D34CD2" w:rsidRPr="00544C58">
        <w:rPr>
          <w:rFonts w:ascii="Arial" w:hAnsi="Arial" w:cs="Arial"/>
          <w:sz w:val="24"/>
          <w:szCs w:val="24"/>
        </w:rPr>
        <w:t xml:space="preserve">.  However, </w:t>
      </w:r>
      <w:r w:rsidR="00EF74EB" w:rsidRPr="00544C58">
        <w:rPr>
          <w:rFonts w:ascii="Arial" w:hAnsi="Arial" w:cs="Arial"/>
          <w:sz w:val="24"/>
          <w:szCs w:val="24"/>
        </w:rPr>
        <w:t>they</w:t>
      </w:r>
      <w:r w:rsidR="00D34CD2" w:rsidRPr="00544C58">
        <w:rPr>
          <w:rFonts w:ascii="Arial" w:hAnsi="Arial" w:cs="Arial"/>
          <w:sz w:val="24"/>
          <w:szCs w:val="24"/>
        </w:rPr>
        <w:t xml:space="preserve"> </w:t>
      </w:r>
      <w:r w:rsidR="006E35A1" w:rsidRPr="00544C58">
        <w:rPr>
          <w:rFonts w:ascii="Arial" w:hAnsi="Arial" w:cs="Arial"/>
          <w:sz w:val="24"/>
          <w:szCs w:val="24"/>
        </w:rPr>
        <w:t xml:space="preserve">create a sense of complacency </w:t>
      </w:r>
      <w:r w:rsidR="00870FFD" w:rsidRPr="00544C58">
        <w:rPr>
          <w:rFonts w:ascii="Arial" w:hAnsi="Arial" w:cs="Arial"/>
          <w:sz w:val="24"/>
          <w:szCs w:val="24"/>
        </w:rPr>
        <w:t>if</w:t>
      </w:r>
      <w:r w:rsidR="007357BD" w:rsidRPr="00544C58">
        <w:rPr>
          <w:rFonts w:ascii="Arial" w:hAnsi="Arial" w:cs="Arial"/>
          <w:sz w:val="24"/>
          <w:szCs w:val="24"/>
        </w:rPr>
        <w:t xml:space="preserve"> seen</w:t>
      </w:r>
      <w:r w:rsidR="008D2183" w:rsidRPr="00544C58">
        <w:rPr>
          <w:rFonts w:ascii="Arial" w:hAnsi="Arial" w:cs="Arial"/>
          <w:sz w:val="24"/>
          <w:szCs w:val="24"/>
        </w:rPr>
        <w:t xml:space="preserve"> as</w:t>
      </w:r>
      <w:r w:rsidR="00374CC7" w:rsidRPr="00544C58">
        <w:rPr>
          <w:rFonts w:ascii="Arial" w:hAnsi="Arial" w:cs="Arial"/>
          <w:sz w:val="24"/>
          <w:szCs w:val="24"/>
        </w:rPr>
        <w:t xml:space="preserve"> box ticking</w:t>
      </w:r>
      <w:r w:rsidR="006E35A1" w:rsidRPr="00544C58">
        <w:rPr>
          <w:rFonts w:ascii="Arial" w:hAnsi="Arial" w:cs="Arial"/>
          <w:sz w:val="24"/>
          <w:szCs w:val="24"/>
        </w:rPr>
        <w:t xml:space="preserve"> exercise</w:t>
      </w:r>
      <w:r w:rsidR="008D2183" w:rsidRPr="00544C58">
        <w:rPr>
          <w:rFonts w:ascii="Arial" w:hAnsi="Arial" w:cs="Arial"/>
          <w:sz w:val="24"/>
          <w:szCs w:val="24"/>
        </w:rPr>
        <w:t>s</w:t>
      </w:r>
      <w:r w:rsidR="006E35A1" w:rsidRPr="00544C58">
        <w:rPr>
          <w:rFonts w:ascii="Arial" w:hAnsi="Arial" w:cs="Arial"/>
          <w:sz w:val="24"/>
          <w:szCs w:val="24"/>
        </w:rPr>
        <w:t xml:space="preserve"> </w:t>
      </w:r>
      <w:r w:rsidR="00E01C03" w:rsidRPr="00544C58">
        <w:rPr>
          <w:rFonts w:ascii="Arial" w:hAnsi="Arial" w:cs="Arial"/>
          <w:sz w:val="24"/>
          <w:szCs w:val="24"/>
        </w:rPr>
        <w:t xml:space="preserve">employed </w:t>
      </w:r>
      <w:r w:rsidR="00655942" w:rsidRPr="00544C58">
        <w:rPr>
          <w:rFonts w:ascii="Arial" w:hAnsi="Arial" w:cs="Arial"/>
          <w:sz w:val="24"/>
          <w:szCs w:val="24"/>
        </w:rPr>
        <w:t xml:space="preserve">simply </w:t>
      </w:r>
      <w:r w:rsidR="00E01C03" w:rsidRPr="00544C58">
        <w:rPr>
          <w:rFonts w:ascii="Arial" w:hAnsi="Arial" w:cs="Arial"/>
          <w:sz w:val="24"/>
          <w:szCs w:val="24"/>
        </w:rPr>
        <w:t>to make them</w:t>
      </w:r>
      <w:r w:rsidR="001E4D22" w:rsidRPr="00544C58">
        <w:rPr>
          <w:rFonts w:ascii="Arial" w:hAnsi="Arial" w:cs="Arial"/>
          <w:sz w:val="24"/>
          <w:szCs w:val="24"/>
        </w:rPr>
        <w:t>selves</w:t>
      </w:r>
      <w:r w:rsidR="00E01C03" w:rsidRPr="00544C58">
        <w:rPr>
          <w:rFonts w:ascii="Arial" w:hAnsi="Arial" w:cs="Arial"/>
          <w:sz w:val="24"/>
          <w:szCs w:val="24"/>
        </w:rPr>
        <w:t xml:space="preserve"> </w:t>
      </w:r>
      <w:r w:rsidR="003E569B">
        <w:rPr>
          <w:rFonts w:ascii="Arial" w:hAnsi="Arial" w:cs="Arial"/>
          <w:sz w:val="24"/>
          <w:szCs w:val="24"/>
        </w:rPr>
        <w:t>compliant</w:t>
      </w:r>
      <w:r w:rsidR="00FB1795" w:rsidRPr="00544C58">
        <w:rPr>
          <w:rFonts w:ascii="Arial" w:hAnsi="Arial" w:cs="Arial"/>
          <w:sz w:val="24"/>
          <w:szCs w:val="24"/>
        </w:rPr>
        <w:t xml:space="preserve"> (Haney &amp; </w:t>
      </w:r>
      <w:proofErr w:type="spellStart"/>
      <w:r w:rsidR="00FB1795" w:rsidRPr="00544C58">
        <w:rPr>
          <w:rFonts w:ascii="Arial" w:hAnsi="Arial" w:cs="Arial"/>
          <w:sz w:val="24"/>
          <w:szCs w:val="24"/>
        </w:rPr>
        <w:t>Lutters</w:t>
      </w:r>
      <w:proofErr w:type="spellEnd"/>
      <w:r w:rsidR="00FB1795" w:rsidRPr="00544C58">
        <w:rPr>
          <w:rFonts w:ascii="Arial" w:hAnsi="Arial" w:cs="Arial"/>
          <w:sz w:val="24"/>
          <w:szCs w:val="24"/>
        </w:rPr>
        <w:t>, 2020).</w:t>
      </w:r>
      <w:r w:rsidR="006E35A1" w:rsidRPr="00544C58">
        <w:rPr>
          <w:rFonts w:ascii="Arial" w:hAnsi="Arial" w:cs="Arial"/>
          <w:sz w:val="24"/>
          <w:szCs w:val="24"/>
        </w:rPr>
        <w:t xml:space="preserve">  </w:t>
      </w:r>
      <w:r w:rsidR="009C3E91" w:rsidRPr="00544C58">
        <w:rPr>
          <w:rFonts w:ascii="Arial" w:hAnsi="Arial" w:cs="Arial"/>
          <w:sz w:val="24"/>
          <w:szCs w:val="24"/>
        </w:rPr>
        <w:t>O</w:t>
      </w:r>
      <w:r w:rsidR="006E35A1" w:rsidRPr="00544C58">
        <w:rPr>
          <w:rFonts w:ascii="Arial" w:hAnsi="Arial" w:cs="Arial"/>
          <w:sz w:val="24"/>
          <w:szCs w:val="24"/>
        </w:rPr>
        <w:t>rganisation</w:t>
      </w:r>
      <w:r w:rsidR="009C3E91" w:rsidRPr="00544C58">
        <w:rPr>
          <w:rFonts w:ascii="Arial" w:hAnsi="Arial" w:cs="Arial"/>
          <w:sz w:val="24"/>
          <w:szCs w:val="24"/>
        </w:rPr>
        <w:t>s</w:t>
      </w:r>
      <w:r w:rsidR="006E35A1" w:rsidRPr="00544C58">
        <w:rPr>
          <w:rFonts w:ascii="Arial" w:hAnsi="Arial" w:cs="Arial"/>
          <w:sz w:val="24"/>
          <w:szCs w:val="24"/>
        </w:rPr>
        <w:t xml:space="preserve"> </w:t>
      </w:r>
      <w:r w:rsidR="00DB5148" w:rsidRPr="00544C58">
        <w:rPr>
          <w:rFonts w:ascii="Arial" w:hAnsi="Arial" w:cs="Arial"/>
          <w:sz w:val="24"/>
          <w:szCs w:val="24"/>
        </w:rPr>
        <w:t>must</w:t>
      </w:r>
      <w:r w:rsidR="00D14E48" w:rsidRPr="00544C58">
        <w:rPr>
          <w:rFonts w:ascii="Arial" w:hAnsi="Arial" w:cs="Arial"/>
          <w:sz w:val="24"/>
          <w:szCs w:val="24"/>
        </w:rPr>
        <w:t xml:space="preserve"> </w:t>
      </w:r>
      <w:r w:rsidR="00DB5148" w:rsidRPr="00544C58">
        <w:rPr>
          <w:rFonts w:ascii="Arial" w:hAnsi="Arial" w:cs="Arial"/>
          <w:sz w:val="24"/>
          <w:szCs w:val="24"/>
        </w:rPr>
        <w:t xml:space="preserve">look at their </w:t>
      </w:r>
      <w:r w:rsidR="006E35A1" w:rsidRPr="00544C58">
        <w:rPr>
          <w:rFonts w:ascii="Arial" w:hAnsi="Arial" w:cs="Arial"/>
          <w:sz w:val="24"/>
          <w:szCs w:val="24"/>
        </w:rPr>
        <w:t xml:space="preserve">security holistically and </w:t>
      </w:r>
      <w:r w:rsidR="00402330" w:rsidRPr="00544C58">
        <w:rPr>
          <w:rFonts w:ascii="Arial" w:hAnsi="Arial" w:cs="Arial"/>
          <w:sz w:val="24"/>
          <w:szCs w:val="24"/>
        </w:rPr>
        <w:t>intervene</w:t>
      </w:r>
      <w:r w:rsidR="006E35A1" w:rsidRPr="00544C58">
        <w:rPr>
          <w:rFonts w:ascii="Arial" w:hAnsi="Arial" w:cs="Arial"/>
          <w:sz w:val="24"/>
          <w:szCs w:val="24"/>
        </w:rPr>
        <w:t xml:space="preserve"> </w:t>
      </w:r>
      <w:r w:rsidR="009573A5" w:rsidRPr="00544C58">
        <w:rPr>
          <w:rFonts w:ascii="Arial" w:hAnsi="Arial" w:cs="Arial"/>
          <w:sz w:val="24"/>
          <w:szCs w:val="24"/>
        </w:rPr>
        <w:t xml:space="preserve">where they </w:t>
      </w:r>
      <w:r w:rsidR="00A7162F" w:rsidRPr="00544C58">
        <w:rPr>
          <w:rFonts w:ascii="Arial" w:hAnsi="Arial" w:cs="Arial"/>
          <w:sz w:val="24"/>
          <w:szCs w:val="24"/>
        </w:rPr>
        <w:t>can</w:t>
      </w:r>
      <w:r w:rsidR="009573A5" w:rsidRPr="00544C58">
        <w:rPr>
          <w:rFonts w:ascii="Arial" w:hAnsi="Arial" w:cs="Arial"/>
          <w:sz w:val="24"/>
          <w:szCs w:val="24"/>
        </w:rPr>
        <w:t xml:space="preserve"> le</w:t>
      </w:r>
      <w:r w:rsidR="00547769" w:rsidRPr="00544C58">
        <w:rPr>
          <w:rFonts w:ascii="Arial" w:hAnsi="Arial" w:cs="Arial"/>
          <w:sz w:val="24"/>
          <w:szCs w:val="24"/>
        </w:rPr>
        <w:t>verage</w:t>
      </w:r>
      <w:r w:rsidR="00AD1373" w:rsidRPr="00544C58">
        <w:rPr>
          <w:rFonts w:ascii="Arial" w:hAnsi="Arial" w:cs="Arial"/>
          <w:sz w:val="24"/>
          <w:szCs w:val="24"/>
        </w:rPr>
        <w:t xml:space="preserve"> </w:t>
      </w:r>
      <w:r w:rsidR="00D76F13" w:rsidRPr="00544C58">
        <w:rPr>
          <w:rFonts w:ascii="Arial" w:hAnsi="Arial" w:cs="Arial"/>
          <w:sz w:val="24"/>
          <w:szCs w:val="24"/>
        </w:rPr>
        <w:t>cybersecurity</w:t>
      </w:r>
      <w:r w:rsidR="00D91605" w:rsidRPr="00544C58">
        <w:rPr>
          <w:rFonts w:ascii="Arial" w:hAnsi="Arial" w:cs="Arial"/>
          <w:sz w:val="24"/>
          <w:szCs w:val="24"/>
        </w:rPr>
        <w:t xml:space="preserve"> most</w:t>
      </w:r>
      <w:r w:rsidR="00D76F13" w:rsidRPr="00544C58">
        <w:rPr>
          <w:rFonts w:ascii="Arial" w:hAnsi="Arial" w:cs="Arial"/>
          <w:sz w:val="24"/>
          <w:szCs w:val="24"/>
        </w:rPr>
        <w:t xml:space="preserve"> effectively</w:t>
      </w:r>
      <w:r w:rsidR="006E35A1" w:rsidRPr="00544C58">
        <w:rPr>
          <w:rFonts w:ascii="Arial" w:hAnsi="Arial" w:cs="Arial"/>
          <w:sz w:val="24"/>
          <w:szCs w:val="24"/>
        </w:rPr>
        <w:t xml:space="preserve">.  </w:t>
      </w:r>
      <w:r w:rsidR="009F7077" w:rsidRPr="00544C58">
        <w:rPr>
          <w:rFonts w:ascii="Arial" w:hAnsi="Arial" w:cs="Arial"/>
          <w:sz w:val="24"/>
          <w:szCs w:val="24"/>
        </w:rPr>
        <w:t>These</w:t>
      </w:r>
      <w:r w:rsidR="006E35A1" w:rsidRPr="00544C58">
        <w:rPr>
          <w:rFonts w:ascii="Arial" w:hAnsi="Arial" w:cs="Arial"/>
          <w:sz w:val="24"/>
          <w:szCs w:val="24"/>
        </w:rPr>
        <w:t xml:space="preserve"> </w:t>
      </w:r>
      <w:r w:rsidR="00712A04" w:rsidRPr="00544C58">
        <w:rPr>
          <w:rFonts w:ascii="Arial" w:hAnsi="Arial" w:cs="Arial"/>
          <w:sz w:val="24"/>
          <w:szCs w:val="24"/>
        </w:rPr>
        <w:t>regulations</w:t>
      </w:r>
      <w:r w:rsidR="006E35A1" w:rsidRPr="00544C58">
        <w:rPr>
          <w:rFonts w:ascii="Arial" w:hAnsi="Arial" w:cs="Arial"/>
          <w:sz w:val="24"/>
          <w:szCs w:val="24"/>
        </w:rPr>
        <w:t xml:space="preserve"> rarely incorporate the human factors in security</w:t>
      </w:r>
      <w:r w:rsidR="009670AA" w:rsidRPr="00544C58">
        <w:rPr>
          <w:rFonts w:ascii="Arial" w:hAnsi="Arial" w:cs="Arial"/>
          <w:sz w:val="24"/>
          <w:szCs w:val="24"/>
        </w:rPr>
        <w:t>, nor how</w:t>
      </w:r>
      <w:r w:rsidR="00FB1795" w:rsidRPr="00544C58">
        <w:rPr>
          <w:rFonts w:ascii="Arial" w:hAnsi="Arial" w:cs="Arial"/>
          <w:sz w:val="24"/>
          <w:szCs w:val="24"/>
        </w:rPr>
        <w:t xml:space="preserve"> to influence them</w:t>
      </w:r>
      <w:r w:rsidR="00FC6603" w:rsidRPr="00544C58">
        <w:rPr>
          <w:rFonts w:ascii="Arial" w:hAnsi="Arial" w:cs="Arial"/>
          <w:sz w:val="24"/>
          <w:szCs w:val="24"/>
        </w:rPr>
        <w:t>.</w:t>
      </w:r>
      <w:r w:rsidR="008D4CBC" w:rsidRPr="00544C58">
        <w:rPr>
          <w:rFonts w:ascii="Arial" w:hAnsi="Arial" w:cs="Arial"/>
          <w:sz w:val="24"/>
          <w:szCs w:val="24"/>
        </w:rPr>
        <w:br w:type="page"/>
      </w:r>
    </w:p>
    <w:p w:rsidR="008A70CD" w:rsidRPr="00544C58" w:rsidRDefault="008A70CD" w:rsidP="008F1ED8">
      <w:pPr>
        <w:pStyle w:val="Heading2"/>
        <w:spacing w:line="480" w:lineRule="auto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lastRenderedPageBreak/>
        <w:t>References</w:t>
      </w:r>
    </w:p>
    <w:p w:rsidR="009951F6" w:rsidRPr="00544C58" w:rsidRDefault="009951F6" w:rsidP="00B977B1">
      <w:pPr>
        <w:spacing w:line="480" w:lineRule="auto"/>
        <w:rPr>
          <w:rFonts w:ascii="Arial" w:hAnsi="Arial" w:cs="Arial"/>
          <w:sz w:val="24"/>
          <w:szCs w:val="24"/>
        </w:rPr>
      </w:pPr>
    </w:p>
    <w:p w:rsidR="00C55F5D" w:rsidRPr="00544C58" w:rsidRDefault="00C55F5D" w:rsidP="00B977B1">
      <w:pPr>
        <w:spacing w:line="480" w:lineRule="auto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t>Cox, J.</w:t>
      </w:r>
      <w:r w:rsidR="00177642" w:rsidRPr="00544C58">
        <w:rPr>
          <w:rFonts w:ascii="Arial" w:hAnsi="Arial" w:cs="Arial"/>
          <w:sz w:val="24"/>
          <w:szCs w:val="24"/>
        </w:rPr>
        <w:t xml:space="preserve"> (2012)</w:t>
      </w:r>
      <w:r w:rsidRPr="00544C58">
        <w:rPr>
          <w:rFonts w:ascii="Arial" w:hAnsi="Arial" w:cs="Arial"/>
          <w:sz w:val="24"/>
          <w:szCs w:val="24"/>
        </w:rPr>
        <w:t xml:space="preserve"> Information systems user security: A structured model of the knowing–doing gap. Available from: </w:t>
      </w:r>
      <w:hyperlink r:id="rId5" w:history="1">
        <w:r w:rsidRPr="00544C58">
          <w:rPr>
            <w:rStyle w:val="Hyperlink"/>
            <w:rFonts w:ascii="Arial" w:hAnsi="Arial" w:cs="Arial"/>
            <w:sz w:val="24"/>
            <w:szCs w:val="24"/>
          </w:rPr>
          <w:t>https://www.sciencedirect.com/science/article/abs/pii/S0747563212001318</w:t>
        </w:r>
      </w:hyperlink>
      <w:r w:rsidR="00636B22" w:rsidRPr="00544C58">
        <w:rPr>
          <w:rFonts w:ascii="Arial" w:hAnsi="Arial" w:cs="Arial"/>
          <w:sz w:val="24"/>
          <w:szCs w:val="24"/>
        </w:rPr>
        <w:t xml:space="preserve"> [Accessed </w:t>
      </w:r>
      <w:r w:rsidR="000A70F7" w:rsidRPr="00544C58">
        <w:rPr>
          <w:rFonts w:ascii="Arial" w:hAnsi="Arial" w:cs="Arial"/>
          <w:sz w:val="24"/>
          <w:szCs w:val="24"/>
        </w:rPr>
        <w:t>0</w:t>
      </w:r>
      <w:r w:rsidR="00636B22" w:rsidRPr="00544C58">
        <w:rPr>
          <w:rFonts w:ascii="Arial" w:hAnsi="Arial" w:cs="Arial"/>
          <w:sz w:val="24"/>
          <w:szCs w:val="24"/>
        </w:rPr>
        <w:t>9</w:t>
      </w:r>
      <w:r w:rsidRPr="00544C58">
        <w:rPr>
          <w:rFonts w:ascii="Arial" w:hAnsi="Arial" w:cs="Arial"/>
          <w:sz w:val="24"/>
          <w:szCs w:val="24"/>
        </w:rPr>
        <w:t xml:space="preserve"> Ju</w:t>
      </w:r>
      <w:r w:rsidR="00636B22" w:rsidRPr="00544C58">
        <w:rPr>
          <w:rFonts w:ascii="Arial" w:hAnsi="Arial" w:cs="Arial"/>
          <w:sz w:val="24"/>
          <w:szCs w:val="24"/>
        </w:rPr>
        <w:t>ly</w:t>
      </w:r>
      <w:r w:rsidRPr="00544C58">
        <w:rPr>
          <w:rFonts w:ascii="Arial" w:hAnsi="Arial" w:cs="Arial"/>
          <w:sz w:val="24"/>
          <w:szCs w:val="24"/>
        </w:rPr>
        <w:t xml:space="preserve"> 2022].</w:t>
      </w:r>
    </w:p>
    <w:p w:rsidR="00636B22" w:rsidRPr="00544C58" w:rsidRDefault="00636B22" w:rsidP="00B977B1">
      <w:pPr>
        <w:spacing w:line="480" w:lineRule="auto"/>
        <w:rPr>
          <w:rFonts w:ascii="Arial" w:hAnsi="Arial" w:cs="Arial"/>
          <w:sz w:val="24"/>
          <w:szCs w:val="24"/>
        </w:rPr>
      </w:pPr>
    </w:p>
    <w:p w:rsidR="00177642" w:rsidRPr="00544C58" w:rsidRDefault="00177642" w:rsidP="00B977B1">
      <w:pPr>
        <w:spacing w:line="480" w:lineRule="auto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t xml:space="preserve">ENISA. (2018) </w:t>
      </w:r>
      <w:r w:rsidR="00D95626" w:rsidRPr="00544C58">
        <w:rPr>
          <w:rFonts w:ascii="Arial" w:hAnsi="Arial" w:cs="Arial"/>
          <w:sz w:val="24"/>
          <w:szCs w:val="24"/>
        </w:rPr>
        <w:t xml:space="preserve">Cybersecurity Culture Guidelines: Behavioural Aspects of Cybersecurity. </w:t>
      </w:r>
      <w:r w:rsidR="00000CD3" w:rsidRPr="00544C58">
        <w:rPr>
          <w:rFonts w:ascii="Arial" w:hAnsi="Arial" w:cs="Arial"/>
          <w:sz w:val="24"/>
          <w:szCs w:val="24"/>
        </w:rPr>
        <w:t xml:space="preserve">Available from: </w:t>
      </w:r>
      <w:hyperlink r:id="rId6" w:history="1">
        <w:r w:rsidR="00E3385A" w:rsidRPr="00544C58">
          <w:rPr>
            <w:rStyle w:val="Hyperlink"/>
            <w:rFonts w:ascii="Arial" w:hAnsi="Arial" w:cs="Arial"/>
            <w:sz w:val="24"/>
            <w:szCs w:val="24"/>
          </w:rPr>
          <w:t>https://www.enisa.europa.eu/publications/cybersecurity-culture-guidelines-behavioural-aspects-of-cybersecurity/@@download/fullReport</w:t>
        </w:r>
      </w:hyperlink>
      <w:r w:rsidR="00E3385A" w:rsidRPr="00544C58">
        <w:rPr>
          <w:rFonts w:ascii="Arial" w:hAnsi="Arial" w:cs="Arial"/>
          <w:sz w:val="24"/>
          <w:szCs w:val="24"/>
        </w:rPr>
        <w:t xml:space="preserve"> [Accessed 09 July 2022].</w:t>
      </w:r>
    </w:p>
    <w:p w:rsidR="005E3579" w:rsidRPr="00544C58" w:rsidRDefault="005E3579" w:rsidP="00B977B1">
      <w:pPr>
        <w:spacing w:line="480" w:lineRule="auto"/>
        <w:rPr>
          <w:rFonts w:ascii="Arial" w:hAnsi="Arial" w:cs="Arial"/>
          <w:sz w:val="24"/>
          <w:szCs w:val="24"/>
        </w:rPr>
      </w:pPr>
    </w:p>
    <w:p w:rsidR="005E3579" w:rsidRPr="00544C58" w:rsidRDefault="005E3579" w:rsidP="00B977B1">
      <w:pPr>
        <w:spacing w:line="480" w:lineRule="auto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t xml:space="preserve">Haney, J </w:t>
      </w:r>
      <w:r w:rsidR="00AF4283" w:rsidRPr="00544C58">
        <w:rPr>
          <w:rFonts w:ascii="Arial" w:hAnsi="Arial" w:cs="Arial"/>
          <w:sz w:val="24"/>
          <w:szCs w:val="24"/>
        </w:rPr>
        <w:t>&amp;</w:t>
      </w:r>
      <w:r w:rsidRPr="00544C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4C58">
        <w:rPr>
          <w:rFonts w:ascii="Arial" w:hAnsi="Arial" w:cs="Arial"/>
          <w:sz w:val="24"/>
          <w:szCs w:val="24"/>
        </w:rPr>
        <w:t>Lutters</w:t>
      </w:r>
      <w:proofErr w:type="spellEnd"/>
      <w:r w:rsidRPr="00544C58">
        <w:rPr>
          <w:rFonts w:ascii="Arial" w:hAnsi="Arial" w:cs="Arial"/>
          <w:sz w:val="24"/>
          <w:szCs w:val="24"/>
        </w:rPr>
        <w:t xml:space="preserve">, W. (2020) Security Awareness Training for the Workforce: Moving Beyond "Check-the-Box" Compliance. Available from: </w:t>
      </w:r>
      <w:hyperlink r:id="rId7" w:history="1">
        <w:r w:rsidRPr="00544C58">
          <w:rPr>
            <w:rStyle w:val="Hyperlink"/>
            <w:rFonts w:ascii="Arial" w:hAnsi="Arial" w:cs="Arial"/>
            <w:sz w:val="24"/>
            <w:szCs w:val="24"/>
          </w:rPr>
          <w:t>https://0-ieeexplore-ieee-org.serlib0.essex.ac.uk/stamp/stamp.jsp?tp=&amp;arnumber=9206408</w:t>
        </w:r>
      </w:hyperlink>
      <w:r w:rsidRPr="00544C58">
        <w:rPr>
          <w:rFonts w:ascii="Arial" w:hAnsi="Arial" w:cs="Arial"/>
          <w:sz w:val="24"/>
          <w:szCs w:val="24"/>
        </w:rPr>
        <w:t xml:space="preserve"> [Accessed 09 July 2022].</w:t>
      </w:r>
    </w:p>
    <w:p w:rsidR="00177642" w:rsidRPr="00544C58" w:rsidRDefault="00177642" w:rsidP="00B977B1">
      <w:pPr>
        <w:spacing w:line="480" w:lineRule="auto"/>
        <w:rPr>
          <w:rFonts w:ascii="Arial" w:hAnsi="Arial" w:cs="Arial"/>
          <w:sz w:val="24"/>
          <w:szCs w:val="24"/>
        </w:rPr>
      </w:pPr>
    </w:p>
    <w:p w:rsidR="00934A1A" w:rsidRDefault="00934A1A" w:rsidP="00B977B1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544C58">
        <w:rPr>
          <w:rFonts w:ascii="Arial" w:hAnsi="Arial" w:cs="Arial"/>
          <w:sz w:val="24"/>
          <w:szCs w:val="24"/>
        </w:rPr>
        <w:t>Langlois</w:t>
      </w:r>
      <w:proofErr w:type="spellEnd"/>
      <w:r w:rsidRPr="00544C58">
        <w:rPr>
          <w:rFonts w:ascii="Arial" w:hAnsi="Arial" w:cs="Arial"/>
          <w:sz w:val="24"/>
          <w:szCs w:val="24"/>
        </w:rPr>
        <w:t xml:space="preserve">, P. (2020) 2020 Data Breach Investigations Report. Available from: </w:t>
      </w:r>
      <w:hyperlink r:id="rId8" w:history="1">
        <w:r w:rsidR="00D01DA7" w:rsidRPr="00544C58">
          <w:rPr>
            <w:rStyle w:val="Hyperlink"/>
            <w:rFonts w:ascii="Arial" w:hAnsi="Arial" w:cs="Arial"/>
            <w:sz w:val="24"/>
            <w:szCs w:val="24"/>
          </w:rPr>
          <w:t>https://www.cisecurity.org/-/jssmedia/Project/cisecurity/cisecurity/data/media/files/uploads/2020/07/The-2020-Verizon-Data-Breach-Investigations-Report-DBIR.pdf</w:t>
        </w:r>
      </w:hyperlink>
      <w:r w:rsidR="00AC702A" w:rsidRPr="00544C58">
        <w:rPr>
          <w:rFonts w:ascii="Arial" w:hAnsi="Arial" w:cs="Arial"/>
          <w:sz w:val="24"/>
          <w:szCs w:val="24"/>
        </w:rPr>
        <w:t xml:space="preserve"> [Accessed 09 July </w:t>
      </w:r>
      <w:r w:rsidRPr="00544C58">
        <w:rPr>
          <w:rFonts w:ascii="Arial" w:hAnsi="Arial" w:cs="Arial"/>
          <w:sz w:val="24"/>
          <w:szCs w:val="24"/>
        </w:rPr>
        <w:t>2022].</w:t>
      </w:r>
    </w:p>
    <w:p w:rsidR="001C7ABE" w:rsidRDefault="001C7ABE" w:rsidP="00B977B1">
      <w:pPr>
        <w:spacing w:line="480" w:lineRule="auto"/>
        <w:rPr>
          <w:rFonts w:ascii="Arial" w:hAnsi="Arial" w:cs="Arial"/>
          <w:sz w:val="24"/>
          <w:szCs w:val="24"/>
        </w:rPr>
      </w:pPr>
    </w:p>
    <w:p w:rsidR="001C7ABE" w:rsidRPr="00544C58" w:rsidRDefault="001C7ABE" w:rsidP="00B977B1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Mindpoint</w:t>
      </w:r>
      <w:proofErr w:type="spellEnd"/>
      <w:r>
        <w:rPr>
          <w:rFonts w:ascii="Arial" w:hAnsi="Arial" w:cs="Arial"/>
          <w:sz w:val="24"/>
          <w:szCs w:val="24"/>
        </w:rPr>
        <w:t xml:space="preserve"> Group. (N.D.)</w:t>
      </w:r>
      <w:r w:rsidR="00BF0C47">
        <w:rPr>
          <w:rFonts w:ascii="Arial" w:hAnsi="Arial" w:cs="Arial"/>
          <w:sz w:val="24"/>
          <w:szCs w:val="24"/>
        </w:rPr>
        <w:t xml:space="preserve"> </w:t>
      </w:r>
      <w:r w:rsidR="00BF0C47" w:rsidRPr="00BF0C47">
        <w:rPr>
          <w:rFonts w:ascii="Arial" w:hAnsi="Arial" w:cs="Arial"/>
          <w:sz w:val="24"/>
          <w:szCs w:val="24"/>
        </w:rPr>
        <w:t>Social Engineering Part 2: Open-Source Intelligence (OSINT)</w:t>
      </w:r>
      <w:r w:rsidR="00BF0C47">
        <w:rPr>
          <w:rFonts w:ascii="Arial" w:hAnsi="Arial" w:cs="Arial"/>
          <w:sz w:val="24"/>
          <w:szCs w:val="24"/>
        </w:rPr>
        <w:t xml:space="preserve">. Available from: </w:t>
      </w:r>
      <w:hyperlink r:id="rId9" w:anchor=":~:text=Open%E2%80%90Source%20Intelligence%20(OSINT),craft%20realistic%20social%20engineering%20campaigns" w:history="1">
        <w:r w:rsidR="00C86A8A" w:rsidRPr="0088004D">
          <w:rPr>
            <w:rStyle w:val="Hyperlink"/>
            <w:rFonts w:ascii="Arial" w:hAnsi="Arial" w:cs="Arial"/>
            <w:sz w:val="24"/>
            <w:szCs w:val="24"/>
          </w:rPr>
          <w:t>https://www.mindpointgroup.com/blog/social-engineering-part-2-open-source-intelligence-osint#:~:text=Open%E2%80%90Source%20Intelligence%20(OSINT),craft%20realistic%20social%20engineering%20campaigns</w:t>
        </w:r>
      </w:hyperlink>
      <w:r w:rsidR="00BF0C47" w:rsidRPr="00BF0C47">
        <w:rPr>
          <w:rFonts w:ascii="Arial" w:hAnsi="Arial" w:cs="Arial"/>
          <w:sz w:val="24"/>
          <w:szCs w:val="24"/>
        </w:rPr>
        <w:t>.</w:t>
      </w:r>
      <w:r w:rsidR="00442EF2">
        <w:rPr>
          <w:rFonts w:ascii="Arial" w:hAnsi="Arial" w:cs="Arial"/>
          <w:sz w:val="24"/>
          <w:szCs w:val="24"/>
        </w:rPr>
        <w:t xml:space="preserve"> [A</w:t>
      </w:r>
      <w:r w:rsidR="000A6FEB">
        <w:rPr>
          <w:rFonts w:ascii="Arial" w:hAnsi="Arial" w:cs="Arial"/>
          <w:sz w:val="24"/>
          <w:szCs w:val="24"/>
        </w:rPr>
        <w:t>ccessed 09 July 2022].</w:t>
      </w:r>
    </w:p>
    <w:p w:rsidR="00934A1A" w:rsidRPr="00544C58" w:rsidRDefault="00934A1A" w:rsidP="00B977B1">
      <w:pPr>
        <w:spacing w:line="480" w:lineRule="auto"/>
        <w:rPr>
          <w:rFonts w:ascii="Arial" w:hAnsi="Arial" w:cs="Arial"/>
          <w:sz w:val="24"/>
          <w:szCs w:val="24"/>
        </w:rPr>
      </w:pPr>
    </w:p>
    <w:p w:rsidR="001D1B36" w:rsidRPr="00544C58" w:rsidRDefault="00E56973" w:rsidP="00B977B1">
      <w:pPr>
        <w:spacing w:line="480" w:lineRule="auto"/>
        <w:rPr>
          <w:rFonts w:ascii="Arial" w:hAnsi="Arial" w:cs="Arial"/>
          <w:sz w:val="24"/>
          <w:szCs w:val="24"/>
        </w:rPr>
      </w:pPr>
      <w:r w:rsidRPr="00544C58">
        <w:rPr>
          <w:rFonts w:ascii="Arial" w:hAnsi="Arial" w:cs="Arial"/>
          <w:sz w:val="24"/>
          <w:szCs w:val="24"/>
        </w:rPr>
        <w:t>U.S Department of Health and Human Services</w:t>
      </w:r>
      <w:r w:rsidR="00CE1188" w:rsidRPr="00544C58">
        <w:rPr>
          <w:rFonts w:ascii="Arial" w:hAnsi="Arial" w:cs="Arial"/>
          <w:sz w:val="24"/>
          <w:szCs w:val="24"/>
        </w:rPr>
        <w:t xml:space="preserve">. </w:t>
      </w:r>
      <w:r w:rsidR="009A3EAA" w:rsidRPr="00544C58">
        <w:rPr>
          <w:rFonts w:ascii="Arial" w:hAnsi="Arial" w:cs="Arial"/>
          <w:sz w:val="24"/>
          <w:szCs w:val="24"/>
        </w:rPr>
        <w:t xml:space="preserve">(N.D.)  </w:t>
      </w:r>
      <w:hyperlink r:id="rId10" w:history="1">
        <w:r w:rsidR="009A3EAA" w:rsidRPr="00544C58">
          <w:rPr>
            <w:rFonts w:ascii="Arial" w:hAnsi="Arial" w:cs="Arial"/>
            <w:sz w:val="24"/>
            <w:szCs w:val="24"/>
          </w:rPr>
          <w:t>Health Information Privacy</w:t>
        </w:r>
      </w:hyperlink>
      <w:r w:rsidR="009A3EAA" w:rsidRPr="00544C58">
        <w:rPr>
          <w:rFonts w:ascii="Arial" w:hAnsi="Arial" w:cs="Arial"/>
          <w:sz w:val="24"/>
          <w:szCs w:val="24"/>
        </w:rPr>
        <w:t xml:space="preserve">. Available from: </w:t>
      </w:r>
      <w:hyperlink r:id="rId11" w:history="1">
        <w:r w:rsidR="009A3EAA" w:rsidRPr="00544C58">
          <w:rPr>
            <w:rFonts w:ascii="Arial" w:hAnsi="Arial" w:cs="Arial"/>
            <w:sz w:val="24"/>
            <w:szCs w:val="24"/>
          </w:rPr>
          <w:t>https://www.hhs.gov/hipaa/index.html</w:t>
        </w:r>
      </w:hyperlink>
      <w:r w:rsidR="00972388">
        <w:rPr>
          <w:rFonts w:ascii="Arial" w:hAnsi="Arial" w:cs="Arial"/>
          <w:sz w:val="24"/>
          <w:szCs w:val="24"/>
        </w:rPr>
        <w:t xml:space="preserve"> [Accessed 09 July 2022].</w:t>
      </w:r>
    </w:p>
    <w:sectPr w:rsidR="001D1B36" w:rsidRPr="00544C58" w:rsidSect="0092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0B69"/>
    <w:multiLevelType w:val="multilevel"/>
    <w:tmpl w:val="DF1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B4"/>
    <w:rsid w:val="00000CD3"/>
    <w:rsid w:val="000148B1"/>
    <w:rsid w:val="00023687"/>
    <w:rsid w:val="00026CE6"/>
    <w:rsid w:val="00033514"/>
    <w:rsid w:val="000336C9"/>
    <w:rsid w:val="000337BE"/>
    <w:rsid w:val="00034740"/>
    <w:rsid w:val="000370C9"/>
    <w:rsid w:val="00037522"/>
    <w:rsid w:val="00047EC8"/>
    <w:rsid w:val="0005055B"/>
    <w:rsid w:val="000563D8"/>
    <w:rsid w:val="00056BE3"/>
    <w:rsid w:val="00062138"/>
    <w:rsid w:val="0006441B"/>
    <w:rsid w:val="0006486A"/>
    <w:rsid w:val="00064DF4"/>
    <w:rsid w:val="0006567F"/>
    <w:rsid w:val="00066A1D"/>
    <w:rsid w:val="00071330"/>
    <w:rsid w:val="00080069"/>
    <w:rsid w:val="00080AFB"/>
    <w:rsid w:val="00081E40"/>
    <w:rsid w:val="00091CF9"/>
    <w:rsid w:val="00093C24"/>
    <w:rsid w:val="00093E2A"/>
    <w:rsid w:val="00094946"/>
    <w:rsid w:val="0009548C"/>
    <w:rsid w:val="000964CC"/>
    <w:rsid w:val="000A488C"/>
    <w:rsid w:val="000A6FEB"/>
    <w:rsid w:val="000A70F7"/>
    <w:rsid w:val="000A7AC6"/>
    <w:rsid w:val="000B1D12"/>
    <w:rsid w:val="000B3480"/>
    <w:rsid w:val="000B4D9A"/>
    <w:rsid w:val="000B7785"/>
    <w:rsid w:val="000B792E"/>
    <w:rsid w:val="000B7B5C"/>
    <w:rsid w:val="000C5411"/>
    <w:rsid w:val="000C5ADB"/>
    <w:rsid w:val="000C5DF7"/>
    <w:rsid w:val="000C658E"/>
    <w:rsid w:val="000D5673"/>
    <w:rsid w:val="000E1FA5"/>
    <w:rsid w:val="0010291F"/>
    <w:rsid w:val="001038BA"/>
    <w:rsid w:val="0010493C"/>
    <w:rsid w:val="00104F35"/>
    <w:rsid w:val="00110C8F"/>
    <w:rsid w:val="00110EF6"/>
    <w:rsid w:val="001116A9"/>
    <w:rsid w:val="0011194C"/>
    <w:rsid w:val="0011313D"/>
    <w:rsid w:val="00116125"/>
    <w:rsid w:val="0011631F"/>
    <w:rsid w:val="0011753B"/>
    <w:rsid w:val="00121DBC"/>
    <w:rsid w:val="001221FF"/>
    <w:rsid w:val="00130759"/>
    <w:rsid w:val="00133A02"/>
    <w:rsid w:val="00136B8E"/>
    <w:rsid w:val="00141B8E"/>
    <w:rsid w:val="00145C8F"/>
    <w:rsid w:val="001542BB"/>
    <w:rsid w:val="001576B1"/>
    <w:rsid w:val="00160C59"/>
    <w:rsid w:val="0016378D"/>
    <w:rsid w:val="0016712F"/>
    <w:rsid w:val="00172E2C"/>
    <w:rsid w:val="00172F38"/>
    <w:rsid w:val="00172F8F"/>
    <w:rsid w:val="001767CC"/>
    <w:rsid w:val="00177642"/>
    <w:rsid w:val="00185141"/>
    <w:rsid w:val="0019092E"/>
    <w:rsid w:val="00191A84"/>
    <w:rsid w:val="00193EA0"/>
    <w:rsid w:val="00194AFC"/>
    <w:rsid w:val="00197B3E"/>
    <w:rsid w:val="001A36BE"/>
    <w:rsid w:val="001A45C0"/>
    <w:rsid w:val="001A6C36"/>
    <w:rsid w:val="001B7591"/>
    <w:rsid w:val="001C33E1"/>
    <w:rsid w:val="001C77DA"/>
    <w:rsid w:val="001C7ABE"/>
    <w:rsid w:val="001D1B36"/>
    <w:rsid w:val="001D3E47"/>
    <w:rsid w:val="001D41C6"/>
    <w:rsid w:val="001D588D"/>
    <w:rsid w:val="001D7585"/>
    <w:rsid w:val="001E4D22"/>
    <w:rsid w:val="0020295E"/>
    <w:rsid w:val="00211122"/>
    <w:rsid w:val="00211857"/>
    <w:rsid w:val="00212FA7"/>
    <w:rsid w:val="00216FD0"/>
    <w:rsid w:val="002229E6"/>
    <w:rsid w:val="00227C80"/>
    <w:rsid w:val="00232F97"/>
    <w:rsid w:val="0023590A"/>
    <w:rsid w:val="0024117D"/>
    <w:rsid w:val="00241CB6"/>
    <w:rsid w:val="00250A7A"/>
    <w:rsid w:val="00251B98"/>
    <w:rsid w:val="002530F0"/>
    <w:rsid w:val="00265965"/>
    <w:rsid w:val="002740AD"/>
    <w:rsid w:val="00291222"/>
    <w:rsid w:val="00295B11"/>
    <w:rsid w:val="002A0AE9"/>
    <w:rsid w:val="002A74C2"/>
    <w:rsid w:val="002B5AEE"/>
    <w:rsid w:val="002D16FF"/>
    <w:rsid w:val="002D2BF0"/>
    <w:rsid w:val="002D364A"/>
    <w:rsid w:val="002D4688"/>
    <w:rsid w:val="002E06E6"/>
    <w:rsid w:val="002E0BA9"/>
    <w:rsid w:val="002E2162"/>
    <w:rsid w:val="002E5F8E"/>
    <w:rsid w:val="002E62B3"/>
    <w:rsid w:val="002E6461"/>
    <w:rsid w:val="002F4B7B"/>
    <w:rsid w:val="003022D7"/>
    <w:rsid w:val="00302EF6"/>
    <w:rsid w:val="0030708A"/>
    <w:rsid w:val="00310210"/>
    <w:rsid w:val="0031373C"/>
    <w:rsid w:val="003154D1"/>
    <w:rsid w:val="00315D26"/>
    <w:rsid w:val="00316141"/>
    <w:rsid w:val="00321B97"/>
    <w:rsid w:val="0032454D"/>
    <w:rsid w:val="003301A9"/>
    <w:rsid w:val="003359AD"/>
    <w:rsid w:val="00336F35"/>
    <w:rsid w:val="00337445"/>
    <w:rsid w:val="00337BB7"/>
    <w:rsid w:val="00343A9F"/>
    <w:rsid w:val="003455D3"/>
    <w:rsid w:val="0034565D"/>
    <w:rsid w:val="00351ABE"/>
    <w:rsid w:val="003554E6"/>
    <w:rsid w:val="00357330"/>
    <w:rsid w:val="0036473F"/>
    <w:rsid w:val="0036512D"/>
    <w:rsid w:val="00367FF2"/>
    <w:rsid w:val="00371339"/>
    <w:rsid w:val="00374CC7"/>
    <w:rsid w:val="00376EFB"/>
    <w:rsid w:val="00381C37"/>
    <w:rsid w:val="003908CD"/>
    <w:rsid w:val="00390D93"/>
    <w:rsid w:val="0039169F"/>
    <w:rsid w:val="00391763"/>
    <w:rsid w:val="00394348"/>
    <w:rsid w:val="00394E56"/>
    <w:rsid w:val="0039759C"/>
    <w:rsid w:val="003A6BF2"/>
    <w:rsid w:val="003A7D85"/>
    <w:rsid w:val="003B572C"/>
    <w:rsid w:val="003B5C2A"/>
    <w:rsid w:val="003B6C8D"/>
    <w:rsid w:val="003C0150"/>
    <w:rsid w:val="003C1E4A"/>
    <w:rsid w:val="003C3BB9"/>
    <w:rsid w:val="003C6A26"/>
    <w:rsid w:val="003D0730"/>
    <w:rsid w:val="003D4759"/>
    <w:rsid w:val="003D67C7"/>
    <w:rsid w:val="003E2066"/>
    <w:rsid w:val="003E29CE"/>
    <w:rsid w:val="003E5472"/>
    <w:rsid w:val="003E569B"/>
    <w:rsid w:val="003F7141"/>
    <w:rsid w:val="003F7849"/>
    <w:rsid w:val="00402330"/>
    <w:rsid w:val="00403E61"/>
    <w:rsid w:val="00417700"/>
    <w:rsid w:val="00422D50"/>
    <w:rsid w:val="004244B4"/>
    <w:rsid w:val="00431FFF"/>
    <w:rsid w:val="004359F8"/>
    <w:rsid w:val="004362C7"/>
    <w:rsid w:val="00442EF2"/>
    <w:rsid w:val="00443496"/>
    <w:rsid w:val="004452CB"/>
    <w:rsid w:val="00447907"/>
    <w:rsid w:val="00447A54"/>
    <w:rsid w:val="00447EA1"/>
    <w:rsid w:val="00456EAA"/>
    <w:rsid w:val="0046212E"/>
    <w:rsid w:val="00465190"/>
    <w:rsid w:val="0046626B"/>
    <w:rsid w:val="004668AF"/>
    <w:rsid w:val="0047131D"/>
    <w:rsid w:val="00472C41"/>
    <w:rsid w:val="00476DC6"/>
    <w:rsid w:val="00477C1E"/>
    <w:rsid w:val="00477F8F"/>
    <w:rsid w:val="00480389"/>
    <w:rsid w:val="0048420B"/>
    <w:rsid w:val="0048651F"/>
    <w:rsid w:val="004926C3"/>
    <w:rsid w:val="00495DD2"/>
    <w:rsid w:val="004A177C"/>
    <w:rsid w:val="004A2A1A"/>
    <w:rsid w:val="004A34EE"/>
    <w:rsid w:val="004A5C0E"/>
    <w:rsid w:val="004B368C"/>
    <w:rsid w:val="004B41C2"/>
    <w:rsid w:val="004B52F7"/>
    <w:rsid w:val="004B7EAF"/>
    <w:rsid w:val="004B7EEB"/>
    <w:rsid w:val="004C65B5"/>
    <w:rsid w:val="004E03C2"/>
    <w:rsid w:val="004E0A33"/>
    <w:rsid w:val="004E1A69"/>
    <w:rsid w:val="004F2D7C"/>
    <w:rsid w:val="004F5502"/>
    <w:rsid w:val="004F6D2D"/>
    <w:rsid w:val="00504459"/>
    <w:rsid w:val="00507BDC"/>
    <w:rsid w:val="00507C29"/>
    <w:rsid w:val="00510DEE"/>
    <w:rsid w:val="00510E39"/>
    <w:rsid w:val="00510FEC"/>
    <w:rsid w:val="00516C74"/>
    <w:rsid w:val="0052169E"/>
    <w:rsid w:val="0052584B"/>
    <w:rsid w:val="005268A4"/>
    <w:rsid w:val="00530BB9"/>
    <w:rsid w:val="00533A4B"/>
    <w:rsid w:val="00542546"/>
    <w:rsid w:val="00544C58"/>
    <w:rsid w:val="00546E5F"/>
    <w:rsid w:val="00547769"/>
    <w:rsid w:val="0055452A"/>
    <w:rsid w:val="00555C7B"/>
    <w:rsid w:val="00560D3A"/>
    <w:rsid w:val="005628D5"/>
    <w:rsid w:val="0057016C"/>
    <w:rsid w:val="005757F9"/>
    <w:rsid w:val="00576D57"/>
    <w:rsid w:val="005836E3"/>
    <w:rsid w:val="005903BF"/>
    <w:rsid w:val="005910E8"/>
    <w:rsid w:val="00594B51"/>
    <w:rsid w:val="00594F58"/>
    <w:rsid w:val="005A4FD2"/>
    <w:rsid w:val="005A5511"/>
    <w:rsid w:val="005A7029"/>
    <w:rsid w:val="005A79AA"/>
    <w:rsid w:val="005B0253"/>
    <w:rsid w:val="005C2234"/>
    <w:rsid w:val="005C331A"/>
    <w:rsid w:val="005C4747"/>
    <w:rsid w:val="005C63DC"/>
    <w:rsid w:val="005C6AA5"/>
    <w:rsid w:val="005D541C"/>
    <w:rsid w:val="005D5DDC"/>
    <w:rsid w:val="005E3579"/>
    <w:rsid w:val="005E5DCF"/>
    <w:rsid w:val="005F3DE2"/>
    <w:rsid w:val="00611061"/>
    <w:rsid w:val="00613454"/>
    <w:rsid w:val="00613DFA"/>
    <w:rsid w:val="0062027F"/>
    <w:rsid w:val="0063136A"/>
    <w:rsid w:val="00633065"/>
    <w:rsid w:val="0063473E"/>
    <w:rsid w:val="00636B22"/>
    <w:rsid w:val="00642578"/>
    <w:rsid w:val="00643442"/>
    <w:rsid w:val="0064761F"/>
    <w:rsid w:val="00651679"/>
    <w:rsid w:val="00652C24"/>
    <w:rsid w:val="00655942"/>
    <w:rsid w:val="00663CF3"/>
    <w:rsid w:val="0066556B"/>
    <w:rsid w:val="00667BB1"/>
    <w:rsid w:val="00681836"/>
    <w:rsid w:val="00683844"/>
    <w:rsid w:val="00683E3F"/>
    <w:rsid w:val="00684CCA"/>
    <w:rsid w:val="00685C50"/>
    <w:rsid w:val="00687DCF"/>
    <w:rsid w:val="00690350"/>
    <w:rsid w:val="006920F4"/>
    <w:rsid w:val="006A22B3"/>
    <w:rsid w:val="006A478B"/>
    <w:rsid w:val="006A5654"/>
    <w:rsid w:val="006A6E1F"/>
    <w:rsid w:val="006D0622"/>
    <w:rsid w:val="006D4499"/>
    <w:rsid w:val="006D77CF"/>
    <w:rsid w:val="006D7C4F"/>
    <w:rsid w:val="006E35A1"/>
    <w:rsid w:val="006E43F3"/>
    <w:rsid w:val="006E548F"/>
    <w:rsid w:val="006E7A5B"/>
    <w:rsid w:val="006F14B0"/>
    <w:rsid w:val="006F3DD9"/>
    <w:rsid w:val="006F422D"/>
    <w:rsid w:val="006F523D"/>
    <w:rsid w:val="006F7739"/>
    <w:rsid w:val="00700735"/>
    <w:rsid w:val="0071134F"/>
    <w:rsid w:val="00712A04"/>
    <w:rsid w:val="007207BA"/>
    <w:rsid w:val="00721BDC"/>
    <w:rsid w:val="00721D44"/>
    <w:rsid w:val="00724760"/>
    <w:rsid w:val="00731A68"/>
    <w:rsid w:val="007325EE"/>
    <w:rsid w:val="0073487A"/>
    <w:rsid w:val="00735624"/>
    <w:rsid w:val="007357BD"/>
    <w:rsid w:val="0073608B"/>
    <w:rsid w:val="00736B93"/>
    <w:rsid w:val="007403CA"/>
    <w:rsid w:val="00741E96"/>
    <w:rsid w:val="00747F39"/>
    <w:rsid w:val="00750A01"/>
    <w:rsid w:val="00754E16"/>
    <w:rsid w:val="00757C1D"/>
    <w:rsid w:val="00765DCF"/>
    <w:rsid w:val="007716A9"/>
    <w:rsid w:val="00771CD3"/>
    <w:rsid w:val="00774DF0"/>
    <w:rsid w:val="0077672E"/>
    <w:rsid w:val="007914ED"/>
    <w:rsid w:val="007974A6"/>
    <w:rsid w:val="007A3087"/>
    <w:rsid w:val="007B00BD"/>
    <w:rsid w:val="007B070D"/>
    <w:rsid w:val="007B5DA0"/>
    <w:rsid w:val="007C2529"/>
    <w:rsid w:val="007D095A"/>
    <w:rsid w:val="007D186B"/>
    <w:rsid w:val="007D269D"/>
    <w:rsid w:val="007D3998"/>
    <w:rsid w:val="007D3FDD"/>
    <w:rsid w:val="007D4E57"/>
    <w:rsid w:val="007E3069"/>
    <w:rsid w:val="007F293A"/>
    <w:rsid w:val="007F3EDB"/>
    <w:rsid w:val="008072A0"/>
    <w:rsid w:val="00810D21"/>
    <w:rsid w:val="0081480B"/>
    <w:rsid w:val="00815AF3"/>
    <w:rsid w:val="00815F10"/>
    <w:rsid w:val="00825442"/>
    <w:rsid w:val="00830BFB"/>
    <w:rsid w:val="00845F1F"/>
    <w:rsid w:val="008463DA"/>
    <w:rsid w:val="00846432"/>
    <w:rsid w:val="00847CB4"/>
    <w:rsid w:val="008572E7"/>
    <w:rsid w:val="008665B9"/>
    <w:rsid w:val="00870FFD"/>
    <w:rsid w:val="008805CC"/>
    <w:rsid w:val="00880EE7"/>
    <w:rsid w:val="00882C28"/>
    <w:rsid w:val="0088476F"/>
    <w:rsid w:val="00885BBE"/>
    <w:rsid w:val="00890E6F"/>
    <w:rsid w:val="008947B3"/>
    <w:rsid w:val="00895449"/>
    <w:rsid w:val="008A12AE"/>
    <w:rsid w:val="008A2D94"/>
    <w:rsid w:val="008A3254"/>
    <w:rsid w:val="008A4C24"/>
    <w:rsid w:val="008A5FFA"/>
    <w:rsid w:val="008A70CD"/>
    <w:rsid w:val="008B5306"/>
    <w:rsid w:val="008B540D"/>
    <w:rsid w:val="008C1BA4"/>
    <w:rsid w:val="008C3468"/>
    <w:rsid w:val="008C49D2"/>
    <w:rsid w:val="008C5D7B"/>
    <w:rsid w:val="008C7919"/>
    <w:rsid w:val="008D2183"/>
    <w:rsid w:val="008D2D4D"/>
    <w:rsid w:val="008D4716"/>
    <w:rsid w:val="008D4987"/>
    <w:rsid w:val="008D4CBC"/>
    <w:rsid w:val="008D72D1"/>
    <w:rsid w:val="008E04B9"/>
    <w:rsid w:val="008E467D"/>
    <w:rsid w:val="008E6CAC"/>
    <w:rsid w:val="008E783A"/>
    <w:rsid w:val="008F1CE7"/>
    <w:rsid w:val="008F1ED8"/>
    <w:rsid w:val="008F2DCA"/>
    <w:rsid w:val="008F3E01"/>
    <w:rsid w:val="00903553"/>
    <w:rsid w:val="0090443F"/>
    <w:rsid w:val="0091352C"/>
    <w:rsid w:val="0091521D"/>
    <w:rsid w:val="0091532C"/>
    <w:rsid w:val="0091541C"/>
    <w:rsid w:val="00922DDE"/>
    <w:rsid w:val="0092627C"/>
    <w:rsid w:val="009262D2"/>
    <w:rsid w:val="0092743A"/>
    <w:rsid w:val="00930D98"/>
    <w:rsid w:val="009319CD"/>
    <w:rsid w:val="0093433E"/>
    <w:rsid w:val="00934A1A"/>
    <w:rsid w:val="009430CE"/>
    <w:rsid w:val="00943FE8"/>
    <w:rsid w:val="00946AAB"/>
    <w:rsid w:val="0095278D"/>
    <w:rsid w:val="00954CD0"/>
    <w:rsid w:val="00955EE7"/>
    <w:rsid w:val="009573A5"/>
    <w:rsid w:val="0096134D"/>
    <w:rsid w:val="009670AA"/>
    <w:rsid w:val="00971569"/>
    <w:rsid w:val="00972388"/>
    <w:rsid w:val="00974268"/>
    <w:rsid w:val="00977FC3"/>
    <w:rsid w:val="00981CA3"/>
    <w:rsid w:val="00986A62"/>
    <w:rsid w:val="00986B27"/>
    <w:rsid w:val="00993208"/>
    <w:rsid w:val="009951F6"/>
    <w:rsid w:val="00996266"/>
    <w:rsid w:val="00997BB2"/>
    <w:rsid w:val="009A3EAA"/>
    <w:rsid w:val="009A7F74"/>
    <w:rsid w:val="009B2CB5"/>
    <w:rsid w:val="009B2EE1"/>
    <w:rsid w:val="009B4EE2"/>
    <w:rsid w:val="009B7841"/>
    <w:rsid w:val="009B7DE8"/>
    <w:rsid w:val="009C3E91"/>
    <w:rsid w:val="009C4DC9"/>
    <w:rsid w:val="009D018A"/>
    <w:rsid w:val="009D34D2"/>
    <w:rsid w:val="009D3B68"/>
    <w:rsid w:val="009D73CA"/>
    <w:rsid w:val="009E0209"/>
    <w:rsid w:val="009E2F9C"/>
    <w:rsid w:val="009E3BB5"/>
    <w:rsid w:val="009E41C0"/>
    <w:rsid w:val="009E43F0"/>
    <w:rsid w:val="009E621D"/>
    <w:rsid w:val="009F50C4"/>
    <w:rsid w:val="009F7077"/>
    <w:rsid w:val="00A00C6F"/>
    <w:rsid w:val="00A02762"/>
    <w:rsid w:val="00A04BF9"/>
    <w:rsid w:val="00A052B4"/>
    <w:rsid w:val="00A12340"/>
    <w:rsid w:val="00A136AC"/>
    <w:rsid w:val="00A16C12"/>
    <w:rsid w:val="00A17D21"/>
    <w:rsid w:val="00A2019D"/>
    <w:rsid w:val="00A20DE3"/>
    <w:rsid w:val="00A21CB8"/>
    <w:rsid w:val="00A32388"/>
    <w:rsid w:val="00A33052"/>
    <w:rsid w:val="00A42CEA"/>
    <w:rsid w:val="00A45F9A"/>
    <w:rsid w:val="00A46440"/>
    <w:rsid w:val="00A52DE8"/>
    <w:rsid w:val="00A55EF1"/>
    <w:rsid w:val="00A570BA"/>
    <w:rsid w:val="00A7162F"/>
    <w:rsid w:val="00A739BB"/>
    <w:rsid w:val="00A75AE4"/>
    <w:rsid w:val="00A7775B"/>
    <w:rsid w:val="00A77B4B"/>
    <w:rsid w:val="00A83514"/>
    <w:rsid w:val="00A86419"/>
    <w:rsid w:val="00A96DF5"/>
    <w:rsid w:val="00A97443"/>
    <w:rsid w:val="00AA4A2E"/>
    <w:rsid w:val="00AB2C6C"/>
    <w:rsid w:val="00AB73A9"/>
    <w:rsid w:val="00AC702A"/>
    <w:rsid w:val="00AD1373"/>
    <w:rsid w:val="00AD1428"/>
    <w:rsid w:val="00AD2ECB"/>
    <w:rsid w:val="00AD7D2E"/>
    <w:rsid w:val="00AE1F1C"/>
    <w:rsid w:val="00AE25C5"/>
    <w:rsid w:val="00AF0EC1"/>
    <w:rsid w:val="00AF4283"/>
    <w:rsid w:val="00B01B26"/>
    <w:rsid w:val="00B12FCC"/>
    <w:rsid w:val="00B17F0B"/>
    <w:rsid w:val="00B21D26"/>
    <w:rsid w:val="00B220EE"/>
    <w:rsid w:val="00B25A3D"/>
    <w:rsid w:val="00B3213F"/>
    <w:rsid w:val="00B34465"/>
    <w:rsid w:val="00B34E42"/>
    <w:rsid w:val="00B63B0C"/>
    <w:rsid w:val="00B8207F"/>
    <w:rsid w:val="00B832AE"/>
    <w:rsid w:val="00B87245"/>
    <w:rsid w:val="00B94D58"/>
    <w:rsid w:val="00B9556F"/>
    <w:rsid w:val="00B977B1"/>
    <w:rsid w:val="00BA0B07"/>
    <w:rsid w:val="00BA1CE4"/>
    <w:rsid w:val="00BA552A"/>
    <w:rsid w:val="00BB1647"/>
    <w:rsid w:val="00BB16B8"/>
    <w:rsid w:val="00BC05BF"/>
    <w:rsid w:val="00BC3E98"/>
    <w:rsid w:val="00BC654A"/>
    <w:rsid w:val="00BD078B"/>
    <w:rsid w:val="00BD5187"/>
    <w:rsid w:val="00BD5516"/>
    <w:rsid w:val="00BD5840"/>
    <w:rsid w:val="00BE01E8"/>
    <w:rsid w:val="00BF0807"/>
    <w:rsid w:val="00BF0C47"/>
    <w:rsid w:val="00BF6CA8"/>
    <w:rsid w:val="00C03B2F"/>
    <w:rsid w:val="00C1360C"/>
    <w:rsid w:val="00C15AB6"/>
    <w:rsid w:val="00C20436"/>
    <w:rsid w:val="00C23DF0"/>
    <w:rsid w:val="00C241BF"/>
    <w:rsid w:val="00C2500B"/>
    <w:rsid w:val="00C27B2D"/>
    <w:rsid w:val="00C32438"/>
    <w:rsid w:val="00C41614"/>
    <w:rsid w:val="00C41B85"/>
    <w:rsid w:val="00C42D86"/>
    <w:rsid w:val="00C43498"/>
    <w:rsid w:val="00C4413B"/>
    <w:rsid w:val="00C547D5"/>
    <w:rsid w:val="00C55F5D"/>
    <w:rsid w:val="00C72D32"/>
    <w:rsid w:val="00C73A69"/>
    <w:rsid w:val="00C84363"/>
    <w:rsid w:val="00C84B0F"/>
    <w:rsid w:val="00C867C7"/>
    <w:rsid w:val="00C86A8A"/>
    <w:rsid w:val="00C912A9"/>
    <w:rsid w:val="00C92534"/>
    <w:rsid w:val="00CB174C"/>
    <w:rsid w:val="00CB1DEE"/>
    <w:rsid w:val="00CB2286"/>
    <w:rsid w:val="00CB4C12"/>
    <w:rsid w:val="00CC6C15"/>
    <w:rsid w:val="00CC6F40"/>
    <w:rsid w:val="00CD456F"/>
    <w:rsid w:val="00CE0775"/>
    <w:rsid w:val="00CE1188"/>
    <w:rsid w:val="00CE1DCB"/>
    <w:rsid w:val="00CE1E9D"/>
    <w:rsid w:val="00CE233A"/>
    <w:rsid w:val="00CE3681"/>
    <w:rsid w:val="00CE647D"/>
    <w:rsid w:val="00D00067"/>
    <w:rsid w:val="00D01DA7"/>
    <w:rsid w:val="00D028B0"/>
    <w:rsid w:val="00D110ED"/>
    <w:rsid w:val="00D1159D"/>
    <w:rsid w:val="00D1301C"/>
    <w:rsid w:val="00D1492D"/>
    <w:rsid w:val="00D14E48"/>
    <w:rsid w:val="00D17AE6"/>
    <w:rsid w:val="00D17CC3"/>
    <w:rsid w:val="00D21B4B"/>
    <w:rsid w:val="00D25DCB"/>
    <w:rsid w:val="00D27EBF"/>
    <w:rsid w:val="00D31C08"/>
    <w:rsid w:val="00D34656"/>
    <w:rsid w:val="00D34CD2"/>
    <w:rsid w:val="00D3555A"/>
    <w:rsid w:val="00D36EFE"/>
    <w:rsid w:val="00D3735B"/>
    <w:rsid w:val="00D41572"/>
    <w:rsid w:val="00D41FFA"/>
    <w:rsid w:val="00D44095"/>
    <w:rsid w:val="00D46DED"/>
    <w:rsid w:val="00D5775C"/>
    <w:rsid w:val="00D675F7"/>
    <w:rsid w:val="00D7301B"/>
    <w:rsid w:val="00D73EBA"/>
    <w:rsid w:val="00D76F13"/>
    <w:rsid w:val="00D77361"/>
    <w:rsid w:val="00D82238"/>
    <w:rsid w:val="00D83262"/>
    <w:rsid w:val="00D86B90"/>
    <w:rsid w:val="00D9106F"/>
    <w:rsid w:val="00D91605"/>
    <w:rsid w:val="00D91BBD"/>
    <w:rsid w:val="00D94246"/>
    <w:rsid w:val="00D95626"/>
    <w:rsid w:val="00D96CB2"/>
    <w:rsid w:val="00DA5329"/>
    <w:rsid w:val="00DA6721"/>
    <w:rsid w:val="00DB494D"/>
    <w:rsid w:val="00DB5148"/>
    <w:rsid w:val="00DB686A"/>
    <w:rsid w:val="00DC0057"/>
    <w:rsid w:val="00DC233D"/>
    <w:rsid w:val="00DD0604"/>
    <w:rsid w:val="00DD0F45"/>
    <w:rsid w:val="00E01C03"/>
    <w:rsid w:val="00E03044"/>
    <w:rsid w:val="00E03427"/>
    <w:rsid w:val="00E1205A"/>
    <w:rsid w:val="00E14CA9"/>
    <w:rsid w:val="00E1673B"/>
    <w:rsid w:val="00E16A12"/>
    <w:rsid w:val="00E20600"/>
    <w:rsid w:val="00E219F1"/>
    <w:rsid w:val="00E227ED"/>
    <w:rsid w:val="00E26F0D"/>
    <w:rsid w:val="00E27437"/>
    <w:rsid w:val="00E2782A"/>
    <w:rsid w:val="00E30871"/>
    <w:rsid w:val="00E31DA2"/>
    <w:rsid w:val="00E323BE"/>
    <w:rsid w:val="00E3385A"/>
    <w:rsid w:val="00E447F9"/>
    <w:rsid w:val="00E463AF"/>
    <w:rsid w:val="00E47F54"/>
    <w:rsid w:val="00E52A2C"/>
    <w:rsid w:val="00E56973"/>
    <w:rsid w:val="00E70A79"/>
    <w:rsid w:val="00E73B06"/>
    <w:rsid w:val="00E77A6A"/>
    <w:rsid w:val="00E829E0"/>
    <w:rsid w:val="00E85E82"/>
    <w:rsid w:val="00E87FBC"/>
    <w:rsid w:val="00EA14E5"/>
    <w:rsid w:val="00EB1A2D"/>
    <w:rsid w:val="00EB49B2"/>
    <w:rsid w:val="00EB51C4"/>
    <w:rsid w:val="00EB787C"/>
    <w:rsid w:val="00EC1840"/>
    <w:rsid w:val="00EC3D0E"/>
    <w:rsid w:val="00EC631F"/>
    <w:rsid w:val="00ED49CB"/>
    <w:rsid w:val="00ED5AEC"/>
    <w:rsid w:val="00EE19AD"/>
    <w:rsid w:val="00EE3839"/>
    <w:rsid w:val="00EE791D"/>
    <w:rsid w:val="00EF06A2"/>
    <w:rsid w:val="00EF1F02"/>
    <w:rsid w:val="00EF3434"/>
    <w:rsid w:val="00EF348D"/>
    <w:rsid w:val="00EF5230"/>
    <w:rsid w:val="00EF74EB"/>
    <w:rsid w:val="00EF7730"/>
    <w:rsid w:val="00F00FCD"/>
    <w:rsid w:val="00F14DC1"/>
    <w:rsid w:val="00F208AE"/>
    <w:rsid w:val="00F20C91"/>
    <w:rsid w:val="00F40EBB"/>
    <w:rsid w:val="00F42655"/>
    <w:rsid w:val="00F507C0"/>
    <w:rsid w:val="00F60D70"/>
    <w:rsid w:val="00F6275E"/>
    <w:rsid w:val="00F65BF3"/>
    <w:rsid w:val="00F66692"/>
    <w:rsid w:val="00F70276"/>
    <w:rsid w:val="00F72F25"/>
    <w:rsid w:val="00F75079"/>
    <w:rsid w:val="00F76E18"/>
    <w:rsid w:val="00F77D07"/>
    <w:rsid w:val="00F829E6"/>
    <w:rsid w:val="00F83BB7"/>
    <w:rsid w:val="00F83F94"/>
    <w:rsid w:val="00F84788"/>
    <w:rsid w:val="00F8588A"/>
    <w:rsid w:val="00F85C1D"/>
    <w:rsid w:val="00F91CED"/>
    <w:rsid w:val="00F96495"/>
    <w:rsid w:val="00FA17A3"/>
    <w:rsid w:val="00FA2D28"/>
    <w:rsid w:val="00FA2E62"/>
    <w:rsid w:val="00FA72C3"/>
    <w:rsid w:val="00FB1795"/>
    <w:rsid w:val="00FB2CAB"/>
    <w:rsid w:val="00FC1390"/>
    <w:rsid w:val="00FC3472"/>
    <w:rsid w:val="00FC6603"/>
    <w:rsid w:val="00FC78C6"/>
    <w:rsid w:val="00FD2D19"/>
    <w:rsid w:val="00FD60A7"/>
    <w:rsid w:val="00FF07E5"/>
    <w:rsid w:val="00FF3879"/>
    <w:rsid w:val="00FF38FC"/>
    <w:rsid w:val="00FF4187"/>
    <w:rsid w:val="00FF4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0170"/>
  <w15:chartTrackingRefBased/>
  <w15:docId w15:val="{694FA792-4F38-487C-B958-020E7639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43A"/>
  </w:style>
  <w:style w:type="paragraph" w:styleId="Heading1">
    <w:name w:val="heading 1"/>
    <w:basedOn w:val="Normal"/>
    <w:next w:val="Normal"/>
    <w:link w:val="Heading1Char"/>
    <w:uiPriority w:val="9"/>
    <w:qFormat/>
    <w:rsid w:val="00E3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D1B36"/>
    <w:rPr>
      <w:b/>
      <w:bCs/>
    </w:rPr>
  </w:style>
  <w:style w:type="character" w:styleId="Hyperlink">
    <w:name w:val="Hyperlink"/>
    <w:basedOn w:val="DefaultParagraphFont"/>
    <w:uiPriority w:val="99"/>
    <w:unhideWhenUsed/>
    <w:rsid w:val="009A3E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ecurity.org/-/jssmedia/Project/cisecurity/cisecurity/data/media/files/uploads/2020/07/The-2020-Verizon-Data-Breach-Investigations-Report-DBIR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0-ieeexplore-ieee-org.serlib0.essex.ac.uk/stamp/stamp.jsp?tp=&amp;arnumber=920640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isa.europa.eu/publications/cybersecurity-culture-guidelines-behavioural-aspects-of-cybersecurity/@@download/fullReport" TargetMode="External"/><Relationship Id="rId11" Type="http://schemas.openxmlformats.org/officeDocument/2006/relationships/hyperlink" Target="https://www.hhs.gov/hipaa/index.html" TargetMode="External"/><Relationship Id="rId5" Type="http://schemas.openxmlformats.org/officeDocument/2006/relationships/hyperlink" Target="https://www.sciencedirect.com/science/article/abs/pii/S0747563212001318" TargetMode="External"/><Relationship Id="rId10" Type="http://schemas.openxmlformats.org/officeDocument/2006/relationships/hyperlink" Target="https://www.hhs.gov/hipaa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dpointgroup.com/blog/social-engineering-part-2-open-source-intelligence-os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795</Words>
  <Characters>4535</Characters>
  <Application>Microsoft Office Word</Application>
  <DocSecurity>0</DocSecurity>
  <Lines>37</Lines>
  <Paragraphs>10</Paragraphs>
  <ScaleCrop>false</ScaleCrop>
  <Company>HP Inc.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2677</cp:revision>
  <dcterms:created xsi:type="dcterms:W3CDTF">2022-07-05T21:00:00Z</dcterms:created>
  <dcterms:modified xsi:type="dcterms:W3CDTF">2022-07-10T11:11:00Z</dcterms:modified>
</cp:coreProperties>
</file>