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754A" w14:textId="5A8E0A46" w:rsidR="005E699D" w:rsidRDefault="00AA7EB0">
      <w:r>
        <w:t>test</w:t>
      </w:r>
    </w:p>
    <w:sectPr w:rsidR="005E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B0"/>
    <w:rsid w:val="005E699D"/>
    <w:rsid w:val="00A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D995"/>
  <w15:chartTrackingRefBased/>
  <w15:docId w15:val="{29FF6028-9048-4E6A-901E-7A63AF67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Fox -T (meafox - GDH CONSULTING INC at Cisco)</dc:creator>
  <cp:keywords/>
  <dc:description/>
  <cp:lastModifiedBy>Meaghan Fox -T (meafox - GDH CONSULTING INC at Cisco)</cp:lastModifiedBy>
  <cp:revision>1</cp:revision>
  <dcterms:created xsi:type="dcterms:W3CDTF">2024-01-31T21:33:00Z</dcterms:created>
  <dcterms:modified xsi:type="dcterms:W3CDTF">2024-01-31T21:33:00Z</dcterms:modified>
</cp:coreProperties>
</file>