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5D5FDBDB" w:rsidR="001D7657" w:rsidRPr="001D7657" w:rsidRDefault="003849B7" w:rsidP="00770DB6">
      <w:pPr>
        <w:ind w:firstLine="320"/>
        <w:rPr>
          <w:rFonts w:eastAsia="맑은 고딕" w:hint="eastAsia"/>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F10C43" w:rsidRPr="00F10C43">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F10C43" w:rsidRPr="00F10C43">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F10C43" w:rsidRPr="00F10C43">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w:t>
      </w:r>
      <w:r w:rsidR="001D7657">
        <w:rPr>
          <w:rFonts w:eastAsia="맑은 고딕" w:hint="eastAsia"/>
          <w:color w:val="000000"/>
        </w:rPr>
        <w:t xml:space="preserve">Even if the renewable </w:t>
      </w:r>
      <w:r w:rsidR="001D7657">
        <w:rPr>
          <w:rFonts w:eastAsia="맑은 고딕"/>
          <w:color w:val="000000"/>
        </w:rPr>
        <w:t>energy</w:t>
      </w:r>
      <w:r w:rsidR="001D7657">
        <w:rPr>
          <w:rFonts w:eastAsia="맑은 고딕" w:hint="eastAsia"/>
          <w:color w:val="000000"/>
        </w:rPr>
        <w:t xml:space="preserve"> generation </w:t>
      </w:r>
      <w:r w:rsidR="001D7657">
        <w:rPr>
          <w:rFonts w:eastAsia="맑은 고딕" w:hint="eastAsia"/>
          <w:color w:val="000000"/>
        </w:rPr>
        <w:t xml:space="preserve">share </w:t>
      </w:r>
      <w:r w:rsidR="001D7657">
        <w:rPr>
          <w:rFonts w:eastAsia="맑은 고딕" w:hint="eastAsia"/>
          <w:color w:val="000000"/>
        </w:rPr>
        <w:t xml:space="preserve">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F10C43" w:rsidRPr="00F10C43">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55146A83"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w:t>
      </w:r>
      <w:r w:rsidR="000D1952">
        <w:rPr>
          <w:rFonts w:eastAsia="맑은 고딕" w:hint="eastAsia"/>
          <w:color w:val="000000"/>
        </w:rPr>
        <w:t>7,857TWh</w:t>
      </w:r>
      <w:r w:rsidR="000D1952">
        <w:rPr>
          <w:rFonts w:eastAsia="맑은 고딕" w:hint="eastAsia"/>
          <w:color w:val="000000"/>
        </w:rPr>
        <w:t xml:space="preserve">,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 the country produced a total of 43.7 TWh, distributed as follows: 24.7 TWh (56.6%) from solar energy, 11.8 TWh (27.0%) from bioenergy, 3.2 TWh (7.3%) from wind energy, 3.1 TWh (7.0%) from hydro energy, and 0.93 TWh (2.1%)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X0sImlzVGVtcG9yYXJ5IjpmYWxzZX1dfQ=="/>
          <w:id w:val="2108845815"/>
          <w:placeholder>
            <w:docPart w:val="05C10443987D422F8314E2B41AC80D31"/>
          </w:placeholder>
        </w:sdtPr>
        <w:sdtContent>
          <w:r w:rsidR="00F10C43" w:rsidRPr="00F10C43">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When comparing South Korea and the global landscape in terms of renewable energy, there are significant differences in the types of renewable resources predominantly utilized. Globally, hydro energy is the largest contributor, making up 56% of total renewable generation.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 trend, where hydro and wind energy dominate.</w:t>
      </w:r>
    </w:p>
    <w:p w14:paraId="2641A9DD" w14:textId="4ACAC0CF" w:rsidR="00500833" w:rsidRDefault="00C25AD0" w:rsidP="00500833">
      <w:pPr>
        <w:ind w:firstLine="320"/>
        <w:rPr>
          <w:rFonts w:eastAsia="맑은 고딕" w:hint="eastAsia"/>
          <w:color w:val="000000"/>
        </w:rPr>
      </w:pPr>
      <w:r>
        <w:rPr>
          <w:rFonts w:eastAsia="맑은 고딕" w:hint="eastAsia"/>
          <w:color w:val="000000"/>
        </w:rPr>
        <w:t xml:space="preserve">The shapes of </w:t>
      </w:r>
      <w:r w:rsidR="00770E0F">
        <w:rPr>
          <w:rFonts w:eastAsia="맑은 고딕" w:hint="eastAsia"/>
          <w:color w:val="000000"/>
        </w:rPr>
        <w:t>the</w:t>
      </w:r>
      <w:r>
        <w:rPr>
          <w:rFonts w:eastAsia="맑은 고딕" w:hint="eastAsia"/>
          <w:color w:val="000000"/>
        </w:rPr>
        <w:t xml:space="preserve"> renewable portfolio </w:t>
      </w:r>
      <w:r w:rsidR="00770E0F">
        <w:rPr>
          <w:rFonts w:eastAsia="맑은 고딕" w:hint="eastAsia"/>
          <w:color w:val="000000"/>
        </w:rPr>
        <w:t>and energy mix</w:t>
      </w:r>
      <w:r>
        <w:rPr>
          <w:rFonts w:eastAsia="맑은 고딕" w:hint="eastAsia"/>
          <w:color w:val="000000"/>
        </w:rPr>
        <w:t xml:space="preserve"> </w:t>
      </w:r>
      <w:r w:rsidR="00770DB6">
        <w:rPr>
          <w:rFonts w:eastAsia="맑은 고딕" w:hint="eastAsia"/>
          <w:color w:val="000000"/>
        </w:rPr>
        <w:t xml:space="preserve">are </w:t>
      </w:r>
      <w:r>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Pr>
          <w:rFonts w:eastAsia="맑은 고딕" w:hint="eastAsia"/>
          <w:color w:val="000000"/>
        </w:rPr>
        <w:t xml:space="preserve">energy security, </w:t>
      </w:r>
      <w:r w:rsidR="00D128F6">
        <w:rPr>
          <w:rFonts w:eastAsia="맑은 고딕" w:hint="eastAsia"/>
          <w:color w:val="000000"/>
        </w:rPr>
        <w:t>economy, politics</w:t>
      </w:r>
      <w:r>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d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n0sImlzVGVtcG9yYXJ5IjpmYWxzZX1dfQ=="/>
          <w:id w:val="418842314"/>
          <w:placeholder>
            <w:docPart w:val="DefaultPlaceholder_-1854013440"/>
          </w:placeholder>
        </w:sdtPr>
        <w:sdtContent>
          <w:r w:rsidR="00F10C43" w:rsidRPr="00F10C43">
            <w:rPr>
              <w:rFonts w:eastAsia="맑은 고딕"/>
              <w:color w:val="000000"/>
            </w:rPr>
            <w:t>[7]</w:t>
          </w:r>
        </w:sdtContent>
      </w:sdt>
      <w:r>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the renewable energy</w:t>
      </w:r>
      <w:r w:rsidR="00A4471C">
        <w:rPr>
          <w:rFonts w:eastAsia="맑은 고딕" w:hint="eastAsia"/>
          <w:color w:val="000000"/>
        </w:rPr>
        <w:t xml:space="preserve"> internaliz</w:t>
      </w:r>
      <w:r w:rsidR="00A4471C">
        <w:rPr>
          <w:rFonts w:eastAsia="맑은 고딕" w:hint="eastAsia"/>
          <w:color w:val="000000"/>
        </w:rPr>
        <w:t>ing</w:t>
      </w:r>
      <w:r w:rsidR="00A4471C">
        <w:rPr>
          <w:rFonts w:eastAsia="맑은 고딕" w:hint="eastAsia"/>
          <w:color w:val="000000"/>
        </w:rPr>
        <w:t xml:space="preserve">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gsOV0iLCJtYW51YWxPdmVycmlkZVRleHQiOiIifSwiY2l0YXRpb25JdGVtcyI6W3siaWQiOiI3ZWZlZDBiOC1hNjNmLTNlOWYtYjAyOC1hM2FkYTE3YTE0Y2EiLCJpdGVtRGF0YSI6eyJ0eXBlIjoiYXJ0aWNsZSIsImlkIjoiN2VmZWQwYjgtYTYzZi0zZTlmLWIwMjgtYTNhZGExN2ExNGNhIiwidGl0bGUiOiJSZXZpZXcgb2YgcG9saWNpZXMgZW5jb3VyYWdpbmcgcmVuZXdhYmxlIGVuZXJneSBpbnRlZ3JhdGlvbiAmIGJlc3QgcHJhY3RpY2VzIiwiYXV0aG9yIjpbeyJmYW1pbHkiOiJBYmRtb3VsZWgiLCJnaXZlbiI6IlplaW5lYiIsInBhcnNlLW5hbWVzIjpmYWxzZSwiZHJvcHBpbmctcGFydGljbGUiOiIiLCJub24tZHJvcHBpbmctcGFydGljbGUiOiIifSx7ImZhbWlseSI6IkFsYW1tYXJpIiwiZ2l2ZW4iOiJSYXNoaWQgQS5NLiIsInBhcnNlLW5hbWVzIjpmYWxzZSwiZHJvcHBpbmctcGFydGljbGUiOiIiLCJub24tZHJvcHBpbmctcGFydGljbGUiOiIifSx7ImZhbWlseSI6Ikdhc3RsaSIsImdpdmVuIjoiQWRlbCIsInBhcnNlLW5hbWVzIjpmYWxzZSwiZHJvcHBpbmctcGFydGljbGUiOiIiLCJub24tZHJvcHBpbmctcGFydGljbGUiOiIifV0sImNvbnRhaW5lci10aXRsZSI6IlJlbmV3YWJsZSBhbmQgU3VzdGFpbmFibGUgRW5lcmd5IFJldmlld3MiLCJET0kiOiIxMC4xMDE2L2oucnNlci4yMDE1LjAxLjAzNSIsIklTU04iOiIxODc5MDY5MCIsImlzc3VlZCI6eyJkYXRlLXBhcnRzIjpbWzIwMTVdXX0sInBhZ2UiOiIyNDktMjYyIiwiYWJzdHJhY3QiOiJUaGlzIGFydGljbGUgcHJvdmlkZXMgcG9saWN5LW1ha2VycyBhbmQgcmVuZXdhYmxlIGVuZXJneSBwcm9qZWN0IGRldmVsb3BlcnMgd2l0aCBiYWNrZ3JvdW5kIGluZm9ybWF0aW9uIGFuZCBhbmFseXNpcyBpbnRvIHRoZSBzdWNjZXNzZnVsIHBlbmV0cmF0aW9uIG9mIHJlbmV3YWJsZSBlbmVyZ3kgcG9saWNpZXMuIFRoZSBhbmFseXNpcyBlbXBoYXNpemVzIG9uIHRoZSBkaWZmZXJlbnQgbWVjaGFuaXNtcyB0byBlc3RhYmxpc2ggYW4gZW5jb3VyYWdpbmcgcmVndWxhdG9yeSBmcmFtZXdvcmsgZm9yIHJlbmV3YWJsZSBlbmVyZ2llcyBhbmQgZXhhbWluZXMgZXhhbXBsZXMgb2YgYm90aCBzdWNjZXNzZnVsIGFuZCBmYWlsZWQgZXhwZXJpZW5jZXMsIHRocm91Z2ggY2FzZSBzdHVkaWVzIGFuZCBhbmFseXNpcyBvZiB2YXJpb3VzIGNvdW50cmllcy4gVGhpcyBhbmFseXRpYyBzdXJ2ZXkgYXR0ZW1wdHMgdG8gc2hlZCBsaWdodCBvbiB0aGUgZmFjdG9ycyB3aGljaCBsZWQgdG8gc3VjY2Vzc2Z1bCBpbXBsZW1lbnRhdGlvbiBvZiByZW5ld2FibGUgZW5lcmd5IGRlcGVuZGluZyBub3Qgb25seSBvbiBkaWZmZXJlbnQgY291bnRyaWVzIGV4cGVyaWVuY2UsIGJ1dCBhbHNvIG9uIHRoZSBkaWZmZXJlbnQgc291cmNlcyBhbmQgdGVjaG5vbG9naWVzIGZvciByZW5ld2FibGUgZWxlY3RyaWNpdHkuIFRoZSBtYWluIG9iamVjdGl2ZXMgdGhyb3VnaCB0aGUgcHJvdmlzaW9uIG9mIHRoaXMgb3ZlcnZpZXcgYXJlIHRvIGhlbHAgcG9saWN5IGltcGxlbWVudGVycyBsZWFybiBmcm9tIGVhY2ggb3RoZXIncyBleHBlcmllbmNlcyBhbmQgY29udHJpYnV0ZSB0byB0aGUgZWZmb3J0cyB0byBtZWV0IGluZGljYXRpdmUgcmVuZXdhYmxlIGVuZXJneSB0YXJnZXRzLiBUaGUgbWV0aG9kb2xvZ3kgYXBwbGllZCBpbiB0aGlzIGRvY3VtZW50IGlzIHRvIGNvbGxlY3QgYWxsIGFwcGxpZWQgbWVjaGFuaXNtcyBoZWxwaW5nIGRlcGxveWluZyByZW5ld2FibGUgZW5lcmd5IHByb2plY3RzIHdpdGggYSByZXZpZXdpbmcgb2Ygc3R1ZHkgY2FzZXMgYW5hbHlzaXMgZm9yIHNvbWUgc3BlY2lmaWMgZXhwZXJpZW5jZXMuIFRoZW4gdGhlIGluZm9ybWF0aW9uIGFyZSBjbGFzc2lmaWVkIGFuZCBkaXNjdXNzZWQgZnJvbSB0aGUgZmluYW5jaWFsLCBmaXNjYWwsIGxlZ2lzbGF0aXZlLCBwb2xpdGljYWwsIHRlY2hub2xvZ2ljYWwgYW5kIGVudmlyb25tZW50YWwgcG9pbnRzIG9mIHZpZXcgaW4gb3JkZXIgdG8gbWFrZSBpdCBhIHJlZmVyZW5jZSBhbmQgYSBndWlkZWxpbmUgZm9yIG90aGVyIHJlbmV3YWJsZSBlbmVyZ3kgcG9saWNpZXMgc3R1ZGllcy4iLCJwdWJsaXNoZXIiOiJFbHNldmllciBMdGQiLCJ2b2x1bWUiOiI0NSIsImNvbnRhaW5lci10aXRsZS1zaG9ydCI6IiJ9LCJpc1RlbXBvcmFyeSI6ZmFsc2V9LHsiaWQiOiI1MWVmZmJhNS1hMTY5LTNmYzgtYmFkMC05NjdkYWRlMTRhYjciLCJpdGVtRGF0YSI6eyJ0eXBlIjoiYXJ0aWNsZSIsImlkIjoiNTFlZmZiYTUtYTE2OS0zZmM4LWJhZDAtOTY3ZGFkZTE0YWI3IiwidGl0bGUiOiJFY29ub21pYyBhbmQgZW52aXJvbm1lbnRhbCBlZmZlY3RpdmVuZXNzIG9mIHJlbmV3YWJsZSBlbmVyZ3kgcG9saWN5IGluc3RydW1lbnRzOiBCZXN0IHByYWN0aWNlcyBmcm9tIEluZGlhIiwiYXV0aG9yIjpbeyJmYW1pbHkiOiJUaGFwYXIiLCJnaXZlbiI6IlNhcGFuIiwicGFyc2UtbmFtZXMiOmZhbHNlLCJkcm9wcGluZy1wYXJ0aWNsZSI6IiIsIm5vbi1kcm9wcGluZy1wYXJ0aWNsZSI6IiJ9LHsiZmFtaWx5IjoiU2hhcm1hIiwiZ2l2ZW4iOiJTZWVtYSIsInBhcnNlLW5hbWVzIjpmYWxzZSwiZHJvcHBpbmctcGFydGljbGUiOiIiLCJub24tZHJvcHBpbmctcGFydGljbGUiOiIifSx7ImZhbWlseSI6IlZlcm1hIiwiZ2l2ZW4iOiJBc2h1IiwicGFyc2UtbmFtZXMiOmZhbHNlLCJkcm9wcGluZy1wYXJ0aWNsZSI6IiIsIm5vbi1kcm9wcGluZy1wYXJ0aWNsZSI6IiJ9XSwiY29udGFpbmVyLXRpdGxlIjoiUmVuZXdhYmxlIGFuZCBTdXN0YWluYWJsZSBFbmVyZ3kgUmV2aWV3cyIsIkRPSSI6IjEwLjEwMTYvai5yc2VyLjIwMTYuMDguMDI1IiwiSVNTTiI6IjE4NzkwNjkwIiwiaXNzdWVkIjp7ImRhdGUtcGFydHMiOltbMjAxNiwxMiwxXV19LCJwYWdlIjoiNDg3LTQ5OCIsImFic3RyYWN0IjoiUmVuZXdhYmxlIEVuZXJneSAoUkUpIGhhcyBiZWVuIGlkZW50aWZpZWQgYXMgYSBrZXkgdG9vbCB0byBjb3VudGVyIGNsaW1hdGUgY2hhbmdlIGFuZCBlbmhhbmNlIGVuZXJneSBzZWN1cml0eS4gQ291bnRyaWVzIGFjcm9zcyB0aGUgZ2xvYmUgaGF2ZSBiZWVuIHByb21vdGluZyB0aGlzIHNlY3RvciBieSBzZXZlcmFsIHBvbGljeSBtZWFzdXJlcy4gSG93ZXZlciwgbGltaXRlZCByZXNlYXJjaCBoYXMgYmVlbiB1bmRlcnRha2VuIG9uIHRoZSBlY29ub21pYyBhbmQgZW52aXJvbm1lbnRhbCBlZmZpY2FjeSBvZiBSRSBwb2xpY3kgaW5zdHJ1bWVudHMsIGVzcGVjaWFsbHkgaW4gY29udGV4dCBvZiBlbWVyZ2luZyBlY29ub21pZXMgbGlrZSBJbmRpYSwgd2hpY2ggaGF2ZSB3aXRuZXNzZWQgc3Vic3RhbnRpYWwgY2FwYWNpdHkgYWRkaXRpb24gYW5kIGhhdmUgc2V0IGFtYml0aW91cyB0YXJnZXRzIHRvIGRlLWNhcmJvbml6ZSB0aGVpciBlY29ub215LiBUaGlzIHBhcGVyIGlkZW50aWZpZXMgMjUgaW5ub3ZhdGl2ZSBwcmFjdGljZXMgZm9sbG93ZWQgaW4gSW5kaWEgd2hpY2ggaGF2ZSBlbmFibGVkIGFjY2VsZXJhdGVkIFJFIGNhcGFjaXR5IGFkZGl0aW9uIHdpdGggbWluaW1hbCBmaW5hbmNpYWwgb2JsaWdhdGlvbnMuIFRoZXNlIGluY2x1ZGUgZW5lcmd5IGVudHJlcHJlbmV1cnNoaXAsIGVuZXJneSBkZW1vY3JhdGl6YXRpb24sIHByaXZhdGUgc2VjdG9yIHBhcnRpY2lwYXRpb24sIGhlZGdpbmcgYW5kIGFwcG9ydGlvbmluZyBSRSBwcm9jdXJlbWVudCwgdXNlIG9mIGF1Y3Rpb25zIHdpdGggc3RyaW5nZW50IHBhcnRpY2lwYXRvcnkgbm9ybXMsIGNyZWRpdHdvcnRoeSBjb3VudGVyLXBhcnR5LCBsZXZlcmFnZSBvZiByaXNrIGNhcGl0YWwgYnkgZGV2ZWxvcG1lbnRhbCBpbnN0aXR1dGlvbnMsIHJlZ3VsYXIgcmV2aXNpb24gb2YgdGFyaWZmcywgZW52aXJvbm1lbnRhbCBjZXNzIG9uIHBvbGx1dGluZyBpbmR1c3RyaWVzLCBsb25nLXRlcm0gUkUgcHVyY2hhc2UgdHJhamVjdG9yeSBhbmQgaW5jZW50aXZpemluZyBncmVlbiBwb3dlciBvdXRwdXQuIFJlc3VsdHMgaW5kaWNhdGUgaGlnaCBmaW5hbmNpYWwgaW1wYWN0IG9mIGluc3RydW1lbnRzIChzdXBwb3J0IG9mIFVTJCAz4oCTNS9NV8KgaCBvdmVyIGFwcGxpY2FibGUgdGFyaWZmKSB3aGljaCBnZXRzIG5ldXRyYWxpemVkIHdoZW4gdGF4IGluZmxvdyBpcyBjb25zaWRlcmVkLiBMb3dlciBjYXJib24gYWJhdGVtZW50IGNvc3QgKFVTJCAz4oCTNi90Q08yZXEpIGRlcGljdHMgaGlnaCBlbnZpcm9ubWVudGFsIGVmZmljYWN5LiBUaGUgcGFwZXIgc2hhcmVzIGJlc3QgcHJhY3RpY2VzIGZyb20gSW5kaWEgaW4gdGVybXMgb2YgZWZmaWNpZW50IHVzZSBvZiBSRSBwb2xpY3kgZW5hYmxlcnMsIHdoaWNoIG1heSBiZSBjb250ZXh0dWFsaXplZCBpbiBvdGhlciBlbWVyZ2luZyBlY29ub21pZXMgYXMgcGVyIHRoZSBsb2NhbCByZXF1aXJlbWVudHMuIiwicHVibGlzaGVyIjoiRWxzZXZpZXIgTHRkIiwidm9sdW1lIjoiNjYiLCJjb250YWluZXItdGl0bGUtc2hvcnQiOiIifSwiaXNUZW1wb3JhcnkiOmZhbHNlfV19"/>
          <w:id w:val="1151950961"/>
          <w:placeholder>
            <w:docPart w:val="DefaultPlaceholder_-1854013440"/>
          </w:placeholder>
        </w:sdtPr>
        <w:sdtContent>
          <w:r w:rsidR="00F10C43" w:rsidRPr="00F10C43">
            <w:rPr>
              <w:rFonts w:eastAsia="맑은 고딕"/>
              <w:color w:val="000000"/>
            </w:rPr>
            <w:t>[8,9]</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r w:rsidR="00D6052F">
        <w:rPr>
          <w:rFonts w:eastAsia="맑은 고딕" w:hint="eastAsia"/>
          <w:color w:val="000000"/>
        </w:rPr>
        <w:t xml:space="preserve">afraid of drastic and thoughtless expansion of renewable energy. </w:t>
      </w:r>
      <w:r w:rsidR="00500833">
        <w:rPr>
          <w:rFonts w:eastAsia="맑은 고딕" w:hint="eastAsia"/>
          <w:color w:val="000000"/>
        </w:rPr>
        <w:t xml:space="preserve">In many countries environmental licensing are said to be a cause of delays in the completion of renewable energy farms, </w:t>
      </w:r>
      <w:r w:rsidR="00500833">
        <w:rPr>
          <w:rFonts w:eastAsia="맑은 고딕"/>
          <w:color w:val="000000"/>
        </w:rPr>
        <w:t>especially</w:t>
      </w:r>
      <w:r w:rsidR="00500833">
        <w:rPr>
          <w:rFonts w:eastAsia="맑은 고딕" w:hint="eastAsia"/>
          <w:color w:val="000000"/>
        </w:rPr>
        <w:t xml:space="preserve"> </w:t>
      </w:r>
      <w:r w:rsidR="00F10C43">
        <w:rPr>
          <w:rFonts w:eastAsia="맑은 고딕"/>
          <w:color w:val="000000"/>
        </w:rPr>
        <w:t>offshore</w:t>
      </w:r>
      <w:r w:rsidR="00500833">
        <w:rPr>
          <w:rFonts w:eastAsia="맑은 고딕" w:hint="eastAsia"/>
          <w:color w:val="000000"/>
        </w:rPr>
        <w:t xml:space="preserve"> wind farms</w:t>
      </w:r>
      <w:r w:rsidR="00F10C43">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w4oCTMTR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F10C43" w:rsidRPr="00F10C43">
            <w:rPr>
              <w:rFonts w:eastAsia="맑은 고딕"/>
              <w:color w:val="000000"/>
            </w:rPr>
            <w:t>[10–14]</w:t>
          </w:r>
        </w:sdtContent>
      </w:sdt>
      <w:r w:rsidR="00F10C43">
        <w:rPr>
          <w:rFonts w:eastAsia="맑은 고딕" w:hint="eastAsia"/>
          <w:color w:val="000000"/>
        </w:rPr>
        <w:t xml:space="preserve">. And </w:t>
      </w:r>
    </w:p>
    <w:p w14:paraId="36F02AC8" w14:textId="77777777" w:rsidR="00861A5C" w:rsidRDefault="00861A5C" w:rsidP="00C253C3">
      <w:pPr>
        <w:ind w:firstLine="320"/>
        <w:rPr>
          <w:rFonts w:eastAsia="맑은 고딕"/>
          <w:color w:val="000000"/>
        </w:rPr>
      </w:pPr>
    </w:p>
    <w:p w14:paraId="00A610AE" w14:textId="514D95B2" w:rsidR="00D6052F" w:rsidRDefault="00D6052F" w:rsidP="00C253C3">
      <w:pPr>
        <w:ind w:firstLine="320"/>
        <w:rPr>
          <w:rFonts w:eastAsia="맑은 고딕" w:hint="eastAsia"/>
          <w:color w:val="000000"/>
        </w:rPr>
      </w:pPr>
      <w:proofErr w:type="spellStart"/>
      <w:r>
        <w:rPr>
          <w:rFonts w:eastAsia="맑은 고딕" w:hint="eastAsia"/>
          <w:color w:val="000000"/>
        </w:rPr>
        <w:t>녹녹갈등</w:t>
      </w:r>
      <w:proofErr w:type="spellEnd"/>
      <w:r>
        <w:rPr>
          <w:rFonts w:eastAsia="맑은 고딕" w:hint="eastAsia"/>
          <w:color w:val="000000"/>
        </w:rPr>
        <w:t>.</w:t>
      </w:r>
    </w:p>
    <w:p w14:paraId="2AA2F685" w14:textId="551F4676" w:rsidR="00D128F6" w:rsidRPr="00D128F6" w:rsidRDefault="00282562" w:rsidP="00C253C3">
      <w:pPr>
        <w:ind w:firstLine="320"/>
        <w:rPr>
          <w:rFonts w:eastAsia="맑은 고딕" w:hint="eastAsia"/>
          <w:color w:val="000000"/>
        </w:rPr>
      </w:pPr>
      <w:proofErr w:type="spellStart"/>
      <w:r>
        <w:rPr>
          <w:rFonts w:eastAsia="맑은 고딕" w:hint="eastAsia"/>
          <w:color w:val="000000"/>
        </w:rPr>
        <w:t>김광구</w:t>
      </w:r>
      <w:proofErr w:type="spellEnd"/>
      <w:r>
        <w:rPr>
          <w:rFonts w:eastAsia="맑은 고딕" w:hint="eastAsia"/>
          <w:color w:val="000000"/>
        </w:rPr>
        <w:t xml:space="preserve">, </w:t>
      </w:r>
      <w:r>
        <w:rPr>
          <w:rFonts w:eastAsia="맑은 고딕" w:hint="eastAsia"/>
          <w:color w:val="000000"/>
        </w:rPr>
        <w:t>김하정</w:t>
      </w:r>
      <w:r>
        <w:rPr>
          <w:rFonts w:eastAsia="맑은 고딕" w:hint="eastAsia"/>
          <w:color w:val="000000"/>
        </w:rPr>
        <w:t xml:space="preserve"> (2024) </w:t>
      </w:r>
      <w:r>
        <w:rPr>
          <w:rFonts w:eastAsia="맑은 고딕" w:hint="eastAsia"/>
          <w:color w:val="000000"/>
        </w:rPr>
        <w:t>해상풍력</w:t>
      </w:r>
      <w:r>
        <w:rPr>
          <w:rFonts w:eastAsia="맑은 고딕" w:hint="eastAsia"/>
          <w:color w:val="000000"/>
        </w:rPr>
        <w:t xml:space="preserve"> </w:t>
      </w:r>
      <w:r>
        <w:rPr>
          <w:rFonts w:eastAsia="맑은 고딕" w:hint="eastAsia"/>
          <w:color w:val="000000"/>
        </w:rPr>
        <w:t>발전사업</w:t>
      </w:r>
      <w:r>
        <w:rPr>
          <w:rFonts w:eastAsia="맑은 고딕" w:hint="eastAsia"/>
          <w:color w:val="000000"/>
        </w:rPr>
        <w:t xml:space="preserve"> </w:t>
      </w:r>
      <w:r>
        <w:rPr>
          <w:rFonts w:eastAsia="맑은 고딕" w:hint="eastAsia"/>
          <w:color w:val="000000"/>
        </w:rPr>
        <w:t>갈등</w:t>
      </w:r>
      <w:r>
        <w:rPr>
          <w:rFonts w:eastAsia="맑은 고딕" w:hint="eastAsia"/>
          <w:color w:val="000000"/>
        </w:rPr>
        <w:t xml:space="preserve"> </w:t>
      </w:r>
      <w:r>
        <w:rPr>
          <w:rFonts w:eastAsia="맑은 고딕" w:hint="eastAsia"/>
          <w:color w:val="000000"/>
        </w:rPr>
        <w:t>연구</w:t>
      </w:r>
      <w:r>
        <w:rPr>
          <w:rFonts w:eastAsia="맑은 고딕" w:hint="eastAsia"/>
          <w:color w:val="000000"/>
        </w:rPr>
        <w:t xml:space="preserve">: </w:t>
      </w:r>
      <w:r>
        <w:rPr>
          <w:rFonts w:eastAsia="맑은 고딕" w:hint="eastAsia"/>
          <w:color w:val="000000"/>
        </w:rPr>
        <w:t>인허가</w:t>
      </w:r>
      <w:r>
        <w:rPr>
          <w:rFonts w:eastAsia="맑은 고딕" w:hint="eastAsia"/>
          <w:color w:val="000000"/>
        </w:rPr>
        <w:t xml:space="preserve"> </w:t>
      </w:r>
      <w:r>
        <w:rPr>
          <w:rFonts w:eastAsia="맑은 고딕" w:hint="eastAsia"/>
          <w:color w:val="000000"/>
        </w:rPr>
        <w:t>절차를</w:t>
      </w:r>
      <w:r>
        <w:rPr>
          <w:rFonts w:eastAsia="맑은 고딕" w:hint="eastAsia"/>
          <w:color w:val="000000"/>
        </w:rPr>
        <w:t xml:space="preserve"> </w:t>
      </w:r>
      <w:r>
        <w:rPr>
          <w:rFonts w:eastAsia="맑은 고딕" w:hint="eastAsia"/>
          <w:color w:val="000000"/>
        </w:rPr>
        <w:t>중심으로</w:t>
      </w:r>
    </w:p>
    <w:p w14:paraId="25BB6F89" w14:textId="77777777" w:rsidR="00D128F6" w:rsidRDefault="00D128F6" w:rsidP="00C253C3">
      <w:pPr>
        <w:ind w:firstLine="320"/>
        <w:rPr>
          <w:rFonts w:eastAsia="맑은 고딕"/>
          <w:color w:val="000000"/>
        </w:rPr>
      </w:pPr>
    </w:p>
    <w:p w14:paraId="2B4C98F0" w14:textId="0D10E5EA" w:rsidR="00105D3C" w:rsidRDefault="009417C9" w:rsidP="00105D3C">
      <w:pPr>
        <w:ind w:firstLine="320"/>
        <w:rPr>
          <w:rFonts w:eastAsia="맑은 고딕"/>
          <w:color w:val="000000"/>
        </w:rPr>
      </w:pPr>
      <w:r w:rsidRPr="009417C9">
        <w:rPr>
          <w:rFonts w:eastAsia="맑은 고딕"/>
          <w:color w:val="000000"/>
        </w:rPr>
        <w:t xml:space="preserve">For instance, Denmark, with abundant wind energy sources, </w:t>
      </w:r>
    </w:p>
    <w:p w14:paraId="299B7F93" w14:textId="77777777" w:rsidR="00105D3C" w:rsidRDefault="00105D3C" w:rsidP="00105D3C">
      <w:pPr>
        <w:ind w:firstLine="320"/>
        <w:rPr>
          <w:rFonts w:eastAsia="맑은 고딕"/>
        </w:rPr>
      </w:pPr>
    </w:p>
    <w:p w14:paraId="604631FE" w14:textId="0C4AD7F1" w:rsidR="007577B1" w:rsidRDefault="007577B1" w:rsidP="00036D41">
      <w:pPr>
        <w:ind w:firstLine="320"/>
        <w:rPr>
          <w:rFonts w:eastAsia="맑은 고딕"/>
        </w:rPr>
      </w:pPr>
    </w:p>
    <w:p w14:paraId="3CD460BE" w14:textId="77777777" w:rsidR="00B81D47" w:rsidRDefault="00B81D47" w:rsidP="004653A0">
      <w:pPr>
        <w:ind w:firstLine="320"/>
        <w:rPr>
          <w:rFonts w:eastAsia="맑은 고딕"/>
        </w:rPr>
      </w:pPr>
    </w:p>
    <w:p w14:paraId="47F3A5DB" w14:textId="77777777" w:rsidR="00B81D47" w:rsidRDefault="00B81D47" w:rsidP="004653A0">
      <w:pPr>
        <w:ind w:firstLine="320"/>
        <w:rPr>
          <w:rFonts w:eastAsia="맑은 고딕"/>
        </w:rPr>
      </w:pPr>
    </w:p>
    <w:p w14:paraId="3B750F43" w14:textId="4991AD1D" w:rsidR="00B81D47" w:rsidRDefault="00B81D47" w:rsidP="004653A0">
      <w:pPr>
        <w:ind w:firstLine="320"/>
        <w:rPr>
          <w:rFonts w:eastAsia="맑은 고딕"/>
        </w:rPr>
      </w:pPr>
      <w:r>
        <w:rPr>
          <w:rFonts w:eastAsia="맑은 고딕" w:hint="eastAsia"/>
        </w:rPr>
        <w:t>우리나라는</w:t>
      </w:r>
      <w:r>
        <w:rPr>
          <w:rFonts w:eastAsia="맑은 고딕" w:hint="eastAsia"/>
        </w:rPr>
        <w:t xml:space="preserve"> </w:t>
      </w:r>
      <w:r>
        <w:rPr>
          <w:rFonts w:eastAsia="맑은 고딕" w:hint="eastAsia"/>
        </w:rPr>
        <w:t>다른</w:t>
      </w:r>
      <w:r>
        <w:rPr>
          <w:rFonts w:eastAsia="맑은 고딕" w:hint="eastAsia"/>
        </w:rPr>
        <w:t xml:space="preserve"> </w:t>
      </w:r>
      <w:r>
        <w:rPr>
          <w:rFonts w:eastAsia="맑은 고딕" w:hint="eastAsia"/>
        </w:rPr>
        <w:t>나라</w:t>
      </w:r>
      <w:r>
        <w:rPr>
          <w:rFonts w:eastAsia="맑은 고딕" w:hint="eastAsia"/>
        </w:rPr>
        <w:t xml:space="preserve"> </w:t>
      </w:r>
      <w:r>
        <w:rPr>
          <w:rFonts w:eastAsia="맑은 고딕" w:hint="eastAsia"/>
        </w:rPr>
        <w:t>대비</w:t>
      </w:r>
      <w:r>
        <w:rPr>
          <w:rFonts w:eastAsia="맑은 고딕" w:hint="eastAsia"/>
        </w:rPr>
        <w:t xml:space="preserve"> </w:t>
      </w:r>
      <w:r>
        <w:rPr>
          <w:rFonts w:eastAsia="맑은 고딕" w:hint="eastAsia"/>
        </w:rPr>
        <w:t>태양광의</w:t>
      </w:r>
      <w:r>
        <w:rPr>
          <w:rFonts w:eastAsia="맑은 고딕" w:hint="eastAsia"/>
        </w:rPr>
        <w:t xml:space="preserve"> </w:t>
      </w:r>
      <w:r>
        <w:rPr>
          <w:rFonts w:eastAsia="맑은 고딕" w:hint="eastAsia"/>
        </w:rPr>
        <w:t>비중이</w:t>
      </w:r>
      <w:r>
        <w:rPr>
          <w:rFonts w:eastAsia="맑은 고딕" w:hint="eastAsia"/>
        </w:rPr>
        <w:t xml:space="preserve"> </w:t>
      </w:r>
      <w:r>
        <w:rPr>
          <w:rFonts w:eastAsia="맑은 고딕" w:hint="eastAsia"/>
        </w:rPr>
        <w:t>높은</w:t>
      </w:r>
      <w:r>
        <w:rPr>
          <w:rFonts w:eastAsia="맑은 고딕" w:hint="eastAsia"/>
        </w:rPr>
        <w:t xml:space="preserve"> </w:t>
      </w:r>
      <w:r>
        <w:rPr>
          <w:rFonts w:eastAsia="맑은 고딕" w:hint="eastAsia"/>
        </w:rPr>
        <w:t>편</w:t>
      </w:r>
      <w:r>
        <w:rPr>
          <w:rFonts w:eastAsia="맑은 고딕" w:hint="eastAsia"/>
        </w:rPr>
        <w:t xml:space="preserve">. </w:t>
      </w:r>
      <w:r>
        <w:rPr>
          <w:rFonts w:eastAsia="맑은 고딕" w:hint="eastAsia"/>
        </w:rPr>
        <w:t>재생에너지</w:t>
      </w:r>
      <w:r>
        <w:rPr>
          <w:rFonts w:eastAsia="맑은 고딕" w:hint="eastAsia"/>
        </w:rPr>
        <w:t xml:space="preserve"> </w:t>
      </w:r>
      <w:r>
        <w:rPr>
          <w:rFonts w:eastAsia="맑은 고딕" w:hint="eastAsia"/>
        </w:rPr>
        <w:t>발전량</w:t>
      </w:r>
      <w:r>
        <w:rPr>
          <w:rFonts w:eastAsia="맑은 고딕" w:hint="eastAsia"/>
        </w:rPr>
        <w:t xml:space="preserve"> </w:t>
      </w:r>
      <w:r>
        <w:rPr>
          <w:rFonts w:eastAsia="맑은 고딕" w:hint="eastAsia"/>
        </w:rPr>
        <w:t>대비</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발전량의</w:t>
      </w:r>
      <w:r>
        <w:rPr>
          <w:rFonts w:eastAsia="맑은 고딕" w:hint="eastAsia"/>
        </w:rPr>
        <w:t xml:space="preserve"> </w:t>
      </w:r>
      <w:r>
        <w:rPr>
          <w:rFonts w:eastAsia="맑은 고딕" w:hint="eastAsia"/>
        </w:rPr>
        <w:t>비중이</w:t>
      </w:r>
      <w:r>
        <w:rPr>
          <w:rFonts w:eastAsia="맑은 고딕" w:hint="eastAsia"/>
        </w:rPr>
        <w:t xml:space="preserve"> 62%</w:t>
      </w:r>
    </w:p>
    <w:p w14:paraId="6349CE88" w14:textId="692E9773"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proofErr w:type="gramStart"/>
      <w:r>
        <w:rPr>
          <w:rFonts w:eastAsia="맑은 고딕"/>
        </w:rPr>
        <w:t>…</w:t>
      </w:r>
      <w:r>
        <w:rPr>
          <w:rFonts w:eastAsia="맑은 고딕" w:hint="eastAsia"/>
        </w:rPr>
        <w:t>.Setback</w:t>
      </w:r>
      <w:proofErr w:type="gramEnd"/>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53FAA7F9" w14:textId="77777777" w:rsidR="00B45C4C" w:rsidRDefault="00B45C4C" w:rsidP="004653A0">
      <w:pPr>
        <w:ind w:firstLine="320"/>
        <w:rPr>
          <w:rFonts w:eastAsia="맑은 고딕"/>
        </w:rPr>
      </w:pPr>
    </w:p>
    <w:p w14:paraId="08CA4690" w14:textId="02399EF2" w:rsidR="00B45C4C" w:rsidRDefault="00B45C4C" w:rsidP="004653A0">
      <w:pPr>
        <w:ind w:firstLine="320"/>
        <w:rPr>
          <w:rFonts w:eastAsia="맑은 고딕"/>
        </w:rPr>
      </w:pPr>
      <w:r>
        <w:rPr>
          <w:rFonts w:eastAsia="맑은 고딕" w:hint="eastAsia"/>
        </w:rPr>
        <w:t>한국은</w:t>
      </w:r>
      <w:r>
        <w:rPr>
          <w:rFonts w:eastAsia="맑은 고딕" w:hint="eastAsia"/>
        </w:rPr>
        <w:t xml:space="preserve"> </w:t>
      </w:r>
      <w:r>
        <w:rPr>
          <w:rFonts w:eastAsia="맑은 고딕" w:hint="eastAsia"/>
        </w:rPr>
        <w:t>왜</w:t>
      </w:r>
      <w:r>
        <w:rPr>
          <w:rFonts w:eastAsia="맑은 고딕" w:hint="eastAsia"/>
        </w:rPr>
        <w:t xml:space="preserve"> </w:t>
      </w:r>
      <w:r>
        <w:rPr>
          <w:rFonts w:eastAsia="맑은 고딕" w:hint="eastAsia"/>
        </w:rPr>
        <w:t>풍력을</w:t>
      </w:r>
      <w:r>
        <w:rPr>
          <w:rFonts w:eastAsia="맑은 고딕" w:hint="eastAsia"/>
        </w:rPr>
        <w:t xml:space="preserve"> </w:t>
      </w:r>
      <w:r>
        <w:rPr>
          <w:rFonts w:eastAsia="맑은 고딕" w:hint="eastAsia"/>
        </w:rPr>
        <w:t>못하나</w:t>
      </w:r>
      <w:r>
        <w:rPr>
          <w:rFonts w:eastAsia="맑은 고딕" w:hint="eastAsia"/>
        </w:rPr>
        <w:t>?</w:t>
      </w:r>
    </w:p>
    <w:p w14:paraId="237A4DF1" w14:textId="73347BC8" w:rsidR="00B45C4C" w:rsidRPr="00B45C4C" w:rsidRDefault="00B45C4C" w:rsidP="00B45C4C">
      <w:pPr>
        <w:ind w:firstLine="320"/>
        <w:rPr>
          <w:rFonts w:eastAsia="맑은 고딕"/>
        </w:rPr>
      </w:pPr>
      <w:r>
        <w:rPr>
          <w:rFonts w:eastAsia="맑은 고딕" w:hint="eastAsia"/>
        </w:rPr>
        <w:t>해상풍력</w:t>
      </w:r>
      <w:r>
        <w:rPr>
          <w:rFonts w:eastAsia="맑은 고딕" w:hint="eastAsia"/>
        </w:rPr>
        <w:t xml:space="preserve">: </w:t>
      </w:r>
      <w:hyperlink r:id="rId17" w:history="1">
        <w:r w:rsidRPr="000C5480">
          <w:rPr>
            <w:rStyle w:val="aa"/>
            <w:rFonts w:eastAsia="맑은 고딕"/>
          </w:rPr>
          <w:t>https://news.kbs.</w:t>
        </w:r>
        <w:r w:rsidRPr="000C5480">
          <w:rPr>
            <w:rStyle w:val="aa"/>
            <w:rFonts w:eastAsia="맑은 고딕"/>
          </w:rPr>
          <w:t>c</w:t>
        </w:r>
        <w:r w:rsidRPr="000C5480">
          <w:rPr>
            <w:rStyle w:val="aa"/>
            <w:rFonts w:eastAsia="맑은 고딕"/>
          </w:rPr>
          <w:t>o.kr/news/pc/view/view.do?ncd=7956867</w:t>
        </w:r>
      </w:hyperlink>
    </w:p>
    <w:p w14:paraId="05AA60E9" w14:textId="3ECDAB61" w:rsidR="00B45C4C" w:rsidRPr="00B45C4C" w:rsidRDefault="00000000" w:rsidP="004653A0">
      <w:pPr>
        <w:ind w:firstLine="320"/>
        <w:rPr>
          <w:rFonts w:eastAsia="맑은 고딕"/>
        </w:rPr>
      </w:pPr>
      <w:hyperlink r:id="rId18" w:history="1">
        <w:r w:rsidR="00B45C4C" w:rsidRPr="000C5480">
          <w:rPr>
            <w:rStyle w:val="aa"/>
            <w:rFonts w:eastAsia="맑은 고딕"/>
          </w:rPr>
          <w:t>https://tbs.seoul.kr/news/newsView.do?typ_800=2&amp;idx_800=3506163&amp;seq_800=20498842</w:t>
        </w:r>
      </w:hyperlink>
      <w:r w:rsidR="00B45C4C">
        <w:rPr>
          <w:rFonts w:eastAsia="맑은 고딕" w:hint="eastAsia"/>
        </w:rPr>
        <w:t xml:space="preserve"> </w:t>
      </w:r>
    </w:p>
    <w:p w14:paraId="4FE8B3E9" w14:textId="77777777" w:rsidR="00B45C4C" w:rsidRDefault="00B45C4C" w:rsidP="004653A0">
      <w:pPr>
        <w:ind w:firstLine="320"/>
        <w:rPr>
          <w:rFonts w:eastAsia="맑은 고딕"/>
        </w:rPr>
      </w:pPr>
    </w:p>
    <w:p w14:paraId="2ACEB5D0" w14:textId="77777777" w:rsidR="00B45C4C" w:rsidRDefault="00B45C4C" w:rsidP="004653A0">
      <w:pPr>
        <w:ind w:firstLine="320"/>
        <w:rPr>
          <w:rFonts w:eastAsia="맑은 고딕"/>
        </w:rPr>
      </w:pPr>
    </w:p>
    <w:p w14:paraId="447A9DF6" w14:textId="08335569" w:rsidR="00B45C4C" w:rsidRDefault="00577DE0" w:rsidP="004653A0">
      <w:pPr>
        <w:ind w:firstLine="320"/>
        <w:rPr>
          <w:rFonts w:eastAsia="맑은 고딕"/>
        </w:rPr>
      </w:pPr>
      <w:r>
        <w:rPr>
          <w:rFonts w:eastAsia="맑은 고딕" w:hint="eastAsia"/>
        </w:rPr>
        <w:t>지열</w:t>
      </w:r>
      <w:r>
        <w:rPr>
          <w:rFonts w:eastAsia="맑은 고딕" w:hint="eastAsia"/>
        </w:rPr>
        <w:t>:</w:t>
      </w:r>
    </w:p>
    <w:p w14:paraId="6C8086C3" w14:textId="2CCACDD9" w:rsidR="00577DE0" w:rsidRPr="00577DE0" w:rsidRDefault="00000000" w:rsidP="004653A0">
      <w:pPr>
        <w:ind w:firstLine="320"/>
        <w:rPr>
          <w:rFonts w:eastAsia="맑은 고딕"/>
        </w:rPr>
      </w:pPr>
      <w:hyperlink r:id="rId19" w:history="1">
        <w:r w:rsidR="00577DE0" w:rsidRPr="000C5480">
          <w:rPr>
            <w:rStyle w:val="aa"/>
            <w:rFonts w:eastAsia="맑은 고딕"/>
          </w:rPr>
          <w:t>https://www.kharn.kr/news/article.</w:t>
        </w:r>
        <w:r w:rsidR="00577DE0" w:rsidRPr="000C5480">
          <w:rPr>
            <w:rStyle w:val="aa"/>
            <w:rFonts w:eastAsia="맑은 고딕"/>
          </w:rPr>
          <w:t>h</w:t>
        </w:r>
        <w:r w:rsidR="00577DE0" w:rsidRPr="000C5480">
          <w:rPr>
            <w:rStyle w:val="aa"/>
            <w:rFonts w:eastAsia="맑은 고딕"/>
          </w:rPr>
          <w:t>tml?no=23099</w:t>
        </w:r>
      </w:hyperlink>
      <w:r w:rsidR="00577DE0">
        <w:rPr>
          <w:rFonts w:eastAsia="맑은 고딕" w:hint="eastAsia"/>
        </w:rPr>
        <w:t xml:space="preserve"> </w:t>
      </w:r>
    </w:p>
    <w:p w14:paraId="4C738C4B" w14:textId="77777777" w:rsidR="00B45C4C" w:rsidRDefault="00B45C4C" w:rsidP="004653A0">
      <w:pPr>
        <w:ind w:firstLine="320"/>
        <w:rPr>
          <w:rFonts w:eastAsia="맑은 고딕"/>
        </w:rPr>
      </w:pPr>
    </w:p>
    <w:p w14:paraId="5066381E" w14:textId="77777777" w:rsidR="00B45C4C" w:rsidRDefault="00B45C4C"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20"/>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9E56B5">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lastRenderedPageBreak/>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21"/>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9E56B5">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19437CC9"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w:t>
      </w:r>
      <w:proofErr w:type="gramStart"/>
      <w:r>
        <w:rPr>
          <w:rFonts w:eastAsia="맑은 고딕" w:hint="eastAsia"/>
        </w:rPr>
        <w:t>taken into account</w:t>
      </w:r>
      <w:proofErr w:type="gramEnd"/>
      <w:r>
        <w:rPr>
          <w:rFonts w:eastAsia="맑은 고딕" w:hint="eastAsia"/>
        </w:rPr>
        <w:t xml:space="preserve">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w:t>
      </w:r>
      <w:r w:rsidR="00221D88">
        <w:rPr>
          <w:rFonts w:eastAsia="맑은 고딕" w:hint="eastAsia"/>
        </w:rPr>
        <w:lastRenderedPageBreak/>
        <w:t>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E14oCTMjB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F10C43" w:rsidRPr="00F10C43">
            <w:rPr>
              <w:rFonts w:eastAsia="맑은 고딕"/>
              <w:color w:val="000000"/>
            </w:rPr>
            <w:t>[15–20]</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67EE84B4"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 xml:space="preserve">indicates how densely PV systems are installed </w:t>
      </w:r>
      <w:proofErr w:type="gramStart"/>
      <w:r w:rsidR="00663092">
        <w:rPr>
          <w:rFonts w:eastAsia="맑은 고딕" w:hint="eastAsia"/>
        </w:rPr>
        <w:t>in a given</w:t>
      </w:r>
      <w:proofErr w:type="gramEnd"/>
      <w:r w:rsidR="00663092">
        <w:rPr>
          <w:rFonts w:eastAsia="맑은 고딕" w:hint="eastAsia"/>
        </w:rPr>
        <w:t xml:space="preserve">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IxLDIy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F10C43" w:rsidRPr="00F10C43">
            <w:rPr>
              <w:rFonts w:eastAsia="맑은 고딕"/>
              <w:color w:val="000000"/>
            </w:rPr>
            <w:t>[21,22]</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xml:space="preserve">(# </w:t>
      </w:r>
      <w:proofErr w:type="spellStart"/>
      <w:r w:rsidR="00C842A1" w:rsidRPr="00C842A1">
        <w:rPr>
          <w:rFonts w:eastAsia="맑은 고딕" w:hint="eastAsia"/>
          <w:highlight w:val="yellow"/>
        </w:rPr>
        <w:t>Eqn</w:t>
      </w:r>
      <w:proofErr w:type="spellEnd"/>
      <w:r w:rsidR="00C842A1" w:rsidRPr="00C842A1">
        <w:rPr>
          <w:rFonts w:eastAsia="맑은 고딕" w:hint="eastAsia"/>
          <w:highlight w:val="yellow"/>
        </w:rPr>
        <w:t>)</w:t>
      </w:r>
      <w:r w:rsidR="00C842A1">
        <w:rPr>
          <w:rFonts w:eastAsia="맑은 고딕" w:hint="eastAsia"/>
        </w:rPr>
        <w:t xml:space="preserve"> </w:t>
      </w:r>
      <w:r w:rsidR="00F20771">
        <w:rPr>
          <w:rFonts w:eastAsia="맑은 고딕" w:hint="eastAsia"/>
        </w:rPr>
        <w:t xml:space="preserve">in this study are </w:t>
      </w:r>
      <w:proofErr w:type="spellStart"/>
      <w:r w:rsidR="00F20771">
        <w:rPr>
          <w:rFonts w:eastAsia="맑은 고딕" w:hint="eastAsia"/>
        </w:rPr>
        <w:t>i</w:t>
      </w:r>
      <w:proofErr w:type="spellEnd"/>
      <w:r w:rsidR="00F20771">
        <w:rPr>
          <w:rFonts w:eastAsia="맑은 고딕" w:hint="eastAsia"/>
        </w:rPr>
        <w:t>)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proofErr w:type="spellStart"/>
      <w:r w:rsidR="00F13826" w:rsidRPr="00EB410B">
        <w:rPr>
          <w:rFonts w:eastAsia="맑은 고딕" w:hint="eastAsia"/>
          <w:highlight w:val="yellow"/>
        </w:rPr>
        <w:t>eqn</w:t>
      </w:r>
      <w:proofErr w:type="spellEnd"/>
      <w:r w:rsidR="00F13826" w:rsidRPr="00EB410B">
        <w:rPr>
          <w:rFonts w:eastAsia="맑은 고딕" w:hint="eastAsia"/>
          <w:highlight w:val="yellow"/>
        </w:rPr>
        <w:t>#</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proofErr w:type="spellStart"/>
      <w:r w:rsidR="00EB410B" w:rsidRPr="00EB410B">
        <w:rPr>
          <w:rFonts w:eastAsia="맑은 고딕" w:hint="eastAsia"/>
          <w:highlight w:val="yellow"/>
        </w:rPr>
        <w:t>eqn</w:t>
      </w:r>
      <w:proofErr w:type="spellEnd"/>
      <w:r w:rsidR="00EB410B" w:rsidRPr="00EB410B">
        <w:rPr>
          <w:rFonts w:eastAsia="맑은 고딕" w:hint="eastAsia"/>
          <w:highlight w:val="yellow"/>
        </w:rPr>
        <w:t>#</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541E8" w:rsidRPr="00EB410B">
        <w:rPr>
          <w:rFonts w:eastAsia="맑은 고딕" w:hint="eastAsia"/>
          <w:highlight w:val="yellow"/>
        </w:rPr>
        <w:t>eqn</w:t>
      </w:r>
      <w:proofErr w:type="spellEnd"/>
      <w:r w:rsidR="00D541E8" w:rsidRPr="00EB410B">
        <w:rPr>
          <w:rFonts w:eastAsia="맑은 고딕" w:hint="eastAsia"/>
          <w:highlight w:val="yellow"/>
        </w:rPr>
        <w:t>#</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C23ABB" w:rsidRPr="00C23ABB">
        <w:rPr>
          <w:rFonts w:eastAsia="맑은 고딕" w:hint="eastAsia"/>
          <w:highlight w:val="yellow"/>
        </w:rPr>
        <w:t>eqn</w:t>
      </w:r>
      <w:proofErr w:type="spellEnd"/>
      <w:r w:rsidR="00C23ABB" w:rsidRPr="00C23ABB">
        <w:rPr>
          <w:rFonts w:eastAsia="맑은 고딕" w:hint="eastAsia"/>
          <w:highlight w:val="yellow"/>
        </w:rPr>
        <w:t>#</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2206E36D"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E1LDIzLDI0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F10C43" w:rsidRPr="00F10C43">
            <w:rPr>
              <w:rFonts w:eastAsia="맑은 고딕"/>
              <w:color w:val="000000"/>
            </w:rPr>
            <w:t>[15,23,24]</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254A70E7"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I1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F10C43" w:rsidRPr="00F10C43">
            <w:rPr>
              <w:rFonts w:eastAsia="맑은 고딕"/>
              <w:color w:val="000000"/>
            </w:rPr>
            <w:t>[25]</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I2LDI3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F10C43" w:rsidRPr="00F10C43">
            <w:rPr>
              <w:rFonts w:eastAsia="맑은 고딕"/>
              <w:color w:val="000000"/>
            </w:rPr>
            <w:t>[26,27]</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I24oCTMjh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F10C43" w:rsidRPr="00F10C43">
            <w:rPr>
              <w:rFonts w:eastAsia="맑은 고딕"/>
              <w:color w:val="000000"/>
            </w:rPr>
            <w:t>[26–28]</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I54oCTMzF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F10C43" w:rsidRPr="00F10C43">
            <w:rPr>
              <w:rFonts w:eastAsia="맑은 고딕"/>
              <w:color w:val="000000"/>
            </w:rPr>
            <w:t>[29–31]</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lastRenderedPageBreak/>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22"/>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5" w:name="_Ref175672270"/>
      <w:r>
        <w:t xml:space="preserve">Fig. </w:t>
      </w:r>
      <w:r>
        <w:fldChar w:fldCharType="begin"/>
      </w:r>
      <w:r>
        <w:instrText xml:space="preserve"> SEQ Fig. \* ARABIC </w:instrText>
      </w:r>
      <w:r>
        <w:fldChar w:fldCharType="separate"/>
      </w:r>
      <w:r>
        <w:rPr>
          <w:noProof/>
        </w:rPr>
        <w:t>3</w:t>
      </w:r>
      <w:r>
        <w:fldChar w:fldCharType="end"/>
      </w:r>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w:t>
      </w:r>
      <w:proofErr w:type="spellStart"/>
      <w:r>
        <w:rPr>
          <w:rFonts w:eastAsia="맑은 고딕" w:hint="eastAsia"/>
        </w:rPr>
        <w:t>Apv</w:t>
      </w:r>
      <w:proofErr w:type="spellEnd"/>
      <w:r>
        <w:rPr>
          <w:rFonts w:eastAsia="맑은 고딕" w:hint="eastAsia"/>
        </w:rPr>
        <w:t>/Agen)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w:t>
      </w:r>
      <w:proofErr w:type="gramStart"/>
      <w:r>
        <w:rPr>
          <w:rFonts w:eastAsia="맑은 고딕" w:hint="eastAsia"/>
        </w:rPr>
        <w:t>) :</w:t>
      </w:r>
      <w:proofErr w:type="gramEnd"/>
      <w:r>
        <w:rPr>
          <w:rFonts w:eastAsia="맑은 고딕" w:hint="eastAsia"/>
        </w:rPr>
        <w:t xml:space="preserve"> the ratio of total land requirements compared to the actual surface area of PV panels: 20%</w:t>
      </w:r>
    </w:p>
    <w:p w14:paraId="1D7B5DFA" w14:textId="77777777" w:rsidR="00044316" w:rsidRDefault="00044316" w:rsidP="00044316">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w:t>
      </w:r>
      <w:proofErr w:type="gramStart"/>
      <w:r>
        <w:rPr>
          <w:rFonts w:eastAsiaTheme="minorEastAsia" w:hint="eastAsia"/>
        </w:rPr>
        <w:t>) :</w:t>
      </w:r>
      <w:proofErr w:type="gramEnd"/>
      <w:r>
        <w:rPr>
          <w:rFonts w:eastAsiaTheme="minorEastAsia" w:hint="eastAsia"/>
        </w:rPr>
        <w:t xml:space="preserve"> 1.4: </w:t>
      </w:r>
      <w:proofErr w:type="spellStart"/>
      <w:r>
        <w:rPr>
          <w:rFonts w:eastAsiaTheme="minorEastAsia" w:hint="eastAsia"/>
        </w:rPr>
        <w:t>Yushcenko</w:t>
      </w:r>
      <w:proofErr w:type="spellEnd"/>
      <w:r>
        <w:rPr>
          <w:rFonts w:eastAsiaTheme="minorEastAsia" w:hint="eastAsia"/>
        </w:rPr>
        <w:t xml:space="preserve">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w:t>
      </w:r>
      <w:proofErr w:type="gramStart"/>
      <w:r>
        <w:rPr>
          <w:rFonts w:eastAsiaTheme="minorEastAsia" w:hint="eastAsia"/>
        </w:rPr>
        <w:t>) :</w:t>
      </w:r>
      <w:proofErr w:type="gramEnd"/>
      <w:r>
        <w:rPr>
          <w:rFonts w:eastAsiaTheme="minorEastAsia" w:hint="eastAsia"/>
        </w:rPr>
        <w:t xml:space="preserve">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proofErr w:type="spellStart"/>
      <w:r>
        <w:rPr>
          <w:rFonts w:eastAsia="맑은 고딕" w:hint="eastAsia"/>
        </w:rPr>
        <w:t>오명찬</w:t>
      </w:r>
      <w:proofErr w:type="spellEnd"/>
      <w:r>
        <w:rPr>
          <w:rFonts w:eastAsia="맑은 고딕" w:hint="eastAsia"/>
        </w:rPr>
        <w:t xml:space="preserve"> (</w:t>
      </w:r>
      <w:proofErr w:type="spellStart"/>
      <w:r>
        <w:rPr>
          <w:rFonts w:eastAsia="맑은 고딕" w:hint="eastAsia"/>
        </w:rPr>
        <w:t>PhDThesis</w:t>
      </w:r>
      <w:proofErr w:type="spellEnd"/>
      <w:r>
        <w:rPr>
          <w:rFonts w:eastAsia="맑은 고딕" w:hint="eastAsia"/>
        </w:rPr>
        <w:t>)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3"/>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4"/>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proofErr w:type="gramStart"/>
      <w:r>
        <w:rPr>
          <w:rFonts w:eastAsiaTheme="minorEastAsia" w:hint="eastAsia"/>
        </w:rPr>
        <w:t>Coefficient</w:t>
      </w:r>
      <w:r w:rsidR="00CC3589">
        <w:rPr>
          <w:rFonts w:eastAsiaTheme="minorEastAsia" w:hint="eastAsia"/>
        </w:rPr>
        <w:t xml:space="preserve">  &gt;</w:t>
      </w:r>
      <w:proofErr w:type="gramEnd"/>
      <w:r w:rsidR="00CC3589">
        <w:rPr>
          <w:rFonts w:eastAsiaTheme="minorEastAsia" w:hint="eastAsia"/>
        </w:rPr>
        <w:t xml:space="preserve">&gt;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 xml:space="preserve">ower-based direct land </w:t>
      </w:r>
      <w:proofErr w:type="gramStart"/>
      <w:r>
        <w:rPr>
          <w:rFonts w:eastAsiaTheme="minorEastAsia" w:hint="eastAsia"/>
        </w:rPr>
        <w:t>use :</w:t>
      </w:r>
      <w:proofErr w:type="gramEnd"/>
      <w:r>
        <w:rPr>
          <w:rFonts w:eastAsiaTheme="minorEastAsia" w:hint="eastAsia"/>
        </w:rPr>
        <w:t xml:space="preserve"> Martin-</w:t>
      </w:r>
      <w:proofErr w:type="spellStart"/>
      <w:r>
        <w:rPr>
          <w:rFonts w:eastAsiaTheme="minorEastAsia" w:hint="eastAsia"/>
        </w:rPr>
        <w:t>Chivelet</w:t>
      </w:r>
      <w:proofErr w:type="spellEnd"/>
      <w:r>
        <w:rPr>
          <w:rFonts w:eastAsiaTheme="minorEastAsia" w:hint="eastAsia"/>
        </w:rPr>
        <w:t xml:space="preserve">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proofErr w:type="gramStart"/>
      <w:r>
        <w:rPr>
          <w:rFonts w:eastAsiaTheme="minorEastAsia" w:hint="eastAsia"/>
        </w:rPr>
        <w:t>Ratio</w:t>
      </w:r>
      <w:r w:rsidR="009F1269">
        <w:rPr>
          <w:rFonts w:eastAsiaTheme="minorEastAsia" w:hint="eastAsia"/>
        </w:rPr>
        <w:t xml:space="preserve"> &gt;</w:t>
      </w:r>
      <w:proofErr w:type="gramEnd"/>
      <w:r w:rsidR="009F1269">
        <w:rPr>
          <w:rFonts w:eastAsiaTheme="minorEastAsia" w:hint="eastAsia"/>
        </w:rPr>
        <w: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45CD4092" w:rsidR="007F4885" w:rsidRDefault="007F4885" w:rsidP="008A5B3C">
            <w:pPr>
              <w:ind w:firstLineChars="0" w:firstLine="0"/>
              <w:rPr>
                <w:rFonts w:eastAsiaTheme="minorEastAsia"/>
              </w:rPr>
            </w:pPr>
            <w:r>
              <w:rPr>
                <w:rFonts w:eastAsiaTheme="minorEastAsia" w:hint="eastAsia"/>
              </w:rPr>
              <w:t>(unitless)</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5"/>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6"/>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r>
        <w:fldChar w:fldCharType="begin"/>
      </w:r>
      <w:r>
        <w:instrText xml:space="preserve"> SEQ Fig. \* ARABIC </w:instrText>
      </w:r>
      <w:r>
        <w:fldChar w:fldCharType="separate"/>
      </w:r>
      <w:r w:rsidR="009E56B5">
        <w:rPr>
          <w:noProof/>
        </w:rPr>
        <w:t>4</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7"/>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579133A7" w14:textId="77777777" w:rsidR="00F10C43" w:rsidRDefault="00F10C43">
          <w:pPr>
            <w:widowControl/>
            <w:wordWrap/>
            <w:ind w:firstLine="260"/>
            <w:divId w:val="1765416147"/>
            <w:rPr>
              <w:kern w:val="0"/>
              <w:sz w:val="24"/>
              <w:szCs w:val="24"/>
            </w:rPr>
          </w:pPr>
          <w:r>
            <w:t>[1]</w:t>
          </w:r>
          <w:r>
            <w:tab/>
            <w:t xml:space="preserve">Crippa M, Guizzardi M, Pagani F, Banja M, Muntean M, Schaaf E, et al. GHG emissions of all </w:t>
          </w:r>
          <w:r>
            <w:t>world countries. European Union; 2023. https://doi.org/10.2760/235266.</w:t>
          </w:r>
        </w:p>
        <w:p w14:paraId="78776841" w14:textId="77777777" w:rsidR="00F10C43" w:rsidRDefault="00F10C43">
          <w:pPr>
            <w:ind w:firstLine="320"/>
            <w:divId w:val="1807359590"/>
          </w:pPr>
          <w:r>
            <w:t>[2]</w:t>
          </w:r>
          <w:r>
            <w:tab/>
            <w:t>The Government of the Republic of Korea. The Republic of Korea’s enhanced update of its first NDC. 2021.</w:t>
          </w:r>
        </w:p>
        <w:p w14:paraId="17E7769C" w14:textId="77777777" w:rsidR="00F10C43" w:rsidRDefault="00F10C43">
          <w:pPr>
            <w:ind w:firstLine="320"/>
            <w:divId w:val="470950140"/>
          </w:pPr>
          <w:r>
            <w:t>[3]</w:t>
          </w:r>
          <w:r>
            <w:tab/>
            <w:t>The Government of the Republic of Korea. 2050 carbon neutral strategy of the Republic of Korea. 2020.</w:t>
          </w:r>
        </w:p>
        <w:p w14:paraId="25BDEEDA" w14:textId="77777777" w:rsidR="00F10C43" w:rsidRDefault="00F10C43">
          <w:pPr>
            <w:ind w:firstLine="320"/>
            <w:divId w:val="2026782579"/>
          </w:pPr>
          <w:r>
            <w:t>[4]</w:t>
          </w:r>
          <w:r>
            <w:tab/>
            <w:t>IRENA. Renewable energy statistics 2023. International Renewable Energy Agency; 2023.</w:t>
          </w:r>
        </w:p>
        <w:p w14:paraId="0280F32C" w14:textId="77777777" w:rsidR="00F10C43" w:rsidRDefault="00F10C43">
          <w:pPr>
            <w:ind w:firstLine="320"/>
            <w:divId w:val="1130900210"/>
          </w:pPr>
          <w:r>
            <w:t>[5]</w:t>
          </w:r>
          <w:r>
            <w:tab/>
            <w:t>The Government of the Republic of Korea. The 10th basic plan for electricity supply and demand. 2023.</w:t>
          </w:r>
        </w:p>
        <w:p w14:paraId="27FD8786" w14:textId="77777777" w:rsidR="00F10C43" w:rsidRDefault="00F10C43">
          <w:pPr>
            <w:ind w:firstLine="320"/>
            <w:divId w:val="1982271683"/>
          </w:pPr>
          <w:r>
            <w:t>[6]</w:t>
          </w:r>
          <w:r>
            <w:tab/>
            <w:t>KEA. New &amp; Renewable Energy Statistics 2022. 2023.</w:t>
          </w:r>
        </w:p>
        <w:p w14:paraId="4444DD6C" w14:textId="77777777" w:rsidR="00F10C43" w:rsidRDefault="00F10C43">
          <w:pPr>
            <w:ind w:firstLine="320"/>
            <w:divId w:val="2039235626"/>
          </w:pPr>
          <w:r>
            <w:t>[7]</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20EF5C7E" w14:textId="77777777" w:rsidR="00F10C43" w:rsidRDefault="00F10C43">
          <w:pPr>
            <w:ind w:firstLine="320"/>
            <w:divId w:val="839082606"/>
          </w:pPr>
          <w:r>
            <w:t>[8]</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19BC029A" w14:textId="77777777" w:rsidR="00F10C43" w:rsidRDefault="00F10C43">
          <w:pPr>
            <w:ind w:firstLine="320"/>
            <w:divId w:val="1370567560"/>
          </w:pPr>
          <w:r>
            <w:t>[9]</w:t>
          </w:r>
          <w:r>
            <w:tab/>
            <w:t xml:space="preserve">Thapar S, Sharma S, Verma A. Economic and environmental effectiveness of renewable energy policy instruments: Best practices from India. Renewable </w:t>
          </w:r>
          <w:r>
            <w:lastRenderedPageBreak/>
            <w:t xml:space="preserve">and Sustainable Energy Reviews </w:t>
          </w:r>
          <w:proofErr w:type="gramStart"/>
          <w:r>
            <w:t>2016;66:487</w:t>
          </w:r>
          <w:proofErr w:type="gramEnd"/>
          <w:r>
            <w:t>–98. https://doi.org/10.1016/j.rser.2016.08.025.</w:t>
          </w:r>
        </w:p>
        <w:p w14:paraId="5CBC8398" w14:textId="77777777" w:rsidR="00F10C43" w:rsidRDefault="00F10C43">
          <w:pPr>
            <w:ind w:firstLine="320"/>
            <w:divId w:val="1381904406"/>
          </w:pPr>
          <w:r>
            <w:t>[10]</w:t>
          </w:r>
          <w:r>
            <w:tab/>
            <w:t>Vasconcelos RM de, Silva LLC, González MOA, Santiso AM, de Melo DC. Environmental licensing for offshore wind farms: Guidelines and policy implications for new markets. Energy Policy 2022;171. https://doi.org/10.1016/j.enpol.2022.113248.</w:t>
          </w:r>
        </w:p>
        <w:p w14:paraId="47113A28" w14:textId="77777777" w:rsidR="00F10C43" w:rsidRDefault="00F10C43">
          <w:pPr>
            <w:ind w:firstLine="320"/>
            <w:divId w:val="1462764455"/>
          </w:pPr>
          <w:r>
            <w:t>[11]</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7AF0E57F" w14:textId="77777777" w:rsidR="00F10C43" w:rsidRDefault="00F10C43">
          <w:pPr>
            <w:ind w:firstLine="320"/>
            <w:divId w:val="308751807"/>
          </w:pPr>
          <w:r>
            <w:t>[12]</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06A13898" w14:textId="77777777" w:rsidR="00F10C43" w:rsidRDefault="00F10C43">
          <w:pPr>
            <w:ind w:firstLine="320"/>
            <w:divId w:val="133643107"/>
          </w:pPr>
          <w:r>
            <w:t>[13]</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7204D1A5" w14:textId="77777777" w:rsidR="00F10C43" w:rsidRDefault="00F10C43">
          <w:pPr>
            <w:ind w:firstLine="320"/>
            <w:divId w:val="2061439331"/>
          </w:pPr>
          <w:r>
            <w:t>[14]</w:t>
          </w:r>
          <w:r>
            <w:tab/>
            <w:t xml:space="preserve">Snyder B, Kaiser MJ. Offshore wind power in the US: Regulatory issues and models for regulation. Energy Policy </w:t>
          </w:r>
          <w:proofErr w:type="gramStart"/>
          <w:r>
            <w:t>2009;37:4442</w:t>
          </w:r>
          <w:proofErr w:type="gramEnd"/>
          <w:r>
            <w:t>–53. https://doi.org/10.1016/j.enpol.2009.05.064.</w:t>
          </w:r>
        </w:p>
        <w:p w14:paraId="3DEB8A26" w14:textId="77777777" w:rsidR="00F10C43" w:rsidRDefault="00F10C43">
          <w:pPr>
            <w:ind w:firstLine="320"/>
            <w:divId w:val="876820823"/>
          </w:pPr>
          <w:r>
            <w:t>[15]</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101F9A2A" w14:textId="77777777" w:rsidR="00F10C43" w:rsidRDefault="00F10C43">
          <w:pPr>
            <w:ind w:firstLine="320"/>
            <w:divId w:val="965430499"/>
          </w:pPr>
          <w:r>
            <w:t>[16]</w:t>
          </w:r>
          <w:r>
            <w:tab/>
            <w:t>Wang P, Yu P, Huang L, Zhang Y. An integrated technical, economic, and environmental framework for evaluating the rooftop photovoltaic potential of old residential buildings. J Environ Manage 2022;317. https://doi.org/10.1016/j.jenvman.2022.115296.</w:t>
          </w:r>
        </w:p>
        <w:p w14:paraId="276A063D" w14:textId="77777777" w:rsidR="00F10C43" w:rsidRDefault="00F10C43">
          <w:pPr>
            <w:ind w:firstLine="320"/>
            <w:divId w:val="187108577"/>
          </w:pPr>
          <w:r>
            <w:t>[17]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297E28DB" w14:textId="77777777" w:rsidR="00F10C43" w:rsidRDefault="00F10C43">
          <w:pPr>
            <w:ind w:firstLine="320"/>
            <w:divId w:val="1438285102"/>
          </w:pPr>
          <w:r>
            <w:t>[18]</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67F2131A" w14:textId="77777777" w:rsidR="00F10C43" w:rsidRDefault="00F10C43">
          <w:pPr>
            <w:ind w:firstLine="320"/>
            <w:divId w:val="740760855"/>
          </w:pPr>
          <w:r>
            <w:t>[19]</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4CD3B977" w14:textId="77777777" w:rsidR="00F10C43" w:rsidRDefault="00F10C43">
          <w:pPr>
            <w:ind w:firstLine="320"/>
            <w:divId w:val="419715283"/>
          </w:pPr>
          <w:r>
            <w:t>[20]</w:t>
          </w:r>
          <w:r>
            <w:tab/>
            <w:t>Wang P, Zhang S, Pu Y, Cao S, Zhang Y. Estimation of photovoltaic power generation potential in 2020 and 2030 using land resource changes: An empirical study from China. Energy 2021;219. https://doi.org/10.1016/j.energy.2020.119611.</w:t>
          </w:r>
        </w:p>
        <w:p w14:paraId="717EEF15" w14:textId="77777777" w:rsidR="00F10C43" w:rsidRDefault="00F10C43">
          <w:pPr>
            <w:ind w:firstLine="320"/>
            <w:divId w:val="1376078794"/>
          </w:pPr>
          <w:r>
            <w:t>[21]</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2DA6E534" w14:textId="77777777" w:rsidR="00F10C43" w:rsidRDefault="00F10C43">
          <w:pPr>
            <w:ind w:firstLine="320"/>
            <w:divId w:val="684598958"/>
          </w:pPr>
          <w:r>
            <w:t>[22]</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76B3B702" w14:textId="77777777" w:rsidR="00F10C43" w:rsidRDefault="00F10C43">
          <w:pPr>
            <w:ind w:firstLine="320"/>
            <w:divId w:val="2071532757"/>
          </w:pPr>
          <w:r>
            <w:t>[23]</w:t>
          </w:r>
          <w:r>
            <w:tab/>
          </w:r>
          <w:proofErr w:type="spellStart"/>
          <w:r>
            <w:t>Dhunny</w:t>
          </w:r>
          <w:proofErr w:type="spellEnd"/>
          <w:r>
            <w:t xml:space="preserve"> AZ, Doorga JRS, Allam Z, </w:t>
          </w:r>
          <w:proofErr w:type="spellStart"/>
          <w:r>
            <w:t>Lollchund</w:t>
          </w:r>
          <w:proofErr w:type="spellEnd"/>
          <w:r>
            <w:t xml:space="preserve"> MR, Boojhawon R. Identification of optimal </w:t>
          </w:r>
          <w:r>
            <w:t>wind, solar and hybrid wind-solar farming sites using fuzzy logic modelling. Energy 2019;188. https://doi.org/10.1016/j.energy.2019.116056.</w:t>
          </w:r>
        </w:p>
        <w:p w14:paraId="6780ADA0" w14:textId="77777777" w:rsidR="00F10C43" w:rsidRDefault="00F10C43">
          <w:pPr>
            <w:ind w:firstLine="320"/>
            <w:divId w:val="1837572015"/>
          </w:pPr>
          <w:r>
            <w:t>[24]</w:t>
          </w:r>
          <w:r>
            <w:tab/>
            <w:t xml:space="preserve">Saraswat SK, </w:t>
          </w:r>
          <w:proofErr w:type="spellStart"/>
          <w:r>
            <w:t>Digalwar</w:t>
          </w:r>
          <w:proofErr w:type="spellEnd"/>
          <w:r>
            <w:t xml:space="preserve"> AK, Yadav SS, Kumar G. MCDM and GIS based modelling technique for assessment of solar and wind farm locations in India. Renew Energy </w:t>
          </w:r>
          <w:proofErr w:type="gramStart"/>
          <w:r>
            <w:t>2021;169:865</w:t>
          </w:r>
          <w:proofErr w:type="gramEnd"/>
          <w:r>
            <w:t>–84. https://doi.org/10.1016/j.renene.2021.01.056.</w:t>
          </w:r>
        </w:p>
        <w:p w14:paraId="4E91D487" w14:textId="77777777" w:rsidR="00F10C43" w:rsidRDefault="00F10C43">
          <w:pPr>
            <w:ind w:firstLine="320"/>
            <w:divId w:val="147015619"/>
          </w:pPr>
          <w:r>
            <w:t>[25]</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4B930D1E" w14:textId="77777777" w:rsidR="00F10C43" w:rsidRDefault="00F10C43">
          <w:pPr>
            <w:ind w:firstLine="320"/>
            <w:divId w:val="1597591260"/>
          </w:pPr>
          <w:r>
            <w:t>[26]</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636B1C13" w14:textId="77777777" w:rsidR="00F10C43" w:rsidRDefault="00F10C43">
          <w:pPr>
            <w:ind w:firstLine="320"/>
            <w:divId w:val="1981184937"/>
          </w:pPr>
          <w:r>
            <w:t>[27]</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1F20FF7D" w14:textId="77777777" w:rsidR="00F10C43" w:rsidRDefault="00F10C43">
          <w:pPr>
            <w:ind w:firstLine="320"/>
            <w:divId w:val="1471634707"/>
          </w:pPr>
          <w:r>
            <w:t>[28]</w:t>
          </w:r>
          <w:r>
            <w:tab/>
            <w:t>Ibrahim MM, Ashor K. NEW generation of solar energy: Investigation and implementation of artificial solar tree application in Egypt. Solar Energy 2024;278. https://doi.org/10.1016/j.solener.2024.112787.</w:t>
          </w:r>
        </w:p>
        <w:p w14:paraId="4FF6182E" w14:textId="77777777" w:rsidR="00F10C43" w:rsidRDefault="00F10C43">
          <w:pPr>
            <w:ind w:firstLine="320"/>
            <w:divId w:val="20669001"/>
          </w:pPr>
          <w:r>
            <w:t>[29]</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2F0A7846" w14:textId="77777777" w:rsidR="00F10C43" w:rsidRDefault="00F10C43">
          <w:pPr>
            <w:ind w:firstLine="320"/>
            <w:divId w:val="2107573328"/>
          </w:pPr>
          <w:r>
            <w:t>[30]</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3FB4EDEC" w14:textId="77777777" w:rsidR="00F10C43" w:rsidRDefault="00F10C43">
          <w:pPr>
            <w:ind w:firstLine="320"/>
            <w:divId w:val="659309904"/>
          </w:pPr>
          <w:r>
            <w:t>[31]</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5E507DF5" w14:textId="1B183E12" w:rsidR="006723D7" w:rsidRPr="00D76B1C" w:rsidRDefault="00F10C43"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EEB3A2" w14:textId="77777777" w:rsidR="00260871" w:rsidRDefault="00260871" w:rsidP="00D05499">
      <w:pPr>
        <w:spacing w:after="360"/>
        <w:ind w:firstLine="320"/>
      </w:pPr>
      <w:r>
        <w:separator/>
      </w:r>
    </w:p>
  </w:endnote>
  <w:endnote w:type="continuationSeparator" w:id="0">
    <w:p w14:paraId="6062BE0E" w14:textId="77777777" w:rsidR="00260871" w:rsidRDefault="00260871" w:rsidP="00D05499">
      <w:pPr>
        <w:spacing w:after="360"/>
        <w:ind w:firstLine="320"/>
      </w:pPr>
      <w:r>
        <w:continuationSeparator/>
      </w:r>
    </w:p>
  </w:endnote>
  <w:endnote w:type="continuationNotice" w:id="1">
    <w:p w14:paraId="028D31C4" w14:textId="77777777" w:rsidR="00260871" w:rsidRDefault="00260871"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E37EB2" w14:textId="77777777" w:rsidR="00260871" w:rsidRPr="0093799D" w:rsidRDefault="00260871" w:rsidP="0093799D">
      <w:pPr>
        <w:pStyle w:val="ad"/>
        <w:ind w:firstLine="320"/>
      </w:pPr>
      <w:r>
        <w:separator/>
      </w:r>
    </w:p>
  </w:footnote>
  <w:footnote w:type="continuationSeparator" w:id="0">
    <w:p w14:paraId="543AE29B" w14:textId="77777777" w:rsidR="00260871" w:rsidRDefault="00260871" w:rsidP="00D05499">
      <w:pPr>
        <w:spacing w:after="360"/>
        <w:ind w:firstLine="320"/>
      </w:pPr>
      <w:r>
        <w:continuationSeparator/>
      </w:r>
    </w:p>
  </w:footnote>
  <w:footnote w:type="continuationNotice" w:id="1">
    <w:p w14:paraId="0ED8CFD6" w14:textId="77777777" w:rsidR="00260871" w:rsidRDefault="00260871"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2BA9"/>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585"/>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1017"/>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472"/>
    <w:rsid w:val="00366548"/>
    <w:rsid w:val="00366CD0"/>
    <w:rsid w:val="00366D8B"/>
    <w:rsid w:val="00366DB0"/>
    <w:rsid w:val="00366DFD"/>
    <w:rsid w:val="00366F99"/>
    <w:rsid w:val="00367024"/>
    <w:rsid w:val="0036766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DB6"/>
    <w:rsid w:val="00770E0F"/>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E2D"/>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C4"/>
    <w:rsid w:val="00A937EE"/>
    <w:rsid w:val="00A93972"/>
    <w:rsid w:val="00A93A5E"/>
    <w:rsid w:val="00A93B65"/>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487B"/>
    <w:rsid w:val="00BB4979"/>
    <w:rsid w:val="00BB4B4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2F"/>
    <w:rsid w:val="00D609F2"/>
    <w:rsid w:val="00D60BD9"/>
    <w:rsid w:val="00D6111A"/>
    <w:rsid w:val="00D61303"/>
    <w:rsid w:val="00D614F5"/>
    <w:rsid w:val="00D615AF"/>
    <w:rsid w:val="00D622D5"/>
    <w:rsid w:val="00D6279B"/>
    <w:rsid w:val="00D6296C"/>
    <w:rsid w:val="00D62BA3"/>
    <w:rsid w:val="00D62C60"/>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tbs.seoul.kr/news/newsView.do?typ_800=2&amp;idx_800=3506163&amp;seq_800=20498842"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news.kbs.co.kr/news/pc/view/view.do?ncd=7956867"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kharn.kr/news/article.html?no=2309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000000"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000000"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000000" w:rsidRDefault="00906DAE" w:rsidP="00906DAE">
          <w:pPr>
            <w:pStyle w:val="4729180485EB46308855B456DFD8AB29"/>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66E4C"/>
    <w:rsid w:val="002A0682"/>
    <w:rsid w:val="002C15B7"/>
    <w:rsid w:val="00387E40"/>
    <w:rsid w:val="00393A34"/>
    <w:rsid w:val="00453CC4"/>
    <w:rsid w:val="004B7DC2"/>
    <w:rsid w:val="004F0585"/>
    <w:rsid w:val="00645A35"/>
    <w:rsid w:val="0069393B"/>
    <w:rsid w:val="006D7A3E"/>
    <w:rsid w:val="00725E32"/>
    <w:rsid w:val="00906DAE"/>
    <w:rsid w:val="00967385"/>
    <w:rsid w:val="009F155E"/>
    <w:rsid w:val="00A123A5"/>
    <w:rsid w:val="00AA7D9B"/>
    <w:rsid w:val="00AB12F9"/>
    <w:rsid w:val="00AB19B6"/>
    <w:rsid w:val="00AE082B"/>
    <w:rsid w:val="00AE0BCE"/>
    <w:rsid w:val="00B52D92"/>
    <w:rsid w:val="00B63B5B"/>
    <w:rsid w:val="00BB2828"/>
    <w:rsid w:val="00C764D5"/>
    <w:rsid w:val="00C84BAF"/>
    <w:rsid w:val="00CA2A8B"/>
    <w:rsid w:val="00CA3F0D"/>
    <w:rsid w:val="00CE4FD6"/>
    <w:rsid w:val="00D56A10"/>
    <w:rsid w:val="00DB1268"/>
    <w:rsid w:val="00DC7992"/>
    <w:rsid w:val="00DD4581"/>
    <w:rsid w:val="00DE7516"/>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06DAE"/>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A50B0F2393D245DBB9AFCD664C2ABF63">
    <w:name w:val="A50B0F2393D245DBB9AFCD664C2ABF63"/>
    <w:rsid w:val="00C764D5"/>
    <w:pPr>
      <w:widowControl w:val="0"/>
      <w:wordWrap w:val="0"/>
      <w:autoSpaceDE w:val="0"/>
      <w:autoSpaceDN w:val="0"/>
    </w:pPr>
  </w:style>
  <w:style w:type="paragraph" w:customStyle="1" w:styleId="56EC34E7426545C6B00920B362194E58">
    <w:name w:val="56EC34E7426545C6B00920B362194E58"/>
    <w:rsid w:val="00906DAE"/>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D&quot;:&quot;MENDELEY_CITATION_f997645e-87ee-4d49-9980-3c6604511867&quot;,&quot;properties&quot;:{&quot;noteIndex&quot;:0},&quot;isEdited&quot;:false,&quot;manualOverride&quot;:{&quot;isManuallyOverridden&quot;:false,&quot;citeprocText&quot;:&quot;[5]&quot;,&quot;manualOverrideText&quot;:&quot;&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D&quot;:&quot;MENDELEY_CITATION_3a945a99-778c-4276-b7e2-89c8539d3f25&quot;,&quot;properties&quot;:{&quot;noteIndex&quot;:0},&quot;isEdited&quot;:false,&quot;manualOverride&quot;:{&quot;isManuallyOverridden&quot;:false,&quot;citeprocText&quot;:&quot;[6]&quot;,&quot;manualOverrideText&quot;:&quot;&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isTemporary&quot;:false}],&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X0sImlzVGVtcG9yYXJ5IjpmYWxzZX1dfQ==&quot;},{&quot;citationID&quot;:&quot;MENDELEY_CITATION_7b07f78c-e291-4a83-bc49-ab6805f1521a&quot;,&quot;properties&quot;:{&quot;noteIndex&quot;:0},&quot;isEdited&quot;:false,&quot;manualOverride&quot;:{&quot;isManuallyOverridden&quot;:false,&quot;citeprocText&quot;:&quot;[7]&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d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isTemporary&quot;:false}]},{&quot;citationID&quot;:&quot;MENDELEY_CITATION_f91845f7-1008-483c-a3f4-3feb5d1967ae&quot;,&quot;properties&quot;:{&quot;noteIndex&quot;:0},&quot;isEdited&quot;:false,&quot;manualOverride&quot;:{&quot;isManuallyOverridden&quot;:false,&quot;citeprocText&quot;:&quot;[8,9]&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gsOV0iLCJtYW51YWxPdmVycmlkZVRleHQiOiIifSwiY2l0YXRpb25JdGVtcyI6W3siaWQiOiI3ZWZlZDBiOC1hNjNmLTNlOWYtYjAyOC1hM2FkYTE3YTE0Y2EiLCJpdGVtRGF0YSI6eyJ0eXBlIjoiYXJ0aWNsZSIsImlkIjoiN2VmZWQwYjgtYTYzZi0zZTlmLWIwMjgtYTNhZGExN2ExNGNhIiwidGl0bGUiOiJSZXZpZXcgb2YgcG9saWNpZXMgZW5jb3VyYWdpbmcgcmVuZXdhYmxlIGVuZXJneSBpbnRlZ3JhdGlvbiAmIGJlc3QgcHJhY3RpY2VzIiwiYXV0aG9yIjpbeyJmYW1pbHkiOiJBYmRtb3VsZWgiLCJnaXZlbiI6IlplaW5lYiIsInBhcnNlLW5hbWVzIjpmYWxzZSwiZHJvcHBpbmctcGFydGljbGUiOiIiLCJub24tZHJvcHBpbmctcGFydGljbGUiOiIifSx7ImZhbWlseSI6IkFsYW1tYXJpIiwiZ2l2ZW4iOiJSYXNoaWQgQS5NLiIsInBhcnNlLW5hbWVzIjpmYWxzZSwiZHJvcHBpbmctcGFydGljbGUiOiIiLCJub24tZHJvcHBpbmctcGFydGljbGUiOiIifSx7ImZhbWlseSI6Ikdhc3RsaSIsImdpdmVuIjoiQWRlbCIsInBhcnNlLW5hbWVzIjpmYWxzZSwiZHJvcHBpbmctcGFydGljbGUiOiIiLCJub24tZHJvcHBpbmctcGFydGljbGUiOiIifV0sImNvbnRhaW5lci10aXRsZSI6IlJlbmV3YWJsZSBhbmQgU3VzdGFpbmFibGUgRW5lcmd5IFJldmlld3MiLCJET0kiOiIxMC4xMDE2L2oucnNlci4yMDE1LjAxLjAzNSIsIklTU04iOiIxODc5MDY5MCIsImlzc3VlZCI6eyJkYXRlLXBhcnRzIjpbWzIwMTVdXX0sInBhZ2UiOiIyNDktMjYyIiwiYWJzdHJhY3QiOiJUaGlzIGFydGljbGUgcHJvdmlkZXMgcG9saWN5LW1ha2VycyBhbmQgcmVuZXdhYmxlIGVuZXJneSBwcm9qZWN0IGRldmVsb3BlcnMgd2l0aCBiYWNrZ3JvdW5kIGluZm9ybWF0aW9uIGFuZCBhbmFseXNpcyBpbnRvIHRoZSBzdWNjZXNzZnVsIHBlbmV0cmF0aW9uIG9mIHJlbmV3YWJsZSBlbmVyZ3kgcG9saWNpZXMuIFRoZSBhbmFseXNpcyBlbXBoYXNpemVzIG9uIHRoZSBkaWZmZXJlbnQgbWVjaGFuaXNtcyB0byBlc3RhYmxpc2ggYW4gZW5jb3VyYWdpbmcgcmVndWxhdG9yeSBmcmFtZXdvcmsgZm9yIHJlbmV3YWJsZSBlbmVyZ2llcyBhbmQgZXhhbWluZXMgZXhhbXBsZXMgb2YgYm90aCBzdWNjZXNzZnVsIGFuZCBmYWlsZWQgZXhwZXJpZW5jZXMsIHRocm91Z2ggY2FzZSBzdHVkaWVzIGFuZCBhbmFseXNpcyBvZiB2YXJpb3VzIGNvdW50cmllcy4gVGhpcyBhbmFseXRpYyBzdXJ2ZXkgYXR0ZW1wdHMgdG8gc2hlZCBsaWdodCBvbiB0aGUgZmFjdG9ycyB3aGljaCBsZWQgdG8gc3VjY2Vzc2Z1bCBpbXBsZW1lbnRhdGlvbiBvZiByZW5ld2FibGUgZW5lcmd5IGRlcGVuZGluZyBub3Qgb25seSBvbiBkaWZmZXJlbnQgY291bnRyaWVzIGV4cGVyaWVuY2UsIGJ1dCBhbHNvIG9uIHRoZSBkaWZmZXJlbnQgc291cmNlcyBhbmQgdGVjaG5vbG9naWVzIGZvciByZW5ld2FibGUgZWxlY3RyaWNpdHkuIFRoZSBtYWluIG9iamVjdGl2ZXMgdGhyb3VnaCB0aGUgcHJvdmlzaW9uIG9mIHRoaXMgb3ZlcnZpZXcgYXJlIHRvIGhlbHAgcG9saWN5IGltcGxlbWVudGVycyBsZWFybiBmcm9tIGVhY2ggb3RoZXIncyBleHBlcmllbmNlcyBhbmQgY29udHJpYnV0ZSB0byB0aGUgZWZmb3J0cyB0byBtZWV0IGluZGljYXRpdmUgcmVuZXdhYmxlIGVuZXJneSB0YXJnZXRzLiBUaGUgbWV0aG9kb2xvZ3kgYXBwbGllZCBpbiB0aGlzIGRvY3VtZW50IGlzIHRvIGNvbGxlY3QgYWxsIGFwcGxpZWQgbWVjaGFuaXNtcyBoZWxwaW5nIGRlcGxveWluZyByZW5ld2FibGUgZW5lcmd5IHByb2plY3RzIHdpdGggYSByZXZpZXdpbmcgb2Ygc3R1ZHkgY2FzZXMgYW5hbHlzaXMgZm9yIHNvbWUgc3BlY2lmaWMgZXhwZXJpZW5jZXMuIFRoZW4gdGhlIGluZm9ybWF0aW9uIGFyZSBjbGFzc2lmaWVkIGFuZCBkaXNjdXNzZWQgZnJvbSB0aGUgZmluYW5jaWFsLCBmaXNjYWwsIGxlZ2lzbGF0aXZlLCBwb2xpdGljYWwsIHRlY2hub2xvZ2ljYWwgYW5kIGVudmlyb25tZW50YWwgcG9pbnRzIG9mIHZpZXcgaW4gb3JkZXIgdG8gbWFrZSBpdCBhIHJlZmVyZW5jZSBhbmQgYSBndWlkZWxpbmUgZm9yIG90aGVyIHJlbmV3YWJsZSBlbmVyZ3kgcG9saWNpZXMgc3R1ZGllcy4iLCJwdWJsaXNoZXIiOiJFbHNldmllciBMdGQiLCJ2b2x1bWUiOiI0NSIsImNvbnRhaW5lci10aXRsZS1zaG9ydCI6IiJ9LCJpc1RlbXBvcmFyeSI6ZmFsc2V9LHsiaWQiOiI1MWVmZmJhNS1hMTY5LTNmYzgtYmFkMC05NjdkYWRlMTRhYjciLCJpdGVtRGF0YSI6eyJ0eXBlIjoiYXJ0aWNsZSIsImlkIjoiNTFlZmZiYTUtYTE2OS0zZmM4LWJhZDAtOTY3ZGFkZTE0YWI3IiwidGl0bGUiOiJFY29ub21pYyBhbmQgZW52aXJvbm1lbnRhbCBlZmZlY3RpdmVuZXNzIG9mIHJlbmV3YWJsZSBlbmVyZ3kgcG9saWN5IGluc3RydW1lbnRzOiBCZXN0IHByYWN0aWNlcyBmcm9tIEluZGlhIiwiYXV0aG9yIjpbeyJmYW1pbHkiOiJUaGFwYXIiLCJnaXZlbiI6IlNhcGFuIiwicGFyc2UtbmFtZXMiOmZhbHNlLCJkcm9wcGluZy1wYXJ0aWNsZSI6IiIsIm5vbi1kcm9wcGluZy1wYXJ0aWNsZSI6IiJ9LHsiZmFtaWx5IjoiU2hhcm1hIiwiZ2l2ZW4iOiJTZWVtYSIsInBhcnNlLW5hbWVzIjpmYWxzZSwiZHJvcHBpbmctcGFydGljbGUiOiIiLCJub24tZHJvcHBpbmctcGFydGljbGUiOiIifSx7ImZhbWlseSI6IlZlcm1hIiwiZ2l2ZW4iOiJBc2h1IiwicGFyc2UtbmFtZXMiOmZhbHNlLCJkcm9wcGluZy1wYXJ0aWNsZSI6IiIsIm5vbi1kcm9wcGluZy1wYXJ0aWNsZSI6IiJ9XSwiY29udGFpbmVyLXRpdGxlIjoiUmVuZXdhYmxlIGFuZCBTdXN0YWluYWJsZSBFbmVyZ3kgUmV2aWV3cyIsIkRPSSI6IjEwLjEwMTYvai5yc2VyLjIwMTYuMDguMDI1IiwiSVNTTiI6IjE4NzkwNjkwIiwiaXNzdWVkIjp7ImRhdGUtcGFydHMiOltbMjAxNiwxMiwxXV19LCJwYWdlIjoiNDg3LTQ5OCIsImFic3RyYWN0IjoiUmVuZXdhYmxlIEVuZXJneSAoUkUpIGhhcyBiZWVuIGlkZW50aWZpZWQgYXMgYSBrZXkgdG9vbCB0byBjb3VudGVyIGNsaW1hdGUgY2hhbmdlIGFuZCBlbmhhbmNlIGVuZXJneSBzZWN1cml0eS4gQ291bnRyaWVzIGFjcm9zcyB0aGUgZ2xvYmUgaGF2ZSBiZWVuIHByb21vdGluZyB0aGlzIHNlY3RvciBieSBzZXZlcmFsIHBvbGljeSBtZWFzdXJlcy4gSG93ZXZlciwgbGltaXRlZCByZXNlYXJjaCBoYXMgYmVlbiB1bmRlcnRha2VuIG9uIHRoZSBlY29ub21pYyBhbmQgZW52aXJvbm1lbnRhbCBlZmZpY2FjeSBvZiBSRSBwb2xpY3kgaW5zdHJ1bWVudHMsIGVzcGVjaWFsbHkgaW4gY29udGV4dCBvZiBlbWVyZ2luZyBlY29ub21pZXMgbGlrZSBJbmRpYSwgd2hpY2ggaGF2ZSB3aXRuZXNzZWQgc3Vic3RhbnRpYWwgY2FwYWNpdHkgYWRkaXRpb24gYW5kIGhhdmUgc2V0IGFtYml0aW91cyB0YXJnZXRzIHRvIGRlLWNhcmJvbml6ZSB0aGVpciBlY29ub215LiBUaGlzIHBhcGVyIGlkZW50aWZpZXMgMjUgaW5ub3ZhdGl2ZSBwcmFjdGljZXMgZm9sbG93ZWQgaW4gSW5kaWEgd2hpY2ggaGF2ZSBlbmFibGVkIGFjY2VsZXJhdGVkIFJFIGNhcGFjaXR5IGFkZGl0aW9uIHdpdGggbWluaW1hbCBmaW5hbmNpYWwgb2JsaWdhdGlvbnMuIFRoZXNlIGluY2x1ZGUgZW5lcmd5IGVudHJlcHJlbmV1cnNoaXAsIGVuZXJneSBkZW1vY3JhdGl6YXRpb24sIHByaXZhdGUgc2VjdG9yIHBhcnRpY2lwYXRpb24sIGhlZGdpbmcgYW5kIGFwcG9ydGlvbmluZyBSRSBwcm9jdXJlbWVudCwgdXNlIG9mIGF1Y3Rpb25zIHdpdGggc3RyaW5nZW50IHBhcnRpY2lwYXRvcnkgbm9ybXMsIGNyZWRpdHdvcnRoeSBjb3VudGVyLXBhcnR5LCBsZXZlcmFnZSBvZiByaXNrIGNhcGl0YWwgYnkgZGV2ZWxvcG1lbnRhbCBpbnN0aXR1dGlvbnMsIHJlZ3VsYXIgcmV2aXNpb24gb2YgdGFyaWZmcywgZW52aXJvbm1lbnRhbCBjZXNzIG9uIHBvbGx1dGluZyBpbmR1c3RyaWVzLCBsb25nLXRlcm0gUkUgcHVyY2hhc2UgdHJhamVjdG9yeSBhbmQgaW5jZW50aXZpemluZyBncmVlbiBwb3dlciBvdXRwdXQuIFJlc3VsdHMgaW5kaWNhdGUgaGlnaCBmaW5hbmNpYWwgaW1wYWN0IG9mIGluc3RydW1lbnRzIChzdXBwb3J0IG9mIFVTJCAz4oCTNS9NV8KgaCBvdmVyIGFwcGxpY2FibGUgdGFyaWZmKSB3aGljaCBnZXRzIG5ldXRyYWxpemVkIHdoZW4gdGF4IGluZmxvdyBpcyBjb25zaWRlcmVkLiBMb3dlciBjYXJib24gYWJhdGVtZW50IGNvc3QgKFVTJCAz4oCTNi90Q08yZXEpIGRlcGljdHMgaGlnaCBlbnZpcm9ubWVudGFsIGVmZmljYWN5LiBUaGUgcGFwZXIgc2hhcmVzIGJlc3QgcHJhY3RpY2VzIGZyb20gSW5kaWEgaW4gdGVybXMgb2YgZWZmaWNpZW50IHVzZSBvZiBSRSBwb2xpY3kgZW5hYmxlcnMsIHdoaWNoIG1heSBiZSBjb250ZXh0dWFsaXplZCBpbiBvdGhlciBlbWVyZ2luZyBlY29ub21pZXMgYXMgcGVyIHRoZSBsb2NhbCByZXF1aXJlbWVudHMuIiwicHVibGlzaGVyIjoiRWxzZXZpZXIgTHRkIiwidm9sdW1lIjoiNjYiLCJjb250YWluZXItdGl0bGUtc2hvcnQiOiIifSwiaXNUZW1wb3JhcnkiOmZhbHNlfV19&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0–14]&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w4oCTMTR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87194041-703a-4c3a-ad3c-061ae812420d&quot;,&quot;properties&quot;:{&quot;noteIndex&quot;:0},&quot;isEdited&quot;:false,&quot;manualOverride&quot;:{&quot;isManuallyOverridden&quot;:false,&quot;citeprocText&quot;:&quot;[15–20]&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E14oCTMjB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21,22]&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IxLDIy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15,23,24]&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E1LDIzLDI0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25]&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I1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26,27]&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I2LDI3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26–28]&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I24oCTMjh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29–31]&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I54oCTMzF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6258</TotalTime>
  <Pages>1</Pages>
  <Words>3159</Words>
  <Characters>18007</Characters>
  <Application>Microsoft Office Word</Application>
  <DocSecurity>0</DocSecurity>
  <Lines>150</Lines>
  <Paragraphs>42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21124</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415</cp:revision>
  <cp:lastPrinted>2024-03-13T06:55:00Z</cp:lastPrinted>
  <dcterms:created xsi:type="dcterms:W3CDTF">2024-02-22T08:26:00Z</dcterms:created>
  <dcterms:modified xsi:type="dcterms:W3CDTF">2024-09-09T07:49:00Z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