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E21FE6"/>
    <w:p w14:paraId="7BCC8740">
      <w:pPr>
        <w:rPr>
          <w:rFonts w:hint="default"/>
          <w:lang w:val="en-US"/>
        </w:rPr>
      </w:pPr>
      <w:r>
        <w:rPr>
          <w:rFonts w:hint="default"/>
          <w:lang w:val="en-US"/>
        </w:rPr>
        <w:t>Student:Toktarov Nurislam</w:t>
      </w:r>
    </w:p>
    <w:p w14:paraId="14DA3A6C">
      <w:pPr>
        <w:rPr>
          <w:rFonts w:hint="default"/>
          <w:lang w:val="en-US"/>
        </w:rPr>
      </w:pPr>
      <w:r>
        <w:rPr>
          <w:rFonts w:hint="default"/>
          <w:lang w:val="en-US"/>
        </w:rPr>
        <w:t>Group:Se-2302</w:t>
      </w:r>
    </w:p>
    <w:p w14:paraId="45983266">
      <w:pPr>
        <w:rPr>
          <w:rFonts w:hint="default"/>
          <w:lang w:val="en-US"/>
        </w:rPr>
      </w:pPr>
      <w:bookmarkStart w:id="0" w:name="_GoBack"/>
      <w:bookmarkEnd w:id="0"/>
    </w:p>
    <w:p w14:paraId="6D39875D"/>
    <w:p w14:paraId="4EDB72FB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1677670"/>
            <wp:effectExtent l="0" t="0" r="63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BE5E">
      <w:pPr>
        <w:rPr>
          <w:rFonts w:hint="default"/>
          <w:lang w:val="en-US"/>
        </w:rPr>
      </w:pPr>
      <w:r>
        <w:rPr>
          <w:rFonts w:hint="default"/>
          <w:lang w:val="en-US"/>
        </w:rPr>
        <w:t>Task 1</w:t>
      </w:r>
    </w:p>
    <w:p w14:paraId="13F47C93">
      <w:r>
        <w:drawing>
          <wp:inline distT="0" distB="0" distL="114300" distR="114300">
            <wp:extent cx="5273040" cy="232029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D6BB"/>
    <w:p w14:paraId="7903EB2D">
      <w:pPr>
        <w:rPr>
          <w:rFonts w:hint="default"/>
          <w:lang w:val="en-US"/>
        </w:rPr>
      </w:pPr>
      <w:r>
        <w:rPr>
          <w:rFonts w:hint="default"/>
          <w:lang w:val="en-US"/>
        </w:rPr>
        <w:t>Task 2</w:t>
      </w:r>
    </w:p>
    <w:p w14:paraId="19FCFF58"/>
    <w:p w14:paraId="147A2289">
      <w:r>
        <w:drawing>
          <wp:inline distT="0" distB="0" distL="114300" distR="114300">
            <wp:extent cx="5274310" cy="3082925"/>
            <wp:effectExtent l="0" t="0" r="1397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092B"/>
    <w:p w14:paraId="6DF53141">
      <w:pPr>
        <w:rPr>
          <w:rFonts w:hint="default"/>
          <w:lang w:val="en-US"/>
        </w:rPr>
      </w:pPr>
      <w:r>
        <w:rPr>
          <w:rFonts w:hint="default"/>
          <w:lang w:val="en-US"/>
        </w:rPr>
        <w:t>Task 3</w:t>
      </w:r>
    </w:p>
    <w:p w14:paraId="0C87DF67">
      <w:r>
        <w:drawing>
          <wp:inline distT="0" distB="0" distL="114300" distR="114300">
            <wp:extent cx="5266055" cy="1209675"/>
            <wp:effectExtent l="0" t="0" r="698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F94A"/>
    <w:p w14:paraId="69767B29">
      <w:pPr>
        <w:rPr>
          <w:rFonts w:hint="default"/>
          <w:lang w:val="en-US"/>
        </w:rPr>
      </w:pPr>
      <w:r>
        <w:rPr>
          <w:rFonts w:hint="default"/>
          <w:lang w:val="en-US"/>
        </w:rPr>
        <w:t>Task 4</w:t>
      </w:r>
    </w:p>
    <w:p w14:paraId="43E23B27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5302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E499">
      <w:r>
        <w:drawing>
          <wp:inline distT="0" distB="0" distL="114300" distR="114300">
            <wp:extent cx="5271135" cy="2995295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DDE8"/>
    <w:p w14:paraId="4D6BE68F">
      <w:pPr>
        <w:rPr>
          <w:rFonts w:hint="default"/>
          <w:lang w:val="en-US"/>
        </w:rPr>
      </w:pPr>
      <w:r>
        <w:rPr>
          <w:rFonts w:hint="default"/>
          <w:lang w:val="en-US"/>
        </w:rPr>
        <w:t>Task 5</w:t>
      </w:r>
    </w:p>
    <w:p w14:paraId="65FE4CFB">
      <w:r>
        <w:drawing>
          <wp:inline distT="0" distB="0" distL="114300" distR="114300">
            <wp:extent cx="5268595" cy="3851910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6152"/>
    <w:p w14:paraId="7947411E">
      <w:r>
        <w:drawing>
          <wp:inline distT="0" distB="0" distL="114300" distR="114300">
            <wp:extent cx="5266690" cy="5123180"/>
            <wp:effectExtent l="0" t="0" r="63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35EC"/>
    <w:p w14:paraId="67F009CE">
      <w:pPr>
        <w:rPr>
          <w:rFonts w:hint="default"/>
          <w:lang w:val="en-US"/>
        </w:rPr>
      </w:pPr>
      <w:r>
        <w:rPr>
          <w:rFonts w:hint="default"/>
          <w:lang w:val="en-US"/>
        </w:rPr>
        <w:t>Task 6</w:t>
      </w:r>
    </w:p>
    <w:p w14:paraId="0C7F09DE">
      <w:r>
        <w:drawing>
          <wp:inline distT="0" distB="0" distL="114300" distR="114300">
            <wp:extent cx="5273675" cy="996315"/>
            <wp:effectExtent l="0" t="0" r="146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73578"/>
    <w:p w14:paraId="4184ED09">
      <w:r>
        <w:drawing>
          <wp:inline distT="0" distB="0" distL="114300" distR="114300">
            <wp:extent cx="5267325" cy="5518150"/>
            <wp:effectExtent l="0" t="0" r="571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5B12"/>
    <w:p w14:paraId="3A822FF0">
      <w:pPr>
        <w:rPr>
          <w:rFonts w:hint="default"/>
          <w:lang w:val="en-US"/>
        </w:rPr>
      </w:pPr>
      <w:r>
        <w:rPr>
          <w:rFonts w:hint="default"/>
          <w:lang w:val="en-US"/>
        </w:rPr>
        <w:t>Task 7</w:t>
      </w:r>
    </w:p>
    <w:p w14:paraId="216BE0C3">
      <w:r>
        <w:drawing>
          <wp:inline distT="0" distB="0" distL="114300" distR="114300">
            <wp:extent cx="5272405" cy="4175125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B413"/>
    <w:p w14:paraId="023A8A91">
      <w:pPr>
        <w:rPr>
          <w:rFonts w:hint="default"/>
          <w:lang w:val="en-US"/>
        </w:rPr>
      </w:pPr>
      <w:r>
        <w:rPr>
          <w:rFonts w:hint="default"/>
          <w:lang w:val="en-US"/>
        </w:rPr>
        <w:t>Task 8</w:t>
      </w:r>
    </w:p>
    <w:p w14:paraId="07298B5A">
      <w:r>
        <w:drawing>
          <wp:inline distT="0" distB="0" distL="114300" distR="114300">
            <wp:extent cx="5268595" cy="4180205"/>
            <wp:effectExtent l="0" t="0" r="444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0283"/>
    <w:p w14:paraId="35953E7E">
      <w:pPr>
        <w:rPr>
          <w:rFonts w:hint="default"/>
          <w:lang w:val="en-US"/>
        </w:rPr>
      </w:pPr>
      <w:r>
        <w:rPr>
          <w:rFonts w:hint="default"/>
          <w:lang w:val="en-US"/>
        </w:rPr>
        <w:t>Task 9</w:t>
      </w:r>
    </w:p>
    <w:p w14:paraId="56E60E88">
      <w:pPr>
        <w:rPr>
          <w:rFonts w:hint="default"/>
          <w:lang w:val="en-US"/>
        </w:rPr>
      </w:pPr>
    </w:p>
    <w:p w14:paraId="0C0B831E">
      <w:r>
        <w:drawing>
          <wp:inline distT="0" distB="0" distL="114300" distR="114300">
            <wp:extent cx="5271135" cy="52895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0897"/>
    <w:p w14:paraId="7F2A848A">
      <w:r>
        <w:drawing>
          <wp:inline distT="0" distB="0" distL="114300" distR="114300">
            <wp:extent cx="5274310" cy="5509895"/>
            <wp:effectExtent l="0" t="0" r="139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79F0"/>
    <w:p w14:paraId="1EBED3F1">
      <w:pPr>
        <w:rPr>
          <w:rFonts w:hint="default"/>
          <w:lang w:val="en-US"/>
        </w:rPr>
      </w:pPr>
      <w:r>
        <w:rPr>
          <w:rFonts w:hint="default"/>
          <w:lang w:val="en-US"/>
        </w:rPr>
        <w:t>Task 10</w:t>
      </w:r>
    </w:p>
    <w:p w14:paraId="48355641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4110990"/>
            <wp:effectExtent l="0" t="0" r="635" b="381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FABC"/>
    <w:p w14:paraId="47452243">
      <w:pPr>
        <w:rPr>
          <w:rFonts w:hint="default"/>
          <w:lang w:val="en-US"/>
        </w:rPr>
      </w:pPr>
      <w:r>
        <w:rPr>
          <w:rFonts w:hint="default"/>
          <w:lang w:val="en-US"/>
        </w:rPr>
        <w:t>Task 11</w:t>
      </w:r>
    </w:p>
    <w:p w14:paraId="1F5404A7">
      <w:r>
        <w:drawing>
          <wp:inline distT="0" distB="0" distL="114300" distR="114300">
            <wp:extent cx="5273040" cy="776605"/>
            <wp:effectExtent l="0" t="0" r="0" b="63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FA7A"/>
    <w:p w14:paraId="50EB55C8"/>
    <w:p w14:paraId="1F02B72C"/>
    <w:p w14:paraId="5DD63B40"/>
    <w:p w14:paraId="0AD2092F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5225415"/>
            <wp:effectExtent l="0" t="0" r="0" b="190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ECA0"/>
    <w:p w14:paraId="316BA0A4"/>
    <w:p w14:paraId="191DDFAB">
      <w:pPr>
        <w:rPr>
          <w:rFonts w:hint="default"/>
          <w:lang w:val="en-US"/>
        </w:rPr>
      </w:pPr>
      <w:r>
        <w:rPr>
          <w:rFonts w:hint="default"/>
          <w:lang w:val="en-US"/>
        </w:rPr>
        <w:t>Task 12</w:t>
      </w:r>
    </w:p>
    <w:p w14:paraId="11333DDC">
      <w:r>
        <w:drawing>
          <wp:inline distT="0" distB="0" distL="114300" distR="114300">
            <wp:extent cx="5266055" cy="49453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4A8E"/>
    <w:p w14:paraId="313771B9"/>
    <w:p w14:paraId="36633BD7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Questions for defend</w:t>
      </w:r>
    </w:p>
    <w:p w14:paraId="141357A8">
      <w:pPr>
        <w:bidi w:val="0"/>
      </w:pPr>
      <w:r>
        <w:rPr>
          <w:rFonts w:hint="default"/>
          <w:lang w:val="en-US"/>
        </w:rPr>
        <w:t>1.</w:t>
      </w:r>
      <w:r>
        <w:t>What are some ways to interact with the MongoDB database?</w:t>
      </w:r>
    </w:p>
    <w:p w14:paraId="4361DE85">
      <w:pPr>
        <w:bidi w:val="0"/>
      </w:pPr>
      <w:r>
        <w:t>Through the MongoDB console (mongo.exe).</w:t>
      </w:r>
    </w:p>
    <w:p w14:paraId="5809369B">
      <w:pPr>
        <w:bidi w:val="0"/>
      </w:pPr>
      <w:r>
        <w:t>Using drivers provided for various programming languages.</w:t>
      </w:r>
    </w:p>
    <w:p w14:paraId="53AFC2FD">
      <w:pPr>
        <w:bidi w:val="0"/>
      </w:pPr>
      <w:r>
        <w:t>Using graphical interfaces like MongoDB Compass.</w:t>
      </w:r>
    </w:p>
    <w:p w14:paraId="2374A96F">
      <w:pPr>
        <w:bidi w:val="0"/>
      </w:pPr>
      <w:r>
        <w:t>Through HTTP or REST APIs.</w:t>
      </w:r>
    </w:p>
    <w:p w14:paraId="20EAD804">
      <w:pPr>
        <w:bidi w:val="0"/>
      </w:pPr>
      <w:r>
        <w:rPr>
          <w:rFonts w:hint="default"/>
          <w:lang w:val="en-US"/>
        </w:rPr>
        <w:t>2.</w:t>
      </w:r>
      <w:r>
        <w:t>Is it possible to interact with the MongoDB database through the web?</w:t>
      </w:r>
    </w:p>
    <w:p w14:paraId="13DCE034">
      <w:pPr>
        <w:bidi w:val="0"/>
      </w:pPr>
      <w:r>
        <w:t>Yes, using HTTP or REST interfaces.</w:t>
      </w:r>
    </w:p>
    <w:p w14:paraId="26B3FDBD">
      <w:pPr>
        <w:rPr>
          <w:rFonts w:hint="default"/>
          <w:lang w:val="en-US"/>
        </w:rPr>
      </w:pPr>
      <w:r>
        <w:rPr>
          <w:rFonts w:hint="default"/>
          <w:lang w:val="en-US"/>
        </w:rPr>
        <w:t>3.</w:t>
      </w:r>
    </w:p>
    <w:p w14:paraId="47E4947A">
      <w:pPr>
        <w:bidi w:val="0"/>
      </w:pPr>
      <w:r>
        <w:t>What features does MongoDB Compass have?</w:t>
      </w:r>
    </w:p>
    <w:p w14:paraId="65C05A7D">
      <w:pPr>
        <w:bidi w:val="0"/>
      </w:pPr>
      <w:r>
        <w:t>Full CRUD operations (Create, Read, Update, Delete).</w:t>
      </w:r>
    </w:p>
    <w:p w14:paraId="0B33F93E">
      <w:pPr>
        <w:bidi w:val="0"/>
      </w:pPr>
      <w:r>
        <w:t>Create and execute queries and aggregation pipelines.</w:t>
      </w:r>
    </w:p>
    <w:p w14:paraId="110D16CF">
      <w:pPr>
        <w:bidi w:val="0"/>
      </w:pPr>
      <w:r>
        <w:t>Schema analysis and optimization using Explain Plans.</w:t>
      </w:r>
    </w:p>
    <w:p w14:paraId="6F9D5076">
      <w:pPr>
        <w:bidi w:val="0"/>
      </w:pPr>
      <w:r>
        <w:t>Real-time server stats and index management.</w:t>
      </w:r>
    </w:p>
    <w:p w14:paraId="56C9CD83">
      <w:pPr>
        <w:bidi w:val="0"/>
      </w:pPr>
      <w:r>
        <w:rPr>
          <w:rFonts w:hint="default"/>
          <w:lang w:val="en-US"/>
        </w:rPr>
        <w:t>4.</w:t>
      </w:r>
      <w:r>
        <w:t>Describe the MongoDB Compass application interface.</w:t>
      </w:r>
    </w:p>
    <w:p w14:paraId="74371BB4">
      <w:pPr>
        <w:bidi w:val="0"/>
      </w:pPr>
      <w:r>
        <w:t>Provides a graphical environment to manage documents, collections, and databases.</w:t>
      </w:r>
    </w:p>
    <w:p w14:paraId="3BBABE96">
      <w:pPr>
        <w:bidi w:val="0"/>
      </w:pPr>
      <w:r>
        <w:t>Offers tools for schema analysis, query building, and data aggregation.</w:t>
      </w:r>
    </w:p>
    <w:p w14:paraId="70FC48C6">
      <w:pPr>
        <w:bidi w:val="0"/>
      </w:pPr>
      <w:r>
        <w:t>Supports connections to standalone servers, replica sets, and sharded clusters</w:t>
      </w:r>
    </w:p>
    <w:p w14:paraId="7C82EC43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5.</w:t>
      </w:r>
      <w:r>
        <w:t>What is the format of command-line commands in MongoDB?</w:t>
      </w:r>
    </w:p>
    <w:p w14:paraId="1C8F4707">
      <w:pPr>
        <w:bidi w:val="0"/>
        <w:rPr>
          <w:rFonts w:hint="default"/>
          <w:lang w:val="en-US"/>
        </w:rPr>
      </w:pPr>
      <w:r>
        <w:t>Parameters are provided in JSON format.</w:t>
      </w:r>
    </w:p>
    <w:p w14:paraId="3622A67F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7A3E49"/>
    <w:rsid w:val="5F382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2024-12-21T14:00:52Z</dcterms:created>
  <dc:creator>user</dc:creator>
  <cp:lastModifiedBy>user</cp:lastModifiedBy>
  <dcterms:modified xsi:type="dcterms:W3CDTF">2024-12-21T15:28:51Z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E351CABBEC8442B89707ABBCAD5C363A_12</vt:lpwstr>
  </property>
</Properties>
</file>