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FDBFF">
      <w:pPr>
        <w:pStyle w:val="31"/>
        <w:jc w:val="center"/>
      </w:pPr>
      <w:r>
        <w:rPr>
          <w:rFonts w:hint="eastAsia" w:ascii="黑体" w:hAnsi="黑体" w:eastAsia="黑体" w:cs="黑体"/>
        </w:rPr>
        <w:t>教学设计模板</w:t>
      </w:r>
    </w:p>
    <w:p w14:paraId="061AE611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47C2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6EDA3FE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63170682">
            <w:pPr>
              <w:spacing w:after="0" w:line="240" w:lineRule="auto"/>
            </w:pPr>
            <w:r>
              <w:t xml:space="preserve">高中数学第一课：集合与函数</w:t>
            </w:r>
          </w:p>
        </w:tc>
      </w:tr>
      <w:tr w14:paraId="3DAB6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96074E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13E5850A">
            <w:pPr>
              <w:spacing w:after="0" w:line="240" w:lineRule="auto"/>
            </w:pPr>
            <w:r>
              <w:t xml:space="preserve">高中一年级</w:t>
            </w:r>
          </w:p>
        </w:tc>
      </w:tr>
      <w:tr w14:paraId="2D803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A676DF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793A53DF">
            <w:pPr>
              <w:spacing w:after="0" w:line="240" w:lineRule="auto"/>
            </w:pPr>
            <w:r>
              <w:t xml:space="preserve">数学</w:t>
            </w:r>
          </w:p>
        </w:tc>
      </w:tr>
      <w:tr w14:paraId="4BE9B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B16F69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713345DF">
            <w:pPr>
              <w:spacing w:after="0" w:line="240" w:lineRule="auto"/>
            </w:pPr>
            <w:r>
              <w:t xml:space="preserve">根据所给材料</w:t>
            </w:r>
          </w:p>
        </w:tc>
      </w:tr>
    </w:tbl>
    <w:p w14:paraId="372CD831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0AFE3E78">
      <w:pPr>
        <w:pStyle w:val="4"/>
      </w:pPr>
      <w:r>
        <w:t>课例概述</w:t>
      </w:r>
    </w:p>
    <w:p w14:paraId="75EA70E9">
      <w:r>
        <w:t xml:space="preserve">《高中数学第一课：集合与函数》是高一学生在第一学期的第一周学习的内容。本节课旨在通过具体的实例和互动活动，帮助学生理解和掌握集合与函数的基本概念。传统的教学方法通常侧重于理论讲解，但在培养学生的抽象思维能力和逻辑推理能力方面存在不足。本节课尝试采用情境导入、实例分析和小组讨论等方法，力图实现从具体到抽象的过渡，提升学生的数学抽象能力和表达能力。本教学设计希望体现以下特色：（1）注重从具体实例出发，逐步引入抽象概念；（2）通过小组合作探究，促进学生之间的交流与合作；（3）利用多媒体和技术工具，增强课堂互动性和趣味性。</w:t>
      </w:r>
    </w:p>
    <w:p w14:paraId="38BE8648">
      <w:pPr>
        <w:pStyle w:val="4"/>
      </w:pPr>
      <w:r>
        <w:t>内容分析</w:t>
      </w:r>
    </w:p>
    <w:p w14:paraId="091C5C82">
      <w:r>
        <w:t xml:space="preserve">本节课是高中数学的开篇之作，包含两个核心概念：集合和函数。集合是数学的基础语言，贯穿整个数学学习；函数是描述变量间依赖关系的核心工具，是现代数学的基石。本节课为后续函数性质、具体函数类型的学习奠定基础。课程内容包括集合的概念、表示方法以及函数的概念、三要素等。</w:t>
      </w:r>
    </w:p>
    <w:p w14:paraId="51FBDC42">
      <w:pPr>
        <w:pStyle w:val="4"/>
      </w:pPr>
      <w:r>
        <w:t>学情分析</w:t>
      </w:r>
    </w:p>
    <w:p w14:paraId="2457D2F5">
      <w:r>
        <w:t xml:space="preserve">高一学生在初中阶段已经接触过集合的简单概念，并了解变量和变量的关系，具备基本的逻辑思维能力。然而，他们的抽象思维能力正在发展中，需要从具体到抽象的过渡。此外，他们对数学符号语言还需要一定的适应期。</w:t>
      </w:r>
    </w:p>
    <w:p w14:paraId="2EE4639B">
      <w:pPr>
        <w:pStyle w:val="4"/>
      </w:pPr>
      <w:r>
        <w:t>学习目标及重难点</w:t>
      </w:r>
    </w:p>
    <w:p w14:paraId="038B6017">
      <w:r>
        <w:t xml:space="preserve">1. 通过实例分析，能够理解集合的含义，掌握集合的表示方法（列举法、描述法）</w:t>
        <w:br/>
        <w:t xml:space="preserve">2. 通过实例分析，能够理解函数的概念，掌握函数的三要素（定义域、值域、对应关系）</w:t>
        <w:br/>
        <w:t xml:space="preserve">3. 通过小组讨论和练习，能够判断两个函数是否为同一函数</w:t>
        <w:br/>
        <w:t xml:space="preserve">4. 通过符号语言学习，能够发展数学表达能力（难点）</w:t>
      </w:r>
    </w:p>
    <w:p w14:paraId="2770AEBA">
      <w:pPr>
        <w:pStyle w:val="4"/>
      </w:pPr>
      <w:r>
        <w:t>课例结构</w:t>
      </w:r>
    </w:p>
    <w:p w14:paraId="1AE7D14F">
      <w:r>
        <w:t xml:space="preserve">导入→新知探究→实践应用→课堂小结→复习导入→新知探究→典例解析→课堂总结</w:t>
      </w:r>
    </w:p>
    <w:p w14:paraId="43C64F4E">
      <w:pPr>
        <w:pStyle w:val="4"/>
      </w:pPr>
      <w:r>
        <w:t>活动意图</w:t>
      </w:r>
    </w:p>
    <w:p w14:paraId="5D0B97D2">
      <w:r>
        <w:t xml:space="preserve">通过具体实例和互动活动，帮助学生从具体到抽象地理解集合与函数的概念。通过小组讨论和实践应用，提高学生的合作探究能力和数学表达能力。通过典例解析，加深学生对函数概念的理解和应用。</w:t>
      </w:r>
    </w:p>
    <w:p w14:paraId="797BB9EC">
      <w:pPr>
        <w:pStyle w:val="4"/>
      </w:pPr>
      <w:r>
        <w:t>板书设计</w:t>
      </w:r>
    </w:p>
    <w:p w14:paraId="7D1CD32A">
      <w:r>
        <w:t xml:space="preserve">板书设计：</w:t>
        <w:br/>
        <w:t xml:space="preserve">1. 集合的概念</w:t>
        <w:br/>
        <w:t xml:space="preserve">   - 定义</w:t>
        <w:br/>
        <w:t xml:space="preserve">   - 元素</w:t>
        <w:br/>
        <w:t xml:space="preserve">2. 集合的表示方法</w:t>
        <w:br/>
        <w:t xml:space="preserve">   - 列举法</w:t>
        <w:br/>
        <w:t xml:space="preserve">   - 描述法</w:t>
        <w:br/>
        <w:t xml:space="preserve">3. 常用数集符号</w:t>
        <w:br/>
        <w:t xml:space="preserve">   - ℕ, ℤ, ℚ, ℝ</w:t>
        <w:br/>
        <w:t xml:space="preserve">4. 函数的概念</w:t>
        <w:br/>
        <w:t xml:space="preserve">   - 定义</w:t>
        <w:br/>
        <w:t xml:space="preserve">   - 三要素</w:t>
        <w:br/>
        <w:t xml:space="preserve">5. 函数符号f(x)</w:t>
        <w:br/>
        <w:t xml:space="preserve">6. 典型例题解析</w:t>
      </w:r>
    </w:p>
    <w:p w14:paraId="23D32928">
      <w:pPr>
        <w:pStyle w:val="4"/>
      </w:pPr>
      <w:r>
        <w:t>作业拓展</w:t>
      </w:r>
    </w:p>
    <w:p w14:paraId="31FB6FA3">
      <w:r>
        <w:t xml:space="preserve">1. 完成课后习题，巩固集合与函数的概念</w:t>
        <w:br/>
        <w:t xml:space="preserve">2. 尝试用GeoGebra绘制几个简单的函数图像，观察其特点</w:t>
      </w:r>
    </w:p>
    <w:p w14:paraId="13F28EF8">
      <w:pPr>
        <w:pStyle w:val="4"/>
      </w:pPr>
      <w:r>
        <w:t>材料设计</w:t>
      </w:r>
    </w:p>
    <w:p w14:paraId="33CD1EAF">
      <w:r>
        <w:t xml:space="preserve">本课未设计额外学习素材</w:t>
      </w:r>
    </w:p>
    <w:p w14:paraId="2D89A09F">
      <w:pPr>
        <w:pStyle w:val="3"/>
      </w:pPr>
      <w: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37"/>
        <w:gridCol w:w="2443"/>
        <w:gridCol w:w="2453"/>
      </w:tblGrid>
      <w:tr w14:paraId="106E6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18FCDE3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160" w:type="dxa"/>
          </w:tcPr>
          <w:p w14:paraId="0E7D79C1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160" w:type="dxa"/>
          </w:tcPr>
          <w:p w14:paraId="17DFE47A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2160" w:type="dxa"/>
          </w:tcPr>
          <w:p w14:paraId="6763640A">
            <w:pPr>
              <w:spacing w:after="0" w:line="240" w:lineRule="auto"/>
            </w:pPr>
            <w:r>
              <w:t>活动意图</w:t>
            </w:r>
          </w:p>
        </w:tc>
      </w:tr>
      <w:tr w14:paraId="0222F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B0B596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情境导入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组织教室物品分类游戏，请学生将教室物品按不同标准分类（颜色、用途、大小等）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参与教室物品分类游戏，讨论并分享分类结果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通过具体实例和互动活动，帮助学生从具体到抽象地理解集合与函数的概念。通过小组讨论和实践应用，提高学生的合作探究能力和数学表达能力。通过典例解析，加深学生对函数概念的理解和应用。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新知探究（集合的概念）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介绍集合的定义、元素的概念，展示集合的表示方法（列举法、描述法），讲解常用数集符号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听讲并记录，参与课堂讨论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通过具体实例和互动活动，帮助学生从具体到抽象地理解集合与函数的概念。通过小组讨论和实践应用，提高学生的合作探究能力和数学表达能力。通过典例解析，加深学生对函数概念的理解和应用。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实践应用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指导学生进行小组活动，用列举法和描述法表示特定集合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分组讨论并完成任务，展示成果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通过具体实例和互动活动，帮助学生从具体到抽象地理解集合与函数的概念。通过小组讨论和实践应用，提高学生的合作探究能力和数学表达能力。通过典例解析，加深学生对函数概念的理解和应用。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课堂小结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总结集合的概念、表示方法及常见数集符号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回顾并记录要点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通过具体实例和互动活动，帮助学生从具体到抽象地理解集合与函数的概念。通过小组讨论和实践应用，提高学生的合作探究能力和数学表达能力。通过典例解析，加深学生对函数概念的理解和应用。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复习导入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回顾集合的概念和表示方法，引出函数关系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回答问题，思考集合与函数的关系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通过具体实例和互动活动，帮助学生从具体到抽象地理解集合与函数的概念。通过小组讨论和实践应用，提高学生的合作探究能力和数学表达能力。通过典例解析，加深学生对函数概念的理解和应用。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新知探究（函数的概念）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通过实例分析，讲解函数的定义、三要素及函数符号f(x)的意义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听讲并记录，参与课堂讨论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通过具体实例和互动活动，帮助学生从具体到抽象地理解集合与函数的概念。通过小组讨论和实践应用，提高学生的合作探究能力和数学表达能力。通过典例解析，加深学生对函数概念的理解和应用。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典例解析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讲解典型例题，引导学生判断函数关系和求解函数定义域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跟随教师思路，解答练习题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通过具体实例和互动活动，帮助学生从具体到抽象地理解集合与函数的概念。通过小组讨论和实践应用，提高学生的合作探究能力和数学表达能力。通过典例解析，加深学生对函数概念的理解和应用。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0916A7AD">
            <w:pPr>
              <w:spacing w:after="0" w:line="240" w:lineRule="auto"/>
            </w:pPr>
            <w:r>
              <w:t xml:space="preserve">课堂总结</w:t>
            </w:r>
          </w:p>
        </w:tc>
        <w:tc>
          <w:tcPr>
            <w:tcW w:w="2160" w:type="dxa"/>
          </w:tcPr>
          <w:p w14:paraId="7CA0014A">
            <w:pPr>
              <w:spacing w:after="0" w:line="240" w:lineRule="auto"/>
            </w:pPr>
            <w:r>
              <w:t xml:space="preserve">总结函数的概念及其三要素，强调函数的理解需要数形结合</w:t>
            </w:r>
          </w:p>
        </w:tc>
        <w:tc>
          <w:tcPr>
            <w:tcW w:w="2160" w:type="dxa"/>
          </w:tcPr>
          <w:p w14:paraId="69973274">
            <w:pPr>
              <w:spacing w:after="0" w:line="240" w:lineRule="auto"/>
            </w:pPr>
            <w:r>
              <w:t xml:space="preserve">回顾并记录要点</w:t>
            </w:r>
          </w:p>
        </w:tc>
      </w:tr>
      <w:tr w14:paraId="76B6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015AE90">
            <w:pPr>
              <w:spacing w:after="0" w:line="240" w:lineRule="auto"/>
            </w:pPr>
            <w:r>
              <w:t xml:space="preserve">通过具体实例和互动活动，帮助学生从具体到抽象地理解集合与函数的概念。通过小组讨论和实践应用，提高学生的合作探究能力和数学表达能力。通过典例解析，加深学生对函数概念的理解和应用。</w:t>
            </w:r>
          </w:p>
        </w:tc>
        <w:tc>
          <w:tcPr>
            <w:tcW w:w="2160" w:type="dxa"/>
          </w:tcPr>
          <w:p w14:paraId="14BAC240">
            <w:pPr>
              <w:spacing w:after="0" w:line="240" w:lineRule="auto"/>
            </w:pPr>
          </w:p>
        </w:tc>
        <w:tc>
          <w:tcPr>
            <w:tcW w:w="2160" w:type="dxa"/>
          </w:tcPr>
          <w:p w14:paraId="45A9720B">
            <w:pPr>
              <w:spacing w:after="0" w:line="240" w:lineRule="auto"/>
            </w:pPr>
          </w:p>
        </w:tc>
        <w:tc>
          <w:tcPr>
            <w:tcW w:w="2160" w:type="dxa"/>
          </w:tcPr>
          <w:p w14:paraId="6F44D46C">
            <w:pPr>
              <w:spacing w:after="0" w:line="240" w:lineRule="auto"/>
            </w:pPr>
          </w:p>
        </w:tc>
      </w:tr>
      <w:tr w14:paraId="76869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CCD1517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160" w:type="dxa"/>
          </w:tcPr>
          <w:p w14:paraId="6E890951">
            <w:pPr>
              <w:spacing w:after="0" w:line="240" w:lineRule="auto"/>
            </w:pPr>
          </w:p>
        </w:tc>
        <w:tc>
          <w:tcPr>
            <w:tcW w:w="2160" w:type="dxa"/>
          </w:tcPr>
          <w:p w14:paraId="2A958371">
            <w:pPr>
              <w:spacing w:after="0" w:line="240" w:lineRule="auto"/>
            </w:pPr>
          </w:p>
        </w:tc>
        <w:tc>
          <w:tcPr>
            <w:tcW w:w="2160" w:type="dxa"/>
          </w:tcPr>
          <w:p w14:paraId="4706B4D2">
            <w:pPr>
              <w:spacing w:after="0" w:line="240" w:lineRule="auto"/>
            </w:pPr>
          </w:p>
        </w:tc>
      </w:tr>
    </w:tbl>
    <w:p w14:paraId="22F96E0D">
      <w:pPr>
        <w:pStyle w:val="3"/>
      </w:pPr>
      <w:r>
        <w:t>思维训练点</w:t>
      </w:r>
      <w:bookmarkStart w:id="0" w:name="_GoBack"/>
      <w:bookmarkEnd w:id="0"/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C2F7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B39C98">
            <w:pPr>
              <w:spacing w:after="0" w:line="240" w:lineRule="auto"/>
            </w:pPr>
            <w:r>
              <w:t>类型</w:t>
            </w:r>
          </w:p>
        </w:tc>
        <w:tc>
          <w:tcPr>
            <w:tcW w:w="4320" w:type="dxa"/>
          </w:tcPr>
          <w:p w14:paraId="48830B90">
            <w:pPr>
              <w:spacing w:after="0" w:line="240" w:lineRule="auto"/>
            </w:pPr>
            <w:r>
              <w:t>说明</w:t>
            </w:r>
          </w:p>
        </w:tc>
      </w:tr>
      <w:tr w14:paraId="34074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B55369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4320" w:type="dxa"/>
          </w:tcPr>
          <w:p w14:paraId="3C3C37D9">
            <w:pPr>
              <w:spacing w:after="0" w:line="240" w:lineRule="auto"/>
            </w:pPr>
            <w:r>
              <w:t xml:space="preserve">认知冲突</w:t>
            </w:r>
          </w:p>
        </w:tc>
      </w:tr>
      <w:tr w14:paraId="4A39F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4D121D">
            <w:pPr>
              <w:spacing w:after="0" w:line="240" w:lineRule="auto"/>
            </w:pPr>
            <w:r>
              <w:t xml:space="preserve">学生可能在理解函数的唯一对应关系时遇到困难，特别是对于多值函数的理解（如x → ±√x）。</w:t>
            </w:r>
          </w:p>
        </w:tc>
        <w:tc>
          <w:tcPr>
            <w:tcW w:w="4320" w:type="dxa"/>
          </w:tcPr>
          <w:p w14:paraId="7524124F">
            <w:pPr>
              <w:spacing w:after="0" w:line="240" w:lineRule="auto"/>
            </w:pPr>
          </w:p>
        </w:tc>
      </w:tr>
      <w:tr w14:paraId="30903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BF990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4320" w:type="dxa"/>
          </w:tcPr>
          <w:p w14:paraId="3C3C37D9">
            <w:pPr>
              <w:spacing w:after="0" w:line="240" w:lineRule="auto"/>
            </w:pPr>
            <w:r>
              <w:t xml:space="preserve">思维图示</w:t>
            </w:r>
          </w:p>
        </w:tc>
      </w:tr>
      <w:tr w14:paraId="4A39F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4D121D">
            <w:pPr>
              <w:spacing w:after="0" w:line="240" w:lineRule="auto"/>
            </w:pPr>
            <w:r>
              <w:t xml:space="preserve">使用流程图来展示从集合到函数的概念过渡，帮助学生理解两者之间的联系。</w:t>
            </w:r>
          </w:p>
        </w:tc>
        <w:tc>
          <w:tcPr>
            <w:tcW w:w="4320" w:type="dxa"/>
          </w:tcPr>
          <w:p w14:paraId="7524124F">
            <w:pPr>
              <w:spacing w:after="0" w:line="240" w:lineRule="auto"/>
            </w:pPr>
          </w:p>
        </w:tc>
      </w:tr>
      <w:tr w14:paraId="30903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BF990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4320" w:type="dxa"/>
          </w:tcPr>
          <w:p w14:paraId="3C3C37D9">
            <w:pPr>
              <w:spacing w:after="0" w:line="240" w:lineRule="auto"/>
            </w:pPr>
            <w:r>
              <w:t xml:space="preserve">变式运用</w:t>
            </w:r>
          </w:p>
        </w:tc>
      </w:tr>
      <w:tr w14:paraId="4A39F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4D121D">
            <w:pPr>
              <w:spacing w:after="0" w:line="240" w:lineRule="auto"/>
            </w:pPr>
            <w:r>
              <w:t xml:space="preserve">通过不同的函数实例（如线性函数、二次函数、分段函数）来深化学生对函数概念的理解。</w:t>
            </w:r>
          </w:p>
        </w:tc>
        <w:tc>
          <w:tcPr>
            <w:tcW w:w="4320" w:type="dxa"/>
          </w:tcPr>
          <w:p w14:paraId="7524124F">
            <w:pPr>
              <w:spacing w:after="0" w:line="240" w:lineRule="auto"/>
            </w:pPr>
          </w:p>
        </w:tc>
      </w:tr>
      <w:tr w14:paraId="30903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BF990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4320" w:type="dxa"/>
          </w:tcPr>
          <w:p w14:paraId="2082B193">
            <w:pPr>
              <w:spacing w:after="0" w:line="240" w:lineRule="auto"/>
            </w:pPr>
          </w:p>
        </w:tc>
      </w:tr>
    </w:tbl>
    <w:p w14:paraId="5C92332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3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578</Characters>
  <Lines>0</Lines>
  <Paragraphs>0</Paragraphs>
  <TotalTime>11</TotalTime>
  <ScaleCrop>false</ScaleCrop>
  <LinksUpToDate>false</LinksUpToDate>
  <CharactersWithSpaces>630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2025-09-12T15:52:15Z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