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BDB" w:rsidRPr="00C73C6F" w:rsidRDefault="00D745C6" w:rsidP="00C73C6F">
      <w:pPr>
        <w:pStyle w:val="Title"/>
        <w:jc w:val="center"/>
      </w:pPr>
      <w:r>
        <w:t>North Eastern Space Applications Cent</w:t>
      </w:r>
      <w:r w:rsidR="00ED4C3E">
        <w:t>re</w:t>
      </w:r>
    </w:p>
    <w:p w:rsidR="00D22BDB" w:rsidRDefault="00D22BDB" w:rsidP="00D22BDB">
      <w:pPr>
        <w:jc w:val="center"/>
        <w:rPr>
          <w:rFonts w:ascii="Calibri" w:hAnsi="Calibri" w:cs="Calibri"/>
          <w:b/>
          <w:sz w:val="32"/>
          <w:szCs w:val="32"/>
        </w:rPr>
      </w:pPr>
    </w:p>
    <w:p w:rsidR="00D22BDB" w:rsidRDefault="00D22BDB" w:rsidP="00D22BDB">
      <w:pPr>
        <w:pStyle w:val="Subtitle"/>
        <w:tabs>
          <w:tab w:val="left" w:pos="3300"/>
        </w:tabs>
        <w:rPr>
          <w:sz w:val="40"/>
          <w:szCs w:val="40"/>
        </w:rPr>
      </w:pPr>
      <w:r>
        <w:rPr>
          <w:sz w:val="40"/>
          <w:szCs w:val="40"/>
        </w:rPr>
        <w:tab/>
      </w:r>
      <w:r w:rsidR="00625A08" w:rsidRPr="00625A08">
        <w:rPr>
          <w:noProof/>
        </w:rPr>
      </w:r>
      <w:r w:rsidR="00625A08" w:rsidRPr="00625A08">
        <w:rPr>
          <w:noProof/>
        </w:rPr>
        <w:pict>
          <v:shapetype id="_x0000_t32" coordsize="21600,21600" o:spt="32" o:oned="t" path="m,l21600,21600e" filled="f">
            <v:path arrowok="t" fillok="f" o:connecttype="none"/>
            <o:lock v:ext="edit" shapetype="t"/>
          </v:shapetype>
          <v:shape id="_x0000_s1027"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">
            <w10:wrap type="none"/>
            <w10:anchorlock/>
          </v:shape>
        </w:pict>
      </w:r>
    </w:p>
    <w:p w:rsidR="00D22BDB" w:rsidRDefault="008565C8" w:rsidP="00D22BDB">
      <w:pPr>
        <w:pStyle w:val="Subtitle"/>
        <w:jc w:val="center"/>
        <w:rPr>
          <w:rFonts w:asciiTheme="majorHAnsi" w:hAnsiTheme="majorHAnsi" w:cstheme="majorHAnsi"/>
          <w:i w:val="0"/>
          <w:iCs/>
          <w:caps/>
          <w:color w:val="000000" w:themeColor="text1"/>
        </w:rPr>
      </w:pPr>
      <w:r>
        <w:rPr>
          <w:rFonts w:asciiTheme="majorHAnsi" w:hAnsiTheme="majorHAnsi" w:cstheme="majorHAnsi"/>
          <w:i w:val="0"/>
          <w:iCs/>
          <w:caps/>
          <w:color w:val="000000" w:themeColor="text1"/>
        </w:rPr>
        <w:t>NESACTITLE</w:t>
      </w:r>
      <w:r w:rsidR="00D22BDB" w:rsidRPr="00222EAC">
        <w:rPr>
          <w:rFonts w:asciiTheme="majorHAnsi" w:hAnsiTheme="majorHAnsi" w:cstheme="majorHAnsi"/>
          <w:i w:val="0"/>
          <w:iCs/>
          <w:caps/>
          <w:color w:val="000000" w:themeColor="text1"/>
        </w:rPr>
        <w:t xml:space="preserve"> - </w:t>
      </w:r>
      <w:r>
        <w:rPr>
          <w:rFonts w:asciiTheme="majorHAnsi" w:hAnsiTheme="majorHAnsi" w:cstheme="majorHAnsi"/>
          <w:i w:val="0"/>
          <w:iCs/>
          <w:caps/>
          <w:color w:val="000000" w:themeColor="text1"/>
        </w:rPr>
        <w:t>A short intro</w:t>
      </w:r>
    </w:p>
    <w:p w:rsidR="00D22BDB" w:rsidRPr="00F81650" w:rsidRDefault="00D22BDB" w:rsidP="00F81650">
      <w:pPr>
        <w:jc w:val="center"/>
        <w:rPr>
          <w:sz w:val="36"/>
          <w:szCs w:val="36"/>
        </w:rPr>
      </w:pPr>
      <w:r w:rsidRPr="00F81650">
        <w:rPr>
          <w:sz w:val="36"/>
          <w:szCs w:val="36"/>
        </w:rPr>
        <w:t>Ashish Patel</w:t>
      </w:r>
    </w:p>
    <w:p w:rsidR="00D22BDB" w:rsidRDefault="00625A08" w:rsidP="00D22BDB">
      <w:pPr>
        <w:pStyle w:val="BlockText"/>
        <w:spacing w:before="200" w:after="200"/>
      </w:pPr>
      <w:r w:rsidRPr="00625A08">
        <w:rPr>
          <w:noProof/>
        </w:rPr>
      </w:r>
      <w:r>
        <w:rPr>
          <w:noProof/>
        </w:rPr>
        <w:pict>
          <v:shape id="Straight Arrow Connector 8"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">
            <w10:wrap type="none"/>
            <w10:anchorlock/>
          </v:shape>
        </w:pict>
      </w:r>
    </w:p>
    <w:p w:rsidR="00D22BDB" w:rsidRDefault="00D22BDB" w:rsidP="00D22BDB">
      <w:pPr>
        <w:pStyle w:val="BlockText"/>
        <w:spacing w:before="200" w:after="200"/>
        <w:rPr>
          <w:sz w:val="16"/>
          <w:szCs w:val="16"/>
        </w:rPr>
      </w:pPr>
    </w:p>
    <w:p w:rsidR="00D22BDB" w:rsidRDefault="00D22BDB" w:rsidP="00D22BDB">
      <w:pPr>
        <w:pStyle w:val="BlockText"/>
        <w:spacing w:before="200" w:after="200"/>
        <w:rPr>
          <w:rFonts w:ascii="Calibri" w:hAnsi="Calibri" w:cs="Calibri"/>
          <w:b/>
          <w:sz w:val="32"/>
          <w:szCs w:val="32"/>
        </w:rPr>
      </w:pPr>
    </w:p>
    <w:p w:rsidR="00D22BDB" w:rsidRDefault="00D22BDB" w:rsidP="00D22BDB">
      <w:pPr>
        <w:pStyle w:val="BlockText"/>
        <w:spacing w:before="200" w:after="200"/>
        <w:rPr>
          <w:rFonts w:ascii="Calibri" w:hAnsi="Calibri" w:cs="Calibri"/>
          <w:sz w:val="32"/>
          <w:szCs w:val="32"/>
        </w:rPr>
      </w:pPr>
      <w:r>
        <w:rPr>
          <w:rFonts w:ascii="Calibri" w:hAnsi="Calibri" w:cs="Calibri"/>
          <w:b/>
          <w:sz w:val="32"/>
          <w:szCs w:val="32"/>
        </w:rPr>
        <w:t xml:space="preserve">Supervisor: </w:t>
      </w:r>
      <w:r w:rsidR="00510886" w:rsidRPr="00510886">
        <w:rPr>
          <w:rFonts w:ascii="Calibri" w:hAnsi="Calibri" w:cs="Calibri"/>
          <w:sz w:val="32"/>
          <w:szCs w:val="32"/>
        </w:rPr>
        <w:t>Scientist ‘SD’</w:t>
      </w:r>
      <w:r w:rsidR="00510886">
        <w:rPr>
          <w:rFonts w:ascii="Calibri" w:hAnsi="Calibri" w:cs="Calibri"/>
          <w:sz w:val="32"/>
          <w:szCs w:val="32"/>
        </w:rPr>
        <w:t xml:space="preserve"> P</w:t>
      </w:r>
      <w:r w:rsidR="008565C8">
        <w:rPr>
          <w:rFonts w:ascii="Calibri" w:hAnsi="Calibri" w:cs="Calibri"/>
          <w:sz w:val="32"/>
          <w:szCs w:val="32"/>
        </w:rPr>
        <w:t>radesh Jena</w:t>
      </w:r>
    </w:p>
    <w:p w:rsidR="00D97C76" w:rsidRDefault="00D97C76" w:rsidP="00D22BDB">
      <w:pPr>
        <w:pStyle w:val="BlockText"/>
        <w:spacing w:before="200" w:after="200"/>
        <w:rPr>
          <w:rFonts w:ascii="Calibri" w:hAnsi="Calibri" w:cs="Calibri"/>
          <w:b/>
          <w:sz w:val="32"/>
          <w:szCs w:val="32"/>
        </w:rPr>
      </w:pPr>
    </w:p>
    <w:p w:rsidR="00D97C76" w:rsidRDefault="00D97C76" w:rsidP="00D22BDB">
      <w:pPr>
        <w:pStyle w:val="BlockText"/>
        <w:spacing w:before="200" w:after="200"/>
        <w:rPr>
          <w:rFonts w:ascii="Calibri" w:hAnsi="Calibri" w:cs="Calibri"/>
          <w:b/>
          <w:sz w:val="32"/>
          <w:szCs w:val="32"/>
        </w:rPr>
      </w:pPr>
    </w:p>
    <w:p w:rsidR="00D22BDB" w:rsidRDefault="00D22BDB" w:rsidP="00D22BDB">
      <w:pPr>
        <w:pStyle w:val="Dept"/>
        <w:spacing w:after="120"/>
        <w:rPr>
          <w:noProof/>
        </w:rPr>
      </w:pPr>
    </w:p>
    <w:p w:rsidR="00D22BDB" w:rsidRDefault="008565C8" w:rsidP="00D22BDB">
      <w:pPr>
        <w:pStyle w:val="Dept"/>
        <w:spacing w:after="120"/>
        <w:rPr>
          <w:rFonts w:ascii="Calibri" w:hAnsi="Calibri" w:cs="Calibri"/>
          <w:sz w:val="32"/>
          <w:szCs w:val="32"/>
        </w:rPr>
      </w:pPr>
      <w:r>
        <w:rPr>
          <w:noProof/>
          <w:lang w:val="en-US"/>
        </w:rPr>
        <w:drawing>
          <wp:inline distT="0" distB="0" distL="0" distR="0">
            <wp:extent cx="1143000" cy="695325"/>
            <wp:effectExtent l="0" t="0" r="0" b="9525"/>
            <wp:docPr id="227383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83185" name="Picture 227383185"/>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43000" cy="695325"/>
                    </a:xfrm>
                    <a:prstGeom prst="rect">
                      <a:avLst/>
                    </a:prstGeom>
                  </pic:spPr>
                </pic:pic>
              </a:graphicData>
            </a:graphic>
          </wp:inline>
        </w:drawing>
      </w:r>
    </w:p>
    <w:p w:rsidR="008565C8" w:rsidRDefault="008565C8" w:rsidP="00D22BDB">
      <w:pPr>
        <w:pStyle w:val="Dept"/>
        <w:spacing w:after="120"/>
        <w:rPr>
          <w:rFonts w:ascii="Calibri" w:hAnsi="Calibri" w:cs="Calibri"/>
          <w:sz w:val="32"/>
          <w:szCs w:val="32"/>
        </w:rPr>
      </w:pPr>
    </w:p>
    <w:p w:rsidR="008565C8" w:rsidRDefault="008565C8" w:rsidP="00D22BDB">
      <w:pPr>
        <w:pStyle w:val="Dept"/>
        <w:spacing w:after="120"/>
        <w:rPr>
          <w:rFonts w:ascii="Calibri" w:hAnsi="Calibri" w:cs="Calibri"/>
          <w:sz w:val="32"/>
          <w:szCs w:val="32"/>
        </w:rPr>
      </w:pPr>
    </w:p>
    <w:p w:rsidR="005F7B78" w:rsidRDefault="005F7B78" w:rsidP="00D22BDB">
      <w:pPr>
        <w:pStyle w:val="Dept"/>
        <w:spacing w:after="120"/>
        <w:rPr>
          <w:rFonts w:ascii="Calibri" w:hAnsi="Calibri" w:cs="Calibri"/>
          <w:sz w:val="32"/>
          <w:szCs w:val="32"/>
        </w:rPr>
      </w:pPr>
    </w:p>
    <w:p w:rsidR="005F7B78" w:rsidRDefault="005F7B78" w:rsidP="00D22BDB">
      <w:pPr>
        <w:pStyle w:val="Dept"/>
        <w:spacing w:after="120"/>
        <w:rPr>
          <w:rFonts w:ascii="Calibri" w:hAnsi="Calibri" w:cs="Calibri"/>
          <w:sz w:val="32"/>
          <w:szCs w:val="32"/>
        </w:rPr>
      </w:pPr>
    </w:p>
    <w:p w:rsidR="00D22BDB" w:rsidRDefault="008565C8" w:rsidP="00D22BDB">
      <w:pPr>
        <w:pStyle w:val="Dept"/>
        <w:spacing w:after="120"/>
        <w:rPr>
          <w:rFonts w:ascii="Calibri" w:hAnsi="Calibri" w:cs="Calibri"/>
          <w:sz w:val="32"/>
          <w:szCs w:val="32"/>
        </w:rPr>
      </w:pPr>
      <w:r>
        <w:rPr>
          <w:rFonts w:ascii="Calibri" w:hAnsi="Calibri" w:cs="Calibri"/>
          <w:sz w:val="32"/>
          <w:szCs w:val="32"/>
        </w:rPr>
        <w:t>Agriculture and Soil Division</w:t>
      </w:r>
    </w:p>
    <w:p w:rsidR="008565C8" w:rsidRDefault="008565C8" w:rsidP="00D22BDB">
      <w:pPr>
        <w:pStyle w:val="Dept"/>
        <w:spacing w:after="120"/>
        <w:rPr>
          <w:rFonts w:ascii="Calibri" w:hAnsi="Calibri" w:cs="Calibri"/>
          <w:sz w:val="32"/>
          <w:szCs w:val="32"/>
        </w:rPr>
      </w:pPr>
      <w:r>
        <w:rPr>
          <w:rFonts w:ascii="Arial" w:hAnsi="Arial" w:cs="Arial"/>
          <w:color w:val="282461"/>
          <w:sz w:val="17"/>
          <w:szCs w:val="17"/>
          <w:shd w:val="clear" w:color="auto" w:fill="FFFFFF"/>
        </w:rPr>
        <w:t>Government of India, Department of Space</w:t>
      </w:r>
      <w:r>
        <w:rPr>
          <w:rFonts w:ascii="Arial" w:hAnsi="Arial" w:cs="Arial"/>
          <w:color w:val="282461"/>
          <w:sz w:val="17"/>
          <w:szCs w:val="17"/>
        </w:rPr>
        <w:br/>
      </w:r>
      <w:proofErr w:type="spellStart"/>
      <w:r>
        <w:rPr>
          <w:rFonts w:ascii="Arial" w:hAnsi="Arial" w:cs="Arial"/>
          <w:color w:val="282461"/>
          <w:sz w:val="17"/>
          <w:szCs w:val="17"/>
          <w:shd w:val="clear" w:color="auto" w:fill="FFFFFF"/>
        </w:rPr>
        <w:t>Umiam</w:t>
      </w:r>
      <w:proofErr w:type="spellEnd"/>
      <w:r>
        <w:rPr>
          <w:rFonts w:ascii="Arial" w:hAnsi="Arial" w:cs="Arial"/>
          <w:color w:val="282461"/>
          <w:sz w:val="17"/>
          <w:szCs w:val="17"/>
          <w:shd w:val="clear" w:color="auto" w:fill="FFFFFF"/>
        </w:rPr>
        <w:t>, Meghalaya</w:t>
      </w:r>
    </w:p>
    <w:p w:rsidR="00D22BDB" w:rsidRDefault="00D22BDB" w:rsidP="00D22BDB">
      <w:pPr>
        <w:pBdr>
          <w:top w:val="nil"/>
          <w:left w:val="nil"/>
          <w:bottom w:val="nil"/>
          <w:right w:val="nil"/>
          <w:between w:val="nil"/>
        </w:pBdr>
        <w:jc w:val="center"/>
        <w:rPr>
          <w:rFonts w:ascii="Calibri" w:eastAsia="Calibri" w:hAnsi="Calibri" w:cs="Calibri"/>
          <w:color w:val="000000"/>
          <w:sz w:val="16"/>
          <w:szCs w:val="16"/>
        </w:rPr>
      </w:pPr>
    </w:p>
    <w:p w:rsidR="00D22BDB" w:rsidRDefault="008565C8" w:rsidP="00D22BDB">
      <w:pPr>
        <w:pBdr>
          <w:top w:val="nil"/>
          <w:left w:val="nil"/>
          <w:bottom w:val="nil"/>
          <w:right w:val="nil"/>
          <w:between w:val="nil"/>
        </w:pBdr>
        <w:jc w:val="center"/>
        <w:rPr>
          <w:color w:val="000000"/>
        </w:rPr>
      </w:pPr>
      <w:r>
        <w:rPr>
          <w:rFonts w:ascii="Calibri" w:eastAsia="Calibri" w:hAnsi="Calibri" w:cs="Calibri"/>
          <w:color w:val="000000"/>
        </w:rPr>
        <w:t>22</w:t>
      </w:r>
      <w:r w:rsidR="00B976ED">
        <w:rPr>
          <w:rFonts w:ascii="Calibri" w:eastAsia="Calibri" w:hAnsi="Calibri" w:cs="Calibri"/>
          <w:color w:val="000000"/>
        </w:rPr>
        <w:t>/0</w:t>
      </w:r>
      <w:r>
        <w:rPr>
          <w:rFonts w:ascii="Calibri" w:eastAsia="Calibri" w:hAnsi="Calibri" w:cs="Calibri"/>
          <w:color w:val="000000"/>
        </w:rPr>
        <w:t>6</w:t>
      </w:r>
      <w:r w:rsidR="00B976ED">
        <w:rPr>
          <w:rFonts w:ascii="Calibri" w:eastAsia="Calibri" w:hAnsi="Calibri" w:cs="Calibri"/>
          <w:color w:val="000000"/>
        </w:rPr>
        <w:t>/2024</w:t>
      </w:r>
    </w:p>
    <w:p w:rsidR="00D22BDB" w:rsidRDefault="00D22BDB" w:rsidP="00D22BDB">
      <w:pPr>
        <w:pBdr>
          <w:top w:val="nil"/>
          <w:left w:val="nil"/>
          <w:bottom w:val="nil"/>
          <w:right w:val="nil"/>
          <w:between w:val="nil"/>
        </w:pBdr>
        <w:jc w:val="center"/>
        <w:rPr>
          <w:color w:val="000000"/>
        </w:rPr>
      </w:pPr>
    </w:p>
    <w:p w:rsidR="00D22BDB" w:rsidRPr="00222EAC" w:rsidRDefault="00D22BDB" w:rsidP="00D22BDB">
      <w:pPr>
        <w:pBdr>
          <w:top w:val="nil"/>
          <w:left w:val="nil"/>
          <w:bottom w:val="nil"/>
          <w:right w:val="nil"/>
          <w:between w:val="nil"/>
        </w:pBdr>
        <w:jc w:val="center"/>
        <w:rPr>
          <w:color w:val="000000"/>
        </w:rPr>
        <w:sectPr w:rsidR="00D22BDB" w:rsidRPr="00222EAC" w:rsidSect="00D22BDB">
          <w:headerReference w:type="default" r:id="rId9"/>
          <w:pgSz w:w="11907" w:h="16839"/>
          <w:pgMar w:top="1418" w:right="1418" w:bottom="1134" w:left="1701" w:header="567" w:footer="720" w:gutter="0"/>
          <w:pgNumType w:start="1"/>
          <w:cols w:space="720"/>
        </w:sectPr>
      </w:pPr>
    </w:p>
    <w:p w:rsidR="00D22BDB" w:rsidRPr="00C73C6F" w:rsidRDefault="00D22BDB" w:rsidP="00C73C6F">
      <w:pPr>
        <w:pStyle w:val="Heading1"/>
        <w:rPr>
          <w:rFonts w:eastAsia="Calibri"/>
          <w:b/>
          <w:bCs/>
        </w:rPr>
      </w:pPr>
      <w:bookmarkStart w:id="0" w:name="_Toc167006080"/>
      <w:r w:rsidRPr="00C73C6F">
        <w:rPr>
          <w:rFonts w:eastAsia="Calibri"/>
          <w:b/>
          <w:bCs/>
        </w:rPr>
        <w:lastRenderedPageBreak/>
        <w:t>Declaration</w:t>
      </w:r>
      <w:bookmarkEnd w:id="0"/>
    </w:p>
    <w:p w:rsidR="00D22BDB" w:rsidRDefault="00D22BDB" w:rsidP="00D22BDB">
      <w:r>
        <w:t>This report has been prepared on the basis of my own work. Where other published and unpublished source materials have been used, these have been acknowledged.</w:t>
      </w:r>
    </w:p>
    <w:p w:rsidR="00D22BDB" w:rsidRDefault="00D22BDB" w:rsidP="00D22BDB"/>
    <w:p w:rsidR="00D22BDB" w:rsidRDefault="00D22BDB" w:rsidP="00D22BDB">
      <w:r>
        <w:t>Word Count:</w:t>
      </w:r>
      <w:r w:rsidR="00206B5E">
        <w:t xml:space="preserve"> 2005</w:t>
      </w:r>
      <w:r w:rsidR="00326313">
        <w:t>4</w:t>
      </w:r>
    </w:p>
    <w:p w:rsidR="00D22BDB" w:rsidRDefault="00D22BDB" w:rsidP="00D22BDB"/>
    <w:p w:rsidR="00D22BDB" w:rsidRDefault="00D22BDB" w:rsidP="00D22BDB">
      <w:r>
        <w:t>Student Name:</w:t>
      </w:r>
      <w:r w:rsidR="00206B5E">
        <w:t xml:space="preserve"> Ashish Patel</w:t>
      </w:r>
    </w:p>
    <w:p w:rsidR="00D22BDB" w:rsidRDefault="00D22BDB" w:rsidP="00D22BDB"/>
    <w:p w:rsidR="00D22BDB" w:rsidRDefault="00D22BDB" w:rsidP="00D22BDB">
      <w:r>
        <w:t>Date of Submission:</w:t>
      </w:r>
    </w:p>
    <w:p w:rsidR="00D22BDB" w:rsidRDefault="00D22BDB" w:rsidP="00D22BDB"/>
    <w:p w:rsidR="00D22BDB" w:rsidRDefault="00D22BDB" w:rsidP="00D22BDB">
      <w:r>
        <w:t>Signature:</w:t>
      </w:r>
    </w:p>
    <w:p w:rsidR="006C05E6" w:rsidRDefault="006C05E6"/>
    <w:p w:rsidR="00D22BDB" w:rsidRDefault="00D22BDB"/>
    <w:p w:rsidR="00D22BDB" w:rsidRDefault="00D22BDB"/>
    <w:p w:rsidR="00D22BDB" w:rsidRDefault="00D22BDB"/>
    <w:p w:rsidR="00D22BDB" w:rsidRDefault="00D22BDB"/>
    <w:p w:rsidR="00D22BDB" w:rsidRDefault="00D22BDB"/>
    <w:p w:rsidR="00D22BDB" w:rsidRDefault="00D22BDB"/>
    <w:p w:rsidR="00D22BDB" w:rsidRDefault="00D22BDB"/>
    <w:p w:rsidR="00D22BDB" w:rsidRDefault="00D22BDB"/>
    <w:p w:rsidR="00D22BDB" w:rsidRDefault="00D22BDB"/>
    <w:p w:rsidR="00D22BDB" w:rsidRDefault="00D22BDB"/>
    <w:p w:rsidR="00D22BDB" w:rsidRDefault="00D22BDB"/>
    <w:p w:rsidR="00D22BDB" w:rsidRDefault="00D22BDB"/>
    <w:p w:rsidR="00D22BDB" w:rsidRDefault="00D22BDB"/>
    <w:p w:rsidR="00D22BDB" w:rsidRDefault="00D22BDB"/>
    <w:p w:rsidR="0049752E" w:rsidRDefault="0049752E"/>
    <w:p w:rsidR="0049752E" w:rsidRDefault="0049752E"/>
    <w:p w:rsidR="0049752E" w:rsidRDefault="0049752E"/>
    <w:p w:rsidR="0049752E" w:rsidRDefault="0049752E"/>
    <w:p w:rsidR="0049752E" w:rsidRDefault="0049752E"/>
    <w:p w:rsidR="0049752E" w:rsidRDefault="0049752E"/>
    <w:sdt>
      <w:sdtPr>
        <w:rPr>
          <w:rFonts w:ascii="Times New Roman" w:eastAsia="Times New Roman" w:hAnsi="Times New Roman" w:cs="Times New Roman"/>
          <w:color w:val="auto"/>
          <w:sz w:val="22"/>
          <w:szCs w:val="22"/>
          <w:lang w:val="en-GB" w:eastAsia="en-IN" w:bidi="hi-IN"/>
        </w:rPr>
        <w:id w:val="1700818896"/>
        <w:docPartObj>
          <w:docPartGallery w:val="Table of Contents"/>
          <w:docPartUnique/>
        </w:docPartObj>
      </w:sdtPr>
      <w:sdtEndPr>
        <w:rPr>
          <w:b/>
          <w:bCs/>
          <w:noProof/>
        </w:rPr>
      </w:sdtEndPr>
      <w:sdtContent>
        <w:p w:rsidR="00F81650" w:rsidRDefault="00F81650">
          <w:pPr>
            <w:pStyle w:val="TOCHeading"/>
          </w:pPr>
          <w:r>
            <w:t>Contents</w:t>
          </w:r>
        </w:p>
        <w:p w:rsidR="00206B5E" w:rsidRDefault="00625A08">
          <w:pPr>
            <w:pStyle w:val="TOC1"/>
            <w:tabs>
              <w:tab w:val="right" w:leader="dot" w:pos="9016"/>
            </w:tabs>
            <w:rPr>
              <w:rFonts w:asciiTheme="minorHAnsi" w:eastAsiaTheme="minorEastAsia" w:hAnsiTheme="minorHAnsi" w:cstheme="minorBidi"/>
              <w:noProof/>
              <w:kern w:val="2"/>
              <w:lang w:val="en-IN"/>
            </w:rPr>
          </w:pPr>
          <w:r w:rsidRPr="00625A08">
            <w:fldChar w:fldCharType="begin"/>
          </w:r>
          <w:r w:rsidR="00F81650">
            <w:instrText xml:space="preserve"> TOC \o "1-3" \h \z \u </w:instrText>
          </w:r>
          <w:r w:rsidRPr="00625A08">
            <w:fldChar w:fldCharType="separate"/>
          </w:r>
          <w:hyperlink w:anchor="_Toc167006080" w:history="1">
            <w:r w:rsidR="00206B5E" w:rsidRPr="00D4797E">
              <w:rPr>
                <w:rStyle w:val="Hyperlink"/>
                <w:rFonts w:eastAsia="Calibri"/>
                <w:b/>
                <w:bCs/>
                <w:noProof/>
              </w:rPr>
              <w:t>Declaration</w:t>
            </w:r>
            <w:r w:rsidR="00206B5E">
              <w:rPr>
                <w:noProof/>
                <w:webHidden/>
              </w:rPr>
              <w:tab/>
            </w:r>
            <w:r>
              <w:rPr>
                <w:noProof/>
                <w:webHidden/>
              </w:rPr>
              <w:fldChar w:fldCharType="begin"/>
            </w:r>
            <w:r w:rsidR="00206B5E">
              <w:rPr>
                <w:noProof/>
                <w:webHidden/>
              </w:rPr>
              <w:instrText xml:space="preserve"> PAGEREF _Toc167006080 \h </w:instrText>
            </w:r>
            <w:r>
              <w:rPr>
                <w:noProof/>
                <w:webHidden/>
              </w:rPr>
            </w:r>
            <w:r>
              <w:rPr>
                <w:noProof/>
                <w:webHidden/>
              </w:rPr>
              <w:fldChar w:fldCharType="separate"/>
            </w:r>
            <w:r w:rsidR="00C51743">
              <w:rPr>
                <w:noProof/>
                <w:webHidden/>
              </w:rPr>
              <w:t>2</w:t>
            </w:r>
            <w:r>
              <w:rPr>
                <w:noProof/>
                <w:webHidden/>
              </w:rPr>
              <w:fldChar w:fldCharType="end"/>
            </w:r>
          </w:hyperlink>
        </w:p>
        <w:p w:rsidR="00206B5E" w:rsidRDefault="00625A08">
          <w:pPr>
            <w:pStyle w:val="TOC1"/>
            <w:tabs>
              <w:tab w:val="right" w:leader="dot" w:pos="9016"/>
            </w:tabs>
            <w:rPr>
              <w:rFonts w:asciiTheme="minorHAnsi" w:eastAsiaTheme="minorEastAsia" w:hAnsiTheme="minorHAnsi" w:cstheme="minorBidi"/>
              <w:noProof/>
              <w:kern w:val="2"/>
              <w:lang w:val="en-IN"/>
            </w:rPr>
          </w:pPr>
          <w:hyperlink w:anchor="_Toc167006081" w:history="1">
            <w:r w:rsidR="00206B5E" w:rsidRPr="00D4797E">
              <w:rPr>
                <w:rStyle w:val="Hyperlink"/>
                <w:noProof/>
              </w:rPr>
              <w:t>Abstract</w:t>
            </w:r>
            <w:r w:rsidR="00206B5E">
              <w:rPr>
                <w:noProof/>
                <w:webHidden/>
              </w:rPr>
              <w:tab/>
            </w:r>
            <w:r>
              <w:rPr>
                <w:noProof/>
                <w:webHidden/>
              </w:rPr>
              <w:fldChar w:fldCharType="begin"/>
            </w:r>
            <w:r w:rsidR="00206B5E">
              <w:rPr>
                <w:noProof/>
                <w:webHidden/>
              </w:rPr>
              <w:instrText xml:space="preserve"> PAGEREF _Toc167006081 \h </w:instrText>
            </w:r>
            <w:r>
              <w:rPr>
                <w:noProof/>
                <w:webHidden/>
              </w:rPr>
            </w:r>
            <w:r>
              <w:rPr>
                <w:noProof/>
                <w:webHidden/>
              </w:rPr>
              <w:fldChar w:fldCharType="separate"/>
            </w:r>
            <w:r w:rsidR="00C51743">
              <w:rPr>
                <w:noProof/>
                <w:webHidden/>
              </w:rPr>
              <w:t>5</w:t>
            </w:r>
            <w:r>
              <w:rPr>
                <w:noProof/>
                <w:webHidden/>
              </w:rPr>
              <w:fldChar w:fldCharType="end"/>
            </w:r>
          </w:hyperlink>
        </w:p>
        <w:p w:rsidR="00206B5E" w:rsidRDefault="00625A08">
          <w:pPr>
            <w:pStyle w:val="TOC1"/>
            <w:tabs>
              <w:tab w:val="right" w:leader="dot" w:pos="9016"/>
            </w:tabs>
            <w:rPr>
              <w:rFonts w:asciiTheme="minorHAnsi" w:eastAsiaTheme="minorEastAsia" w:hAnsiTheme="minorHAnsi" w:cstheme="minorBidi"/>
              <w:noProof/>
              <w:kern w:val="2"/>
              <w:lang w:val="en-IN"/>
            </w:rPr>
          </w:pPr>
          <w:hyperlink w:anchor="_Toc167006082" w:history="1">
            <w:r w:rsidR="00206B5E" w:rsidRPr="00D4797E">
              <w:rPr>
                <w:rStyle w:val="Hyperlink"/>
                <w:noProof/>
              </w:rPr>
              <w:t>Project Specification</w:t>
            </w:r>
            <w:r w:rsidR="00206B5E">
              <w:rPr>
                <w:noProof/>
                <w:webHidden/>
              </w:rPr>
              <w:tab/>
            </w:r>
            <w:r>
              <w:rPr>
                <w:noProof/>
                <w:webHidden/>
              </w:rPr>
              <w:fldChar w:fldCharType="begin"/>
            </w:r>
            <w:r w:rsidR="00206B5E">
              <w:rPr>
                <w:noProof/>
                <w:webHidden/>
              </w:rPr>
              <w:instrText xml:space="preserve"> PAGEREF _Toc167006082 \h </w:instrText>
            </w:r>
            <w:r>
              <w:rPr>
                <w:noProof/>
                <w:webHidden/>
              </w:rPr>
            </w:r>
            <w:r>
              <w:rPr>
                <w:noProof/>
                <w:webHidden/>
              </w:rPr>
              <w:fldChar w:fldCharType="separate"/>
            </w:r>
            <w:r w:rsidR="00C51743">
              <w:rPr>
                <w:noProof/>
                <w:webHidden/>
              </w:rPr>
              <w:t>5</w:t>
            </w:r>
            <w:r>
              <w:rPr>
                <w:noProof/>
                <w:webHidden/>
              </w:rPr>
              <w:fldChar w:fldCharType="end"/>
            </w:r>
          </w:hyperlink>
        </w:p>
        <w:p w:rsidR="00206B5E" w:rsidRDefault="00625A08">
          <w:pPr>
            <w:pStyle w:val="TOC2"/>
            <w:tabs>
              <w:tab w:val="right" w:leader="dot" w:pos="9016"/>
            </w:tabs>
            <w:rPr>
              <w:rFonts w:asciiTheme="minorHAnsi" w:eastAsiaTheme="minorEastAsia" w:hAnsiTheme="minorHAnsi" w:cstheme="minorBidi"/>
              <w:noProof/>
              <w:kern w:val="2"/>
              <w:lang w:val="en-IN"/>
            </w:rPr>
          </w:pPr>
          <w:hyperlink w:anchor="_Toc167006083" w:history="1">
            <w:r w:rsidR="00206B5E" w:rsidRPr="00D4797E">
              <w:rPr>
                <w:rStyle w:val="Hyperlink"/>
                <w:noProof/>
              </w:rPr>
              <w:t>Project Title:</w:t>
            </w:r>
            <w:r w:rsidR="00206B5E">
              <w:rPr>
                <w:noProof/>
                <w:webHidden/>
              </w:rPr>
              <w:tab/>
            </w:r>
            <w:r>
              <w:rPr>
                <w:noProof/>
                <w:webHidden/>
              </w:rPr>
              <w:fldChar w:fldCharType="begin"/>
            </w:r>
            <w:r w:rsidR="00206B5E">
              <w:rPr>
                <w:noProof/>
                <w:webHidden/>
              </w:rPr>
              <w:instrText xml:space="preserve"> PAGEREF _Toc167006083 \h </w:instrText>
            </w:r>
            <w:r>
              <w:rPr>
                <w:noProof/>
                <w:webHidden/>
              </w:rPr>
            </w:r>
            <w:r>
              <w:rPr>
                <w:noProof/>
                <w:webHidden/>
              </w:rPr>
              <w:fldChar w:fldCharType="separate"/>
            </w:r>
            <w:r w:rsidR="00C51743">
              <w:rPr>
                <w:noProof/>
                <w:webHidden/>
              </w:rPr>
              <w:t>6</w:t>
            </w:r>
            <w:r>
              <w:rPr>
                <w:noProof/>
                <w:webHidden/>
              </w:rPr>
              <w:fldChar w:fldCharType="end"/>
            </w:r>
          </w:hyperlink>
        </w:p>
        <w:p w:rsidR="00206B5E" w:rsidRDefault="00625A08">
          <w:pPr>
            <w:pStyle w:val="TOC3"/>
            <w:tabs>
              <w:tab w:val="right" w:leader="dot" w:pos="9016"/>
            </w:tabs>
            <w:rPr>
              <w:rFonts w:asciiTheme="minorHAnsi" w:eastAsiaTheme="minorEastAsia" w:hAnsiTheme="minorHAnsi" w:cstheme="minorBidi"/>
              <w:noProof/>
              <w:kern w:val="2"/>
              <w:lang w:val="en-IN"/>
            </w:rPr>
          </w:pPr>
          <w:hyperlink w:anchor="_Toc167006084" w:history="1">
            <w:r w:rsidR="00206B5E" w:rsidRPr="00D4797E">
              <w:rPr>
                <w:rStyle w:val="Hyperlink"/>
                <w:noProof/>
              </w:rPr>
              <w:t>Objective:</w:t>
            </w:r>
            <w:r w:rsidR="00206B5E">
              <w:rPr>
                <w:noProof/>
                <w:webHidden/>
              </w:rPr>
              <w:tab/>
            </w:r>
            <w:r>
              <w:rPr>
                <w:noProof/>
                <w:webHidden/>
              </w:rPr>
              <w:fldChar w:fldCharType="begin"/>
            </w:r>
            <w:r w:rsidR="00206B5E">
              <w:rPr>
                <w:noProof/>
                <w:webHidden/>
              </w:rPr>
              <w:instrText xml:space="preserve"> PAGEREF _Toc167006084 \h </w:instrText>
            </w:r>
            <w:r>
              <w:rPr>
                <w:noProof/>
                <w:webHidden/>
              </w:rPr>
            </w:r>
            <w:r>
              <w:rPr>
                <w:noProof/>
                <w:webHidden/>
              </w:rPr>
              <w:fldChar w:fldCharType="separate"/>
            </w:r>
            <w:r w:rsidR="00C51743">
              <w:rPr>
                <w:noProof/>
                <w:webHidden/>
              </w:rPr>
              <w:t>6</w:t>
            </w:r>
            <w:r>
              <w:rPr>
                <w:noProof/>
                <w:webHidden/>
              </w:rPr>
              <w:fldChar w:fldCharType="end"/>
            </w:r>
          </w:hyperlink>
        </w:p>
        <w:p w:rsidR="00206B5E" w:rsidRDefault="00625A08">
          <w:pPr>
            <w:pStyle w:val="TOC3"/>
            <w:tabs>
              <w:tab w:val="right" w:leader="dot" w:pos="9016"/>
            </w:tabs>
            <w:rPr>
              <w:rFonts w:asciiTheme="minorHAnsi" w:eastAsiaTheme="minorEastAsia" w:hAnsiTheme="minorHAnsi" w:cstheme="minorBidi"/>
              <w:noProof/>
              <w:kern w:val="2"/>
              <w:lang w:val="en-IN"/>
            </w:rPr>
          </w:pPr>
          <w:hyperlink w:anchor="_Toc167006085" w:history="1">
            <w:r w:rsidR="00206B5E" w:rsidRPr="00D4797E">
              <w:rPr>
                <w:rStyle w:val="Hyperlink"/>
                <w:noProof/>
              </w:rPr>
              <w:t>Scope:</w:t>
            </w:r>
            <w:r w:rsidR="00206B5E">
              <w:rPr>
                <w:noProof/>
                <w:webHidden/>
              </w:rPr>
              <w:tab/>
            </w:r>
            <w:r>
              <w:rPr>
                <w:noProof/>
                <w:webHidden/>
              </w:rPr>
              <w:fldChar w:fldCharType="begin"/>
            </w:r>
            <w:r w:rsidR="00206B5E">
              <w:rPr>
                <w:noProof/>
                <w:webHidden/>
              </w:rPr>
              <w:instrText xml:space="preserve"> PAGEREF _Toc167006085 \h </w:instrText>
            </w:r>
            <w:r>
              <w:rPr>
                <w:noProof/>
                <w:webHidden/>
              </w:rPr>
            </w:r>
            <w:r>
              <w:rPr>
                <w:noProof/>
                <w:webHidden/>
              </w:rPr>
              <w:fldChar w:fldCharType="separate"/>
            </w:r>
            <w:r w:rsidR="00C51743">
              <w:rPr>
                <w:noProof/>
                <w:webHidden/>
              </w:rPr>
              <w:t>6</w:t>
            </w:r>
            <w:r>
              <w:rPr>
                <w:noProof/>
                <w:webHidden/>
              </w:rPr>
              <w:fldChar w:fldCharType="end"/>
            </w:r>
          </w:hyperlink>
        </w:p>
        <w:p w:rsidR="00206B5E" w:rsidRDefault="00625A08">
          <w:pPr>
            <w:pStyle w:val="TOC3"/>
            <w:tabs>
              <w:tab w:val="right" w:leader="dot" w:pos="9016"/>
            </w:tabs>
            <w:rPr>
              <w:rFonts w:asciiTheme="minorHAnsi" w:eastAsiaTheme="minorEastAsia" w:hAnsiTheme="minorHAnsi" w:cstheme="minorBidi"/>
              <w:noProof/>
              <w:kern w:val="2"/>
              <w:lang w:val="en-IN"/>
            </w:rPr>
          </w:pPr>
          <w:hyperlink w:anchor="_Toc167006086" w:history="1">
            <w:r w:rsidR="00206B5E" w:rsidRPr="00D4797E">
              <w:rPr>
                <w:rStyle w:val="Hyperlink"/>
                <w:noProof/>
              </w:rPr>
              <w:t>System Architecture:</w:t>
            </w:r>
            <w:r w:rsidR="00206B5E">
              <w:rPr>
                <w:noProof/>
                <w:webHidden/>
              </w:rPr>
              <w:tab/>
            </w:r>
            <w:r>
              <w:rPr>
                <w:noProof/>
                <w:webHidden/>
              </w:rPr>
              <w:fldChar w:fldCharType="begin"/>
            </w:r>
            <w:r w:rsidR="00206B5E">
              <w:rPr>
                <w:noProof/>
                <w:webHidden/>
              </w:rPr>
              <w:instrText xml:space="preserve"> PAGEREF _Toc167006086 \h </w:instrText>
            </w:r>
            <w:r>
              <w:rPr>
                <w:noProof/>
                <w:webHidden/>
              </w:rPr>
            </w:r>
            <w:r>
              <w:rPr>
                <w:noProof/>
                <w:webHidden/>
              </w:rPr>
              <w:fldChar w:fldCharType="separate"/>
            </w:r>
            <w:r w:rsidR="00C51743">
              <w:rPr>
                <w:noProof/>
                <w:webHidden/>
              </w:rPr>
              <w:t>6</w:t>
            </w:r>
            <w:r>
              <w:rPr>
                <w:noProof/>
                <w:webHidden/>
              </w:rPr>
              <w:fldChar w:fldCharType="end"/>
            </w:r>
          </w:hyperlink>
        </w:p>
        <w:p w:rsidR="00206B5E" w:rsidRDefault="00625A08">
          <w:pPr>
            <w:pStyle w:val="TOC3"/>
            <w:tabs>
              <w:tab w:val="right" w:leader="dot" w:pos="9016"/>
            </w:tabs>
            <w:rPr>
              <w:rFonts w:asciiTheme="minorHAnsi" w:eastAsiaTheme="minorEastAsia" w:hAnsiTheme="minorHAnsi" w:cstheme="minorBidi"/>
              <w:noProof/>
              <w:kern w:val="2"/>
              <w:lang w:val="en-IN"/>
            </w:rPr>
          </w:pPr>
          <w:hyperlink w:anchor="_Toc167006087" w:history="1">
            <w:r w:rsidR="00206B5E" w:rsidRPr="00D4797E">
              <w:rPr>
                <w:rStyle w:val="Hyperlink"/>
                <w:noProof/>
              </w:rPr>
              <w:t>Key Features:</w:t>
            </w:r>
            <w:r w:rsidR="00206B5E">
              <w:rPr>
                <w:noProof/>
                <w:webHidden/>
              </w:rPr>
              <w:tab/>
            </w:r>
            <w:r>
              <w:rPr>
                <w:noProof/>
                <w:webHidden/>
              </w:rPr>
              <w:fldChar w:fldCharType="begin"/>
            </w:r>
            <w:r w:rsidR="00206B5E">
              <w:rPr>
                <w:noProof/>
                <w:webHidden/>
              </w:rPr>
              <w:instrText xml:space="preserve"> PAGEREF _Toc167006087 \h </w:instrText>
            </w:r>
            <w:r>
              <w:rPr>
                <w:noProof/>
                <w:webHidden/>
              </w:rPr>
            </w:r>
            <w:r>
              <w:rPr>
                <w:noProof/>
                <w:webHidden/>
              </w:rPr>
              <w:fldChar w:fldCharType="separate"/>
            </w:r>
            <w:r w:rsidR="00C51743">
              <w:rPr>
                <w:noProof/>
                <w:webHidden/>
              </w:rPr>
              <w:t>6</w:t>
            </w:r>
            <w:r>
              <w:rPr>
                <w:noProof/>
                <w:webHidden/>
              </w:rPr>
              <w:fldChar w:fldCharType="end"/>
            </w:r>
          </w:hyperlink>
        </w:p>
        <w:p w:rsidR="00206B5E" w:rsidRDefault="00625A08">
          <w:pPr>
            <w:pStyle w:val="TOC3"/>
            <w:tabs>
              <w:tab w:val="right" w:leader="dot" w:pos="9016"/>
            </w:tabs>
            <w:rPr>
              <w:rFonts w:asciiTheme="minorHAnsi" w:eastAsiaTheme="minorEastAsia" w:hAnsiTheme="minorHAnsi" w:cstheme="minorBidi"/>
              <w:noProof/>
              <w:kern w:val="2"/>
              <w:lang w:val="en-IN"/>
            </w:rPr>
          </w:pPr>
          <w:hyperlink w:anchor="_Toc167006088" w:history="1">
            <w:r w:rsidR="00206B5E" w:rsidRPr="00D4797E">
              <w:rPr>
                <w:rStyle w:val="Hyperlink"/>
                <w:noProof/>
              </w:rPr>
              <w:t>Technologies Used:</w:t>
            </w:r>
            <w:r w:rsidR="00206B5E">
              <w:rPr>
                <w:noProof/>
                <w:webHidden/>
              </w:rPr>
              <w:tab/>
            </w:r>
            <w:r>
              <w:rPr>
                <w:noProof/>
                <w:webHidden/>
              </w:rPr>
              <w:fldChar w:fldCharType="begin"/>
            </w:r>
            <w:r w:rsidR="00206B5E">
              <w:rPr>
                <w:noProof/>
                <w:webHidden/>
              </w:rPr>
              <w:instrText xml:space="preserve"> PAGEREF _Toc167006088 \h </w:instrText>
            </w:r>
            <w:r>
              <w:rPr>
                <w:noProof/>
                <w:webHidden/>
              </w:rPr>
            </w:r>
            <w:r>
              <w:rPr>
                <w:noProof/>
                <w:webHidden/>
              </w:rPr>
              <w:fldChar w:fldCharType="separate"/>
            </w:r>
            <w:r w:rsidR="00C51743">
              <w:rPr>
                <w:noProof/>
                <w:webHidden/>
              </w:rPr>
              <w:t>6</w:t>
            </w:r>
            <w:r>
              <w:rPr>
                <w:noProof/>
                <w:webHidden/>
              </w:rPr>
              <w:fldChar w:fldCharType="end"/>
            </w:r>
          </w:hyperlink>
        </w:p>
        <w:p w:rsidR="00206B5E" w:rsidRDefault="00625A08">
          <w:pPr>
            <w:pStyle w:val="TOC3"/>
            <w:tabs>
              <w:tab w:val="right" w:leader="dot" w:pos="9016"/>
            </w:tabs>
            <w:rPr>
              <w:rFonts w:asciiTheme="minorHAnsi" w:eastAsiaTheme="minorEastAsia" w:hAnsiTheme="minorHAnsi" w:cstheme="minorBidi"/>
              <w:noProof/>
              <w:kern w:val="2"/>
              <w:lang w:val="en-IN"/>
            </w:rPr>
          </w:pPr>
          <w:hyperlink w:anchor="_Toc167006089" w:history="1">
            <w:r w:rsidR="00206B5E" w:rsidRPr="00D4797E">
              <w:rPr>
                <w:rStyle w:val="Hyperlink"/>
                <w:noProof/>
              </w:rPr>
              <w:t>Implementation Phases:</w:t>
            </w:r>
            <w:r w:rsidR="00206B5E">
              <w:rPr>
                <w:noProof/>
                <w:webHidden/>
              </w:rPr>
              <w:tab/>
            </w:r>
            <w:r>
              <w:rPr>
                <w:noProof/>
                <w:webHidden/>
              </w:rPr>
              <w:fldChar w:fldCharType="begin"/>
            </w:r>
            <w:r w:rsidR="00206B5E">
              <w:rPr>
                <w:noProof/>
                <w:webHidden/>
              </w:rPr>
              <w:instrText xml:space="preserve"> PAGEREF _Toc167006089 \h </w:instrText>
            </w:r>
            <w:r>
              <w:rPr>
                <w:noProof/>
                <w:webHidden/>
              </w:rPr>
            </w:r>
            <w:r>
              <w:rPr>
                <w:noProof/>
                <w:webHidden/>
              </w:rPr>
              <w:fldChar w:fldCharType="separate"/>
            </w:r>
            <w:r w:rsidR="00C51743">
              <w:rPr>
                <w:noProof/>
                <w:webHidden/>
              </w:rPr>
              <w:t>7</w:t>
            </w:r>
            <w:r>
              <w:rPr>
                <w:noProof/>
                <w:webHidden/>
              </w:rPr>
              <w:fldChar w:fldCharType="end"/>
            </w:r>
          </w:hyperlink>
        </w:p>
        <w:p w:rsidR="00206B5E" w:rsidRDefault="00625A08">
          <w:pPr>
            <w:pStyle w:val="TOC3"/>
            <w:tabs>
              <w:tab w:val="right" w:leader="dot" w:pos="9016"/>
            </w:tabs>
            <w:rPr>
              <w:rFonts w:asciiTheme="minorHAnsi" w:eastAsiaTheme="minorEastAsia" w:hAnsiTheme="minorHAnsi" w:cstheme="minorBidi"/>
              <w:noProof/>
              <w:kern w:val="2"/>
              <w:lang w:val="en-IN"/>
            </w:rPr>
          </w:pPr>
          <w:hyperlink w:anchor="_Toc167006090" w:history="1">
            <w:r w:rsidR="00206B5E" w:rsidRPr="00D4797E">
              <w:rPr>
                <w:rStyle w:val="Hyperlink"/>
                <w:noProof/>
              </w:rPr>
              <w:t>Expected Outcomes:</w:t>
            </w:r>
            <w:r w:rsidR="00206B5E">
              <w:rPr>
                <w:noProof/>
                <w:webHidden/>
              </w:rPr>
              <w:tab/>
            </w:r>
            <w:r>
              <w:rPr>
                <w:noProof/>
                <w:webHidden/>
              </w:rPr>
              <w:fldChar w:fldCharType="begin"/>
            </w:r>
            <w:r w:rsidR="00206B5E">
              <w:rPr>
                <w:noProof/>
                <w:webHidden/>
              </w:rPr>
              <w:instrText xml:space="preserve"> PAGEREF _Toc167006090 \h </w:instrText>
            </w:r>
            <w:r>
              <w:rPr>
                <w:noProof/>
                <w:webHidden/>
              </w:rPr>
            </w:r>
            <w:r>
              <w:rPr>
                <w:noProof/>
                <w:webHidden/>
              </w:rPr>
              <w:fldChar w:fldCharType="separate"/>
            </w:r>
            <w:r w:rsidR="00C51743">
              <w:rPr>
                <w:noProof/>
                <w:webHidden/>
              </w:rPr>
              <w:t>7</w:t>
            </w:r>
            <w:r>
              <w:rPr>
                <w:noProof/>
                <w:webHidden/>
              </w:rPr>
              <w:fldChar w:fldCharType="end"/>
            </w:r>
          </w:hyperlink>
        </w:p>
        <w:p w:rsidR="00206B5E" w:rsidRDefault="00625A08">
          <w:pPr>
            <w:pStyle w:val="TOC3"/>
            <w:tabs>
              <w:tab w:val="right" w:leader="dot" w:pos="9016"/>
            </w:tabs>
            <w:rPr>
              <w:rFonts w:asciiTheme="minorHAnsi" w:eastAsiaTheme="minorEastAsia" w:hAnsiTheme="minorHAnsi" w:cstheme="minorBidi"/>
              <w:noProof/>
              <w:kern w:val="2"/>
              <w:lang w:val="en-IN"/>
            </w:rPr>
          </w:pPr>
          <w:hyperlink w:anchor="_Toc167006091" w:history="1">
            <w:r w:rsidR="00206B5E" w:rsidRPr="00D4797E">
              <w:rPr>
                <w:rStyle w:val="Hyperlink"/>
                <w:noProof/>
              </w:rPr>
              <w:t>Constraints:</w:t>
            </w:r>
            <w:r w:rsidR="00206B5E">
              <w:rPr>
                <w:noProof/>
                <w:webHidden/>
              </w:rPr>
              <w:tab/>
            </w:r>
            <w:r>
              <w:rPr>
                <w:noProof/>
                <w:webHidden/>
              </w:rPr>
              <w:fldChar w:fldCharType="begin"/>
            </w:r>
            <w:r w:rsidR="00206B5E">
              <w:rPr>
                <w:noProof/>
                <w:webHidden/>
              </w:rPr>
              <w:instrText xml:space="preserve"> PAGEREF _Toc167006091 \h </w:instrText>
            </w:r>
            <w:r>
              <w:rPr>
                <w:noProof/>
                <w:webHidden/>
              </w:rPr>
            </w:r>
            <w:r>
              <w:rPr>
                <w:noProof/>
                <w:webHidden/>
              </w:rPr>
              <w:fldChar w:fldCharType="separate"/>
            </w:r>
            <w:r w:rsidR="00C51743">
              <w:rPr>
                <w:noProof/>
                <w:webHidden/>
              </w:rPr>
              <w:t>7</w:t>
            </w:r>
            <w:r>
              <w:rPr>
                <w:noProof/>
                <w:webHidden/>
              </w:rPr>
              <w:fldChar w:fldCharType="end"/>
            </w:r>
          </w:hyperlink>
        </w:p>
        <w:p w:rsidR="00206B5E" w:rsidRDefault="00625A08">
          <w:pPr>
            <w:pStyle w:val="TOC3"/>
            <w:tabs>
              <w:tab w:val="right" w:leader="dot" w:pos="9016"/>
            </w:tabs>
            <w:rPr>
              <w:rFonts w:asciiTheme="minorHAnsi" w:eastAsiaTheme="minorEastAsia" w:hAnsiTheme="minorHAnsi" w:cstheme="minorBidi"/>
              <w:noProof/>
              <w:kern w:val="2"/>
              <w:lang w:val="en-IN"/>
            </w:rPr>
          </w:pPr>
          <w:hyperlink w:anchor="_Toc167006092" w:history="1">
            <w:r w:rsidR="00206B5E" w:rsidRPr="00D4797E">
              <w:rPr>
                <w:rStyle w:val="Hyperlink"/>
                <w:noProof/>
              </w:rPr>
              <w:t>Future Enhancements:</w:t>
            </w:r>
            <w:r w:rsidR="00206B5E">
              <w:rPr>
                <w:noProof/>
                <w:webHidden/>
              </w:rPr>
              <w:tab/>
            </w:r>
            <w:r>
              <w:rPr>
                <w:noProof/>
                <w:webHidden/>
              </w:rPr>
              <w:fldChar w:fldCharType="begin"/>
            </w:r>
            <w:r w:rsidR="00206B5E">
              <w:rPr>
                <w:noProof/>
                <w:webHidden/>
              </w:rPr>
              <w:instrText xml:space="preserve"> PAGEREF _Toc167006092 \h </w:instrText>
            </w:r>
            <w:r>
              <w:rPr>
                <w:noProof/>
                <w:webHidden/>
              </w:rPr>
            </w:r>
            <w:r>
              <w:rPr>
                <w:noProof/>
                <w:webHidden/>
              </w:rPr>
              <w:fldChar w:fldCharType="separate"/>
            </w:r>
            <w:r w:rsidR="00C51743">
              <w:rPr>
                <w:noProof/>
                <w:webHidden/>
              </w:rPr>
              <w:t>7</w:t>
            </w:r>
            <w:r>
              <w:rPr>
                <w:noProof/>
                <w:webHidden/>
              </w:rPr>
              <w:fldChar w:fldCharType="end"/>
            </w:r>
          </w:hyperlink>
        </w:p>
        <w:p w:rsidR="00206B5E" w:rsidRDefault="00625A08">
          <w:pPr>
            <w:pStyle w:val="TOC1"/>
            <w:tabs>
              <w:tab w:val="left" w:pos="1320"/>
              <w:tab w:val="right" w:leader="dot" w:pos="9016"/>
            </w:tabs>
            <w:rPr>
              <w:rFonts w:asciiTheme="minorHAnsi" w:eastAsiaTheme="minorEastAsia" w:hAnsiTheme="minorHAnsi" w:cstheme="minorBidi"/>
              <w:noProof/>
              <w:kern w:val="2"/>
              <w:lang w:val="en-IN"/>
            </w:rPr>
          </w:pPr>
          <w:hyperlink w:anchor="_Toc167006093" w:history="1">
            <w:r w:rsidR="00206B5E" w:rsidRPr="00D4797E">
              <w:rPr>
                <w:rStyle w:val="Hyperlink"/>
                <w:rFonts w:ascii="Calibri" w:hAnsi="Calibri" w:cs="Calibri"/>
                <w:noProof/>
              </w:rPr>
              <w:t>Chapter 1:</w:t>
            </w:r>
            <w:r w:rsidR="00206B5E">
              <w:rPr>
                <w:rFonts w:asciiTheme="minorHAnsi" w:eastAsiaTheme="minorEastAsia" w:hAnsiTheme="minorHAnsi" w:cstheme="minorBidi"/>
                <w:noProof/>
                <w:kern w:val="2"/>
                <w:lang w:val="en-IN"/>
              </w:rPr>
              <w:tab/>
            </w:r>
            <w:r w:rsidR="00206B5E" w:rsidRPr="00D4797E">
              <w:rPr>
                <w:rStyle w:val="Hyperlink"/>
                <w:noProof/>
              </w:rPr>
              <w:t>Introduction</w:t>
            </w:r>
            <w:r w:rsidR="00206B5E">
              <w:rPr>
                <w:noProof/>
                <w:webHidden/>
              </w:rPr>
              <w:tab/>
            </w:r>
            <w:r>
              <w:rPr>
                <w:noProof/>
                <w:webHidden/>
              </w:rPr>
              <w:fldChar w:fldCharType="begin"/>
            </w:r>
            <w:r w:rsidR="00206B5E">
              <w:rPr>
                <w:noProof/>
                <w:webHidden/>
              </w:rPr>
              <w:instrText xml:space="preserve"> PAGEREF _Toc167006093 \h </w:instrText>
            </w:r>
            <w:r>
              <w:rPr>
                <w:noProof/>
                <w:webHidden/>
              </w:rPr>
            </w:r>
            <w:r>
              <w:rPr>
                <w:noProof/>
                <w:webHidden/>
              </w:rPr>
              <w:fldChar w:fldCharType="separate"/>
            </w:r>
            <w:r w:rsidR="00C51743">
              <w:rPr>
                <w:noProof/>
                <w:webHidden/>
              </w:rPr>
              <w:t>8</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094" w:history="1">
            <w:r w:rsidR="00206B5E" w:rsidRPr="00D4797E">
              <w:rPr>
                <w:rStyle w:val="Hyperlink"/>
                <w:rFonts w:ascii="Calibri" w:hAnsi="Calibri" w:cs="Sans Serif Collection"/>
                <w:b/>
                <w:bCs/>
                <w:noProof/>
              </w:rPr>
              <w:t>1.1</w:t>
            </w:r>
            <w:r w:rsidR="00206B5E">
              <w:rPr>
                <w:rFonts w:asciiTheme="minorHAnsi" w:eastAsiaTheme="minorEastAsia" w:hAnsiTheme="minorHAnsi" w:cstheme="minorBidi"/>
                <w:noProof/>
                <w:kern w:val="2"/>
                <w:lang w:val="en-IN"/>
              </w:rPr>
              <w:tab/>
            </w:r>
            <w:r w:rsidR="00206B5E" w:rsidRPr="00D4797E">
              <w:rPr>
                <w:rStyle w:val="Hyperlink"/>
                <w:noProof/>
              </w:rPr>
              <w:t>Purpose of Report</w:t>
            </w:r>
            <w:r w:rsidR="00206B5E">
              <w:rPr>
                <w:noProof/>
                <w:webHidden/>
              </w:rPr>
              <w:tab/>
            </w:r>
            <w:r>
              <w:rPr>
                <w:noProof/>
                <w:webHidden/>
              </w:rPr>
              <w:fldChar w:fldCharType="begin"/>
            </w:r>
            <w:r w:rsidR="00206B5E">
              <w:rPr>
                <w:noProof/>
                <w:webHidden/>
              </w:rPr>
              <w:instrText xml:space="preserve"> PAGEREF _Toc167006094 \h </w:instrText>
            </w:r>
            <w:r>
              <w:rPr>
                <w:noProof/>
                <w:webHidden/>
              </w:rPr>
            </w:r>
            <w:r>
              <w:rPr>
                <w:noProof/>
                <w:webHidden/>
              </w:rPr>
              <w:fldChar w:fldCharType="separate"/>
            </w:r>
            <w:r w:rsidR="00C51743">
              <w:rPr>
                <w:noProof/>
                <w:webHidden/>
              </w:rPr>
              <w:t>8</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095" w:history="1">
            <w:r w:rsidR="00206B5E" w:rsidRPr="00D4797E">
              <w:rPr>
                <w:rStyle w:val="Hyperlink"/>
                <w:rFonts w:ascii="Calibri" w:hAnsi="Calibri" w:cs="Sans Serif Collection"/>
                <w:b/>
                <w:bCs/>
                <w:noProof/>
              </w:rPr>
              <w:t>1.2</w:t>
            </w:r>
            <w:r w:rsidR="00206B5E">
              <w:rPr>
                <w:rFonts w:asciiTheme="minorHAnsi" w:eastAsiaTheme="minorEastAsia" w:hAnsiTheme="minorHAnsi" w:cstheme="minorBidi"/>
                <w:noProof/>
                <w:kern w:val="2"/>
                <w:lang w:val="en-IN"/>
              </w:rPr>
              <w:tab/>
            </w:r>
            <w:r w:rsidR="00206B5E" w:rsidRPr="00D4797E">
              <w:rPr>
                <w:rStyle w:val="Hyperlink"/>
                <w:noProof/>
              </w:rPr>
              <w:t>Overview Of Automated Exam System</w:t>
            </w:r>
            <w:r w:rsidR="00206B5E">
              <w:rPr>
                <w:noProof/>
                <w:webHidden/>
              </w:rPr>
              <w:tab/>
            </w:r>
            <w:r>
              <w:rPr>
                <w:noProof/>
                <w:webHidden/>
              </w:rPr>
              <w:fldChar w:fldCharType="begin"/>
            </w:r>
            <w:r w:rsidR="00206B5E">
              <w:rPr>
                <w:noProof/>
                <w:webHidden/>
              </w:rPr>
              <w:instrText xml:space="preserve"> PAGEREF _Toc167006095 \h </w:instrText>
            </w:r>
            <w:r>
              <w:rPr>
                <w:noProof/>
                <w:webHidden/>
              </w:rPr>
            </w:r>
            <w:r>
              <w:rPr>
                <w:noProof/>
                <w:webHidden/>
              </w:rPr>
              <w:fldChar w:fldCharType="separate"/>
            </w:r>
            <w:r w:rsidR="00C51743">
              <w:rPr>
                <w:noProof/>
                <w:webHidden/>
              </w:rPr>
              <w:t>9</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096" w:history="1">
            <w:r w:rsidR="00206B5E" w:rsidRPr="00D4797E">
              <w:rPr>
                <w:rStyle w:val="Hyperlink"/>
                <w:rFonts w:ascii="Calibri" w:hAnsi="Calibri" w:cs="Sans Serif Collection"/>
                <w:b/>
                <w:bCs/>
                <w:noProof/>
              </w:rPr>
              <w:t>1.3</w:t>
            </w:r>
            <w:r w:rsidR="00206B5E">
              <w:rPr>
                <w:rFonts w:asciiTheme="minorHAnsi" w:eastAsiaTheme="minorEastAsia" w:hAnsiTheme="minorHAnsi" w:cstheme="minorBidi"/>
                <w:noProof/>
                <w:kern w:val="2"/>
                <w:lang w:val="en-IN"/>
              </w:rPr>
              <w:tab/>
            </w:r>
            <w:r w:rsidR="00206B5E" w:rsidRPr="00D4797E">
              <w:rPr>
                <w:rStyle w:val="Hyperlink"/>
                <w:noProof/>
              </w:rPr>
              <w:t>Need of Automated Exam Systems</w:t>
            </w:r>
            <w:r w:rsidR="00206B5E">
              <w:rPr>
                <w:noProof/>
                <w:webHidden/>
              </w:rPr>
              <w:tab/>
            </w:r>
            <w:r>
              <w:rPr>
                <w:noProof/>
                <w:webHidden/>
              </w:rPr>
              <w:fldChar w:fldCharType="begin"/>
            </w:r>
            <w:r w:rsidR="00206B5E">
              <w:rPr>
                <w:noProof/>
                <w:webHidden/>
              </w:rPr>
              <w:instrText xml:space="preserve"> PAGEREF _Toc167006096 \h </w:instrText>
            </w:r>
            <w:r>
              <w:rPr>
                <w:noProof/>
                <w:webHidden/>
              </w:rPr>
            </w:r>
            <w:r>
              <w:rPr>
                <w:noProof/>
                <w:webHidden/>
              </w:rPr>
              <w:fldChar w:fldCharType="separate"/>
            </w:r>
            <w:r w:rsidR="00C51743">
              <w:rPr>
                <w:noProof/>
                <w:webHidden/>
              </w:rPr>
              <w:t>10</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097" w:history="1">
            <w:r w:rsidR="00206B5E" w:rsidRPr="00D4797E">
              <w:rPr>
                <w:rStyle w:val="Hyperlink"/>
                <w:rFonts w:ascii="Calibri" w:hAnsi="Calibri" w:cs="Sans Serif Collection"/>
                <w:b/>
                <w:bCs/>
                <w:noProof/>
                <w:lang w:val="en-IN"/>
              </w:rPr>
              <w:t>1.4</w:t>
            </w:r>
            <w:r w:rsidR="00206B5E">
              <w:rPr>
                <w:rFonts w:asciiTheme="minorHAnsi" w:eastAsiaTheme="minorEastAsia" w:hAnsiTheme="minorHAnsi" w:cstheme="minorBidi"/>
                <w:noProof/>
                <w:kern w:val="2"/>
                <w:lang w:val="en-IN"/>
              </w:rPr>
              <w:tab/>
            </w:r>
            <w:r w:rsidR="00206B5E" w:rsidRPr="00D4797E">
              <w:rPr>
                <w:rStyle w:val="Hyperlink"/>
                <w:noProof/>
                <w:lang w:val="en-IN"/>
              </w:rPr>
              <w:t>Advantages of Automated Exam Systems</w:t>
            </w:r>
            <w:r w:rsidR="00206B5E">
              <w:rPr>
                <w:noProof/>
                <w:webHidden/>
              </w:rPr>
              <w:tab/>
            </w:r>
            <w:r>
              <w:rPr>
                <w:noProof/>
                <w:webHidden/>
              </w:rPr>
              <w:fldChar w:fldCharType="begin"/>
            </w:r>
            <w:r w:rsidR="00206B5E">
              <w:rPr>
                <w:noProof/>
                <w:webHidden/>
              </w:rPr>
              <w:instrText xml:space="preserve"> PAGEREF _Toc167006097 \h </w:instrText>
            </w:r>
            <w:r>
              <w:rPr>
                <w:noProof/>
                <w:webHidden/>
              </w:rPr>
            </w:r>
            <w:r>
              <w:rPr>
                <w:noProof/>
                <w:webHidden/>
              </w:rPr>
              <w:fldChar w:fldCharType="separate"/>
            </w:r>
            <w:r w:rsidR="00C51743">
              <w:rPr>
                <w:noProof/>
                <w:webHidden/>
              </w:rPr>
              <w:t>12</w:t>
            </w:r>
            <w:r>
              <w:rPr>
                <w:noProof/>
                <w:webHidden/>
              </w:rPr>
              <w:fldChar w:fldCharType="end"/>
            </w:r>
          </w:hyperlink>
        </w:p>
        <w:p w:rsidR="00206B5E" w:rsidRDefault="00625A08">
          <w:pPr>
            <w:pStyle w:val="TOC1"/>
            <w:tabs>
              <w:tab w:val="left" w:pos="1320"/>
              <w:tab w:val="right" w:leader="dot" w:pos="9016"/>
            </w:tabs>
            <w:rPr>
              <w:rFonts w:asciiTheme="minorHAnsi" w:eastAsiaTheme="minorEastAsia" w:hAnsiTheme="minorHAnsi" w:cstheme="minorBidi"/>
              <w:noProof/>
              <w:kern w:val="2"/>
              <w:lang w:val="en-IN"/>
            </w:rPr>
          </w:pPr>
          <w:hyperlink w:anchor="_Toc167006098" w:history="1">
            <w:r w:rsidR="00206B5E" w:rsidRPr="00D4797E">
              <w:rPr>
                <w:rStyle w:val="Hyperlink"/>
                <w:rFonts w:ascii="Calibri" w:hAnsi="Calibri" w:cs="Calibri"/>
                <w:noProof/>
              </w:rPr>
              <w:t>Chapter 2:</w:t>
            </w:r>
            <w:r w:rsidR="00206B5E">
              <w:rPr>
                <w:rFonts w:asciiTheme="minorHAnsi" w:eastAsiaTheme="minorEastAsia" w:hAnsiTheme="minorHAnsi" w:cstheme="minorBidi"/>
                <w:noProof/>
                <w:kern w:val="2"/>
                <w:lang w:val="en-IN"/>
              </w:rPr>
              <w:tab/>
            </w:r>
            <w:r w:rsidR="00206B5E" w:rsidRPr="00D4797E">
              <w:rPr>
                <w:rStyle w:val="Hyperlink"/>
                <w:noProof/>
              </w:rPr>
              <w:t>Project Overview</w:t>
            </w:r>
            <w:r w:rsidR="00206B5E">
              <w:rPr>
                <w:noProof/>
                <w:webHidden/>
              </w:rPr>
              <w:tab/>
            </w:r>
            <w:r>
              <w:rPr>
                <w:noProof/>
                <w:webHidden/>
              </w:rPr>
              <w:fldChar w:fldCharType="begin"/>
            </w:r>
            <w:r w:rsidR="00206B5E">
              <w:rPr>
                <w:noProof/>
                <w:webHidden/>
              </w:rPr>
              <w:instrText xml:space="preserve"> PAGEREF _Toc167006098 \h </w:instrText>
            </w:r>
            <w:r>
              <w:rPr>
                <w:noProof/>
                <w:webHidden/>
              </w:rPr>
            </w:r>
            <w:r>
              <w:rPr>
                <w:noProof/>
                <w:webHidden/>
              </w:rPr>
              <w:fldChar w:fldCharType="separate"/>
            </w:r>
            <w:r w:rsidR="00C51743">
              <w:rPr>
                <w:noProof/>
                <w:webHidden/>
              </w:rPr>
              <w:t>15</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099" w:history="1">
            <w:r w:rsidR="00206B5E" w:rsidRPr="00D4797E">
              <w:rPr>
                <w:rStyle w:val="Hyperlink"/>
                <w:rFonts w:ascii="Calibri" w:hAnsi="Calibri" w:cs="Sans Serif Collection"/>
                <w:b/>
                <w:bCs/>
                <w:noProof/>
              </w:rPr>
              <w:t>2.1</w:t>
            </w:r>
            <w:r w:rsidR="00206B5E">
              <w:rPr>
                <w:rFonts w:asciiTheme="minorHAnsi" w:eastAsiaTheme="minorEastAsia" w:hAnsiTheme="minorHAnsi" w:cstheme="minorBidi"/>
                <w:noProof/>
                <w:kern w:val="2"/>
                <w:lang w:val="en-IN"/>
              </w:rPr>
              <w:tab/>
            </w:r>
            <w:r w:rsidR="00206B5E" w:rsidRPr="00D4797E">
              <w:rPr>
                <w:rStyle w:val="Hyperlink"/>
                <w:noProof/>
              </w:rPr>
              <w:t>Background Of Automated Exam System</w:t>
            </w:r>
            <w:r w:rsidR="00206B5E">
              <w:rPr>
                <w:noProof/>
                <w:webHidden/>
              </w:rPr>
              <w:tab/>
            </w:r>
            <w:r>
              <w:rPr>
                <w:noProof/>
                <w:webHidden/>
              </w:rPr>
              <w:fldChar w:fldCharType="begin"/>
            </w:r>
            <w:r w:rsidR="00206B5E">
              <w:rPr>
                <w:noProof/>
                <w:webHidden/>
              </w:rPr>
              <w:instrText xml:space="preserve"> PAGEREF _Toc167006099 \h </w:instrText>
            </w:r>
            <w:r>
              <w:rPr>
                <w:noProof/>
                <w:webHidden/>
              </w:rPr>
            </w:r>
            <w:r>
              <w:rPr>
                <w:noProof/>
                <w:webHidden/>
              </w:rPr>
              <w:fldChar w:fldCharType="separate"/>
            </w:r>
            <w:r w:rsidR="00C51743">
              <w:rPr>
                <w:noProof/>
                <w:webHidden/>
              </w:rPr>
              <w:t>15</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00" w:history="1">
            <w:r w:rsidR="00206B5E" w:rsidRPr="00D4797E">
              <w:rPr>
                <w:rStyle w:val="Hyperlink"/>
                <w:noProof/>
              </w:rPr>
              <w:t>2.1.1</w:t>
            </w:r>
            <w:r w:rsidR="00206B5E">
              <w:rPr>
                <w:rFonts w:asciiTheme="minorHAnsi" w:eastAsiaTheme="minorEastAsia" w:hAnsiTheme="minorHAnsi" w:cstheme="minorBidi"/>
                <w:noProof/>
                <w:kern w:val="2"/>
                <w:lang w:val="en-IN"/>
              </w:rPr>
              <w:tab/>
            </w:r>
            <w:r w:rsidR="00206B5E" w:rsidRPr="00D4797E">
              <w:rPr>
                <w:rStyle w:val="Hyperlink"/>
                <w:noProof/>
              </w:rPr>
              <w:t>Evaluation</w:t>
            </w:r>
            <w:r w:rsidR="00206B5E">
              <w:rPr>
                <w:noProof/>
                <w:webHidden/>
              </w:rPr>
              <w:tab/>
            </w:r>
            <w:r>
              <w:rPr>
                <w:noProof/>
                <w:webHidden/>
              </w:rPr>
              <w:fldChar w:fldCharType="begin"/>
            </w:r>
            <w:r w:rsidR="00206B5E">
              <w:rPr>
                <w:noProof/>
                <w:webHidden/>
              </w:rPr>
              <w:instrText xml:space="preserve"> PAGEREF _Toc167006100 \h </w:instrText>
            </w:r>
            <w:r>
              <w:rPr>
                <w:noProof/>
                <w:webHidden/>
              </w:rPr>
            </w:r>
            <w:r>
              <w:rPr>
                <w:noProof/>
                <w:webHidden/>
              </w:rPr>
              <w:fldChar w:fldCharType="separate"/>
            </w:r>
            <w:r w:rsidR="00C51743">
              <w:rPr>
                <w:noProof/>
                <w:webHidden/>
              </w:rPr>
              <w:t>16</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01" w:history="1">
            <w:r w:rsidR="00206B5E" w:rsidRPr="00D4797E">
              <w:rPr>
                <w:rStyle w:val="Hyperlink"/>
                <w:noProof/>
              </w:rPr>
              <w:t>2.1.2</w:t>
            </w:r>
            <w:r w:rsidR="00206B5E">
              <w:rPr>
                <w:rFonts w:asciiTheme="minorHAnsi" w:eastAsiaTheme="minorEastAsia" w:hAnsiTheme="minorHAnsi" w:cstheme="minorBidi"/>
                <w:noProof/>
                <w:kern w:val="2"/>
                <w:lang w:val="en-IN"/>
              </w:rPr>
              <w:tab/>
            </w:r>
            <w:r w:rsidR="00206B5E" w:rsidRPr="00D4797E">
              <w:rPr>
                <w:rStyle w:val="Hyperlink"/>
                <w:noProof/>
              </w:rPr>
              <w:t>Challenges</w:t>
            </w:r>
            <w:r w:rsidR="00206B5E">
              <w:rPr>
                <w:noProof/>
                <w:webHidden/>
              </w:rPr>
              <w:tab/>
            </w:r>
            <w:r>
              <w:rPr>
                <w:noProof/>
                <w:webHidden/>
              </w:rPr>
              <w:fldChar w:fldCharType="begin"/>
            </w:r>
            <w:r w:rsidR="00206B5E">
              <w:rPr>
                <w:noProof/>
                <w:webHidden/>
              </w:rPr>
              <w:instrText xml:space="preserve"> PAGEREF _Toc167006101 \h </w:instrText>
            </w:r>
            <w:r>
              <w:rPr>
                <w:noProof/>
                <w:webHidden/>
              </w:rPr>
            </w:r>
            <w:r>
              <w:rPr>
                <w:noProof/>
                <w:webHidden/>
              </w:rPr>
              <w:fldChar w:fldCharType="separate"/>
            </w:r>
            <w:r w:rsidR="00C51743">
              <w:rPr>
                <w:noProof/>
                <w:webHidden/>
              </w:rPr>
              <w:t>18</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102" w:history="1">
            <w:r w:rsidR="00206B5E" w:rsidRPr="00D4797E">
              <w:rPr>
                <w:rStyle w:val="Hyperlink"/>
                <w:rFonts w:ascii="Calibri" w:hAnsi="Calibri" w:cs="Sans Serif Collection"/>
                <w:b/>
                <w:bCs/>
                <w:noProof/>
              </w:rPr>
              <w:t>2.2</w:t>
            </w:r>
            <w:r w:rsidR="00206B5E">
              <w:rPr>
                <w:rFonts w:asciiTheme="minorHAnsi" w:eastAsiaTheme="minorEastAsia" w:hAnsiTheme="minorHAnsi" w:cstheme="minorBidi"/>
                <w:noProof/>
                <w:kern w:val="2"/>
                <w:lang w:val="en-IN"/>
              </w:rPr>
              <w:tab/>
            </w:r>
            <w:r w:rsidR="00206B5E" w:rsidRPr="00D4797E">
              <w:rPr>
                <w:rStyle w:val="Hyperlink"/>
                <w:noProof/>
              </w:rPr>
              <w:t>Objectives Of the Project</w:t>
            </w:r>
            <w:r w:rsidR="00206B5E">
              <w:rPr>
                <w:noProof/>
                <w:webHidden/>
              </w:rPr>
              <w:tab/>
            </w:r>
            <w:r>
              <w:rPr>
                <w:noProof/>
                <w:webHidden/>
              </w:rPr>
              <w:fldChar w:fldCharType="begin"/>
            </w:r>
            <w:r w:rsidR="00206B5E">
              <w:rPr>
                <w:noProof/>
                <w:webHidden/>
              </w:rPr>
              <w:instrText xml:space="preserve"> PAGEREF _Toc167006102 \h </w:instrText>
            </w:r>
            <w:r>
              <w:rPr>
                <w:noProof/>
                <w:webHidden/>
              </w:rPr>
            </w:r>
            <w:r>
              <w:rPr>
                <w:noProof/>
                <w:webHidden/>
              </w:rPr>
              <w:fldChar w:fldCharType="separate"/>
            </w:r>
            <w:r w:rsidR="00C51743">
              <w:rPr>
                <w:noProof/>
                <w:webHidden/>
              </w:rPr>
              <w:t>20</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03" w:history="1">
            <w:r w:rsidR="00206B5E" w:rsidRPr="00D4797E">
              <w:rPr>
                <w:rStyle w:val="Hyperlink"/>
                <w:noProof/>
              </w:rPr>
              <w:t>2.2.1</w:t>
            </w:r>
            <w:r w:rsidR="00206B5E">
              <w:rPr>
                <w:rFonts w:asciiTheme="minorHAnsi" w:eastAsiaTheme="minorEastAsia" w:hAnsiTheme="minorHAnsi" w:cstheme="minorBidi"/>
                <w:noProof/>
                <w:kern w:val="2"/>
                <w:lang w:val="en-IN"/>
              </w:rPr>
              <w:tab/>
            </w:r>
            <w:r w:rsidR="00206B5E" w:rsidRPr="00D4797E">
              <w:rPr>
                <w:rStyle w:val="Hyperlink"/>
                <w:noProof/>
              </w:rPr>
              <w:t>Addressing</w:t>
            </w:r>
            <w:r w:rsidR="00206B5E">
              <w:rPr>
                <w:noProof/>
                <w:webHidden/>
              </w:rPr>
              <w:tab/>
            </w:r>
            <w:r>
              <w:rPr>
                <w:noProof/>
                <w:webHidden/>
              </w:rPr>
              <w:fldChar w:fldCharType="begin"/>
            </w:r>
            <w:r w:rsidR="00206B5E">
              <w:rPr>
                <w:noProof/>
                <w:webHidden/>
              </w:rPr>
              <w:instrText xml:space="preserve"> PAGEREF _Toc167006103 \h </w:instrText>
            </w:r>
            <w:r>
              <w:rPr>
                <w:noProof/>
                <w:webHidden/>
              </w:rPr>
            </w:r>
            <w:r>
              <w:rPr>
                <w:noProof/>
                <w:webHidden/>
              </w:rPr>
              <w:fldChar w:fldCharType="separate"/>
            </w:r>
            <w:r w:rsidR="00C51743">
              <w:rPr>
                <w:noProof/>
                <w:webHidden/>
              </w:rPr>
              <w:t>20</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04" w:history="1">
            <w:r w:rsidR="00206B5E" w:rsidRPr="00D4797E">
              <w:rPr>
                <w:rStyle w:val="Hyperlink"/>
                <w:noProof/>
              </w:rPr>
              <w:t>2.2.2</w:t>
            </w:r>
            <w:r w:rsidR="00206B5E">
              <w:rPr>
                <w:rFonts w:asciiTheme="minorHAnsi" w:eastAsiaTheme="minorEastAsia" w:hAnsiTheme="minorHAnsi" w:cstheme="minorBidi"/>
                <w:noProof/>
                <w:kern w:val="2"/>
                <w:lang w:val="en-IN"/>
              </w:rPr>
              <w:tab/>
            </w:r>
            <w:r w:rsidR="00206B5E" w:rsidRPr="00D4797E">
              <w:rPr>
                <w:rStyle w:val="Hyperlink"/>
                <w:noProof/>
              </w:rPr>
              <w:t>Enhancing</w:t>
            </w:r>
            <w:r w:rsidR="00206B5E">
              <w:rPr>
                <w:noProof/>
                <w:webHidden/>
              </w:rPr>
              <w:tab/>
            </w:r>
            <w:r>
              <w:rPr>
                <w:noProof/>
                <w:webHidden/>
              </w:rPr>
              <w:fldChar w:fldCharType="begin"/>
            </w:r>
            <w:r w:rsidR="00206B5E">
              <w:rPr>
                <w:noProof/>
                <w:webHidden/>
              </w:rPr>
              <w:instrText xml:space="preserve"> PAGEREF _Toc167006104 \h </w:instrText>
            </w:r>
            <w:r>
              <w:rPr>
                <w:noProof/>
                <w:webHidden/>
              </w:rPr>
            </w:r>
            <w:r>
              <w:rPr>
                <w:noProof/>
                <w:webHidden/>
              </w:rPr>
              <w:fldChar w:fldCharType="separate"/>
            </w:r>
            <w:r w:rsidR="00C51743">
              <w:rPr>
                <w:noProof/>
                <w:webHidden/>
              </w:rPr>
              <w:t>22</w:t>
            </w:r>
            <w:r>
              <w:rPr>
                <w:noProof/>
                <w:webHidden/>
              </w:rPr>
              <w:fldChar w:fldCharType="end"/>
            </w:r>
          </w:hyperlink>
        </w:p>
        <w:p w:rsidR="00206B5E" w:rsidRDefault="00625A08">
          <w:pPr>
            <w:pStyle w:val="TOC1"/>
            <w:tabs>
              <w:tab w:val="left" w:pos="1320"/>
              <w:tab w:val="right" w:leader="dot" w:pos="9016"/>
            </w:tabs>
            <w:rPr>
              <w:rFonts w:asciiTheme="minorHAnsi" w:eastAsiaTheme="minorEastAsia" w:hAnsiTheme="minorHAnsi" w:cstheme="minorBidi"/>
              <w:noProof/>
              <w:kern w:val="2"/>
              <w:lang w:val="en-IN"/>
            </w:rPr>
          </w:pPr>
          <w:hyperlink w:anchor="_Toc167006105" w:history="1">
            <w:r w:rsidR="00206B5E" w:rsidRPr="00D4797E">
              <w:rPr>
                <w:rStyle w:val="Hyperlink"/>
                <w:rFonts w:ascii="Calibri" w:hAnsi="Calibri" w:cs="Calibri"/>
                <w:noProof/>
              </w:rPr>
              <w:t>Chapter 3:</w:t>
            </w:r>
            <w:r w:rsidR="00206B5E">
              <w:rPr>
                <w:rFonts w:asciiTheme="minorHAnsi" w:eastAsiaTheme="minorEastAsia" w:hAnsiTheme="minorHAnsi" w:cstheme="minorBidi"/>
                <w:noProof/>
                <w:kern w:val="2"/>
                <w:lang w:val="en-IN"/>
              </w:rPr>
              <w:tab/>
            </w:r>
            <w:r w:rsidR="00206B5E" w:rsidRPr="00D4797E">
              <w:rPr>
                <w:rStyle w:val="Hyperlink"/>
                <w:noProof/>
              </w:rPr>
              <w:t>System Design</w:t>
            </w:r>
            <w:r w:rsidR="00206B5E">
              <w:rPr>
                <w:noProof/>
                <w:webHidden/>
              </w:rPr>
              <w:tab/>
            </w:r>
            <w:r>
              <w:rPr>
                <w:noProof/>
                <w:webHidden/>
              </w:rPr>
              <w:fldChar w:fldCharType="begin"/>
            </w:r>
            <w:r w:rsidR="00206B5E">
              <w:rPr>
                <w:noProof/>
                <w:webHidden/>
              </w:rPr>
              <w:instrText xml:space="preserve"> PAGEREF _Toc167006105 \h </w:instrText>
            </w:r>
            <w:r>
              <w:rPr>
                <w:noProof/>
                <w:webHidden/>
              </w:rPr>
            </w:r>
            <w:r>
              <w:rPr>
                <w:noProof/>
                <w:webHidden/>
              </w:rPr>
              <w:fldChar w:fldCharType="separate"/>
            </w:r>
            <w:r w:rsidR="00C51743">
              <w:rPr>
                <w:noProof/>
                <w:webHidden/>
              </w:rPr>
              <w:t>25</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106" w:history="1">
            <w:r w:rsidR="00206B5E" w:rsidRPr="00D4797E">
              <w:rPr>
                <w:rStyle w:val="Hyperlink"/>
                <w:rFonts w:ascii="Calibri" w:hAnsi="Calibri" w:cs="Sans Serif Collection"/>
                <w:b/>
                <w:bCs/>
                <w:noProof/>
              </w:rPr>
              <w:t>3.1</w:t>
            </w:r>
            <w:r w:rsidR="00206B5E">
              <w:rPr>
                <w:rFonts w:asciiTheme="minorHAnsi" w:eastAsiaTheme="minorEastAsia" w:hAnsiTheme="minorHAnsi" w:cstheme="minorBidi"/>
                <w:noProof/>
                <w:kern w:val="2"/>
                <w:lang w:val="en-IN"/>
              </w:rPr>
              <w:tab/>
            </w:r>
            <w:r w:rsidR="00206B5E" w:rsidRPr="00D4797E">
              <w:rPr>
                <w:rStyle w:val="Hyperlink"/>
                <w:noProof/>
              </w:rPr>
              <w:t>Architecture of the Automated Exam System</w:t>
            </w:r>
            <w:r w:rsidR="00206B5E">
              <w:rPr>
                <w:noProof/>
                <w:webHidden/>
              </w:rPr>
              <w:tab/>
            </w:r>
            <w:r>
              <w:rPr>
                <w:noProof/>
                <w:webHidden/>
              </w:rPr>
              <w:fldChar w:fldCharType="begin"/>
            </w:r>
            <w:r w:rsidR="00206B5E">
              <w:rPr>
                <w:noProof/>
                <w:webHidden/>
              </w:rPr>
              <w:instrText xml:space="preserve"> PAGEREF _Toc167006106 \h </w:instrText>
            </w:r>
            <w:r>
              <w:rPr>
                <w:noProof/>
                <w:webHidden/>
              </w:rPr>
            </w:r>
            <w:r>
              <w:rPr>
                <w:noProof/>
                <w:webHidden/>
              </w:rPr>
              <w:fldChar w:fldCharType="separate"/>
            </w:r>
            <w:r w:rsidR="00C51743">
              <w:rPr>
                <w:noProof/>
                <w:webHidden/>
              </w:rPr>
              <w:t>25</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07" w:history="1">
            <w:r w:rsidR="00206B5E" w:rsidRPr="00D4797E">
              <w:rPr>
                <w:rStyle w:val="Hyperlink"/>
                <w:noProof/>
              </w:rPr>
              <w:t>3.1.1</w:t>
            </w:r>
            <w:r w:rsidR="00206B5E">
              <w:rPr>
                <w:rFonts w:asciiTheme="minorHAnsi" w:eastAsiaTheme="minorEastAsia" w:hAnsiTheme="minorHAnsi" w:cstheme="minorBidi"/>
                <w:noProof/>
                <w:kern w:val="2"/>
                <w:lang w:val="en-IN"/>
              </w:rPr>
              <w:tab/>
            </w:r>
            <w:r w:rsidR="00206B5E" w:rsidRPr="00D4797E">
              <w:rPr>
                <w:rStyle w:val="Hyperlink"/>
                <w:noProof/>
              </w:rPr>
              <w:t>High-level System Components</w:t>
            </w:r>
            <w:r w:rsidR="00206B5E">
              <w:rPr>
                <w:noProof/>
                <w:webHidden/>
              </w:rPr>
              <w:tab/>
            </w:r>
            <w:r>
              <w:rPr>
                <w:noProof/>
                <w:webHidden/>
              </w:rPr>
              <w:fldChar w:fldCharType="begin"/>
            </w:r>
            <w:r w:rsidR="00206B5E">
              <w:rPr>
                <w:noProof/>
                <w:webHidden/>
              </w:rPr>
              <w:instrText xml:space="preserve"> PAGEREF _Toc167006107 \h </w:instrText>
            </w:r>
            <w:r>
              <w:rPr>
                <w:noProof/>
                <w:webHidden/>
              </w:rPr>
            </w:r>
            <w:r>
              <w:rPr>
                <w:noProof/>
                <w:webHidden/>
              </w:rPr>
              <w:fldChar w:fldCharType="separate"/>
            </w:r>
            <w:r w:rsidR="00C51743">
              <w:rPr>
                <w:noProof/>
                <w:webHidden/>
              </w:rPr>
              <w:t>25</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08" w:history="1">
            <w:r w:rsidR="00206B5E" w:rsidRPr="00D4797E">
              <w:rPr>
                <w:rStyle w:val="Hyperlink"/>
                <w:noProof/>
              </w:rPr>
              <w:t>3.1.2</w:t>
            </w:r>
            <w:r w:rsidR="00206B5E">
              <w:rPr>
                <w:rFonts w:asciiTheme="minorHAnsi" w:eastAsiaTheme="minorEastAsia" w:hAnsiTheme="minorHAnsi" w:cstheme="minorBidi"/>
                <w:noProof/>
                <w:kern w:val="2"/>
                <w:lang w:val="en-IN"/>
              </w:rPr>
              <w:tab/>
            </w:r>
            <w:r w:rsidR="00206B5E" w:rsidRPr="00D4797E">
              <w:rPr>
                <w:rStyle w:val="Hyperlink"/>
                <w:noProof/>
              </w:rPr>
              <w:t>Interaction between Components</w:t>
            </w:r>
            <w:r w:rsidR="00206B5E">
              <w:rPr>
                <w:noProof/>
                <w:webHidden/>
              </w:rPr>
              <w:tab/>
            </w:r>
            <w:r>
              <w:rPr>
                <w:noProof/>
                <w:webHidden/>
              </w:rPr>
              <w:fldChar w:fldCharType="begin"/>
            </w:r>
            <w:r w:rsidR="00206B5E">
              <w:rPr>
                <w:noProof/>
                <w:webHidden/>
              </w:rPr>
              <w:instrText xml:space="preserve"> PAGEREF _Toc167006108 \h </w:instrText>
            </w:r>
            <w:r>
              <w:rPr>
                <w:noProof/>
                <w:webHidden/>
              </w:rPr>
            </w:r>
            <w:r>
              <w:rPr>
                <w:noProof/>
                <w:webHidden/>
              </w:rPr>
              <w:fldChar w:fldCharType="separate"/>
            </w:r>
            <w:r w:rsidR="00C51743">
              <w:rPr>
                <w:noProof/>
                <w:webHidden/>
              </w:rPr>
              <w:t>26</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109" w:history="1">
            <w:r w:rsidR="00206B5E" w:rsidRPr="00D4797E">
              <w:rPr>
                <w:rStyle w:val="Hyperlink"/>
                <w:rFonts w:ascii="Calibri" w:hAnsi="Calibri" w:cs="Sans Serif Collection"/>
                <w:b/>
                <w:bCs/>
                <w:noProof/>
              </w:rPr>
              <w:t>3.2</w:t>
            </w:r>
            <w:r w:rsidR="00206B5E">
              <w:rPr>
                <w:rFonts w:asciiTheme="minorHAnsi" w:eastAsiaTheme="minorEastAsia" w:hAnsiTheme="minorHAnsi" w:cstheme="minorBidi"/>
                <w:noProof/>
                <w:kern w:val="2"/>
                <w:lang w:val="en-IN"/>
              </w:rPr>
              <w:tab/>
            </w:r>
            <w:r w:rsidR="00206B5E" w:rsidRPr="00D4797E">
              <w:rPr>
                <w:rStyle w:val="Hyperlink"/>
                <w:noProof/>
              </w:rPr>
              <w:t>Functional Requirements</w:t>
            </w:r>
            <w:r w:rsidR="00206B5E">
              <w:rPr>
                <w:noProof/>
                <w:webHidden/>
              </w:rPr>
              <w:tab/>
            </w:r>
            <w:r>
              <w:rPr>
                <w:noProof/>
                <w:webHidden/>
              </w:rPr>
              <w:fldChar w:fldCharType="begin"/>
            </w:r>
            <w:r w:rsidR="00206B5E">
              <w:rPr>
                <w:noProof/>
                <w:webHidden/>
              </w:rPr>
              <w:instrText xml:space="preserve"> PAGEREF _Toc167006109 \h </w:instrText>
            </w:r>
            <w:r>
              <w:rPr>
                <w:noProof/>
                <w:webHidden/>
              </w:rPr>
            </w:r>
            <w:r>
              <w:rPr>
                <w:noProof/>
                <w:webHidden/>
              </w:rPr>
              <w:fldChar w:fldCharType="separate"/>
            </w:r>
            <w:r w:rsidR="00C51743">
              <w:rPr>
                <w:noProof/>
                <w:webHidden/>
              </w:rPr>
              <w:t>28</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10" w:history="1">
            <w:r w:rsidR="00206B5E" w:rsidRPr="00D4797E">
              <w:rPr>
                <w:rStyle w:val="Hyperlink"/>
                <w:noProof/>
              </w:rPr>
              <w:t>3.2.1</w:t>
            </w:r>
            <w:r w:rsidR="00206B5E">
              <w:rPr>
                <w:rFonts w:asciiTheme="minorHAnsi" w:eastAsiaTheme="minorEastAsia" w:hAnsiTheme="minorHAnsi" w:cstheme="minorBidi"/>
                <w:noProof/>
                <w:kern w:val="2"/>
                <w:lang w:val="en-IN"/>
              </w:rPr>
              <w:tab/>
            </w:r>
            <w:r w:rsidR="00206B5E" w:rsidRPr="00D4797E">
              <w:rPr>
                <w:rStyle w:val="Hyperlink"/>
                <w:noProof/>
              </w:rPr>
              <w:t>Question Generation Module</w:t>
            </w:r>
            <w:r w:rsidR="00206B5E">
              <w:rPr>
                <w:noProof/>
                <w:webHidden/>
              </w:rPr>
              <w:tab/>
            </w:r>
            <w:r>
              <w:rPr>
                <w:noProof/>
                <w:webHidden/>
              </w:rPr>
              <w:fldChar w:fldCharType="begin"/>
            </w:r>
            <w:r w:rsidR="00206B5E">
              <w:rPr>
                <w:noProof/>
                <w:webHidden/>
              </w:rPr>
              <w:instrText xml:space="preserve"> PAGEREF _Toc167006110 \h </w:instrText>
            </w:r>
            <w:r>
              <w:rPr>
                <w:noProof/>
                <w:webHidden/>
              </w:rPr>
            </w:r>
            <w:r>
              <w:rPr>
                <w:noProof/>
                <w:webHidden/>
              </w:rPr>
              <w:fldChar w:fldCharType="separate"/>
            </w:r>
            <w:r w:rsidR="00C51743">
              <w:rPr>
                <w:noProof/>
                <w:webHidden/>
              </w:rPr>
              <w:t>30</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11" w:history="1">
            <w:r w:rsidR="00206B5E" w:rsidRPr="00D4797E">
              <w:rPr>
                <w:rStyle w:val="Hyperlink"/>
                <w:noProof/>
              </w:rPr>
              <w:t>3.2.2</w:t>
            </w:r>
            <w:r w:rsidR="00206B5E">
              <w:rPr>
                <w:rFonts w:asciiTheme="minorHAnsi" w:eastAsiaTheme="minorEastAsia" w:hAnsiTheme="minorHAnsi" w:cstheme="minorBidi"/>
                <w:noProof/>
                <w:kern w:val="2"/>
                <w:lang w:val="en-IN"/>
              </w:rPr>
              <w:tab/>
            </w:r>
            <w:r w:rsidR="00206B5E" w:rsidRPr="00D4797E">
              <w:rPr>
                <w:rStyle w:val="Hyperlink"/>
                <w:noProof/>
              </w:rPr>
              <w:t>Answer Evaluation Module</w:t>
            </w:r>
            <w:r w:rsidR="00206B5E">
              <w:rPr>
                <w:noProof/>
                <w:webHidden/>
              </w:rPr>
              <w:tab/>
            </w:r>
            <w:r>
              <w:rPr>
                <w:noProof/>
                <w:webHidden/>
              </w:rPr>
              <w:fldChar w:fldCharType="begin"/>
            </w:r>
            <w:r w:rsidR="00206B5E">
              <w:rPr>
                <w:noProof/>
                <w:webHidden/>
              </w:rPr>
              <w:instrText xml:space="preserve"> PAGEREF _Toc167006111 \h </w:instrText>
            </w:r>
            <w:r>
              <w:rPr>
                <w:noProof/>
                <w:webHidden/>
              </w:rPr>
            </w:r>
            <w:r>
              <w:rPr>
                <w:noProof/>
                <w:webHidden/>
              </w:rPr>
              <w:fldChar w:fldCharType="separate"/>
            </w:r>
            <w:r w:rsidR="00C51743">
              <w:rPr>
                <w:noProof/>
                <w:webHidden/>
              </w:rPr>
              <w:t>31</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112" w:history="1">
            <w:r w:rsidR="00206B5E" w:rsidRPr="00D4797E">
              <w:rPr>
                <w:rStyle w:val="Hyperlink"/>
                <w:rFonts w:ascii="Calibri" w:hAnsi="Calibri" w:cs="Sans Serif Collection"/>
                <w:b/>
                <w:bCs/>
                <w:noProof/>
              </w:rPr>
              <w:t>3.3</w:t>
            </w:r>
            <w:r w:rsidR="00206B5E">
              <w:rPr>
                <w:rFonts w:asciiTheme="minorHAnsi" w:eastAsiaTheme="minorEastAsia" w:hAnsiTheme="minorHAnsi" w:cstheme="minorBidi"/>
                <w:noProof/>
                <w:kern w:val="2"/>
                <w:lang w:val="en-IN"/>
              </w:rPr>
              <w:tab/>
            </w:r>
            <w:r w:rsidR="00206B5E" w:rsidRPr="00D4797E">
              <w:rPr>
                <w:rStyle w:val="Hyperlink"/>
                <w:noProof/>
              </w:rPr>
              <w:t>Non-functional Requirements</w:t>
            </w:r>
            <w:r w:rsidR="00206B5E">
              <w:rPr>
                <w:noProof/>
                <w:webHidden/>
              </w:rPr>
              <w:tab/>
            </w:r>
            <w:r>
              <w:rPr>
                <w:noProof/>
                <w:webHidden/>
              </w:rPr>
              <w:fldChar w:fldCharType="begin"/>
            </w:r>
            <w:r w:rsidR="00206B5E">
              <w:rPr>
                <w:noProof/>
                <w:webHidden/>
              </w:rPr>
              <w:instrText xml:space="preserve"> PAGEREF _Toc167006112 \h </w:instrText>
            </w:r>
            <w:r>
              <w:rPr>
                <w:noProof/>
                <w:webHidden/>
              </w:rPr>
            </w:r>
            <w:r>
              <w:rPr>
                <w:noProof/>
                <w:webHidden/>
              </w:rPr>
              <w:fldChar w:fldCharType="separate"/>
            </w:r>
            <w:r w:rsidR="00C51743">
              <w:rPr>
                <w:noProof/>
                <w:webHidden/>
              </w:rPr>
              <w:t>32</w:t>
            </w:r>
            <w:r>
              <w:rPr>
                <w:noProof/>
                <w:webHidden/>
              </w:rPr>
              <w:fldChar w:fldCharType="end"/>
            </w:r>
          </w:hyperlink>
        </w:p>
        <w:p w:rsidR="00206B5E" w:rsidRDefault="00625A08">
          <w:pPr>
            <w:pStyle w:val="TOC1"/>
            <w:tabs>
              <w:tab w:val="left" w:pos="1320"/>
              <w:tab w:val="right" w:leader="dot" w:pos="9016"/>
            </w:tabs>
            <w:rPr>
              <w:rFonts w:asciiTheme="minorHAnsi" w:eastAsiaTheme="minorEastAsia" w:hAnsiTheme="minorHAnsi" w:cstheme="minorBidi"/>
              <w:noProof/>
              <w:kern w:val="2"/>
              <w:lang w:val="en-IN"/>
            </w:rPr>
          </w:pPr>
          <w:hyperlink w:anchor="_Toc167006113" w:history="1">
            <w:r w:rsidR="00206B5E" w:rsidRPr="00D4797E">
              <w:rPr>
                <w:rStyle w:val="Hyperlink"/>
                <w:rFonts w:ascii="Calibri" w:hAnsi="Calibri" w:cs="Calibri"/>
                <w:noProof/>
              </w:rPr>
              <w:t>Chapter 4:</w:t>
            </w:r>
            <w:r w:rsidR="00206B5E">
              <w:rPr>
                <w:rFonts w:asciiTheme="minorHAnsi" w:eastAsiaTheme="minorEastAsia" w:hAnsiTheme="minorHAnsi" w:cstheme="minorBidi"/>
                <w:noProof/>
                <w:kern w:val="2"/>
                <w:lang w:val="en-IN"/>
              </w:rPr>
              <w:tab/>
            </w:r>
            <w:r w:rsidR="00206B5E" w:rsidRPr="00D4797E">
              <w:rPr>
                <w:rStyle w:val="Hyperlink"/>
                <w:noProof/>
              </w:rPr>
              <w:t>Implementation</w:t>
            </w:r>
            <w:r w:rsidR="00206B5E">
              <w:rPr>
                <w:noProof/>
                <w:webHidden/>
              </w:rPr>
              <w:tab/>
            </w:r>
            <w:r>
              <w:rPr>
                <w:noProof/>
                <w:webHidden/>
              </w:rPr>
              <w:fldChar w:fldCharType="begin"/>
            </w:r>
            <w:r w:rsidR="00206B5E">
              <w:rPr>
                <w:noProof/>
                <w:webHidden/>
              </w:rPr>
              <w:instrText xml:space="preserve"> PAGEREF _Toc167006113 \h </w:instrText>
            </w:r>
            <w:r>
              <w:rPr>
                <w:noProof/>
                <w:webHidden/>
              </w:rPr>
            </w:r>
            <w:r>
              <w:rPr>
                <w:noProof/>
                <w:webHidden/>
              </w:rPr>
              <w:fldChar w:fldCharType="separate"/>
            </w:r>
            <w:r w:rsidR="00C51743">
              <w:rPr>
                <w:noProof/>
                <w:webHidden/>
              </w:rPr>
              <w:t>34</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114" w:history="1">
            <w:r w:rsidR="00206B5E" w:rsidRPr="00D4797E">
              <w:rPr>
                <w:rStyle w:val="Hyperlink"/>
                <w:rFonts w:ascii="Calibri" w:hAnsi="Calibri" w:cs="Sans Serif Collection"/>
                <w:b/>
                <w:bCs/>
                <w:noProof/>
              </w:rPr>
              <w:t>4.1</w:t>
            </w:r>
            <w:r w:rsidR="00206B5E">
              <w:rPr>
                <w:rFonts w:asciiTheme="minorHAnsi" w:eastAsiaTheme="minorEastAsia" w:hAnsiTheme="minorHAnsi" w:cstheme="minorBidi"/>
                <w:noProof/>
                <w:kern w:val="2"/>
                <w:lang w:val="en-IN"/>
              </w:rPr>
              <w:tab/>
            </w:r>
            <w:r w:rsidR="00206B5E" w:rsidRPr="00D4797E">
              <w:rPr>
                <w:rStyle w:val="Hyperlink"/>
                <w:noProof/>
              </w:rPr>
              <w:t>Technology Stack</w:t>
            </w:r>
            <w:r w:rsidR="00206B5E">
              <w:rPr>
                <w:noProof/>
                <w:webHidden/>
              </w:rPr>
              <w:tab/>
            </w:r>
            <w:r>
              <w:rPr>
                <w:noProof/>
                <w:webHidden/>
              </w:rPr>
              <w:fldChar w:fldCharType="begin"/>
            </w:r>
            <w:r w:rsidR="00206B5E">
              <w:rPr>
                <w:noProof/>
                <w:webHidden/>
              </w:rPr>
              <w:instrText xml:space="preserve"> PAGEREF _Toc167006114 \h </w:instrText>
            </w:r>
            <w:r>
              <w:rPr>
                <w:noProof/>
                <w:webHidden/>
              </w:rPr>
            </w:r>
            <w:r>
              <w:rPr>
                <w:noProof/>
                <w:webHidden/>
              </w:rPr>
              <w:fldChar w:fldCharType="separate"/>
            </w:r>
            <w:r w:rsidR="00C51743">
              <w:rPr>
                <w:noProof/>
                <w:webHidden/>
              </w:rPr>
              <w:t>34</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15" w:history="1">
            <w:r w:rsidR="00206B5E" w:rsidRPr="00D4797E">
              <w:rPr>
                <w:rStyle w:val="Hyperlink"/>
                <w:noProof/>
              </w:rPr>
              <w:t>4.1.1</w:t>
            </w:r>
            <w:r w:rsidR="00206B5E">
              <w:rPr>
                <w:rFonts w:asciiTheme="minorHAnsi" w:eastAsiaTheme="minorEastAsia" w:hAnsiTheme="minorHAnsi" w:cstheme="minorBidi"/>
                <w:noProof/>
                <w:kern w:val="2"/>
                <w:lang w:val="en-IN"/>
              </w:rPr>
              <w:tab/>
            </w:r>
            <w:r w:rsidR="00206B5E" w:rsidRPr="00D4797E">
              <w:rPr>
                <w:rStyle w:val="Hyperlink"/>
                <w:noProof/>
              </w:rPr>
              <w:t>Programming Languages and Frameworks</w:t>
            </w:r>
            <w:r w:rsidR="00206B5E">
              <w:rPr>
                <w:noProof/>
                <w:webHidden/>
              </w:rPr>
              <w:tab/>
            </w:r>
            <w:r>
              <w:rPr>
                <w:noProof/>
                <w:webHidden/>
              </w:rPr>
              <w:fldChar w:fldCharType="begin"/>
            </w:r>
            <w:r w:rsidR="00206B5E">
              <w:rPr>
                <w:noProof/>
                <w:webHidden/>
              </w:rPr>
              <w:instrText xml:space="preserve"> PAGEREF _Toc167006115 \h </w:instrText>
            </w:r>
            <w:r>
              <w:rPr>
                <w:noProof/>
                <w:webHidden/>
              </w:rPr>
            </w:r>
            <w:r>
              <w:rPr>
                <w:noProof/>
                <w:webHidden/>
              </w:rPr>
              <w:fldChar w:fldCharType="separate"/>
            </w:r>
            <w:r w:rsidR="00C51743">
              <w:rPr>
                <w:noProof/>
                <w:webHidden/>
              </w:rPr>
              <w:t>34</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16" w:history="1">
            <w:r w:rsidR="00206B5E" w:rsidRPr="00D4797E">
              <w:rPr>
                <w:rStyle w:val="Hyperlink"/>
                <w:noProof/>
              </w:rPr>
              <w:t>4.1.2</w:t>
            </w:r>
            <w:r w:rsidR="00206B5E">
              <w:rPr>
                <w:rFonts w:asciiTheme="minorHAnsi" w:eastAsiaTheme="minorEastAsia" w:hAnsiTheme="minorHAnsi" w:cstheme="minorBidi"/>
                <w:noProof/>
                <w:kern w:val="2"/>
                <w:lang w:val="en-IN"/>
              </w:rPr>
              <w:tab/>
            </w:r>
            <w:r w:rsidR="00206B5E" w:rsidRPr="00D4797E">
              <w:rPr>
                <w:rStyle w:val="Hyperlink"/>
                <w:noProof/>
              </w:rPr>
              <w:t>Database Management System</w:t>
            </w:r>
            <w:r w:rsidR="00206B5E">
              <w:rPr>
                <w:noProof/>
                <w:webHidden/>
              </w:rPr>
              <w:tab/>
            </w:r>
            <w:r>
              <w:rPr>
                <w:noProof/>
                <w:webHidden/>
              </w:rPr>
              <w:fldChar w:fldCharType="begin"/>
            </w:r>
            <w:r w:rsidR="00206B5E">
              <w:rPr>
                <w:noProof/>
                <w:webHidden/>
              </w:rPr>
              <w:instrText xml:space="preserve"> PAGEREF _Toc167006116 \h </w:instrText>
            </w:r>
            <w:r>
              <w:rPr>
                <w:noProof/>
                <w:webHidden/>
              </w:rPr>
            </w:r>
            <w:r>
              <w:rPr>
                <w:noProof/>
                <w:webHidden/>
              </w:rPr>
              <w:fldChar w:fldCharType="separate"/>
            </w:r>
            <w:r w:rsidR="00C51743">
              <w:rPr>
                <w:noProof/>
                <w:webHidden/>
              </w:rPr>
              <w:t>34</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117" w:history="1">
            <w:r w:rsidR="00206B5E" w:rsidRPr="00D4797E">
              <w:rPr>
                <w:rStyle w:val="Hyperlink"/>
                <w:rFonts w:ascii="Calibri" w:hAnsi="Calibri" w:cs="Sans Serif Collection"/>
                <w:b/>
                <w:bCs/>
                <w:noProof/>
              </w:rPr>
              <w:t>4.2</w:t>
            </w:r>
            <w:r w:rsidR="00206B5E">
              <w:rPr>
                <w:rFonts w:asciiTheme="minorHAnsi" w:eastAsiaTheme="minorEastAsia" w:hAnsiTheme="minorHAnsi" w:cstheme="minorBidi"/>
                <w:noProof/>
                <w:kern w:val="2"/>
                <w:lang w:val="en-IN"/>
              </w:rPr>
              <w:tab/>
            </w:r>
            <w:r w:rsidR="00206B5E" w:rsidRPr="00D4797E">
              <w:rPr>
                <w:rStyle w:val="Hyperlink"/>
                <w:noProof/>
              </w:rPr>
              <w:t>Development Process</w:t>
            </w:r>
            <w:r w:rsidR="00206B5E">
              <w:rPr>
                <w:noProof/>
                <w:webHidden/>
              </w:rPr>
              <w:tab/>
            </w:r>
            <w:r>
              <w:rPr>
                <w:noProof/>
                <w:webHidden/>
              </w:rPr>
              <w:fldChar w:fldCharType="begin"/>
            </w:r>
            <w:r w:rsidR="00206B5E">
              <w:rPr>
                <w:noProof/>
                <w:webHidden/>
              </w:rPr>
              <w:instrText xml:space="preserve"> PAGEREF _Toc167006117 \h </w:instrText>
            </w:r>
            <w:r>
              <w:rPr>
                <w:noProof/>
                <w:webHidden/>
              </w:rPr>
            </w:r>
            <w:r>
              <w:rPr>
                <w:noProof/>
                <w:webHidden/>
              </w:rPr>
              <w:fldChar w:fldCharType="separate"/>
            </w:r>
            <w:r w:rsidR="00C51743">
              <w:rPr>
                <w:noProof/>
                <w:webHidden/>
              </w:rPr>
              <w:t>34</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18" w:history="1">
            <w:r w:rsidR="00206B5E" w:rsidRPr="00D4797E">
              <w:rPr>
                <w:rStyle w:val="Hyperlink"/>
                <w:noProof/>
              </w:rPr>
              <w:t>4.2.1</w:t>
            </w:r>
            <w:r w:rsidR="00206B5E">
              <w:rPr>
                <w:rFonts w:asciiTheme="minorHAnsi" w:eastAsiaTheme="minorEastAsia" w:hAnsiTheme="minorHAnsi" w:cstheme="minorBidi"/>
                <w:noProof/>
                <w:kern w:val="2"/>
                <w:lang w:val="en-IN"/>
              </w:rPr>
              <w:tab/>
            </w:r>
            <w:r w:rsidR="00206B5E" w:rsidRPr="00D4797E">
              <w:rPr>
                <w:rStyle w:val="Hyperlink"/>
                <w:noProof/>
              </w:rPr>
              <w:t>Agile Methodology</w:t>
            </w:r>
            <w:r w:rsidR="00206B5E">
              <w:rPr>
                <w:noProof/>
                <w:webHidden/>
              </w:rPr>
              <w:tab/>
            </w:r>
            <w:r>
              <w:rPr>
                <w:noProof/>
                <w:webHidden/>
              </w:rPr>
              <w:fldChar w:fldCharType="begin"/>
            </w:r>
            <w:r w:rsidR="00206B5E">
              <w:rPr>
                <w:noProof/>
                <w:webHidden/>
              </w:rPr>
              <w:instrText xml:space="preserve"> PAGEREF _Toc167006118 \h </w:instrText>
            </w:r>
            <w:r>
              <w:rPr>
                <w:noProof/>
                <w:webHidden/>
              </w:rPr>
            </w:r>
            <w:r>
              <w:rPr>
                <w:noProof/>
                <w:webHidden/>
              </w:rPr>
              <w:fldChar w:fldCharType="separate"/>
            </w:r>
            <w:r w:rsidR="00C51743">
              <w:rPr>
                <w:noProof/>
                <w:webHidden/>
              </w:rPr>
              <w:t>35</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19" w:history="1">
            <w:r w:rsidR="00206B5E" w:rsidRPr="00D4797E">
              <w:rPr>
                <w:rStyle w:val="Hyperlink"/>
                <w:noProof/>
              </w:rPr>
              <w:t>4.2.2</w:t>
            </w:r>
            <w:r w:rsidR="00206B5E">
              <w:rPr>
                <w:rFonts w:asciiTheme="minorHAnsi" w:eastAsiaTheme="minorEastAsia" w:hAnsiTheme="minorHAnsi" w:cstheme="minorBidi"/>
                <w:noProof/>
                <w:kern w:val="2"/>
                <w:lang w:val="en-IN"/>
              </w:rPr>
              <w:tab/>
            </w:r>
            <w:r w:rsidR="00206B5E" w:rsidRPr="00D4797E">
              <w:rPr>
                <w:rStyle w:val="Hyperlink"/>
                <w:noProof/>
              </w:rPr>
              <w:t>Iterative Development Cycle</w:t>
            </w:r>
            <w:r w:rsidR="00206B5E">
              <w:rPr>
                <w:noProof/>
                <w:webHidden/>
              </w:rPr>
              <w:tab/>
            </w:r>
            <w:r>
              <w:rPr>
                <w:noProof/>
                <w:webHidden/>
              </w:rPr>
              <w:fldChar w:fldCharType="begin"/>
            </w:r>
            <w:r w:rsidR="00206B5E">
              <w:rPr>
                <w:noProof/>
                <w:webHidden/>
              </w:rPr>
              <w:instrText xml:space="preserve"> PAGEREF _Toc167006119 \h </w:instrText>
            </w:r>
            <w:r>
              <w:rPr>
                <w:noProof/>
                <w:webHidden/>
              </w:rPr>
            </w:r>
            <w:r>
              <w:rPr>
                <w:noProof/>
                <w:webHidden/>
              </w:rPr>
              <w:fldChar w:fldCharType="separate"/>
            </w:r>
            <w:r w:rsidR="00C51743">
              <w:rPr>
                <w:noProof/>
                <w:webHidden/>
              </w:rPr>
              <w:t>35</w:t>
            </w:r>
            <w:r>
              <w:rPr>
                <w:noProof/>
                <w:webHidden/>
              </w:rPr>
              <w:fldChar w:fldCharType="end"/>
            </w:r>
          </w:hyperlink>
        </w:p>
        <w:p w:rsidR="00206B5E" w:rsidRDefault="00625A08">
          <w:pPr>
            <w:pStyle w:val="TOC1"/>
            <w:tabs>
              <w:tab w:val="left" w:pos="1320"/>
              <w:tab w:val="right" w:leader="dot" w:pos="9016"/>
            </w:tabs>
            <w:rPr>
              <w:rFonts w:asciiTheme="minorHAnsi" w:eastAsiaTheme="minorEastAsia" w:hAnsiTheme="minorHAnsi" w:cstheme="minorBidi"/>
              <w:noProof/>
              <w:kern w:val="2"/>
              <w:lang w:val="en-IN"/>
            </w:rPr>
          </w:pPr>
          <w:hyperlink w:anchor="_Toc167006120" w:history="1">
            <w:r w:rsidR="00206B5E" w:rsidRPr="00D4797E">
              <w:rPr>
                <w:rStyle w:val="Hyperlink"/>
                <w:rFonts w:ascii="Calibri" w:hAnsi="Calibri" w:cs="Calibri"/>
                <w:noProof/>
              </w:rPr>
              <w:t>Chapter 5:</w:t>
            </w:r>
            <w:r w:rsidR="00206B5E">
              <w:rPr>
                <w:rFonts w:asciiTheme="minorHAnsi" w:eastAsiaTheme="minorEastAsia" w:hAnsiTheme="minorHAnsi" w:cstheme="minorBidi"/>
                <w:noProof/>
                <w:kern w:val="2"/>
                <w:lang w:val="en-IN"/>
              </w:rPr>
              <w:tab/>
            </w:r>
            <w:r w:rsidR="00206B5E" w:rsidRPr="00D4797E">
              <w:rPr>
                <w:rStyle w:val="Hyperlink"/>
                <w:noProof/>
              </w:rPr>
              <w:t>User Interface Design</w:t>
            </w:r>
            <w:r w:rsidR="00206B5E">
              <w:rPr>
                <w:noProof/>
                <w:webHidden/>
              </w:rPr>
              <w:tab/>
            </w:r>
            <w:r>
              <w:rPr>
                <w:noProof/>
                <w:webHidden/>
              </w:rPr>
              <w:fldChar w:fldCharType="begin"/>
            </w:r>
            <w:r w:rsidR="00206B5E">
              <w:rPr>
                <w:noProof/>
                <w:webHidden/>
              </w:rPr>
              <w:instrText xml:space="preserve"> PAGEREF _Toc167006120 \h </w:instrText>
            </w:r>
            <w:r>
              <w:rPr>
                <w:noProof/>
                <w:webHidden/>
              </w:rPr>
            </w:r>
            <w:r>
              <w:rPr>
                <w:noProof/>
                <w:webHidden/>
              </w:rPr>
              <w:fldChar w:fldCharType="separate"/>
            </w:r>
            <w:r w:rsidR="00C51743">
              <w:rPr>
                <w:noProof/>
                <w:webHidden/>
              </w:rPr>
              <w:t>36</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121" w:history="1">
            <w:r w:rsidR="00206B5E" w:rsidRPr="00D4797E">
              <w:rPr>
                <w:rStyle w:val="Hyperlink"/>
                <w:rFonts w:ascii="Calibri" w:hAnsi="Calibri" w:cs="Sans Serif Collection"/>
                <w:b/>
                <w:bCs/>
                <w:noProof/>
              </w:rPr>
              <w:t>5.1</w:t>
            </w:r>
            <w:r w:rsidR="00206B5E">
              <w:rPr>
                <w:rFonts w:asciiTheme="minorHAnsi" w:eastAsiaTheme="minorEastAsia" w:hAnsiTheme="minorHAnsi" w:cstheme="minorBidi"/>
                <w:noProof/>
                <w:kern w:val="2"/>
                <w:lang w:val="en-IN"/>
              </w:rPr>
              <w:tab/>
            </w:r>
            <w:r w:rsidR="00206B5E" w:rsidRPr="00D4797E">
              <w:rPr>
                <w:rStyle w:val="Hyperlink"/>
                <w:noProof/>
              </w:rPr>
              <w:t>Interface for Educators</w:t>
            </w:r>
            <w:r w:rsidR="00206B5E">
              <w:rPr>
                <w:noProof/>
                <w:webHidden/>
              </w:rPr>
              <w:tab/>
            </w:r>
            <w:r>
              <w:rPr>
                <w:noProof/>
                <w:webHidden/>
              </w:rPr>
              <w:fldChar w:fldCharType="begin"/>
            </w:r>
            <w:r w:rsidR="00206B5E">
              <w:rPr>
                <w:noProof/>
                <w:webHidden/>
              </w:rPr>
              <w:instrText xml:space="preserve"> PAGEREF _Toc167006121 \h </w:instrText>
            </w:r>
            <w:r>
              <w:rPr>
                <w:noProof/>
                <w:webHidden/>
              </w:rPr>
            </w:r>
            <w:r>
              <w:rPr>
                <w:noProof/>
                <w:webHidden/>
              </w:rPr>
              <w:fldChar w:fldCharType="separate"/>
            </w:r>
            <w:r w:rsidR="00C51743">
              <w:rPr>
                <w:noProof/>
                <w:webHidden/>
              </w:rPr>
              <w:t>36</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22" w:history="1">
            <w:r w:rsidR="00206B5E" w:rsidRPr="00D4797E">
              <w:rPr>
                <w:rStyle w:val="Hyperlink"/>
                <w:noProof/>
              </w:rPr>
              <w:t>5.1.1</w:t>
            </w:r>
            <w:r w:rsidR="00206B5E">
              <w:rPr>
                <w:rFonts w:asciiTheme="minorHAnsi" w:eastAsiaTheme="minorEastAsia" w:hAnsiTheme="minorHAnsi" w:cstheme="minorBidi"/>
                <w:noProof/>
                <w:kern w:val="2"/>
                <w:lang w:val="en-IN"/>
              </w:rPr>
              <w:tab/>
            </w:r>
            <w:r w:rsidR="00206B5E" w:rsidRPr="00D4797E">
              <w:rPr>
                <w:rStyle w:val="Hyperlink"/>
                <w:noProof/>
              </w:rPr>
              <w:t>Features and Functionalities</w:t>
            </w:r>
            <w:r w:rsidR="00206B5E">
              <w:rPr>
                <w:noProof/>
                <w:webHidden/>
              </w:rPr>
              <w:tab/>
            </w:r>
            <w:r>
              <w:rPr>
                <w:noProof/>
                <w:webHidden/>
              </w:rPr>
              <w:fldChar w:fldCharType="begin"/>
            </w:r>
            <w:r w:rsidR="00206B5E">
              <w:rPr>
                <w:noProof/>
                <w:webHidden/>
              </w:rPr>
              <w:instrText xml:space="preserve"> PAGEREF _Toc167006122 \h </w:instrText>
            </w:r>
            <w:r>
              <w:rPr>
                <w:noProof/>
                <w:webHidden/>
              </w:rPr>
            </w:r>
            <w:r>
              <w:rPr>
                <w:noProof/>
                <w:webHidden/>
              </w:rPr>
              <w:fldChar w:fldCharType="separate"/>
            </w:r>
            <w:r w:rsidR="00C51743">
              <w:rPr>
                <w:noProof/>
                <w:webHidden/>
              </w:rPr>
              <w:t>37</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23" w:history="1">
            <w:r w:rsidR="00206B5E" w:rsidRPr="00D4797E">
              <w:rPr>
                <w:rStyle w:val="Hyperlink"/>
                <w:noProof/>
              </w:rPr>
              <w:t>5.1.2</w:t>
            </w:r>
            <w:r w:rsidR="00206B5E">
              <w:rPr>
                <w:rFonts w:asciiTheme="minorHAnsi" w:eastAsiaTheme="minorEastAsia" w:hAnsiTheme="minorHAnsi" w:cstheme="minorBidi"/>
                <w:noProof/>
                <w:kern w:val="2"/>
                <w:lang w:val="en-IN"/>
              </w:rPr>
              <w:tab/>
            </w:r>
            <w:r w:rsidR="00206B5E" w:rsidRPr="00D4797E">
              <w:rPr>
                <w:rStyle w:val="Hyperlink"/>
                <w:noProof/>
              </w:rPr>
              <w:t>Ease of Use and Navigation</w:t>
            </w:r>
            <w:r w:rsidR="00206B5E">
              <w:rPr>
                <w:noProof/>
                <w:webHidden/>
              </w:rPr>
              <w:tab/>
            </w:r>
            <w:r>
              <w:rPr>
                <w:noProof/>
                <w:webHidden/>
              </w:rPr>
              <w:fldChar w:fldCharType="begin"/>
            </w:r>
            <w:r w:rsidR="00206B5E">
              <w:rPr>
                <w:noProof/>
                <w:webHidden/>
              </w:rPr>
              <w:instrText xml:space="preserve"> PAGEREF _Toc167006123 \h </w:instrText>
            </w:r>
            <w:r>
              <w:rPr>
                <w:noProof/>
                <w:webHidden/>
              </w:rPr>
            </w:r>
            <w:r>
              <w:rPr>
                <w:noProof/>
                <w:webHidden/>
              </w:rPr>
              <w:fldChar w:fldCharType="separate"/>
            </w:r>
            <w:r w:rsidR="00C51743">
              <w:rPr>
                <w:noProof/>
                <w:webHidden/>
              </w:rPr>
              <w:t>39</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124" w:history="1">
            <w:r w:rsidR="00206B5E" w:rsidRPr="00D4797E">
              <w:rPr>
                <w:rStyle w:val="Hyperlink"/>
                <w:rFonts w:ascii="Calibri" w:hAnsi="Calibri" w:cs="Sans Serif Collection"/>
                <w:b/>
                <w:bCs/>
                <w:noProof/>
              </w:rPr>
              <w:t>5.2</w:t>
            </w:r>
            <w:r w:rsidR="00206B5E">
              <w:rPr>
                <w:rFonts w:asciiTheme="minorHAnsi" w:eastAsiaTheme="minorEastAsia" w:hAnsiTheme="minorHAnsi" w:cstheme="minorBidi"/>
                <w:noProof/>
                <w:kern w:val="2"/>
                <w:lang w:val="en-IN"/>
              </w:rPr>
              <w:tab/>
            </w:r>
            <w:r w:rsidR="00206B5E" w:rsidRPr="00D4797E">
              <w:rPr>
                <w:rStyle w:val="Hyperlink"/>
                <w:noProof/>
              </w:rPr>
              <w:t>Interface for Students</w:t>
            </w:r>
            <w:r w:rsidR="00206B5E">
              <w:rPr>
                <w:noProof/>
                <w:webHidden/>
              </w:rPr>
              <w:tab/>
            </w:r>
            <w:r>
              <w:rPr>
                <w:noProof/>
                <w:webHidden/>
              </w:rPr>
              <w:fldChar w:fldCharType="begin"/>
            </w:r>
            <w:r w:rsidR="00206B5E">
              <w:rPr>
                <w:noProof/>
                <w:webHidden/>
              </w:rPr>
              <w:instrText xml:space="preserve"> PAGEREF _Toc167006124 \h </w:instrText>
            </w:r>
            <w:r>
              <w:rPr>
                <w:noProof/>
                <w:webHidden/>
              </w:rPr>
            </w:r>
            <w:r>
              <w:rPr>
                <w:noProof/>
                <w:webHidden/>
              </w:rPr>
              <w:fldChar w:fldCharType="separate"/>
            </w:r>
            <w:r w:rsidR="00C51743">
              <w:rPr>
                <w:noProof/>
                <w:webHidden/>
              </w:rPr>
              <w:t>40</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25" w:history="1">
            <w:r w:rsidR="00206B5E" w:rsidRPr="00D4797E">
              <w:rPr>
                <w:rStyle w:val="Hyperlink"/>
                <w:noProof/>
              </w:rPr>
              <w:t>5.2.1</w:t>
            </w:r>
            <w:r w:rsidR="00206B5E">
              <w:rPr>
                <w:rFonts w:asciiTheme="minorHAnsi" w:eastAsiaTheme="minorEastAsia" w:hAnsiTheme="minorHAnsi" w:cstheme="minorBidi"/>
                <w:noProof/>
                <w:kern w:val="2"/>
                <w:lang w:val="en-IN"/>
              </w:rPr>
              <w:tab/>
            </w:r>
            <w:r w:rsidR="00206B5E" w:rsidRPr="00D4797E">
              <w:rPr>
                <w:rStyle w:val="Hyperlink"/>
                <w:noProof/>
              </w:rPr>
              <w:t>Access to Exam Materials</w:t>
            </w:r>
            <w:r w:rsidR="00206B5E">
              <w:rPr>
                <w:noProof/>
                <w:webHidden/>
              </w:rPr>
              <w:tab/>
            </w:r>
            <w:r>
              <w:rPr>
                <w:noProof/>
                <w:webHidden/>
              </w:rPr>
              <w:fldChar w:fldCharType="begin"/>
            </w:r>
            <w:r w:rsidR="00206B5E">
              <w:rPr>
                <w:noProof/>
                <w:webHidden/>
              </w:rPr>
              <w:instrText xml:space="preserve"> PAGEREF _Toc167006125 \h </w:instrText>
            </w:r>
            <w:r>
              <w:rPr>
                <w:noProof/>
                <w:webHidden/>
              </w:rPr>
            </w:r>
            <w:r>
              <w:rPr>
                <w:noProof/>
                <w:webHidden/>
              </w:rPr>
              <w:fldChar w:fldCharType="separate"/>
            </w:r>
            <w:r w:rsidR="00C51743">
              <w:rPr>
                <w:noProof/>
                <w:webHidden/>
              </w:rPr>
              <w:t>42</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26" w:history="1">
            <w:r w:rsidR="00206B5E" w:rsidRPr="00D4797E">
              <w:rPr>
                <w:rStyle w:val="Hyperlink"/>
                <w:noProof/>
              </w:rPr>
              <w:t>5.2.2</w:t>
            </w:r>
            <w:r w:rsidR="00206B5E">
              <w:rPr>
                <w:rFonts w:asciiTheme="minorHAnsi" w:eastAsiaTheme="minorEastAsia" w:hAnsiTheme="minorHAnsi" w:cstheme="minorBidi"/>
                <w:noProof/>
                <w:kern w:val="2"/>
                <w:lang w:val="en-IN"/>
              </w:rPr>
              <w:tab/>
            </w:r>
            <w:r w:rsidR="00206B5E" w:rsidRPr="00D4797E">
              <w:rPr>
                <w:rStyle w:val="Hyperlink"/>
                <w:noProof/>
              </w:rPr>
              <w:t>Submission of Answers</w:t>
            </w:r>
            <w:r w:rsidR="00206B5E">
              <w:rPr>
                <w:noProof/>
                <w:webHidden/>
              </w:rPr>
              <w:tab/>
            </w:r>
            <w:r>
              <w:rPr>
                <w:noProof/>
                <w:webHidden/>
              </w:rPr>
              <w:fldChar w:fldCharType="begin"/>
            </w:r>
            <w:r w:rsidR="00206B5E">
              <w:rPr>
                <w:noProof/>
                <w:webHidden/>
              </w:rPr>
              <w:instrText xml:space="preserve"> PAGEREF _Toc167006126 \h </w:instrText>
            </w:r>
            <w:r>
              <w:rPr>
                <w:noProof/>
                <w:webHidden/>
              </w:rPr>
            </w:r>
            <w:r>
              <w:rPr>
                <w:noProof/>
                <w:webHidden/>
              </w:rPr>
              <w:fldChar w:fldCharType="separate"/>
            </w:r>
            <w:r w:rsidR="00C51743">
              <w:rPr>
                <w:noProof/>
                <w:webHidden/>
              </w:rPr>
              <w:t>43</w:t>
            </w:r>
            <w:r>
              <w:rPr>
                <w:noProof/>
                <w:webHidden/>
              </w:rPr>
              <w:fldChar w:fldCharType="end"/>
            </w:r>
          </w:hyperlink>
        </w:p>
        <w:p w:rsidR="00206B5E" w:rsidRDefault="00625A08">
          <w:pPr>
            <w:pStyle w:val="TOC1"/>
            <w:tabs>
              <w:tab w:val="left" w:pos="1320"/>
              <w:tab w:val="right" w:leader="dot" w:pos="9016"/>
            </w:tabs>
            <w:rPr>
              <w:rFonts w:asciiTheme="minorHAnsi" w:eastAsiaTheme="minorEastAsia" w:hAnsiTheme="minorHAnsi" w:cstheme="minorBidi"/>
              <w:noProof/>
              <w:kern w:val="2"/>
              <w:lang w:val="en-IN"/>
            </w:rPr>
          </w:pPr>
          <w:hyperlink w:anchor="_Toc167006127" w:history="1">
            <w:r w:rsidR="00206B5E" w:rsidRPr="00D4797E">
              <w:rPr>
                <w:rStyle w:val="Hyperlink"/>
                <w:rFonts w:ascii="Calibri" w:hAnsi="Calibri" w:cs="Calibri"/>
                <w:noProof/>
              </w:rPr>
              <w:t>Chapter 6:</w:t>
            </w:r>
            <w:r w:rsidR="00206B5E">
              <w:rPr>
                <w:rFonts w:asciiTheme="minorHAnsi" w:eastAsiaTheme="minorEastAsia" w:hAnsiTheme="minorHAnsi" w:cstheme="minorBidi"/>
                <w:noProof/>
                <w:kern w:val="2"/>
                <w:lang w:val="en-IN"/>
              </w:rPr>
              <w:tab/>
            </w:r>
            <w:r w:rsidR="00206B5E" w:rsidRPr="00D4797E">
              <w:rPr>
                <w:rStyle w:val="Hyperlink"/>
                <w:noProof/>
              </w:rPr>
              <w:t>Testing and Validation</w:t>
            </w:r>
            <w:r w:rsidR="00206B5E">
              <w:rPr>
                <w:noProof/>
                <w:webHidden/>
              </w:rPr>
              <w:tab/>
            </w:r>
            <w:r>
              <w:rPr>
                <w:noProof/>
                <w:webHidden/>
              </w:rPr>
              <w:fldChar w:fldCharType="begin"/>
            </w:r>
            <w:r w:rsidR="00206B5E">
              <w:rPr>
                <w:noProof/>
                <w:webHidden/>
              </w:rPr>
              <w:instrText xml:space="preserve"> PAGEREF _Toc167006127 \h </w:instrText>
            </w:r>
            <w:r>
              <w:rPr>
                <w:noProof/>
                <w:webHidden/>
              </w:rPr>
            </w:r>
            <w:r>
              <w:rPr>
                <w:noProof/>
                <w:webHidden/>
              </w:rPr>
              <w:fldChar w:fldCharType="separate"/>
            </w:r>
            <w:r w:rsidR="00C51743">
              <w:rPr>
                <w:noProof/>
                <w:webHidden/>
              </w:rPr>
              <w:t>45</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128" w:history="1">
            <w:r w:rsidR="00206B5E" w:rsidRPr="00D4797E">
              <w:rPr>
                <w:rStyle w:val="Hyperlink"/>
                <w:rFonts w:ascii="Calibri" w:hAnsi="Calibri" w:cs="Sans Serif Collection"/>
                <w:b/>
                <w:bCs/>
                <w:noProof/>
              </w:rPr>
              <w:t>6.1</w:t>
            </w:r>
            <w:r w:rsidR="00206B5E">
              <w:rPr>
                <w:rFonts w:asciiTheme="minorHAnsi" w:eastAsiaTheme="minorEastAsia" w:hAnsiTheme="minorHAnsi" w:cstheme="minorBidi"/>
                <w:noProof/>
                <w:kern w:val="2"/>
                <w:lang w:val="en-IN"/>
              </w:rPr>
              <w:tab/>
            </w:r>
            <w:r w:rsidR="00206B5E" w:rsidRPr="00D4797E">
              <w:rPr>
                <w:rStyle w:val="Hyperlink"/>
                <w:noProof/>
              </w:rPr>
              <w:t>Testing Procedures</w:t>
            </w:r>
            <w:r w:rsidR="00206B5E">
              <w:rPr>
                <w:noProof/>
                <w:webHidden/>
              </w:rPr>
              <w:tab/>
            </w:r>
            <w:r>
              <w:rPr>
                <w:noProof/>
                <w:webHidden/>
              </w:rPr>
              <w:fldChar w:fldCharType="begin"/>
            </w:r>
            <w:r w:rsidR="00206B5E">
              <w:rPr>
                <w:noProof/>
                <w:webHidden/>
              </w:rPr>
              <w:instrText xml:space="preserve"> PAGEREF _Toc167006128 \h </w:instrText>
            </w:r>
            <w:r>
              <w:rPr>
                <w:noProof/>
                <w:webHidden/>
              </w:rPr>
            </w:r>
            <w:r>
              <w:rPr>
                <w:noProof/>
                <w:webHidden/>
              </w:rPr>
              <w:fldChar w:fldCharType="separate"/>
            </w:r>
            <w:r w:rsidR="00C51743">
              <w:rPr>
                <w:noProof/>
                <w:webHidden/>
              </w:rPr>
              <w:t>45</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29" w:history="1">
            <w:r w:rsidR="00206B5E" w:rsidRPr="00D4797E">
              <w:rPr>
                <w:rStyle w:val="Hyperlink"/>
                <w:noProof/>
              </w:rPr>
              <w:t>6.1.1</w:t>
            </w:r>
            <w:r w:rsidR="00206B5E">
              <w:rPr>
                <w:rFonts w:asciiTheme="minorHAnsi" w:eastAsiaTheme="minorEastAsia" w:hAnsiTheme="minorHAnsi" w:cstheme="minorBidi"/>
                <w:noProof/>
                <w:kern w:val="2"/>
                <w:lang w:val="en-IN"/>
              </w:rPr>
              <w:tab/>
            </w:r>
            <w:r w:rsidR="00206B5E" w:rsidRPr="00D4797E">
              <w:rPr>
                <w:rStyle w:val="Hyperlink"/>
                <w:noProof/>
              </w:rPr>
              <w:t>Unit Testing</w:t>
            </w:r>
            <w:r w:rsidR="00206B5E">
              <w:rPr>
                <w:noProof/>
                <w:webHidden/>
              </w:rPr>
              <w:tab/>
            </w:r>
            <w:r>
              <w:rPr>
                <w:noProof/>
                <w:webHidden/>
              </w:rPr>
              <w:fldChar w:fldCharType="begin"/>
            </w:r>
            <w:r w:rsidR="00206B5E">
              <w:rPr>
                <w:noProof/>
                <w:webHidden/>
              </w:rPr>
              <w:instrText xml:space="preserve"> PAGEREF _Toc167006129 \h </w:instrText>
            </w:r>
            <w:r>
              <w:rPr>
                <w:noProof/>
                <w:webHidden/>
              </w:rPr>
            </w:r>
            <w:r>
              <w:rPr>
                <w:noProof/>
                <w:webHidden/>
              </w:rPr>
              <w:fldChar w:fldCharType="separate"/>
            </w:r>
            <w:r w:rsidR="00C51743">
              <w:rPr>
                <w:noProof/>
                <w:webHidden/>
              </w:rPr>
              <w:t>45</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30" w:history="1">
            <w:r w:rsidR="00206B5E" w:rsidRPr="00D4797E">
              <w:rPr>
                <w:rStyle w:val="Hyperlink"/>
                <w:noProof/>
              </w:rPr>
              <w:t>6.1.2</w:t>
            </w:r>
            <w:r w:rsidR="00206B5E">
              <w:rPr>
                <w:rFonts w:asciiTheme="minorHAnsi" w:eastAsiaTheme="minorEastAsia" w:hAnsiTheme="minorHAnsi" w:cstheme="minorBidi"/>
                <w:noProof/>
                <w:kern w:val="2"/>
                <w:lang w:val="en-IN"/>
              </w:rPr>
              <w:tab/>
            </w:r>
            <w:r w:rsidR="00206B5E" w:rsidRPr="00D4797E">
              <w:rPr>
                <w:rStyle w:val="Hyperlink"/>
                <w:noProof/>
              </w:rPr>
              <w:t>Integration Testing</w:t>
            </w:r>
            <w:r w:rsidR="00206B5E">
              <w:rPr>
                <w:noProof/>
                <w:webHidden/>
              </w:rPr>
              <w:tab/>
            </w:r>
            <w:r>
              <w:rPr>
                <w:noProof/>
                <w:webHidden/>
              </w:rPr>
              <w:fldChar w:fldCharType="begin"/>
            </w:r>
            <w:r w:rsidR="00206B5E">
              <w:rPr>
                <w:noProof/>
                <w:webHidden/>
              </w:rPr>
              <w:instrText xml:space="preserve"> PAGEREF _Toc167006130 \h </w:instrText>
            </w:r>
            <w:r>
              <w:rPr>
                <w:noProof/>
                <w:webHidden/>
              </w:rPr>
            </w:r>
            <w:r>
              <w:rPr>
                <w:noProof/>
                <w:webHidden/>
              </w:rPr>
              <w:fldChar w:fldCharType="separate"/>
            </w:r>
            <w:r w:rsidR="00C51743">
              <w:rPr>
                <w:noProof/>
                <w:webHidden/>
              </w:rPr>
              <w:t>46</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131" w:history="1">
            <w:r w:rsidR="00206B5E" w:rsidRPr="00D4797E">
              <w:rPr>
                <w:rStyle w:val="Hyperlink"/>
                <w:rFonts w:ascii="Calibri" w:hAnsi="Calibri" w:cs="Sans Serif Collection"/>
                <w:b/>
                <w:bCs/>
                <w:noProof/>
              </w:rPr>
              <w:t>6.2</w:t>
            </w:r>
            <w:r w:rsidR="00206B5E">
              <w:rPr>
                <w:rFonts w:asciiTheme="minorHAnsi" w:eastAsiaTheme="minorEastAsia" w:hAnsiTheme="minorHAnsi" w:cstheme="minorBidi"/>
                <w:noProof/>
                <w:kern w:val="2"/>
                <w:lang w:val="en-IN"/>
              </w:rPr>
              <w:tab/>
            </w:r>
            <w:r w:rsidR="00206B5E" w:rsidRPr="00D4797E">
              <w:rPr>
                <w:rStyle w:val="Hyperlink"/>
                <w:noProof/>
              </w:rPr>
              <w:t>Validation of Results</w:t>
            </w:r>
            <w:r w:rsidR="00206B5E">
              <w:rPr>
                <w:noProof/>
                <w:webHidden/>
              </w:rPr>
              <w:tab/>
            </w:r>
            <w:r>
              <w:rPr>
                <w:noProof/>
                <w:webHidden/>
              </w:rPr>
              <w:fldChar w:fldCharType="begin"/>
            </w:r>
            <w:r w:rsidR="00206B5E">
              <w:rPr>
                <w:noProof/>
                <w:webHidden/>
              </w:rPr>
              <w:instrText xml:space="preserve"> PAGEREF _Toc167006131 \h </w:instrText>
            </w:r>
            <w:r>
              <w:rPr>
                <w:noProof/>
                <w:webHidden/>
              </w:rPr>
            </w:r>
            <w:r>
              <w:rPr>
                <w:noProof/>
                <w:webHidden/>
              </w:rPr>
              <w:fldChar w:fldCharType="separate"/>
            </w:r>
            <w:r w:rsidR="00C51743">
              <w:rPr>
                <w:noProof/>
                <w:webHidden/>
              </w:rPr>
              <w:t>47</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32" w:history="1">
            <w:r w:rsidR="00206B5E" w:rsidRPr="00D4797E">
              <w:rPr>
                <w:rStyle w:val="Hyperlink"/>
                <w:noProof/>
              </w:rPr>
              <w:t>6.2.1</w:t>
            </w:r>
            <w:r w:rsidR="00206B5E">
              <w:rPr>
                <w:rFonts w:asciiTheme="minorHAnsi" w:eastAsiaTheme="minorEastAsia" w:hAnsiTheme="minorHAnsi" w:cstheme="minorBidi"/>
                <w:noProof/>
                <w:kern w:val="2"/>
                <w:lang w:val="en-IN"/>
              </w:rPr>
              <w:tab/>
            </w:r>
            <w:r w:rsidR="00206B5E" w:rsidRPr="00D4797E">
              <w:rPr>
                <w:rStyle w:val="Hyperlink"/>
                <w:noProof/>
              </w:rPr>
              <w:t>Comparison with Manual Evaluation</w:t>
            </w:r>
            <w:r w:rsidR="00206B5E">
              <w:rPr>
                <w:noProof/>
                <w:webHidden/>
              </w:rPr>
              <w:tab/>
            </w:r>
            <w:r>
              <w:rPr>
                <w:noProof/>
                <w:webHidden/>
              </w:rPr>
              <w:fldChar w:fldCharType="begin"/>
            </w:r>
            <w:r w:rsidR="00206B5E">
              <w:rPr>
                <w:noProof/>
                <w:webHidden/>
              </w:rPr>
              <w:instrText xml:space="preserve"> PAGEREF _Toc167006132 \h </w:instrText>
            </w:r>
            <w:r>
              <w:rPr>
                <w:noProof/>
                <w:webHidden/>
              </w:rPr>
            </w:r>
            <w:r>
              <w:rPr>
                <w:noProof/>
                <w:webHidden/>
              </w:rPr>
              <w:fldChar w:fldCharType="separate"/>
            </w:r>
            <w:r w:rsidR="00C51743">
              <w:rPr>
                <w:noProof/>
                <w:webHidden/>
              </w:rPr>
              <w:t>48</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33" w:history="1">
            <w:r w:rsidR="00206B5E" w:rsidRPr="00D4797E">
              <w:rPr>
                <w:rStyle w:val="Hyperlink"/>
                <w:noProof/>
              </w:rPr>
              <w:t>6.2.2</w:t>
            </w:r>
            <w:r w:rsidR="00206B5E">
              <w:rPr>
                <w:rFonts w:asciiTheme="minorHAnsi" w:eastAsiaTheme="minorEastAsia" w:hAnsiTheme="minorHAnsi" w:cstheme="minorBidi"/>
                <w:noProof/>
                <w:kern w:val="2"/>
                <w:lang w:val="en-IN"/>
              </w:rPr>
              <w:tab/>
            </w:r>
            <w:r w:rsidR="00206B5E" w:rsidRPr="00D4797E">
              <w:rPr>
                <w:rStyle w:val="Hyperlink"/>
                <w:noProof/>
              </w:rPr>
              <w:t>Feedback from Users</w:t>
            </w:r>
            <w:r w:rsidR="00206B5E">
              <w:rPr>
                <w:noProof/>
                <w:webHidden/>
              </w:rPr>
              <w:tab/>
            </w:r>
            <w:r>
              <w:rPr>
                <w:noProof/>
                <w:webHidden/>
              </w:rPr>
              <w:fldChar w:fldCharType="begin"/>
            </w:r>
            <w:r w:rsidR="00206B5E">
              <w:rPr>
                <w:noProof/>
                <w:webHidden/>
              </w:rPr>
              <w:instrText xml:space="preserve"> PAGEREF _Toc167006133 \h </w:instrText>
            </w:r>
            <w:r>
              <w:rPr>
                <w:noProof/>
                <w:webHidden/>
              </w:rPr>
            </w:r>
            <w:r>
              <w:rPr>
                <w:noProof/>
                <w:webHidden/>
              </w:rPr>
              <w:fldChar w:fldCharType="separate"/>
            </w:r>
            <w:r w:rsidR="00C51743">
              <w:rPr>
                <w:noProof/>
                <w:webHidden/>
              </w:rPr>
              <w:t>49</w:t>
            </w:r>
            <w:r>
              <w:rPr>
                <w:noProof/>
                <w:webHidden/>
              </w:rPr>
              <w:fldChar w:fldCharType="end"/>
            </w:r>
          </w:hyperlink>
        </w:p>
        <w:p w:rsidR="00206B5E" w:rsidRDefault="00625A08">
          <w:pPr>
            <w:pStyle w:val="TOC1"/>
            <w:tabs>
              <w:tab w:val="left" w:pos="1320"/>
              <w:tab w:val="right" w:leader="dot" w:pos="9016"/>
            </w:tabs>
            <w:rPr>
              <w:rFonts w:asciiTheme="minorHAnsi" w:eastAsiaTheme="minorEastAsia" w:hAnsiTheme="minorHAnsi" w:cstheme="minorBidi"/>
              <w:noProof/>
              <w:kern w:val="2"/>
              <w:lang w:val="en-IN"/>
            </w:rPr>
          </w:pPr>
          <w:hyperlink w:anchor="_Toc167006134" w:history="1">
            <w:r w:rsidR="00206B5E" w:rsidRPr="00D4797E">
              <w:rPr>
                <w:rStyle w:val="Hyperlink"/>
                <w:rFonts w:ascii="Calibri" w:hAnsi="Calibri" w:cs="Calibri"/>
                <w:noProof/>
              </w:rPr>
              <w:t>Chapter 7:</w:t>
            </w:r>
            <w:r w:rsidR="00206B5E">
              <w:rPr>
                <w:rFonts w:asciiTheme="minorHAnsi" w:eastAsiaTheme="minorEastAsia" w:hAnsiTheme="minorHAnsi" w:cstheme="minorBidi"/>
                <w:noProof/>
                <w:kern w:val="2"/>
                <w:lang w:val="en-IN"/>
              </w:rPr>
              <w:tab/>
            </w:r>
            <w:r w:rsidR="00206B5E" w:rsidRPr="00D4797E">
              <w:rPr>
                <w:rStyle w:val="Hyperlink"/>
                <w:noProof/>
              </w:rPr>
              <w:t>Future Enhancements</w:t>
            </w:r>
            <w:r w:rsidR="00206B5E">
              <w:rPr>
                <w:noProof/>
                <w:webHidden/>
              </w:rPr>
              <w:tab/>
            </w:r>
            <w:r>
              <w:rPr>
                <w:noProof/>
                <w:webHidden/>
              </w:rPr>
              <w:fldChar w:fldCharType="begin"/>
            </w:r>
            <w:r w:rsidR="00206B5E">
              <w:rPr>
                <w:noProof/>
                <w:webHidden/>
              </w:rPr>
              <w:instrText xml:space="preserve"> PAGEREF _Toc167006134 \h </w:instrText>
            </w:r>
            <w:r>
              <w:rPr>
                <w:noProof/>
                <w:webHidden/>
              </w:rPr>
            </w:r>
            <w:r>
              <w:rPr>
                <w:noProof/>
                <w:webHidden/>
              </w:rPr>
              <w:fldChar w:fldCharType="separate"/>
            </w:r>
            <w:r w:rsidR="00C51743">
              <w:rPr>
                <w:noProof/>
                <w:webHidden/>
              </w:rPr>
              <w:t>51</w:t>
            </w:r>
            <w:r>
              <w:rPr>
                <w:noProof/>
                <w:webHidden/>
              </w:rPr>
              <w:fldChar w:fldCharType="end"/>
            </w:r>
          </w:hyperlink>
        </w:p>
        <w:p w:rsidR="00206B5E" w:rsidRDefault="00625A08">
          <w:pPr>
            <w:pStyle w:val="TOC2"/>
            <w:tabs>
              <w:tab w:val="left" w:pos="880"/>
              <w:tab w:val="right" w:leader="dot" w:pos="9016"/>
            </w:tabs>
            <w:rPr>
              <w:rFonts w:asciiTheme="minorHAnsi" w:eastAsiaTheme="minorEastAsia" w:hAnsiTheme="minorHAnsi" w:cstheme="minorBidi"/>
              <w:noProof/>
              <w:kern w:val="2"/>
              <w:lang w:val="en-IN"/>
            </w:rPr>
          </w:pPr>
          <w:hyperlink w:anchor="_Toc167006135" w:history="1">
            <w:r w:rsidR="00206B5E" w:rsidRPr="00D4797E">
              <w:rPr>
                <w:rStyle w:val="Hyperlink"/>
                <w:rFonts w:ascii="Calibri" w:hAnsi="Calibri" w:cs="Sans Serif Collection"/>
                <w:b/>
                <w:bCs/>
                <w:noProof/>
              </w:rPr>
              <w:t>7.1</w:t>
            </w:r>
            <w:r w:rsidR="00206B5E">
              <w:rPr>
                <w:rFonts w:asciiTheme="minorHAnsi" w:eastAsiaTheme="minorEastAsia" w:hAnsiTheme="minorHAnsi" w:cstheme="minorBidi"/>
                <w:noProof/>
                <w:kern w:val="2"/>
                <w:lang w:val="en-IN"/>
              </w:rPr>
              <w:tab/>
            </w:r>
            <w:r w:rsidR="00206B5E" w:rsidRPr="00D4797E">
              <w:rPr>
                <w:rStyle w:val="Hyperlink"/>
                <w:noProof/>
              </w:rPr>
              <w:t>Integration of Advanced Technologies</w:t>
            </w:r>
            <w:r w:rsidR="00206B5E">
              <w:rPr>
                <w:noProof/>
                <w:webHidden/>
              </w:rPr>
              <w:tab/>
            </w:r>
            <w:r>
              <w:rPr>
                <w:noProof/>
                <w:webHidden/>
              </w:rPr>
              <w:fldChar w:fldCharType="begin"/>
            </w:r>
            <w:r w:rsidR="00206B5E">
              <w:rPr>
                <w:noProof/>
                <w:webHidden/>
              </w:rPr>
              <w:instrText xml:space="preserve"> PAGEREF _Toc167006135 \h </w:instrText>
            </w:r>
            <w:r>
              <w:rPr>
                <w:noProof/>
                <w:webHidden/>
              </w:rPr>
            </w:r>
            <w:r>
              <w:rPr>
                <w:noProof/>
                <w:webHidden/>
              </w:rPr>
              <w:fldChar w:fldCharType="separate"/>
            </w:r>
            <w:r w:rsidR="00C51743">
              <w:rPr>
                <w:noProof/>
                <w:webHidden/>
              </w:rPr>
              <w:t>51</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36" w:history="1">
            <w:r w:rsidR="00206B5E" w:rsidRPr="00D4797E">
              <w:rPr>
                <w:rStyle w:val="Hyperlink"/>
                <w:noProof/>
              </w:rPr>
              <w:t>7.1.1</w:t>
            </w:r>
            <w:r w:rsidR="00206B5E">
              <w:rPr>
                <w:rFonts w:asciiTheme="minorHAnsi" w:eastAsiaTheme="minorEastAsia" w:hAnsiTheme="minorHAnsi" w:cstheme="minorBidi"/>
                <w:noProof/>
                <w:kern w:val="2"/>
                <w:lang w:val="en-IN"/>
              </w:rPr>
              <w:tab/>
            </w:r>
            <w:r w:rsidR="00206B5E" w:rsidRPr="00D4797E">
              <w:rPr>
                <w:rStyle w:val="Hyperlink"/>
                <w:noProof/>
              </w:rPr>
              <w:t>Augmented Reality and Virtual Reality</w:t>
            </w:r>
            <w:r w:rsidR="00206B5E">
              <w:rPr>
                <w:noProof/>
                <w:webHidden/>
              </w:rPr>
              <w:tab/>
            </w:r>
            <w:r>
              <w:rPr>
                <w:noProof/>
                <w:webHidden/>
              </w:rPr>
              <w:fldChar w:fldCharType="begin"/>
            </w:r>
            <w:r w:rsidR="00206B5E">
              <w:rPr>
                <w:noProof/>
                <w:webHidden/>
              </w:rPr>
              <w:instrText xml:space="preserve"> PAGEREF _Toc167006136 \h </w:instrText>
            </w:r>
            <w:r>
              <w:rPr>
                <w:noProof/>
                <w:webHidden/>
              </w:rPr>
            </w:r>
            <w:r>
              <w:rPr>
                <w:noProof/>
                <w:webHidden/>
              </w:rPr>
              <w:fldChar w:fldCharType="separate"/>
            </w:r>
            <w:r w:rsidR="00C51743">
              <w:rPr>
                <w:noProof/>
                <w:webHidden/>
              </w:rPr>
              <w:t>51</w:t>
            </w:r>
            <w:r>
              <w:rPr>
                <w:noProof/>
                <w:webHidden/>
              </w:rPr>
              <w:fldChar w:fldCharType="end"/>
            </w:r>
          </w:hyperlink>
        </w:p>
        <w:p w:rsidR="00206B5E" w:rsidRDefault="00625A08">
          <w:pPr>
            <w:pStyle w:val="TOC3"/>
            <w:tabs>
              <w:tab w:val="left" w:pos="1320"/>
              <w:tab w:val="right" w:leader="dot" w:pos="9016"/>
            </w:tabs>
            <w:rPr>
              <w:rFonts w:asciiTheme="minorHAnsi" w:eastAsiaTheme="minorEastAsia" w:hAnsiTheme="minorHAnsi" w:cstheme="minorBidi"/>
              <w:noProof/>
              <w:kern w:val="2"/>
              <w:lang w:val="en-IN"/>
            </w:rPr>
          </w:pPr>
          <w:hyperlink w:anchor="_Toc167006137" w:history="1">
            <w:r w:rsidR="00206B5E" w:rsidRPr="00D4797E">
              <w:rPr>
                <w:rStyle w:val="Hyperlink"/>
                <w:noProof/>
              </w:rPr>
              <w:t>7.1.2</w:t>
            </w:r>
            <w:r w:rsidR="00206B5E">
              <w:rPr>
                <w:rFonts w:asciiTheme="minorHAnsi" w:eastAsiaTheme="minorEastAsia" w:hAnsiTheme="minorHAnsi" w:cstheme="minorBidi"/>
                <w:noProof/>
                <w:kern w:val="2"/>
                <w:lang w:val="en-IN"/>
              </w:rPr>
              <w:tab/>
            </w:r>
            <w:r w:rsidR="00206B5E" w:rsidRPr="00D4797E">
              <w:rPr>
                <w:rStyle w:val="Hyperlink"/>
                <w:noProof/>
              </w:rPr>
              <w:t>Enhanced Natural Language Processing</w:t>
            </w:r>
            <w:r w:rsidR="00206B5E">
              <w:rPr>
                <w:noProof/>
                <w:webHidden/>
              </w:rPr>
              <w:tab/>
            </w:r>
            <w:r>
              <w:rPr>
                <w:noProof/>
                <w:webHidden/>
              </w:rPr>
              <w:fldChar w:fldCharType="begin"/>
            </w:r>
            <w:r w:rsidR="00206B5E">
              <w:rPr>
                <w:noProof/>
                <w:webHidden/>
              </w:rPr>
              <w:instrText xml:space="preserve"> PAGEREF _Toc167006137 \h </w:instrText>
            </w:r>
            <w:r>
              <w:rPr>
                <w:noProof/>
                <w:webHidden/>
              </w:rPr>
            </w:r>
            <w:r>
              <w:rPr>
                <w:noProof/>
                <w:webHidden/>
              </w:rPr>
              <w:fldChar w:fldCharType="separate"/>
            </w:r>
            <w:r w:rsidR="00C51743">
              <w:rPr>
                <w:noProof/>
                <w:webHidden/>
              </w:rPr>
              <w:t>52</w:t>
            </w:r>
            <w:r>
              <w:rPr>
                <w:noProof/>
                <w:webHidden/>
              </w:rPr>
              <w:fldChar w:fldCharType="end"/>
            </w:r>
          </w:hyperlink>
        </w:p>
        <w:p w:rsidR="00206B5E" w:rsidRDefault="00625A08">
          <w:pPr>
            <w:pStyle w:val="TOC1"/>
            <w:tabs>
              <w:tab w:val="left" w:pos="1320"/>
              <w:tab w:val="right" w:leader="dot" w:pos="9016"/>
            </w:tabs>
            <w:rPr>
              <w:rFonts w:asciiTheme="minorHAnsi" w:eastAsiaTheme="minorEastAsia" w:hAnsiTheme="minorHAnsi" w:cstheme="minorBidi"/>
              <w:noProof/>
              <w:kern w:val="2"/>
              <w:lang w:val="en-IN"/>
            </w:rPr>
          </w:pPr>
          <w:hyperlink w:anchor="_Toc167006138" w:history="1">
            <w:r w:rsidR="00206B5E" w:rsidRPr="00D4797E">
              <w:rPr>
                <w:rStyle w:val="Hyperlink"/>
                <w:rFonts w:ascii="Calibri" w:hAnsi="Calibri" w:cs="Calibri"/>
                <w:noProof/>
              </w:rPr>
              <w:t>Chapter 8:</w:t>
            </w:r>
            <w:r w:rsidR="00206B5E">
              <w:rPr>
                <w:rFonts w:asciiTheme="minorHAnsi" w:eastAsiaTheme="minorEastAsia" w:hAnsiTheme="minorHAnsi" w:cstheme="minorBidi"/>
                <w:noProof/>
                <w:kern w:val="2"/>
                <w:lang w:val="en-IN"/>
              </w:rPr>
              <w:tab/>
            </w:r>
            <w:r w:rsidR="00206B5E" w:rsidRPr="00D4797E">
              <w:rPr>
                <w:rStyle w:val="Hyperlink"/>
                <w:noProof/>
              </w:rPr>
              <w:t>Conclusion</w:t>
            </w:r>
            <w:r w:rsidR="00206B5E">
              <w:rPr>
                <w:noProof/>
                <w:webHidden/>
              </w:rPr>
              <w:tab/>
            </w:r>
            <w:r>
              <w:rPr>
                <w:noProof/>
                <w:webHidden/>
              </w:rPr>
              <w:fldChar w:fldCharType="begin"/>
            </w:r>
            <w:r w:rsidR="00206B5E">
              <w:rPr>
                <w:noProof/>
                <w:webHidden/>
              </w:rPr>
              <w:instrText xml:space="preserve"> PAGEREF _Toc167006138 \h </w:instrText>
            </w:r>
            <w:r>
              <w:rPr>
                <w:noProof/>
                <w:webHidden/>
              </w:rPr>
            </w:r>
            <w:r>
              <w:rPr>
                <w:noProof/>
                <w:webHidden/>
              </w:rPr>
              <w:fldChar w:fldCharType="separate"/>
            </w:r>
            <w:r w:rsidR="00C51743">
              <w:rPr>
                <w:noProof/>
                <w:webHidden/>
              </w:rPr>
              <w:t>53</w:t>
            </w:r>
            <w:r>
              <w:rPr>
                <w:noProof/>
                <w:webHidden/>
              </w:rPr>
              <w:fldChar w:fldCharType="end"/>
            </w:r>
          </w:hyperlink>
        </w:p>
        <w:p w:rsidR="00206B5E" w:rsidRDefault="00625A08">
          <w:pPr>
            <w:pStyle w:val="TOC1"/>
            <w:tabs>
              <w:tab w:val="left" w:pos="1320"/>
              <w:tab w:val="right" w:leader="dot" w:pos="9016"/>
            </w:tabs>
            <w:rPr>
              <w:rFonts w:asciiTheme="minorHAnsi" w:eastAsiaTheme="minorEastAsia" w:hAnsiTheme="minorHAnsi" w:cstheme="minorBidi"/>
              <w:noProof/>
              <w:kern w:val="2"/>
              <w:lang w:val="en-IN"/>
            </w:rPr>
          </w:pPr>
          <w:hyperlink w:anchor="_Toc167006139" w:history="1">
            <w:r w:rsidR="00206B5E" w:rsidRPr="00D4797E">
              <w:rPr>
                <w:rStyle w:val="Hyperlink"/>
                <w:rFonts w:ascii="Calibri" w:hAnsi="Calibri" w:cs="Calibri"/>
                <w:noProof/>
              </w:rPr>
              <w:t>Chapter 9:</w:t>
            </w:r>
            <w:r w:rsidR="00206B5E">
              <w:rPr>
                <w:rFonts w:asciiTheme="minorHAnsi" w:eastAsiaTheme="minorEastAsia" w:hAnsiTheme="minorHAnsi" w:cstheme="minorBidi"/>
                <w:noProof/>
                <w:kern w:val="2"/>
                <w:lang w:val="en-IN"/>
              </w:rPr>
              <w:tab/>
            </w:r>
            <w:r w:rsidR="00206B5E" w:rsidRPr="00D4797E">
              <w:rPr>
                <w:rStyle w:val="Hyperlink"/>
                <w:noProof/>
              </w:rPr>
              <w:t>Work Distribution</w:t>
            </w:r>
            <w:r w:rsidR="00206B5E">
              <w:rPr>
                <w:noProof/>
                <w:webHidden/>
              </w:rPr>
              <w:tab/>
            </w:r>
            <w:r>
              <w:rPr>
                <w:noProof/>
                <w:webHidden/>
              </w:rPr>
              <w:fldChar w:fldCharType="begin"/>
            </w:r>
            <w:r w:rsidR="00206B5E">
              <w:rPr>
                <w:noProof/>
                <w:webHidden/>
              </w:rPr>
              <w:instrText xml:space="preserve"> PAGEREF _Toc167006139 \h </w:instrText>
            </w:r>
            <w:r>
              <w:rPr>
                <w:noProof/>
                <w:webHidden/>
              </w:rPr>
            </w:r>
            <w:r>
              <w:rPr>
                <w:noProof/>
                <w:webHidden/>
              </w:rPr>
              <w:fldChar w:fldCharType="separate"/>
            </w:r>
            <w:r w:rsidR="00C51743">
              <w:rPr>
                <w:noProof/>
                <w:webHidden/>
              </w:rPr>
              <w:t>55</w:t>
            </w:r>
            <w:r>
              <w:rPr>
                <w:noProof/>
                <w:webHidden/>
              </w:rPr>
              <w:fldChar w:fldCharType="end"/>
            </w:r>
          </w:hyperlink>
        </w:p>
        <w:p w:rsidR="00206B5E" w:rsidRDefault="00625A08">
          <w:pPr>
            <w:pStyle w:val="TOC1"/>
            <w:tabs>
              <w:tab w:val="left" w:pos="1320"/>
              <w:tab w:val="right" w:leader="dot" w:pos="9016"/>
            </w:tabs>
            <w:rPr>
              <w:rFonts w:asciiTheme="minorHAnsi" w:eastAsiaTheme="minorEastAsia" w:hAnsiTheme="minorHAnsi" w:cstheme="minorBidi"/>
              <w:noProof/>
              <w:kern w:val="2"/>
              <w:lang w:val="en-IN"/>
            </w:rPr>
          </w:pPr>
          <w:hyperlink w:anchor="_Toc167006140" w:history="1">
            <w:r w:rsidR="00206B5E" w:rsidRPr="00D4797E">
              <w:rPr>
                <w:rStyle w:val="Hyperlink"/>
                <w:rFonts w:ascii="Calibri" w:hAnsi="Calibri" w:cs="Calibri"/>
                <w:noProof/>
              </w:rPr>
              <w:t>Chapter 10:</w:t>
            </w:r>
            <w:r w:rsidR="00206B5E">
              <w:rPr>
                <w:rFonts w:asciiTheme="minorHAnsi" w:eastAsiaTheme="minorEastAsia" w:hAnsiTheme="minorHAnsi" w:cstheme="minorBidi"/>
                <w:noProof/>
                <w:kern w:val="2"/>
                <w:lang w:val="en-IN"/>
              </w:rPr>
              <w:tab/>
            </w:r>
            <w:r w:rsidR="00206B5E" w:rsidRPr="00D4797E">
              <w:rPr>
                <w:rStyle w:val="Hyperlink"/>
                <w:noProof/>
              </w:rPr>
              <w:t>References</w:t>
            </w:r>
            <w:r w:rsidR="00206B5E">
              <w:rPr>
                <w:noProof/>
                <w:webHidden/>
              </w:rPr>
              <w:tab/>
            </w:r>
            <w:r>
              <w:rPr>
                <w:noProof/>
                <w:webHidden/>
              </w:rPr>
              <w:fldChar w:fldCharType="begin"/>
            </w:r>
            <w:r w:rsidR="00206B5E">
              <w:rPr>
                <w:noProof/>
                <w:webHidden/>
              </w:rPr>
              <w:instrText xml:space="preserve"> PAGEREF _Toc167006140 \h </w:instrText>
            </w:r>
            <w:r>
              <w:rPr>
                <w:noProof/>
                <w:webHidden/>
              </w:rPr>
            </w:r>
            <w:r>
              <w:rPr>
                <w:noProof/>
                <w:webHidden/>
              </w:rPr>
              <w:fldChar w:fldCharType="separate"/>
            </w:r>
            <w:r w:rsidR="00C51743">
              <w:rPr>
                <w:noProof/>
                <w:webHidden/>
              </w:rPr>
              <w:t>57</w:t>
            </w:r>
            <w:r>
              <w:rPr>
                <w:noProof/>
                <w:webHidden/>
              </w:rPr>
              <w:fldChar w:fldCharType="end"/>
            </w:r>
          </w:hyperlink>
        </w:p>
        <w:p w:rsidR="00206B5E" w:rsidRDefault="00625A08">
          <w:pPr>
            <w:pStyle w:val="TOC1"/>
            <w:tabs>
              <w:tab w:val="left" w:pos="1320"/>
              <w:tab w:val="right" w:leader="dot" w:pos="9016"/>
            </w:tabs>
            <w:rPr>
              <w:rFonts w:asciiTheme="minorHAnsi" w:eastAsiaTheme="minorEastAsia" w:hAnsiTheme="minorHAnsi" w:cstheme="minorBidi"/>
              <w:noProof/>
              <w:kern w:val="2"/>
              <w:lang w:val="en-IN"/>
            </w:rPr>
          </w:pPr>
          <w:hyperlink w:anchor="_Toc167006141" w:history="1">
            <w:r w:rsidR="00206B5E" w:rsidRPr="00D4797E">
              <w:rPr>
                <w:rStyle w:val="Hyperlink"/>
                <w:rFonts w:ascii="Calibri" w:hAnsi="Calibri" w:cs="Calibri"/>
                <w:noProof/>
              </w:rPr>
              <w:t>Chapter 11:</w:t>
            </w:r>
            <w:r w:rsidR="00206B5E">
              <w:rPr>
                <w:rFonts w:asciiTheme="minorHAnsi" w:eastAsiaTheme="minorEastAsia" w:hAnsiTheme="minorHAnsi" w:cstheme="minorBidi"/>
                <w:noProof/>
                <w:kern w:val="2"/>
                <w:lang w:val="en-IN"/>
              </w:rPr>
              <w:tab/>
            </w:r>
            <w:r w:rsidR="00206B5E" w:rsidRPr="00D4797E">
              <w:rPr>
                <w:rStyle w:val="Hyperlink"/>
                <w:noProof/>
              </w:rPr>
              <w:t>Bibliography</w:t>
            </w:r>
            <w:r w:rsidR="00206B5E">
              <w:rPr>
                <w:noProof/>
                <w:webHidden/>
              </w:rPr>
              <w:tab/>
            </w:r>
            <w:r>
              <w:rPr>
                <w:noProof/>
                <w:webHidden/>
              </w:rPr>
              <w:fldChar w:fldCharType="begin"/>
            </w:r>
            <w:r w:rsidR="00206B5E">
              <w:rPr>
                <w:noProof/>
                <w:webHidden/>
              </w:rPr>
              <w:instrText xml:space="preserve"> PAGEREF _Toc167006141 \h </w:instrText>
            </w:r>
            <w:r>
              <w:rPr>
                <w:noProof/>
                <w:webHidden/>
              </w:rPr>
            </w:r>
            <w:r>
              <w:rPr>
                <w:noProof/>
                <w:webHidden/>
              </w:rPr>
              <w:fldChar w:fldCharType="separate"/>
            </w:r>
            <w:r w:rsidR="00C51743">
              <w:rPr>
                <w:noProof/>
                <w:webHidden/>
              </w:rPr>
              <w:t>58</w:t>
            </w:r>
            <w:r>
              <w:rPr>
                <w:noProof/>
                <w:webHidden/>
              </w:rPr>
              <w:fldChar w:fldCharType="end"/>
            </w:r>
          </w:hyperlink>
        </w:p>
        <w:p w:rsidR="00206B5E" w:rsidRDefault="00625A08">
          <w:pPr>
            <w:pStyle w:val="TOC1"/>
            <w:tabs>
              <w:tab w:val="left" w:pos="1320"/>
              <w:tab w:val="right" w:leader="dot" w:pos="9016"/>
            </w:tabs>
            <w:rPr>
              <w:rFonts w:asciiTheme="minorHAnsi" w:eastAsiaTheme="minorEastAsia" w:hAnsiTheme="minorHAnsi" w:cstheme="minorBidi"/>
              <w:noProof/>
              <w:kern w:val="2"/>
              <w:lang w:val="en-IN"/>
            </w:rPr>
          </w:pPr>
          <w:hyperlink w:anchor="_Toc167006142" w:history="1">
            <w:r w:rsidR="00206B5E" w:rsidRPr="00D4797E">
              <w:rPr>
                <w:rStyle w:val="Hyperlink"/>
                <w:rFonts w:ascii="Calibri" w:hAnsi="Calibri" w:cs="Calibri"/>
                <w:noProof/>
              </w:rPr>
              <w:t>Chapter 12:</w:t>
            </w:r>
            <w:r w:rsidR="00206B5E">
              <w:rPr>
                <w:rFonts w:asciiTheme="minorHAnsi" w:eastAsiaTheme="minorEastAsia" w:hAnsiTheme="minorHAnsi" w:cstheme="minorBidi"/>
                <w:noProof/>
                <w:kern w:val="2"/>
                <w:lang w:val="en-IN"/>
              </w:rPr>
              <w:tab/>
            </w:r>
            <w:r w:rsidR="00206B5E" w:rsidRPr="00D4797E">
              <w:rPr>
                <w:rStyle w:val="Hyperlink"/>
                <w:noProof/>
              </w:rPr>
              <w:t>Annexure A: Source Code</w:t>
            </w:r>
            <w:r w:rsidR="00206B5E">
              <w:rPr>
                <w:noProof/>
                <w:webHidden/>
              </w:rPr>
              <w:tab/>
            </w:r>
            <w:r>
              <w:rPr>
                <w:noProof/>
                <w:webHidden/>
              </w:rPr>
              <w:fldChar w:fldCharType="begin"/>
            </w:r>
            <w:r w:rsidR="00206B5E">
              <w:rPr>
                <w:noProof/>
                <w:webHidden/>
              </w:rPr>
              <w:instrText xml:space="preserve"> PAGEREF _Toc167006142 \h </w:instrText>
            </w:r>
            <w:r>
              <w:rPr>
                <w:noProof/>
                <w:webHidden/>
              </w:rPr>
            </w:r>
            <w:r>
              <w:rPr>
                <w:noProof/>
                <w:webHidden/>
              </w:rPr>
              <w:fldChar w:fldCharType="separate"/>
            </w:r>
            <w:r w:rsidR="00C51743">
              <w:rPr>
                <w:noProof/>
                <w:webHidden/>
              </w:rPr>
              <w:t>60</w:t>
            </w:r>
            <w:r>
              <w:rPr>
                <w:noProof/>
                <w:webHidden/>
              </w:rPr>
              <w:fldChar w:fldCharType="end"/>
            </w:r>
          </w:hyperlink>
        </w:p>
        <w:p w:rsidR="00F81650" w:rsidRDefault="00625A08">
          <w:r>
            <w:rPr>
              <w:b/>
              <w:bCs/>
              <w:noProof/>
            </w:rPr>
            <w:fldChar w:fldCharType="end"/>
          </w:r>
        </w:p>
      </w:sdtContent>
    </w:sdt>
    <w:p w:rsidR="0049752E" w:rsidRDefault="0049752E"/>
    <w:p w:rsidR="00D22BDB" w:rsidRDefault="00D22BDB"/>
    <w:p w:rsidR="0049752E" w:rsidRDefault="0049752E" w:rsidP="0049752E">
      <w:pPr>
        <w:pStyle w:val="Heading1"/>
      </w:pPr>
      <w:bookmarkStart w:id="1" w:name="_Toc167006081"/>
      <w:r>
        <w:lastRenderedPageBreak/>
        <w:t>Abstract</w:t>
      </w:r>
      <w:bookmarkEnd w:id="1"/>
    </w:p>
    <w:p w:rsidR="0049752E" w:rsidRDefault="0049752E" w:rsidP="0049752E"/>
    <w:p w:rsidR="00740E91" w:rsidRPr="00740E91" w:rsidRDefault="00740E91" w:rsidP="00740E91">
      <w:pPr>
        <w:rPr>
          <w:color w:val="000000"/>
          <w:lang w:val="en-IN"/>
        </w:rPr>
      </w:pPr>
      <w:r w:rsidRPr="00740E91">
        <w:rPr>
          <w:color w:val="000000"/>
          <w:lang w:val="en-IN"/>
        </w:rPr>
        <w:t xml:space="preserve">Land use and land cover change has become a central component in current strategies for managing natural resources and monitoring environmental changes. </w:t>
      </w:r>
    </w:p>
    <w:p w:rsidR="00740E91" w:rsidRPr="00740E91" w:rsidRDefault="00740E91" w:rsidP="00740E91">
      <w:pPr>
        <w:rPr>
          <w:color w:val="000000"/>
          <w:lang w:val="en-IN"/>
        </w:rPr>
      </w:pPr>
      <w:r w:rsidRPr="00740E91">
        <w:rPr>
          <w:color w:val="000000"/>
          <w:lang w:val="en-IN"/>
        </w:rPr>
        <w:t>Land classification and segmentation by manual means have for long been limited by inefficiencies that take valuable time and resources. As such the LCLU comes as a sophisticated answer to these challenges. This system employs cutting-edge technologies, including machine learning (ML), object-based image segmentation (OBIS) and advanced python modules to automate and enhance land classification processes.</w:t>
      </w:r>
    </w:p>
    <w:p w:rsidR="00740E91" w:rsidRPr="00740E91" w:rsidRDefault="00740E91" w:rsidP="00740E91">
      <w:pPr>
        <w:rPr>
          <w:color w:val="000000"/>
          <w:lang w:val="en-IN"/>
        </w:rPr>
      </w:pPr>
      <w:r w:rsidRPr="00740E91">
        <w:rPr>
          <w:color w:val="000000"/>
          <w:lang w:val="en-IN"/>
        </w:rPr>
        <w:t xml:space="preserve">This research paper endeavours to examine in detail the development, implementation, and potential impact of the LCLU system. Basically, this system uses </w:t>
      </w:r>
      <w:r w:rsidR="00262EDF">
        <w:rPr>
          <w:color w:val="000000"/>
          <w:lang w:val="en-IN"/>
        </w:rPr>
        <w:t>ML</w:t>
      </w:r>
      <w:r w:rsidRPr="00740E91">
        <w:rPr>
          <w:color w:val="000000"/>
          <w:lang w:val="en-IN"/>
        </w:rPr>
        <w:t xml:space="preserve"> algorithms to accomplish an efficient land cover classification. Deeper insights will be provided by algorithms such as Random Forest, Support Vector Machine (SVM), Deep Learning, K-Nearest Neighbours (KNN). Furthermore, the system incorporates different OBIS techniques such as clustering-based segmentation, neural networks, Otsu’s method, Prewitt operator network region-based segmentation Robert cross operator thresholding for accurate and reliable land segmentation.</w:t>
      </w:r>
    </w:p>
    <w:p w:rsidR="00740E91" w:rsidRPr="00740E91" w:rsidRDefault="00740E91" w:rsidP="00740E91">
      <w:pPr>
        <w:rPr>
          <w:color w:val="000000"/>
          <w:lang w:val="en-IN"/>
        </w:rPr>
      </w:pPr>
      <w:r w:rsidRPr="00740E91">
        <w:rPr>
          <w:color w:val="000000"/>
          <w:lang w:val="en-IN"/>
        </w:rPr>
        <w:t>The LCLU system has been successful largely because it has managed to integrate python modules and pretrained models so smoothly that it is easy for people to understand. It allows analysts and users to interact with the system easily by enabling them to upload satellite images, monitor classification progress and access detailed analytics about land usage. By being accessible in this manner, the LCLU system becomes a powerful environmental analytical tool while also providing researchers and policy makers with an efficient way of traversing through the intricacies of contemporary land management.</w:t>
      </w:r>
    </w:p>
    <w:p w:rsidR="00740E91" w:rsidRPr="00740E91" w:rsidRDefault="00740E91" w:rsidP="00740E91">
      <w:pPr>
        <w:rPr>
          <w:color w:val="000000"/>
          <w:lang w:val="en-IN"/>
        </w:rPr>
      </w:pPr>
      <w:r w:rsidRPr="00740E91">
        <w:rPr>
          <w:color w:val="000000"/>
          <w:lang w:val="en-IN"/>
        </w:rPr>
        <w:t>The growth in need for accurate land classification and monitoring due to environmental concerns and urban development underscores the importance of innovative approaches such as the LCLU system. This demand has increased at an exponential rate as global challenges like climate change and deforestation continue rising. The LCLU system is on top of this trend, set to retain its position after changing towards more advanced needs for environmental monitoring plus land administration.</w:t>
      </w:r>
    </w:p>
    <w:p w:rsidR="00740E91" w:rsidRPr="00740E91" w:rsidRDefault="00740E91" w:rsidP="00740E91">
      <w:pPr>
        <w:rPr>
          <w:color w:val="000000"/>
          <w:lang w:val="en-IN"/>
        </w:rPr>
      </w:pPr>
      <w:r w:rsidRPr="00740E91">
        <w:rPr>
          <w:color w:val="000000"/>
          <w:lang w:val="en-IN"/>
        </w:rPr>
        <w:t>Looking forward, the potential of the LCLU system and ML-driven land classification is vast. As technology advances, possibilities for creativity in ecological monitoring are endless. By featuring augmented reality (AR) and virtual reality (VR), this approach enhances analysis experiences and provides immersive as well as interactive visualization of land data. Moreover, recent improvements in machine learning and image processing provide an opportunity to fine-tune classification algorithms so that they can be more descriptive for detailed as well as contextually aware assessments on land use.</w:t>
      </w:r>
    </w:p>
    <w:p w:rsidR="006564BC" w:rsidRDefault="00740E91" w:rsidP="00161410">
      <w:pPr>
        <w:rPr>
          <w:color w:val="000000"/>
          <w:lang w:val="en-IN"/>
        </w:rPr>
      </w:pPr>
      <w:r w:rsidRPr="00740E91">
        <w:rPr>
          <w:color w:val="000000"/>
          <w:lang w:val="en-IN"/>
        </w:rPr>
        <w:t>In sum, the LCLU Classification System offers a comprehensive response to challenges inherent in conventional methods – it signifies a paradigm shift in environmental monitoring and land management. This paper shows how the LCLU system could revolutionize landscape of land classification for efficiency, accuracy, and accessibility in the digital era. The LCLU system remains at the forefront among technological solutions applied to environmental management, aiming at redefining 21st-century classifications of territories. As such, it would be safe to say that this paper underscores how environmental monitoring has shifted towards technology-based solutions through which the future direction of 21st-century land mapping is being driven by innovative approaches like this LCLU system.</w:t>
      </w:r>
      <w:bookmarkStart w:id="2" w:name="_Toc167006082"/>
    </w:p>
    <w:p w:rsidR="006564BC" w:rsidRDefault="006564BC" w:rsidP="00161410">
      <w:pPr>
        <w:rPr>
          <w:color w:val="000000"/>
          <w:lang w:val="en-IN"/>
        </w:rPr>
      </w:pPr>
    </w:p>
    <w:p w:rsidR="0049752E" w:rsidRPr="00161410" w:rsidRDefault="0049752E" w:rsidP="006564BC">
      <w:pPr>
        <w:pStyle w:val="Heading1"/>
      </w:pPr>
      <w:r w:rsidRPr="00116352">
        <w:lastRenderedPageBreak/>
        <w:t>Project Specification</w:t>
      </w:r>
      <w:bookmarkEnd w:id="2"/>
    </w:p>
    <w:p w:rsidR="0049752E" w:rsidRDefault="0049752E" w:rsidP="0049752E">
      <w:pPr>
        <w:pStyle w:val="Heading2"/>
      </w:pPr>
      <w:bookmarkStart w:id="3" w:name="_Toc167006083"/>
      <w:r>
        <w:t>Project Title:</w:t>
      </w:r>
      <w:bookmarkEnd w:id="3"/>
    </w:p>
    <w:p w:rsidR="00740E91" w:rsidRDefault="00740E91" w:rsidP="0049752E">
      <w:pPr>
        <w:pStyle w:val="Heading3"/>
        <w:rPr>
          <w:rFonts w:ascii="Times New Roman" w:eastAsia="Times New Roman" w:hAnsi="Times New Roman" w:cs="Times New Roman"/>
          <w:sz w:val="22"/>
          <w:szCs w:val="22"/>
        </w:rPr>
      </w:pPr>
      <w:bookmarkStart w:id="4" w:name="_Toc167006084"/>
      <w:r w:rsidRPr="00740E91">
        <w:rPr>
          <w:rFonts w:ascii="Times New Roman" w:eastAsia="Times New Roman" w:hAnsi="Times New Roman" w:cs="Times New Roman"/>
          <w:sz w:val="22"/>
          <w:szCs w:val="22"/>
        </w:rPr>
        <w:t xml:space="preserve">NESACTITLE </w:t>
      </w:r>
      <w:r>
        <w:rPr>
          <w:rFonts w:ascii="Times New Roman" w:eastAsia="Times New Roman" w:hAnsi="Times New Roman" w:cs="Times New Roman"/>
          <w:sz w:val="22"/>
          <w:szCs w:val="22"/>
        </w:rPr>
        <w:t>–ML based</w:t>
      </w:r>
      <w:r w:rsidRPr="00740E91">
        <w:rPr>
          <w:rFonts w:ascii="Times New Roman" w:eastAsia="Times New Roman" w:hAnsi="Times New Roman" w:cs="Times New Roman"/>
          <w:sz w:val="22"/>
          <w:szCs w:val="22"/>
        </w:rPr>
        <w:t xml:space="preserve"> Land Cover and Land Use Classification System </w:t>
      </w:r>
    </w:p>
    <w:p w:rsidR="00740E91" w:rsidRDefault="00740E91" w:rsidP="0049752E">
      <w:pPr>
        <w:pStyle w:val="Heading3"/>
        <w:rPr>
          <w:rFonts w:ascii="Times New Roman" w:eastAsia="Times New Roman" w:hAnsi="Times New Roman" w:cs="Times New Roman"/>
          <w:sz w:val="22"/>
          <w:szCs w:val="22"/>
        </w:rPr>
      </w:pPr>
    </w:p>
    <w:p w:rsidR="0049752E" w:rsidRDefault="0049752E" w:rsidP="0049752E">
      <w:pPr>
        <w:pStyle w:val="Heading3"/>
      </w:pPr>
      <w:r>
        <w:t>Objective:</w:t>
      </w:r>
      <w:bookmarkEnd w:id="4"/>
    </w:p>
    <w:p w:rsidR="00740E91" w:rsidRDefault="00740E91" w:rsidP="0049752E">
      <w:pPr>
        <w:pStyle w:val="Heading3"/>
        <w:rPr>
          <w:rFonts w:ascii="Times New Roman" w:eastAsia="Times New Roman" w:hAnsi="Times New Roman" w:cs="Times New Roman"/>
          <w:color w:val="000000"/>
          <w:sz w:val="22"/>
          <w:szCs w:val="22"/>
          <w:lang w:val="en-IN"/>
        </w:rPr>
      </w:pPr>
      <w:bookmarkStart w:id="5" w:name="_Toc167006085"/>
      <w:r w:rsidRPr="00740E91">
        <w:rPr>
          <w:rFonts w:ascii="Times New Roman" w:eastAsia="Times New Roman" w:hAnsi="Times New Roman" w:cs="Times New Roman"/>
          <w:color w:val="000000"/>
          <w:sz w:val="22"/>
          <w:szCs w:val="22"/>
          <w:lang w:val="en-IN"/>
        </w:rPr>
        <w:t xml:space="preserve">To develop an automated land cover and land use classification system </w:t>
      </w:r>
      <w:r>
        <w:rPr>
          <w:rFonts w:ascii="Times New Roman" w:eastAsia="Times New Roman" w:hAnsi="Times New Roman" w:cs="Times New Roman"/>
          <w:color w:val="000000"/>
          <w:sz w:val="22"/>
          <w:szCs w:val="22"/>
          <w:lang w:val="en-IN"/>
        </w:rPr>
        <w:t>featuring</w:t>
      </w:r>
      <w:r w:rsidRPr="00740E91">
        <w:rPr>
          <w:rFonts w:ascii="Times New Roman" w:eastAsia="Times New Roman" w:hAnsi="Times New Roman" w:cs="Times New Roman"/>
          <w:color w:val="000000"/>
          <w:sz w:val="22"/>
          <w:szCs w:val="22"/>
          <w:lang w:val="en-IN"/>
        </w:rPr>
        <w:t xml:space="preserve"> object-based image segmentation (OBIS) and machine learning algorithms to provide an efficient and accurate alternative to traditional manual methods. </w:t>
      </w:r>
    </w:p>
    <w:p w:rsidR="0049752E" w:rsidRDefault="0049752E" w:rsidP="0049752E">
      <w:pPr>
        <w:pStyle w:val="Heading3"/>
      </w:pPr>
      <w:r>
        <w:t>Scope:</w:t>
      </w:r>
      <w:bookmarkEnd w:id="5"/>
    </w:p>
    <w:p w:rsidR="0049752E" w:rsidRDefault="00740E91">
      <w:pPr>
        <w:pStyle w:val="NormalWeb"/>
        <w:numPr>
          <w:ilvl w:val="0"/>
          <w:numId w:val="3"/>
        </w:numPr>
        <w:spacing w:before="240" w:beforeAutospacing="0" w:after="0" w:afterAutospacing="0"/>
        <w:jc w:val="both"/>
        <w:textAlignment w:val="baseline"/>
        <w:rPr>
          <w:color w:val="000000"/>
          <w:sz w:val="22"/>
          <w:szCs w:val="22"/>
        </w:rPr>
      </w:pPr>
      <w:r w:rsidRPr="00740E91">
        <w:rPr>
          <w:color w:val="000000"/>
          <w:sz w:val="22"/>
          <w:szCs w:val="22"/>
        </w:rPr>
        <w:t xml:space="preserve">Develop </w:t>
      </w:r>
      <w:r>
        <w:rPr>
          <w:color w:val="000000"/>
          <w:sz w:val="22"/>
          <w:szCs w:val="22"/>
        </w:rPr>
        <w:t>an</w:t>
      </w:r>
      <w:r w:rsidRPr="00740E91">
        <w:rPr>
          <w:color w:val="000000"/>
          <w:sz w:val="22"/>
          <w:szCs w:val="22"/>
        </w:rPr>
        <w:t xml:space="preserve"> application that can automatically classify land cover and land use from satellite </w:t>
      </w:r>
      <w:r>
        <w:rPr>
          <w:color w:val="000000"/>
          <w:sz w:val="22"/>
          <w:szCs w:val="22"/>
        </w:rPr>
        <w:t xml:space="preserve">and UAV </w:t>
      </w:r>
      <w:r w:rsidRPr="00740E91">
        <w:rPr>
          <w:color w:val="000000"/>
          <w:sz w:val="22"/>
          <w:szCs w:val="22"/>
        </w:rPr>
        <w:t>images</w:t>
      </w:r>
      <w:r w:rsidR="0049752E">
        <w:rPr>
          <w:color w:val="000000"/>
          <w:sz w:val="22"/>
          <w:szCs w:val="22"/>
        </w:rPr>
        <w:t>.</w:t>
      </w:r>
    </w:p>
    <w:p w:rsidR="000A40BA" w:rsidRDefault="00740E91" w:rsidP="000A40BA">
      <w:pPr>
        <w:pStyle w:val="NormalWeb"/>
        <w:numPr>
          <w:ilvl w:val="0"/>
          <w:numId w:val="3"/>
        </w:numPr>
        <w:spacing w:before="0" w:beforeAutospacing="0" w:after="240" w:afterAutospacing="0"/>
        <w:jc w:val="both"/>
        <w:textAlignment w:val="baseline"/>
        <w:rPr>
          <w:color w:val="000000"/>
          <w:sz w:val="22"/>
          <w:szCs w:val="22"/>
        </w:rPr>
      </w:pPr>
      <w:r>
        <w:t>Implement machine learning algorithms and OBIS techniques to enhance classification accuracy</w:t>
      </w:r>
      <w:r w:rsidR="0049752E">
        <w:rPr>
          <w:color w:val="000000"/>
          <w:sz w:val="22"/>
          <w:szCs w:val="22"/>
        </w:rPr>
        <w:t>.</w:t>
      </w:r>
    </w:p>
    <w:p w:rsidR="0049752E" w:rsidRPr="000A40BA" w:rsidRDefault="00740E91" w:rsidP="000A40BA">
      <w:pPr>
        <w:pStyle w:val="NormalWeb"/>
        <w:numPr>
          <w:ilvl w:val="0"/>
          <w:numId w:val="3"/>
        </w:numPr>
        <w:spacing w:before="0" w:beforeAutospacing="0" w:after="240" w:afterAutospacing="0"/>
        <w:jc w:val="both"/>
        <w:textAlignment w:val="baseline"/>
        <w:rPr>
          <w:color w:val="000000"/>
          <w:sz w:val="22"/>
          <w:szCs w:val="22"/>
        </w:rPr>
      </w:pPr>
      <w:r w:rsidRPr="000A40BA">
        <w:rPr>
          <w:color w:val="000000"/>
          <w:sz w:val="22"/>
          <w:szCs w:val="22"/>
        </w:rPr>
        <w:t>Ensure secure and reliable handling of environmental data to maintain data integrity and prevent loss</w:t>
      </w:r>
      <w:r w:rsidR="0049752E" w:rsidRPr="000A40BA">
        <w:rPr>
          <w:color w:val="000000"/>
          <w:sz w:val="22"/>
          <w:szCs w:val="22"/>
        </w:rPr>
        <w:t>.</w:t>
      </w:r>
    </w:p>
    <w:p w:rsidR="0049752E" w:rsidRDefault="0049752E" w:rsidP="0049752E">
      <w:pPr>
        <w:pStyle w:val="Heading3"/>
      </w:pPr>
      <w:bookmarkStart w:id="6" w:name="_Toc167006086"/>
      <w:r>
        <w:t>System Architecture:</w:t>
      </w:r>
      <w:bookmarkEnd w:id="6"/>
    </w:p>
    <w:p w:rsidR="00B2461C" w:rsidRPr="00B2461C" w:rsidRDefault="00B2461C" w:rsidP="00B2461C">
      <w:pPr>
        <w:pStyle w:val="NormalWeb"/>
        <w:numPr>
          <w:ilvl w:val="0"/>
          <w:numId w:val="4"/>
        </w:numPr>
        <w:spacing w:before="240" w:after="0"/>
        <w:textAlignment w:val="baseline"/>
        <w:rPr>
          <w:color w:val="000000"/>
          <w:sz w:val="22"/>
          <w:szCs w:val="22"/>
        </w:rPr>
      </w:pPr>
      <w:r w:rsidRPr="00B2461C">
        <w:rPr>
          <w:color w:val="000000"/>
          <w:sz w:val="22"/>
          <w:szCs w:val="22"/>
        </w:rPr>
        <w:t>Frontend: User interface developed using Python's Tkinter for ease of use and accessibility.</w:t>
      </w:r>
    </w:p>
    <w:p w:rsidR="0049752E" w:rsidRPr="00B2461C" w:rsidRDefault="00B2461C" w:rsidP="00B2461C">
      <w:pPr>
        <w:pStyle w:val="NormalWeb"/>
        <w:numPr>
          <w:ilvl w:val="0"/>
          <w:numId w:val="4"/>
        </w:numPr>
        <w:spacing w:before="240" w:after="0"/>
        <w:textAlignment w:val="baseline"/>
        <w:rPr>
          <w:color w:val="000000"/>
          <w:sz w:val="22"/>
          <w:szCs w:val="22"/>
        </w:rPr>
      </w:pPr>
      <w:r w:rsidRPr="00B2461C">
        <w:rPr>
          <w:color w:val="000000"/>
          <w:sz w:val="22"/>
          <w:szCs w:val="22"/>
        </w:rPr>
        <w:t>Backend: Powered by Python and relevant libraries to handle data processing, image segmentation, and land classification.</w:t>
      </w:r>
    </w:p>
    <w:p w:rsidR="0049752E" w:rsidRDefault="0049752E" w:rsidP="0049752E">
      <w:pPr>
        <w:pStyle w:val="Heading3"/>
      </w:pPr>
      <w:bookmarkStart w:id="7" w:name="_Toc167006087"/>
      <w:r>
        <w:t>Key Features:</w:t>
      </w:r>
      <w:bookmarkEnd w:id="7"/>
    </w:p>
    <w:p w:rsidR="00B2461C" w:rsidRPr="00B2461C" w:rsidRDefault="00B2461C" w:rsidP="00B2461C">
      <w:pPr>
        <w:pStyle w:val="NormalWeb"/>
        <w:numPr>
          <w:ilvl w:val="0"/>
          <w:numId w:val="5"/>
        </w:numPr>
        <w:spacing w:before="240" w:after="0"/>
        <w:textAlignment w:val="baseline"/>
        <w:rPr>
          <w:color w:val="000000"/>
          <w:sz w:val="22"/>
          <w:szCs w:val="22"/>
        </w:rPr>
      </w:pPr>
      <w:r w:rsidRPr="00B2461C">
        <w:rPr>
          <w:color w:val="000000"/>
          <w:sz w:val="22"/>
          <w:szCs w:val="22"/>
        </w:rPr>
        <w:t>Automated Land Classification: Use machine learning models to classify various land cover and land use types from satellite images.</w:t>
      </w:r>
    </w:p>
    <w:p w:rsidR="00B2461C" w:rsidRDefault="00B2461C" w:rsidP="00B2461C">
      <w:pPr>
        <w:pStyle w:val="NormalWeb"/>
        <w:numPr>
          <w:ilvl w:val="0"/>
          <w:numId w:val="5"/>
        </w:numPr>
        <w:spacing w:before="240" w:after="0"/>
        <w:textAlignment w:val="baseline"/>
        <w:rPr>
          <w:color w:val="000000"/>
          <w:sz w:val="22"/>
          <w:szCs w:val="22"/>
        </w:rPr>
      </w:pPr>
      <w:r w:rsidRPr="00B2461C">
        <w:rPr>
          <w:color w:val="000000"/>
          <w:sz w:val="22"/>
          <w:szCs w:val="22"/>
        </w:rPr>
        <w:t>Object-Based Image Segmentation (OBIS): Employ techniques like clustering-based segmentation, neural networks, and thresholding for precise land segmentation.</w:t>
      </w:r>
    </w:p>
    <w:p w:rsidR="0049752E" w:rsidRPr="00B2461C" w:rsidRDefault="00B2461C" w:rsidP="00B2461C">
      <w:pPr>
        <w:pStyle w:val="NormalWeb"/>
        <w:numPr>
          <w:ilvl w:val="0"/>
          <w:numId w:val="5"/>
        </w:numPr>
        <w:spacing w:before="240" w:after="0"/>
        <w:textAlignment w:val="baseline"/>
        <w:rPr>
          <w:color w:val="000000"/>
          <w:sz w:val="22"/>
          <w:szCs w:val="22"/>
        </w:rPr>
      </w:pPr>
      <w:r w:rsidRPr="00B2461C">
        <w:rPr>
          <w:color w:val="000000"/>
          <w:sz w:val="22"/>
          <w:szCs w:val="22"/>
        </w:rPr>
        <w:t>Real-time Analysis: Provide immediate feedback and results to users upon submission of satellite images.</w:t>
      </w:r>
    </w:p>
    <w:p w:rsidR="0049752E" w:rsidRDefault="0049752E" w:rsidP="0049752E">
      <w:pPr>
        <w:pStyle w:val="Heading3"/>
      </w:pPr>
      <w:bookmarkStart w:id="8" w:name="_Toc167006088"/>
      <w:r>
        <w:t>Technologies Used:</w:t>
      </w:r>
      <w:bookmarkEnd w:id="8"/>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t>Programming Languages: Python (for both frontend and backend)</w:t>
      </w:r>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t>Frontend Modules: Tkinter (for GUI development)</w:t>
      </w:r>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t>Machine Learning and OBIS Libraries:</w:t>
      </w:r>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t>GDAL: For reading and processing geospatial data.</w:t>
      </w:r>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t>OpenCV: For image processing.</w:t>
      </w:r>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t>Ultralytics YOLO: For object detection.</w:t>
      </w:r>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t>NumPy: For numerical computations.</w:t>
      </w:r>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t>Matplotlib: For plotting and visualization.</w:t>
      </w:r>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t>Pandas: For data manipulation and analysis.</w:t>
      </w:r>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t>Scikit-Learn: For machine learning algorithms like Random Forest, SVM, KNN, and clustering (KMeans, Gaussian Mixture).</w:t>
      </w:r>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t>TensorFlow: For neural networks and deep learning models.</w:t>
      </w:r>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t>Scipy: For advanced image processing and segmentation techniques.</w:t>
      </w:r>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lastRenderedPageBreak/>
        <w:t>Skimage: For image processing, segmentation, and feature extraction.</w:t>
      </w:r>
    </w:p>
    <w:p w:rsidR="00B2461C" w:rsidRPr="00B2461C" w:rsidRDefault="00B2461C" w:rsidP="00B2461C">
      <w:pPr>
        <w:pStyle w:val="NormalWeb"/>
        <w:numPr>
          <w:ilvl w:val="0"/>
          <w:numId w:val="6"/>
        </w:numPr>
        <w:spacing w:before="0"/>
        <w:textAlignment w:val="baseline"/>
        <w:rPr>
          <w:color w:val="000000"/>
          <w:sz w:val="22"/>
          <w:szCs w:val="22"/>
        </w:rPr>
      </w:pPr>
      <w:r w:rsidRPr="00B2461C">
        <w:rPr>
          <w:color w:val="000000"/>
          <w:sz w:val="22"/>
          <w:szCs w:val="22"/>
        </w:rPr>
        <w:t>PIL: For image manipulation and display.</w:t>
      </w:r>
    </w:p>
    <w:p w:rsidR="0049752E" w:rsidRDefault="00B2461C" w:rsidP="00B2461C">
      <w:pPr>
        <w:pStyle w:val="NormalWeb"/>
        <w:numPr>
          <w:ilvl w:val="0"/>
          <w:numId w:val="6"/>
        </w:numPr>
        <w:spacing w:before="0" w:beforeAutospacing="0" w:after="240" w:afterAutospacing="0"/>
        <w:jc w:val="both"/>
        <w:textAlignment w:val="baseline"/>
        <w:rPr>
          <w:color w:val="000000"/>
          <w:sz w:val="22"/>
          <w:szCs w:val="22"/>
        </w:rPr>
      </w:pPr>
      <w:r w:rsidRPr="00B2461C">
        <w:rPr>
          <w:color w:val="000000"/>
          <w:sz w:val="22"/>
          <w:szCs w:val="22"/>
        </w:rPr>
        <w:t>TiffFile: For handling TIFF image files</w:t>
      </w:r>
      <w:r w:rsidR="0049752E">
        <w:rPr>
          <w:color w:val="000000"/>
          <w:sz w:val="22"/>
          <w:szCs w:val="22"/>
        </w:rPr>
        <w:t>.</w:t>
      </w:r>
    </w:p>
    <w:p w:rsidR="0049752E" w:rsidRDefault="0049752E" w:rsidP="0049752E">
      <w:pPr>
        <w:pStyle w:val="Heading3"/>
      </w:pPr>
      <w:bookmarkStart w:id="9" w:name="_Toc167006089"/>
      <w:r>
        <w:t>Implementation Phases:</w:t>
      </w:r>
      <w:bookmarkEnd w:id="9"/>
    </w:p>
    <w:p w:rsidR="00B2461C" w:rsidRPr="00B2461C" w:rsidRDefault="00B2461C" w:rsidP="00B2461C">
      <w:pPr>
        <w:pStyle w:val="NormalWeb"/>
        <w:numPr>
          <w:ilvl w:val="0"/>
          <w:numId w:val="7"/>
        </w:numPr>
        <w:spacing w:before="240" w:after="0"/>
        <w:textAlignment w:val="baseline"/>
        <w:rPr>
          <w:color w:val="000000"/>
          <w:sz w:val="22"/>
          <w:szCs w:val="22"/>
        </w:rPr>
      </w:pPr>
      <w:r w:rsidRPr="00B2461C">
        <w:rPr>
          <w:color w:val="000000"/>
          <w:sz w:val="22"/>
          <w:szCs w:val="22"/>
        </w:rPr>
        <w:t>Phase 1: Requirement analysis and system design</w:t>
      </w:r>
    </w:p>
    <w:p w:rsidR="00B2461C" w:rsidRPr="00B2461C" w:rsidRDefault="00B2461C" w:rsidP="00B2461C">
      <w:pPr>
        <w:pStyle w:val="NormalWeb"/>
        <w:numPr>
          <w:ilvl w:val="0"/>
          <w:numId w:val="7"/>
        </w:numPr>
        <w:spacing w:before="240" w:after="0"/>
        <w:textAlignment w:val="baseline"/>
        <w:rPr>
          <w:color w:val="000000"/>
          <w:sz w:val="22"/>
          <w:szCs w:val="22"/>
        </w:rPr>
      </w:pPr>
      <w:r w:rsidRPr="00B2461C">
        <w:rPr>
          <w:color w:val="000000"/>
          <w:sz w:val="22"/>
          <w:szCs w:val="22"/>
        </w:rPr>
        <w:t>Phase 2: Development of the desktop application interface using Tkinter</w:t>
      </w:r>
    </w:p>
    <w:p w:rsidR="00B2461C" w:rsidRPr="00B2461C" w:rsidRDefault="00B2461C" w:rsidP="00B2461C">
      <w:pPr>
        <w:pStyle w:val="NormalWeb"/>
        <w:numPr>
          <w:ilvl w:val="0"/>
          <w:numId w:val="7"/>
        </w:numPr>
        <w:spacing w:before="240" w:after="0"/>
        <w:textAlignment w:val="baseline"/>
        <w:rPr>
          <w:color w:val="000000"/>
          <w:sz w:val="22"/>
          <w:szCs w:val="22"/>
        </w:rPr>
      </w:pPr>
      <w:r w:rsidRPr="00B2461C">
        <w:rPr>
          <w:color w:val="000000"/>
          <w:sz w:val="22"/>
          <w:szCs w:val="22"/>
        </w:rPr>
        <w:t>Phase 3: Integration of machine learning and OBIS algorithms</w:t>
      </w:r>
    </w:p>
    <w:p w:rsidR="00B2461C" w:rsidRPr="00B2461C" w:rsidRDefault="00B2461C" w:rsidP="00B2461C">
      <w:pPr>
        <w:pStyle w:val="NormalWeb"/>
        <w:numPr>
          <w:ilvl w:val="0"/>
          <w:numId w:val="7"/>
        </w:numPr>
        <w:spacing w:before="240" w:after="0"/>
        <w:textAlignment w:val="baseline"/>
        <w:rPr>
          <w:color w:val="000000"/>
          <w:sz w:val="22"/>
          <w:szCs w:val="22"/>
        </w:rPr>
      </w:pPr>
      <w:r w:rsidRPr="00B2461C">
        <w:rPr>
          <w:color w:val="000000"/>
          <w:sz w:val="22"/>
          <w:szCs w:val="22"/>
        </w:rPr>
        <w:t>Phase 4: Testing and validation of the system</w:t>
      </w:r>
    </w:p>
    <w:p w:rsidR="00B2461C" w:rsidRDefault="00B2461C" w:rsidP="00B2461C">
      <w:pPr>
        <w:pStyle w:val="NormalWeb"/>
        <w:numPr>
          <w:ilvl w:val="0"/>
          <w:numId w:val="7"/>
        </w:numPr>
        <w:spacing w:before="240" w:after="0"/>
        <w:textAlignment w:val="baseline"/>
        <w:rPr>
          <w:color w:val="000000"/>
          <w:sz w:val="22"/>
          <w:szCs w:val="22"/>
        </w:rPr>
      </w:pPr>
      <w:r w:rsidRPr="00B2461C">
        <w:rPr>
          <w:color w:val="000000"/>
          <w:sz w:val="22"/>
          <w:szCs w:val="22"/>
        </w:rPr>
        <w:t>Phase 5: Deployment and user training</w:t>
      </w:r>
    </w:p>
    <w:p w:rsidR="0049752E" w:rsidRPr="00B2461C" w:rsidRDefault="00B2461C" w:rsidP="00B2461C">
      <w:pPr>
        <w:pStyle w:val="NormalWeb"/>
        <w:numPr>
          <w:ilvl w:val="0"/>
          <w:numId w:val="7"/>
        </w:numPr>
        <w:spacing w:before="240" w:after="0"/>
        <w:textAlignment w:val="baseline"/>
        <w:rPr>
          <w:color w:val="000000"/>
          <w:sz w:val="22"/>
          <w:szCs w:val="22"/>
        </w:rPr>
      </w:pPr>
      <w:r w:rsidRPr="00B2461C">
        <w:rPr>
          <w:color w:val="000000"/>
          <w:sz w:val="22"/>
          <w:szCs w:val="22"/>
        </w:rPr>
        <w:t>Phase 6: Monitoring and maintenance</w:t>
      </w:r>
    </w:p>
    <w:p w:rsidR="0049752E" w:rsidRPr="0049752E" w:rsidRDefault="0049752E" w:rsidP="0049752E">
      <w:pPr>
        <w:pStyle w:val="NormalWeb"/>
        <w:spacing w:before="240" w:beforeAutospacing="0" w:after="0" w:afterAutospacing="0"/>
        <w:jc w:val="both"/>
        <w:textAlignment w:val="baseline"/>
        <w:rPr>
          <w:color w:val="000000"/>
          <w:sz w:val="22"/>
          <w:szCs w:val="22"/>
        </w:rPr>
      </w:pPr>
    </w:p>
    <w:p w:rsidR="0049752E" w:rsidRDefault="0049752E" w:rsidP="0049752E">
      <w:pPr>
        <w:pStyle w:val="Heading3"/>
      </w:pPr>
      <w:bookmarkStart w:id="10" w:name="_Toc167006090"/>
      <w:r>
        <w:t>Expected Outcomes:</w:t>
      </w:r>
      <w:bookmarkEnd w:id="10"/>
    </w:p>
    <w:p w:rsidR="00161410" w:rsidRPr="00161410" w:rsidRDefault="00161410" w:rsidP="00161410">
      <w:pPr>
        <w:pStyle w:val="NormalWeb"/>
        <w:numPr>
          <w:ilvl w:val="0"/>
          <w:numId w:val="8"/>
        </w:numPr>
        <w:spacing w:before="240" w:after="0"/>
        <w:textAlignment w:val="baseline"/>
        <w:rPr>
          <w:color w:val="000000"/>
          <w:sz w:val="22"/>
          <w:szCs w:val="22"/>
        </w:rPr>
      </w:pPr>
      <w:r w:rsidRPr="00161410">
        <w:rPr>
          <w:color w:val="000000"/>
          <w:sz w:val="22"/>
          <w:szCs w:val="22"/>
        </w:rPr>
        <w:t>Accurate classification of land cover and land use from satellite images.</w:t>
      </w:r>
    </w:p>
    <w:p w:rsidR="00161410" w:rsidRDefault="00161410" w:rsidP="00161410">
      <w:pPr>
        <w:pStyle w:val="NormalWeb"/>
        <w:numPr>
          <w:ilvl w:val="0"/>
          <w:numId w:val="8"/>
        </w:numPr>
        <w:spacing w:before="240" w:after="0"/>
        <w:textAlignment w:val="baseline"/>
        <w:rPr>
          <w:color w:val="000000"/>
          <w:sz w:val="22"/>
          <w:szCs w:val="22"/>
        </w:rPr>
      </w:pPr>
      <w:r w:rsidRPr="00161410">
        <w:rPr>
          <w:color w:val="000000"/>
          <w:sz w:val="22"/>
          <w:szCs w:val="22"/>
        </w:rPr>
        <w:t>Enhanced efficiency and reliability compared to traditional manual methods.</w:t>
      </w:r>
    </w:p>
    <w:p w:rsidR="0049752E" w:rsidRPr="00161410" w:rsidRDefault="00161410" w:rsidP="00161410">
      <w:pPr>
        <w:pStyle w:val="NormalWeb"/>
        <w:numPr>
          <w:ilvl w:val="0"/>
          <w:numId w:val="8"/>
        </w:numPr>
        <w:spacing w:before="240" w:after="0"/>
        <w:textAlignment w:val="baseline"/>
        <w:rPr>
          <w:color w:val="000000"/>
          <w:sz w:val="22"/>
          <w:szCs w:val="22"/>
        </w:rPr>
      </w:pPr>
      <w:r w:rsidRPr="00161410">
        <w:rPr>
          <w:color w:val="000000"/>
          <w:sz w:val="22"/>
          <w:szCs w:val="22"/>
        </w:rPr>
        <w:t>User-friendly interface for easy interaction and analysis</w:t>
      </w:r>
      <w:r w:rsidR="0049752E" w:rsidRPr="00161410">
        <w:rPr>
          <w:color w:val="000000"/>
          <w:sz w:val="22"/>
          <w:szCs w:val="22"/>
        </w:rPr>
        <w:t>.</w:t>
      </w:r>
    </w:p>
    <w:p w:rsidR="0049752E" w:rsidRDefault="0049752E" w:rsidP="0049752E">
      <w:pPr>
        <w:pStyle w:val="Heading3"/>
      </w:pPr>
      <w:bookmarkStart w:id="11" w:name="_Toc167006091"/>
      <w:r>
        <w:t>Constraints:</w:t>
      </w:r>
      <w:bookmarkEnd w:id="11"/>
    </w:p>
    <w:p w:rsidR="00161410" w:rsidRPr="00161410" w:rsidRDefault="00161410" w:rsidP="00161410">
      <w:pPr>
        <w:pStyle w:val="NormalWeb"/>
        <w:numPr>
          <w:ilvl w:val="0"/>
          <w:numId w:val="9"/>
        </w:numPr>
        <w:spacing w:before="240" w:after="0"/>
        <w:textAlignment w:val="baseline"/>
        <w:rPr>
          <w:color w:val="000000"/>
          <w:sz w:val="22"/>
          <w:szCs w:val="22"/>
        </w:rPr>
      </w:pPr>
      <w:r w:rsidRPr="00161410">
        <w:rPr>
          <w:color w:val="000000"/>
          <w:sz w:val="22"/>
          <w:szCs w:val="22"/>
        </w:rPr>
        <w:t>Availability of high-quality satellite images.</w:t>
      </w:r>
    </w:p>
    <w:p w:rsidR="00161410" w:rsidRDefault="00161410" w:rsidP="00161410">
      <w:pPr>
        <w:pStyle w:val="NormalWeb"/>
        <w:numPr>
          <w:ilvl w:val="0"/>
          <w:numId w:val="9"/>
        </w:numPr>
        <w:spacing w:before="240" w:after="0"/>
        <w:textAlignment w:val="baseline"/>
        <w:rPr>
          <w:color w:val="000000"/>
          <w:sz w:val="22"/>
          <w:szCs w:val="22"/>
        </w:rPr>
      </w:pPr>
      <w:r w:rsidRPr="00161410">
        <w:rPr>
          <w:color w:val="000000"/>
          <w:sz w:val="22"/>
          <w:szCs w:val="22"/>
        </w:rPr>
        <w:t>Computational resources required for processing larg</w:t>
      </w:r>
      <w:r>
        <w:rPr>
          <w:color w:val="000000"/>
          <w:sz w:val="22"/>
          <w:szCs w:val="22"/>
        </w:rPr>
        <w:t>e images</w:t>
      </w:r>
      <w:r w:rsidRPr="00161410">
        <w:rPr>
          <w:color w:val="000000"/>
          <w:sz w:val="22"/>
          <w:szCs w:val="22"/>
        </w:rPr>
        <w:t>.</w:t>
      </w:r>
    </w:p>
    <w:p w:rsidR="0049752E" w:rsidRPr="00161410" w:rsidRDefault="00161410" w:rsidP="00161410">
      <w:pPr>
        <w:pStyle w:val="NormalWeb"/>
        <w:numPr>
          <w:ilvl w:val="0"/>
          <w:numId w:val="9"/>
        </w:numPr>
        <w:spacing w:before="240" w:after="0"/>
        <w:textAlignment w:val="baseline"/>
        <w:rPr>
          <w:color w:val="000000"/>
          <w:sz w:val="22"/>
          <w:szCs w:val="22"/>
        </w:rPr>
      </w:pPr>
      <w:r w:rsidRPr="00161410">
        <w:rPr>
          <w:color w:val="000000"/>
          <w:sz w:val="22"/>
          <w:szCs w:val="22"/>
        </w:rPr>
        <w:t>Ensuring data security and user privacy</w:t>
      </w:r>
      <w:r w:rsidR="0049752E" w:rsidRPr="00161410">
        <w:rPr>
          <w:color w:val="000000"/>
          <w:sz w:val="22"/>
          <w:szCs w:val="22"/>
        </w:rPr>
        <w:t>.</w:t>
      </w:r>
    </w:p>
    <w:p w:rsidR="0049752E" w:rsidRDefault="0049752E" w:rsidP="0049752E">
      <w:pPr>
        <w:pStyle w:val="Heading3"/>
      </w:pPr>
      <w:bookmarkStart w:id="12" w:name="_Toc167006092"/>
      <w:r>
        <w:t>Future Enhancements:</w:t>
      </w:r>
      <w:bookmarkEnd w:id="12"/>
    </w:p>
    <w:p w:rsidR="00161410" w:rsidRPr="00161410" w:rsidRDefault="00161410" w:rsidP="00161410">
      <w:pPr>
        <w:pStyle w:val="NormalWeb"/>
        <w:numPr>
          <w:ilvl w:val="0"/>
          <w:numId w:val="10"/>
        </w:numPr>
        <w:spacing w:before="0"/>
        <w:textAlignment w:val="baseline"/>
        <w:rPr>
          <w:color w:val="000000"/>
          <w:sz w:val="22"/>
          <w:szCs w:val="22"/>
        </w:rPr>
      </w:pPr>
      <w:r w:rsidRPr="00161410">
        <w:rPr>
          <w:color w:val="000000"/>
          <w:sz w:val="22"/>
          <w:szCs w:val="22"/>
        </w:rPr>
        <w:t>Integration of augmented reality (AR) and virtual reality (VR) for immersive visualization.</w:t>
      </w:r>
    </w:p>
    <w:p w:rsidR="00161410" w:rsidRPr="00161410" w:rsidRDefault="00161410" w:rsidP="00161410">
      <w:pPr>
        <w:pStyle w:val="NormalWeb"/>
        <w:numPr>
          <w:ilvl w:val="0"/>
          <w:numId w:val="10"/>
        </w:numPr>
        <w:spacing w:before="0"/>
        <w:textAlignment w:val="baseline"/>
        <w:rPr>
          <w:color w:val="000000"/>
          <w:sz w:val="22"/>
          <w:szCs w:val="22"/>
        </w:rPr>
      </w:pPr>
      <w:r w:rsidRPr="00161410">
        <w:rPr>
          <w:color w:val="000000"/>
          <w:sz w:val="22"/>
          <w:szCs w:val="22"/>
        </w:rPr>
        <w:t>Advanced natural language processing (NLP) for more detailed analysis and reporting.</w:t>
      </w:r>
    </w:p>
    <w:p w:rsidR="0049752E" w:rsidRDefault="00161410" w:rsidP="00161410">
      <w:pPr>
        <w:pStyle w:val="NormalWeb"/>
        <w:numPr>
          <w:ilvl w:val="0"/>
          <w:numId w:val="10"/>
        </w:numPr>
        <w:spacing w:before="0" w:beforeAutospacing="0" w:after="240" w:afterAutospacing="0"/>
        <w:jc w:val="both"/>
        <w:textAlignment w:val="baseline"/>
        <w:rPr>
          <w:color w:val="000000"/>
          <w:sz w:val="22"/>
          <w:szCs w:val="22"/>
        </w:rPr>
      </w:pPr>
      <w:r w:rsidRPr="00161410">
        <w:rPr>
          <w:color w:val="000000"/>
          <w:sz w:val="22"/>
          <w:szCs w:val="22"/>
        </w:rPr>
        <w:t>Continuous improvement of machine learning models with more extensive datasets</w:t>
      </w:r>
      <w:proofErr w:type="gramStart"/>
      <w:r w:rsidRPr="00161410">
        <w:rPr>
          <w:color w:val="000000"/>
          <w:sz w:val="22"/>
          <w:szCs w:val="22"/>
        </w:rPr>
        <w:t>.</w:t>
      </w:r>
      <w:r w:rsidR="0049752E">
        <w:rPr>
          <w:color w:val="000000"/>
          <w:sz w:val="22"/>
          <w:szCs w:val="22"/>
        </w:rPr>
        <w:t>.</w:t>
      </w:r>
      <w:proofErr w:type="gramEnd"/>
    </w:p>
    <w:p w:rsidR="0049752E" w:rsidRPr="00161410" w:rsidRDefault="0049752E" w:rsidP="00161410">
      <w:pPr>
        <w:rPr>
          <w:color w:val="000000"/>
          <w:lang w:val="en-IN"/>
        </w:rPr>
      </w:pPr>
      <w:r>
        <w:rPr>
          <w:color w:val="000000"/>
        </w:rPr>
        <w:t xml:space="preserve">This specification outlines the framework for the </w:t>
      </w:r>
      <w:r w:rsidR="00161410" w:rsidRPr="00161410">
        <w:rPr>
          <w:color w:val="000000"/>
          <w:lang w:val="en-IN"/>
        </w:rPr>
        <w:t xml:space="preserve">NESACTITLE – ML based Land Cover and Land Use Classification System </w:t>
      </w:r>
      <w:r>
        <w:rPr>
          <w:color w:val="000000"/>
        </w:rPr>
        <w:t>project, highlighting its goals, architecture, features, and implementation strategy</w:t>
      </w:r>
    </w:p>
    <w:p w:rsidR="0049752E" w:rsidRPr="0049752E" w:rsidRDefault="0049752E" w:rsidP="0049752E"/>
    <w:p w:rsidR="0049752E" w:rsidRDefault="0049752E" w:rsidP="0049752E"/>
    <w:p w:rsidR="00116352" w:rsidRDefault="00116352" w:rsidP="0049752E"/>
    <w:p w:rsidR="00116352" w:rsidRDefault="00116352" w:rsidP="0049752E"/>
    <w:p w:rsidR="00116352" w:rsidRDefault="00116352" w:rsidP="0049752E"/>
    <w:p w:rsidR="00116352" w:rsidRDefault="00116352" w:rsidP="0049752E"/>
    <w:p w:rsidR="0049752E" w:rsidRPr="0049752E" w:rsidRDefault="0049752E" w:rsidP="0049752E"/>
    <w:p w:rsidR="00190B23" w:rsidRDefault="00190B23">
      <w:pPr>
        <w:pStyle w:val="Heading1"/>
        <w:numPr>
          <w:ilvl w:val="0"/>
          <w:numId w:val="1"/>
        </w:numPr>
        <w:ind w:left="720"/>
      </w:pPr>
      <w:bookmarkStart w:id="13" w:name="_Toc167006093"/>
      <w:r>
        <w:lastRenderedPageBreak/>
        <w:t>Introduction</w:t>
      </w:r>
      <w:bookmarkEnd w:id="13"/>
    </w:p>
    <w:p w:rsidR="00F81650" w:rsidRDefault="00F81650" w:rsidP="00F81650"/>
    <w:p w:rsidR="00050249" w:rsidRPr="00050249" w:rsidRDefault="00050249" w:rsidP="00050249">
      <w:pPr>
        <w:pStyle w:val="NormalWeb"/>
        <w:ind w:left="360"/>
        <w:rPr>
          <w:color w:val="000000"/>
          <w:sz w:val="22"/>
          <w:szCs w:val="22"/>
        </w:rPr>
      </w:pPr>
      <w:r w:rsidRPr="00050249">
        <w:rPr>
          <w:color w:val="000000"/>
          <w:sz w:val="22"/>
          <w:szCs w:val="22"/>
        </w:rPr>
        <w:t>In recent years, the importance of accurate and efficient land cover and land use (LCLU) classification has grown significantly, driven by the need for sustainable environmental management, urban planning, and resource allocation. Traditional methods of land classification often involve manual interpretation of satellite images and field surveys, which are time-consuming, resource-intensive, and prone to human error. These conventional approaches fail to keep pace with the rapid changes in land use patterns, necessitating the development of more advanced, automated systems.</w:t>
      </w:r>
    </w:p>
    <w:p w:rsidR="00050249" w:rsidRPr="00050249" w:rsidRDefault="00050249" w:rsidP="00050249">
      <w:pPr>
        <w:pStyle w:val="NormalWeb"/>
        <w:ind w:left="360"/>
        <w:rPr>
          <w:color w:val="000000"/>
          <w:sz w:val="22"/>
          <w:szCs w:val="22"/>
        </w:rPr>
      </w:pPr>
      <w:r w:rsidRPr="00050249">
        <w:rPr>
          <w:color w:val="000000"/>
          <w:sz w:val="22"/>
          <w:szCs w:val="22"/>
        </w:rPr>
        <w:t>To address these challenges, this project focuses on developing NESACTITLE, an advanced system for land cover and land use classification utilizing object-based image segmentation (OBIS) and machine learning algorithms. The primary objective is to create a robust, efficient, and accurate classification system that can process and analyse satellite imagery with minimal human intervention, thereby enhancing the reliability and timeliness of LCLU data.</w:t>
      </w:r>
    </w:p>
    <w:p w:rsidR="00050249" w:rsidRDefault="00050249" w:rsidP="0097244D">
      <w:pPr>
        <w:pStyle w:val="NormalWeb"/>
        <w:ind w:left="360" w:right="-46"/>
        <w:rPr>
          <w:color w:val="000000"/>
          <w:sz w:val="22"/>
          <w:szCs w:val="22"/>
        </w:rPr>
      </w:pPr>
      <w:r w:rsidRPr="00050249">
        <w:rPr>
          <w:color w:val="000000"/>
          <w:sz w:val="22"/>
          <w:szCs w:val="22"/>
        </w:rPr>
        <w:t>The NESACTITLE system integrates a range of cutting-edge technologies. Python serves as the foundational programming language, leveraging its extensive libraries for data processing, machine learning, and image analysis. The graphical user interface (GUI) is developed using Tkinter, providing a user-friendly platform for users to interact with the system. Various machine learning algorithms, including Random Forest, Support Vector Machine (SVM), K-Nearest Neighbours (KNN), and deep learning techniques, are employed to classify land use categories. Additionally, OBIS techniques such as clustering-based segmentation, region-based segmentation, and neural networks are used to improve the accuracy and granularity of the classification process.</w:t>
      </w:r>
    </w:p>
    <w:p w:rsidR="0097244D" w:rsidRPr="00050249" w:rsidRDefault="0097244D" w:rsidP="00050249">
      <w:pPr>
        <w:pStyle w:val="NormalWeb"/>
        <w:ind w:left="360"/>
        <w:rPr>
          <w:color w:val="000000"/>
          <w:sz w:val="22"/>
          <w:szCs w:val="22"/>
        </w:rPr>
      </w:pPr>
      <w:r>
        <w:rPr>
          <w:noProof/>
          <w:lang w:val="en-US" w:eastAsia="en-US" w:bidi="ar-SA"/>
        </w:rPr>
        <w:drawing>
          <wp:inline distT="0" distB="0" distL="0" distR="0">
            <wp:extent cx="5753597" cy="2376372"/>
            <wp:effectExtent l="19050" t="0" r="0" b="0"/>
            <wp:docPr id="3" name="Picture 3" descr="https://miro.medium.com/v2/resize:fit:805/1*8-rPe8vbjjbm1lhuhcn3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05/1*8-rPe8vbjjbm1lhuhcn3Dw.png"/>
                    <pic:cNvPicPr>
                      <a:picLocks noChangeAspect="1" noChangeArrowheads="1"/>
                    </pic:cNvPicPr>
                  </pic:nvPicPr>
                  <pic:blipFill>
                    <a:blip r:embed="rId10"/>
                    <a:srcRect/>
                    <a:stretch>
                      <a:fillRect/>
                    </a:stretch>
                  </pic:blipFill>
                  <pic:spPr bwMode="auto">
                    <a:xfrm>
                      <a:off x="0" y="0"/>
                      <a:ext cx="5758401" cy="2378356"/>
                    </a:xfrm>
                    <a:prstGeom prst="rect">
                      <a:avLst/>
                    </a:prstGeom>
                    <a:noFill/>
                    <a:ln w="9525">
                      <a:noFill/>
                      <a:miter lim="800000"/>
                      <a:headEnd/>
                      <a:tailEnd/>
                    </a:ln>
                  </pic:spPr>
                </pic:pic>
              </a:graphicData>
            </a:graphic>
          </wp:inline>
        </w:drawing>
      </w:r>
    </w:p>
    <w:p w:rsidR="00050249" w:rsidRPr="00050249" w:rsidRDefault="00050249" w:rsidP="00050249">
      <w:pPr>
        <w:pStyle w:val="NormalWeb"/>
        <w:ind w:left="360"/>
        <w:rPr>
          <w:color w:val="000000"/>
          <w:sz w:val="22"/>
          <w:szCs w:val="22"/>
        </w:rPr>
      </w:pPr>
      <w:r w:rsidRPr="00050249">
        <w:rPr>
          <w:color w:val="000000"/>
          <w:sz w:val="22"/>
          <w:szCs w:val="22"/>
        </w:rPr>
        <w:t>A significant component of the NESACTITLE system is its application in real-world scenarios, such as the classification of land cover in regions like Shillong and Meghalaya. These areas present diverse and complex landscapes, offering an ideal testbed for evaluating the effectiveness of the system. By accurately classifying various land cover types in these regions, the system demonstrates its capability to support environmental monitoring, urban planning, and resource management efforts.</w:t>
      </w:r>
    </w:p>
    <w:p w:rsidR="00F81650" w:rsidRDefault="00050249" w:rsidP="00050249">
      <w:pPr>
        <w:pStyle w:val="NormalWeb"/>
        <w:spacing w:before="120" w:beforeAutospacing="0" w:after="240" w:afterAutospacing="0"/>
        <w:ind w:left="360"/>
        <w:jc w:val="both"/>
      </w:pPr>
      <w:r w:rsidRPr="00050249">
        <w:rPr>
          <w:color w:val="000000"/>
          <w:sz w:val="22"/>
          <w:szCs w:val="22"/>
        </w:rPr>
        <w:t xml:space="preserve">The integration of Geographic Information Systems (GIS) further enhances the system's functionality, allowing for the visualization and analysis of spatial data. GIS plays a crucial role in managing, analyzing, and presenting geographical data, thereby supporting decision-making </w:t>
      </w:r>
      <w:r w:rsidRPr="00050249">
        <w:rPr>
          <w:color w:val="000000"/>
          <w:sz w:val="22"/>
          <w:szCs w:val="22"/>
        </w:rPr>
        <w:lastRenderedPageBreak/>
        <w:t>processes in various sectors including agriculture, forestry, urban development, and environmental conservation</w:t>
      </w:r>
      <w:r w:rsidR="00F81650">
        <w:rPr>
          <w:color w:val="000000"/>
          <w:sz w:val="22"/>
          <w:szCs w:val="22"/>
        </w:rPr>
        <w:t>.</w:t>
      </w:r>
    </w:p>
    <w:p w:rsidR="00F81650" w:rsidRPr="00F81650" w:rsidRDefault="00F81650" w:rsidP="00F81650"/>
    <w:p w:rsidR="00F81650" w:rsidRDefault="00BF607A">
      <w:pPr>
        <w:pStyle w:val="Heading2"/>
        <w:numPr>
          <w:ilvl w:val="1"/>
          <w:numId w:val="2"/>
        </w:numPr>
      </w:pPr>
      <w:bookmarkStart w:id="14" w:name="_Toc167006094"/>
      <w:r>
        <w:t>Purpose of Report</w:t>
      </w:r>
      <w:bookmarkEnd w:id="14"/>
    </w:p>
    <w:p w:rsidR="00050249" w:rsidRPr="00050249" w:rsidRDefault="00050249" w:rsidP="0097244D">
      <w:pPr>
        <w:pStyle w:val="NormalWeb"/>
        <w:ind w:left="567"/>
        <w:rPr>
          <w:color w:val="000000"/>
          <w:sz w:val="22"/>
          <w:szCs w:val="22"/>
        </w:rPr>
      </w:pPr>
      <w:r w:rsidRPr="00050249">
        <w:rPr>
          <w:color w:val="000000"/>
          <w:sz w:val="22"/>
          <w:szCs w:val="22"/>
        </w:rPr>
        <w:t>The purpose of this report is to provide comprehensive and detailed documentation of the development, implementation, and potential impact of the NESACTITLE system. This advanced land cover and land use (LCLU) classification system leverages cutting-edge machine learning algorithms, object-based image segmentation (OBIS) techniques, and Geographic Information Systems (GIS) to enhance the accuracy and efficiency of land classification processes. The report aims to elucidate the various components, methodologies, and technologies employed in the creation of the system, offering a thorough understanding of its architecture and functionality.</w:t>
      </w:r>
    </w:p>
    <w:p w:rsidR="00050249" w:rsidRPr="00050249" w:rsidRDefault="00050249" w:rsidP="00050249">
      <w:pPr>
        <w:pStyle w:val="NormalWeb"/>
        <w:ind w:left="567"/>
        <w:rPr>
          <w:color w:val="000000"/>
          <w:sz w:val="22"/>
          <w:szCs w:val="22"/>
        </w:rPr>
      </w:pPr>
      <w:r w:rsidRPr="00050249">
        <w:rPr>
          <w:color w:val="000000"/>
          <w:sz w:val="22"/>
          <w:szCs w:val="22"/>
        </w:rPr>
        <w:t>One of the primary objectives of this report is to</w:t>
      </w:r>
      <w:r w:rsidR="0013559E">
        <w:rPr>
          <w:color w:val="000000"/>
          <w:sz w:val="22"/>
          <w:szCs w:val="22"/>
        </w:rPr>
        <w:t xml:space="preserve"> do the</w:t>
      </w:r>
      <w:r w:rsidRPr="00050249">
        <w:rPr>
          <w:color w:val="000000"/>
          <w:sz w:val="22"/>
          <w:szCs w:val="22"/>
        </w:rPr>
        <w:t xml:space="preserve"> underlying motivations for the development of an advanced LCLU classification system. It seeks to highlight the inefficiencies, challenges, and limitations inherent in traditional land classification methods, thereby establishing a compelling case for the necessity and benefits of automation and advanced technologies in this context. By identifying these pain points, the report aims to provide a clear rationale for transitioning to a more modern, technology-driven approach to land use analysis.</w:t>
      </w:r>
    </w:p>
    <w:p w:rsidR="00050249" w:rsidRPr="00050249" w:rsidRDefault="00050249" w:rsidP="00050249">
      <w:pPr>
        <w:pStyle w:val="NormalWeb"/>
        <w:ind w:left="567"/>
        <w:rPr>
          <w:color w:val="000000"/>
          <w:sz w:val="22"/>
          <w:szCs w:val="22"/>
        </w:rPr>
      </w:pPr>
      <w:r w:rsidRPr="00050249">
        <w:rPr>
          <w:color w:val="000000"/>
          <w:sz w:val="22"/>
          <w:szCs w:val="22"/>
        </w:rPr>
        <w:t>Additionally, this report serves to outline the specific goals and objectives of the NESACTITLE system. It details how the system aims to enhance the efficiency and accuracy of land classification by automating the analysis of satellite imagery and incorporating advanced OBIS and machine learning techniques. The report also discusses how the system addresses the need for timely and reliable LCLU data, which is crucial for effective environmental management, urban planning, and resource allocation.</w:t>
      </w:r>
    </w:p>
    <w:p w:rsidR="00050249" w:rsidRPr="00050249" w:rsidRDefault="00050249" w:rsidP="00050249">
      <w:pPr>
        <w:pStyle w:val="NormalWeb"/>
        <w:ind w:left="567"/>
        <w:rPr>
          <w:color w:val="000000"/>
          <w:sz w:val="22"/>
          <w:szCs w:val="22"/>
        </w:rPr>
      </w:pPr>
      <w:r w:rsidRPr="00050249">
        <w:rPr>
          <w:color w:val="000000"/>
          <w:sz w:val="22"/>
          <w:szCs w:val="22"/>
        </w:rPr>
        <w:t xml:space="preserve">Furthermore, this report provides an in-depth overview of the technological infrastructure underpinning the NESACTITLE system. It discusses the selection and integration of various technologies, including Python for programming, Tkinter for GUI development, and machine learning algorithms such as Random Forest, Support Vector Machine (SVM), K-Nearest </w:t>
      </w:r>
      <w:proofErr w:type="spellStart"/>
      <w:r w:rsidRPr="00050249">
        <w:rPr>
          <w:color w:val="000000"/>
          <w:sz w:val="22"/>
          <w:szCs w:val="22"/>
        </w:rPr>
        <w:t>Neighbors</w:t>
      </w:r>
      <w:proofErr w:type="spellEnd"/>
      <w:r w:rsidRPr="00050249">
        <w:rPr>
          <w:color w:val="000000"/>
          <w:sz w:val="22"/>
          <w:szCs w:val="22"/>
        </w:rPr>
        <w:t xml:space="preserve"> (KNN), and deep learning techniques for LCLU classification. The report also delves into the application of OBIS techniques like clustering-based segmentation and region-based segmentation, as well as the use of GIS for spatial data analysis and visualization. By detailing the technical aspects of the system, the report aims to offer valuable insights into the design and implementation process, serving as a reference for future developments in this domain.</w:t>
      </w:r>
    </w:p>
    <w:p w:rsidR="00F81650" w:rsidRPr="00050249" w:rsidRDefault="00050249" w:rsidP="00050249">
      <w:pPr>
        <w:pStyle w:val="NormalWeb"/>
        <w:ind w:left="567"/>
        <w:rPr>
          <w:color w:val="000000"/>
          <w:sz w:val="22"/>
          <w:szCs w:val="22"/>
        </w:rPr>
      </w:pPr>
      <w:r w:rsidRPr="00050249">
        <w:rPr>
          <w:color w:val="000000"/>
          <w:sz w:val="22"/>
          <w:szCs w:val="22"/>
        </w:rPr>
        <w:t>Ultimately, the report aspires to convey the transformative potential of the NESACTITLE system in the field of land classification and environmental management. It aims to demonstrate how such a system can significantly reduce the manual effort and time required for LCLU classification, ensure consistent and accurate results, and enhance the overall efficiency and reliability of land use analysis. Through this comprehensive documentation, the report seeks to contribute to the ongoing discourse on the adoption of advanced technologies in environmental monitoring and the management of natural resources.</w:t>
      </w:r>
    </w:p>
    <w:p w:rsidR="005875AB" w:rsidRDefault="00BF607A">
      <w:pPr>
        <w:pStyle w:val="Heading2"/>
        <w:numPr>
          <w:ilvl w:val="1"/>
          <w:numId w:val="2"/>
        </w:numPr>
      </w:pPr>
      <w:bookmarkStart w:id="15" w:name="_Toc167006095"/>
      <w:r>
        <w:lastRenderedPageBreak/>
        <w:t xml:space="preserve">Overview Of Automated </w:t>
      </w:r>
      <w:bookmarkEnd w:id="15"/>
      <w:r w:rsidR="001837E4">
        <w:t>Land Cover and Land Use</w:t>
      </w:r>
    </w:p>
    <w:p w:rsidR="00050249" w:rsidRDefault="00050249" w:rsidP="00F81650">
      <w:pPr>
        <w:pStyle w:val="NormalWeb"/>
        <w:spacing w:before="120" w:beforeAutospacing="0" w:after="240" w:afterAutospacing="0"/>
        <w:ind w:left="567"/>
        <w:jc w:val="both"/>
        <w:rPr>
          <w:color w:val="000000"/>
          <w:sz w:val="22"/>
          <w:szCs w:val="22"/>
        </w:rPr>
      </w:pPr>
      <w:r w:rsidRPr="00050249">
        <w:rPr>
          <w:color w:val="000000"/>
          <w:sz w:val="22"/>
          <w:szCs w:val="22"/>
        </w:rPr>
        <w:t>The NESACTITLE system is an innovative solution designed to revolutionize the traditional processes of land cover and land use (LCLU) classification by integrating advanced machine learning algorithms, object-based image segmentation (OBIS) techniques, and cutting-edge Geographic Information Systems (GIS). This system aims to address the inefficiencies and challenges associated with conventional LCLU methods, providing a more efficient, accurate, and scalable alternative.</w:t>
      </w:r>
    </w:p>
    <w:p w:rsidR="00F81650" w:rsidRDefault="00F81650" w:rsidP="00F81650">
      <w:pPr>
        <w:pStyle w:val="NormalWeb"/>
        <w:spacing w:before="120" w:beforeAutospacing="0" w:after="240" w:afterAutospacing="0"/>
        <w:ind w:left="567"/>
        <w:jc w:val="both"/>
      </w:pPr>
      <w:r>
        <w:rPr>
          <w:b/>
          <w:bCs/>
          <w:color w:val="000000"/>
          <w:sz w:val="22"/>
          <w:szCs w:val="22"/>
        </w:rPr>
        <w:t>Core Components and Functionalities</w:t>
      </w:r>
    </w:p>
    <w:p w:rsidR="00F81650" w:rsidRDefault="00F81650" w:rsidP="00F81650">
      <w:pPr>
        <w:pStyle w:val="NormalWeb"/>
        <w:spacing w:before="120" w:beforeAutospacing="0" w:after="240" w:afterAutospacing="0"/>
        <w:ind w:left="567"/>
        <w:jc w:val="both"/>
      </w:pPr>
      <w:r>
        <w:rPr>
          <w:b/>
          <w:bCs/>
          <w:color w:val="000000"/>
          <w:sz w:val="22"/>
          <w:szCs w:val="22"/>
        </w:rPr>
        <w:t xml:space="preserve">1. </w:t>
      </w:r>
      <w:r w:rsidR="00F32200" w:rsidRPr="00F32200">
        <w:rPr>
          <w:b/>
          <w:bCs/>
          <w:color w:val="000000"/>
          <w:sz w:val="22"/>
          <w:szCs w:val="22"/>
        </w:rPr>
        <w:t>Image Preprocessing Module:</w:t>
      </w:r>
      <w:r>
        <w:rPr>
          <w:color w:val="000000"/>
          <w:sz w:val="22"/>
          <w:szCs w:val="22"/>
        </w:rPr>
        <w:t xml:space="preserve"> At the heart of the automated </w:t>
      </w:r>
      <w:proofErr w:type="gramStart"/>
      <w:r w:rsidR="00116352">
        <w:rPr>
          <w:color w:val="000000"/>
          <w:sz w:val="22"/>
          <w:szCs w:val="22"/>
        </w:rPr>
        <w:t xml:space="preserve">examination </w:t>
      </w:r>
      <w:r>
        <w:rPr>
          <w:color w:val="000000"/>
          <w:sz w:val="22"/>
          <w:szCs w:val="22"/>
        </w:rPr>
        <w:t xml:space="preserve"> system</w:t>
      </w:r>
      <w:proofErr w:type="gramEnd"/>
      <w:r>
        <w:rPr>
          <w:color w:val="000000"/>
          <w:sz w:val="22"/>
          <w:szCs w:val="22"/>
        </w:rPr>
        <w:t xml:space="preserve"> is the question generation module, which utilizes sophisticated machine learning algorithms to create a diverse array of </w:t>
      </w:r>
      <w:r w:rsidR="00116352">
        <w:rPr>
          <w:color w:val="000000"/>
          <w:sz w:val="22"/>
          <w:szCs w:val="22"/>
        </w:rPr>
        <w:t xml:space="preserve">examination </w:t>
      </w:r>
      <w:r>
        <w:rPr>
          <w:color w:val="000000"/>
          <w:sz w:val="22"/>
          <w:szCs w:val="22"/>
        </w:rPr>
        <w:t xml:space="preserve"> questions. This module is capable of generating both subjective and objective questions across various subjects and difficulty levels. By analyzing large datasets of educational content, the system can produce contextually relevant and pedagogically sound questions, ensuring comprehensive coverage of the curriculum.</w:t>
      </w:r>
    </w:p>
    <w:p w:rsidR="00F81650" w:rsidRDefault="00F81650" w:rsidP="00F81650">
      <w:pPr>
        <w:pStyle w:val="NormalWeb"/>
        <w:spacing w:before="120" w:beforeAutospacing="0" w:after="240" w:afterAutospacing="0"/>
        <w:ind w:left="567"/>
        <w:jc w:val="both"/>
      </w:pPr>
      <w:r>
        <w:rPr>
          <w:b/>
          <w:bCs/>
          <w:color w:val="000000"/>
          <w:sz w:val="22"/>
          <w:szCs w:val="22"/>
        </w:rPr>
        <w:t xml:space="preserve">2. </w:t>
      </w:r>
      <w:r w:rsidR="00D43FE7" w:rsidRPr="00D43FE7">
        <w:rPr>
          <w:b/>
          <w:bCs/>
          <w:color w:val="000000"/>
          <w:sz w:val="22"/>
          <w:szCs w:val="22"/>
        </w:rPr>
        <w:t>Segmentation Module</w:t>
      </w:r>
      <w:r>
        <w:rPr>
          <w:color w:val="000000"/>
          <w:sz w:val="22"/>
          <w:szCs w:val="22"/>
        </w:rPr>
        <w:t xml:space="preserve">: </w:t>
      </w:r>
      <w:r w:rsidR="00D43FE7" w:rsidRPr="00D43FE7">
        <w:rPr>
          <w:color w:val="000000"/>
          <w:sz w:val="22"/>
          <w:szCs w:val="22"/>
        </w:rPr>
        <w:t>At the heart of the system is the segmentation module, which employs OBIS techniques to partition images into meaningful objects. This module uses clustering algorithms such as K-Means and advanced segmentation techniques like watershed segmentation. By identifying and isolating distinct land cover features, the system facilitates more precise classification</w:t>
      </w:r>
      <w:r>
        <w:rPr>
          <w:color w:val="000000"/>
          <w:sz w:val="22"/>
          <w:szCs w:val="22"/>
        </w:rPr>
        <w:t>.</w:t>
      </w:r>
    </w:p>
    <w:p w:rsidR="00F81650" w:rsidRDefault="00F81650" w:rsidP="00F81650">
      <w:pPr>
        <w:pStyle w:val="NormalWeb"/>
        <w:spacing w:before="120" w:beforeAutospacing="0" w:after="240" w:afterAutospacing="0"/>
        <w:ind w:left="567"/>
        <w:jc w:val="both"/>
      </w:pPr>
      <w:r>
        <w:rPr>
          <w:b/>
          <w:bCs/>
          <w:color w:val="000000"/>
          <w:sz w:val="22"/>
          <w:szCs w:val="22"/>
        </w:rPr>
        <w:t xml:space="preserve">3. </w:t>
      </w:r>
      <w:r w:rsidR="00D43FE7" w:rsidRPr="00D43FE7">
        <w:rPr>
          <w:b/>
          <w:bCs/>
          <w:color w:val="000000"/>
          <w:sz w:val="22"/>
          <w:szCs w:val="22"/>
        </w:rPr>
        <w:t>Classification Module</w:t>
      </w:r>
      <w:r w:rsidR="00D43FE7">
        <w:rPr>
          <w:b/>
          <w:bCs/>
          <w:color w:val="000000"/>
          <w:sz w:val="22"/>
          <w:szCs w:val="22"/>
        </w:rPr>
        <w:t>s</w:t>
      </w:r>
      <w:r>
        <w:rPr>
          <w:b/>
          <w:bCs/>
          <w:color w:val="000000"/>
          <w:sz w:val="22"/>
          <w:szCs w:val="22"/>
        </w:rPr>
        <w:t>:</w:t>
      </w:r>
      <w:r w:rsidR="00D43FE7" w:rsidRPr="00D43FE7">
        <w:rPr>
          <w:color w:val="000000"/>
          <w:sz w:val="22"/>
          <w:szCs w:val="22"/>
        </w:rPr>
        <w:t xml:space="preserve">The classification module leverages various machine learning algorithms, including Random Forest, Support Vector Machines (SVM), K-Nearest </w:t>
      </w:r>
      <w:proofErr w:type="spellStart"/>
      <w:r w:rsidR="00D43FE7" w:rsidRPr="00D43FE7">
        <w:rPr>
          <w:color w:val="000000"/>
          <w:sz w:val="22"/>
          <w:szCs w:val="22"/>
        </w:rPr>
        <w:t>Neighbors</w:t>
      </w:r>
      <w:proofErr w:type="spellEnd"/>
      <w:r w:rsidR="00D43FE7" w:rsidRPr="00D43FE7">
        <w:rPr>
          <w:color w:val="000000"/>
          <w:sz w:val="22"/>
          <w:szCs w:val="22"/>
        </w:rPr>
        <w:t xml:space="preserve"> (KNN), and deep learning models implemented in TensorFlow. These algorithms analyze the extracted features and classify land cover types with high accuracy. The system can handle both supervised and unsupervised classification, allowing it to adapt to different datasets and requirements</w:t>
      </w:r>
      <w:r>
        <w:rPr>
          <w:color w:val="000000"/>
          <w:sz w:val="22"/>
          <w:szCs w:val="22"/>
        </w:rPr>
        <w:t>.</w:t>
      </w:r>
    </w:p>
    <w:p w:rsidR="00F81650" w:rsidRDefault="00F81650" w:rsidP="00F81650">
      <w:pPr>
        <w:pStyle w:val="NormalWeb"/>
        <w:spacing w:before="120" w:beforeAutospacing="0" w:after="240" w:afterAutospacing="0"/>
        <w:ind w:left="567"/>
        <w:jc w:val="both"/>
      </w:pPr>
      <w:r>
        <w:rPr>
          <w:b/>
          <w:bCs/>
          <w:color w:val="000000"/>
          <w:sz w:val="22"/>
          <w:szCs w:val="22"/>
        </w:rPr>
        <w:t xml:space="preserve">4. </w:t>
      </w:r>
      <w:r w:rsidR="00D43FE7" w:rsidRPr="00D43FE7">
        <w:rPr>
          <w:b/>
          <w:bCs/>
          <w:color w:val="000000"/>
          <w:sz w:val="22"/>
          <w:szCs w:val="22"/>
        </w:rPr>
        <w:t>User Interface Module</w:t>
      </w:r>
      <w:r>
        <w:rPr>
          <w:b/>
          <w:bCs/>
          <w:color w:val="000000"/>
          <w:sz w:val="22"/>
          <w:szCs w:val="22"/>
        </w:rPr>
        <w:t xml:space="preserve">: </w:t>
      </w:r>
      <w:r w:rsidR="00D43FE7">
        <w:t>The system is accessible through a user-friendly interface developed using Tkinter, a Python GUI toolkit. This interface provides intuitive tools for uploading imagery, configuring analysis parameters, and visualizing results. It includes features such as user authentication, secure access controls, and real-time monitoring of classification processes, ensuring a smooth and secure user experience</w:t>
      </w:r>
      <w:r>
        <w:rPr>
          <w:color w:val="000000"/>
          <w:sz w:val="22"/>
          <w:szCs w:val="22"/>
        </w:rPr>
        <w:t>.</w:t>
      </w:r>
    </w:p>
    <w:p w:rsidR="00D43FE7" w:rsidRDefault="00F81650" w:rsidP="00F81650">
      <w:pPr>
        <w:pStyle w:val="NormalWeb"/>
        <w:spacing w:before="120" w:beforeAutospacing="0" w:after="240" w:afterAutospacing="0"/>
        <w:ind w:left="567"/>
        <w:jc w:val="both"/>
        <w:rPr>
          <w:color w:val="000000"/>
          <w:sz w:val="22"/>
          <w:szCs w:val="22"/>
        </w:rPr>
      </w:pPr>
      <w:r>
        <w:rPr>
          <w:b/>
          <w:bCs/>
          <w:color w:val="000000"/>
          <w:sz w:val="22"/>
          <w:szCs w:val="22"/>
        </w:rPr>
        <w:t xml:space="preserve">5. Scalability and Flexibility: </w:t>
      </w:r>
      <w:r w:rsidR="00D43FE7" w:rsidRPr="00D43FE7">
        <w:rPr>
          <w:color w:val="000000"/>
          <w:sz w:val="22"/>
          <w:szCs w:val="22"/>
        </w:rPr>
        <w:t>One of the significant advantages of this system is its scalability. The NESACTITLE system is designed to handle large volumes of imagery and extensive datasets, making it suitable for organizations of varying sizes, from small research teams to large environmental agencies. The flexible architecture allows for easy updates and integration of new features, ensuring that the system can adapt to evolving technological advancements and user needs.</w:t>
      </w:r>
    </w:p>
    <w:p w:rsidR="00F81650" w:rsidRDefault="00F81650" w:rsidP="00F81650">
      <w:pPr>
        <w:pStyle w:val="NormalWeb"/>
        <w:spacing w:before="120" w:beforeAutospacing="0" w:after="240" w:afterAutospacing="0"/>
        <w:ind w:left="567"/>
        <w:jc w:val="both"/>
      </w:pPr>
      <w:r>
        <w:rPr>
          <w:b/>
          <w:bCs/>
          <w:color w:val="000000"/>
          <w:sz w:val="22"/>
          <w:szCs w:val="22"/>
        </w:rPr>
        <w:t>Technological Infrastructure</w:t>
      </w:r>
    </w:p>
    <w:p w:rsidR="00F81650" w:rsidRDefault="00D43FE7" w:rsidP="00F81650">
      <w:pPr>
        <w:pStyle w:val="NormalWeb"/>
        <w:spacing w:before="120" w:beforeAutospacing="0" w:after="240" w:afterAutospacing="0"/>
        <w:ind w:left="567"/>
        <w:jc w:val="both"/>
      </w:pPr>
      <w:r w:rsidRPr="00D43FE7">
        <w:rPr>
          <w:color w:val="000000"/>
          <w:sz w:val="22"/>
          <w:szCs w:val="22"/>
        </w:rPr>
        <w:t>The NESACTITLE system is built on a robust technological foundation that ensures reliability, efficiency, and scalability. The primary technologies employed include</w:t>
      </w:r>
      <w:r w:rsidR="00F81650">
        <w:rPr>
          <w:color w:val="000000"/>
          <w:sz w:val="22"/>
          <w:szCs w:val="22"/>
        </w:rPr>
        <w:t>:</w:t>
      </w:r>
    </w:p>
    <w:p w:rsidR="00D43FE7" w:rsidRPr="00D43FE7" w:rsidRDefault="00D43FE7" w:rsidP="00D43FE7">
      <w:pPr>
        <w:pStyle w:val="NormalWeb"/>
        <w:numPr>
          <w:ilvl w:val="0"/>
          <w:numId w:val="11"/>
        </w:numPr>
        <w:tabs>
          <w:tab w:val="clear" w:pos="720"/>
        </w:tabs>
        <w:spacing w:after="0"/>
        <w:textAlignment w:val="baseline"/>
        <w:rPr>
          <w:color w:val="000000"/>
          <w:sz w:val="22"/>
          <w:szCs w:val="22"/>
        </w:rPr>
      </w:pPr>
      <w:r w:rsidRPr="00D43FE7">
        <w:rPr>
          <w:b/>
          <w:bCs/>
          <w:color w:val="000000"/>
          <w:sz w:val="22"/>
          <w:szCs w:val="22"/>
        </w:rPr>
        <w:t>Python</w:t>
      </w:r>
      <w:r w:rsidRPr="00D43FE7">
        <w:rPr>
          <w:color w:val="000000"/>
          <w:sz w:val="22"/>
          <w:szCs w:val="22"/>
        </w:rPr>
        <w:t>: Chosen for its versatility and extensive libraries, Python serves as the core programming language for developing the system’s functionalities.</w:t>
      </w:r>
    </w:p>
    <w:p w:rsidR="00D43FE7" w:rsidRPr="00D43FE7" w:rsidRDefault="00D43FE7" w:rsidP="00D43FE7">
      <w:pPr>
        <w:pStyle w:val="NormalWeb"/>
        <w:numPr>
          <w:ilvl w:val="0"/>
          <w:numId w:val="11"/>
        </w:numPr>
        <w:tabs>
          <w:tab w:val="clear" w:pos="720"/>
        </w:tabs>
        <w:spacing w:after="0"/>
        <w:textAlignment w:val="baseline"/>
        <w:rPr>
          <w:color w:val="000000"/>
          <w:sz w:val="22"/>
          <w:szCs w:val="22"/>
        </w:rPr>
      </w:pPr>
      <w:r w:rsidRPr="00D43FE7">
        <w:rPr>
          <w:b/>
          <w:bCs/>
          <w:color w:val="000000"/>
          <w:sz w:val="22"/>
          <w:szCs w:val="22"/>
        </w:rPr>
        <w:t>Tkinter</w:t>
      </w:r>
      <w:r w:rsidRPr="00D43FE7">
        <w:rPr>
          <w:color w:val="000000"/>
          <w:sz w:val="22"/>
          <w:szCs w:val="22"/>
        </w:rPr>
        <w:t>: A standard Python interface to the Tk GUI toolkit, Tkinter is used to develop the graphical user interface, providing a seamless and interactive user experience.</w:t>
      </w:r>
    </w:p>
    <w:p w:rsidR="00D43FE7" w:rsidRPr="00D43FE7" w:rsidRDefault="00D43FE7" w:rsidP="00D43FE7">
      <w:pPr>
        <w:pStyle w:val="NormalWeb"/>
        <w:numPr>
          <w:ilvl w:val="0"/>
          <w:numId w:val="11"/>
        </w:numPr>
        <w:tabs>
          <w:tab w:val="clear" w:pos="720"/>
        </w:tabs>
        <w:spacing w:after="0"/>
        <w:textAlignment w:val="baseline"/>
        <w:rPr>
          <w:color w:val="000000"/>
          <w:sz w:val="22"/>
          <w:szCs w:val="22"/>
        </w:rPr>
      </w:pPr>
      <w:r w:rsidRPr="00D43FE7">
        <w:rPr>
          <w:b/>
          <w:bCs/>
          <w:color w:val="000000"/>
          <w:sz w:val="22"/>
          <w:szCs w:val="22"/>
        </w:rPr>
        <w:lastRenderedPageBreak/>
        <w:t>Machine Learning Algorithms</w:t>
      </w:r>
      <w:r w:rsidRPr="00D43FE7">
        <w:rPr>
          <w:color w:val="000000"/>
          <w:sz w:val="22"/>
          <w:szCs w:val="22"/>
        </w:rPr>
        <w:t>: These algorithms are integral to the feature extraction and classification modules, enabling the system to learn from vast amounts of data and improve its performance over time.</w:t>
      </w:r>
    </w:p>
    <w:p w:rsidR="00D43FE7" w:rsidRPr="00D43FE7" w:rsidRDefault="00D43FE7" w:rsidP="00D43FE7">
      <w:pPr>
        <w:pStyle w:val="NormalWeb"/>
        <w:numPr>
          <w:ilvl w:val="0"/>
          <w:numId w:val="11"/>
        </w:numPr>
        <w:tabs>
          <w:tab w:val="clear" w:pos="720"/>
        </w:tabs>
        <w:spacing w:after="0"/>
        <w:textAlignment w:val="baseline"/>
        <w:rPr>
          <w:color w:val="000000"/>
          <w:sz w:val="22"/>
          <w:szCs w:val="22"/>
        </w:rPr>
      </w:pPr>
      <w:r w:rsidRPr="00D43FE7">
        <w:rPr>
          <w:b/>
          <w:bCs/>
          <w:color w:val="000000"/>
          <w:sz w:val="22"/>
          <w:szCs w:val="22"/>
        </w:rPr>
        <w:t>Object-Based Image Segmentation (OBIS):</w:t>
      </w:r>
      <w:r w:rsidRPr="00D43FE7">
        <w:rPr>
          <w:color w:val="000000"/>
          <w:sz w:val="22"/>
          <w:szCs w:val="22"/>
        </w:rPr>
        <w:t xml:space="preserve"> Advanced segmentation techniques are utilized to partition imagery into meaningful objects, enhancing the accuracy of the classification.</w:t>
      </w:r>
    </w:p>
    <w:p w:rsidR="00D43FE7" w:rsidRDefault="00D43FE7" w:rsidP="00D43FE7">
      <w:pPr>
        <w:pStyle w:val="NormalWeb"/>
        <w:numPr>
          <w:ilvl w:val="0"/>
          <w:numId w:val="11"/>
        </w:numPr>
        <w:tabs>
          <w:tab w:val="clear" w:pos="720"/>
        </w:tabs>
        <w:spacing w:after="0"/>
        <w:textAlignment w:val="baseline"/>
        <w:rPr>
          <w:color w:val="000000"/>
          <w:sz w:val="22"/>
          <w:szCs w:val="22"/>
        </w:rPr>
      </w:pPr>
      <w:r w:rsidRPr="00D43FE7">
        <w:rPr>
          <w:b/>
          <w:bCs/>
          <w:color w:val="000000"/>
          <w:sz w:val="22"/>
          <w:szCs w:val="22"/>
        </w:rPr>
        <w:t>Geographic Information Systems (GIS):</w:t>
      </w:r>
      <w:r w:rsidRPr="00D43FE7">
        <w:rPr>
          <w:color w:val="000000"/>
          <w:sz w:val="22"/>
          <w:szCs w:val="22"/>
        </w:rPr>
        <w:t xml:space="preserve"> GIS technologies are employed for spatial data analysis and visualization, providing valuable insights into land cover and land use patterns.</w:t>
      </w:r>
    </w:p>
    <w:p w:rsidR="00F81650" w:rsidRDefault="00F81650" w:rsidP="00950035">
      <w:pPr>
        <w:pStyle w:val="NormalWeb"/>
        <w:spacing w:after="0"/>
        <w:ind w:left="720"/>
        <w:textAlignment w:val="baseline"/>
        <w:rPr>
          <w:color w:val="000000"/>
          <w:sz w:val="22"/>
          <w:szCs w:val="22"/>
        </w:rPr>
      </w:pPr>
      <w:r w:rsidRPr="00D43FE7">
        <w:rPr>
          <w:color w:val="000000"/>
          <w:sz w:val="22"/>
          <w:szCs w:val="22"/>
        </w:rPr>
        <w:t>By</w:t>
      </w:r>
      <w:r w:rsidR="00D43FE7" w:rsidRPr="00D43FE7">
        <w:rPr>
          <w:color w:val="000000"/>
          <w:sz w:val="22"/>
          <w:szCs w:val="22"/>
        </w:rPr>
        <w:t>integrating these advanced technologies, the NESACTITLE system aims to revolutionize the LCLU classification landscape, providing a more efficient, accurate, and reliable means of analyzing and managing land use. This system not only reduces the manual effort and time required for LCLU analysis but also ensures consistent and unbiased results, ultimately contributing to a more effective and equitable approach to environmental monitoring and management.</w:t>
      </w:r>
    </w:p>
    <w:p w:rsidR="00F81650" w:rsidRDefault="00F81650">
      <w:pPr>
        <w:pStyle w:val="Heading2"/>
        <w:numPr>
          <w:ilvl w:val="1"/>
          <w:numId w:val="2"/>
        </w:numPr>
      </w:pPr>
      <w:bookmarkStart w:id="16" w:name="_Toc167006096"/>
      <w:r>
        <w:t xml:space="preserve">Need of Automated </w:t>
      </w:r>
      <w:bookmarkEnd w:id="16"/>
      <w:r w:rsidR="001837E4">
        <w:t>Land Cover and Land Use</w:t>
      </w:r>
    </w:p>
    <w:p w:rsidR="009B6955" w:rsidRDefault="009B6955" w:rsidP="00F81650">
      <w:pPr>
        <w:ind w:left="567"/>
        <w:rPr>
          <w:color w:val="000000"/>
          <w:lang w:val="en-IN"/>
        </w:rPr>
      </w:pPr>
      <w:r w:rsidRPr="009B6955">
        <w:rPr>
          <w:color w:val="000000"/>
          <w:lang w:val="en-IN"/>
        </w:rPr>
        <w:t>The necessity for automated Land Cover and Land Use (LCLU) classification systems arises from a convergence of complex challenges and inefficiencies inherent in traditional LCLU methodologies. These conventional approaches, which predominantly rely on manual processes for both data analysis and classification, present numerous issues that can be significantly mitigated through the implementation of automated systems.</w:t>
      </w:r>
    </w:p>
    <w:p w:rsidR="00F81650" w:rsidRPr="00F81650" w:rsidRDefault="00F81650" w:rsidP="00F81650">
      <w:pPr>
        <w:ind w:left="567"/>
        <w:rPr>
          <w:sz w:val="24"/>
          <w:szCs w:val="24"/>
          <w:lang w:val="en-IN"/>
        </w:rPr>
      </w:pPr>
      <w:r w:rsidRPr="00F81650">
        <w:rPr>
          <w:b/>
          <w:bCs/>
          <w:color w:val="000000"/>
          <w:lang w:val="en-IN"/>
        </w:rPr>
        <w:t>Resource Intensiveness</w:t>
      </w:r>
    </w:p>
    <w:p w:rsidR="00F81650" w:rsidRPr="00F81650" w:rsidRDefault="009B6955" w:rsidP="00F81650">
      <w:pPr>
        <w:ind w:left="567"/>
        <w:rPr>
          <w:sz w:val="24"/>
          <w:szCs w:val="24"/>
          <w:lang w:val="en-IN"/>
        </w:rPr>
      </w:pPr>
      <w:r>
        <w:t>One of the most prominent challenges of traditional LCLU methods is their considerable resource intensiveness. The manual analysis and classification of land cover data are laborious tasks that demand extensive cognitive effort and substantial time investment from researchers and analysts. This process often requires meticulous examination of satellite imagery, extensive field verification, and repeated iterations to ensure that the classifications are both accurate and aligned with real-world conditions. Additionally, the manual processing of large datasets further exacerbates the workload, as analysts must individually assess each segment, which can be particularly onerous in regions with vast and diverse landscapes. This extensive consumption of human resources not only strains the analysts but also diverts their attention from other critical environmental monitoring and management responsibilities</w:t>
      </w:r>
      <w:r w:rsidR="00F81650" w:rsidRPr="00F81650">
        <w:rPr>
          <w:color w:val="000000"/>
          <w:lang w:val="en-IN"/>
        </w:rPr>
        <w:t>.</w:t>
      </w:r>
    </w:p>
    <w:p w:rsidR="009B6955" w:rsidRDefault="009B6955" w:rsidP="00F81650">
      <w:pPr>
        <w:ind w:left="567"/>
        <w:rPr>
          <w:b/>
          <w:bCs/>
          <w:color w:val="000000"/>
          <w:lang w:val="en-IN"/>
        </w:rPr>
      </w:pPr>
      <w:r w:rsidRPr="009B6955">
        <w:rPr>
          <w:b/>
          <w:bCs/>
          <w:color w:val="000000"/>
          <w:lang w:val="en-IN"/>
        </w:rPr>
        <w:t>Accuracy and Consistency Challenges</w:t>
      </w:r>
    </w:p>
    <w:p w:rsidR="00F81650" w:rsidRPr="00F81650" w:rsidRDefault="009B6955" w:rsidP="009B6955">
      <w:pPr>
        <w:ind w:left="567"/>
        <w:rPr>
          <w:sz w:val="24"/>
          <w:szCs w:val="24"/>
          <w:lang w:val="en-IN"/>
        </w:rPr>
      </w:pPr>
      <w:r w:rsidRPr="009B6955">
        <w:rPr>
          <w:color w:val="000000"/>
          <w:lang w:val="en-IN"/>
        </w:rPr>
        <w:t>Traditional LCLU classification systems are fraught with accuracy and consistency challenges. Human analysts, despite their expertise and best intentions, are inherently prone to biases and errors in classification. The subjectivity involved in the manual interpretation of satellite imagery can lead to significant variability in results, depending on the individual analyst’s judgment and experience. This issue is particularly pronounced in areas with subtle or complex land cover features, where personal biases and varying standards can influence the classification process. Such inconsistencies not only affect the reliability and accuracy of the classifications but also can result in a lack of trust in the LCLU data among stakeholders and decision-makers</w:t>
      </w:r>
      <w:r w:rsidR="00F81650" w:rsidRPr="00F81650">
        <w:rPr>
          <w:color w:val="000000"/>
          <w:lang w:val="en-IN"/>
        </w:rPr>
        <w:t>.</w:t>
      </w:r>
    </w:p>
    <w:p w:rsidR="00F81650" w:rsidRPr="00F81650" w:rsidRDefault="00F81650" w:rsidP="00F81650">
      <w:pPr>
        <w:ind w:left="567"/>
        <w:rPr>
          <w:sz w:val="24"/>
          <w:szCs w:val="24"/>
          <w:lang w:val="en-IN"/>
        </w:rPr>
      </w:pPr>
      <w:r w:rsidRPr="00F81650">
        <w:rPr>
          <w:b/>
          <w:bCs/>
          <w:color w:val="000000"/>
          <w:lang w:val="en-IN"/>
        </w:rPr>
        <w:t>Scalability Issues</w:t>
      </w:r>
    </w:p>
    <w:p w:rsidR="00F81650" w:rsidRPr="00F81650" w:rsidRDefault="009B6955" w:rsidP="00F81650">
      <w:pPr>
        <w:ind w:left="567"/>
        <w:rPr>
          <w:sz w:val="24"/>
          <w:szCs w:val="24"/>
          <w:lang w:val="en-IN"/>
        </w:rPr>
      </w:pPr>
      <w:r w:rsidRPr="009B6955">
        <w:rPr>
          <w:color w:val="000000"/>
          <w:lang w:val="en-IN"/>
        </w:rPr>
        <w:t xml:space="preserve">As environmental monitoring needs expand, the logistical complexities associated with the manual administration of LCLU classification become increasingly untenable. The traditional approach to LCLU management, which is already resource-intensive, becomes exponentially more challenging and inefficient with scale. This is particularly problematic for large-scale environmental studies and projects that must classify land cover for extensive areas across </w:t>
      </w:r>
      <w:r w:rsidRPr="009B6955">
        <w:rPr>
          <w:color w:val="000000"/>
          <w:lang w:val="en-IN"/>
        </w:rPr>
        <w:lastRenderedPageBreak/>
        <w:t>multiple regions. The manual system’s inability to efficiently scale to meet the demands of growing datasets poses significant administrative and operational burdens, leading to delays and potential errors in the classification process</w:t>
      </w:r>
      <w:r w:rsidR="00F81650" w:rsidRPr="00F81650">
        <w:rPr>
          <w:color w:val="000000"/>
          <w:lang w:val="en-IN"/>
        </w:rPr>
        <w:t>.</w:t>
      </w:r>
    </w:p>
    <w:p w:rsidR="00F81650" w:rsidRPr="00F81650" w:rsidRDefault="00F81650" w:rsidP="00F81650">
      <w:pPr>
        <w:ind w:left="567"/>
        <w:rPr>
          <w:sz w:val="24"/>
          <w:szCs w:val="24"/>
          <w:lang w:val="en-IN"/>
        </w:rPr>
      </w:pPr>
      <w:r w:rsidRPr="00F81650">
        <w:rPr>
          <w:b/>
          <w:bCs/>
          <w:color w:val="000000"/>
          <w:lang w:val="en-IN"/>
        </w:rPr>
        <w:t>The Imperative for Automation</w:t>
      </w:r>
    </w:p>
    <w:p w:rsidR="00F81650" w:rsidRPr="00F81650" w:rsidRDefault="009B6955" w:rsidP="00F81650">
      <w:pPr>
        <w:spacing w:before="0" w:after="0"/>
        <w:ind w:left="567"/>
        <w:jc w:val="left"/>
        <w:rPr>
          <w:sz w:val="24"/>
          <w:szCs w:val="24"/>
          <w:lang w:val="en-IN"/>
        </w:rPr>
      </w:pPr>
      <w:r>
        <w:t>In light of these multifaceted challenges, the imperative for transitioning to an automated LCLU classification system becomes abundantly clear. Automated systems can dramatically reduce the resource burden on analysts by streamlining the data analysis and classification processes through advanced algorithms and machine learning techniques. These systems can analyze large datasets quickly and accurately, ensuring comprehensive and consistent classifications without the extensive time and effort required in manual processes.</w:t>
      </w:r>
    </w:p>
    <w:p w:rsidR="00F81650" w:rsidRDefault="009B6955" w:rsidP="00F81650">
      <w:pPr>
        <w:ind w:left="567"/>
        <w:rPr>
          <w:color w:val="000000"/>
          <w:lang w:val="en-IN"/>
        </w:rPr>
      </w:pPr>
      <w:r w:rsidRPr="009B6955">
        <w:rPr>
          <w:color w:val="000000"/>
          <w:lang w:val="en-IN"/>
        </w:rPr>
        <w:t>In conclusion, the adoption of automated LCLU classification systems is not merely a technological advancement but a necessary evolution in environmental monitoring and management. By addressing the inherent inefficiencies, accuracy challenges, consistency issues, and scalability problems of traditional methods, automated systems provide a more efficient, accurate, and reliable framework for LCLU analysis, ultimately enhancing the quality and effectiveness of environmental monitoring efforts.</w:t>
      </w:r>
    </w:p>
    <w:p w:rsidR="00F81650" w:rsidRDefault="00F81650" w:rsidP="00F81650">
      <w:pPr>
        <w:rPr>
          <w:color w:val="000000"/>
          <w:lang w:val="en-IN"/>
        </w:rPr>
      </w:pPr>
    </w:p>
    <w:p w:rsidR="00F81650" w:rsidRPr="00F81650" w:rsidRDefault="00F81650">
      <w:pPr>
        <w:pStyle w:val="Heading2"/>
        <w:numPr>
          <w:ilvl w:val="1"/>
          <w:numId w:val="2"/>
        </w:numPr>
        <w:rPr>
          <w:lang w:val="en-IN"/>
        </w:rPr>
      </w:pPr>
      <w:bookmarkStart w:id="17" w:name="_Toc167006097"/>
      <w:r>
        <w:rPr>
          <w:lang w:val="en-IN"/>
        </w:rPr>
        <w:t xml:space="preserve">Advantages of </w:t>
      </w:r>
      <w:r w:rsidR="001837E4">
        <w:rPr>
          <w:lang w:val="en-IN"/>
        </w:rPr>
        <w:t>Land Cover and Land Use</w:t>
      </w:r>
      <w:r>
        <w:rPr>
          <w:lang w:val="en-IN"/>
        </w:rPr>
        <w:t xml:space="preserve"> Systems</w:t>
      </w:r>
      <w:bookmarkEnd w:id="17"/>
    </w:p>
    <w:p w:rsidR="009B6955" w:rsidRDefault="009B6955" w:rsidP="00F81650">
      <w:pPr>
        <w:ind w:left="567"/>
        <w:rPr>
          <w:color w:val="000000"/>
          <w:lang w:val="en-IN"/>
        </w:rPr>
      </w:pPr>
      <w:r w:rsidRPr="009B6955">
        <w:rPr>
          <w:color w:val="000000"/>
          <w:lang w:val="en-IN"/>
        </w:rPr>
        <w:t>The advantages of automated Land Cover and Land Use (LCLU) classification systems are extensive, significantly enhancing the efficiency, accuracy, and scalability of environmental monitoring and management processes. These benefits are derived from the integration of advanced machine learning algorithms, remote sensing techniques, and modern data processing frameworks, which collectively empower automated systems to streamline operations, ensure precise classifications, and support large-scale environmental analysis.</w:t>
      </w:r>
    </w:p>
    <w:p w:rsidR="00F81650" w:rsidRPr="00F81650" w:rsidRDefault="00F81650" w:rsidP="00F81650">
      <w:pPr>
        <w:ind w:left="567"/>
        <w:rPr>
          <w:sz w:val="24"/>
          <w:szCs w:val="24"/>
          <w:lang w:val="en-IN"/>
        </w:rPr>
      </w:pPr>
      <w:r w:rsidRPr="00F81650">
        <w:rPr>
          <w:b/>
          <w:bCs/>
          <w:color w:val="000000"/>
          <w:lang w:val="en-IN"/>
        </w:rPr>
        <w:t>Enhanced Efficiency and Productivity</w:t>
      </w:r>
    </w:p>
    <w:p w:rsidR="009B6955" w:rsidRPr="009B6955" w:rsidRDefault="009B6955" w:rsidP="009B6955">
      <w:pPr>
        <w:ind w:left="567"/>
        <w:rPr>
          <w:color w:val="000000"/>
          <w:lang w:val="en-IN"/>
        </w:rPr>
      </w:pPr>
      <w:r w:rsidRPr="009B6955">
        <w:rPr>
          <w:color w:val="000000"/>
          <w:lang w:val="en-IN"/>
        </w:rPr>
        <w:t xml:space="preserve">One of the foremost advantages of automated LCLU systems is their ability to dramatically enhance efficiency and productivity throughout the classification lifecycle. By automating the </w:t>
      </w:r>
      <w:proofErr w:type="spellStart"/>
      <w:r w:rsidRPr="009B6955">
        <w:rPr>
          <w:color w:val="000000"/>
          <w:lang w:val="en-IN"/>
        </w:rPr>
        <w:t>labor</w:t>
      </w:r>
      <w:proofErr w:type="spellEnd"/>
      <w:r w:rsidRPr="009B6955">
        <w:rPr>
          <w:color w:val="000000"/>
          <w:lang w:val="en-IN"/>
        </w:rPr>
        <w:t>-intensive processes of data analysis and classification, these systems significantly reduce the time and effort required from analysts, enabling them to allocate their resources more effectively towards other critical environmental monitoring and management tasks. Automated systems can rapidly process large volumes of satellite imagery and other geospatial data, ensuring timely updates and comprehensive coverage of land use patterns, which is essential for effective environmental planning and decision-making.</w:t>
      </w:r>
    </w:p>
    <w:p w:rsidR="00F81650" w:rsidRPr="00F81650" w:rsidRDefault="009B6955" w:rsidP="009B6955">
      <w:pPr>
        <w:ind w:left="567"/>
        <w:rPr>
          <w:sz w:val="24"/>
          <w:szCs w:val="24"/>
          <w:lang w:val="en-IN"/>
        </w:rPr>
      </w:pPr>
      <w:r w:rsidRPr="009B6955">
        <w:rPr>
          <w:color w:val="000000"/>
          <w:lang w:val="en-IN"/>
        </w:rPr>
        <w:t>Moreover, the automation of data processing eliminates the need for manual interpretation, which can be particularly time-consuming in the case of large and complex datasets. Advanced machine learning algorithms can analyze and classify land cover features with high accuracy, providing timely and actionable insights to support environmental conservation and management efforts. This efficiency gain not only enhances the overall productivity of analysts but also enriches the quality of environmental data by ensuring consistency and reducing the potential for human error</w:t>
      </w:r>
      <w:r w:rsidR="00F81650" w:rsidRPr="00F81650">
        <w:rPr>
          <w:color w:val="000000"/>
          <w:lang w:val="en-IN"/>
        </w:rPr>
        <w:t>.</w:t>
      </w:r>
    </w:p>
    <w:p w:rsidR="00F81650" w:rsidRPr="00F81650" w:rsidRDefault="009B6955" w:rsidP="00F81650">
      <w:pPr>
        <w:ind w:left="567"/>
        <w:rPr>
          <w:sz w:val="24"/>
          <w:szCs w:val="24"/>
          <w:lang w:val="en-IN"/>
        </w:rPr>
      </w:pPr>
      <w:r>
        <w:rPr>
          <w:b/>
          <w:bCs/>
          <w:color w:val="000000"/>
          <w:lang w:val="en-IN"/>
        </w:rPr>
        <w:t>Improved Accuracy and Consistency</w:t>
      </w:r>
    </w:p>
    <w:p w:rsidR="009B6955" w:rsidRPr="009B6955" w:rsidRDefault="009B6955" w:rsidP="009B6955">
      <w:pPr>
        <w:ind w:left="567"/>
        <w:rPr>
          <w:color w:val="000000"/>
          <w:lang w:val="en-IN"/>
        </w:rPr>
      </w:pPr>
      <w:r w:rsidRPr="009B6955">
        <w:rPr>
          <w:color w:val="000000"/>
          <w:lang w:val="en-IN"/>
        </w:rPr>
        <w:t xml:space="preserve">Automated LCLU systems offer a significant improvement in the accuracy and consistency of land cover classifications. Traditional manual classification methods are prone to human error and subjective biases, leading to variability in results. Automated systems, on the other hand, </w:t>
      </w:r>
      <w:r w:rsidRPr="009B6955">
        <w:rPr>
          <w:color w:val="000000"/>
          <w:lang w:val="en-IN"/>
        </w:rPr>
        <w:lastRenderedPageBreak/>
        <w:t>apply standardized algorithms and criteria uniformly across all data, ensuring consistent and unbiased classifications. Machine learning algorithms, trained on extensive datasets, can recognize and classify complex land cover features with high precision, reducing the likelihood of misclassification and enhancing the reliability of the results.</w:t>
      </w:r>
    </w:p>
    <w:p w:rsidR="00F81650" w:rsidRPr="00F81650" w:rsidRDefault="009B6955" w:rsidP="009B6955">
      <w:pPr>
        <w:ind w:left="567"/>
        <w:rPr>
          <w:sz w:val="24"/>
          <w:szCs w:val="24"/>
          <w:lang w:val="en-IN"/>
        </w:rPr>
      </w:pPr>
      <w:r w:rsidRPr="009B6955">
        <w:rPr>
          <w:color w:val="000000"/>
          <w:lang w:val="en-IN"/>
        </w:rPr>
        <w:t>Additionally, automated systems can continuously learn and adapt from new data, improving their accuracy over time. This continuous improvement capability ensures that the system remains up-to-date with evolving land use patterns and environmental conditions, providing more accurate and reliable classifications for long-term monitoring and analysis</w:t>
      </w:r>
      <w:r w:rsidR="00F81650" w:rsidRPr="00F81650">
        <w:rPr>
          <w:color w:val="000000"/>
          <w:lang w:val="en-IN"/>
        </w:rPr>
        <w:t>.</w:t>
      </w:r>
    </w:p>
    <w:p w:rsidR="00F81650" w:rsidRPr="00F81650" w:rsidRDefault="00F81650" w:rsidP="00F81650">
      <w:pPr>
        <w:spacing w:before="0" w:after="0"/>
        <w:ind w:left="567"/>
        <w:jc w:val="left"/>
        <w:rPr>
          <w:sz w:val="24"/>
          <w:szCs w:val="24"/>
          <w:lang w:val="en-IN"/>
        </w:rPr>
      </w:pPr>
    </w:p>
    <w:p w:rsidR="009B6955" w:rsidRDefault="009B6955" w:rsidP="00F81650">
      <w:pPr>
        <w:ind w:left="567"/>
        <w:rPr>
          <w:b/>
          <w:bCs/>
          <w:color w:val="000000"/>
          <w:lang w:val="en-IN"/>
        </w:rPr>
      </w:pPr>
      <w:r w:rsidRPr="009B6955">
        <w:rPr>
          <w:b/>
          <w:bCs/>
          <w:color w:val="000000"/>
          <w:lang w:val="en-IN"/>
        </w:rPr>
        <w:t>Scalability and Flexibility</w:t>
      </w:r>
    </w:p>
    <w:p w:rsidR="009B6955" w:rsidRPr="009B6955" w:rsidRDefault="009B6955" w:rsidP="009B6955">
      <w:pPr>
        <w:ind w:left="567"/>
        <w:rPr>
          <w:color w:val="000000"/>
          <w:lang w:val="en-IN"/>
        </w:rPr>
      </w:pPr>
      <w:r w:rsidRPr="009B6955">
        <w:rPr>
          <w:color w:val="000000"/>
          <w:lang w:val="en-IN"/>
        </w:rPr>
        <w:t>One of the inherent strengths of automated LCLU systems is their scalability and flexibility to accommodate the evolving needs of environmental monitoring and management. Traditional manual methods struggle to scale effectively to meet the demands of large and complex datasets, leading to logistical challenges and inefficiencies. Automated systems, however, are designed to handle large volumes of data efficiently, making them suitable for extensive environmental studies and projects that require comprehensive land cover analysis across vast geographic areas.</w:t>
      </w:r>
    </w:p>
    <w:p w:rsidR="009B6955" w:rsidRPr="009B6955" w:rsidRDefault="009B6955" w:rsidP="009B6955">
      <w:pPr>
        <w:ind w:left="567"/>
        <w:rPr>
          <w:color w:val="000000"/>
          <w:lang w:val="en-IN"/>
        </w:rPr>
      </w:pPr>
    </w:p>
    <w:p w:rsidR="00F81650" w:rsidRPr="00F81650" w:rsidRDefault="009B6955" w:rsidP="009B6955">
      <w:pPr>
        <w:ind w:left="567"/>
        <w:rPr>
          <w:sz w:val="24"/>
          <w:szCs w:val="24"/>
          <w:lang w:val="en-IN"/>
        </w:rPr>
      </w:pPr>
      <w:r w:rsidRPr="009B6955">
        <w:rPr>
          <w:color w:val="000000"/>
          <w:lang w:val="en-IN"/>
        </w:rPr>
        <w:t>Moreover, automated systems are highly adaptable to different environmental contexts and requirements. They can be customized and configured to suit specific project needs, allowing for the integration of various data sources and the application of specialized classification algorithms. This flexibility ensures that automated systems can be tailored to address the unique challenges and objectives of different environmental monitoring projects, providing a versatile and scalable solution for diverse applications</w:t>
      </w:r>
      <w:r w:rsidR="00F81650" w:rsidRPr="00F81650">
        <w:rPr>
          <w:color w:val="000000"/>
          <w:lang w:val="en-IN"/>
        </w:rPr>
        <w:t>.</w:t>
      </w:r>
    </w:p>
    <w:p w:rsidR="009B6955" w:rsidRDefault="009B6955" w:rsidP="00F81650">
      <w:pPr>
        <w:ind w:left="567"/>
        <w:rPr>
          <w:b/>
          <w:bCs/>
          <w:color w:val="000000"/>
          <w:lang w:val="en-IN"/>
        </w:rPr>
      </w:pPr>
      <w:r w:rsidRPr="009B6955">
        <w:rPr>
          <w:b/>
          <w:bCs/>
          <w:color w:val="000000"/>
          <w:lang w:val="en-IN"/>
        </w:rPr>
        <w:t>Technological Advancements and Innovation</w:t>
      </w:r>
    </w:p>
    <w:p w:rsidR="009B6955" w:rsidRPr="009B6955" w:rsidRDefault="009B6955" w:rsidP="009B6955">
      <w:pPr>
        <w:spacing w:before="100" w:beforeAutospacing="1" w:after="100" w:afterAutospacing="1"/>
        <w:jc w:val="left"/>
        <w:rPr>
          <w:sz w:val="24"/>
          <w:szCs w:val="24"/>
          <w:lang w:val="en-IN"/>
        </w:rPr>
      </w:pPr>
      <w:r w:rsidRPr="009B6955">
        <w:rPr>
          <w:sz w:val="24"/>
          <w:szCs w:val="24"/>
          <w:lang w:val="en-IN"/>
        </w:rPr>
        <w:t>Finally, automated LCLU systems drive technological advancements and innovation in the field of environmental monitoring. By leveraging cutting-edge technologies such as machine learning, remote sensing, and geospatial data analysis, these systems push the boundaries of traditional classification methodologies and enable new and innovative approaches to land cover analysis. The continuous development and integration of advanced algorithms and techniques ensure that automated systems remain at the forefront of technological innovation, enhancing their capabilities and functionalities over time.</w:t>
      </w:r>
    </w:p>
    <w:p w:rsidR="009B6955" w:rsidRPr="009B6955" w:rsidRDefault="009B6955" w:rsidP="009B6955">
      <w:pPr>
        <w:spacing w:before="100" w:beforeAutospacing="1" w:after="100" w:afterAutospacing="1"/>
        <w:jc w:val="left"/>
        <w:rPr>
          <w:sz w:val="24"/>
          <w:szCs w:val="24"/>
          <w:lang w:val="en-IN"/>
        </w:rPr>
      </w:pPr>
      <w:r w:rsidRPr="009B6955">
        <w:rPr>
          <w:sz w:val="24"/>
          <w:szCs w:val="24"/>
          <w:lang w:val="en-IN"/>
        </w:rPr>
        <w:t xml:space="preserve">Moreover, the adoption of automated LCLU systems fosters interdisciplinary collaboration and knowledge exchange among environmental scientists, technologists, and researchers. This collaborative ecosystem promotes a culture of innovation and experimentation, driving forward-thinking initiatives and research </w:t>
      </w:r>
      <w:proofErr w:type="spellStart"/>
      <w:r w:rsidRPr="009B6955">
        <w:rPr>
          <w:sz w:val="24"/>
          <w:szCs w:val="24"/>
          <w:lang w:val="en-IN"/>
        </w:rPr>
        <w:t>endeavors</w:t>
      </w:r>
      <w:proofErr w:type="spellEnd"/>
      <w:r w:rsidRPr="009B6955">
        <w:rPr>
          <w:sz w:val="24"/>
          <w:szCs w:val="24"/>
          <w:lang w:val="en-IN"/>
        </w:rPr>
        <w:t xml:space="preserve"> aimed at further improving the accuracy, efficiency, and applicability of land cover classifications. By serving as a platform for technological innovation, automated LCLU systems contribute to the continuous advancement of environmental monitoring practices, ultimately supporting more effective and sustainable environmental management.</w:t>
      </w:r>
    </w:p>
    <w:p w:rsidR="00F81650" w:rsidRPr="009B6955" w:rsidRDefault="009B6955" w:rsidP="009B6955">
      <w:pPr>
        <w:spacing w:before="100" w:beforeAutospacing="1" w:after="100" w:afterAutospacing="1"/>
        <w:jc w:val="left"/>
        <w:rPr>
          <w:sz w:val="24"/>
          <w:szCs w:val="24"/>
          <w:lang w:val="en-IN"/>
        </w:rPr>
      </w:pPr>
      <w:r w:rsidRPr="009B6955">
        <w:rPr>
          <w:sz w:val="24"/>
          <w:szCs w:val="24"/>
          <w:lang w:val="en-IN"/>
        </w:rPr>
        <w:t xml:space="preserve">In summary, automated LCLU systems offer a multitude of advantages that transcend the limitations of traditional classification methods. From enhancing efficiency and productivity to improving accuracy and consistency, ensuring robust security and data integrity, and </w:t>
      </w:r>
      <w:r w:rsidRPr="009B6955">
        <w:rPr>
          <w:sz w:val="24"/>
          <w:szCs w:val="24"/>
          <w:lang w:val="en-IN"/>
        </w:rPr>
        <w:lastRenderedPageBreak/>
        <w:t>fostering technological innovation, automated systems represent a transformative force in the field of environmental monitoring and management. These systems empower analysts and institutions to conduct comprehensive, accurate, and reliable land cover classifications, ultimately enhancing the quality and effectiveness of environmental monitoring efforts and supporting informed decision-making for sustainable environmental management.</w:t>
      </w:r>
    </w:p>
    <w:p w:rsidR="00F81650" w:rsidRPr="00F81650" w:rsidRDefault="00F81650" w:rsidP="00F81650"/>
    <w:p w:rsidR="00F81650" w:rsidRDefault="00F81650" w:rsidP="00F81650">
      <w:pPr>
        <w:pStyle w:val="NormalWeb"/>
        <w:spacing w:before="120" w:beforeAutospacing="0" w:after="240" w:afterAutospacing="0"/>
        <w:jc w:val="both"/>
      </w:pPr>
    </w:p>
    <w:p w:rsidR="00F81650" w:rsidRDefault="00F81650" w:rsidP="00F81650"/>
    <w:p w:rsidR="00116352" w:rsidRDefault="00116352" w:rsidP="00F81650"/>
    <w:p w:rsidR="009B6955" w:rsidRDefault="009B6955" w:rsidP="00F81650"/>
    <w:p w:rsidR="00116352" w:rsidRPr="00F81650" w:rsidRDefault="00116352" w:rsidP="00F81650"/>
    <w:p w:rsidR="00F81650" w:rsidRPr="00F81650" w:rsidRDefault="00BF607A">
      <w:pPr>
        <w:pStyle w:val="Heading1"/>
        <w:numPr>
          <w:ilvl w:val="0"/>
          <w:numId w:val="1"/>
        </w:numPr>
        <w:ind w:left="720"/>
      </w:pPr>
      <w:bookmarkStart w:id="18" w:name="_Toc167006098"/>
      <w:r>
        <w:t>Project Overview</w:t>
      </w:r>
      <w:bookmarkEnd w:id="18"/>
    </w:p>
    <w:p w:rsidR="00F81650" w:rsidRPr="00F81650" w:rsidRDefault="00BF607A">
      <w:pPr>
        <w:pStyle w:val="Heading2"/>
        <w:numPr>
          <w:ilvl w:val="1"/>
          <w:numId w:val="1"/>
        </w:numPr>
      </w:pPr>
      <w:bookmarkStart w:id="19" w:name="_Toc167006099"/>
      <w:r w:rsidRPr="00A320CD">
        <w:rPr>
          <w:rStyle w:val="Heading2Char"/>
        </w:rPr>
        <w:t>Background</w:t>
      </w:r>
      <w:r w:rsidR="00AC383F" w:rsidRPr="00AC383F">
        <w:rPr>
          <w:rStyle w:val="Heading2Char"/>
        </w:rPr>
        <w:t>of Automated Land Use and Land Classification System</w:t>
      </w:r>
      <w:bookmarkEnd w:id="19"/>
    </w:p>
    <w:p w:rsidR="00F81650" w:rsidRDefault="00AC383F" w:rsidP="00F81650">
      <w:pPr>
        <w:pStyle w:val="NormalWeb"/>
        <w:spacing w:before="120" w:beforeAutospacing="0" w:after="240" w:afterAutospacing="0"/>
        <w:ind w:left="567"/>
        <w:jc w:val="both"/>
      </w:pPr>
      <w:r>
        <w:t>The automated land use and land classification system harnesses advanced technologies to revolutionize how land use data is analyzed, classified, and managed. Traditional methods of land classification, which often rely on manual interpretation and analysis, are increasingly being replaced by automated systems that utilize machine learning, Geographic Information Systems (GIS), and remote sensing technologies. These modern approaches offer greater accuracy, efficiency, and scalability in land use planning and management.</w:t>
      </w:r>
    </w:p>
    <w:p w:rsidR="00F81650" w:rsidRPr="00F81650" w:rsidRDefault="00BF607A">
      <w:pPr>
        <w:pStyle w:val="ListParagraph"/>
        <w:numPr>
          <w:ilvl w:val="2"/>
          <w:numId w:val="1"/>
        </w:numPr>
        <w:rPr>
          <w:rStyle w:val="Heading2Char"/>
          <w:rFonts w:ascii="Times New Roman" w:eastAsia="Times New Roman" w:hAnsi="Times New Roman" w:cs="Mangal"/>
          <w:sz w:val="22"/>
          <w:szCs w:val="20"/>
        </w:rPr>
      </w:pPr>
      <w:bookmarkStart w:id="20" w:name="_Toc167006100"/>
      <w:r w:rsidRPr="00BF607A">
        <w:rPr>
          <w:rStyle w:val="Heading3Char"/>
        </w:rPr>
        <w:t>Evaluation</w:t>
      </w:r>
      <w:bookmarkEnd w:id="20"/>
      <w:r w:rsidRPr="00BF607A">
        <w:rPr>
          <w:rStyle w:val="Heading3Char"/>
        </w:rPr>
        <w:t>Of the ExamProcesses</w:t>
      </w:r>
    </w:p>
    <w:p w:rsidR="00F81650" w:rsidRPr="002F5C08" w:rsidRDefault="002F5C08" w:rsidP="002F5C08">
      <w:pPr>
        <w:pStyle w:val="NormalWeb"/>
        <w:spacing w:before="120" w:beforeAutospacing="0" w:after="240" w:afterAutospacing="0"/>
        <w:ind w:left="567"/>
        <w:jc w:val="both"/>
        <w:rPr>
          <w:rStyle w:val="Heading2Char"/>
          <w:rFonts w:ascii="Times New Roman" w:eastAsia="Times New Roman" w:hAnsi="Times New Roman" w:cs="Times New Roman"/>
          <w:sz w:val="24"/>
          <w:szCs w:val="24"/>
          <w:lang w:val="en-IN"/>
        </w:rPr>
      </w:pPr>
      <w:r w:rsidRPr="00AC383F">
        <w:rPr>
          <w:color w:val="000000"/>
          <w:sz w:val="22"/>
          <w:szCs w:val="22"/>
        </w:rPr>
        <w:t>Traditional land classification methods involve manual interpretation of aerial photographs, satellite images, and other geographic data. This process is not only time-consuming but also prone to human error and subjectivity. Automated systems, on the other hand, use machine learning algorithms to analyze large datasets quickly and accurately. These systems can process high-resolution satellite images and other spatial data to identify land use patterns and classify land cover types with a high degree of precision</w:t>
      </w:r>
      <w:r>
        <w:rPr>
          <w:color w:val="000000"/>
          <w:sz w:val="22"/>
          <w:szCs w:val="22"/>
        </w:rPr>
        <w:t>.</w:t>
      </w:r>
    </w:p>
    <w:p w:rsidR="00A4468C" w:rsidRPr="00F81650" w:rsidRDefault="00A4468C" w:rsidP="00F81650">
      <w:pPr>
        <w:rPr>
          <w:rStyle w:val="Heading2Char"/>
          <w:rFonts w:ascii="Times New Roman" w:eastAsia="Times New Roman" w:hAnsi="Times New Roman" w:cs="Mangal"/>
          <w:sz w:val="22"/>
          <w:szCs w:val="20"/>
        </w:rPr>
      </w:pPr>
    </w:p>
    <w:p w:rsidR="00A4468C" w:rsidRPr="00A4468C" w:rsidRDefault="00BF607A">
      <w:pPr>
        <w:pStyle w:val="ListParagraph"/>
        <w:numPr>
          <w:ilvl w:val="2"/>
          <w:numId w:val="1"/>
        </w:numPr>
        <w:tabs>
          <w:tab w:val="num" w:pos="1854"/>
        </w:tabs>
        <w:ind w:left="1502"/>
        <w:rPr>
          <w:rStyle w:val="Heading2Char"/>
          <w:rFonts w:ascii="Times New Roman" w:eastAsia="Times New Roman" w:hAnsi="Times New Roman" w:cs="Mangal"/>
          <w:sz w:val="22"/>
          <w:szCs w:val="20"/>
        </w:rPr>
      </w:pPr>
      <w:bookmarkStart w:id="21" w:name="_Toc167006101"/>
      <w:r w:rsidRPr="00BF607A">
        <w:rPr>
          <w:rStyle w:val="Heading3Char"/>
        </w:rPr>
        <w:t>Challenges</w:t>
      </w:r>
      <w:bookmarkEnd w:id="21"/>
      <w:r w:rsidRPr="00BF607A">
        <w:rPr>
          <w:rStyle w:val="Heading3Char"/>
        </w:rPr>
        <w:t xml:space="preserve">with traditional </w:t>
      </w:r>
      <w:r w:rsidR="002F5C08">
        <w:rPr>
          <w:rStyle w:val="Heading3Char"/>
        </w:rPr>
        <w:t>LCLU Systems</w:t>
      </w:r>
    </w:p>
    <w:p w:rsidR="002F5C08" w:rsidRDefault="002F5C08" w:rsidP="002F5C08">
      <w:pPr>
        <w:pStyle w:val="NormalWeb"/>
        <w:spacing w:before="120" w:beforeAutospacing="0" w:after="240" w:afterAutospacing="0"/>
        <w:ind w:left="567"/>
        <w:jc w:val="both"/>
        <w:rPr>
          <w:color w:val="000000"/>
          <w:sz w:val="22"/>
          <w:szCs w:val="22"/>
        </w:rPr>
      </w:pPr>
      <w:r>
        <w:rPr>
          <w:color w:val="000000"/>
          <w:sz w:val="22"/>
          <w:szCs w:val="22"/>
        </w:rPr>
        <w:t>Despite their advantages, automated land classification systems face several challenges:</w:t>
      </w:r>
    </w:p>
    <w:p w:rsidR="002F5C08" w:rsidRDefault="002F5C08" w:rsidP="005F7B78">
      <w:pPr>
        <w:pStyle w:val="NormalWeb"/>
        <w:numPr>
          <w:ilvl w:val="0"/>
          <w:numId w:val="69"/>
        </w:numPr>
        <w:rPr>
          <w:color w:val="000000"/>
          <w:sz w:val="22"/>
          <w:szCs w:val="22"/>
        </w:rPr>
      </w:pPr>
      <w:r>
        <w:rPr>
          <w:b/>
          <w:bCs/>
          <w:color w:val="000000"/>
          <w:sz w:val="22"/>
          <w:szCs w:val="22"/>
        </w:rPr>
        <w:t>Data Quality and Availability</w:t>
      </w:r>
      <w:r>
        <w:rPr>
          <w:color w:val="000000"/>
          <w:sz w:val="22"/>
          <w:szCs w:val="22"/>
        </w:rPr>
        <w:t>: High-quality and up-to-date geographic data are essential for accurate land classification. In many regions, obtaining such data can be difficult and expensive.</w:t>
      </w:r>
    </w:p>
    <w:p w:rsidR="002F5C08" w:rsidRDefault="002F5C08" w:rsidP="005F7B78">
      <w:pPr>
        <w:pStyle w:val="NormalWeb"/>
        <w:numPr>
          <w:ilvl w:val="0"/>
          <w:numId w:val="69"/>
        </w:numPr>
        <w:rPr>
          <w:color w:val="000000"/>
          <w:sz w:val="22"/>
          <w:szCs w:val="22"/>
        </w:rPr>
      </w:pPr>
      <w:r>
        <w:rPr>
          <w:b/>
          <w:bCs/>
          <w:color w:val="000000"/>
          <w:sz w:val="22"/>
          <w:szCs w:val="22"/>
        </w:rPr>
        <w:lastRenderedPageBreak/>
        <w:t>Algorithm Limitations</w:t>
      </w:r>
      <w:r>
        <w:rPr>
          <w:color w:val="000000"/>
          <w:sz w:val="22"/>
          <w:szCs w:val="22"/>
        </w:rPr>
        <w:t>: While machine learning algorithms are powerful, they can still struggle with complex or ambiguous land use patterns. Continuous improvement and validation of these algorithms are necessary to enhance their performance.</w:t>
      </w:r>
    </w:p>
    <w:p w:rsidR="00A4468C" w:rsidRPr="002F5C08" w:rsidRDefault="002F5C08" w:rsidP="005F7B78">
      <w:pPr>
        <w:pStyle w:val="NormalWeb"/>
        <w:numPr>
          <w:ilvl w:val="0"/>
          <w:numId w:val="69"/>
        </w:numPr>
        <w:spacing w:before="120" w:beforeAutospacing="0" w:after="240" w:afterAutospacing="0"/>
        <w:jc w:val="both"/>
        <w:rPr>
          <w:color w:val="000000"/>
          <w:sz w:val="22"/>
          <w:szCs w:val="22"/>
        </w:rPr>
      </w:pPr>
      <w:r>
        <w:rPr>
          <w:b/>
          <w:bCs/>
          <w:color w:val="000000"/>
          <w:sz w:val="22"/>
          <w:szCs w:val="22"/>
        </w:rPr>
        <w:t>Integration with Existing Systems</w:t>
      </w:r>
      <w:r>
        <w:rPr>
          <w:color w:val="000000"/>
          <w:sz w:val="22"/>
          <w:szCs w:val="22"/>
        </w:rPr>
        <w:t>: Integrating automated land classification systems with existing land management and planning systems can be complex and require significant technical expertise.</w:t>
      </w:r>
    </w:p>
    <w:p w:rsidR="00A4468C" w:rsidRPr="00A4468C" w:rsidRDefault="00A4468C" w:rsidP="00A4468C">
      <w:pPr>
        <w:rPr>
          <w:rStyle w:val="Heading2Char"/>
          <w:rFonts w:ascii="Times New Roman" w:eastAsia="Times New Roman" w:hAnsi="Times New Roman" w:cs="Mangal"/>
          <w:sz w:val="22"/>
          <w:szCs w:val="20"/>
        </w:rPr>
      </w:pPr>
    </w:p>
    <w:p w:rsidR="00CC4EFF" w:rsidRDefault="00BF607A">
      <w:pPr>
        <w:pStyle w:val="Heading2"/>
        <w:numPr>
          <w:ilvl w:val="1"/>
          <w:numId w:val="1"/>
        </w:numPr>
        <w:rPr>
          <w:rStyle w:val="Heading2Char"/>
        </w:rPr>
      </w:pPr>
      <w:bookmarkStart w:id="22" w:name="_Toc167006102"/>
      <w:r w:rsidRPr="00BF607A">
        <w:rPr>
          <w:rStyle w:val="Heading2Char"/>
        </w:rPr>
        <w:t>ObjectivesOf the Project</w:t>
      </w:r>
      <w:bookmarkEnd w:id="22"/>
    </w:p>
    <w:p w:rsidR="00CC4EFF" w:rsidRPr="002F5C08" w:rsidRDefault="00CC4EFF" w:rsidP="00CC4EFF">
      <w:pPr>
        <w:pStyle w:val="ListParagraph"/>
        <w:ind w:left="499"/>
        <w:rPr>
          <w:sz w:val="24"/>
          <w:szCs w:val="24"/>
          <w:lang w:val="en-IN"/>
        </w:rPr>
      </w:pPr>
      <w:r w:rsidRPr="002F5C08">
        <w:rPr>
          <w:color w:val="000000"/>
          <w:lang w:val="en-IN"/>
        </w:rPr>
        <w:t>The primary objective of this project is to develop an automated land use and land classification system that addresses the limitations of traditional methods and leverages modern technologies to enhance the efficiency and accuracy of land use analysis.</w:t>
      </w:r>
    </w:p>
    <w:p w:rsidR="00CC4EFF" w:rsidRPr="002F5C08" w:rsidRDefault="00CC4EFF" w:rsidP="00CC4EFF"/>
    <w:p w:rsidR="00CC4EFF" w:rsidRPr="002F5C08" w:rsidRDefault="00CC4EFF" w:rsidP="00CC4EFF">
      <w:pPr>
        <w:pStyle w:val="ListParagraph"/>
        <w:numPr>
          <w:ilvl w:val="2"/>
          <w:numId w:val="1"/>
        </w:numPr>
        <w:rPr>
          <w:rStyle w:val="Heading3Char"/>
          <w:rFonts w:ascii="Times New Roman" w:eastAsia="Times New Roman" w:hAnsi="Times New Roman" w:cs="Mangal"/>
          <w:sz w:val="22"/>
          <w:szCs w:val="20"/>
        </w:rPr>
      </w:pPr>
      <w:bookmarkStart w:id="23" w:name="_Toc167006103"/>
      <w:r w:rsidRPr="00A320CD">
        <w:rPr>
          <w:rStyle w:val="Heading3Char"/>
        </w:rPr>
        <w:t>Addressing</w:t>
      </w:r>
      <w:bookmarkEnd w:id="23"/>
      <w:r w:rsidRPr="00A320CD">
        <w:rPr>
          <w:rStyle w:val="Heading3Char"/>
        </w:rPr>
        <w:t>Existing Challenges</w:t>
      </w:r>
    </w:p>
    <w:p w:rsidR="00CC4EFF" w:rsidRPr="00AA7406" w:rsidRDefault="00CC4EFF" w:rsidP="00CC4EFF">
      <w:pPr>
        <w:rPr>
          <w:color w:val="000000"/>
          <w:lang w:val="en-IN"/>
        </w:rPr>
      </w:pPr>
      <w:r w:rsidRPr="00AA7406">
        <w:rPr>
          <w:b/>
          <w:bCs/>
          <w:color w:val="000000"/>
          <w:lang w:val="en-IN"/>
        </w:rPr>
        <w:t>Data Quality and Integration:</w:t>
      </w:r>
      <w:r w:rsidRPr="00AA7406">
        <w:rPr>
          <w:color w:val="000000"/>
          <w:lang w:val="en-IN"/>
        </w:rPr>
        <w:t xml:space="preserve"> Improve the quality and accessibility of geographic data and ensure seamless integration with existing land management systems.</w:t>
      </w:r>
    </w:p>
    <w:p w:rsidR="00CC4EFF" w:rsidRPr="00AA7406" w:rsidRDefault="00CC4EFF" w:rsidP="00CC4EFF">
      <w:pPr>
        <w:rPr>
          <w:color w:val="000000"/>
          <w:lang w:val="en-IN"/>
        </w:rPr>
      </w:pPr>
      <w:r w:rsidRPr="00AA7406">
        <w:rPr>
          <w:b/>
          <w:bCs/>
          <w:color w:val="000000"/>
          <w:lang w:val="en-IN"/>
        </w:rPr>
        <w:t>Algorithm Improvement:</w:t>
      </w:r>
      <w:r w:rsidRPr="00AA7406">
        <w:rPr>
          <w:color w:val="000000"/>
          <w:lang w:val="en-IN"/>
        </w:rPr>
        <w:t xml:space="preserve"> Continuously refine machine learning algorithms to handle complex and diverse land use patterns more effectively.</w:t>
      </w:r>
    </w:p>
    <w:p w:rsidR="00CC4EFF" w:rsidRPr="00A4468C" w:rsidRDefault="00CC4EFF" w:rsidP="00CC4EFF">
      <w:pPr>
        <w:rPr>
          <w:b/>
          <w:bCs/>
          <w:color w:val="000000"/>
          <w:lang w:val="en-IN"/>
        </w:rPr>
      </w:pPr>
      <w:r w:rsidRPr="00AA7406">
        <w:rPr>
          <w:b/>
          <w:bCs/>
          <w:color w:val="000000"/>
          <w:lang w:val="en-IN"/>
        </w:rPr>
        <w:t>User-Friendly Interface</w:t>
      </w:r>
      <w:r w:rsidRPr="00AA7406">
        <w:rPr>
          <w:color w:val="000000"/>
          <w:lang w:val="en-IN"/>
        </w:rPr>
        <w:t>: Develop an intuitive user interface that allows planners and decision-makers to easily interact with the system and obtain valuable insights.</w:t>
      </w:r>
    </w:p>
    <w:p w:rsidR="00CC4EFF" w:rsidRPr="00A4468C" w:rsidRDefault="00CC4EFF" w:rsidP="00CC4EFF">
      <w:pPr>
        <w:rPr>
          <w:color w:val="000000"/>
          <w:lang w:val="en-IN"/>
        </w:rPr>
      </w:pPr>
    </w:p>
    <w:p w:rsidR="00CC4EFF" w:rsidRPr="00A4468C" w:rsidRDefault="00CC4EFF" w:rsidP="00CC4EFF">
      <w:pPr>
        <w:rPr>
          <w:sz w:val="24"/>
          <w:szCs w:val="24"/>
          <w:lang w:val="en-IN"/>
        </w:rPr>
      </w:pPr>
      <w:r w:rsidRPr="00A4468C">
        <w:rPr>
          <w:color w:val="000000"/>
          <w:lang w:val="en-IN"/>
        </w:rPr>
        <w:t>.</w:t>
      </w:r>
    </w:p>
    <w:p w:rsidR="00CC4EFF" w:rsidRPr="00A4468C" w:rsidRDefault="00CC4EFF" w:rsidP="00CC4EFF">
      <w:pPr>
        <w:rPr>
          <w:rStyle w:val="Heading3Char"/>
          <w:rFonts w:ascii="Times New Roman" w:eastAsia="Times New Roman" w:hAnsi="Times New Roman" w:cs="Mangal"/>
          <w:sz w:val="22"/>
          <w:szCs w:val="20"/>
        </w:rPr>
      </w:pPr>
    </w:p>
    <w:p w:rsidR="00CC4EFF" w:rsidRPr="00A4468C" w:rsidRDefault="00CC4EFF" w:rsidP="00CC4EFF">
      <w:pPr>
        <w:pStyle w:val="ListParagraph"/>
        <w:numPr>
          <w:ilvl w:val="2"/>
          <w:numId w:val="1"/>
        </w:numPr>
        <w:rPr>
          <w:rStyle w:val="Heading3Char"/>
          <w:rFonts w:ascii="Times New Roman" w:eastAsia="Times New Roman" w:hAnsi="Times New Roman" w:cs="Mangal"/>
          <w:sz w:val="22"/>
          <w:szCs w:val="20"/>
        </w:rPr>
      </w:pPr>
      <w:bookmarkStart w:id="24" w:name="_Toc167006104"/>
      <w:r w:rsidRPr="00A320CD">
        <w:rPr>
          <w:rStyle w:val="Heading3Char"/>
        </w:rPr>
        <w:t>Enhancing</w:t>
      </w:r>
      <w:bookmarkEnd w:id="24"/>
      <w:r w:rsidRPr="00A320CD">
        <w:rPr>
          <w:rStyle w:val="Heading3Char"/>
        </w:rPr>
        <w:t>Efficiency and Accuracy</w:t>
      </w:r>
    </w:p>
    <w:p w:rsidR="00CC4EFF" w:rsidRPr="00CC4EFF" w:rsidRDefault="00CC4EFF" w:rsidP="00CC4EFF">
      <w:pPr>
        <w:rPr>
          <w:color w:val="000000"/>
          <w:lang w:val="en-IN"/>
        </w:rPr>
      </w:pPr>
      <w:r w:rsidRPr="00CC4EFF">
        <w:rPr>
          <w:b/>
          <w:bCs/>
          <w:color w:val="000000"/>
          <w:lang w:val="en-IN"/>
        </w:rPr>
        <w:t>Efficiency</w:t>
      </w:r>
      <w:r w:rsidRPr="00CC4EFF">
        <w:rPr>
          <w:color w:val="000000"/>
          <w:lang w:val="en-IN"/>
        </w:rPr>
        <w:t>: Automate the analysis and classification processes to reduce the time and effort required for land use planning.</w:t>
      </w:r>
    </w:p>
    <w:p w:rsidR="00CC4EFF" w:rsidRPr="00CC4EFF" w:rsidRDefault="00CC4EFF" w:rsidP="00CC4EFF">
      <w:pPr>
        <w:rPr>
          <w:color w:val="000000"/>
          <w:lang w:val="en-IN"/>
        </w:rPr>
      </w:pPr>
      <w:r w:rsidRPr="00CC4EFF">
        <w:rPr>
          <w:b/>
          <w:bCs/>
          <w:color w:val="000000"/>
          <w:lang w:val="en-IN"/>
        </w:rPr>
        <w:t>Accuracy</w:t>
      </w:r>
      <w:r w:rsidRPr="00CC4EFF">
        <w:rPr>
          <w:color w:val="000000"/>
          <w:lang w:val="en-IN"/>
        </w:rPr>
        <w:t>: Use advanced algorithms and high-resolution data to improve the accuracy of land classification results.</w:t>
      </w:r>
    </w:p>
    <w:p w:rsidR="00CC4EFF" w:rsidRPr="00CC4EFF" w:rsidRDefault="00CC4EFF" w:rsidP="00CC4EFF">
      <w:pPr>
        <w:rPr>
          <w:color w:val="000000"/>
          <w:lang w:val="en-IN"/>
        </w:rPr>
      </w:pPr>
      <w:r w:rsidRPr="00CC4EFF">
        <w:rPr>
          <w:b/>
          <w:bCs/>
          <w:color w:val="000000"/>
          <w:lang w:val="en-IN"/>
        </w:rPr>
        <w:t>Scalability</w:t>
      </w:r>
      <w:r w:rsidRPr="00CC4EFF">
        <w:rPr>
          <w:color w:val="000000"/>
          <w:lang w:val="en-IN"/>
        </w:rPr>
        <w:t>: Ensure that the system can handle large datasets and be applied to various geographic regions and contexts.</w:t>
      </w:r>
    </w:p>
    <w:p w:rsidR="00BF607A" w:rsidRDefault="00CC4EFF">
      <w:pPr>
        <w:pStyle w:val="Heading2"/>
        <w:numPr>
          <w:ilvl w:val="1"/>
          <w:numId w:val="1"/>
        </w:numPr>
      </w:pPr>
      <w:r>
        <w:t>Introducing GIS in Land Use and Land Classification</w:t>
      </w:r>
    </w:p>
    <w:p w:rsidR="00CC4EFF" w:rsidRDefault="00CC4EFF" w:rsidP="00CC4EFF">
      <w:pPr>
        <w:rPr>
          <w:rFonts w:eastAsiaTheme="majorEastAsia"/>
        </w:rPr>
      </w:pPr>
      <w:r w:rsidRPr="00CC4EFF">
        <w:rPr>
          <w:rFonts w:eastAsiaTheme="majorEastAsia"/>
        </w:rPr>
        <w:t>Geographic Information System (GIS) technology is fundamental to modern land use and land classification efforts. GIS integrates, manages, and analyzes spatial data, providing critical insights into land use patterns and trends. This section introduces GIS and its significance in the context of the project.</w:t>
      </w:r>
    </w:p>
    <w:p w:rsidR="00CC4EFF" w:rsidRDefault="00CC4EFF" w:rsidP="00CC4EFF">
      <w:pPr>
        <w:pStyle w:val="Heading3"/>
      </w:pPr>
      <w:r>
        <w:lastRenderedPageBreak/>
        <w:t>What is GIS?</w:t>
      </w:r>
    </w:p>
    <w:p w:rsidR="00CC4EFF" w:rsidRDefault="00CC4EFF" w:rsidP="00CC4EFF">
      <w:pPr>
        <w:rPr>
          <w:rFonts w:eastAsiaTheme="majorEastAsia"/>
        </w:rPr>
      </w:pPr>
      <w:r w:rsidRPr="00CC4EFF">
        <w:rPr>
          <w:rFonts w:eastAsiaTheme="majorEastAsia"/>
        </w:rPr>
        <w:t>Geographic Information System (GIS) is a framework for gathering, managing, and analyzing data rooted in the spatial and geographic dimensions. It combines cartography, statistical analysis, and database technology to visualize and interpret data in ways that reveal relationships, patterns, and trends.</w:t>
      </w:r>
    </w:p>
    <w:p w:rsidR="003A29C6" w:rsidRDefault="003A29C6" w:rsidP="003A29C6">
      <w:pPr>
        <w:pStyle w:val="Heading3"/>
      </w:pPr>
      <w:r>
        <w:t>Types of GIS Data</w:t>
      </w:r>
    </w:p>
    <w:p w:rsidR="003A29C6" w:rsidRDefault="003A29C6" w:rsidP="003A29C6">
      <w:pPr>
        <w:pStyle w:val="Heading4"/>
        <w:rPr>
          <w:lang w:val="en-IN"/>
        </w:rPr>
      </w:pPr>
      <w:r>
        <w:t>Data Collection Methods</w:t>
      </w:r>
    </w:p>
    <w:p w:rsidR="003A29C6" w:rsidRDefault="003A29C6" w:rsidP="003A29C6">
      <w:pPr>
        <w:pStyle w:val="NormalWeb"/>
      </w:pPr>
      <w:r>
        <w:rPr>
          <w:rStyle w:val="Strong"/>
          <w:rFonts w:eastAsia="Georgia"/>
        </w:rPr>
        <w:t>Aerial Data</w:t>
      </w:r>
    </w:p>
    <w:p w:rsidR="003A29C6" w:rsidRDefault="003A29C6" w:rsidP="005F7B78">
      <w:pPr>
        <w:numPr>
          <w:ilvl w:val="0"/>
          <w:numId w:val="70"/>
        </w:numPr>
        <w:spacing w:before="100" w:beforeAutospacing="1" w:after="100" w:afterAutospacing="1"/>
        <w:jc w:val="left"/>
      </w:pPr>
      <w:r>
        <w:t>Description: Obtained from aerial photography, providing high-resolution images of the Earth's surface.</w:t>
      </w:r>
    </w:p>
    <w:p w:rsidR="003A29C6" w:rsidRDefault="003A29C6" w:rsidP="005F7B78">
      <w:pPr>
        <w:numPr>
          <w:ilvl w:val="0"/>
          <w:numId w:val="70"/>
        </w:numPr>
        <w:spacing w:before="100" w:beforeAutospacing="1" w:after="100" w:afterAutospacing="1"/>
        <w:jc w:val="left"/>
      </w:pPr>
      <w:r>
        <w:t>Applications: Detailed analysis of land use and land cover, identifying buildings, roads, and natural landmarks.</w:t>
      </w:r>
    </w:p>
    <w:p w:rsidR="003A29C6" w:rsidRDefault="003A29C6" w:rsidP="003A29C6">
      <w:pPr>
        <w:pStyle w:val="NormalWeb"/>
      </w:pPr>
      <w:r>
        <w:rPr>
          <w:rStyle w:val="Strong"/>
          <w:rFonts w:eastAsia="Georgia"/>
        </w:rPr>
        <w:t>Satellite Data</w:t>
      </w:r>
    </w:p>
    <w:p w:rsidR="003A29C6" w:rsidRDefault="003A29C6" w:rsidP="005F7B78">
      <w:pPr>
        <w:numPr>
          <w:ilvl w:val="0"/>
          <w:numId w:val="71"/>
        </w:numPr>
        <w:spacing w:before="100" w:beforeAutospacing="1" w:after="100" w:afterAutospacing="1"/>
        <w:jc w:val="left"/>
      </w:pPr>
      <w:r>
        <w:t>Description: Collected from satellites orbiting the Earth, offering broad coverage.</w:t>
      </w:r>
    </w:p>
    <w:p w:rsidR="003A29C6" w:rsidRDefault="003A29C6" w:rsidP="005F7B78">
      <w:pPr>
        <w:numPr>
          <w:ilvl w:val="0"/>
          <w:numId w:val="71"/>
        </w:numPr>
        <w:spacing w:before="100" w:beforeAutospacing="1" w:after="100" w:afterAutospacing="1"/>
        <w:jc w:val="left"/>
      </w:pPr>
      <w:r>
        <w:t>Applications: Monitoring large-scale environmental changes like deforestation, urban expansion, and agricultural practices.</w:t>
      </w:r>
    </w:p>
    <w:p w:rsidR="003A29C6" w:rsidRDefault="003A29C6" w:rsidP="003A29C6">
      <w:pPr>
        <w:pStyle w:val="NormalWeb"/>
      </w:pPr>
      <w:r>
        <w:rPr>
          <w:rStyle w:val="Strong"/>
          <w:rFonts w:eastAsia="Georgia"/>
        </w:rPr>
        <w:t>Drone Data</w:t>
      </w:r>
    </w:p>
    <w:p w:rsidR="003A29C6" w:rsidRDefault="003A29C6" w:rsidP="005F7B78">
      <w:pPr>
        <w:numPr>
          <w:ilvl w:val="0"/>
          <w:numId w:val="72"/>
        </w:numPr>
        <w:spacing w:before="100" w:beforeAutospacing="1" w:after="100" w:afterAutospacing="1"/>
        <w:jc w:val="left"/>
      </w:pPr>
      <w:r>
        <w:t>Description: Captured by UAVs (Unmanned Aerial Vehicles) equipped with cameras and sensors, providing high-resolution images and videos.</w:t>
      </w:r>
    </w:p>
    <w:p w:rsidR="003A29C6" w:rsidRDefault="003A29C6" w:rsidP="005F7B78">
      <w:pPr>
        <w:numPr>
          <w:ilvl w:val="0"/>
          <w:numId w:val="72"/>
        </w:numPr>
        <w:spacing w:before="100" w:beforeAutospacing="1" w:after="100" w:afterAutospacing="1"/>
        <w:jc w:val="left"/>
      </w:pPr>
      <w:r>
        <w:t>Applications: Flexible and accessible for various land use applications, including detailed inspections and mapping.</w:t>
      </w:r>
    </w:p>
    <w:p w:rsidR="003A29C6" w:rsidRDefault="003A29C6" w:rsidP="003A29C6">
      <w:pPr>
        <w:pStyle w:val="NormalWeb"/>
      </w:pPr>
      <w:r>
        <w:rPr>
          <w:rStyle w:val="Strong"/>
          <w:rFonts w:eastAsia="Georgia"/>
        </w:rPr>
        <w:t>LIDAR Data</w:t>
      </w:r>
    </w:p>
    <w:p w:rsidR="003A29C6" w:rsidRDefault="003A29C6" w:rsidP="005F7B78">
      <w:pPr>
        <w:numPr>
          <w:ilvl w:val="0"/>
          <w:numId w:val="73"/>
        </w:numPr>
        <w:spacing w:before="100" w:beforeAutospacing="1" w:after="100" w:afterAutospacing="1"/>
        <w:jc w:val="left"/>
      </w:pPr>
      <w:r>
        <w:t>Description: Utilizes Light Detection and Ranging technology to measure distances to the Earth's surface with laser pulses, creating detailed 3D models.</w:t>
      </w:r>
    </w:p>
    <w:p w:rsidR="003A29C6" w:rsidRDefault="003A29C6" w:rsidP="005F7B78">
      <w:pPr>
        <w:numPr>
          <w:ilvl w:val="0"/>
          <w:numId w:val="73"/>
        </w:numPr>
        <w:spacing w:before="100" w:beforeAutospacing="1" w:after="100" w:afterAutospacing="1"/>
        <w:jc w:val="left"/>
      </w:pPr>
      <w:r>
        <w:t>Applications: Topographic mapping, forestry, urban planning, and creating detailed terrain models.</w:t>
      </w:r>
    </w:p>
    <w:p w:rsidR="003A29C6" w:rsidRDefault="003A29C6" w:rsidP="003A29C6">
      <w:pPr>
        <w:pStyle w:val="Heading4"/>
        <w:rPr>
          <w:lang w:val="en-IN"/>
        </w:rPr>
      </w:pPr>
      <w:r>
        <w:t>Data Representation Types</w:t>
      </w:r>
    </w:p>
    <w:p w:rsidR="003A29C6" w:rsidRDefault="003A29C6" w:rsidP="003A29C6">
      <w:pPr>
        <w:pStyle w:val="NormalWeb"/>
      </w:pPr>
      <w:r>
        <w:rPr>
          <w:rStyle w:val="Strong"/>
          <w:rFonts w:eastAsia="Georgia"/>
        </w:rPr>
        <w:t>Raster Data</w:t>
      </w:r>
    </w:p>
    <w:p w:rsidR="003A29C6" w:rsidRDefault="003A29C6" w:rsidP="005F7B78">
      <w:pPr>
        <w:numPr>
          <w:ilvl w:val="0"/>
          <w:numId w:val="74"/>
        </w:numPr>
        <w:spacing w:before="100" w:beforeAutospacing="1" w:after="100" w:afterAutospacing="1"/>
        <w:jc w:val="left"/>
      </w:pPr>
      <w:r>
        <w:t>Description: Composed of pixelated data (grid cells) representing continuous fields such as elevation, temperature, or satellite imagery.</w:t>
      </w:r>
    </w:p>
    <w:p w:rsidR="003A29C6" w:rsidRDefault="003A29C6" w:rsidP="005F7B78">
      <w:pPr>
        <w:numPr>
          <w:ilvl w:val="0"/>
          <w:numId w:val="74"/>
        </w:numPr>
        <w:spacing w:before="100" w:beforeAutospacing="1" w:after="100" w:afterAutospacing="1"/>
        <w:jc w:val="left"/>
      </w:pPr>
      <w:r>
        <w:t>Applications: Each cell has a value representing information like vegetation index or land cover type, useful for continuous spatial phenomena.</w:t>
      </w:r>
    </w:p>
    <w:p w:rsidR="003A29C6" w:rsidRDefault="003A29C6" w:rsidP="003A29C6">
      <w:pPr>
        <w:pStyle w:val="NormalWeb"/>
      </w:pPr>
      <w:r>
        <w:rPr>
          <w:rStyle w:val="Strong"/>
          <w:rFonts w:eastAsia="Georgia"/>
        </w:rPr>
        <w:t>Vector Data</w:t>
      </w:r>
    </w:p>
    <w:p w:rsidR="003A29C6" w:rsidRDefault="003A29C6" w:rsidP="005F7B78">
      <w:pPr>
        <w:numPr>
          <w:ilvl w:val="0"/>
          <w:numId w:val="75"/>
        </w:numPr>
        <w:spacing w:before="100" w:beforeAutospacing="1" w:after="100" w:afterAutospacing="1"/>
        <w:jc w:val="left"/>
      </w:pPr>
      <w:r>
        <w:t>Description: Represents discrete features using points, lines, and polygons.</w:t>
      </w:r>
    </w:p>
    <w:p w:rsidR="003A29C6" w:rsidRDefault="003A29C6" w:rsidP="005F7B78">
      <w:pPr>
        <w:numPr>
          <w:ilvl w:val="0"/>
          <w:numId w:val="75"/>
        </w:numPr>
        <w:spacing w:before="100" w:beforeAutospacing="1" w:after="100" w:afterAutospacing="1"/>
        <w:jc w:val="left"/>
      </w:pPr>
      <w:r>
        <w:t>Applications: Locations of cities (points), roads (lines), and boundaries of land parcels (polygons), useful for mapping specific, distinct features.</w:t>
      </w:r>
    </w:p>
    <w:p w:rsidR="003A29C6" w:rsidRPr="003A29C6" w:rsidRDefault="003A29C6" w:rsidP="003A29C6">
      <w:pPr>
        <w:pStyle w:val="Heading5"/>
        <w:rPr>
          <w:color w:val="000000" w:themeColor="text1"/>
          <w:lang w:val="en-IN"/>
        </w:rPr>
      </w:pPr>
      <w:r w:rsidRPr="003A29C6">
        <w:rPr>
          <w:color w:val="000000" w:themeColor="text1"/>
        </w:rPr>
        <w:lastRenderedPageBreak/>
        <w:t>Types of GIS Based on Energy Sources</w:t>
      </w:r>
    </w:p>
    <w:p w:rsidR="003A29C6" w:rsidRDefault="003A29C6" w:rsidP="005F7B78">
      <w:pPr>
        <w:pStyle w:val="NormalWeb"/>
        <w:numPr>
          <w:ilvl w:val="0"/>
          <w:numId w:val="76"/>
        </w:numPr>
      </w:pPr>
      <w:r>
        <w:rPr>
          <w:rStyle w:val="Strong"/>
          <w:rFonts w:eastAsia="Georgia"/>
        </w:rPr>
        <w:t>Solar-Powered GIS:</w:t>
      </w:r>
      <w:r>
        <w:t xml:space="preserve"> Some GIS systems use solar panels to generate the energy needed for their operation. This type of GIS is especially useful in remote areas where conventional power sources are unavailable.</w:t>
      </w:r>
    </w:p>
    <w:p w:rsidR="003A29C6" w:rsidRDefault="003A29C6" w:rsidP="005F7B78">
      <w:pPr>
        <w:pStyle w:val="NormalWeb"/>
        <w:numPr>
          <w:ilvl w:val="0"/>
          <w:numId w:val="76"/>
        </w:numPr>
      </w:pPr>
      <w:r>
        <w:rPr>
          <w:rStyle w:val="Strong"/>
          <w:rFonts w:eastAsia="Georgia"/>
        </w:rPr>
        <w:t>Battery-Powered GIS:</w:t>
      </w:r>
      <w:r>
        <w:t xml:space="preserve"> Portable GIS devices often rely on rechargeable batteries, providing flexibility and mobility for fieldwork and on-site data collection.</w:t>
      </w:r>
    </w:p>
    <w:p w:rsidR="003A29C6" w:rsidRDefault="003A29C6" w:rsidP="005F7B78">
      <w:pPr>
        <w:pStyle w:val="NormalWeb"/>
        <w:numPr>
          <w:ilvl w:val="0"/>
          <w:numId w:val="76"/>
        </w:numPr>
      </w:pPr>
      <w:r>
        <w:rPr>
          <w:rStyle w:val="Strong"/>
          <w:rFonts w:eastAsia="Georgia"/>
        </w:rPr>
        <w:t>Grid-Powered GIS:</w:t>
      </w:r>
      <w:r>
        <w:t xml:space="preserve"> These GIS systems are connected to the main power grid, suitable for permanent installations in urban or developed areas.</w:t>
      </w:r>
    </w:p>
    <w:p w:rsidR="00EF0EE1" w:rsidRDefault="00EF0EE1" w:rsidP="00EF0EE1">
      <w:pPr>
        <w:pStyle w:val="Heading3"/>
        <w:rPr>
          <w:lang w:val="en-IN"/>
        </w:rPr>
      </w:pPr>
      <w:r>
        <w:t>Applications of GIS in Land Use and Land Classification</w:t>
      </w:r>
    </w:p>
    <w:p w:rsidR="00EF0EE1" w:rsidRDefault="00EF0EE1" w:rsidP="005F7B78">
      <w:pPr>
        <w:pStyle w:val="NormalWeb"/>
        <w:numPr>
          <w:ilvl w:val="0"/>
          <w:numId w:val="77"/>
        </w:numPr>
      </w:pPr>
      <w:r>
        <w:rPr>
          <w:rStyle w:val="Strong"/>
          <w:rFonts w:eastAsia="Georgia"/>
        </w:rPr>
        <w:t>Land Use Mapping:</w:t>
      </w:r>
      <w:r>
        <w:t xml:space="preserve"> GIS can generate detailed land use maps that categorize different land cover types such as urban areas, forests, agricultural lands, and water bodies.</w:t>
      </w:r>
    </w:p>
    <w:p w:rsidR="00EF0EE1" w:rsidRDefault="00EF0EE1" w:rsidP="005F7B78">
      <w:pPr>
        <w:pStyle w:val="NormalWeb"/>
        <w:numPr>
          <w:ilvl w:val="0"/>
          <w:numId w:val="77"/>
        </w:numPr>
      </w:pPr>
      <w:r>
        <w:rPr>
          <w:rStyle w:val="Strong"/>
          <w:rFonts w:eastAsia="Georgia"/>
        </w:rPr>
        <w:t>Change Detection:</w:t>
      </w:r>
      <w:r>
        <w:t xml:space="preserve"> By comparing GIS data over time, it is possible to monitor changes in land use, such as urban expansion, deforestation, or agricultural conversion.</w:t>
      </w:r>
    </w:p>
    <w:p w:rsidR="00EF0EE1" w:rsidRDefault="00EF0EE1" w:rsidP="005F7B78">
      <w:pPr>
        <w:pStyle w:val="NormalWeb"/>
        <w:numPr>
          <w:ilvl w:val="0"/>
          <w:numId w:val="77"/>
        </w:numPr>
      </w:pPr>
      <w:r>
        <w:rPr>
          <w:rStyle w:val="Strong"/>
          <w:rFonts w:eastAsia="Georgia"/>
        </w:rPr>
        <w:t>Resource Management:</w:t>
      </w:r>
      <w:r>
        <w:t xml:space="preserve"> GIS helps manage natural resources by analyzing spatial data related to soil quality, water resources, and vegetation cover.</w:t>
      </w:r>
    </w:p>
    <w:p w:rsidR="00EF0EE1" w:rsidRDefault="00EF0EE1" w:rsidP="005F7B78">
      <w:pPr>
        <w:pStyle w:val="NormalWeb"/>
        <w:numPr>
          <w:ilvl w:val="0"/>
          <w:numId w:val="77"/>
        </w:numPr>
      </w:pPr>
      <w:r>
        <w:rPr>
          <w:rStyle w:val="Strong"/>
          <w:rFonts w:eastAsia="Georgia"/>
        </w:rPr>
        <w:t>Environmental Impact Assessment:</w:t>
      </w:r>
      <w:r>
        <w:t xml:space="preserve"> GIS is used to assess the environmental impact of proposed land use changes by </w:t>
      </w:r>
      <w:proofErr w:type="spellStart"/>
      <w:r>
        <w:t>modeling</w:t>
      </w:r>
      <w:proofErr w:type="spellEnd"/>
      <w:r>
        <w:t xml:space="preserve"> scenarios and visualizing potential outcomes.</w:t>
      </w:r>
    </w:p>
    <w:p w:rsidR="00EF0EE1" w:rsidRDefault="00EF0EE1" w:rsidP="00EF0EE1">
      <w:pPr>
        <w:pStyle w:val="Heading3"/>
      </w:pPr>
      <w:r>
        <w:t>Benefits of GIS in Land Use Studies</w:t>
      </w:r>
    </w:p>
    <w:p w:rsidR="00EF0EE1" w:rsidRDefault="00EF0EE1" w:rsidP="005F7B78">
      <w:pPr>
        <w:pStyle w:val="NormalWeb"/>
        <w:numPr>
          <w:ilvl w:val="0"/>
          <w:numId w:val="78"/>
        </w:numPr>
      </w:pPr>
      <w:r>
        <w:rPr>
          <w:rStyle w:val="Strong"/>
          <w:rFonts w:eastAsia="Georgia"/>
        </w:rPr>
        <w:t>Precision and Accuracy:</w:t>
      </w:r>
      <w:r>
        <w:t xml:space="preserve"> GIS provides high-precision tools for mapping and analyzing land use, leading to more accurate classifications.</w:t>
      </w:r>
    </w:p>
    <w:p w:rsidR="00EF0EE1" w:rsidRDefault="00EF0EE1" w:rsidP="005F7B78">
      <w:pPr>
        <w:pStyle w:val="NormalWeb"/>
        <w:numPr>
          <w:ilvl w:val="0"/>
          <w:numId w:val="78"/>
        </w:numPr>
      </w:pPr>
      <w:r>
        <w:rPr>
          <w:rStyle w:val="Strong"/>
          <w:rFonts w:eastAsia="Georgia"/>
        </w:rPr>
        <w:t>Visualization:</w:t>
      </w:r>
      <w:r>
        <w:t xml:space="preserve"> GIS offers powerful visualization tools that help stakeholders understand spatial relationships and patterns through maps and 3D models.</w:t>
      </w:r>
    </w:p>
    <w:p w:rsidR="00EF0EE1" w:rsidRDefault="00EF0EE1" w:rsidP="005F7B78">
      <w:pPr>
        <w:pStyle w:val="NormalWeb"/>
        <w:numPr>
          <w:ilvl w:val="0"/>
          <w:numId w:val="78"/>
        </w:numPr>
      </w:pPr>
      <w:r>
        <w:rPr>
          <w:rStyle w:val="Strong"/>
          <w:rFonts w:eastAsia="Georgia"/>
        </w:rPr>
        <w:t>Decision Support:</w:t>
      </w:r>
      <w:r>
        <w:t xml:space="preserve"> GIS supports decision-making by integrating and analyzing multiple data layers, helping planners and policymakers develop informed strategies for land use.</w:t>
      </w:r>
    </w:p>
    <w:p w:rsidR="00EF0EE1" w:rsidRDefault="00EF0EE1" w:rsidP="00EF0EE1">
      <w:pPr>
        <w:pStyle w:val="Heading3"/>
        <w:rPr>
          <w:lang w:val="en-IN"/>
        </w:rPr>
      </w:pPr>
      <w:r>
        <w:t>Conclusion</w:t>
      </w:r>
    </w:p>
    <w:p w:rsidR="00EF0EE1" w:rsidRDefault="00EF0EE1" w:rsidP="00EF0EE1">
      <w:pPr>
        <w:pStyle w:val="NormalWeb"/>
      </w:pPr>
      <w:r>
        <w:t>The integration of GIS into automated land use and land classification systems significantly enhances the analytical capabilities and accuracy of spatial data analysis. By leveraging GIS technologies, the project aims to provide a robust, efficient, and scalable solution for land use planning and management, ultimately contributing to more sustainable and informed decision-making processes.</w:t>
      </w:r>
    </w:p>
    <w:p w:rsidR="00EF0EE1" w:rsidRDefault="00EF0EE1" w:rsidP="00EF0EE1">
      <w:pPr>
        <w:pStyle w:val="NormalWeb"/>
      </w:pPr>
      <w:r>
        <w:t>This chapter provides a comprehensive overview of the background, objectives, and importance of integrating GIS into the automated land use and land classification system, setting the stage for the detailed discussions in the subsequent chapters.</w:t>
      </w:r>
    </w:p>
    <w:p w:rsidR="00EF0EE1" w:rsidRDefault="00EF0EE1" w:rsidP="00EF0EE1">
      <w:pPr>
        <w:pStyle w:val="NormalWeb"/>
      </w:pPr>
    </w:p>
    <w:p w:rsidR="00EF0EE1" w:rsidRDefault="00EF0EE1" w:rsidP="00EF0EE1">
      <w:pPr>
        <w:pStyle w:val="NormalWeb"/>
      </w:pPr>
    </w:p>
    <w:p w:rsidR="003A29C6" w:rsidRDefault="003A29C6" w:rsidP="003A29C6">
      <w:pPr>
        <w:spacing w:before="100" w:beforeAutospacing="1" w:after="100" w:afterAutospacing="1"/>
        <w:jc w:val="left"/>
      </w:pPr>
    </w:p>
    <w:p w:rsidR="003A29C6" w:rsidRPr="003A29C6" w:rsidRDefault="003A29C6" w:rsidP="003A29C6">
      <w:pPr>
        <w:rPr>
          <w:rFonts w:eastAsiaTheme="majorEastAsia"/>
        </w:rPr>
      </w:pPr>
    </w:p>
    <w:p w:rsidR="006E27E7" w:rsidRDefault="006E27E7" w:rsidP="00A4468C">
      <w:pPr>
        <w:rPr>
          <w:color w:val="000000"/>
          <w:lang w:val="en-IN"/>
        </w:rPr>
      </w:pPr>
    </w:p>
    <w:p w:rsidR="006E27E7" w:rsidRDefault="006E27E7" w:rsidP="00A4468C">
      <w:pPr>
        <w:rPr>
          <w:color w:val="000000"/>
          <w:lang w:val="en-IN"/>
        </w:rPr>
      </w:pPr>
    </w:p>
    <w:p w:rsidR="006E27E7" w:rsidRDefault="006E27E7" w:rsidP="00A4468C">
      <w:pPr>
        <w:rPr>
          <w:color w:val="000000"/>
          <w:lang w:val="en-IN"/>
        </w:rPr>
      </w:pPr>
    </w:p>
    <w:p w:rsidR="006E27E7" w:rsidRDefault="006E27E7" w:rsidP="00A4468C">
      <w:pPr>
        <w:rPr>
          <w:color w:val="000000"/>
          <w:lang w:val="en-IN"/>
        </w:rPr>
      </w:pPr>
    </w:p>
    <w:p w:rsidR="006E27E7" w:rsidRDefault="006E27E7" w:rsidP="00A4468C">
      <w:pPr>
        <w:rPr>
          <w:color w:val="000000"/>
          <w:lang w:val="en-IN"/>
        </w:rPr>
      </w:pPr>
    </w:p>
    <w:p w:rsidR="006E27E7" w:rsidRDefault="006E27E7" w:rsidP="00A4468C">
      <w:pPr>
        <w:rPr>
          <w:color w:val="000000"/>
          <w:lang w:val="en-IN"/>
        </w:rPr>
      </w:pPr>
    </w:p>
    <w:p w:rsidR="006E27E7" w:rsidRDefault="006E27E7" w:rsidP="00A4468C">
      <w:pPr>
        <w:rPr>
          <w:color w:val="000000"/>
          <w:lang w:val="en-IN"/>
        </w:rPr>
      </w:pPr>
    </w:p>
    <w:p w:rsidR="006E27E7" w:rsidRDefault="006E27E7" w:rsidP="00A4468C">
      <w:pPr>
        <w:rPr>
          <w:color w:val="000000"/>
          <w:lang w:val="en-IN"/>
        </w:rPr>
      </w:pPr>
    </w:p>
    <w:p w:rsidR="006E27E7" w:rsidRPr="00A4468C" w:rsidRDefault="006E27E7" w:rsidP="00A4468C">
      <w:pPr>
        <w:rPr>
          <w:sz w:val="24"/>
          <w:szCs w:val="24"/>
          <w:lang w:val="en-IN"/>
        </w:rPr>
      </w:pPr>
    </w:p>
    <w:p w:rsidR="00A4468C" w:rsidRPr="00190B23" w:rsidRDefault="00A4468C" w:rsidP="00A4468C"/>
    <w:p w:rsidR="00A320CD" w:rsidRDefault="00A320CD">
      <w:pPr>
        <w:pStyle w:val="Heading1"/>
        <w:numPr>
          <w:ilvl w:val="0"/>
          <w:numId w:val="1"/>
        </w:numPr>
        <w:ind w:left="720"/>
      </w:pPr>
      <w:bookmarkStart w:id="25" w:name="_Toc167006105"/>
      <w:r w:rsidRPr="00A320CD">
        <w:t>System Design</w:t>
      </w:r>
      <w:bookmarkEnd w:id="25"/>
    </w:p>
    <w:p w:rsidR="00A4468C" w:rsidRPr="00A4468C" w:rsidRDefault="00A4468C" w:rsidP="00A4468C"/>
    <w:p w:rsidR="00A4468C" w:rsidRDefault="00A4468C" w:rsidP="00A4468C">
      <w:pPr>
        <w:pStyle w:val="NormalWeb"/>
        <w:spacing w:before="120" w:beforeAutospacing="0" w:after="240" w:afterAutospacing="0"/>
        <w:jc w:val="both"/>
        <w:rPr>
          <w:color w:val="000000"/>
          <w:sz w:val="22"/>
          <w:szCs w:val="22"/>
        </w:rPr>
      </w:pPr>
      <w:r>
        <w:rPr>
          <w:color w:val="000000"/>
          <w:sz w:val="22"/>
          <w:szCs w:val="22"/>
        </w:rPr>
        <w:t>In the realm of the Automated Exam System, the architecture is a crucial aspect that determines its functionality, efficiency, and scalability. This chapter delves into the intricate details of the system architecture, including both its high-level components and the interactions between them.</w:t>
      </w:r>
    </w:p>
    <w:p w:rsidR="00A4468C" w:rsidRPr="00A4468C" w:rsidRDefault="00A4468C" w:rsidP="00A4468C">
      <w:pPr>
        <w:pStyle w:val="NormalWeb"/>
        <w:spacing w:before="120" w:beforeAutospacing="0" w:after="240" w:afterAutospacing="0"/>
        <w:jc w:val="both"/>
      </w:pPr>
    </w:p>
    <w:p w:rsidR="00A320CD" w:rsidRDefault="00A320CD">
      <w:pPr>
        <w:pStyle w:val="Heading2"/>
        <w:numPr>
          <w:ilvl w:val="1"/>
          <w:numId w:val="1"/>
        </w:numPr>
      </w:pPr>
      <w:bookmarkStart w:id="26" w:name="_Toc167006106"/>
      <w:r w:rsidRPr="00A320CD">
        <w:t>Architecture of the Automated Exam System</w:t>
      </w:r>
      <w:bookmarkEnd w:id="26"/>
    </w:p>
    <w:p w:rsidR="00A4468C" w:rsidRPr="00A4468C" w:rsidRDefault="00A4468C" w:rsidP="00A4468C">
      <w:pPr>
        <w:rPr>
          <w:sz w:val="24"/>
          <w:szCs w:val="24"/>
          <w:lang w:val="en-IN"/>
        </w:rPr>
      </w:pPr>
      <w:r w:rsidRPr="00A4468C">
        <w:rPr>
          <w:color w:val="000000"/>
          <w:lang w:val="en-IN"/>
        </w:rPr>
        <w:t xml:space="preserve">The architecture of the Automated Exam System is a comprehensive framework that orchestrates the entire </w:t>
      </w:r>
      <w:proofErr w:type="gramStart"/>
      <w:r w:rsidR="00116352">
        <w:rPr>
          <w:color w:val="000000"/>
          <w:lang w:val="en-IN"/>
        </w:rPr>
        <w:t xml:space="preserve">examination </w:t>
      </w:r>
      <w:r w:rsidRPr="00A4468C">
        <w:rPr>
          <w:color w:val="000000"/>
          <w:lang w:val="en-IN"/>
        </w:rPr>
        <w:t xml:space="preserve"> process</w:t>
      </w:r>
      <w:proofErr w:type="gramEnd"/>
      <w:r w:rsidRPr="00A4468C">
        <w:rPr>
          <w:color w:val="000000"/>
          <w:lang w:val="en-IN"/>
        </w:rPr>
        <w:t xml:space="preserve"> seamlessly. At its core, the system comprises several key components meticulously designed to </w:t>
      </w:r>
      <w:proofErr w:type="spellStart"/>
      <w:r w:rsidRPr="00A4468C">
        <w:rPr>
          <w:color w:val="000000"/>
          <w:lang w:val="en-IN"/>
        </w:rPr>
        <w:t>fulfill</w:t>
      </w:r>
      <w:proofErr w:type="spellEnd"/>
      <w:r w:rsidRPr="00A4468C">
        <w:rPr>
          <w:color w:val="000000"/>
          <w:lang w:val="en-IN"/>
        </w:rPr>
        <w:t xml:space="preserve"> specific functions. The User Interface acts as the primary interface through which educators upload exam materials, monitor assessments, and access results, while students interact with exams, submit answers, and receive feedback. Meanwhile, the Question Generation Module harnesses machine learning and natural language processing algorithms to analyze input text files and produce relevant exam questions, ensuring coverage of diverse topics and difficulty levels. Simultaneously, the Answer Evaluation Module diligently assesses student responses against predefined criteria, providing fair and accurate grading feedback promptly. All these components are tightly integrated with the Database Management System, which stores and manages exam content, user data, and assessment results, ensuring data integrity, accessibility, and security throughout the </w:t>
      </w:r>
      <w:proofErr w:type="gramStart"/>
      <w:r w:rsidR="00116352">
        <w:rPr>
          <w:color w:val="000000"/>
          <w:lang w:val="en-IN"/>
        </w:rPr>
        <w:t xml:space="preserve">examination </w:t>
      </w:r>
      <w:r w:rsidRPr="00A4468C">
        <w:rPr>
          <w:color w:val="000000"/>
          <w:lang w:val="en-IN"/>
        </w:rPr>
        <w:t xml:space="preserve"> process</w:t>
      </w:r>
      <w:proofErr w:type="gramEnd"/>
      <w:r w:rsidRPr="00A4468C">
        <w:rPr>
          <w:color w:val="000000"/>
          <w:lang w:val="en-IN"/>
        </w:rPr>
        <w:t>.</w:t>
      </w:r>
    </w:p>
    <w:p w:rsidR="00A4468C" w:rsidRPr="00A4468C" w:rsidRDefault="00A4468C" w:rsidP="00A4468C">
      <w:pPr>
        <w:spacing w:before="0" w:after="0"/>
        <w:jc w:val="left"/>
        <w:rPr>
          <w:sz w:val="24"/>
          <w:szCs w:val="24"/>
          <w:lang w:val="en-IN"/>
        </w:rPr>
      </w:pPr>
    </w:p>
    <w:p w:rsidR="00A4468C" w:rsidRPr="00A4468C" w:rsidRDefault="00A4468C" w:rsidP="00A4468C">
      <w:pPr>
        <w:rPr>
          <w:sz w:val="24"/>
          <w:szCs w:val="24"/>
          <w:lang w:val="en-IN"/>
        </w:rPr>
      </w:pPr>
      <w:r w:rsidRPr="00A4468C">
        <w:rPr>
          <w:color w:val="000000"/>
          <w:lang w:val="en-IN"/>
        </w:rPr>
        <w:t xml:space="preserve">The interaction between these components forms the backbone of the system, enabling smooth data flow and efficient execution of </w:t>
      </w:r>
      <w:proofErr w:type="gramStart"/>
      <w:r w:rsidR="00116352">
        <w:rPr>
          <w:color w:val="000000"/>
          <w:lang w:val="en-IN"/>
        </w:rPr>
        <w:t xml:space="preserve">examination </w:t>
      </w:r>
      <w:r w:rsidRPr="00A4468C">
        <w:rPr>
          <w:color w:val="000000"/>
          <w:lang w:val="en-IN"/>
        </w:rPr>
        <w:t xml:space="preserve"> tasks</w:t>
      </w:r>
      <w:proofErr w:type="gramEnd"/>
      <w:r w:rsidRPr="00A4468C">
        <w:rPr>
          <w:color w:val="000000"/>
          <w:lang w:val="en-IN"/>
        </w:rPr>
        <w:t xml:space="preserve">. Educators upload text files through the User Interface, which triggers the Question Generation Module to process the content and generate questions. Once students submit their answers via the User Interface, the Answer Evaluation Module </w:t>
      </w:r>
      <w:r w:rsidRPr="00A4468C">
        <w:rPr>
          <w:color w:val="000000"/>
          <w:lang w:val="en-IN"/>
        </w:rPr>
        <w:lastRenderedPageBreak/>
        <w:t xml:space="preserve">springs into action, evaluating responses and delivering grading feedback. Throughout this process, the Database Management System serves as the central repository, storing and retrieving exam content, user information, and assessment results. Scalability, performance, and reliability are paramount considerations in the system's design, ensuring it can handle growing user loads, deliver fast response times, and operate reliably under various conditions. In essence, the architecture of the Automated Exam System provides a robust foundation for revolutionizing the </w:t>
      </w:r>
      <w:proofErr w:type="gramStart"/>
      <w:r w:rsidR="00116352">
        <w:rPr>
          <w:color w:val="000000"/>
          <w:lang w:val="en-IN"/>
        </w:rPr>
        <w:t xml:space="preserve">examination </w:t>
      </w:r>
      <w:r w:rsidRPr="00A4468C">
        <w:rPr>
          <w:color w:val="000000"/>
          <w:lang w:val="en-IN"/>
        </w:rPr>
        <w:t xml:space="preserve"> process</w:t>
      </w:r>
      <w:proofErr w:type="gramEnd"/>
      <w:r w:rsidRPr="00A4468C">
        <w:rPr>
          <w:color w:val="000000"/>
          <w:lang w:val="en-IN"/>
        </w:rPr>
        <w:t>, offering educators and students a seamless and efficient assessment experience.</w:t>
      </w:r>
    </w:p>
    <w:p w:rsidR="00A4468C" w:rsidRPr="00A4468C" w:rsidRDefault="00A4468C" w:rsidP="00A4468C"/>
    <w:p w:rsidR="00A4468C" w:rsidRDefault="00A320CD">
      <w:pPr>
        <w:pStyle w:val="Heading3"/>
        <w:numPr>
          <w:ilvl w:val="2"/>
          <w:numId w:val="1"/>
        </w:numPr>
      </w:pPr>
      <w:bookmarkStart w:id="27" w:name="_Toc167006107"/>
      <w:r w:rsidRPr="00A320CD">
        <w:t>High-level System Components</w:t>
      </w:r>
      <w:bookmarkEnd w:id="27"/>
    </w:p>
    <w:p w:rsidR="00C73C6F" w:rsidRPr="00C73C6F" w:rsidRDefault="00C73C6F" w:rsidP="00C73C6F"/>
    <w:p w:rsidR="00A4468C" w:rsidRPr="00A4468C" w:rsidRDefault="00A4468C" w:rsidP="00A4468C">
      <w:pPr>
        <w:spacing w:before="0" w:after="0"/>
        <w:ind w:left="720"/>
        <w:rPr>
          <w:sz w:val="24"/>
          <w:szCs w:val="24"/>
          <w:lang w:val="en-IN"/>
        </w:rPr>
      </w:pPr>
      <w:r w:rsidRPr="00A4468C">
        <w:rPr>
          <w:color w:val="000000"/>
          <w:lang w:val="en-IN"/>
        </w:rPr>
        <w:t>In the context of the Automated Exam System project, where the results of students are stored in CSV format instead of a traditional Database Management System (DBMS), the high-level system components remain crucial for the functionality and effectiveness of the system:</w:t>
      </w:r>
    </w:p>
    <w:p w:rsidR="00A4468C" w:rsidRPr="00A4468C" w:rsidRDefault="00A4468C">
      <w:pPr>
        <w:pStyle w:val="ListParagraph"/>
        <w:numPr>
          <w:ilvl w:val="0"/>
          <w:numId w:val="12"/>
        </w:numPr>
        <w:spacing w:before="0" w:after="0"/>
        <w:jc w:val="left"/>
        <w:rPr>
          <w:sz w:val="24"/>
          <w:szCs w:val="24"/>
          <w:lang w:val="en-IN"/>
        </w:rPr>
      </w:pPr>
      <w:r w:rsidRPr="00A4468C">
        <w:rPr>
          <w:b/>
          <w:bCs/>
          <w:color w:val="000000"/>
          <w:lang w:val="en-IN"/>
        </w:rPr>
        <w:t xml:space="preserve">User Interface (UI): </w:t>
      </w:r>
      <w:r w:rsidRPr="00A4468C">
        <w:rPr>
          <w:color w:val="000000"/>
          <w:lang w:val="en-IN"/>
        </w:rPr>
        <w:t>The User Interface continues to serve as the primary platform for user interaction. Educators use the UI to upload exam materials, create exams, and monitor assessments, while students access exams, submit answers, and receive feedback. Despite the absence of a DBMS, the UI remains essential for facilitating user interactions and managing exam processes.</w:t>
      </w:r>
    </w:p>
    <w:p w:rsidR="00A4468C" w:rsidRDefault="00A4468C">
      <w:pPr>
        <w:pStyle w:val="ListParagraph"/>
        <w:numPr>
          <w:ilvl w:val="0"/>
          <w:numId w:val="12"/>
        </w:numPr>
        <w:spacing w:before="0" w:after="0"/>
        <w:jc w:val="left"/>
        <w:rPr>
          <w:sz w:val="24"/>
          <w:szCs w:val="24"/>
          <w:lang w:val="en-IN"/>
        </w:rPr>
      </w:pPr>
      <w:r w:rsidRPr="00A4468C">
        <w:rPr>
          <w:b/>
          <w:bCs/>
          <w:color w:val="000000"/>
          <w:lang w:val="en-IN"/>
        </w:rPr>
        <w:t>Question Generation Module</w:t>
      </w:r>
      <w:r w:rsidRPr="00A4468C">
        <w:rPr>
          <w:color w:val="000000"/>
          <w:lang w:val="en-IN"/>
        </w:rPr>
        <w:t>: The Question Generation Module remains responsible for creating exam questions based on input text files. By leveraging machine learning and natural language processing techniques, this module analyzes text content and generates relevant questions. Although the results may be stored in CSV format rather than a database, the functionality of the module remains intact.</w:t>
      </w:r>
    </w:p>
    <w:p w:rsidR="00A4468C" w:rsidRPr="00A4468C" w:rsidRDefault="00A4468C">
      <w:pPr>
        <w:pStyle w:val="ListParagraph"/>
        <w:numPr>
          <w:ilvl w:val="0"/>
          <w:numId w:val="12"/>
        </w:numPr>
        <w:spacing w:before="0" w:after="0"/>
        <w:jc w:val="left"/>
        <w:rPr>
          <w:sz w:val="24"/>
          <w:szCs w:val="24"/>
          <w:lang w:val="en-IN"/>
        </w:rPr>
      </w:pPr>
      <w:r w:rsidRPr="00A4468C">
        <w:rPr>
          <w:b/>
          <w:bCs/>
          <w:color w:val="000000"/>
          <w:lang w:val="en-IN"/>
        </w:rPr>
        <w:t>Answer Evaluation Module</w:t>
      </w:r>
      <w:r w:rsidRPr="00A4468C">
        <w:rPr>
          <w:color w:val="000000"/>
          <w:lang w:val="en-IN"/>
        </w:rPr>
        <w:t>: Similarly, the Answer Evaluation Module continues to assess student responses and provide grading feedback. While the results may be stored in CSV files, the module's algorithms remain essential for evaluating answers objectively and ensuring consistency in grading.</w:t>
      </w:r>
    </w:p>
    <w:p w:rsidR="00A4468C" w:rsidRPr="00A4468C" w:rsidRDefault="00A4468C">
      <w:pPr>
        <w:pStyle w:val="ListParagraph"/>
        <w:numPr>
          <w:ilvl w:val="0"/>
          <w:numId w:val="12"/>
        </w:numPr>
        <w:spacing w:before="0" w:after="0"/>
        <w:jc w:val="left"/>
        <w:rPr>
          <w:sz w:val="24"/>
          <w:szCs w:val="24"/>
          <w:lang w:val="en-IN"/>
        </w:rPr>
      </w:pPr>
      <w:r w:rsidRPr="00A4468C">
        <w:rPr>
          <w:b/>
          <w:bCs/>
          <w:color w:val="000000"/>
          <w:lang w:val="en-IN"/>
        </w:rPr>
        <w:t xml:space="preserve">Result Storage (CSV Format): </w:t>
      </w:r>
      <w:r w:rsidRPr="00A4468C">
        <w:rPr>
          <w:color w:val="000000"/>
          <w:lang w:val="en-IN"/>
        </w:rPr>
        <w:t>In place of a traditional DBMS, the system stores student results in CSV format. This lightweight and portable format simplifies data storage and management, making it easy to store and retrieve assessment results. Despite its simplicity, CSV format provides a practical solution for storing structured data without the need for a full-fledged database.</w:t>
      </w:r>
    </w:p>
    <w:p w:rsidR="00A4468C" w:rsidRPr="00A4468C" w:rsidRDefault="00A4468C" w:rsidP="00A4468C">
      <w:pPr>
        <w:spacing w:before="0" w:after="0"/>
        <w:jc w:val="left"/>
        <w:rPr>
          <w:sz w:val="24"/>
          <w:szCs w:val="24"/>
          <w:lang w:val="en-IN"/>
        </w:rPr>
      </w:pPr>
    </w:p>
    <w:p w:rsidR="00A4468C" w:rsidRPr="00A4468C" w:rsidRDefault="00A4468C" w:rsidP="00A4468C">
      <w:pPr>
        <w:spacing w:before="0" w:after="0"/>
        <w:ind w:left="720"/>
        <w:rPr>
          <w:sz w:val="24"/>
          <w:szCs w:val="24"/>
          <w:lang w:val="en-IN"/>
        </w:rPr>
      </w:pPr>
      <w:r w:rsidRPr="00A4468C">
        <w:rPr>
          <w:color w:val="000000"/>
          <w:lang w:val="en-IN"/>
        </w:rPr>
        <w:t xml:space="preserve">Despite the absence of a DBMS, these high-level system components work together to facilitate the </w:t>
      </w:r>
      <w:proofErr w:type="gramStart"/>
      <w:r w:rsidR="00116352">
        <w:rPr>
          <w:color w:val="000000"/>
          <w:lang w:val="en-IN"/>
        </w:rPr>
        <w:t xml:space="preserve">examination </w:t>
      </w:r>
      <w:r w:rsidRPr="00A4468C">
        <w:rPr>
          <w:color w:val="000000"/>
          <w:lang w:val="en-IN"/>
        </w:rPr>
        <w:t xml:space="preserve"> process</w:t>
      </w:r>
      <w:proofErr w:type="gramEnd"/>
      <w:r w:rsidRPr="00A4468C">
        <w:rPr>
          <w:color w:val="000000"/>
          <w:lang w:val="en-IN"/>
        </w:rPr>
        <w:t xml:space="preserve"> efficiently. The focus remains on providing educators and students with a seamless and user-friendly experience, from question generation to result storage and feedback dissemination. The choice of storing results in CSV format reflects a pragmatic approach to data management, ensuring simplicity and ease of use while maintaining the core functionality of the system.</w:t>
      </w:r>
    </w:p>
    <w:p w:rsidR="00A4468C" w:rsidRPr="00A4468C" w:rsidRDefault="00A4468C" w:rsidP="00A4468C"/>
    <w:p w:rsidR="00A320CD" w:rsidRDefault="00A320CD">
      <w:pPr>
        <w:pStyle w:val="Heading3"/>
        <w:numPr>
          <w:ilvl w:val="2"/>
          <w:numId w:val="1"/>
        </w:numPr>
      </w:pPr>
      <w:bookmarkStart w:id="28" w:name="_Toc167006108"/>
      <w:r w:rsidRPr="00A320CD">
        <w:t>Interaction between Components</w:t>
      </w:r>
      <w:bookmarkEnd w:id="28"/>
    </w:p>
    <w:p w:rsidR="00A4468C" w:rsidRDefault="00A4468C" w:rsidP="00A4468C"/>
    <w:p w:rsidR="00A4468C" w:rsidRPr="00A4468C" w:rsidRDefault="00A4468C" w:rsidP="00A4468C">
      <w:pPr>
        <w:ind w:left="720"/>
        <w:rPr>
          <w:sz w:val="24"/>
          <w:szCs w:val="24"/>
          <w:lang w:val="en-IN"/>
        </w:rPr>
      </w:pPr>
      <w:r w:rsidRPr="00A4468C">
        <w:rPr>
          <w:color w:val="000000"/>
          <w:lang w:val="en-IN"/>
        </w:rPr>
        <w:t xml:space="preserve">The Automated Exam System represents a sophisticated solution to the challenges inherent in traditional </w:t>
      </w:r>
      <w:proofErr w:type="gramStart"/>
      <w:r w:rsidR="00116352">
        <w:rPr>
          <w:color w:val="000000"/>
          <w:lang w:val="en-IN"/>
        </w:rPr>
        <w:t xml:space="preserve">examination </w:t>
      </w:r>
      <w:r w:rsidRPr="00A4468C">
        <w:rPr>
          <w:color w:val="000000"/>
          <w:lang w:val="en-IN"/>
        </w:rPr>
        <w:t xml:space="preserve"> methods</w:t>
      </w:r>
      <w:proofErr w:type="gramEnd"/>
      <w:r w:rsidRPr="00A4468C">
        <w:rPr>
          <w:color w:val="000000"/>
          <w:lang w:val="en-IN"/>
        </w:rPr>
        <w:t xml:space="preserve">, revolutionizing the assessment process through automation and technological innovation. Central to its efficacy is the intricate interaction between its key components, each playing a pivotal role in facilitating the seamless execution of exams while ensuring reliability, efficiency, and fairness. At the forefront of this interaction is the User </w:t>
      </w:r>
      <w:r w:rsidRPr="00A4468C">
        <w:rPr>
          <w:color w:val="000000"/>
          <w:lang w:val="en-IN"/>
        </w:rPr>
        <w:lastRenderedPageBreak/>
        <w:t>Interface (UI), serving as the primary conduit through which educators and students engage with the system. Through the UI, educators upload exam materials, define assessment parameters, and monitor assessment progress, while students access exams, submit answers, and receive feedback on their performance. The UI acts as the central hub, orchestrating communication between users and the underlying system components.</w:t>
      </w:r>
    </w:p>
    <w:p w:rsidR="00A4468C" w:rsidRPr="00A4468C" w:rsidRDefault="00A4468C" w:rsidP="00A4468C">
      <w:pPr>
        <w:ind w:left="720"/>
        <w:rPr>
          <w:sz w:val="24"/>
          <w:szCs w:val="24"/>
          <w:lang w:val="en-IN"/>
        </w:rPr>
      </w:pPr>
      <w:r w:rsidRPr="00A4468C">
        <w:rPr>
          <w:color w:val="000000"/>
          <w:lang w:val="en-IN"/>
        </w:rPr>
        <w:t>Once educators upload exam materials, the Question Generation Module initiates its processing tasks. Leveraging sophisticated algorithms, including machine learning and natural language processing techniques, this module analyzes the text content to identify key concepts, topics, and information relevant to the exam. Subsequently, it formulates a diverse set of exam questions tailored to the content of the input files. These questions are carefully curated to cover a wide range of topics and difficulty levels, ensuring a comprehensive assessment of students' knowledge and understanding. The Question Generation Module's ability to extract relevant information from input text files and generate contextually appropriate questions is essential for providing educators with high-quality assessment materials and ensuring that exams are aligned with learning objectives.</w:t>
      </w:r>
    </w:p>
    <w:p w:rsidR="00A4468C" w:rsidRPr="00A4468C" w:rsidRDefault="00A4468C" w:rsidP="00A4468C">
      <w:pPr>
        <w:ind w:left="720"/>
        <w:rPr>
          <w:sz w:val="24"/>
          <w:szCs w:val="24"/>
          <w:lang w:val="en-IN"/>
        </w:rPr>
      </w:pPr>
      <w:r w:rsidRPr="00A4468C">
        <w:rPr>
          <w:color w:val="000000"/>
          <w:lang w:val="en-IN"/>
        </w:rPr>
        <w:t>Upon accessing exams through the UI, students submit their answers to the displayed questions. These responses are transmitted back to the system for evaluation via the Answer Evaluation Module. This module meticulously assesses the correctness and quality of student answers against predefined criteria and grading rubrics. Utilizing advanced algorithms and pattern recognition techniques, it objectively evaluates each response, considering factors such as accuracy, relevance, and coherence. The evaluation outcomes, along with detailed grading feedback, are then communicated back to the UI for presentation to students, providing them with insights into their performance and areas for improvement. The Answer Evaluation Module's ability to provide consistent and unbiased grading feedback is crucial for fostering transparency and fairness in the assessment process, empowering students to understand their strengths and weaknesses and take proactive steps to enhance their learning outcomes.</w:t>
      </w:r>
    </w:p>
    <w:p w:rsidR="00A4468C" w:rsidRPr="00A4468C" w:rsidRDefault="00A4468C" w:rsidP="00A4468C">
      <w:pPr>
        <w:ind w:left="720"/>
        <w:rPr>
          <w:sz w:val="24"/>
          <w:szCs w:val="24"/>
          <w:lang w:val="en-IN"/>
        </w:rPr>
      </w:pPr>
      <w:r w:rsidRPr="00A4468C">
        <w:rPr>
          <w:color w:val="000000"/>
          <w:lang w:val="en-IN"/>
        </w:rPr>
        <w:t>Despite the absence of a traditional Database Management System (DBMS), the system adopts a streamlined approach to result storage using CSV format. Following evaluation by the Answer Evaluation Module, assessment results, including student details and corresponding scores, are securely stored in CSV files. This storage mechanism ensures the integrity and accessibility of evaluation outcomes for future reference and analysis. Moreover, the CSV format offers portability and ease of management, simplifying data handling processes within the system. While the absence of a DBMS may seem unconventional, the choice to utilize CSV format aligns with the system's objectives of simplicity, efficiency, and scalability, enabling educators to manage assessment data effectively without the need for complex database infrastructure.</w:t>
      </w:r>
    </w:p>
    <w:p w:rsidR="00A4468C" w:rsidRPr="00A4468C" w:rsidRDefault="00A4468C" w:rsidP="00A4468C">
      <w:pPr>
        <w:ind w:left="720"/>
        <w:rPr>
          <w:sz w:val="24"/>
          <w:szCs w:val="24"/>
          <w:lang w:val="en-IN"/>
        </w:rPr>
      </w:pPr>
      <w:r w:rsidRPr="00A4468C">
        <w:rPr>
          <w:color w:val="000000"/>
          <w:lang w:val="en-IN"/>
        </w:rPr>
        <w:t xml:space="preserve">Through these intricate interactions, the components of the Automated Exam System collaborate seamlessly to facilitate the entire </w:t>
      </w:r>
      <w:proofErr w:type="gramStart"/>
      <w:r w:rsidR="00116352">
        <w:rPr>
          <w:color w:val="000000"/>
          <w:lang w:val="en-IN"/>
        </w:rPr>
        <w:t xml:space="preserve">examination </w:t>
      </w:r>
      <w:r w:rsidRPr="00A4468C">
        <w:rPr>
          <w:color w:val="000000"/>
          <w:lang w:val="en-IN"/>
        </w:rPr>
        <w:t xml:space="preserve"> process</w:t>
      </w:r>
      <w:proofErr w:type="gramEnd"/>
      <w:r w:rsidRPr="00A4468C">
        <w:rPr>
          <w:color w:val="000000"/>
          <w:lang w:val="en-IN"/>
        </w:rPr>
        <w:t xml:space="preserve">, from question generation to result storage. The cohesive interplay between the UI, Question Generation Module, Answer Evaluation Module, and Result Storage component ensures the smooth flow of data and information, enabling educators to conduct assessments effectively and students to demonstrate their knowledge and skills with confidence. Despite the absence of a traditional DBMS, the system's components work in tandem to deliver a robust and reliable </w:t>
      </w:r>
      <w:proofErr w:type="gramStart"/>
      <w:r w:rsidR="00116352">
        <w:rPr>
          <w:color w:val="000000"/>
          <w:lang w:val="en-IN"/>
        </w:rPr>
        <w:t xml:space="preserve">examination </w:t>
      </w:r>
      <w:r w:rsidRPr="00A4468C">
        <w:rPr>
          <w:color w:val="000000"/>
          <w:lang w:val="en-IN"/>
        </w:rPr>
        <w:t xml:space="preserve"> experience</w:t>
      </w:r>
      <w:proofErr w:type="gramEnd"/>
      <w:r w:rsidRPr="00A4468C">
        <w:rPr>
          <w:color w:val="000000"/>
          <w:lang w:val="en-IN"/>
        </w:rPr>
        <w:t xml:space="preserve"> for all users involved, ushering in a new era of automated assessment in education.</w:t>
      </w:r>
    </w:p>
    <w:p w:rsidR="00A4468C" w:rsidRPr="00A4468C" w:rsidRDefault="00A4468C" w:rsidP="00A4468C">
      <w:pPr>
        <w:spacing w:before="0" w:after="0"/>
        <w:jc w:val="left"/>
        <w:rPr>
          <w:sz w:val="24"/>
          <w:szCs w:val="24"/>
          <w:lang w:val="en-IN"/>
        </w:rPr>
      </w:pPr>
      <w:r w:rsidRPr="00A4468C">
        <w:rPr>
          <w:sz w:val="24"/>
          <w:szCs w:val="24"/>
          <w:lang w:val="en-IN"/>
        </w:rPr>
        <w:br/>
      </w:r>
      <w:r w:rsidRPr="00A4468C">
        <w:rPr>
          <w:sz w:val="24"/>
          <w:szCs w:val="24"/>
          <w:lang w:val="en-IN"/>
        </w:rPr>
        <w:br/>
      </w:r>
    </w:p>
    <w:p w:rsidR="00A4468C" w:rsidRPr="00A4468C" w:rsidRDefault="00A4468C">
      <w:pPr>
        <w:numPr>
          <w:ilvl w:val="0"/>
          <w:numId w:val="13"/>
        </w:numPr>
        <w:textAlignment w:val="baseline"/>
        <w:rPr>
          <w:color w:val="000000"/>
          <w:lang w:val="en-IN"/>
        </w:rPr>
      </w:pPr>
      <w:r w:rsidRPr="00A4468C">
        <w:rPr>
          <w:color w:val="000000"/>
          <w:lang w:val="en-IN"/>
        </w:rPr>
        <w:t>User Interface (UI):</w:t>
      </w:r>
    </w:p>
    <w:p w:rsidR="00A4468C" w:rsidRPr="00A4468C" w:rsidRDefault="00A4468C" w:rsidP="00A4468C">
      <w:pPr>
        <w:ind w:left="1440"/>
        <w:rPr>
          <w:sz w:val="24"/>
          <w:szCs w:val="24"/>
          <w:lang w:val="en-IN"/>
        </w:rPr>
      </w:pPr>
      <w:r w:rsidRPr="00A4468C">
        <w:rPr>
          <w:color w:val="000000"/>
          <w:lang w:val="en-IN"/>
        </w:rPr>
        <w:lastRenderedPageBreak/>
        <w:t>Educators upload text files and set exam parameters via the UI.</w:t>
      </w:r>
    </w:p>
    <w:p w:rsidR="00A4468C" w:rsidRPr="00A4468C" w:rsidRDefault="00A4468C" w:rsidP="00A4468C">
      <w:pPr>
        <w:ind w:left="1440"/>
        <w:rPr>
          <w:sz w:val="24"/>
          <w:szCs w:val="24"/>
          <w:lang w:val="en-IN"/>
        </w:rPr>
      </w:pPr>
      <w:r w:rsidRPr="00A4468C">
        <w:rPr>
          <w:color w:val="000000"/>
          <w:lang w:val="en-IN"/>
        </w:rPr>
        <w:t>Students access exams and submit answers through the UI.</w:t>
      </w:r>
    </w:p>
    <w:p w:rsidR="00A4468C" w:rsidRPr="00A4468C" w:rsidRDefault="00A4468C">
      <w:pPr>
        <w:numPr>
          <w:ilvl w:val="0"/>
          <w:numId w:val="14"/>
        </w:numPr>
        <w:textAlignment w:val="baseline"/>
        <w:rPr>
          <w:color w:val="000000"/>
          <w:lang w:val="en-IN"/>
        </w:rPr>
      </w:pPr>
      <w:r w:rsidRPr="00A4468C">
        <w:rPr>
          <w:color w:val="000000"/>
          <w:lang w:val="en-IN"/>
        </w:rPr>
        <w:t>Question Generation Module:</w:t>
      </w:r>
    </w:p>
    <w:p w:rsidR="00A4468C" w:rsidRPr="00A4468C" w:rsidRDefault="00A4468C" w:rsidP="00A4468C">
      <w:pPr>
        <w:ind w:left="1440"/>
        <w:rPr>
          <w:sz w:val="24"/>
          <w:szCs w:val="24"/>
          <w:lang w:val="en-IN"/>
        </w:rPr>
      </w:pPr>
      <w:r w:rsidRPr="00A4468C">
        <w:rPr>
          <w:color w:val="000000"/>
          <w:lang w:val="en-IN"/>
        </w:rPr>
        <w:t>Receives input text files from the UI.</w:t>
      </w:r>
    </w:p>
    <w:p w:rsidR="00A4468C" w:rsidRPr="00A4468C" w:rsidRDefault="00A4468C" w:rsidP="00A4468C">
      <w:pPr>
        <w:ind w:left="1440"/>
        <w:rPr>
          <w:sz w:val="24"/>
          <w:szCs w:val="24"/>
          <w:lang w:val="en-IN"/>
        </w:rPr>
      </w:pPr>
      <w:r w:rsidRPr="00A4468C">
        <w:rPr>
          <w:color w:val="000000"/>
          <w:lang w:val="en-IN"/>
        </w:rPr>
        <w:t>Generates relevant exam questions and sends them back to the UI.</w:t>
      </w:r>
    </w:p>
    <w:p w:rsidR="00A4468C" w:rsidRPr="00A4468C" w:rsidRDefault="00A4468C">
      <w:pPr>
        <w:numPr>
          <w:ilvl w:val="0"/>
          <w:numId w:val="15"/>
        </w:numPr>
        <w:textAlignment w:val="baseline"/>
        <w:rPr>
          <w:color w:val="000000"/>
          <w:lang w:val="en-IN"/>
        </w:rPr>
      </w:pPr>
      <w:r w:rsidRPr="00A4468C">
        <w:rPr>
          <w:color w:val="000000"/>
          <w:lang w:val="en-IN"/>
        </w:rPr>
        <w:t>Answer Evaluation Module:</w:t>
      </w:r>
    </w:p>
    <w:p w:rsidR="00A4468C" w:rsidRPr="00A4468C" w:rsidRDefault="00A4468C" w:rsidP="00A4468C">
      <w:pPr>
        <w:ind w:left="1440"/>
        <w:rPr>
          <w:sz w:val="24"/>
          <w:szCs w:val="24"/>
          <w:lang w:val="en-IN"/>
        </w:rPr>
      </w:pPr>
      <w:r w:rsidRPr="00A4468C">
        <w:rPr>
          <w:color w:val="000000"/>
          <w:lang w:val="en-IN"/>
        </w:rPr>
        <w:t>Receives student answers from the UI.</w:t>
      </w:r>
    </w:p>
    <w:p w:rsidR="00A4468C" w:rsidRPr="00A4468C" w:rsidRDefault="00A4468C" w:rsidP="00A4468C">
      <w:pPr>
        <w:ind w:left="1440"/>
        <w:rPr>
          <w:sz w:val="24"/>
          <w:szCs w:val="24"/>
          <w:lang w:val="en-IN"/>
        </w:rPr>
      </w:pPr>
      <w:r w:rsidRPr="00A4468C">
        <w:rPr>
          <w:color w:val="000000"/>
          <w:lang w:val="en-IN"/>
        </w:rPr>
        <w:t>Evaluates the answers and generates grading feedback.</w:t>
      </w:r>
    </w:p>
    <w:p w:rsidR="00A4468C" w:rsidRPr="00A4468C" w:rsidRDefault="00A4468C" w:rsidP="00A4468C">
      <w:pPr>
        <w:ind w:left="1440"/>
        <w:rPr>
          <w:sz w:val="24"/>
          <w:szCs w:val="24"/>
          <w:lang w:val="en-IN"/>
        </w:rPr>
      </w:pPr>
      <w:r w:rsidRPr="00A4468C">
        <w:rPr>
          <w:color w:val="000000"/>
          <w:lang w:val="en-IN"/>
        </w:rPr>
        <w:t>Stores evaluation results in the Result Storage (CSV format).</w:t>
      </w:r>
    </w:p>
    <w:p w:rsidR="00A4468C" w:rsidRPr="00A4468C" w:rsidRDefault="00A4468C">
      <w:pPr>
        <w:numPr>
          <w:ilvl w:val="0"/>
          <w:numId w:val="16"/>
        </w:numPr>
        <w:textAlignment w:val="baseline"/>
        <w:rPr>
          <w:color w:val="000000"/>
          <w:lang w:val="en-IN"/>
        </w:rPr>
      </w:pPr>
      <w:r w:rsidRPr="00A4468C">
        <w:rPr>
          <w:color w:val="000000"/>
          <w:lang w:val="en-IN"/>
        </w:rPr>
        <w:t>Result Storage (CSV Format):</w:t>
      </w:r>
    </w:p>
    <w:p w:rsidR="00A4468C" w:rsidRPr="00A4468C" w:rsidRDefault="00A4468C" w:rsidP="00A4468C">
      <w:pPr>
        <w:ind w:left="1440"/>
        <w:rPr>
          <w:sz w:val="24"/>
          <w:szCs w:val="24"/>
          <w:lang w:val="en-IN"/>
        </w:rPr>
      </w:pPr>
      <w:r w:rsidRPr="00A4468C">
        <w:rPr>
          <w:color w:val="000000"/>
          <w:lang w:val="en-IN"/>
        </w:rPr>
        <w:t>Stores student assessment results.</w:t>
      </w:r>
    </w:p>
    <w:p w:rsidR="00A4468C" w:rsidRPr="00A4468C" w:rsidRDefault="00A4468C" w:rsidP="00A4468C">
      <w:pPr>
        <w:ind w:left="1440"/>
        <w:rPr>
          <w:sz w:val="24"/>
          <w:szCs w:val="24"/>
          <w:lang w:val="en-IN"/>
        </w:rPr>
      </w:pPr>
      <w:r w:rsidRPr="00A4468C">
        <w:rPr>
          <w:color w:val="000000"/>
          <w:lang w:val="en-IN"/>
        </w:rPr>
        <w:t>Allows the UI to retrieve stored results for display to educators and students.</w:t>
      </w:r>
    </w:p>
    <w:p w:rsidR="00A4468C" w:rsidRPr="00A4468C" w:rsidRDefault="00A4468C" w:rsidP="00A4468C">
      <w:pPr>
        <w:rPr>
          <w:sz w:val="24"/>
          <w:szCs w:val="24"/>
          <w:lang w:val="en-IN"/>
        </w:rPr>
      </w:pPr>
      <w:r w:rsidRPr="00A4468C">
        <w:rPr>
          <w:color w:val="000000"/>
          <w:lang w:val="en-IN"/>
        </w:rPr>
        <w:t>This visual representation will help you better understand how the components of the Automated Exam System interact with each other. Use a diagram tool to create a more polished and visually appealing diagram based on this structure.</w:t>
      </w:r>
    </w:p>
    <w:p w:rsidR="00A4468C" w:rsidRPr="00A4468C" w:rsidRDefault="00A4468C" w:rsidP="00A4468C">
      <w:pPr>
        <w:spacing w:before="0"/>
        <w:jc w:val="left"/>
        <w:rPr>
          <w:sz w:val="24"/>
          <w:szCs w:val="24"/>
          <w:lang w:val="en-IN"/>
        </w:rPr>
      </w:pPr>
      <w:r w:rsidRPr="00A4468C">
        <w:rPr>
          <w:sz w:val="24"/>
          <w:szCs w:val="24"/>
          <w:lang w:val="en-IN"/>
        </w:rPr>
        <w:br/>
      </w:r>
      <w:r w:rsidRPr="00A4468C">
        <w:rPr>
          <w:sz w:val="24"/>
          <w:szCs w:val="24"/>
          <w:lang w:val="en-IN"/>
        </w:rPr>
        <w:br/>
      </w:r>
    </w:p>
    <w:p w:rsidR="00A4468C" w:rsidRPr="00A4468C" w:rsidRDefault="00A4468C" w:rsidP="00A4468C">
      <w:pPr>
        <w:rPr>
          <w:sz w:val="24"/>
          <w:szCs w:val="24"/>
          <w:lang w:val="en-IN"/>
        </w:rPr>
      </w:pPr>
      <w:r w:rsidRPr="00A4468C">
        <w:rPr>
          <w:noProof/>
          <w:color w:val="000000"/>
          <w:bdr w:val="none" w:sz="0" w:space="0" w:color="auto" w:frame="1"/>
          <w:lang w:val="en-US" w:eastAsia="en-US" w:bidi="ar-SA"/>
        </w:rPr>
        <w:lastRenderedPageBreak/>
        <w:drawing>
          <wp:inline distT="0" distB="0" distL="0" distR="0">
            <wp:extent cx="5581650" cy="4451350"/>
            <wp:effectExtent l="0" t="0" r="0" b="6350"/>
            <wp:docPr id="11685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1650" cy="4451350"/>
                    </a:xfrm>
                    <a:prstGeom prst="rect">
                      <a:avLst/>
                    </a:prstGeom>
                    <a:noFill/>
                    <a:ln>
                      <a:noFill/>
                    </a:ln>
                  </pic:spPr>
                </pic:pic>
              </a:graphicData>
            </a:graphic>
          </wp:inline>
        </w:drawing>
      </w:r>
    </w:p>
    <w:p w:rsidR="00A4468C" w:rsidRPr="00A4468C" w:rsidRDefault="00A4468C" w:rsidP="00A4468C"/>
    <w:p w:rsidR="00A4468C" w:rsidRDefault="00A320CD">
      <w:pPr>
        <w:pStyle w:val="Heading2"/>
        <w:numPr>
          <w:ilvl w:val="1"/>
          <w:numId w:val="1"/>
        </w:numPr>
      </w:pPr>
      <w:bookmarkStart w:id="29" w:name="_Toc167006109"/>
      <w:r w:rsidRPr="00A320CD">
        <w:t>Functional Requirements</w:t>
      </w:r>
      <w:bookmarkEnd w:id="29"/>
    </w:p>
    <w:p w:rsidR="00A4468C" w:rsidRDefault="00A4468C" w:rsidP="00A4468C">
      <w:pPr>
        <w:pStyle w:val="NormalWeb"/>
        <w:spacing w:before="120" w:beforeAutospacing="0" w:after="240" w:afterAutospacing="0"/>
        <w:ind w:left="720"/>
        <w:jc w:val="both"/>
      </w:pPr>
      <w:r>
        <w:rPr>
          <w:color w:val="000000"/>
          <w:sz w:val="22"/>
          <w:szCs w:val="22"/>
        </w:rPr>
        <w:t xml:space="preserve">The Automated Exam System is designed to streamline and enhance the process of conducting and evaluating </w:t>
      </w:r>
      <w:r w:rsidR="00116352">
        <w:rPr>
          <w:color w:val="000000"/>
          <w:sz w:val="22"/>
          <w:szCs w:val="22"/>
        </w:rPr>
        <w:t xml:space="preserve">examination </w:t>
      </w:r>
      <w:r>
        <w:rPr>
          <w:color w:val="000000"/>
          <w:sz w:val="22"/>
          <w:szCs w:val="22"/>
        </w:rPr>
        <w:t>s. The functional requirements detail the specific functionalities that the system must provide to meet the needs of both educators and students effectively. These requirements ensure the system's utility, reliability, and efficiency.</w:t>
      </w:r>
    </w:p>
    <w:p w:rsidR="00A4468C" w:rsidRDefault="00A4468C" w:rsidP="00A4468C">
      <w:pPr>
        <w:pStyle w:val="Heading4"/>
        <w:spacing w:before="240" w:after="60"/>
        <w:ind w:left="720" w:hanging="864"/>
      </w:pPr>
      <w:r>
        <w:rPr>
          <w:color w:val="000000"/>
          <w:sz w:val="28"/>
          <w:szCs w:val="28"/>
        </w:rPr>
        <w:t>Exam Creation and Management</w:t>
      </w:r>
    </w:p>
    <w:p w:rsidR="00A4468C" w:rsidRDefault="00A4468C" w:rsidP="00A4468C">
      <w:pPr>
        <w:pStyle w:val="NormalWeb"/>
        <w:spacing w:before="120" w:beforeAutospacing="0" w:after="240" w:afterAutospacing="0"/>
        <w:ind w:left="720"/>
        <w:jc w:val="both"/>
      </w:pPr>
      <w:r>
        <w:rPr>
          <w:color w:val="000000"/>
          <w:sz w:val="22"/>
          <w:szCs w:val="22"/>
        </w:rPr>
        <w:t>Description: The system must provide tools for educators to create and manage exams efficiently. This includes uploading educational content, generating questions, and setting parameters for exams.</w:t>
      </w:r>
    </w:p>
    <w:p w:rsidR="00A4468C" w:rsidRDefault="00A4468C" w:rsidP="00A4468C">
      <w:pPr>
        <w:pStyle w:val="NormalWeb"/>
        <w:spacing w:before="120" w:beforeAutospacing="0" w:after="240" w:afterAutospacing="0"/>
        <w:ind w:left="720"/>
        <w:jc w:val="both"/>
      </w:pPr>
      <w:r>
        <w:rPr>
          <w:color w:val="000000"/>
          <w:sz w:val="22"/>
          <w:szCs w:val="22"/>
        </w:rPr>
        <w:t>Functions:</w:t>
      </w:r>
    </w:p>
    <w:p w:rsidR="00A4468C" w:rsidRDefault="00A4468C">
      <w:pPr>
        <w:pStyle w:val="NormalWeb"/>
        <w:numPr>
          <w:ilvl w:val="0"/>
          <w:numId w:val="17"/>
        </w:numPr>
        <w:spacing w:before="120" w:beforeAutospacing="0" w:after="240" w:afterAutospacing="0"/>
        <w:ind w:left="1440"/>
        <w:jc w:val="both"/>
        <w:textAlignment w:val="baseline"/>
        <w:rPr>
          <w:color w:val="000000"/>
          <w:sz w:val="22"/>
          <w:szCs w:val="22"/>
        </w:rPr>
      </w:pPr>
      <w:r>
        <w:rPr>
          <w:color w:val="000000"/>
          <w:sz w:val="22"/>
          <w:szCs w:val="22"/>
        </w:rPr>
        <w:t>Upload text files containing exam content.</w:t>
      </w:r>
    </w:p>
    <w:p w:rsidR="00A4468C" w:rsidRDefault="00A4468C">
      <w:pPr>
        <w:pStyle w:val="NormalWeb"/>
        <w:numPr>
          <w:ilvl w:val="0"/>
          <w:numId w:val="17"/>
        </w:numPr>
        <w:spacing w:before="120" w:beforeAutospacing="0" w:after="240" w:afterAutospacing="0"/>
        <w:ind w:left="1440"/>
        <w:jc w:val="both"/>
        <w:textAlignment w:val="baseline"/>
        <w:rPr>
          <w:color w:val="000000"/>
          <w:sz w:val="22"/>
          <w:szCs w:val="22"/>
        </w:rPr>
      </w:pPr>
      <w:r>
        <w:rPr>
          <w:color w:val="000000"/>
          <w:sz w:val="22"/>
          <w:szCs w:val="22"/>
        </w:rPr>
        <w:t>Automatically generate exam questions from uploaded content using the Question Generation Module.</w:t>
      </w:r>
    </w:p>
    <w:p w:rsidR="00A4468C" w:rsidRDefault="00A4468C">
      <w:pPr>
        <w:pStyle w:val="NormalWeb"/>
        <w:numPr>
          <w:ilvl w:val="0"/>
          <w:numId w:val="17"/>
        </w:numPr>
        <w:spacing w:before="120" w:beforeAutospacing="0" w:after="240" w:afterAutospacing="0"/>
        <w:ind w:left="1440"/>
        <w:jc w:val="both"/>
        <w:textAlignment w:val="baseline"/>
        <w:rPr>
          <w:color w:val="000000"/>
          <w:sz w:val="22"/>
          <w:szCs w:val="22"/>
        </w:rPr>
      </w:pPr>
      <w:r>
        <w:rPr>
          <w:color w:val="000000"/>
          <w:sz w:val="22"/>
          <w:szCs w:val="22"/>
        </w:rPr>
        <w:t>Edit and approve generated questions.</w:t>
      </w:r>
    </w:p>
    <w:p w:rsidR="00A4468C" w:rsidRDefault="00A4468C">
      <w:pPr>
        <w:pStyle w:val="NormalWeb"/>
        <w:numPr>
          <w:ilvl w:val="0"/>
          <w:numId w:val="17"/>
        </w:numPr>
        <w:spacing w:before="120" w:beforeAutospacing="0" w:after="240" w:afterAutospacing="0"/>
        <w:ind w:left="1440"/>
        <w:jc w:val="both"/>
        <w:textAlignment w:val="baseline"/>
        <w:rPr>
          <w:color w:val="000000"/>
          <w:sz w:val="22"/>
          <w:szCs w:val="22"/>
        </w:rPr>
      </w:pPr>
      <w:r>
        <w:rPr>
          <w:color w:val="000000"/>
          <w:sz w:val="22"/>
          <w:szCs w:val="22"/>
        </w:rPr>
        <w:t>Set exam parameters such as duration, question weight, and allowed attempts.</w:t>
      </w:r>
    </w:p>
    <w:p w:rsidR="00A4468C" w:rsidRDefault="00A4468C" w:rsidP="00A4468C">
      <w:pPr>
        <w:pStyle w:val="Heading4"/>
        <w:spacing w:before="240" w:after="60"/>
        <w:ind w:left="720" w:hanging="864"/>
        <w:rPr>
          <w:sz w:val="24"/>
          <w:szCs w:val="24"/>
        </w:rPr>
      </w:pPr>
      <w:r>
        <w:rPr>
          <w:color w:val="000000"/>
          <w:sz w:val="28"/>
          <w:szCs w:val="28"/>
        </w:rPr>
        <w:lastRenderedPageBreak/>
        <w:t>Automated Question Generation</w:t>
      </w:r>
    </w:p>
    <w:p w:rsidR="00A4468C" w:rsidRDefault="00A4468C" w:rsidP="00A4468C">
      <w:pPr>
        <w:pStyle w:val="NormalWeb"/>
        <w:spacing w:before="120" w:beforeAutospacing="0" w:after="240" w:afterAutospacing="0"/>
        <w:ind w:left="720"/>
        <w:jc w:val="both"/>
      </w:pPr>
      <w:r>
        <w:rPr>
          <w:color w:val="000000"/>
          <w:sz w:val="22"/>
          <w:szCs w:val="22"/>
        </w:rPr>
        <w:t>Description: The system must generate relevant and diverse questions based on the uploaded content, ensuring that the questions are varied in difficulty and cover the necessary topics.</w:t>
      </w:r>
    </w:p>
    <w:p w:rsidR="00A4468C" w:rsidRDefault="00A4468C" w:rsidP="00A4468C">
      <w:pPr>
        <w:pStyle w:val="NormalWeb"/>
        <w:spacing w:before="120" w:beforeAutospacing="0" w:after="240" w:afterAutospacing="0"/>
        <w:ind w:left="720"/>
        <w:jc w:val="both"/>
      </w:pPr>
      <w:r>
        <w:rPr>
          <w:color w:val="000000"/>
          <w:sz w:val="22"/>
          <w:szCs w:val="22"/>
        </w:rPr>
        <w:t>Functions:</w:t>
      </w:r>
    </w:p>
    <w:p w:rsidR="00A4468C" w:rsidRDefault="00A4468C">
      <w:pPr>
        <w:pStyle w:val="NormalWeb"/>
        <w:numPr>
          <w:ilvl w:val="0"/>
          <w:numId w:val="18"/>
        </w:numPr>
        <w:spacing w:before="120" w:beforeAutospacing="0" w:after="240" w:afterAutospacing="0"/>
        <w:ind w:left="1440"/>
        <w:jc w:val="both"/>
        <w:textAlignment w:val="baseline"/>
        <w:rPr>
          <w:color w:val="000000"/>
          <w:sz w:val="22"/>
          <w:szCs w:val="22"/>
        </w:rPr>
      </w:pPr>
      <w:r>
        <w:rPr>
          <w:color w:val="000000"/>
          <w:sz w:val="22"/>
          <w:szCs w:val="22"/>
        </w:rPr>
        <w:t>Analyze text files to identify key concepts and topics.</w:t>
      </w:r>
    </w:p>
    <w:p w:rsidR="00A4468C" w:rsidRDefault="00A4468C">
      <w:pPr>
        <w:pStyle w:val="NormalWeb"/>
        <w:numPr>
          <w:ilvl w:val="0"/>
          <w:numId w:val="18"/>
        </w:numPr>
        <w:spacing w:before="120" w:beforeAutospacing="0" w:after="240" w:afterAutospacing="0"/>
        <w:ind w:left="1440"/>
        <w:jc w:val="both"/>
        <w:textAlignment w:val="baseline"/>
        <w:rPr>
          <w:color w:val="000000"/>
          <w:sz w:val="22"/>
          <w:szCs w:val="22"/>
        </w:rPr>
      </w:pPr>
      <w:r>
        <w:rPr>
          <w:color w:val="000000"/>
          <w:sz w:val="22"/>
          <w:szCs w:val="22"/>
        </w:rPr>
        <w:t>Generate multiple types of questions (e.g., multiple-choice, short answer, essay) based on the analysis.</w:t>
      </w:r>
    </w:p>
    <w:p w:rsidR="00A4468C" w:rsidRDefault="00A4468C">
      <w:pPr>
        <w:pStyle w:val="NormalWeb"/>
        <w:numPr>
          <w:ilvl w:val="0"/>
          <w:numId w:val="18"/>
        </w:numPr>
        <w:spacing w:before="120" w:beforeAutospacing="0" w:after="240" w:afterAutospacing="0"/>
        <w:ind w:left="1440"/>
        <w:jc w:val="both"/>
        <w:textAlignment w:val="baseline"/>
        <w:rPr>
          <w:color w:val="000000"/>
          <w:sz w:val="22"/>
          <w:szCs w:val="22"/>
        </w:rPr>
      </w:pPr>
      <w:r>
        <w:rPr>
          <w:color w:val="000000"/>
          <w:sz w:val="22"/>
          <w:szCs w:val="22"/>
        </w:rPr>
        <w:t>Ensure questions are contextually appropriate and align with learning objectives.</w:t>
      </w:r>
    </w:p>
    <w:p w:rsidR="00A4468C" w:rsidRDefault="00A4468C" w:rsidP="00A4468C">
      <w:pPr>
        <w:pStyle w:val="Heading4"/>
        <w:spacing w:before="240" w:after="60"/>
        <w:ind w:left="720" w:hanging="864"/>
        <w:rPr>
          <w:sz w:val="24"/>
          <w:szCs w:val="24"/>
        </w:rPr>
      </w:pPr>
      <w:r>
        <w:rPr>
          <w:color w:val="000000"/>
          <w:sz w:val="28"/>
          <w:szCs w:val="28"/>
        </w:rPr>
        <w:t>Exam Delivery</w:t>
      </w:r>
    </w:p>
    <w:p w:rsidR="00A4468C" w:rsidRDefault="00A4468C" w:rsidP="00A4468C">
      <w:pPr>
        <w:pStyle w:val="NormalWeb"/>
        <w:spacing w:before="120" w:beforeAutospacing="0" w:after="240" w:afterAutospacing="0"/>
        <w:ind w:left="720"/>
        <w:jc w:val="both"/>
      </w:pPr>
      <w:r>
        <w:rPr>
          <w:color w:val="000000"/>
          <w:sz w:val="22"/>
          <w:szCs w:val="22"/>
        </w:rPr>
        <w:t>Description: The system must facilitate the delivery of exams to students in a user-friendly and secure manner.</w:t>
      </w:r>
    </w:p>
    <w:p w:rsidR="00A4468C" w:rsidRDefault="00A4468C" w:rsidP="00A4468C">
      <w:pPr>
        <w:pStyle w:val="NormalWeb"/>
        <w:spacing w:before="120" w:beforeAutospacing="0" w:after="240" w:afterAutospacing="0"/>
        <w:ind w:left="720"/>
        <w:jc w:val="both"/>
      </w:pPr>
      <w:r>
        <w:rPr>
          <w:color w:val="000000"/>
          <w:sz w:val="22"/>
          <w:szCs w:val="22"/>
        </w:rPr>
        <w:t>Functions:</w:t>
      </w:r>
    </w:p>
    <w:p w:rsidR="00A4468C" w:rsidRDefault="00A4468C">
      <w:pPr>
        <w:pStyle w:val="NormalWeb"/>
        <w:numPr>
          <w:ilvl w:val="0"/>
          <w:numId w:val="19"/>
        </w:numPr>
        <w:spacing w:before="120" w:beforeAutospacing="0" w:after="240" w:afterAutospacing="0"/>
        <w:ind w:left="1440"/>
        <w:jc w:val="both"/>
        <w:textAlignment w:val="baseline"/>
        <w:rPr>
          <w:color w:val="000000"/>
          <w:sz w:val="22"/>
          <w:szCs w:val="22"/>
        </w:rPr>
      </w:pPr>
      <w:r>
        <w:rPr>
          <w:color w:val="000000"/>
          <w:sz w:val="22"/>
          <w:szCs w:val="22"/>
        </w:rPr>
        <w:t>Display the exam interface with generated questions.</w:t>
      </w:r>
    </w:p>
    <w:p w:rsidR="00A4468C" w:rsidRDefault="00A4468C">
      <w:pPr>
        <w:pStyle w:val="NormalWeb"/>
        <w:numPr>
          <w:ilvl w:val="0"/>
          <w:numId w:val="19"/>
        </w:numPr>
        <w:spacing w:before="120" w:beforeAutospacing="0" w:after="240" w:afterAutospacing="0"/>
        <w:ind w:left="1440"/>
        <w:jc w:val="both"/>
        <w:textAlignment w:val="baseline"/>
        <w:rPr>
          <w:color w:val="000000"/>
          <w:sz w:val="22"/>
          <w:szCs w:val="22"/>
        </w:rPr>
      </w:pPr>
      <w:r>
        <w:rPr>
          <w:color w:val="000000"/>
          <w:sz w:val="22"/>
          <w:szCs w:val="22"/>
        </w:rPr>
        <w:t>Allow students to navigate through the questions and submit their answers.</w:t>
      </w:r>
    </w:p>
    <w:p w:rsidR="00A4468C" w:rsidRDefault="00A4468C">
      <w:pPr>
        <w:pStyle w:val="NormalWeb"/>
        <w:numPr>
          <w:ilvl w:val="0"/>
          <w:numId w:val="19"/>
        </w:numPr>
        <w:spacing w:before="120" w:beforeAutospacing="0" w:after="240" w:afterAutospacing="0"/>
        <w:ind w:left="1440"/>
        <w:jc w:val="both"/>
        <w:textAlignment w:val="baseline"/>
        <w:rPr>
          <w:color w:val="000000"/>
          <w:sz w:val="22"/>
          <w:szCs w:val="22"/>
        </w:rPr>
      </w:pPr>
      <w:r>
        <w:rPr>
          <w:color w:val="000000"/>
          <w:sz w:val="22"/>
          <w:szCs w:val="22"/>
        </w:rPr>
        <w:t>Enforce exam parameters such as time limits and submission deadlines.</w:t>
      </w:r>
    </w:p>
    <w:p w:rsidR="00A4468C" w:rsidRDefault="00A4468C" w:rsidP="00A4468C">
      <w:pPr>
        <w:pStyle w:val="Heading4"/>
        <w:spacing w:before="240" w:after="60"/>
        <w:ind w:left="720" w:hanging="864"/>
        <w:rPr>
          <w:sz w:val="24"/>
          <w:szCs w:val="24"/>
        </w:rPr>
      </w:pPr>
      <w:r>
        <w:rPr>
          <w:color w:val="000000"/>
          <w:sz w:val="28"/>
          <w:szCs w:val="28"/>
        </w:rPr>
        <w:t>Answer Submission and Evaluation</w:t>
      </w:r>
    </w:p>
    <w:p w:rsidR="00A4468C" w:rsidRDefault="00A4468C" w:rsidP="00A4468C">
      <w:pPr>
        <w:pStyle w:val="NormalWeb"/>
        <w:spacing w:before="120" w:beforeAutospacing="0" w:after="240" w:afterAutospacing="0"/>
        <w:ind w:left="720"/>
        <w:jc w:val="both"/>
      </w:pPr>
      <w:r>
        <w:rPr>
          <w:color w:val="000000"/>
          <w:sz w:val="22"/>
          <w:szCs w:val="22"/>
        </w:rPr>
        <w:t>Description: The system must enable students to submit their answers and ensure these answers are evaluated accurately and fairly.</w:t>
      </w:r>
    </w:p>
    <w:p w:rsidR="00A4468C" w:rsidRDefault="00A4468C" w:rsidP="00A4468C">
      <w:pPr>
        <w:pStyle w:val="NormalWeb"/>
        <w:spacing w:before="120" w:beforeAutospacing="0" w:after="240" w:afterAutospacing="0"/>
        <w:ind w:left="720"/>
        <w:jc w:val="both"/>
      </w:pPr>
      <w:r>
        <w:rPr>
          <w:color w:val="000000"/>
          <w:sz w:val="22"/>
          <w:szCs w:val="22"/>
        </w:rPr>
        <w:t>Functions:</w:t>
      </w:r>
    </w:p>
    <w:p w:rsidR="00A4468C" w:rsidRDefault="00A4468C">
      <w:pPr>
        <w:pStyle w:val="NormalWeb"/>
        <w:numPr>
          <w:ilvl w:val="0"/>
          <w:numId w:val="20"/>
        </w:numPr>
        <w:spacing w:before="120" w:beforeAutospacing="0" w:after="240" w:afterAutospacing="0"/>
        <w:ind w:left="1440"/>
        <w:jc w:val="both"/>
        <w:textAlignment w:val="baseline"/>
        <w:rPr>
          <w:color w:val="000000"/>
          <w:sz w:val="22"/>
          <w:szCs w:val="22"/>
        </w:rPr>
      </w:pPr>
      <w:r>
        <w:rPr>
          <w:color w:val="000000"/>
          <w:sz w:val="22"/>
          <w:szCs w:val="22"/>
        </w:rPr>
        <w:t>Collect and store student responses securely.</w:t>
      </w:r>
    </w:p>
    <w:p w:rsidR="00A4468C" w:rsidRDefault="00A4468C">
      <w:pPr>
        <w:pStyle w:val="NormalWeb"/>
        <w:numPr>
          <w:ilvl w:val="0"/>
          <w:numId w:val="20"/>
        </w:numPr>
        <w:spacing w:before="120" w:beforeAutospacing="0" w:after="240" w:afterAutospacing="0"/>
        <w:ind w:left="1440"/>
        <w:jc w:val="both"/>
        <w:textAlignment w:val="baseline"/>
        <w:rPr>
          <w:color w:val="000000"/>
          <w:sz w:val="22"/>
          <w:szCs w:val="22"/>
        </w:rPr>
      </w:pPr>
      <w:r>
        <w:rPr>
          <w:color w:val="000000"/>
          <w:sz w:val="22"/>
          <w:szCs w:val="22"/>
        </w:rPr>
        <w:t>Use the Answer Evaluation Module to assess the correctness and quality of submitted answers.</w:t>
      </w:r>
    </w:p>
    <w:p w:rsidR="00A4468C" w:rsidRDefault="00A4468C">
      <w:pPr>
        <w:pStyle w:val="NormalWeb"/>
        <w:numPr>
          <w:ilvl w:val="0"/>
          <w:numId w:val="20"/>
        </w:numPr>
        <w:spacing w:before="120" w:beforeAutospacing="0" w:after="240" w:afterAutospacing="0"/>
        <w:ind w:left="1440"/>
        <w:jc w:val="both"/>
        <w:textAlignment w:val="baseline"/>
        <w:rPr>
          <w:color w:val="000000"/>
          <w:sz w:val="22"/>
          <w:szCs w:val="22"/>
        </w:rPr>
      </w:pPr>
      <w:r>
        <w:rPr>
          <w:color w:val="000000"/>
          <w:sz w:val="22"/>
          <w:szCs w:val="22"/>
        </w:rPr>
        <w:t>Provide detailed and consistent grading feedback based on predefined criteria.</w:t>
      </w:r>
    </w:p>
    <w:p w:rsidR="00A4468C" w:rsidRDefault="00A4468C" w:rsidP="00A4468C">
      <w:pPr>
        <w:pStyle w:val="Heading4"/>
        <w:spacing w:before="240" w:after="60"/>
        <w:ind w:left="720" w:hanging="864"/>
        <w:rPr>
          <w:sz w:val="24"/>
          <w:szCs w:val="24"/>
        </w:rPr>
      </w:pPr>
      <w:r>
        <w:rPr>
          <w:color w:val="000000"/>
          <w:sz w:val="28"/>
          <w:szCs w:val="28"/>
        </w:rPr>
        <w:t>Result Storage and Retrieval</w:t>
      </w:r>
    </w:p>
    <w:p w:rsidR="00A4468C" w:rsidRDefault="00A4468C" w:rsidP="00A4468C">
      <w:pPr>
        <w:pStyle w:val="NormalWeb"/>
        <w:spacing w:before="120" w:beforeAutospacing="0" w:after="240" w:afterAutospacing="0"/>
        <w:ind w:left="720"/>
        <w:jc w:val="both"/>
      </w:pPr>
      <w:r>
        <w:rPr>
          <w:color w:val="000000"/>
          <w:sz w:val="22"/>
          <w:szCs w:val="22"/>
        </w:rPr>
        <w:t>Description: The system must store the results of the evaluations in a secure and accessible format, allowing both educators and students to retrieve their respective results when needed.</w:t>
      </w:r>
    </w:p>
    <w:p w:rsidR="00A4468C" w:rsidRDefault="00A4468C" w:rsidP="00A4468C">
      <w:pPr>
        <w:pStyle w:val="NormalWeb"/>
        <w:spacing w:before="120" w:beforeAutospacing="0" w:after="240" w:afterAutospacing="0"/>
        <w:ind w:left="720"/>
        <w:jc w:val="both"/>
      </w:pPr>
      <w:r>
        <w:rPr>
          <w:color w:val="000000"/>
          <w:sz w:val="22"/>
          <w:szCs w:val="22"/>
        </w:rPr>
        <w:t>Functions:</w:t>
      </w:r>
    </w:p>
    <w:p w:rsidR="00A4468C" w:rsidRDefault="00A4468C">
      <w:pPr>
        <w:pStyle w:val="NormalWeb"/>
        <w:numPr>
          <w:ilvl w:val="0"/>
          <w:numId w:val="21"/>
        </w:numPr>
        <w:spacing w:before="120" w:beforeAutospacing="0" w:after="240" w:afterAutospacing="0"/>
        <w:ind w:left="1440"/>
        <w:jc w:val="both"/>
        <w:textAlignment w:val="baseline"/>
        <w:rPr>
          <w:color w:val="000000"/>
          <w:sz w:val="22"/>
          <w:szCs w:val="22"/>
        </w:rPr>
      </w:pPr>
      <w:r>
        <w:rPr>
          <w:color w:val="000000"/>
          <w:sz w:val="22"/>
          <w:szCs w:val="22"/>
        </w:rPr>
        <w:t>Store results in CSV format for simplicity and portability.</w:t>
      </w:r>
    </w:p>
    <w:p w:rsidR="00A4468C" w:rsidRDefault="00A4468C">
      <w:pPr>
        <w:pStyle w:val="NormalWeb"/>
        <w:numPr>
          <w:ilvl w:val="0"/>
          <w:numId w:val="21"/>
        </w:numPr>
        <w:spacing w:before="120" w:beforeAutospacing="0" w:after="240" w:afterAutospacing="0"/>
        <w:ind w:left="1440"/>
        <w:jc w:val="both"/>
        <w:textAlignment w:val="baseline"/>
        <w:rPr>
          <w:color w:val="000000"/>
          <w:sz w:val="22"/>
          <w:szCs w:val="22"/>
        </w:rPr>
      </w:pPr>
      <w:r>
        <w:rPr>
          <w:color w:val="000000"/>
          <w:sz w:val="22"/>
          <w:szCs w:val="22"/>
        </w:rPr>
        <w:t>Ensure the integrity and security of stored results.</w:t>
      </w:r>
    </w:p>
    <w:p w:rsidR="00A4468C" w:rsidRDefault="00A4468C">
      <w:pPr>
        <w:pStyle w:val="NormalWeb"/>
        <w:numPr>
          <w:ilvl w:val="0"/>
          <w:numId w:val="21"/>
        </w:numPr>
        <w:spacing w:before="120" w:beforeAutospacing="0" w:after="240" w:afterAutospacing="0"/>
        <w:ind w:left="1440"/>
        <w:jc w:val="both"/>
        <w:textAlignment w:val="baseline"/>
        <w:rPr>
          <w:color w:val="000000"/>
          <w:sz w:val="22"/>
          <w:szCs w:val="22"/>
        </w:rPr>
      </w:pPr>
      <w:r>
        <w:rPr>
          <w:color w:val="000000"/>
          <w:sz w:val="22"/>
          <w:szCs w:val="22"/>
        </w:rPr>
        <w:t>Allow educators to access and review overall exam performance.</w:t>
      </w:r>
    </w:p>
    <w:p w:rsidR="00A4468C" w:rsidRDefault="00A4468C">
      <w:pPr>
        <w:pStyle w:val="NormalWeb"/>
        <w:numPr>
          <w:ilvl w:val="0"/>
          <w:numId w:val="21"/>
        </w:numPr>
        <w:spacing w:before="120" w:beforeAutospacing="0" w:after="240" w:afterAutospacing="0"/>
        <w:ind w:left="1440"/>
        <w:jc w:val="both"/>
        <w:textAlignment w:val="baseline"/>
        <w:rPr>
          <w:color w:val="000000"/>
          <w:sz w:val="22"/>
          <w:szCs w:val="22"/>
        </w:rPr>
      </w:pPr>
      <w:r>
        <w:rPr>
          <w:color w:val="000000"/>
          <w:sz w:val="22"/>
          <w:szCs w:val="22"/>
        </w:rPr>
        <w:t>Enable students to view their individual results and feedback.</w:t>
      </w:r>
    </w:p>
    <w:p w:rsidR="00A4468C" w:rsidRDefault="00A4468C" w:rsidP="00A4468C">
      <w:pPr>
        <w:pStyle w:val="Heading4"/>
        <w:spacing w:before="240" w:after="60"/>
        <w:ind w:left="720" w:hanging="864"/>
        <w:rPr>
          <w:sz w:val="24"/>
          <w:szCs w:val="24"/>
        </w:rPr>
      </w:pPr>
      <w:r>
        <w:rPr>
          <w:color w:val="000000"/>
          <w:sz w:val="28"/>
          <w:szCs w:val="28"/>
        </w:rPr>
        <w:lastRenderedPageBreak/>
        <w:t>Reporting and Analytics</w:t>
      </w:r>
    </w:p>
    <w:p w:rsidR="00A4468C" w:rsidRDefault="00A4468C" w:rsidP="00A4468C">
      <w:pPr>
        <w:pStyle w:val="NormalWeb"/>
        <w:spacing w:before="120" w:beforeAutospacing="0" w:after="240" w:afterAutospacing="0"/>
        <w:ind w:left="720"/>
        <w:jc w:val="both"/>
      </w:pPr>
      <w:r>
        <w:rPr>
          <w:color w:val="000000"/>
          <w:sz w:val="22"/>
          <w:szCs w:val="22"/>
        </w:rPr>
        <w:t>Description: The system should provide reporting and analytics tools to help educators analyze exam results and gain insights into student performance.</w:t>
      </w:r>
    </w:p>
    <w:p w:rsidR="00A4468C" w:rsidRDefault="00A4468C" w:rsidP="00A4468C">
      <w:pPr>
        <w:pStyle w:val="NormalWeb"/>
        <w:spacing w:before="120" w:beforeAutospacing="0" w:after="240" w:afterAutospacing="0"/>
        <w:ind w:left="720"/>
        <w:jc w:val="both"/>
      </w:pPr>
      <w:r>
        <w:rPr>
          <w:color w:val="000000"/>
          <w:sz w:val="22"/>
          <w:szCs w:val="22"/>
        </w:rPr>
        <w:t>Functions:</w:t>
      </w:r>
    </w:p>
    <w:p w:rsidR="00A4468C" w:rsidRDefault="00A4468C">
      <w:pPr>
        <w:pStyle w:val="NormalWeb"/>
        <w:numPr>
          <w:ilvl w:val="0"/>
          <w:numId w:val="22"/>
        </w:numPr>
        <w:spacing w:before="120" w:beforeAutospacing="0" w:after="240" w:afterAutospacing="0"/>
        <w:ind w:left="1440"/>
        <w:jc w:val="both"/>
        <w:textAlignment w:val="baseline"/>
        <w:rPr>
          <w:color w:val="000000"/>
          <w:sz w:val="22"/>
          <w:szCs w:val="22"/>
        </w:rPr>
      </w:pPr>
      <w:r>
        <w:rPr>
          <w:color w:val="000000"/>
          <w:sz w:val="22"/>
          <w:szCs w:val="22"/>
        </w:rPr>
        <w:t>Generate reports on exam performance, including statistics on question difficulty and student scores.</w:t>
      </w:r>
    </w:p>
    <w:p w:rsidR="00A4468C" w:rsidRDefault="00A4468C">
      <w:pPr>
        <w:pStyle w:val="NormalWeb"/>
        <w:numPr>
          <w:ilvl w:val="0"/>
          <w:numId w:val="22"/>
        </w:numPr>
        <w:spacing w:before="120" w:beforeAutospacing="0" w:after="240" w:afterAutospacing="0"/>
        <w:ind w:left="1440"/>
        <w:jc w:val="both"/>
        <w:textAlignment w:val="baseline"/>
        <w:rPr>
          <w:color w:val="000000"/>
          <w:sz w:val="22"/>
          <w:szCs w:val="22"/>
        </w:rPr>
      </w:pPr>
      <w:r>
        <w:rPr>
          <w:color w:val="000000"/>
          <w:sz w:val="22"/>
          <w:szCs w:val="22"/>
        </w:rPr>
        <w:t>Identify trends and patterns in student performance.</w:t>
      </w:r>
    </w:p>
    <w:p w:rsidR="00A4468C" w:rsidRDefault="00A4468C">
      <w:pPr>
        <w:pStyle w:val="NormalWeb"/>
        <w:numPr>
          <w:ilvl w:val="0"/>
          <w:numId w:val="22"/>
        </w:numPr>
        <w:spacing w:before="120" w:beforeAutospacing="0" w:after="240" w:afterAutospacing="0"/>
        <w:ind w:left="1440"/>
        <w:jc w:val="both"/>
        <w:textAlignment w:val="baseline"/>
        <w:rPr>
          <w:color w:val="000000"/>
          <w:sz w:val="22"/>
          <w:szCs w:val="22"/>
        </w:rPr>
      </w:pPr>
      <w:r>
        <w:rPr>
          <w:color w:val="000000"/>
          <w:sz w:val="22"/>
          <w:szCs w:val="22"/>
        </w:rPr>
        <w:t>Provide visualizations such as charts and graphs to aid in the interpretation of data.</w:t>
      </w:r>
    </w:p>
    <w:p w:rsidR="00A4468C" w:rsidRDefault="00A4468C" w:rsidP="00A4468C">
      <w:pPr>
        <w:pStyle w:val="NormalWeb"/>
        <w:spacing w:before="120" w:beforeAutospacing="0" w:after="240" w:afterAutospacing="0"/>
        <w:jc w:val="both"/>
      </w:pPr>
      <w:r>
        <w:rPr>
          <w:noProof/>
          <w:color w:val="000000"/>
          <w:sz w:val="22"/>
          <w:szCs w:val="22"/>
          <w:bdr w:val="none" w:sz="0" w:space="0" w:color="auto" w:frame="1"/>
          <w:lang w:val="en-US" w:eastAsia="en-US" w:bidi="ar-SA"/>
        </w:rPr>
        <w:drawing>
          <wp:inline distT="0" distB="0" distL="0" distR="0">
            <wp:extent cx="4483100" cy="3911600"/>
            <wp:effectExtent l="0" t="0" r="0" b="0"/>
            <wp:docPr id="825992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83100" cy="3911600"/>
                    </a:xfrm>
                    <a:prstGeom prst="rect">
                      <a:avLst/>
                    </a:prstGeom>
                    <a:noFill/>
                    <a:ln>
                      <a:noFill/>
                    </a:ln>
                  </pic:spPr>
                </pic:pic>
              </a:graphicData>
            </a:graphic>
          </wp:inline>
        </w:drawing>
      </w:r>
    </w:p>
    <w:p w:rsidR="00A4468C" w:rsidRPr="00A4468C" w:rsidRDefault="00A4468C" w:rsidP="00A4468C"/>
    <w:p w:rsidR="00A4468C" w:rsidRDefault="00A320CD">
      <w:pPr>
        <w:pStyle w:val="Heading3"/>
        <w:numPr>
          <w:ilvl w:val="2"/>
          <w:numId w:val="1"/>
        </w:numPr>
      </w:pPr>
      <w:bookmarkStart w:id="30" w:name="_Toc167006110"/>
      <w:r w:rsidRPr="00A320CD">
        <w:t>Question Generation Module</w:t>
      </w:r>
      <w:bookmarkEnd w:id="30"/>
    </w:p>
    <w:p w:rsidR="00A4468C" w:rsidRPr="00A4468C" w:rsidRDefault="00A4468C" w:rsidP="00A4468C">
      <w:pPr>
        <w:pStyle w:val="NormalWeb"/>
        <w:spacing w:before="120" w:beforeAutospacing="0" w:after="240" w:afterAutospacing="0"/>
        <w:ind w:left="720"/>
        <w:jc w:val="both"/>
      </w:pPr>
      <w:r>
        <w:rPr>
          <w:color w:val="000000"/>
          <w:sz w:val="22"/>
          <w:szCs w:val="22"/>
        </w:rPr>
        <w:t>The Question Generation Module is a pivotal component of the Automated Exam System, designed to streamline the creation of exam questions from provided educational content. This module leverages advanced natural language processing (NLP) techniques and machine learning algorithms to automatically generate relevant and varied questions that accurately reflect the material covered in the uploaded text files. By automating this process, the system significantly reduces the time and effort required by educators to prepare exams, while also ensuring a high degree of relevance and quality in the questions produced.</w:t>
      </w:r>
    </w:p>
    <w:p w:rsidR="00A4468C" w:rsidRDefault="00A320CD">
      <w:pPr>
        <w:pStyle w:val="Heading3"/>
        <w:numPr>
          <w:ilvl w:val="2"/>
          <w:numId w:val="1"/>
        </w:numPr>
      </w:pPr>
      <w:bookmarkStart w:id="31" w:name="_Toc167006111"/>
      <w:r w:rsidRPr="00A320CD">
        <w:lastRenderedPageBreak/>
        <w:t>Answer Evaluation Module</w:t>
      </w:r>
      <w:bookmarkEnd w:id="31"/>
    </w:p>
    <w:p w:rsidR="00A4468C" w:rsidRDefault="00A4468C" w:rsidP="00A4468C">
      <w:pPr>
        <w:pStyle w:val="Heading4"/>
        <w:spacing w:before="240" w:after="60"/>
        <w:ind w:left="720" w:hanging="864"/>
        <w:rPr>
          <w:lang w:val="en-IN"/>
        </w:rPr>
      </w:pPr>
      <w:r>
        <w:rPr>
          <w:color w:val="000000"/>
          <w:sz w:val="28"/>
          <w:szCs w:val="28"/>
        </w:rPr>
        <w:t>Key Features and Functionality</w:t>
      </w:r>
    </w:p>
    <w:p w:rsidR="00A4468C" w:rsidRDefault="00A4468C" w:rsidP="00A4468C">
      <w:pPr>
        <w:pStyle w:val="NormalWeb"/>
        <w:spacing w:before="120" w:beforeAutospacing="0" w:after="240" w:afterAutospacing="0"/>
        <w:ind w:left="720"/>
        <w:jc w:val="both"/>
      </w:pPr>
      <w:r>
        <w:rPr>
          <w:color w:val="000000"/>
          <w:sz w:val="22"/>
          <w:szCs w:val="22"/>
        </w:rPr>
        <w:t>Text Analysis and Understanding: The first step in the question generation process involves analyzing the uploaded text files to understand their content comprehensively. This involves parsing the text to identify key concepts, themes, and topics. The module uses NLP techniques to extract essential information, such as definitions, key terms, and important facts, which form the basis for generating questions.</w:t>
      </w:r>
    </w:p>
    <w:p w:rsidR="00A4468C" w:rsidRDefault="00A4468C" w:rsidP="00A4468C">
      <w:pPr>
        <w:pStyle w:val="NormalWeb"/>
        <w:spacing w:before="120" w:beforeAutospacing="0" w:after="240" w:afterAutospacing="0"/>
        <w:ind w:left="720"/>
        <w:jc w:val="both"/>
      </w:pPr>
      <w:r>
        <w:rPr>
          <w:color w:val="000000"/>
          <w:sz w:val="22"/>
          <w:szCs w:val="22"/>
        </w:rPr>
        <w:t>Question Types: The module is capable of generating a variety of question types to cater to different assessment needs and difficulty levels. These include:</w:t>
      </w:r>
    </w:p>
    <w:p w:rsidR="00A4468C" w:rsidRDefault="00A4468C">
      <w:pPr>
        <w:pStyle w:val="NormalWeb"/>
        <w:numPr>
          <w:ilvl w:val="0"/>
          <w:numId w:val="23"/>
        </w:numPr>
        <w:spacing w:before="120" w:beforeAutospacing="0" w:after="240" w:afterAutospacing="0"/>
        <w:ind w:left="1440"/>
        <w:jc w:val="both"/>
        <w:textAlignment w:val="baseline"/>
        <w:rPr>
          <w:color w:val="000000"/>
          <w:sz w:val="22"/>
          <w:szCs w:val="22"/>
        </w:rPr>
      </w:pPr>
      <w:r>
        <w:rPr>
          <w:color w:val="000000"/>
          <w:sz w:val="22"/>
          <w:szCs w:val="22"/>
        </w:rPr>
        <w:t>Multiple-Choice Questions (MCQs): These questions present a statement or problem followed by several answer choices, with one correct answer and several distractors.</w:t>
      </w:r>
    </w:p>
    <w:p w:rsidR="00A4468C" w:rsidRDefault="00A4468C">
      <w:pPr>
        <w:pStyle w:val="NormalWeb"/>
        <w:numPr>
          <w:ilvl w:val="0"/>
          <w:numId w:val="23"/>
        </w:numPr>
        <w:spacing w:before="120" w:beforeAutospacing="0" w:after="240" w:afterAutospacing="0"/>
        <w:ind w:left="1440"/>
        <w:jc w:val="both"/>
        <w:textAlignment w:val="baseline"/>
        <w:rPr>
          <w:color w:val="000000"/>
          <w:sz w:val="22"/>
          <w:szCs w:val="22"/>
        </w:rPr>
      </w:pPr>
      <w:r>
        <w:rPr>
          <w:color w:val="000000"/>
          <w:sz w:val="22"/>
          <w:szCs w:val="22"/>
        </w:rPr>
        <w:t>Short Answer Questions: These require students to provide a brief response, usually a word or a sentence, to a direct question.</w:t>
      </w:r>
    </w:p>
    <w:p w:rsidR="00A4468C" w:rsidRDefault="00A4468C">
      <w:pPr>
        <w:pStyle w:val="NormalWeb"/>
        <w:numPr>
          <w:ilvl w:val="0"/>
          <w:numId w:val="23"/>
        </w:numPr>
        <w:spacing w:before="120" w:beforeAutospacing="0" w:after="240" w:afterAutospacing="0"/>
        <w:ind w:left="1440"/>
        <w:jc w:val="both"/>
        <w:textAlignment w:val="baseline"/>
        <w:rPr>
          <w:color w:val="000000"/>
          <w:sz w:val="22"/>
          <w:szCs w:val="22"/>
        </w:rPr>
      </w:pPr>
      <w:r>
        <w:rPr>
          <w:color w:val="000000"/>
          <w:sz w:val="22"/>
          <w:szCs w:val="22"/>
        </w:rPr>
        <w:t>Essay Questions: These questions prompt students to write longer, more detailed responses, encouraging critical thinking and comprehensive understanding of the topic.</w:t>
      </w:r>
    </w:p>
    <w:p w:rsidR="00A4468C" w:rsidRDefault="00A4468C">
      <w:pPr>
        <w:pStyle w:val="NormalWeb"/>
        <w:numPr>
          <w:ilvl w:val="0"/>
          <w:numId w:val="23"/>
        </w:numPr>
        <w:spacing w:before="120" w:beforeAutospacing="0" w:after="240" w:afterAutospacing="0"/>
        <w:ind w:left="1440"/>
        <w:jc w:val="both"/>
        <w:textAlignment w:val="baseline"/>
        <w:rPr>
          <w:color w:val="000000"/>
          <w:sz w:val="22"/>
          <w:szCs w:val="22"/>
        </w:rPr>
      </w:pPr>
      <w:r>
        <w:rPr>
          <w:color w:val="000000"/>
          <w:sz w:val="22"/>
          <w:szCs w:val="22"/>
        </w:rPr>
        <w:t>True/False Questions: These questions present a statement that the student must evaluate as either true or false.</w:t>
      </w:r>
    </w:p>
    <w:p w:rsidR="00A4468C" w:rsidRDefault="00A4468C" w:rsidP="00A4468C">
      <w:pPr>
        <w:pStyle w:val="NormalWeb"/>
        <w:spacing w:before="120" w:beforeAutospacing="0" w:after="240" w:afterAutospacing="0"/>
        <w:ind w:left="720"/>
        <w:jc w:val="both"/>
      </w:pPr>
      <w:r>
        <w:rPr>
          <w:b/>
          <w:bCs/>
          <w:color w:val="000000"/>
          <w:sz w:val="22"/>
          <w:szCs w:val="22"/>
        </w:rPr>
        <w:t>Difficulty Levels:</w:t>
      </w:r>
      <w:r>
        <w:rPr>
          <w:color w:val="000000"/>
          <w:sz w:val="22"/>
          <w:szCs w:val="22"/>
        </w:rPr>
        <w:t xml:space="preserve"> The module can generate questions of varying difficulty levels, from basic recall questions to more complex analytical or application-based questions. This is achieved by assessing the complexity of the concepts extracted from the text and crafting questions that test different cognitive skills.</w:t>
      </w:r>
    </w:p>
    <w:p w:rsidR="00A4468C" w:rsidRDefault="00A4468C" w:rsidP="00A4468C">
      <w:pPr>
        <w:pStyle w:val="NormalWeb"/>
        <w:spacing w:before="120" w:beforeAutospacing="0" w:after="240" w:afterAutospacing="0"/>
        <w:ind w:left="720"/>
        <w:jc w:val="both"/>
      </w:pPr>
      <w:r>
        <w:rPr>
          <w:b/>
          <w:bCs/>
          <w:color w:val="000000"/>
          <w:sz w:val="22"/>
          <w:szCs w:val="22"/>
        </w:rPr>
        <w:t>Contextual Relevance</w:t>
      </w:r>
      <w:r>
        <w:rPr>
          <w:color w:val="000000"/>
          <w:sz w:val="22"/>
          <w:szCs w:val="22"/>
        </w:rPr>
        <w:t>: Ensuring that the questions generated are contextually relevant and accurate is a critical function of the module. By maintaining a strong connection to the original text, the module ensures that the questions are pertinent and reflect the intended learning objectives. It avoids generating questions that are ambiguous or unrelated to the provided content.</w:t>
      </w:r>
    </w:p>
    <w:p w:rsidR="00A4468C" w:rsidRDefault="00A4468C" w:rsidP="00A4468C">
      <w:pPr>
        <w:pStyle w:val="NormalWeb"/>
        <w:spacing w:before="120" w:beforeAutospacing="0" w:after="240" w:afterAutospacing="0"/>
        <w:ind w:left="720"/>
        <w:jc w:val="both"/>
      </w:pPr>
      <w:r>
        <w:rPr>
          <w:b/>
          <w:bCs/>
          <w:color w:val="000000"/>
          <w:sz w:val="22"/>
          <w:szCs w:val="22"/>
        </w:rPr>
        <w:t>Quality Control</w:t>
      </w:r>
      <w:r>
        <w:rPr>
          <w:color w:val="000000"/>
          <w:sz w:val="22"/>
          <w:szCs w:val="22"/>
        </w:rPr>
        <w:t>: The module includes mechanisms for quality control to ensure that the questions generated are coherent, grammatically correct, and free from errors. This involves syntactic and semantic validation processes that check the correctness of the language and the logical consistency of the questions.</w:t>
      </w:r>
    </w:p>
    <w:p w:rsidR="00A4468C" w:rsidRDefault="00A4468C" w:rsidP="00A4468C">
      <w:pPr>
        <w:pStyle w:val="NormalWeb"/>
        <w:spacing w:before="120" w:beforeAutospacing="0" w:after="240" w:afterAutospacing="0"/>
        <w:ind w:left="720"/>
        <w:jc w:val="both"/>
      </w:pPr>
      <w:r>
        <w:rPr>
          <w:b/>
          <w:bCs/>
          <w:color w:val="000000"/>
          <w:sz w:val="22"/>
          <w:szCs w:val="22"/>
        </w:rPr>
        <w:t>Customization and Flexibility</w:t>
      </w:r>
      <w:r>
        <w:rPr>
          <w:color w:val="000000"/>
          <w:sz w:val="22"/>
          <w:szCs w:val="22"/>
        </w:rPr>
        <w:t>: Educators have the flexibility to review, edit, and approve the generated questions. The module provides an interface for educators to make adjustments to the questions if needed, allowing for customization to suit specific assessment criteria or educational standards.</w:t>
      </w:r>
    </w:p>
    <w:p w:rsidR="00A4468C" w:rsidRDefault="00A4468C" w:rsidP="00A4468C">
      <w:pPr>
        <w:pStyle w:val="Heading4"/>
        <w:spacing w:before="240" w:after="60"/>
        <w:ind w:left="720" w:hanging="864"/>
      </w:pPr>
      <w:r>
        <w:rPr>
          <w:color w:val="000000"/>
          <w:sz w:val="28"/>
          <w:szCs w:val="28"/>
        </w:rPr>
        <w:t>Benefits of the Question Generation Module</w:t>
      </w:r>
    </w:p>
    <w:p w:rsidR="00A4468C" w:rsidRDefault="00A4468C" w:rsidP="00A4468C">
      <w:pPr>
        <w:pStyle w:val="NormalWeb"/>
        <w:spacing w:before="120" w:beforeAutospacing="0" w:after="240" w:afterAutospacing="0"/>
        <w:ind w:left="720"/>
        <w:jc w:val="both"/>
      </w:pPr>
      <w:r>
        <w:rPr>
          <w:color w:val="000000"/>
          <w:sz w:val="22"/>
          <w:szCs w:val="22"/>
        </w:rPr>
        <w:t>Efficiency and Time-Saving: By automating the question generation process, the system saves educators significant time and effort, allowing them to focus more on teaching and student engagement rather than administrative tasks.</w:t>
      </w:r>
    </w:p>
    <w:p w:rsidR="00A4468C" w:rsidRDefault="00A4468C" w:rsidP="00A4468C">
      <w:pPr>
        <w:pStyle w:val="NormalWeb"/>
        <w:spacing w:before="120" w:beforeAutospacing="0" w:after="240" w:afterAutospacing="0"/>
        <w:ind w:left="720"/>
        <w:jc w:val="both"/>
      </w:pPr>
      <w:r>
        <w:rPr>
          <w:color w:val="000000"/>
          <w:sz w:val="22"/>
          <w:szCs w:val="22"/>
        </w:rPr>
        <w:lastRenderedPageBreak/>
        <w:t>Consistency and Standardization: The module ensures a consistent and standardized approach to question generation, reducing the variability and potential bias that can occur with manual question creation.</w:t>
      </w:r>
    </w:p>
    <w:p w:rsidR="00A4468C" w:rsidRDefault="00A4468C" w:rsidP="00A4468C">
      <w:pPr>
        <w:pStyle w:val="NormalWeb"/>
        <w:spacing w:before="120" w:beforeAutospacing="0" w:after="240" w:afterAutospacing="0"/>
        <w:ind w:left="720"/>
        <w:jc w:val="both"/>
      </w:pPr>
      <w:r>
        <w:rPr>
          <w:color w:val="000000"/>
          <w:sz w:val="22"/>
          <w:szCs w:val="22"/>
        </w:rPr>
        <w:t>Scalability: The ability to generate a large number of questions quickly makes the system highly scalable, suitable for use in large educational institutions with extensive exam requirements.</w:t>
      </w:r>
    </w:p>
    <w:p w:rsidR="00A4468C" w:rsidRDefault="00A4468C" w:rsidP="00A4468C">
      <w:pPr>
        <w:pStyle w:val="NormalWeb"/>
        <w:spacing w:before="120" w:beforeAutospacing="0" w:after="240" w:afterAutospacing="0"/>
        <w:ind w:left="720"/>
        <w:jc w:val="both"/>
      </w:pPr>
      <w:r>
        <w:rPr>
          <w:color w:val="000000"/>
          <w:sz w:val="22"/>
          <w:szCs w:val="22"/>
        </w:rPr>
        <w:t>Enhanced Learning Assessments: By providing a diverse range of question types and difficulty levels, the module supports comprehensive assessments that can better evaluate a student's understanding and mastery of the subject matter.</w:t>
      </w:r>
    </w:p>
    <w:p w:rsidR="00A4468C" w:rsidRDefault="00A4468C" w:rsidP="00A4468C">
      <w:pPr>
        <w:pStyle w:val="NormalWeb"/>
        <w:spacing w:before="120" w:beforeAutospacing="0" w:after="240" w:afterAutospacing="0"/>
        <w:ind w:left="720"/>
        <w:jc w:val="both"/>
      </w:pPr>
      <w:r>
        <w:rPr>
          <w:color w:val="000000"/>
          <w:sz w:val="22"/>
          <w:szCs w:val="22"/>
        </w:rPr>
        <w:t>Adaptability: The module's design allows for continuous improvement and adaptation. As new NLP techniques and machine learning models emerge, the system can be updated to incorporate these advancements, ensuring it remains at the cutting edge of educational technology.</w:t>
      </w:r>
    </w:p>
    <w:p w:rsidR="00A4468C" w:rsidRDefault="00A4468C" w:rsidP="00A4468C">
      <w:pPr>
        <w:pStyle w:val="NormalWeb"/>
        <w:spacing w:before="120" w:beforeAutospacing="0" w:after="240" w:afterAutospacing="0"/>
        <w:ind w:left="720"/>
        <w:jc w:val="both"/>
      </w:pPr>
      <w:r>
        <w:rPr>
          <w:color w:val="000000"/>
          <w:sz w:val="22"/>
          <w:szCs w:val="22"/>
        </w:rPr>
        <w:t>In summary, the Question Generation Module is a cornerstone of the Automated Exam System, providing a robust, efficient, and intelligent solution for creating high-quality exam questions. Its integration of advanced NLP and machine learning technologies not only enhances the efficiency of exam preparation but also contributes to more effective and reliable student assessments.</w:t>
      </w:r>
    </w:p>
    <w:p w:rsidR="00A4468C" w:rsidRPr="00A4468C" w:rsidRDefault="00A4468C" w:rsidP="00A4468C"/>
    <w:p w:rsidR="00775AD4" w:rsidRDefault="00A320CD">
      <w:pPr>
        <w:pStyle w:val="Heading2"/>
        <w:numPr>
          <w:ilvl w:val="1"/>
          <w:numId w:val="1"/>
        </w:numPr>
      </w:pPr>
      <w:bookmarkStart w:id="32" w:name="_Toc167006112"/>
      <w:r w:rsidRPr="00A320CD">
        <w:t>Non-functional Requirements</w:t>
      </w:r>
      <w:bookmarkEnd w:id="32"/>
    </w:p>
    <w:p w:rsidR="00775AD4" w:rsidRDefault="00775AD4" w:rsidP="006E27E7">
      <w:pPr>
        <w:pStyle w:val="NormalWeb"/>
        <w:spacing w:before="120" w:beforeAutospacing="0" w:after="240" w:afterAutospacing="0"/>
        <w:ind w:left="284"/>
        <w:jc w:val="both"/>
      </w:pPr>
      <w:r>
        <w:rPr>
          <w:rFonts w:ascii="Calibri" w:hAnsi="Calibri" w:cs="Calibri"/>
          <w:color w:val="000000"/>
          <w:sz w:val="22"/>
          <w:szCs w:val="22"/>
        </w:rPr>
        <w:t>Non-functional requirements are crucial for ensuring that the Automated Exam System performs efficiently, reliably, and securely. These requirements define the system's quality attributes and constraints, which are essential for its overall usability and effectiveness.</w:t>
      </w:r>
    </w:p>
    <w:p w:rsidR="00775AD4" w:rsidRDefault="00775AD4" w:rsidP="006E27E7">
      <w:pPr>
        <w:pStyle w:val="NormalWeb"/>
        <w:spacing w:before="120" w:beforeAutospacing="0" w:after="240" w:afterAutospacing="0"/>
        <w:ind w:left="284"/>
        <w:jc w:val="both"/>
      </w:pPr>
      <w:r>
        <w:rPr>
          <w:rFonts w:ascii="Calibri" w:hAnsi="Calibri" w:cs="Calibri"/>
          <w:color w:val="000000"/>
          <w:sz w:val="22"/>
          <w:szCs w:val="22"/>
        </w:rPr>
        <w:t>The performance of the system is paramount, requiring it to handle user interactions swiftly and efficiently even under heavy load conditions. The system should respond to user actions, such as loading questions and submitting answers, within two seconds. Additionally, it should support at least 100 concurrent users without experiencing performance degradation. Efficient management of CPU, memory, and network resources is essential to avoid bottlenecks and ensure smooth operation.</w:t>
      </w:r>
    </w:p>
    <w:p w:rsidR="00775AD4" w:rsidRDefault="00775AD4" w:rsidP="006E27E7">
      <w:pPr>
        <w:pStyle w:val="NormalWeb"/>
        <w:spacing w:before="120" w:beforeAutospacing="0" w:after="240" w:afterAutospacing="0"/>
        <w:ind w:left="284"/>
        <w:jc w:val="both"/>
      </w:pPr>
      <w:r>
        <w:rPr>
          <w:rFonts w:ascii="Calibri" w:hAnsi="Calibri" w:cs="Calibri"/>
          <w:color w:val="000000"/>
          <w:sz w:val="22"/>
          <w:szCs w:val="22"/>
        </w:rPr>
        <w:t>Scalability is another critical aspect. The system must be scalable to accommodate an increasing number of users and exams without compromising performance. It should support horizontal scaling by adding more servers to handle increased load, as well as vertical scaling by utilizing more powerful hardware to enhance performance. Elastic scaling capabilities are also necessary, allowing the system to automatically adjust based on current load and usage patterns.</w:t>
      </w:r>
    </w:p>
    <w:p w:rsidR="00775AD4" w:rsidRDefault="00775AD4" w:rsidP="006E27E7">
      <w:pPr>
        <w:pStyle w:val="NormalWeb"/>
        <w:spacing w:before="120" w:beforeAutospacing="0" w:after="240" w:afterAutospacing="0"/>
        <w:ind w:left="284"/>
        <w:jc w:val="both"/>
      </w:pPr>
      <w:r>
        <w:rPr>
          <w:rFonts w:ascii="Calibri" w:hAnsi="Calibri" w:cs="Calibri"/>
          <w:color w:val="000000"/>
          <w:sz w:val="22"/>
          <w:szCs w:val="22"/>
        </w:rPr>
        <w:t>Reliability is essential for ensuring continuous availability and accuracy of exam processing. The system should have an uptime of at least 99.9%, ensuring minimal downtime. It must be fault-tolerant, capable of continuing operations correctly even in the event of hardware or software failures. Regular data backups and a robust recovery plan are necessary to restore data in case of failure, ensuring data integrity and availability.</w:t>
      </w:r>
    </w:p>
    <w:p w:rsidR="00775AD4" w:rsidRDefault="00775AD4" w:rsidP="006E27E7">
      <w:pPr>
        <w:pStyle w:val="NormalWeb"/>
        <w:spacing w:before="120" w:beforeAutospacing="0" w:after="240" w:afterAutospacing="0"/>
        <w:ind w:left="284"/>
        <w:jc w:val="both"/>
      </w:pPr>
      <w:r>
        <w:rPr>
          <w:rFonts w:ascii="Calibri" w:hAnsi="Calibri" w:cs="Calibri"/>
          <w:color w:val="000000"/>
          <w:sz w:val="22"/>
          <w:szCs w:val="22"/>
        </w:rPr>
        <w:t xml:space="preserve">Usability is vital for the system's success, requiring it to be user-friendly for both educators and students. The user interface should be simple, intuitive, and accessible to users with varying levels of technical expertise. Comprehensive user manuals and help guides should be provided to assist users in navigating the system. Additionally, the system should comply with accessibility </w:t>
      </w:r>
      <w:r>
        <w:rPr>
          <w:rFonts w:ascii="Calibri" w:hAnsi="Calibri" w:cs="Calibri"/>
          <w:color w:val="000000"/>
          <w:sz w:val="22"/>
          <w:szCs w:val="22"/>
        </w:rPr>
        <w:lastRenderedPageBreak/>
        <w:t>standards, such as the Web Content Accessibility Guidelines (WCAG), to support users with disabilities.</w:t>
      </w:r>
    </w:p>
    <w:p w:rsidR="00775AD4" w:rsidRDefault="00775AD4" w:rsidP="006E27E7">
      <w:pPr>
        <w:pStyle w:val="NormalWeb"/>
        <w:spacing w:before="120" w:beforeAutospacing="0" w:after="240" w:afterAutospacing="0"/>
        <w:ind w:left="284"/>
        <w:jc w:val="both"/>
      </w:pPr>
      <w:r>
        <w:rPr>
          <w:rFonts w:ascii="Calibri" w:hAnsi="Calibri" w:cs="Calibri"/>
          <w:color w:val="000000"/>
          <w:sz w:val="22"/>
          <w:szCs w:val="22"/>
        </w:rPr>
        <w:t>Security is of utmost importance to protect user data and exam content. The system must ensure the security and confidentiality of all sensitive information. This includes implementing data encryption for both in-transit and at-rest data. Robust authentication and authorization mechanisms are necessary to restrict access to authorized users only. Detailed audit logs of all user actions should be maintained to monitor and investigate any suspicious activities, ensuring accountability and security.</w:t>
      </w:r>
    </w:p>
    <w:p w:rsidR="00775AD4" w:rsidRDefault="00775AD4" w:rsidP="006E27E7">
      <w:pPr>
        <w:pStyle w:val="NormalWeb"/>
        <w:spacing w:before="120" w:beforeAutospacing="0" w:after="240" w:afterAutospacing="0"/>
        <w:ind w:left="284"/>
        <w:jc w:val="both"/>
      </w:pPr>
      <w:r>
        <w:rPr>
          <w:rFonts w:ascii="Calibri" w:hAnsi="Calibri" w:cs="Calibri"/>
          <w:color w:val="000000"/>
          <w:sz w:val="22"/>
          <w:szCs w:val="22"/>
        </w:rPr>
        <w:t>Maintainability is crucial for the long-term functionality and adaptability of the system. The system should be designed in a modular manner, allowing individual components to be updated or replaced without affecting the entire system. Adherence to best practices in coding standards and documentation is essential to facilitate maintenance and debugging. Automated testing should be included to ensure that new changes do not introduce regressions or bugs, maintaining the system's integrity.</w:t>
      </w:r>
    </w:p>
    <w:p w:rsidR="00775AD4" w:rsidRDefault="00775AD4" w:rsidP="006E27E7">
      <w:pPr>
        <w:pStyle w:val="NormalWeb"/>
        <w:spacing w:before="120" w:beforeAutospacing="0" w:after="240" w:afterAutospacing="0"/>
        <w:ind w:left="284"/>
        <w:jc w:val="both"/>
      </w:pPr>
      <w:r>
        <w:rPr>
          <w:rFonts w:ascii="Calibri" w:hAnsi="Calibri" w:cs="Calibri"/>
          <w:color w:val="000000"/>
          <w:sz w:val="22"/>
          <w:szCs w:val="22"/>
        </w:rPr>
        <w:t>Portability ensures that the system can run on different platforms and environments with minimal modifications. The system should be compatible with multiple operating systems, including Windows, macOS, and Linux. It should also be deployable in various environments, such as on-premises servers, cloud platforms, or hybrid setups. Data portability is necessary to allow easy export and import of data, ensuring smooth migration between different systems or platforms.</w:t>
      </w:r>
    </w:p>
    <w:p w:rsidR="00775AD4" w:rsidRDefault="00775AD4" w:rsidP="006E27E7">
      <w:pPr>
        <w:pStyle w:val="NormalWeb"/>
        <w:spacing w:before="120" w:beforeAutospacing="0" w:after="240" w:afterAutospacing="0"/>
        <w:ind w:left="284"/>
        <w:jc w:val="both"/>
      </w:pPr>
      <w:r>
        <w:rPr>
          <w:rFonts w:ascii="Calibri" w:hAnsi="Calibri" w:cs="Calibri"/>
          <w:color w:val="000000"/>
          <w:sz w:val="22"/>
          <w:szCs w:val="22"/>
        </w:rPr>
        <w:t>Compliance with relevant legal and regulatory standards is essential to ensure the system meets all necessary requirements. The system should comply with data protection regulations such as GDPR, HIPAA, or FERPA, depending on the region and type of data. It should align with educational standards and guidelines to ensure its suitability for academic use. Additionally, adherence to ethical guidelines, particularly in areas related to AI and automated decision-making, is necessary to maintain ethical standards and trust.</w:t>
      </w:r>
    </w:p>
    <w:p w:rsidR="00775AD4" w:rsidRDefault="00775AD4" w:rsidP="006E27E7">
      <w:pPr>
        <w:pStyle w:val="NormalWeb"/>
        <w:spacing w:before="120" w:beforeAutospacing="0" w:after="240" w:afterAutospacing="0"/>
        <w:ind w:left="284"/>
        <w:jc w:val="both"/>
      </w:pPr>
      <w:r>
        <w:rPr>
          <w:rFonts w:ascii="Calibri" w:hAnsi="Calibri" w:cs="Calibri"/>
          <w:color w:val="000000"/>
          <w:sz w:val="22"/>
          <w:szCs w:val="22"/>
        </w:rPr>
        <w:t>In conclusion, these non-functional requirements are essential for ensuring that the Automated Exam System not only meets functional expectations but also delivers a high-quality user experience. By addressing performance, scalability, reliability, usability, security, maintainability, portability, and compliance, the system can provide a robust and efficient platform for conducting and evaluating exams in the digital age.</w:t>
      </w:r>
    </w:p>
    <w:p w:rsidR="00775AD4" w:rsidRPr="00775AD4" w:rsidRDefault="00775AD4" w:rsidP="00775AD4"/>
    <w:p w:rsidR="00775AD4" w:rsidRDefault="00775AD4" w:rsidP="00775AD4"/>
    <w:p w:rsidR="00775AD4" w:rsidRDefault="00775AD4" w:rsidP="00775AD4"/>
    <w:p w:rsidR="006E27E7" w:rsidRDefault="006E27E7" w:rsidP="00775AD4"/>
    <w:p w:rsidR="006E27E7" w:rsidRDefault="006E27E7" w:rsidP="00775AD4"/>
    <w:p w:rsidR="006E27E7" w:rsidRDefault="006E27E7" w:rsidP="00775AD4"/>
    <w:p w:rsidR="006E27E7" w:rsidRDefault="006E27E7" w:rsidP="00775AD4"/>
    <w:p w:rsidR="00D1421C" w:rsidRDefault="00D1421C" w:rsidP="00775AD4"/>
    <w:p w:rsidR="006E27E7" w:rsidRDefault="006E27E7" w:rsidP="00775AD4"/>
    <w:p w:rsidR="006E27E7" w:rsidRPr="00775AD4" w:rsidRDefault="006E27E7" w:rsidP="00775AD4"/>
    <w:p w:rsidR="00775AD4" w:rsidRDefault="00027B47">
      <w:pPr>
        <w:pStyle w:val="Heading1"/>
        <w:numPr>
          <w:ilvl w:val="0"/>
          <w:numId w:val="1"/>
        </w:numPr>
        <w:ind w:left="720"/>
      </w:pPr>
      <w:bookmarkStart w:id="33" w:name="_Toc167006113"/>
      <w:r w:rsidRPr="00027B47">
        <w:t>Implementation</w:t>
      </w:r>
      <w:bookmarkEnd w:id="33"/>
    </w:p>
    <w:p w:rsidR="00775AD4" w:rsidRPr="00775AD4" w:rsidRDefault="00775AD4" w:rsidP="006E27E7">
      <w:pPr>
        <w:pStyle w:val="NormalWeb"/>
        <w:spacing w:before="120" w:beforeAutospacing="0" w:after="240" w:afterAutospacing="0"/>
        <w:ind w:left="284"/>
      </w:pPr>
      <w:r>
        <w:rPr>
          <w:color w:val="000000"/>
          <w:sz w:val="22"/>
          <w:szCs w:val="22"/>
        </w:rPr>
        <w:t xml:space="preserve">The intricate technological framework underpinning the automated </w:t>
      </w:r>
      <w:proofErr w:type="gramStart"/>
      <w:r w:rsidR="00116352">
        <w:rPr>
          <w:color w:val="000000"/>
          <w:sz w:val="22"/>
          <w:szCs w:val="22"/>
        </w:rPr>
        <w:t xml:space="preserve">examination </w:t>
      </w:r>
      <w:r>
        <w:rPr>
          <w:color w:val="000000"/>
          <w:sz w:val="22"/>
          <w:szCs w:val="22"/>
        </w:rPr>
        <w:t xml:space="preserve"> system</w:t>
      </w:r>
      <w:proofErr w:type="gramEnd"/>
      <w:r>
        <w:rPr>
          <w:color w:val="000000"/>
          <w:sz w:val="22"/>
          <w:szCs w:val="22"/>
        </w:rPr>
        <w:t xml:space="preserve"> comprises a meticulously curated ensemble of programming languages, frameworks, and data storage mechanisms, each chosen for its compatibility, efficiency, and scalability in addressing the system's multifaceted requirements.</w:t>
      </w:r>
    </w:p>
    <w:p w:rsidR="00775AD4" w:rsidRDefault="00027B47">
      <w:pPr>
        <w:pStyle w:val="Heading2"/>
        <w:numPr>
          <w:ilvl w:val="1"/>
          <w:numId w:val="1"/>
        </w:numPr>
      </w:pPr>
      <w:bookmarkStart w:id="34" w:name="_Toc167006114"/>
      <w:r w:rsidRPr="00027B47">
        <w:t>Technology Stack</w:t>
      </w:r>
      <w:bookmarkEnd w:id="34"/>
    </w:p>
    <w:p w:rsidR="00775AD4" w:rsidRPr="00775AD4" w:rsidRDefault="00775AD4" w:rsidP="00C73C6F">
      <w:pPr>
        <w:pStyle w:val="NormalWeb"/>
        <w:spacing w:before="120" w:beforeAutospacing="0" w:after="240" w:afterAutospacing="0"/>
        <w:ind w:left="499"/>
      </w:pPr>
      <w:r>
        <w:rPr>
          <w:color w:val="000000"/>
          <w:sz w:val="22"/>
          <w:szCs w:val="22"/>
        </w:rPr>
        <w:t xml:space="preserve">Within the intricate architecture of the automated </w:t>
      </w:r>
      <w:proofErr w:type="gramStart"/>
      <w:r w:rsidR="00116352">
        <w:rPr>
          <w:color w:val="000000"/>
          <w:sz w:val="22"/>
          <w:szCs w:val="22"/>
        </w:rPr>
        <w:t xml:space="preserve">examination </w:t>
      </w:r>
      <w:r>
        <w:rPr>
          <w:color w:val="000000"/>
          <w:sz w:val="22"/>
          <w:szCs w:val="22"/>
        </w:rPr>
        <w:t xml:space="preserve"> system</w:t>
      </w:r>
      <w:proofErr w:type="gramEnd"/>
      <w:r>
        <w:rPr>
          <w:color w:val="000000"/>
          <w:sz w:val="22"/>
          <w:szCs w:val="22"/>
        </w:rPr>
        <w:t>, a meticulously curated ensemble of programming languages, frameworks, and data storage mechanisms forms the cornerstone of the technology stack. Each component within this stack is meticulously selected to harmonize with the system's overarching objectives, ensuring optimal performance, scalability, and maintainability across various facets of development and deployment.</w:t>
      </w:r>
    </w:p>
    <w:p w:rsidR="00775AD4" w:rsidRDefault="00027B47">
      <w:pPr>
        <w:pStyle w:val="Heading3"/>
        <w:numPr>
          <w:ilvl w:val="2"/>
          <w:numId w:val="1"/>
        </w:numPr>
      </w:pPr>
      <w:bookmarkStart w:id="35" w:name="_Toc167006115"/>
      <w:r w:rsidRPr="00027B47">
        <w:t>Programming Languages and Frameworks</w:t>
      </w:r>
      <w:bookmarkEnd w:id="35"/>
    </w:p>
    <w:p w:rsidR="00775AD4" w:rsidRDefault="00775AD4" w:rsidP="00C73C6F">
      <w:pPr>
        <w:pStyle w:val="NormalWeb"/>
        <w:spacing w:before="120" w:beforeAutospacing="0" w:after="240" w:afterAutospacing="0"/>
        <w:ind w:left="425"/>
        <w:rPr>
          <w:color w:val="000000"/>
          <w:sz w:val="22"/>
          <w:szCs w:val="22"/>
        </w:rPr>
      </w:pPr>
      <w:r>
        <w:rPr>
          <w:color w:val="000000"/>
          <w:sz w:val="22"/>
          <w:szCs w:val="22"/>
        </w:rPr>
        <w:t xml:space="preserve">At the </w:t>
      </w:r>
      <w:proofErr w:type="spellStart"/>
      <w:r>
        <w:rPr>
          <w:color w:val="000000"/>
          <w:sz w:val="22"/>
          <w:szCs w:val="22"/>
        </w:rPr>
        <w:t>epicenter</w:t>
      </w:r>
      <w:proofErr w:type="spellEnd"/>
      <w:r>
        <w:rPr>
          <w:color w:val="000000"/>
          <w:sz w:val="22"/>
          <w:szCs w:val="22"/>
        </w:rPr>
        <w:t xml:space="preserve"> of the technological framework resides Python, a dynamically typed and high-level programming language celebrated for its versatility, readability, and extensive ecosystem of libraries and frameworks. Python stands as the bedrock for implementing the system's core functionalities, orchestrating the intricate symphony of question generation, answer evaluation, and web application development.</w:t>
      </w:r>
    </w:p>
    <w:p w:rsidR="00775AD4" w:rsidRPr="00775AD4" w:rsidRDefault="00775AD4" w:rsidP="00C73C6F">
      <w:pPr>
        <w:pStyle w:val="NormalWeb"/>
        <w:spacing w:before="120" w:beforeAutospacing="0" w:after="240" w:afterAutospacing="0"/>
        <w:ind w:left="425"/>
      </w:pPr>
      <w:r>
        <w:rPr>
          <w:color w:val="000000"/>
          <w:sz w:val="22"/>
          <w:szCs w:val="22"/>
        </w:rPr>
        <w:t>Complementing Python's prowess, the Flask framework emerges as a pivotal cornerstone for crafting the web application interface. Flaunting its lightweight and minimalist design, Flask empowers developers to fashion scalable and responsive interfaces with finesse. Its modular architecture and intuitive syntax serve as the scaffolding for seamlessly integrating complex functionalities, ensuring an immersive and user-friendly experience for administrators and students alike.</w:t>
      </w:r>
    </w:p>
    <w:p w:rsidR="00775AD4" w:rsidRDefault="00027B47">
      <w:pPr>
        <w:pStyle w:val="Heading3"/>
        <w:numPr>
          <w:ilvl w:val="2"/>
          <w:numId w:val="1"/>
        </w:numPr>
      </w:pPr>
      <w:bookmarkStart w:id="36" w:name="_Toc167006116"/>
      <w:r w:rsidRPr="00027B47">
        <w:t>Database Management System</w:t>
      </w:r>
      <w:bookmarkEnd w:id="36"/>
    </w:p>
    <w:p w:rsidR="00775AD4" w:rsidRDefault="00775AD4" w:rsidP="00C73C6F">
      <w:pPr>
        <w:pStyle w:val="NormalWeb"/>
        <w:spacing w:before="120" w:beforeAutospacing="0" w:after="240" w:afterAutospacing="0"/>
        <w:ind w:left="425"/>
      </w:pPr>
      <w:r>
        <w:rPr>
          <w:color w:val="000000"/>
          <w:sz w:val="22"/>
          <w:szCs w:val="22"/>
        </w:rPr>
        <w:t xml:space="preserve">Navigating the labyrinth of data storage, the automated </w:t>
      </w:r>
      <w:proofErr w:type="gramStart"/>
      <w:r w:rsidR="00116352">
        <w:rPr>
          <w:color w:val="000000"/>
          <w:sz w:val="22"/>
          <w:szCs w:val="22"/>
        </w:rPr>
        <w:t xml:space="preserve">examination </w:t>
      </w:r>
      <w:r>
        <w:rPr>
          <w:color w:val="000000"/>
          <w:sz w:val="22"/>
          <w:szCs w:val="22"/>
        </w:rPr>
        <w:t xml:space="preserve"> system</w:t>
      </w:r>
      <w:proofErr w:type="gramEnd"/>
      <w:r>
        <w:rPr>
          <w:color w:val="000000"/>
          <w:sz w:val="22"/>
          <w:szCs w:val="22"/>
        </w:rPr>
        <w:t xml:space="preserve"> harnesses the power of CSV (Comma-Separated Values) files as the primary mechanism for storing and managing data. CSV files epitomize a lightweight, portable, and human-readable format for storing structured data, rendering them exquisitely suited for the system's multifaceted requirements. Their simplicity and ease of use pave the pathway for efficient data manipulation and processing, enabling the system to elegantly organize and manage </w:t>
      </w:r>
      <w:proofErr w:type="gramStart"/>
      <w:r w:rsidR="00116352">
        <w:rPr>
          <w:color w:val="000000"/>
          <w:sz w:val="22"/>
          <w:szCs w:val="22"/>
        </w:rPr>
        <w:t xml:space="preserve">examination </w:t>
      </w:r>
      <w:r>
        <w:rPr>
          <w:color w:val="000000"/>
          <w:sz w:val="22"/>
          <w:szCs w:val="22"/>
        </w:rPr>
        <w:t xml:space="preserve"> questions</w:t>
      </w:r>
      <w:proofErr w:type="gramEnd"/>
      <w:r>
        <w:rPr>
          <w:color w:val="000000"/>
          <w:sz w:val="22"/>
          <w:szCs w:val="22"/>
        </w:rPr>
        <w:t>, student responses, and other pertinent information.</w:t>
      </w:r>
    </w:p>
    <w:p w:rsidR="00775AD4" w:rsidRPr="00775AD4" w:rsidRDefault="00775AD4" w:rsidP="00775AD4"/>
    <w:p w:rsidR="00775AD4" w:rsidRDefault="00027B47">
      <w:pPr>
        <w:pStyle w:val="Heading2"/>
        <w:numPr>
          <w:ilvl w:val="1"/>
          <w:numId w:val="1"/>
        </w:numPr>
      </w:pPr>
      <w:bookmarkStart w:id="37" w:name="_Toc167006117"/>
      <w:r w:rsidRPr="00027B47">
        <w:t>Development Process</w:t>
      </w:r>
      <w:bookmarkEnd w:id="37"/>
    </w:p>
    <w:p w:rsidR="00775AD4" w:rsidRDefault="00775AD4" w:rsidP="00C73C6F">
      <w:pPr>
        <w:pStyle w:val="NormalWeb"/>
        <w:spacing w:before="120" w:beforeAutospacing="0" w:after="240" w:afterAutospacing="0"/>
        <w:ind w:left="425"/>
      </w:pPr>
      <w:r>
        <w:rPr>
          <w:color w:val="000000"/>
        </w:rPr>
        <w:t xml:space="preserve">The development journey embarked upon by the automated </w:t>
      </w:r>
      <w:proofErr w:type="gramStart"/>
      <w:r w:rsidR="00116352">
        <w:rPr>
          <w:color w:val="000000"/>
        </w:rPr>
        <w:t xml:space="preserve">examination </w:t>
      </w:r>
      <w:r>
        <w:rPr>
          <w:color w:val="000000"/>
        </w:rPr>
        <w:t xml:space="preserve"> system</w:t>
      </w:r>
      <w:proofErr w:type="gramEnd"/>
      <w:r>
        <w:rPr>
          <w:color w:val="000000"/>
        </w:rPr>
        <w:t xml:space="preserve"> is a meticulously orchestrated symphony, guided by a steadfast adherence to industry best practices and methodologies. This journey unfolds as a multifaceted odyssey, characterized by a harmonious interplay of collaboration, innovation, and relentless pursuit of excellence. At its core lie two seminal methodologies: the Agile methodology </w:t>
      </w:r>
      <w:r>
        <w:rPr>
          <w:color w:val="000000"/>
        </w:rPr>
        <w:lastRenderedPageBreak/>
        <w:t>and the Iterative Development Cycle, each serving as a guiding beacon illuminating the path towards the system's fruition.</w:t>
      </w:r>
    </w:p>
    <w:p w:rsidR="00775AD4" w:rsidRPr="00775AD4" w:rsidRDefault="00775AD4" w:rsidP="00775AD4"/>
    <w:p w:rsidR="00775AD4" w:rsidRDefault="00027B47">
      <w:pPr>
        <w:pStyle w:val="Heading3"/>
        <w:numPr>
          <w:ilvl w:val="2"/>
          <w:numId w:val="1"/>
        </w:numPr>
      </w:pPr>
      <w:bookmarkStart w:id="38" w:name="_Toc167006118"/>
      <w:r w:rsidRPr="00027B47">
        <w:t>Agile Methodology</w:t>
      </w:r>
      <w:bookmarkEnd w:id="38"/>
    </w:p>
    <w:p w:rsidR="00775AD4" w:rsidRDefault="00775AD4" w:rsidP="00C73C6F">
      <w:pPr>
        <w:pStyle w:val="NormalWeb"/>
        <w:spacing w:before="120" w:beforeAutospacing="0" w:after="240" w:afterAutospacing="0"/>
        <w:ind w:left="425"/>
      </w:pPr>
      <w:r>
        <w:rPr>
          <w:color w:val="000000"/>
        </w:rPr>
        <w:t xml:space="preserve">Embracing the principles of agility and adaptability, the Agile methodology permeates the development process, advocating for iterative delivery, flexibility, and customer collaboration. Within the Agile framework, development </w:t>
      </w:r>
      <w:proofErr w:type="spellStart"/>
      <w:r>
        <w:rPr>
          <w:color w:val="000000"/>
        </w:rPr>
        <w:t>endeavors</w:t>
      </w:r>
      <w:proofErr w:type="spellEnd"/>
      <w:r>
        <w:rPr>
          <w:color w:val="000000"/>
        </w:rPr>
        <w:t xml:space="preserve"> are meticulously structured into incremental sprints or iterations, each representing a microcosm of innovation and refinement. These iterative cycles empower development teams to navigate complexity with finesse, responding swiftly to evolving requirements and stakeholder feedback.</w:t>
      </w:r>
    </w:p>
    <w:p w:rsidR="00775AD4" w:rsidRDefault="00775AD4" w:rsidP="00C73C6F">
      <w:pPr>
        <w:pStyle w:val="NormalWeb"/>
        <w:spacing w:before="120" w:beforeAutospacing="0" w:after="240" w:afterAutospacing="0"/>
        <w:ind w:left="425"/>
      </w:pPr>
      <w:r>
        <w:rPr>
          <w:color w:val="000000"/>
        </w:rPr>
        <w:t>In the crucible of Agile methodology, cross-functional teams converge to embark on a collective voyage of discovery and growth. Collaborative teamwork and transparent communication serve as the bedrock for fostering a culture of inclusivity and shared ownership. Through regular sprint reviews and retrospectives, teams engage in introspection, refining their processes and adapting their approach to align with the evolving needs of stakeholders.</w:t>
      </w:r>
    </w:p>
    <w:p w:rsidR="00775AD4" w:rsidRPr="00775AD4" w:rsidRDefault="00775AD4" w:rsidP="00775AD4"/>
    <w:p w:rsidR="00775AD4" w:rsidRDefault="00027B47">
      <w:pPr>
        <w:pStyle w:val="Heading3"/>
        <w:numPr>
          <w:ilvl w:val="2"/>
          <w:numId w:val="1"/>
        </w:numPr>
      </w:pPr>
      <w:bookmarkStart w:id="39" w:name="_Toc167006119"/>
      <w:r w:rsidRPr="00027B47">
        <w:t>Iterative Development Cycle</w:t>
      </w:r>
      <w:bookmarkEnd w:id="39"/>
    </w:p>
    <w:p w:rsidR="00775AD4" w:rsidRDefault="00775AD4" w:rsidP="00C73C6F">
      <w:pPr>
        <w:pStyle w:val="NormalWeb"/>
        <w:spacing w:before="120" w:beforeAutospacing="0" w:after="240" w:afterAutospacing="0"/>
        <w:ind w:left="425"/>
      </w:pPr>
      <w:r>
        <w:rPr>
          <w:color w:val="000000"/>
        </w:rPr>
        <w:t>In tandem with the Agile methodology, the development process embraces an iterative development cycle, characterized by a cyclical rhythm of planning, execution, evaluation, and iteration. Each iteration serves as a canvas for innovation and refinement, offering a crucible for the crystallization of ideas and the cultivation of excellence.</w:t>
      </w:r>
    </w:p>
    <w:p w:rsidR="00775AD4" w:rsidRDefault="00775AD4" w:rsidP="00C73C6F">
      <w:pPr>
        <w:pStyle w:val="NormalWeb"/>
        <w:spacing w:before="120" w:beforeAutospacing="0" w:after="240" w:afterAutospacing="0"/>
        <w:ind w:left="425"/>
      </w:pPr>
      <w:r>
        <w:rPr>
          <w:color w:val="000000"/>
        </w:rPr>
        <w:t xml:space="preserve">The iterative development cycle serves as a testament to the relentless pursuit of perfection, as development teams embark on a continuous journey of self-improvement and growth. By prioritizing the delivery of minimum viable products (MVPs) and soliciting user feedback at each juncture, teams validate assumptions, mitigate risks, and refine their solutions iteratively. Through this iterative refinement process, the automated </w:t>
      </w:r>
      <w:proofErr w:type="gramStart"/>
      <w:r w:rsidR="00116352">
        <w:rPr>
          <w:color w:val="000000"/>
        </w:rPr>
        <w:t xml:space="preserve">examination </w:t>
      </w:r>
      <w:r>
        <w:rPr>
          <w:color w:val="000000"/>
        </w:rPr>
        <w:t xml:space="preserve"> system</w:t>
      </w:r>
      <w:proofErr w:type="gramEnd"/>
      <w:r>
        <w:rPr>
          <w:color w:val="000000"/>
        </w:rPr>
        <w:t xml:space="preserve"> evolves organically, emerging as a testament to the collective ingenuity and dedication of its development team.</w:t>
      </w:r>
    </w:p>
    <w:p w:rsidR="00775AD4" w:rsidRDefault="00775AD4" w:rsidP="00775AD4"/>
    <w:p w:rsidR="006E27E7" w:rsidRDefault="006E27E7" w:rsidP="00775AD4"/>
    <w:p w:rsidR="006E27E7" w:rsidRDefault="006E27E7" w:rsidP="00775AD4"/>
    <w:p w:rsidR="006E27E7" w:rsidRDefault="006E27E7" w:rsidP="00775AD4"/>
    <w:p w:rsidR="006E27E7" w:rsidRDefault="006E27E7" w:rsidP="00775AD4"/>
    <w:p w:rsidR="006E27E7" w:rsidRDefault="006E27E7" w:rsidP="00775AD4"/>
    <w:p w:rsidR="006E27E7" w:rsidRPr="00775AD4" w:rsidRDefault="006E27E7" w:rsidP="00775AD4"/>
    <w:p w:rsidR="00190B23" w:rsidRDefault="00027B47">
      <w:pPr>
        <w:pStyle w:val="Heading1"/>
        <w:numPr>
          <w:ilvl w:val="0"/>
          <w:numId w:val="1"/>
        </w:numPr>
        <w:ind w:left="720"/>
      </w:pPr>
      <w:bookmarkStart w:id="40" w:name="_Toc167006120"/>
      <w:r w:rsidRPr="00027B47">
        <w:lastRenderedPageBreak/>
        <w:t xml:space="preserve">User Interface </w:t>
      </w:r>
      <w:r>
        <w:t>Design</w:t>
      </w:r>
      <w:bookmarkEnd w:id="40"/>
    </w:p>
    <w:p w:rsidR="00775AD4" w:rsidRDefault="00027B47">
      <w:pPr>
        <w:pStyle w:val="Heading2"/>
        <w:numPr>
          <w:ilvl w:val="1"/>
          <w:numId w:val="1"/>
        </w:numPr>
      </w:pPr>
      <w:bookmarkStart w:id="41" w:name="_Toc167006121"/>
      <w:r>
        <w:t>Interface for Educators</w:t>
      </w:r>
      <w:bookmarkEnd w:id="41"/>
    </w:p>
    <w:p w:rsidR="00775AD4" w:rsidRDefault="00775AD4" w:rsidP="00C73C6F">
      <w:pPr>
        <w:pStyle w:val="NormalWeb"/>
        <w:spacing w:before="120" w:beforeAutospacing="0" w:after="240" w:afterAutospacing="0"/>
        <w:ind w:left="425"/>
        <w:jc w:val="both"/>
      </w:pPr>
      <w:r>
        <w:rPr>
          <w:color w:val="000000"/>
          <w:sz w:val="22"/>
          <w:szCs w:val="22"/>
        </w:rPr>
        <w:t xml:space="preserve">The user interface for educators in the Xamin - AI </w:t>
      </w:r>
      <w:proofErr w:type="gramStart"/>
      <w:r w:rsidR="00116352">
        <w:rPr>
          <w:color w:val="000000"/>
          <w:sz w:val="22"/>
          <w:szCs w:val="22"/>
        </w:rPr>
        <w:t xml:space="preserve">Examination </w:t>
      </w:r>
      <w:r>
        <w:rPr>
          <w:color w:val="000000"/>
          <w:sz w:val="22"/>
          <w:szCs w:val="22"/>
        </w:rPr>
        <w:t xml:space="preserve"> System</w:t>
      </w:r>
      <w:proofErr w:type="gramEnd"/>
      <w:r>
        <w:rPr>
          <w:color w:val="000000"/>
          <w:sz w:val="22"/>
          <w:szCs w:val="22"/>
        </w:rPr>
        <w:t xml:space="preserve"> is designed to provide a seamless and intuitive experience for creating, administering, and managing exams. Educators play a crucial role in the </w:t>
      </w:r>
      <w:proofErr w:type="gramStart"/>
      <w:r w:rsidR="00116352">
        <w:rPr>
          <w:color w:val="000000"/>
          <w:sz w:val="22"/>
          <w:szCs w:val="22"/>
        </w:rPr>
        <w:t xml:space="preserve">examination </w:t>
      </w:r>
      <w:r>
        <w:rPr>
          <w:color w:val="000000"/>
          <w:sz w:val="22"/>
          <w:szCs w:val="22"/>
        </w:rPr>
        <w:t xml:space="preserve"> process</w:t>
      </w:r>
      <w:proofErr w:type="gramEnd"/>
      <w:r>
        <w:rPr>
          <w:color w:val="000000"/>
          <w:sz w:val="22"/>
          <w:szCs w:val="22"/>
        </w:rPr>
        <w:t>, from designing question papers to analyzing student performance and providing feedback. The interface is tailored to meet the specific needs and workflows of educators, offering powerful tools and features to enhance efficiency and effectiveness in assessment.</w:t>
      </w:r>
    </w:p>
    <w:p w:rsidR="00775AD4" w:rsidRDefault="00775AD4" w:rsidP="00C73C6F">
      <w:pPr>
        <w:pStyle w:val="Heading4"/>
        <w:ind w:left="425"/>
        <w:rPr>
          <w:lang w:val="en-IN"/>
        </w:rPr>
      </w:pPr>
      <w:r>
        <w:t>1. Dashboard:</w:t>
      </w:r>
    </w:p>
    <w:p w:rsidR="00775AD4" w:rsidRDefault="00775AD4" w:rsidP="00C73C6F">
      <w:pPr>
        <w:pStyle w:val="NormalWeb"/>
        <w:spacing w:before="120" w:beforeAutospacing="0" w:after="240" w:afterAutospacing="0"/>
        <w:ind w:left="425"/>
        <w:jc w:val="both"/>
      </w:pPr>
      <w:r>
        <w:rPr>
          <w:color w:val="000000"/>
          <w:sz w:val="22"/>
          <w:szCs w:val="22"/>
        </w:rPr>
        <w:t>The educator interface features a customizable dashboard that provides an overview of key metrics and tasks related to exam administration. The dashboard displays important information such as upcoming exams, recent student submissions, and overall performance trends. Educators can customize the dashboard to prioritize information relevant to their specific roles and responsibilities, enabling quick access to critical data and tasks.</w:t>
      </w:r>
    </w:p>
    <w:p w:rsidR="00775AD4" w:rsidRDefault="00775AD4" w:rsidP="00C73C6F">
      <w:pPr>
        <w:pStyle w:val="Heading4"/>
        <w:ind w:left="425"/>
      </w:pPr>
      <w:r>
        <w:t>2. Exam Creation:</w:t>
      </w:r>
    </w:p>
    <w:p w:rsidR="00775AD4" w:rsidRDefault="00775AD4" w:rsidP="00C73C6F">
      <w:pPr>
        <w:pStyle w:val="NormalWeb"/>
        <w:spacing w:before="120" w:beforeAutospacing="0" w:after="240" w:afterAutospacing="0"/>
        <w:ind w:left="425"/>
        <w:jc w:val="both"/>
      </w:pPr>
      <w:r>
        <w:rPr>
          <w:color w:val="000000"/>
          <w:sz w:val="22"/>
          <w:szCs w:val="22"/>
        </w:rPr>
        <w:t>Creating exams is made simple and efficient through the intuitive interface of Xamin. Educators can easily create new exams by selecting the subject, topic, and difficulty level, and choosing from a repository of pre-generated questions or generating new questions on-the-fly. The interface provides tools for organizing and structuring exams, including the ability to add sections, set time limits, and define question types.</w:t>
      </w:r>
    </w:p>
    <w:p w:rsidR="00775AD4" w:rsidRDefault="00775AD4" w:rsidP="00C73C6F">
      <w:pPr>
        <w:pStyle w:val="NormalWeb"/>
        <w:spacing w:before="120" w:beforeAutospacing="0" w:after="240" w:afterAutospacing="0"/>
        <w:ind w:left="425"/>
        <w:jc w:val="both"/>
      </w:pPr>
      <w:r>
        <w:rPr>
          <w:color w:val="000000"/>
          <w:sz w:val="22"/>
          <w:szCs w:val="22"/>
        </w:rPr>
        <w:t>Moreover, Xamin offers advanced question generation capabilities powered by machine learning algorithms. Educators can specify criteria such as topic, difficulty level, and question type, and Xamin will automatically generate a set of relevant questions tailored to their specifications. This automation saves educators time and effort, ensuring a diverse and balanced set of questions for each exam.</w:t>
      </w:r>
    </w:p>
    <w:p w:rsidR="00775AD4" w:rsidRDefault="00775AD4" w:rsidP="00C73C6F">
      <w:pPr>
        <w:pStyle w:val="Heading4"/>
        <w:ind w:left="425"/>
      </w:pPr>
      <w:r>
        <w:t>3. Question Bank Management:</w:t>
      </w:r>
    </w:p>
    <w:p w:rsidR="00775AD4" w:rsidRDefault="00775AD4" w:rsidP="00C73C6F">
      <w:pPr>
        <w:pStyle w:val="NormalWeb"/>
        <w:spacing w:before="120" w:beforeAutospacing="0" w:after="240" w:afterAutospacing="0"/>
        <w:ind w:left="425"/>
        <w:jc w:val="both"/>
      </w:pPr>
      <w:r>
        <w:rPr>
          <w:color w:val="000000"/>
          <w:sz w:val="22"/>
          <w:szCs w:val="22"/>
        </w:rPr>
        <w:t>The interface includes robust tools for managing the question bank, allowing educators to organize, categorize, and search for questions based on various criteria. Educators can create and edit question templates, add tags and metadata for easy categorization, and import/export questions from external sources. The question bank serves as a centralized repository of educational content, enabling educators to reuse and repurpose questions across multiple exams.</w:t>
      </w:r>
    </w:p>
    <w:p w:rsidR="00775AD4" w:rsidRDefault="00775AD4" w:rsidP="00C73C6F">
      <w:pPr>
        <w:pStyle w:val="Heading4"/>
        <w:ind w:left="425"/>
      </w:pPr>
      <w:r>
        <w:t>4. Exam Administration:</w:t>
      </w:r>
    </w:p>
    <w:p w:rsidR="00775AD4" w:rsidRDefault="00775AD4" w:rsidP="00C73C6F">
      <w:pPr>
        <w:pStyle w:val="NormalWeb"/>
        <w:spacing w:before="120" w:beforeAutospacing="0" w:after="240" w:afterAutospacing="0"/>
        <w:ind w:left="425"/>
        <w:jc w:val="both"/>
      </w:pPr>
      <w:r>
        <w:rPr>
          <w:color w:val="000000"/>
          <w:sz w:val="22"/>
          <w:szCs w:val="22"/>
        </w:rPr>
        <w:t xml:space="preserve">Administering exams is streamlined and efficient through the educator interface. Educators can schedule exams, set up exam rules and instructions, and manage exam sessions in real-time. The interface provides tools for monitoring exam progress, tracking student attendance, and detecting any irregularities or suspicious </w:t>
      </w:r>
      <w:proofErr w:type="spellStart"/>
      <w:r>
        <w:rPr>
          <w:color w:val="000000"/>
          <w:sz w:val="22"/>
          <w:szCs w:val="22"/>
        </w:rPr>
        <w:t>behavior</w:t>
      </w:r>
      <w:proofErr w:type="spellEnd"/>
      <w:r>
        <w:rPr>
          <w:color w:val="000000"/>
          <w:sz w:val="22"/>
          <w:szCs w:val="22"/>
        </w:rPr>
        <w:t>. Educators can also communicate with students during exams through built-in messaging features, providing support and assistance as needed.</w:t>
      </w:r>
    </w:p>
    <w:p w:rsidR="00775AD4" w:rsidRDefault="00775AD4" w:rsidP="00C73C6F">
      <w:pPr>
        <w:pStyle w:val="Heading4"/>
        <w:ind w:left="425"/>
      </w:pPr>
      <w:r>
        <w:t>5. Grading and Feedback:</w:t>
      </w:r>
    </w:p>
    <w:p w:rsidR="00775AD4" w:rsidRDefault="00775AD4" w:rsidP="00C73C6F">
      <w:pPr>
        <w:pStyle w:val="NormalWeb"/>
        <w:spacing w:before="120" w:beforeAutospacing="0" w:after="240" w:afterAutospacing="0"/>
        <w:ind w:left="425"/>
        <w:jc w:val="both"/>
      </w:pPr>
      <w:r>
        <w:rPr>
          <w:color w:val="000000"/>
          <w:sz w:val="22"/>
          <w:szCs w:val="22"/>
        </w:rPr>
        <w:t xml:space="preserve">Grading and providing feedback on student submissions is simplified through the educator interface. Xamin offers automated grading capabilities for objective questions such as multiple-choice and fill-in-the-blank, allowing educators to quickly review and approve scores. For subjective questions such as essays and short answers, educators can leverage natural language </w:t>
      </w:r>
      <w:r>
        <w:rPr>
          <w:color w:val="000000"/>
          <w:sz w:val="22"/>
          <w:szCs w:val="22"/>
        </w:rPr>
        <w:lastRenderedPageBreak/>
        <w:t>processing algorithms to analyze and evaluate student responses, providing detailed feedback and suggestions for improvement.</w:t>
      </w:r>
    </w:p>
    <w:p w:rsidR="00775AD4" w:rsidRDefault="00775AD4" w:rsidP="00C73C6F">
      <w:pPr>
        <w:pStyle w:val="NormalWeb"/>
        <w:spacing w:before="120" w:beforeAutospacing="0" w:after="240" w:afterAutospacing="0"/>
        <w:ind w:left="425"/>
        <w:jc w:val="both"/>
      </w:pPr>
      <w:r>
        <w:rPr>
          <w:color w:val="000000"/>
          <w:sz w:val="22"/>
          <w:szCs w:val="22"/>
        </w:rPr>
        <w:t>Moreover, Xamin generates analytics and performance reports that provide educators with valuable insights into student performance trends, strengths, and weaknesses. Educators can view detailed breakdowns of exam scores, identify areas for intervention or additional support, and track student progress over time. These analytics empower educators to make data-driven decisions to improve teaching and learning outcomes.</w:t>
      </w:r>
    </w:p>
    <w:p w:rsidR="00775AD4" w:rsidRDefault="00775AD4" w:rsidP="00C73C6F">
      <w:pPr>
        <w:pStyle w:val="Heading4"/>
        <w:ind w:left="425"/>
      </w:pPr>
      <w:r>
        <w:t>6. Collaboration and Sharing:</w:t>
      </w:r>
    </w:p>
    <w:p w:rsidR="00775AD4" w:rsidRDefault="00775AD4" w:rsidP="00C73C6F">
      <w:pPr>
        <w:pStyle w:val="NormalWeb"/>
        <w:spacing w:before="120" w:beforeAutospacing="0" w:after="240" w:afterAutospacing="0"/>
        <w:ind w:left="425"/>
        <w:jc w:val="both"/>
      </w:pPr>
      <w:r>
        <w:rPr>
          <w:color w:val="000000"/>
          <w:sz w:val="22"/>
          <w:szCs w:val="22"/>
        </w:rPr>
        <w:t>The educator interface facilitates collaboration and knowledge sharing among educators within the institution. Educators can create and share exam templates, question banks, and grading rubrics with colleagues, enabling collaborative exam development and standardization of assessment practices. The interface also supports version control and revision history, allowing educators to track changes and updates to exam materials over time.</w:t>
      </w:r>
    </w:p>
    <w:p w:rsidR="00775AD4" w:rsidRDefault="00775AD4" w:rsidP="00C73C6F">
      <w:pPr>
        <w:pStyle w:val="Heading4"/>
        <w:ind w:left="425"/>
      </w:pPr>
      <w:r>
        <w:t>7. Training and Support:</w:t>
      </w:r>
    </w:p>
    <w:p w:rsidR="00775AD4" w:rsidRDefault="00775AD4" w:rsidP="00C73C6F">
      <w:pPr>
        <w:pStyle w:val="NormalWeb"/>
        <w:spacing w:before="120" w:beforeAutospacing="0" w:after="240" w:afterAutospacing="0"/>
        <w:ind w:left="425"/>
        <w:jc w:val="both"/>
      </w:pPr>
      <w:r>
        <w:rPr>
          <w:color w:val="000000"/>
          <w:sz w:val="22"/>
          <w:szCs w:val="22"/>
        </w:rPr>
        <w:t>Comprehensive training and support resources are available within the educator interface to assist educators in using Xamin effectively. The interface includes tutorials, help guides, and video demonstrations that cover key features and functionalities of the system. Educators can also access technical support and troubleshooting assistance directly from within the interface, ensuring a smooth and seamless user experience.</w:t>
      </w:r>
    </w:p>
    <w:p w:rsidR="00775AD4" w:rsidRDefault="00775AD4" w:rsidP="00775AD4">
      <w:pPr>
        <w:pStyle w:val="NormalWeb"/>
        <w:spacing w:before="120" w:beforeAutospacing="0" w:after="240" w:afterAutospacing="0"/>
        <w:jc w:val="both"/>
      </w:pPr>
      <w:r>
        <w:rPr>
          <w:noProof/>
          <w:color w:val="000000"/>
          <w:sz w:val="22"/>
          <w:szCs w:val="22"/>
          <w:bdr w:val="none" w:sz="0" w:space="0" w:color="auto" w:frame="1"/>
          <w:lang w:val="en-US" w:eastAsia="en-US" w:bidi="ar-SA"/>
        </w:rPr>
        <w:drawing>
          <wp:inline distT="0" distB="0" distL="0" distR="0">
            <wp:extent cx="5581650" cy="2400300"/>
            <wp:effectExtent l="0" t="0" r="0" b="0"/>
            <wp:docPr id="67211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1650" cy="2400300"/>
                    </a:xfrm>
                    <a:prstGeom prst="rect">
                      <a:avLst/>
                    </a:prstGeom>
                    <a:noFill/>
                    <a:ln>
                      <a:noFill/>
                    </a:ln>
                  </pic:spPr>
                </pic:pic>
              </a:graphicData>
            </a:graphic>
          </wp:inline>
        </w:drawing>
      </w:r>
    </w:p>
    <w:p w:rsidR="00775AD4" w:rsidRPr="00775AD4" w:rsidRDefault="00775AD4" w:rsidP="00775AD4"/>
    <w:p w:rsidR="00775AD4" w:rsidRDefault="00027B47">
      <w:pPr>
        <w:pStyle w:val="Heading3"/>
        <w:numPr>
          <w:ilvl w:val="2"/>
          <w:numId w:val="1"/>
        </w:numPr>
      </w:pPr>
      <w:bookmarkStart w:id="42" w:name="_Toc167006122"/>
      <w:r>
        <w:t>Features and Functionalities</w:t>
      </w:r>
      <w:bookmarkEnd w:id="42"/>
    </w:p>
    <w:p w:rsidR="00775AD4" w:rsidRDefault="00775AD4" w:rsidP="00C73C6F">
      <w:pPr>
        <w:pStyle w:val="NormalWeb"/>
        <w:spacing w:before="120" w:beforeAutospacing="0" w:after="240" w:afterAutospacing="0"/>
        <w:ind w:left="425"/>
        <w:jc w:val="both"/>
      </w:pPr>
      <w:r>
        <w:rPr>
          <w:color w:val="000000"/>
          <w:sz w:val="22"/>
          <w:szCs w:val="22"/>
        </w:rPr>
        <w:t xml:space="preserve">The educator interface in the Xamin - AI </w:t>
      </w:r>
      <w:proofErr w:type="gramStart"/>
      <w:r w:rsidR="00116352">
        <w:rPr>
          <w:color w:val="000000"/>
          <w:sz w:val="22"/>
          <w:szCs w:val="22"/>
        </w:rPr>
        <w:t xml:space="preserve">Examination </w:t>
      </w:r>
      <w:r>
        <w:rPr>
          <w:color w:val="000000"/>
          <w:sz w:val="22"/>
          <w:szCs w:val="22"/>
        </w:rPr>
        <w:t xml:space="preserve"> System</w:t>
      </w:r>
      <w:proofErr w:type="gramEnd"/>
      <w:r>
        <w:rPr>
          <w:color w:val="000000"/>
          <w:sz w:val="22"/>
          <w:szCs w:val="22"/>
        </w:rPr>
        <w:t xml:space="preserve"> is equipped with a wide range of features and functionalities designed to streamline exam creation, administration, grading, and analysis. These features empower educators to efficiently manage the entire </w:t>
      </w:r>
      <w:proofErr w:type="gramStart"/>
      <w:r w:rsidR="00116352">
        <w:rPr>
          <w:color w:val="000000"/>
          <w:sz w:val="22"/>
          <w:szCs w:val="22"/>
        </w:rPr>
        <w:t xml:space="preserve">examination </w:t>
      </w:r>
      <w:r>
        <w:rPr>
          <w:color w:val="000000"/>
          <w:sz w:val="22"/>
          <w:szCs w:val="22"/>
        </w:rPr>
        <w:t xml:space="preserve"> process</w:t>
      </w:r>
      <w:proofErr w:type="gramEnd"/>
      <w:r>
        <w:rPr>
          <w:color w:val="000000"/>
          <w:sz w:val="22"/>
          <w:szCs w:val="22"/>
        </w:rPr>
        <w:t xml:space="preserve"> while ensuring accuracy, fairness, and security. Here are the key features and functionalities of the educator interface:</w:t>
      </w:r>
    </w:p>
    <w:p w:rsidR="00775AD4" w:rsidRDefault="00775AD4" w:rsidP="00C73C6F">
      <w:pPr>
        <w:pStyle w:val="Heading4"/>
        <w:ind w:left="425"/>
        <w:rPr>
          <w:lang w:val="en-IN"/>
        </w:rPr>
      </w:pPr>
      <w:r>
        <w:t>1. Question Bank Management:</w:t>
      </w:r>
    </w:p>
    <w:p w:rsidR="00775AD4" w:rsidRDefault="00775AD4">
      <w:pPr>
        <w:pStyle w:val="NormalWeb"/>
        <w:numPr>
          <w:ilvl w:val="0"/>
          <w:numId w:val="24"/>
        </w:numPr>
        <w:tabs>
          <w:tab w:val="clear" w:pos="720"/>
          <w:tab w:val="num" w:pos="1145"/>
        </w:tabs>
        <w:spacing w:before="120" w:beforeAutospacing="0" w:after="0" w:afterAutospacing="0"/>
        <w:ind w:left="1145"/>
        <w:jc w:val="both"/>
        <w:textAlignment w:val="baseline"/>
        <w:rPr>
          <w:color w:val="000000"/>
          <w:sz w:val="22"/>
          <w:szCs w:val="22"/>
        </w:rPr>
      </w:pPr>
      <w:r>
        <w:rPr>
          <w:color w:val="000000"/>
          <w:sz w:val="22"/>
          <w:szCs w:val="22"/>
        </w:rPr>
        <w:t>Educators can create, organize, and categorize questions in a centralized question bank.</w:t>
      </w:r>
    </w:p>
    <w:p w:rsidR="00775AD4" w:rsidRDefault="00775AD4">
      <w:pPr>
        <w:pStyle w:val="NormalWeb"/>
        <w:numPr>
          <w:ilvl w:val="0"/>
          <w:numId w:val="24"/>
        </w:numPr>
        <w:tabs>
          <w:tab w:val="clear" w:pos="720"/>
          <w:tab w:val="num" w:pos="1145"/>
        </w:tabs>
        <w:spacing w:before="0" w:beforeAutospacing="0" w:after="0" w:afterAutospacing="0"/>
        <w:ind w:left="1145"/>
        <w:jc w:val="both"/>
        <w:textAlignment w:val="baseline"/>
        <w:rPr>
          <w:color w:val="000000"/>
          <w:sz w:val="22"/>
          <w:szCs w:val="22"/>
        </w:rPr>
      </w:pPr>
      <w:r>
        <w:rPr>
          <w:color w:val="000000"/>
          <w:sz w:val="22"/>
          <w:szCs w:val="22"/>
        </w:rPr>
        <w:t>Tools for tagging, searching, and filtering questions based on various criteria such as topic, difficulty level, and question type.</w:t>
      </w:r>
    </w:p>
    <w:p w:rsidR="00775AD4" w:rsidRDefault="00775AD4">
      <w:pPr>
        <w:pStyle w:val="NormalWeb"/>
        <w:numPr>
          <w:ilvl w:val="0"/>
          <w:numId w:val="24"/>
        </w:numPr>
        <w:tabs>
          <w:tab w:val="clear" w:pos="720"/>
          <w:tab w:val="num" w:pos="1145"/>
        </w:tabs>
        <w:spacing w:before="0" w:beforeAutospacing="0" w:after="240" w:afterAutospacing="0"/>
        <w:ind w:left="1145"/>
        <w:jc w:val="both"/>
        <w:textAlignment w:val="baseline"/>
        <w:rPr>
          <w:color w:val="000000"/>
          <w:sz w:val="22"/>
          <w:szCs w:val="22"/>
        </w:rPr>
      </w:pPr>
      <w:r>
        <w:rPr>
          <w:color w:val="000000"/>
          <w:sz w:val="22"/>
          <w:szCs w:val="22"/>
        </w:rPr>
        <w:lastRenderedPageBreak/>
        <w:t>Import/export capabilities for adding questions from external sources or sharing question banks with colleagues.</w:t>
      </w:r>
    </w:p>
    <w:p w:rsidR="00775AD4" w:rsidRDefault="00775AD4" w:rsidP="00C73C6F">
      <w:pPr>
        <w:pStyle w:val="Heading4"/>
        <w:ind w:left="425"/>
        <w:rPr>
          <w:sz w:val="24"/>
          <w:szCs w:val="24"/>
        </w:rPr>
      </w:pPr>
      <w:r>
        <w:t>2. Automated Question Generation:</w:t>
      </w:r>
    </w:p>
    <w:p w:rsidR="00775AD4" w:rsidRDefault="00775AD4" w:rsidP="00C73C6F">
      <w:pPr>
        <w:pStyle w:val="NormalWeb"/>
        <w:spacing w:before="120" w:beforeAutospacing="0" w:after="240" w:afterAutospacing="0"/>
        <w:ind w:left="425"/>
        <w:jc w:val="both"/>
      </w:pPr>
      <w:r>
        <w:rPr>
          <w:color w:val="000000"/>
          <w:sz w:val="22"/>
          <w:szCs w:val="22"/>
        </w:rPr>
        <w:t>Advanced machine learning algorithms generate exam questions based on specified criteria such as topic, difficulty level, and question type.</w:t>
      </w:r>
    </w:p>
    <w:p w:rsidR="00775AD4" w:rsidRDefault="00775AD4" w:rsidP="00C73C6F">
      <w:pPr>
        <w:pStyle w:val="NormalWeb"/>
        <w:spacing w:before="120" w:beforeAutospacing="0" w:after="240" w:afterAutospacing="0"/>
        <w:ind w:left="425"/>
        <w:jc w:val="both"/>
      </w:pPr>
      <w:r>
        <w:rPr>
          <w:color w:val="000000"/>
          <w:sz w:val="22"/>
          <w:szCs w:val="22"/>
        </w:rPr>
        <w:t xml:space="preserve">On-the-fly question generation allows educators to create new questions instantly, ensuring a diverse and balanced set of questions for each </w:t>
      </w:r>
      <w:proofErr w:type="spellStart"/>
      <w:r>
        <w:rPr>
          <w:color w:val="000000"/>
          <w:sz w:val="22"/>
          <w:szCs w:val="22"/>
        </w:rPr>
        <w:t>examAdaptive</w:t>
      </w:r>
      <w:proofErr w:type="spellEnd"/>
      <w:r>
        <w:rPr>
          <w:color w:val="000000"/>
          <w:sz w:val="22"/>
          <w:szCs w:val="22"/>
        </w:rPr>
        <w:t xml:space="preserve"> question generation adjusts question difficulty based on student performance data, ensuring appropriate challenge levels for all students.</w:t>
      </w:r>
    </w:p>
    <w:p w:rsidR="00775AD4" w:rsidRDefault="00775AD4" w:rsidP="00C73C6F">
      <w:pPr>
        <w:pStyle w:val="Heading4"/>
        <w:ind w:left="425"/>
      </w:pPr>
      <w:r>
        <w:t>3. Exam Creation and Management:</w:t>
      </w:r>
    </w:p>
    <w:p w:rsidR="00775AD4" w:rsidRDefault="00775AD4">
      <w:pPr>
        <w:pStyle w:val="NormalWeb"/>
        <w:numPr>
          <w:ilvl w:val="0"/>
          <w:numId w:val="25"/>
        </w:numPr>
        <w:tabs>
          <w:tab w:val="clear" w:pos="720"/>
          <w:tab w:val="num" w:pos="1145"/>
        </w:tabs>
        <w:spacing w:before="120" w:beforeAutospacing="0" w:after="0" w:afterAutospacing="0"/>
        <w:ind w:left="1145"/>
        <w:jc w:val="both"/>
        <w:textAlignment w:val="baseline"/>
        <w:rPr>
          <w:color w:val="000000"/>
          <w:sz w:val="22"/>
          <w:szCs w:val="22"/>
        </w:rPr>
      </w:pPr>
      <w:r>
        <w:rPr>
          <w:color w:val="000000"/>
          <w:sz w:val="22"/>
          <w:szCs w:val="22"/>
        </w:rPr>
        <w:t>Intuitive interface for creating and organizing exams, including tools for adding sections, setting time limits, and defining exam rules and instructions.</w:t>
      </w:r>
    </w:p>
    <w:p w:rsidR="00775AD4" w:rsidRDefault="00775AD4">
      <w:pPr>
        <w:pStyle w:val="NormalWeb"/>
        <w:numPr>
          <w:ilvl w:val="0"/>
          <w:numId w:val="25"/>
        </w:numPr>
        <w:tabs>
          <w:tab w:val="clear" w:pos="720"/>
          <w:tab w:val="num" w:pos="1145"/>
        </w:tabs>
        <w:spacing w:before="0" w:beforeAutospacing="0" w:after="0" w:afterAutospacing="0"/>
        <w:ind w:left="1145"/>
        <w:jc w:val="both"/>
        <w:textAlignment w:val="baseline"/>
        <w:rPr>
          <w:color w:val="000000"/>
          <w:sz w:val="22"/>
          <w:szCs w:val="22"/>
        </w:rPr>
      </w:pPr>
      <w:r>
        <w:rPr>
          <w:color w:val="000000"/>
          <w:sz w:val="22"/>
          <w:szCs w:val="22"/>
        </w:rPr>
        <w:t>Scheduling capabilities for setting up exam sessions, assigning dates and times, and managing student registrations.</w:t>
      </w:r>
    </w:p>
    <w:p w:rsidR="00775AD4" w:rsidRDefault="00775AD4">
      <w:pPr>
        <w:pStyle w:val="NormalWeb"/>
        <w:numPr>
          <w:ilvl w:val="0"/>
          <w:numId w:val="25"/>
        </w:numPr>
        <w:tabs>
          <w:tab w:val="clear" w:pos="720"/>
          <w:tab w:val="num" w:pos="1145"/>
        </w:tabs>
        <w:spacing w:before="0" w:beforeAutospacing="0" w:after="240" w:afterAutospacing="0"/>
        <w:ind w:left="1145"/>
        <w:jc w:val="both"/>
        <w:textAlignment w:val="baseline"/>
        <w:rPr>
          <w:color w:val="000000"/>
          <w:sz w:val="22"/>
          <w:szCs w:val="22"/>
        </w:rPr>
      </w:pPr>
      <w:r>
        <w:rPr>
          <w:color w:val="000000"/>
          <w:sz w:val="22"/>
          <w:szCs w:val="22"/>
        </w:rPr>
        <w:t>Real-time monitoring and proctoring features for monitoring exam progress, detecting irregularities, and communicating with students during exams.</w:t>
      </w:r>
    </w:p>
    <w:p w:rsidR="00775AD4" w:rsidRDefault="00775AD4" w:rsidP="00C73C6F">
      <w:pPr>
        <w:pStyle w:val="Heading4"/>
        <w:ind w:left="425"/>
        <w:rPr>
          <w:sz w:val="24"/>
          <w:szCs w:val="24"/>
        </w:rPr>
      </w:pPr>
      <w:r>
        <w:t>4. Grading and Feedback:</w:t>
      </w:r>
    </w:p>
    <w:p w:rsidR="00775AD4" w:rsidRDefault="00775AD4">
      <w:pPr>
        <w:pStyle w:val="NormalWeb"/>
        <w:numPr>
          <w:ilvl w:val="0"/>
          <w:numId w:val="26"/>
        </w:numPr>
        <w:tabs>
          <w:tab w:val="clear" w:pos="720"/>
          <w:tab w:val="num" w:pos="1145"/>
        </w:tabs>
        <w:spacing w:before="120" w:beforeAutospacing="0" w:after="0" w:afterAutospacing="0"/>
        <w:ind w:left="1145"/>
        <w:jc w:val="both"/>
        <w:textAlignment w:val="baseline"/>
        <w:rPr>
          <w:color w:val="000000"/>
          <w:sz w:val="22"/>
          <w:szCs w:val="22"/>
        </w:rPr>
      </w:pPr>
      <w:r>
        <w:rPr>
          <w:color w:val="000000"/>
          <w:sz w:val="22"/>
          <w:szCs w:val="22"/>
        </w:rPr>
        <w:t>Automated grading for objective questions such as multiple-choice and fill-in-the-blank, enabling quick and accurate evaluation of student responses.</w:t>
      </w:r>
    </w:p>
    <w:p w:rsidR="00775AD4" w:rsidRDefault="00775AD4">
      <w:pPr>
        <w:pStyle w:val="NormalWeb"/>
        <w:numPr>
          <w:ilvl w:val="0"/>
          <w:numId w:val="26"/>
        </w:numPr>
        <w:tabs>
          <w:tab w:val="clear" w:pos="720"/>
          <w:tab w:val="num" w:pos="1145"/>
        </w:tabs>
        <w:spacing w:before="0" w:beforeAutospacing="0" w:after="0" w:afterAutospacing="0"/>
        <w:ind w:left="1145"/>
        <w:jc w:val="both"/>
        <w:textAlignment w:val="baseline"/>
        <w:rPr>
          <w:color w:val="000000"/>
          <w:sz w:val="22"/>
          <w:szCs w:val="22"/>
        </w:rPr>
      </w:pPr>
      <w:r>
        <w:rPr>
          <w:color w:val="000000"/>
          <w:sz w:val="22"/>
          <w:szCs w:val="22"/>
        </w:rPr>
        <w:t>Natural language processing algorithms for grading subjective questions such as essays and short answers, providing detailed feedback and suggestions for improvement.</w:t>
      </w:r>
    </w:p>
    <w:p w:rsidR="00775AD4" w:rsidRDefault="00775AD4">
      <w:pPr>
        <w:pStyle w:val="NormalWeb"/>
        <w:numPr>
          <w:ilvl w:val="0"/>
          <w:numId w:val="26"/>
        </w:numPr>
        <w:tabs>
          <w:tab w:val="clear" w:pos="720"/>
          <w:tab w:val="num" w:pos="1145"/>
        </w:tabs>
        <w:spacing w:before="0" w:beforeAutospacing="0" w:after="240" w:afterAutospacing="0"/>
        <w:ind w:left="1145"/>
        <w:jc w:val="both"/>
        <w:textAlignment w:val="baseline"/>
        <w:rPr>
          <w:color w:val="000000"/>
          <w:sz w:val="22"/>
          <w:szCs w:val="22"/>
        </w:rPr>
      </w:pPr>
      <w:r>
        <w:rPr>
          <w:color w:val="000000"/>
          <w:sz w:val="22"/>
          <w:szCs w:val="22"/>
        </w:rPr>
        <w:t>Analytics and performance reports that offer insights into student performance trends, strengths, and weaknesses, empowering educators to make data-driven decisions.</w:t>
      </w:r>
    </w:p>
    <w:p w:rsidR="00775AD4" w:rsidRDefault="00775AD4" w:rsidP="00C73C6F">
      <w:pPr>
        <w:pStyle w:val="Heading4"/>
        <w:ind w:left="425"/>
        <w:rPr>
          <w:sz w:val="24"/>
          <w:szCs w:val="24"/>
        </w:rPr>
      </w:pPr>
      <w:r>
        <w:t>5. Collaboration and Sharing:</w:t>
      </w:r>
    </w:p>
    <w:p w:rsidR="00775AD4" w:rsidRDefault="00775AD4">
      <w:pPr>
        <w:pStyle w:val="NormalWeb"/>
        <w:numPr>
          <w:ilvl w:val="0"/>
          <w:numId w:val="27"/>
        </w:numPr>
        <w:tabs>
          <w:tab w:val="clear" w:pos="720"/>
          <w:tab w:val="num" w:pos="1145"/>
        </w:tabs>
        <w:spacing w:before="120" w:beforeAutospacing="0" w:after="0" w:afterAutospacing="0"/>
        <w:ind w:left="1145"/>
        <w:jc w:val="both"/>
        <w:textAlignment w:val="baseline"/>
        <w:rPr>
          <w:color w:val="000000"/>
          <w:sz w:val="22"/>
          <w:szCs w:val="22"/>
        </w:rPr>
      </w:pPr>
      <w:r>
        <w:rPr>
          <w:color w:val="000000"/>
          <w:sz w:val="22"/>
          <w:szCs w:val="22"/>
        </w:rPr>
        <w:t>Tools for creating and sharing exam templates, question banks, and grading rubrics with colleagues, facilitating collaborative exam development and standardization of assessment practices.</w:t>
      </w:r>
    </w:p>
    <w:p w:rsidR="00775AD4" w:rsidRDefault="00775AD4">
      <w:pPr>
        <w:pStyle w:val="NormalWeb"/>
        <w:numPr>
          <w:ilvl w:val="0"/>
          <w:numId w:val="27"/>
        </w:numPr>
        <w:tabs>
          <w:tab w:val="clear" w:pos="720"/>
          <w:tab w:val="num" w:pos="1145"/>
        </w:tabs>
        <w:spacing w:before="0" w:beforeAutospacing="0" w:after="240" w:afterAutospacing="0"/>
        <w:ind w:left="1145"/>
        <w:jc w:val="both"/>
        <w:textAlignment w:val="baseline"/>
        <w:rPr>
          <w:color w:val="000000"/>
          <w:sz w:val="22"/>
          <w:szCs w:val="22"/>
        </w:rPr>
      </w:pPr>
      <w:r>
        <w:rPr>
          <w:color w:val="000000"/>
          <w:sz w:val="22"/>
          <w:szCs w:val="22"/>
        </w:rPr>
        <w:t>Version control and revision history features for tracking changes and updates to exam materials over time, ensuring consistency and accuracy.</w:t>
      </w:r>
    </w:p>
    <w:p w:rsidR="00775AD4" w:rsidRDefault="00775AD4" w:rsidP="00C73C6F">
      <w:pPr>
        <w:pStyle w:val="Heading4"/>
        <w:ind w:left="425"/>
        <w:rPr>
          <w:sz w:val="24"/>
          <w:szCs w:val="24"/>
        </w:rPr>
      </w:pPr>
      <w:r>
        <w:t>6. Training and Support:</w:t>
      </w:r>
    </w:p>
    <w:p w:rsidR="00775AD4" w:rsidRDefault="00775AD4">
      <w:pPr>
        <w:pStyle w:val="NormalWeb"/>
        <w:numPr>
          <w:ilvl w:val="0"/>
          <w:numId w:val="28"/>
        </w:numPr>
        <w:tabs>
          <w:tab w:val="clear" w:pos="720"/>
          <w:tab w:val="num" w:pos="1145"/>
        </w:tabs>
        <w:spacing w:before="120" w:beforeAutospacing="0" w:after="0" w:afterAutospacing="0"/>
        <w:ind w:left="1145"/>
        <w:jc w:val="both"/>
        <w:textAlignment w:val="baseline"/>
        <w:rPr>
          <w:color w:val="000000"/>
          <w:sz w:val="22"/>
          <w:szCs w:val="22"/>
        </w:rPr>
      </w:pPr>
      <w:r>
        <w:rPr>
          <w:color w:val="000000"/>
          <w:sz w:val="22"/>
          <w:szCs w:val="22"/>
        </w:rPr>
        <w:t>Comprehensive training resources, including tutorials, help guides, and video demonstrations, to assist educators in using the system effectively.</w:t>
      </w:r>
    </w:p>
    <w:p w:rsidR="00775AD4" w:rsidRDefault="00775AD4">
      <w:pPr>
        <w:pStyle w:val="NormalWeb"/>
        <w:numPr>
          <w:ilvl w:val="0"/>
          <w:numId w:val="28"/>
        </w:numPr>
        <w:tabs>
          <w:tab w:val="clear" w:pos="720"/>
          <w:tab w:val="num" w:pos="1145"/>
        </w:tabs>
        <w:spacing w:before="0" w:beforeAutospacing="0" w:after="240" w:afterAutospacing="0"/>
        <w:ind w:left="1145"/>
        <w:jc w:val="both"/>
        <w:textAlignment w:val="baseline"/>
        <w:rPr>
          <w:color w:val="000000"/>
          <w:sz w:val="22"/>
          <w:szCs w:val="22"/>
        </w:rPr>
      </w:pPr>
      <w:r>
        <w:rPr>
          <w:color w:val="000000"/>
          <w:sz w:val="22"/>
          <w:szCs w:val="22"/>
        </w:rPr>
        <w:t>Technical support and troubleshooting assistance directly within the interface, ensuring a smooth and seamless user experience.</w:t>
      </w:r>
    </w:p>
    <w:p w:rsidR="00775AD4" w:rsidRDefault="00775AD4" w:rsidP="00C73C6F">
      <w:pPr>
        <w:pStyle w:val="Heading4"/>
        <w:ind w:left="425"/>
        <w:rPr>
          <w:sz w:val="24"/>
          <w:szCs w:val="24"/>
        </w:rPr>
      </w:pPr>
      <w:r>
        <w:t>7. Security and Compliance:</w:t>
      </w:r>
    </w:p>
    <w:p w:rsidR="00775AD4" w:rsidRDefault="00775AD4">
      <w:pPr>
        <w:pStyle w:val="NormalWeb"/>
        <w:numPr>
          <w:ilvl w:val="0"/>
          <w:numId w:val="29"/>
        </w:numPr>
        <w:tabs>
          <w:tab w:val="clear" w:pos="720"/>
          <w:tab w:val="num" w:pos="1145"/>
        </w:tabs>
        <w:spacing w:before="120" w:beforeAutospacing="0" w:after="0" w:afterAutospacing="0"/>
        <w:ind w:left="1145"/>
        <w:jc w:val="both"/>
        <w:textAlignment w:val="baseline"/>
        <w:rPr>
          <w:color w:val="000000"/>
          <w:sz w:val="22"/>
          <w:szCs w:val="22"/>
        </w:rPr>
      </w:pPr>
      <w:r>
        <w:rPr>
          <w:color w:val="000000"/>
          <w:sz w:val="22"/>
          <w:szCs w:val="22"/>
        </w:rPr>
        <w:t>Robust security features, including secure browser technology and data encryption, to safeguard exam content and student data against unauthorized access and breaches.</w:t>
      </w:r>
    </w:p>
    <w:p w:rsidR="00775AD4" w:rsidRDefault="00775AD4">
      <w:pPr>
        <w:pStyle w:val="NormalWeb"/>
        <w:numPr>
          <w:ilvl w:val="0"/>
          <w:numId w:val="29"/>
        </w:numPr>
        <w:tabs>
          <w:tab w:val="clear" w:pos="720"/>
          <w:tab w:val="num" w:pos="1145"/>
        </w:tabs>
        <w:spacing w:before="0" w:beforeAutospacing="0" w:after="240" w:afterAutospacing="0"/>
        <w:ind w:left="1145"/>
        <w:jc w:val="both"/>
        <w:textAlignment w:val="baseline"/>
        <w:rPr>
          <w:color w:val="000000"/>
          <w:sz w:val="22"/>
          <w:szCs w:val="22"/>
        </w:rPr>
      </w:pPr>
      <w:r>
        <w:rPr>
          <w:color w:val="000000"/>
          <w:sz w:val="22"/>
          <w:szCs w:val="22"/>
        </w:rPr>
        <w:t xml:space="preserve">Compliance with industry standards and regulations for data privacy and security, ensuring the integrity and confidentiality of the </w:t>
      </w:r>
      <w:proofErr w:type="gramStart"/>
      <w:r w:rsidR="00116352">
        <w:rPr>
          <w:color w:val="000000"/>
          <w:sz w:val="22"/>
          <w:szCs w:val="22"/>
        </w:rPr>
        <w:t xml:space="preserve">examination </w:t>
      </w:r>
      <w:r>
        <w:rPr>
          <w:color w:val="000000"/>
          <w:sz w:val="22"/>
          <w:szCs w:val="22"/>
        </w:rPr>
        <w:t xml:space="preserve"> process</w:t>
      </w:r>
      <w:proofErr w:type="gramEnd"/>
      <w:r>
        <w:rPr>
          <w:color w:val="000000"/>
          <w:sz w:val="22"/>
          <w:szCs w:val="22"/>
        </w:rPr>
        <w:t>.</w:t>
      </w:r>
    </w:p>
    <w:p w:rsidR="00775AD4" w:rsidRPr="00775AD4" w:rsidRDefault="00775AD4" w:rsidP="00775AD4"/>
    <w:p w:rsidR="00775AD4" w:rsidRDefault="00027B47">
      <w:pPr>
        <w:pStyle w:val="Heading3"/>
        <w:numPr>
          <w:ilvl w:val="2"/>
          <w:numId w:val="1"/>
        </w:numPr>
      </w:pPr>
      <w:bookmarkStart w:id="43" w:name="_Toc167006123"/>
      <w:r>
        <w:lastRenderedPageBreak/>
        <w:t>Ease of Use and Navigation</w:t>
      </w:r>
      <w:bookmarkEnd w:id="43"/>
    </w:p>
    <w:p w:rsidR="00775AD4" w:rsidRPr="00775AD4" w:rsidRDefault="00775AD4" w:rsidP="006E27E7">
      <w:pPr>
        <w:ind w:left="226"/>
        <w:rPr>
          <w:sz w:val="24"/>
          <w:szCs w:val="24"/>
          <w:lang w:val="en-IN"/>
        </w:rPr>
      </w:pPr>
      <w:r w:rsidRPr="00775AD4">
        <w:rPr>
          <w:color w:val="000000"/>
          <w:lang w:val="en-IN"/>
        </w:rPr>
        <w:t xml:space="preserve">The educator interface in the Xamin - AI </w:t>
      </w:r>
      <w:proofErr w:type="gramStart"/>
      <w:r w:rsidR="00116352">
        <w:rPr>
          <w:color w:val="000000"/>
          <w:lang w:val="en-IN"/>
        </w:rPr>
        <w:t xml:space="preserve">Examination </w:t>
      </w:r>
      <w:r w:rsidRPr="00775AD4">
        <w:rPr>
          <w:color w:val="000000"/>
          <w:lang w:val="en-IN"/>
        </w:rPr>
        <w:t xml:space="preserve"> System</w:t>
      </w:r>
      <w:proofErr w:type="gramEnd"/>
      <w:r w:rsidRPr="00775AD4">
        <w:rPr>
          <w:color w:val="000000"/>
          <w:lang w:val="en-IN"/>
        </w:rPr>
        <w:t xml:space="preserve"> is meticulously designed to prioritize ease of use and intuitive navigation, ensuring that educators can efficiently navigate the system and perform their tasks with minimal effort and cognitive load. The interface incorporates user-centric design principles, intuitive layouts, and clear navigation paths to create a seamless and user-friendly experience for educators. Here's how the Xamin system achieves ease of use and navigation:</w:t>
      </w:r>
    </w:p>
    <w:p w:rsidR="00775AD4" w:rsidRPr="00775AD4" w:rsidRDefault="00775AD4" w:rsidP="006E27E7">
      <w:pPr>
        <w:pStyle w:val="Heading4"/>
        <w:ind w:left="226"/>
        <w:rPr>
          <w:sz w:val="24"/>
          <w:szCs w:val="24"/>
          <w:lang w:val="en-IN"/>
        </w:rPr>
      </w:pPr>
      <w:r w:rsidRPr="00775AD4">
        <w:rPr>
          <w:lang w:val="en-IN"/>
        </w:rPr>
        <w:t>1. Intuitive Layout and Organization:</w:t>
      </w:r>
    </w:p>
    <w:p w:rsidR="00775AD4" w:rsidRPr="00775AD4" w:rsidRDefault="00775AD4" w:rsidP="006E27E7">
      <w:pPr>
        <w:ind w:left="226"/>
        <w:rPr>
          <w:sz w:val="24"/>
          <w:szCs w:val="24"/>
          <w:lang w:val="en-IN"/>
        </w:rPr>
      </w:pPr>
      <w:r w:rsidRPr="00775AD4">
        <w:rPr>
          <w:color w:val="000000"/>
          <w:lang w:val="en-IN"/>
        </w:rPr>
        <w:t>The interface features a clean and intuitive layout with clearly defined sections and navigation menus. Educators are greeted with a dashboard upon login, providing an overview of key metrics and tasks. The dashboard is organized into widgets or tiles, each representing a specific aspect of exam administration or analysis. Educators can customize the layout of the dashboard to prioritize information relevant to their roles and responsibilities, ensuring a personalized experience.</w:t>
      </w:r>
    </w:p>
    <w:p w:rsidR="00775AD4" w:rsidRPr="00775AD4" w:rsidRDefault="00775AD4" w:rsidP="006E27E7">
      <w:pPr>
        <w:pStyle w:val="Heading4"/>
        <w:ind w:left="226"/>
        <w:rPr>
          <w:sz w:val="24"/>
          <w:szCs w:val="24"/>
          <w:lang w:val="en-IN"/>
        </w:rPr>
      </w:pPr>
      <w:r w:rsidRPr="00775AD4">
        <w:rPr>
          <w:lang w:val="en-IN"/>
        </w:rPr>
        <w:t>2. Clear Navigation Paths:</w:t>
      </w:r>
    </w:p>
    <w:p w:rsidR="00775AD4" w:rsidRPr="00775AD4" w:rsidRDefault="00775AD4" w:rsidP="006E27E7">
      <w:pPr>
        <w:ind w:left="226"/>
        <w:rPr>
          <w:sz w:val="24"/>
          <w:szCs w:val="24"/>
          <w:lang w:val="en-IN"/>
        </w:rPr>
      </w:pPr>
      <w:r w:rsidRPr="00775AD4">
        <w:rPr>
          <w:color w:val="000000"/>
          <w:lang w:val="en-IN"/>
        </w:rPr>
        <w:t>Navigating through the Xamin interface is straightforward, thanks to clear and consistent navigation paths. The interface employs a hierarchical menu structure, with primary navigation options accessible from a sidebar or top-level menu. Secondary navigation options are nested within primary menus, providing a logical and intuitive hierarchy of features and functionalities. Educators can easily navigate between different sections of the interface using breadcrumbs or back buttons, ensuring a seamless flow of interaction.</w:t>
      </w:r>
    </w:p>
    <w:p w:rsidR="00775AD4" w:rsidRPr="00775AD4" w:rsidRDefault="00775AD4" w:rsidP="006E27E7">
      <w:pPr>
        <w:pStyle w:val="Heading4"/>
        <w:ind w:left="226"/>
        <w:rPr>
          <w:sz w:val="24"/>
          <w:szCs w:val="24"/>
          <w:lang w:val="en-IN"/>
        </w:rPr>
      </w:pPr>
      <w:r w:rsidRPr="00775AD4">
        <w:rPr>
          <w:lang w:val="en-IN"/>
        </w:rPr>
        <w:t>3. Contextual Help and Guidance:</w:t>
      </w:r>
    </w:p>
    <w:p w:rsidR="00775AD4" w:rsidRPr="00775AD4" w:rsidRDefault="00775AD4" w:rsidP="006E27E7">
      <w:pPr>
        <w:ind w:left="226"/>
        <w:rPr>
          <w:sz w:val="24"/>
          <w:szCs w:val="24"/>
          <w:lang w:val="en-IN"/>
        </w:rPr>
      </w:pPr>
      <w:r w:rsidRPr="00775AD4">
        <w:rPr>
          <w:color w:val="000000"/>
          <w:lang w:val="en-IN"/>
        </w:rPr>
        <w:t>The Xamin interface incorporates contextual help and guidance features to assist educators in performing tasks and accessing information. Tooltips, pop-up guides, and inline help text provide explanations and instructions for various interface elements, helping educators understand their purpose and functionality. Contextual help is available throughout the interface, ensuring that educators can access assistance whenever they need it without disrupting their workflow.</w:t>
      </w:r>
    </w:p>
    <w:p w:rsidR="00775AD4" w:rsidRPr="00775AD4" w:rsidRDefault="00775AD4" w:rsidP="006E27E7">
      <w:pPr>
        <w:pStyle w:val="Heading4"/>
        <w:ind w:left="226"/>
        <w:rPr>
          <w:sz w:val="24"/>
          <w:szCs w:val="24"/>
          <w:lang w:val="en-IN"/>
        </w:rPr>
      </w:pPr>
      <w:r w:rsidRPr="00775AD4">
        <w:rPr>
          <w:lang w:val="en-IN"/>
        </w:rPr>
        <w:t>4. Search and Filter Capabilities:</w:t>
      </w:r>
    </w:p>
    <w:p w:rsidR="00775AD4" w:rsidRPr="00775AD4" w:rsidRDefault="00775AD4" w:rsidP="006E27E7">
      <w:pPr>
        <w:ind w:left="226"/>
        <w:rPr>
          <w:sz w:val="24"/>
          <w:szCs w:val="24"/>
          <w:lang w:val="en-IN"/>
        </w:rPr>
      </w:pPr>
      <w:r w:rsidRPr="00775AD4">
        <w:rPr>
          <w:color w:val="000000"/>
          <w:lang w:val="en-IN"/>
        </w:rPr>
        <w:t>To facilitate quick access to specific information, the Xamin interface includes robust search and filter capabilities. Educators can search for exams, questions, or student submissions using keyword searches or advanced filtering options. Filters allow educators to narrow down search results based on criteria such as subject, topic, difficulty level, or date range, enabling precise retrieval of relevant information. This search and filter functionality enhances efficiency by reducing the time and effort required to locate specific items within the interface.</w:t>
      </w:r>
    </w:p>
    <w:p w:rsidR="00775AD4" w:rsidRPr="00775AD4" w:rsidRDefault="00775AD4" w:rsidP="006E27E7">
      <w:pPr>
        <w:pStyle w:val="Heading4"/>
        <w:ind w:left="226"/>
        <w:rPr>
          <w:sz w:val="24"/>
          <w:szCs w:val="24"/>
          <w:lang w:val="en-IN"/>
        </w:rPr>
      </w:pPr>
      <w:r w:rsidRPr="00775AD4">
        <w:rPr>
          <w:lang w:val="en-IN"/>
        </w:rPr>
        <w:t>5. Responsive Design:</w:t>
      </w:r>
    </w:p>
    <w:p w:rsidR="00775AD4" w:rsidRPr="00775AD4" w:rsidRDefault="00775AD4" w:rsidP="006E27E7">
      <w:pPr>
        <w:ind w:left="226"/>
        <w:rPr>
          <w:sz w:val="24"/>
          <w:szCs w:val="24"/>
          <w:lang w:val="en-IN"/>
        </w:rPr>
      </w:pPr>
      <w:r w:rsidRPr="00775AD4">
        <w:rPr>
          <w:color w:val="000000"/>
          <w:lang w:val="en-IN"/>
        </w:rPr>
        <w:t>The Xamin interface is designed with responsiveness in mind, ensuring optimal usability across devices of varying screen sizes and resolutions. Whether accessed from a desktop computer, laptop, tablet, or smartphone, the interface adapts seamlessly to the device's display size and orientation. Elements such as buttons, menus, and text are appropriately scaled and arranged to maximize readability and usability, regardless of the device used.</w:t>
      </w:r>
    </w:p>
    <w:p w:rsidR="00775AD4" w:rsidRPr="00775AD4" w:rsidRDefault="00775AD4" w:rsidP="006E27E7">
      <w:pPr>
        <w:pStyle w:val="Heading4"/>
        <w:ind w:left="226"/>
        <w:rPr>
          <w:sz w:val="24"/>
          <w:szCs w:val="24"/>
          <w:lang w:val="en-IN"/>
        </w:rPr>
      </w:pPr>
      <w:r w:rsidRPr="00775AD4">
        <w:rPr>
          <w:lang w:val="en-IN"/>
        </w:rPr>
        <w:t>6. Customization Options:</w:t>
      </w:r>
    </w:p>
    <w:p w:rsidR="00775AD4" w:rsidRPr="00775AD4" w:rsidRDefault="00775AD4" w:rsidP="006E27E7">
      <w:pPr>
        <w:ind w:left="226"/>
        <w:rPr>
          <w:sz w:val="24"/>
          <w:szCs w:val="24"/>
          <w:lang w:val="en-IN"/>
        </w:rPr>
      </w:pPr>
      <w:r w:rsidRPr="00775AD4">
        <w:rPr>
          <w:color w:val="000000"/>
          <w:lang w:val="en-IN"/>
        </w:rPr>
        <w:t xml:space="preserve">To accommodate diverse user preferences and workflows, the Xamin interface offers customization options for layout, themes, and preferences. Educators can customize the appearance of the interface by choosing from different </w:t>
      </w:r>
      <w:proofErr w:type="spellStart"/>
      <w:r w:rsidRPr="00775AD4">
        <w:rPr>
          <w:color w:val="000000"/>
          <w:lang w:val="en-IN"/>
        </w:rPr>
        <w:t>color</w:t>
      </w:r>
      <w:proofErr w:type="spellEnd"/>
      <w:r w:rsidRPr="00775AD4">
        <w:rPr>
          <w:color w:val="000000"/>
          <w:lang w:val="en-IN"/>
        </w:rPr>
        <w:t xml:space="preserve"> schemes, fonts, and layout configurations. Preferences </w:t>
      </w:r>
      <w:r w:rsidRPr="00775AD4">
        <w:rPr>
          <w:color w:val="000000"/>
          <w:lang w:val="en-IN"/>
        </w:rPr>
        <w:lastRenderedPageBreak/>
        <w:t>such as language settings, notification preferences, and default view settings can be adjusted to suit individual preferences, ensuring a personalized and tailored user experience.</w:t>
      </w:r>
    </w:p>
    <w:p w:rsidR="00775AD4" w:rsidRPr="00775AD4" w:rsidRDefault="00775AD4" w:rsidP="006E27E7">
      <w:pPr>
        <w:spacing w:before="0" w:after="0"/>
        <w:ind w:left="226"/>
        <w:jc w:val="left"/>
        <w:rPr>
          <w:sz w:val="24"/>
          <w:szCs w:val="24"/>
          <w:lang w:val="en-IN"/>
        </w:rPr>
      </w:pPr>
    </w:p>
    <w:p w:rsidR="00775AD4" w:rsidRPr="00775AD4" w:rsidRDefault="00775AD4" w:rsidP="006E27E7">
      <w:pPr>
        <w:pStyle w:val="Heading4"/>
        <w:ind w:left="226"/>
        <w:rPr>
          <w:sz w:val="24"/>
          <w:szCs w:val="24"/>
          <w:lang w:val="en-IN"/>
        </w:rPr>
      </w:pPr>
      <w:r w:rsidRPr="00775AD4">
        <w:rPr>
          <w:lang w:val="en-IN"/>
        </w:rPr>
        <w:t>7. Accessibility Features:</w:t>
      </w:r>
    </w:p>
    <w:p w:rsidR="00775AD4" w:rsidRPr="00775AD4" w:rsidRDefault="00775AD4" w:rsidP="006E27E7">
      <w:pPr>
        <w:ind w:left="226"/>
        <w:rPr>
          <w:sz w:val="24"/>
          <w:szCs w:val="24"/>
          <w:lang w:val="en-IN"/>
        </w:rPr>
      </w:pPr>
      <w:r w:rsidRPr="00775AD4">
        <w:rPr>
          <w:color w:val="000000"/>
          <w:lang w:val="en-IN"/>
        </w:rPr>
        <w:t>Accessibility is a top priority in the design of the Xamin interface, with features and functionalities designed to accommodate users with diverse abilities and needs. The interface complies with accessibility standards and guidelines, ensuring that it is usable by individuals with disabilities such as visual impairments, motor impairments, and cognitive disabilities. Accessibility features include keyboard shortcuts, screen reader compatibility, resizable text options, and alternative text for images.</w:t>
      </w:r>
    </w:p>
    <w:p w:rsidR="00775AD4" w:rsidRPr="00775AD4" w:rsidRDefault="00775AD4" w:rsidP="00775AD4">
      <w:pPr>
        <w:rPr>
          <w:sz w:val="24"/>
          <w:szCs w:val="24"/>
          <w:lang w:val="en-IN"/>
        </w:rPr>
      </w:pPr>
      <w:r w:rsidRPr="00775AD4">
        <w:rPr>
          <w:noProof/>
          <w:color w:val="000000"/>
          <w:bdr w:val="none" w:sz="0" w:space="0" w:color="auto" w:frame="1"/>
          <w:lang w:val="en-US" w:eastAsia="en-US" w:bidi="ar-SA"/>
        </w:rPr>
        <w:drawing>
          <wp:inline distT="0" distB="0" distL="0" distR="0">
            <wp:extent cx="5582285" cy="3775710"/>
            <wp:effectExtent l="0" t="0" r="0" b="0"/>
            <wp:docPr id="1244029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2285" cy="3775710"/>
                    </a:xfrm>
                    <a:prstGeom prst="rect">
                      <a:avLst/>
                    </a:prstGeom>
                    <a:noFill/>
                    <a:ln>
                      <a:noFill/>
                    </a:ln>
                  </pic:spPr>
                </pic:pic>
              </a:graphicData>
            </a:graphic>
          </wp:inline>
        </w:drawing>
      </w:r>
    </w:p>
    <w:p w:rsidR="00775AD4" w:rsidRPr="00775AD4" w:rsidRDefault="00775AD4" w:rsidP="00775AD4"/>
    <w:p w:rsidR="00775AD4" w:rsidRDefault="00027B47">
      <w:pPr>
        <w:pStyle w:val="Heading2"/>
        <w:numPr>
          <w:ilvl w:val="1"/>
          <w:numId w:val="1"/>
        </w:numPr>
      </w:pPr>
      <w:bookmarkStart w:id="44" w:name="_Toc167006124"/>
      <w:r>
        <w:t>Interface for Students</w:t>
      </w:r>
      <w:bookmarkEnd w:id="44"/>
    </w:p>
    <w:p w:rsidR="00775AD4" w:rsidRDefault="00775AD4" w:rsidP="006E27E7">
      <w:pPr>
        <w:pStyle w:val="NormalWeb"/>
        <w:spacing w:before="120" w:beforeAutospacing="0" w:after="240" w:afterAutospacing="0"/>
        <w:ind w:left="284"/>
        <w:jc w:val="both"/>
      </w:pPr>
      <w:r>
        <w:rPr>
          <w:color w:val="000000"/>
          <w:sz w:val="22"/>
          <w:szCs w:val="22"/>
        </w:rPr>
        <w:t xml:space="preserve">The interface for students in the Xamin - AI </w:t>
      </w:r>
      <w:proofErr w:type="gramStart"/>
      <w:r w:rsidR="00116352">
        <w:rPr>
          <w:color w:val="000000"/>
          <w:sz w:val="22"/>
          <w:szCs w:val="22"/>
        </w:rPr>
        <w:t xml:space="preserve">Examination </w:t>
      </w:r>
      <w:r>
        <w:rPr>
          <w:color w:val="000000"/>
          <w:sz w:val="22"/>
          <w:szCs w:val="22"/>
        </w:rPr>
        <w:t xml:space="preserve"> System</w:t>
      </w:r>
      <w:proofErr w:type="gramEnd"/>
      <w:r>
        <w:rPr>
          <w:color w:val="000000"/>
          <w:sz w:val="22"/>
          <w:szCs w:val="22"/>
        </w:rPr>
        <w:t xml:space="preserve"> is designed to provide easy access to exam materials, streamline the exam-taking process, and enhance the overall student experience. With a user-friendly interface and intuitive navigation, students can confidently navigate the system, access exam materials, and complete their assessments with ease. This section explores the features and functionalities of the student interface, focusing on access to exam materials.</w:t>
      </w:r>
    </w:p>
    <w:p w:rsidR="00775AD4" w:rsidRDefault="00775AD4" w:rsidP="006E27E7">
      <w:pPr>
        <w:pStyle w:val="Heading4"/>
        <w:ind w:left="284"/>
      </w:pPr>
      <w:r>
        <w:t>1. Dashboard:</w:t>
      </w:r>
    </w:p>
    <w:p w:rsidR="00775AD4" w:rsidRDefault="00775AD4" w:rsidP="006E27E7">
      <w:pPr>
        <w:pStyle w:val="NormalWeb"/>
        <w:spacing w:before="120" w:beforeAutospacing="0" w:after="240" w:afterAutospacing="0"/>
        <w:ind w:left="284"/>
        <w:jc w:val="both"/>
      </w:pPr>
      <w:r>
        <w:rPr>
          <w:color w:val="000000"/>
          <w:sz w:val="22"/>
          <w:szCs w:val="22"/>
        </w:rPr>
        <w:t>Upon logging into the system, students are greeted with a personalized dashboard that serves as a central hub for accessing exam materials and important notifications. The dashboard provides an overview of upcoming exams, recent submissions, and any announcements or messages from instructors. Clear visual cues and intuitive icons help students quickly identify relevant information and navigate to their desired tasks.</w:t>
      </w:r>
    </w:p>
    <w:p w:rsidR="00775AD4" w:rsidRDefault="00775AD4" w:rsidP="006E27E7">
      <w:pPr>
        <w:pStyle w:val="Heading4"/>
        <w:ind w:left="284"/>
      </w:pPr>
      <w:r>
        <w:lastRenderedPageBreak/>
        <w:t>2. Exam Schedule:</w:t>
      </w:r>
    </w:p>
    <w:p w:rsidR="00775AD4" w:rsidRDefault="00775AD4" w:rsidP="006E27E7">
      <w:pPr>
        <w:pStyle w:val="NormalWeb"/>
        <w:spacing w:before="120" w:beforeAutospacing="0" w:after="240" w:afterAutospacing="0"/>
        <w:ind w:left="284"/>
        <w:jc w:val="both"/>
      </w:pPr>
      <w:r>
        <w:rPr>
          <w:color w:val="000000"/>
          <w:sz w:val="22"/>
          <w:szCs w:val="22"/>
        </w:rPr>
        <w:t>The interface includes a dedicated section for viewing and managing the student's exam schedule. Students can access their exam schedule from the dashboard or a designated menu option, where they can view details such as exam dates, times, and locations. The exam schedule provides students with a clear overview of their upcoming assessments, helping them plan their study schedules and prepare accordingly.</w:t>
      </w:r>
    </w:p>
    <w:p w:rsidR="00775AD4" w:rsidRDefault="00775AD4" w:rsidP="006E27E7">
      <w:pPr>
        <w:pStyle w:val="Heading4"/>
        <w:ind w:left="284"/>
      </w:pPr>
      <w:r>
        <w:t>3. Exam Access:</w:t>
      </w:r>
    </w:p>
    <w:p w:rsidR="00775AD4" w:rsidRDefault="00775AD4" w:rsidP="006E27E7">
      <w:pPr>
        <w:pStyle w:val="NormalWeb"/>
        <w:spacing w:before="120" w:beforeAutospacing="0" w:after="240" w:afterAutospacing="0"/>
        <w:ind w:left="284"/>
        <w:jc w:val="both"/>
      </w:pPr>
      <w:r>
        <w:rPr>
          <w:color w:val="000000"/>
          <w:sz w:val="22"/>
          <w:szCs w:val="22"/>
        </w:rPr>
        <w:t>Accessing exam materials is made simple and convenient through the student interface. Students can access exams either through the exam schedule or directly from the dashboard, where they will find a list of available exams. Each exam listing includes essential information such as the exam title, subject, and duration, allowing students to select the exam they wish to take with confidence.</w:t>
      </w:r>
    </w:p>
    <w:p w:rsidR="00775AD4" w:rsidRDefault="00775AD4" w:rsidP="006E27E7">
      <w:pPr>
        <w:pStyle w:val="Heading4"/>
        <w:ind w:left="284"/>
      </w:pPr>
      <w:r>
        <w:t>4. Exam Instructions:</w:t>
      </w:r>
    </w:p>
    <w:p w:rsidR="00775AD4" w:rsidRDefault="00775AD4" w:rsidP="006E27E7">
      <w:pPr>
        <w:pStyle w:val="NormalWeb"/>
        <w:spacing w:before="120" w:beforeAutospacing="0" w:after="240" w:afterAutospacing="0"/>
        <w:ind w:left="284"/>
        <w:jc w:val="both"/>
      </w:pPr>
      <w:r>
        <w:rPr>
          <w:color w:val="000000"/>
          <w:sz w:val="22"/>
          <w:szCs w:val="22"/>
        </w:rPr>
        <w:t>Before starting the exam, students are presented with clear and concise instructions outlining the rules and guidelines for completing the assessment. Instructions may include details such as the duration of the exam, the number of questions, any specific requirements for answering questions, and guidelines for submitting responses. By providing clear instructions upfront, the student interface helps students understand what is expected of them and minimizes confusion during the exam.</w:t>
      </w:r>
    </w:p>
    <w:p w:rsidR="00775AD4" w:rsidRDefault="00775AD4" w:rsidP="006E27E7">
      <w:pPr>
        <w:pStyle w:val="Heading4"/>
        <w:ind w:left="284"/>
      </w:pPr>
      <w:r>
        <w:t>5. Secure Exam Environment:</w:t>
      </w:r>
    </w:p>
    <w:p w:rsidR="00775AD4" w:rsidRDefault="00775AD4" w:rsidP="006E27E7">
      <w:pPr>
        <w:pStyle w:val="NormalWeb"/>
        <w:spacing w:before="120" w:beforeAutospacing="0" w:after="240" w:afterAutospacing="0"/>
        <w:ind w:left="284"/>
        <w:jc w:val="both"/>
      </w:pPr>
      <w:r>
        <w:rPr>
          <w:color w:val="000000"/>
          <w:sz w:val="22"/>
          <w:szCs w:val="22"/>
        </w:rPr>
        <w:t>To ensure the integrity and security of the exam process, the student interface incorporates features to create a secure exam environment. Secure browser technology prevents students from accessing external resources or applications during the exam, minimizing the risk of cheating or unauthorized assistance. Any attempts to tamper with the exam environment are detected automatically, triggering alerts to instructors or proctors for further investigation.</w:t>
      </w:r>
    </w:p>
    <w:p w:rsidR="00775AD4" w:rsidRDefault="00775AD4" w:rsidP="006E27E7">
      <w:pPr>
        <w:pStyle w:val="Heading4"/>
        <w:ind w:left="284"/>
      </w:pPr>
      <w:r>
        <w:t>6. Access to Exam Materials:</w:t>
      </w:r>
    </w:p>
    <w:p w:rsidR="00775AD4" w:rsidRDefault="00775AD4" w:rsidP="006E27E7">
      <w:pPr>
        <w:pStyle w:val="NormalWeb"/>
        <w:spacing w:before="120" w:beforeAutospacing="0" w:after="240" w:afterAutospacing="0"/>
        <w:ind w:left="284"/>
        <w:jc w:val="both"/>
      </w:pPr>
      <w:r>
        <w:rPr>
          <w:color w:val="000000"/>
          <w:sz w:val="22"/>
          <w:szCs w:val="22"/>
        </w:rPr>
        <w:t>Once the exam begins, students can access exam materials directly from the interface. Depending on the exam format, materials may include text-based questions, multimedia content, diagrams, or images. The interface provides tools for viewing and interacting with exam materials, such as zooming in on images, highlighting text, or navigating between different sections of the exam.</w:t>
      </w:r>
    </w:p>
    <w:p w:rsidR="00775AD4" w:rsidRDefault="00775AD4" w:rsidP="006E27E7">
      <w:pPr>
        <w:pStyle w:val="Heading4"/>
        <w:ind w:left="284"/>
      </w:pPr>
      <w:r>
        <w:t>7. Submission of Responses:</w:t>
      </w:r>
    </w:p>
    <w:p w:rsidR="00775AD4" w:rsidRDefault="00775AD4" w:rsidP="006E27E7">
      <w:pPr>
        <w:pStyle w:val="NormalWeb"/>
        <w:spacing w:before="120" w:beforeAutospacing="0" w:after="240" w:afterAutospacing="0"/>
        <w:ind w:left="284"/>
        <w:jc w:val="both"/>
      </w:pPr>
      <w:r>
        <w:rPr>
          <w:color w:val="000000"/>
          <w:sz w:val="22"/>
          <w:szCs w:val="22"/>
        </w:rPr>
        <w:t>Students can submit their responses directly through the interface once they have completed the exam. Submission options may include clicking a "Submit" button at the end of the exam or selecting individual questions to submit as they are completed. The interface provides clear feedback to students confirming that their responses have been successfully submitted, giving them peace of mind that their work has been received.</w:t>
      </w:r>
    </w:p>
    <w:p w:rsidR="00775AD4" w:rsidRDefault="00775AD4" w:rsidP="006E27E7">
      <w:pPr>
        <w:pStyle w:val="Heading4"/>
        <w:ind w:left="284"/>
      </w:pPr>
      <w:r>
        <w:t>8. Real-time Progress Tracking:</w:t>
      </w:r>
    </w:p>
    <w:p w:rsidR="00775AD4" w:rsidRDefault="00775AD4" w:rsidP="006E27E7">
      <w:pPr>
        <w:pStyle w:val="NormalWeb"/>
        <w:spacing w:before="120" w:beforeAutospacing="0" w:after="240" w:afterAutospacing="0"/>
        <w:ind w:left="284"/>
        <w:jc w:val="both"/>
      </w:pPr>
      <w:r>
        <w:rPr>
          <w:color w:val="000000"/>
          <w:sz w:val="22"/>
          <w:szCs w:val="22"/>
        </w:rPr>
        <w:t>Throughout the exam, students can track their progress in real-time using the interface. Progress indicators show students how many questions they have completed, how many remain, and how much time is left in the exam. This real-time feedback helps students manage their time effectively, prioritize questions, and ensure that they complete the exam within the allotted timeframe.</w:t>
      </w:r>
    </w:p>
    <w:p w:rsidR="00775AD4" w:rsidRDefault="00775AD4" w:rsidP="006E27E7">
      <w:pPr>
        <w:pStyle w:val="Heading4"/>
        <w:ind w:left="284"/>
      </w:pPr>
      <w:r>
        <w:lastRenderedPageBreak/>
        <w:t>9. Accessibility Features:</w:t>
      </w:r>
    </w:p>
    <w:p w:rsidR="00775AD4" w:rsidRPr="00775AD4" w:rsidRDefault="00775AD4" w:rsidP="006E27E7">
      <w:pPr>
        <w:pStyle w:val="NormalWeb"/>
        <w:spacing w:before="120" w:beforeAutospacing="0" w:after="240" w:afterAutospacing="0"/>
        <w:ind w:left="284"/>
        <w:jc w:val="both"/>
      </w:pPr>
      <w:r>
        <w:rPr>
          <w:color w:val="000000"/>
          <w:sz w:val="22"/>
          <w:szCs w:val="22"/>
        </w:rPr>
        <w:t xml:space="preserve">The student interface prioritizes accessibility, with features and functionalities designed to accommodate students with diverse abilities and needs. Accessibility features include options for adjusting text size, </w:t>
      </w:r>
      <w:proofErr w:type="spellStart"/>
      <w:r>
        <w:rPr>
          <w:color w:val="000000"/>
          <w:sz w:val="22"/>
          <w:szCs w:val="22"/>
        </w:rPr>
        <w:t>color</w:t>
      </w:r>
      <w:proofErr w:type="spellEnd"/>
      <w:r>
        <w:rPr>
          <w:color w:val="000000"/>
          <w:sz w:val="22"/>
          <w:szCs w:val="22"/>
        </w:rPr>
        <w:t xml:space="preserve"> contrast, and screen reader compatibility. Additionally, alternative input methods such as keyboard shortcuts and voice commands are supported to ensure that all students can navigate the interface effectively.</w:t>
      </w:r>
    </w:p>
    <w:p w:rsidR="00775AD4" w:rsidRDefault="00027B47">
      <w:pPr>
        <w:pStyle w:val="Heading3"/>
        <w:numPr>
          <w:ilvl w:val="2"/>
          <w:numId w:val="1"/>
        </w:numPr>
      </w:pPr>
      <w:bookmarkStart w:id="45" w:name="_Toc167006125"/>
      <w:r>
        <w:t>Access to Exam Materials</w:t>
      </w:r>
      <w:bookmarkEnd w:id="45"/>
    </w:p>
    <w:p w:rsidR="00775AD4" w:rsidRDefault="00775AD4" w:rsidP="006E27E7">
      <w:pPr>
        <w:pStyle w:val="NormalWeb"/>
        <w:spacing w:before="120" w:beforeAutospacing="0" w:after="240" w:afterAutospacing="0"/>
        <w:ind w:left="226"/>
        <w:jc w:val="both"/>
      </w:pPr>
      <w:r>
        <w:rPr>
          <w:color w:val="000000"/>
          <w:sz w:val="22"/>
          <w:szCs w:val="22"/>
        </w:rPr>
        <w:t xml:space="preserve">In the Xamin - AI </w:t>
      </w:r>
      <w:proofErr w:type="gramStart"/>
      <w:r w:rsidR="00116352">
        <w:rPr>
          <w:color w:val="000000"/>
          <w:sz w:val="22"/>
          <w:szCs w:val="22"/>
        </w:rPr>
        <w:t xml:space="preserve">Examination </w:t>
      </w:r>
      <w:r>
        <w:rPr>
          <w:color w:val="000000"/>
          <w:sz w:val="22"/>
          <w:szCs w:val="22"/>
        </w:rPr>
        <w:t xml:space="preserve"> System</w:t>
      </w:r>
      <w:proofErr w:type="gramEnd"/>
      <w:r>
        <w:rPr>
          <w:color w:val="000000"/>
          <w:sz w:val="22"/>
          <w:szCs w:val="22"/>
        </w:rPr>
        <w:t>, students are provided seamless access to exam materials through a user-friendly interface designed to enhance their exam-taking experience. Access to exam materials is crucial for students to effectively complete their assessments and demonstrate their knowledge and skills. The student interface in Xamin ensures that students can easily access exam materials, navigate through the exam content, and submit their responses with confidence</w:t>
      </w:r>
    </w:p>
    <w:p w:rsidR="00775AD4" w:rsidRDefault="00775AD4" w:rsidP="006E27E7">
      <w:pPr>
        <w:pStyle w:val="Heading4"/>
        <w:ind w:left="226"/>
      </w:pPr>
      <w:r>
        <w:t>1. Centralized Access Point:</w:t>
      </w:r>
    </w:p>
    <w:p w:rsidR="00775AD4" w:rsidRDefault="00775AD4" w:rsidP="006E27E7">
      <w:pPr>
        <w:pStyle w:val="NormalWeb"/>
        <w:spacing w:before="120" w:beforeAutospacing="0" w:after="240" w:afterAutospacing="0"/>
        <w:ind w:left="226"/>
        <w:jc w:val="both"/>
      </w:pPr>
      <w:r>
        <w:rPr>
          <w:color w:val="000000"/>
          <w:sz w:val="22"/>
          <w:szCs w:val="22"/>
        </w:rPr>
        <w:t>The student interface serves as a centralized access point for all exam materials. Upon logging into the system, students are directed to a dashboard where they can view a list of available exams. Each exam listing includes essential details such as the exam title, subject, and duration, providing students with a clear overview of their options. This centralized access point eliminates the need for students to navigate through multiple menus or pages to find their exams, streamlining the process and saving time.</w:t>
      </w:r>
    </w:p>
    <w:p w:rsidR="00775AD4" w:rsidRDefault="00775AD4" w:rsidP="006E27E7">
      <w:pPr>
        <w:pStyle w:val="Heading4"/>
        <w:ind w:left="226"/>
      </w:pPr>
      <w:r>
        <w:t>2. Clear Instructions and Guidelines:</w:t>
      </w:r>
    </w:p>
    <w:p w:rsidR="00775AD4" w:rsidRDefault="00775AD4" w:rsidP="006E27E7">
      <w:pPr>
        <w:pStyle w:val="NormalWeb"/>
        <w:spacing w:before="120" w:beforeAutospacing="0" w:after="240" w:afterAutospacing="0"/>
        <w:ind w:left="226"/>
        <w:jc w:val="both"/>
      </w:pPr>
      <w:r>
        <w:rPr>
          <w:color w:val="000000"/>
          <w:sz w:val="22"/>
          <w:szCs w:val="22"/>
        </w:rPr>
        <w:t>Before accessing exam materials, students are presented with clear instructions and guidelines outlining the rules and expectations for the assessment. These instructions cover essential details such as the duration of the exam, the number of questions, any specific requirements for answering questions, and guidelines for submitting responses. By providing clear instructions upfront, the student interface ensures that students understand what is expected of them and can approach the exam with confidence.</w:t>
      </w:r>
    </w:p>
    <w:p w:rsidR="00775AD4" w:rsidRDefault="00775AD4" w:rsidP="006E27E7">
      <w:pPr>
        <w:pStyle w:val="Heading4"/>
        <w:ind w:left="226"/>
      </w:pPr>
      <w:r>
        <w:t>3. Structured Exam Format:</w:t>
      </w:r>
    </w:p>
    <w:p w:rsidR="00775AD4" w:rsidRDefault="00775AD4" w:rsidP="006E27E7">
      <w:pPr>
        <w:pStyle w:val="NormalWeb"/>
        <w:spacing w:before="120" w:beforeAutospacing="0" w:after="240" w:afterAutospacing="0"/>
        <w:ind w:left="226"/>
        <w:jc w:val="both"/>
      </w:pPr>
      <w:r>
        <w:rPr>
          <w:color w:val="000000"/>
          <w:sz w:val="22"/>
          <w:szCs w:val="22"/>
        </w:rPr>
        <w:t>Exam materials are presented to students in a structured format that is easy to navigate and understand. Depending on the exam format, materials may include text-based questions, multimedia content, diagrams, or images. The interface provides tools for viewing and interacting with exam materials, such as zooming in on images, highlighting text, or navigating between different sections of the exam. This structured format helps students navigate through the exam content efficiently and focus on answering questions.</w:t>
      </w:r>
    </w:p>
    <w:p w:rsidR="00775AD4" w:rsidRDefault="00775AD4" w:rsidP="006E27E7">
      <w:pPr>
        <w:pStyle w:val="Heading4"/>
        <w:ind w:left="226"/>
      </w:pPr>
      <w:r>
        <w:t>4. Secure Exam Environment:</w:t>
      </w:r>
    </w:p>
    <w:p w:rsidR="00775AD4" w:rsidRDefault="00775AD4" w:rsidP="006E27E7">
      <w:pPr>
        <w:pStyle w:val="NormalWeb"/>
        <w:spacing w:before="120" w:beforeAutospacing="0" w:after="240" w:afterAutospacing="0"/>
        <w:ind w:left="226"/>
        <w:jc w:val="both"/>
      </w:pPr>
      <w:r>
        <w:rPr>
          <w:color w:val="000000"/>
          <w:sz w:val="22"/>
          <w:szCs w:val="22"/>
        </w:rPr>
        <w:t>The student interface incorporates features to create a secure exam environment, ensuring the integrity and fairness of the assessment process. Secure browser technology prevents students from accessing external resources or applications during the exam, minimizing the risk of cheating or unauthorized assistance. Any attempts to tamper with the exam environment are detected automatically, triggering alerts to instructors or proctors for further investigation. This security measure ensures that students can focus solely on completing their assessments without distractions or interference.</w:t>
      </w:r>
    </w:p>
    <w:p w:rsidR="00775AD4" w:rsidRDefault="00775AD4" w:rsidP="006E27E7">
      <w:pPr>
        <w:pStyle w:val="Heading4"/>
        <w:ind w:left="226"/>
      </w:pPr>
      <w:r>
        <w:t>5. Real-time Progress Tracking:</w:t>
      </w:r>
    </w:p>
    <w:p w:rsidR="00775AD4" w:rsidRDefault="00775AD4" w:rsidP="006E27E7">
      <w:pPr>
        <w:pStyle w:val="NormalWeb"/>
        <w:spacing w:before="120" w:beforeAutospacing="0" w:after="240" w:afterAutospacing="0"/>
        <w:ind w:left="226"/>
        <w:jc w:val="both"/>
      </w:pPr>
      <w:r>
        <w:rPr>
          <w:color w:val="000000"/>
          <w:sz w:val="22"/>
          <w:szCs w:val="22"/>
        </w:rPr>
        <w:t xml:space="preserve">Throughout the exam, students can track their progress in real-time using the interface. Progress indicators show students how many questions they have completed, how many remain, and how </w:t>
      </w:r>
      <w:r>
        <w:rPr>
          <w:color w:val="000000"/>
          <w:sz w:val="22"/>
          <w:szCs w:val="22"/>
        </w:rPr>
        <w:lastRenderedPageBreak/>
        <w:t>much time is left in the exam. This real-time feedback helps students manage their time effectively, prioritize questions, and ensure that they complete the exam within the allotted timeframe. By providing clear feedback on their progress, the student interface helps students stay on track and focused throughout the exam.</w:t>
      </w:r>
    </w:p>
    <w:p w:rsidR="00775AD4" w:rsidRDefault="00775AD4" w:rsidP="006E27E7">
      <w:pPr>
        <w:pStyle w:val="Heading4"/>
        <w:ind w:left="226"/>
      </w:pPr>
      <w:r>
        <w:t>6. Submission of Responses:</w:t>
      </w:r>
    </w:p>
    <w:p w:rsidR="00775AD4" w:rsidRDefault="00775AD4" w:rsidP="006E27E7">
      <w:pPr>
        <w:pStyle w:val="NormalWeb"/>
        <w:spacing w:before="120" w:beforeAutospacing="0" w:after="240" w:afterAutospacing="0"/>
        <w:ind w:left="226"/>
        <w:jc w:val="both"/>
      </w:pPr>
      <w:r>
        <w:rPr>
          <w:color w:val="000000"/>
          <w:sz w:val="22"/>
          <w:szCs w:val="22"/>
        </w:rPr>
        <w:t>Once students have completed the exam, they can easily submit their responses through the interface. Submission options may include clicking a "Submit" button at the end of the exam or selecting individual questions to submit as they are completed. The interface provides clear feedback to students confirming that their responses have been successfully submitted, giving them peace of mind that their work has been received. This streamlined submission process ensures that students can confidently submit their responses without any technical difficulties or complications.</w:t>
      </w:r>
    </w:p>
    <w:p w:rsidR="00775AD4" w:rsidRPr="00775AD4" w:rsidRDefault="00775AD4" w:rsidP="00775AD4"/>
    <w:p w:rsidR="00775AD4" w:rsidRDefault="00027B47">
      <w:pPr>
        <w:pStyle w:val="Heading3"/>
        <w:numPr>
          <w:ilvl w:val="2"/>
          <w:numId w:val="1"/>
        </w:numPr>
      </w:pPr>
      <w:bookmarkStart w:id="46" w:name="_Toc167006126"/>
      <w:r>
        <w:t>Submission of Answers</w:t>
      </w:r>
      <w:bookmarkEnd w:id="46"/>
    </w:p>
    <w:p w:rsidR="00775AD4" w:rsidRPr="00775AD4" w:rsidRDefault="00775AD4" w:rsidP="006E27E7">
      <w:pPr>
        <w:ind w:left="226"/>
        <w:rPr>
          <w:sz w:val="24"/>
          <w:szCs w:val="24"/>
          <w:lang w:val="en-IN"/>
        </w:rPr>
      </w:pPr>
      <w:r w:rsidRPr="00775AD4">
        <w:rPr>
          <w:color w:val="000000"/>
          <w:lang w:val="en-IN"/>
        </w:rPr>
        <w:t xml:space="preserve">In the Xamin - AI </w:t>
      </w:r>
      <w:proofErr w:type="gramStart"/>
      <w:r w:rsidR="00116352">
        <w:rPr>
          <w:color w:val="000000"/>
          <w:lang w:val="en-IN"/>
        </w:rPr>
        <w:t xml:space="preserve">Examination </w:t>
      </w:r>
      <w:r w:rsidRPr="00775AD4">
        <w:rPr>
          <w:color w:val="000000"/>
          <w:lang w:val="en-IN"/>
        </w:rPr>
        <w:t xml:space="preserve"> System</w:t>
      </w:r>
      <w:proofErr w:type="gramEnd"/>
      <w:r w:rsidRPr="00775AD4">
        <w:rPr>
          <w:color w:val="000000"/>
          <w:lang w:val="en-IN"/>
        </w:rPr>
        <w:t>, students are provided with a streamlined process for submitting their answers, ensuring efficiency, accuracy, and security throughout the assessment process. Submission of answers is a critical step in the exam-taking process, as it allows students to communicate their knowledge and understanding of the exam material. The student interface in Xamin offers several features and functionalities to facilitate the submission of answers in a seamless and intuitive manner.</w:t>
      </w:r>
    </w:p>
    <w:p w:rsidR="00775AD4" w:rsidRPr="00775AD4" w:rsidRDefault="00775AD4" w:rsidP="006E27E7">
      <w:pPr>
        <w:spacing w:before="0" w:after="0"/>
        <w:ind w:left="226"/>
        <w:jc w:val="left"/>
        <w:rPr>
          <w:sz w:val="24"/>
          <w:szCs w:val="24"/>
          <w:lang w:val="en-IN"/>
        </w:rPr>
      </w:pPr>
    </w:p>
    <w:p w:rsidR="00775AD4" w:rsidRPr="00775AD4" w:rsidRDefault="00775AD4" w:rsidP="006E27E7">
      <w:pPr>
        <w:pStyle w:val="Heading4"/>
        <w:ind w:left="226"/>
        <w:rPr>
          <w:sz w:val="24"/>
          <w:szCs w:val="24"/>
          <w:lang w:val="en-IN"/>
        </w:rPr>
      </w:pPr>
      <w:r w:rsidRPr="00775AD4">
        <w:rPr>
          <w:lang w:val="en-IN"/>
        </w:rPr>
        <w:t>1. User-Friendly Interface:</w:t>
      </w:r>
    </w:p>
    <w:p w:rsidR="00775AD4" w:rsidRPr="00775AD4" w:rsidRDefault="00775AD4" w:rsidP="006E27E7">
      <w:pPr>
        <w:ind w:left="226"/>
        <w:rPr>
          <w:sz w:val="24"/>
          <w:szCs w:val="24"/>
          <w:lang w:val="en-IN"/>
        </w:rPr>
      </w:pPr>
      <w:r w:rsidRPr="00775AD4">
        <w:rPr>
          <w:color w:val="000000"/>
          <w:lang w:val="en-IN"/>
        </w:rPr>
        <w:t>The student interface in Xamin is designed to be intuitive and user-friendly, making it easy for students to navigate and interact with the system. The submission of answers is integrated seamlessly into the interface, with clear instructions and prompts guiding students through the process. Students can access the submission interface directly from the exam page, where they will find options for submitting their answers and completing the assessment.</w:t>
      </w:r>
    </w:p>
    <w:p w:rsidR="00775AD4" w:rsidRPr="00775AD4" w:rsidRDefault="00775AD4" w:rsidP="006E27E7">
      <w:pPr>
        <w:pStyle w:val="Heading4"/>
        <w:ind w:left="226"/>
        <w:rPr>
          <w:sz w:val="24"/>
          <w:szCs w:val="24"/>
          <w:lang w:val="en-IN"/>
        </w:rPr>
      </w:pPr>
      <w:r w:rsidRPr="00775AD4">
        <w:rPr>
          <w:sz w:val="30"/>
          <w:szCs w:val="30"/>
          <w:lang w:val="en-IN"/>
        </w:rPr>
        <w:t xml:space="preserve">2. </w:t>
      </w:r>
      <w:r w:rsidRPr="00775AD4">
        <w:rPr>
          <w:lang w:val="en-IN"/>
        </w:rPr>
        <w:t>Question-by-Question Submission:</w:t>
      </w:r>
    </w:p>
    <w:p w:rsidR="00775AD4" w:rsidRPr="00775AD4" w:rsidRDefault="00775AD4" w:rsidP="006E27E7">
      <w:pPr>
        <w:ind w:left="226"/>
        <w:rPr>
          <w:sz w:val="24"/>
          <w:szCs w:val="24"/>
          <w:lang w:val="en-IN"/>
        </w:rPr>
      </w:pPr>
      <w:r w:rsidRPr="00775AD4">
        <w:rPr>
          <w:color w:val="000000"/>
          <w:lang w:val="en-IN"/>
        </w:rPr>
        <w:t>Xamin allows students to submit their answers question-by-question, providing flexibility and control over the submission process. After completing each question, students have the option to submit their answer immediately, ensuring that their progress is saved and recorded accurately. This question-by-question submission approach allows students to focus on one question at a time, reducing the risk of errors or omissions during the submission process.</w:t>
      </w:r>
    </w:p>
    <w:p w:rsidR="00775AD4" w:rsidRPr="00775AD4" w:rsidRDefault="00775AD4" w:rsidP="006E27E7">
      <w:pPr>
        <w:pStyle w:val="Heading4"/>
        <w:ind w:left="226"/>
        <w:rPr>
          <w:sz w:val="24"/>
          <w:szCs w:val="24"/>
          <w:lang w:val="en-IN"/>
        </w:rPr>
      </w:pPr>
      <w:r w:rsidRPr="00775AD4">
        <w:rPr>
          <w:lang w:val="en-IN"/>
        </w:rPr>
        <w:t>3. Confirmation and Verification:</w:t>
      </w:r>
    </w:p>
    <w:p w:rsidR="00775AD4" w:rsidRPr="00775AD4" w:rsidRDefault="00775AD4" w:rsidP="006E27E7">
      <w:pPr>
        <w:ind w:left="226"/>
        <w:rPr>
          <w:sz w:val="24"/>
          <w:szCs w:val="24"/>
          <w:lang w:val="en-IN"/>
        </w:rPr>
      </w:pPr>
      <w:r w:rsidRPr="00775AD4">
        <w:rPr>
          <w:color w:val="000000"/>
          <w:lang w:val="en-IN"/>
        </w:rPr>
        <w:t>Once students have submitted their answers, Xamin provides confirmation and verification to ensure that the submission is successful. Students receive immediate feedback confirming that their answers have been received and recorded by the system. This confirmation gives students peace of mind that their work has been submitted successfully and alleviates any concerns about technical issues or errors during the submission process.</w:t>
      </w:r>
    </w:p>
    <w:p w:rsidR="00775AD4" w:rsidRPr="00775AD4" w:rsidRDefault="00775AD4" w:rsidP="006E27E7">
      <w:pPr>
        <w:pStyle w:val="Heading4"/>
        <w:ind w:left="226"/>
        <w:rPr>
          <w:sz w:val="24"/>
          <w:szCs w:val="24"/>
          <w:lang w:val="en-IN"/>
        </w:rPr>
      </w:pPr>
      <w:r w:rsidRPr="00775AD4">
        <w:rPr>
          <w:lang w:val="en-IN"/>
        </w:rPr>
        <w:t>4. Real-Time Feedback:</w:t>
      </w:r>
    </w:p>
    <w:p w:rsidR="00775AD4" w:rsidRPr="00775AD4" w:rsidRDefault="00775AD4" w:rsidP="006E27E7">
      <w:pPr>
        <w:ind w:left="226"/>
        <w:rPr>
          <w:sz w:val="24"/>
          <w:szCs w:val="24"/>
          <w:lang w:val="en-IN"/>
        </w:rPr>
      </w:pPr>
      <w:r w:rsidRPr="00775AD4">
        <w:rPr>
          <w:color w:val="000000"/>
          <w:lang w:val="en-IN"/>
        </w:rPr>
        <w:t xml:space="preserve">Xamin offers real-time feedback to students throughout the submission process, providing information on the status of their answers and any potential issues that may arise. If there are any errors or inconsistencies in the submitted answers, Xamin alerts students immediately, allowing them to review and correct their responses before finalizing the submission. This real-time </w:t>
      </w:r>
      <w:r w:rsidRPr="00775AD4">
        <w:rPr>
          <w:color w:val="000000"/>
          <w:lang w:val="en-IN"/>
        </w:rPr>
        <w:lastRenderedPageBreak/>
        <w:t>feedback helps students identify and address any mistakes or misunderstandings, ensuring the accuracy and completeness of their submissions.</w:t>
      </w:r>
    </w:p>
    <w:p w:rsidR="00775AD4" w:rsidRPr="00775AD4" w:rsidRDefault="00775AD4" w:rsidP="006E27E7">
      <w:pPr>
        <w:pStyle w:val="Heading4"/>
        <w:ind w:left="226"/>
        <w:rPr>
          <w:sz w:val="24"/>
          <w:szCs w:val="24"/>
          <w:lang w:val="en-IN"/>
        </w:rPr>
      </w:pPr>
      <w:r w:rsidRPr="00775AD4">
        <w:rPr>
          <w:lang w:val="en-IN"/>
        </w:rPr>
        <w:t>5. Submission Deadline Reminder:</w:t>
      </w:r>
    </w:p>
    <w:p w:rsidR="00775AD4" w:rsidRPr="00775AD4" w:rsidRDefault="00775AD4" w:rsidP="006E27E7">
      <w:pPr>
        <w:ind w:left="226"/>
        <w:rPr>
          <w:sz w:val="24"/>
          <w:szCs w:val="24"/>
          <w:lang w:val="en-IN"/>
        </w:rPr>
      </w:pPr>
      <w:r w:rsidRPr="00775AD4">
        <w:rPr>
          <w:color w:val="000000"/>
          <w:lang w:val="en-IN"/>
        </w:rPr>
        <w:t>To help students manage their time effectively, Xamin includes a submission deadline reminder feature. Students are notified of the remaining time left to complete the exam and submit their answers, ensuring that they are aware of the deadline and can plan accordingly. This reminder feature helps students avoid last-minute rushes and ensures that they have ample time to review and finalize their answers before the deadline.</w:t>
      </w:r>
    </w:p>
    <w:p w:rsidR="00775AD4" w:rsidRPr="00775AD4" w:rsidRDefault="00775AD4" w:rsidP="006E27E7">
      <w:pPr>
        <w:pStyle w:val="Heading4"/>
        <w:ind w:left="226"/>
        <w:rPr>
          <w:sz w:val="24"/>
          <w:szCs w:val="24"/>
          <w:lang w:val="en-IN"/>
        </w:rPr>
      </w:pPr>
      <w:r w:rsidRPr="00775AD4">
        <w:rPr>
          <w:lang w:val="en-IN"/>
        </w:rPr>
        <w:t>6. Secure Submission Process:</w:t>
      </w:r>
    </w:p>
    <w:p w:rsidR="00775AD4" w:rsidRPr="00775AD4" w:rsidRDefault="00775AD4" w:rsidP="006E27E7">
      <w:pPr>
        <w:ind w:left="226"/>
        <w:rPr>
          <w:sz w:val="24"/>
          <w:szCs w:val="24"/>
          <w:lang w:val="en-IN"/>
        </w:rPr>
      </w:pPr>
      <w:r w:rsidRPr="00775AD4">
        <w:rPr>
          <w:color w:val="000000"/>
          <w:lang w:val="en-IN"/>
        </w:rPr>
        <w:t>Xamin prioritizes the security and integrity of the submission process, implementing measures to prevent unauthorized access or tampering with submitted answers. Secure browser technology prevents students from accessing external resources or applications during the exam, ensuring that they cannot seek assistance or manipulate their answers. Additionally, Xamin employs encryption protocols to protect the confidentiality and privacy of student data during transmission.</w:t>
      </w:r>
    </w:p>
    <w:p w:rsidR="00775AD4" w:rsidRDefault="00775AD4" w:rsidP="00775AD4"/>
    <w:p w:rsidR="00153535" w:rsidRDefault="00153535" w:rsidP="00775AD4"/>
    <w:p w:rsidR="00153535" w:rsidRDefault="00153535" w:rsidP="00775AD4"/>
    <w:p w:rsidR="00153535" w:rsidRDefault="00153535" w:rsidP="00775AD4"/>
    <w:p w:rsidR="00153535" w:rsidRDefault="00153535" w:rsidP="00775AD4"/>
    <w:p w:rsidR="00153535" w:rsidRDefault="00153535" w:rsidP="00775AD4"/>
    <w:p w:rsidR="00153535" w:rsidRDefault="00153535" w:rsidP="00775AD4"/>
    <w:p w:rsidR="00153535" w:rsidRDefault="00153535" w:rsidP="00775AD4"/>
    <w:p w:rsidR="00153535" w:rsidRDefault="00153535" w:rsidP="00775AD4"/>
    <w:p w:rsidR="00153535" w:rsidRDefault="00153535" w:rsidP="00775AD4"/>
    <w:p w:rsidR="00153535" w:rsidRDefault="00153535" w:rsidP="00775AD4"/>
    <w:p w:rsidR="00153535" w:rsidRDefault="00153535" w:rsidP="00775AD4"/>
    <w:p w:rsidR="00153535" w:rsidRDefault="00153535" w:rsidP="00775AD4"/>
    <w:p w:rsidR="00153535" w:rsidRDefault="00153535" w:rsidP="00775AD4"/>
    <w:p w:rsidR="00153535" w:rsidRDefault="00153535" w:rsidP="00775AD4"/>
    <w:p w:rsidR="00153535" w:rsidRDefault="00153535" w:rsidP="00775AD4"/>
    <w:p w:rsidR="00153535" w:rsidRDefault="00153535" w:rsidP="00775AD4"/>
    <w:p w:rsidR="00153535" w:rsidRPr="00775AD4" w:rsidRDefault="00153535" w:rsidP="00775AD4"/>
    <w:p w:rsidR="00027B47" w:rsidRDefault="00027B47">
      <w:pPr>
        <w:pStyle w:val="Heading1"/>
        <w:numPr>
          <w:ilvl w:val="0"/>
          <w:numId w:val="1"/>
        </w:numPr>
        <w:ind w:left="720"/>
      </w:pPr>
      <w:bookmarkStart w:id="47" w:name="_Toc167006127"/>
      <w:r w:rsidRPr="00027B47">
        <w:lastRenderedPageBreak/>
        <w:t>Testing and Validation</w:t>
      </w:r>
      <w:bookmarkEnd w:id="47"/>
    </w:p>
    <w:p w:rsidR="00027B47" w:rsidRDefault="00027B47">
      <w:pPr>
        <w:pStyle w:val="Heading2"/>
        <w:numPr>
          <w:ilvl w:val="1"/>
          <w:numId w:val="60"/>
        </w:numPr>
      </w:pPr>
      <w:bookmarkStart w:id="48" w:name="_Toc167006128"/>
      <w:r w:rsidRPr="00027B47">
        <w:t>Testing Procedures</w:t>
      </w:r>
      <w:bookmarkEnd w:id="48"/>
    </w:p>
    <w:p w:rsidR="00775AD4" w:rsidRPr="00775AD4" w:rsidRDefault="00775AD4" w:rsidP="00C73C6F">
      <w:pPr>
        <w:spacing w:before="0" w:after="160" w:line="259" w:lineRule="auto"/>
        <w:ind w:left="425"/>
        <w:jc w:val="left"/>
      </w:pPr>
      <w:r>
        <w:rPr>
          <w:color w:val="000000"/>
        </w:rPr>
        <w:t>Ensuring the reliability and performance of the Automated Exam System is crucial to its success. Comprehensive testing procedures are implemented to identify and address potential issues, ensuring the system meets both functional and non-functional requirements. The testing process for the Automated Exam System involves several key stages, each focusing on different aspects of the system.</w:t>
      </w:r>
    </w:p>
    <w:p w:rsidR="00775AD4" w:rsidRDefault="00027B47">
      <w:pPr>
        <w:pStyle w:val="Heading3"/>
        <w:numPr>
          <w:ilvl w:val="2"/>
          <w:numId w:val="61"/>
        </w:numPr>
        <w:tabs>
          <w:tab w:val="clear" w:pos="1134"/>
        </w:tabs>
        <w:jc w:val="left"/>
      </w:pPr>
      <w:bookmarkStart w:id="49" w:name="_Toc167006129"/>
      <w:r w:rsidRPr="00027B47">
        <w:t>Unit Testing</w:t>
      </w:r>
      <w:bookmarkEnd w:id="49"/>
    </w:p>
    <w:p w:rsidR="00775AD4" w:rsidRDefault="00775AD4" w:rsidP="00775AD4">
      <w:pPr>
        <w:pStyle w:val="NormalWeb"/>
        <w:spacing w:before="120" w:beforeAutospacing="0" w:after="240" w:afterAutospacing="0"/>
        <w:jc w:val="both"/>
      </w:pPr>
      <w:r>
        <w:rPr>
          <w:color w:val="000000"/>
          <w:sz w:val="22"/>
          <w:szCs w:val="22"/>
        </w:rPr>
        <w:t>Unit testing serves as the foundation of the testing process for the Automated Exam System, focusing on verifying the functionality of individual units or components in isolation. Each component, including the Question Generation Module, Answer Evaluation Module, and supporting libraries or utilities, undergoes rigorous testing to ensure it behaves as expected.</w:t>
      </w:r>
    </w:p>
    <w:p w:rsidR="00775AD4" w:rsidRDefault="00775AD4" w:rsidP="00775AD4">
      <w:pPr>
        <w:pStyle w:val="NormalWeb"/>
        <w:spacing w:before="120" w:beforeAutospacing="0" w:after="240" w:afterAutospacing="0"/>
        <w:jc w:val="both"/>
      </w:pPr>
      <w:r>
        <w:rPr>
          <w:b/>
          <w:bCs/>
          <w:color w:val="000000"/>
          <w:sz w:val="22"/>
          <w:szCs w:val="22"/>
        </w:rPr>
        <w:t>Purpose</w:t>
      </w:r>
      <w:r>
        <w:rPr>
          <w:color w:val="000000"/>
          <w:sz w:val="22"/>
          <w:szCs w:val="22"/>
        </w:rPr>
        <w:t>:</w:t>
      </w:r>
    </w:p>
    <w:p w:rsidR="00775AD4" w:rsidRDefault="00775AD4" w:rsidP="00775AD4">
      <w:pPr>
        <w:pStyle w:val="NormalWeb"/>
        <w:spacing w:before="120" w:beforeAutospacing="0" w:after="240" w:afterAutospacing="0"/>
        <w:jc w:val="both"/>
      </w:pPr>
      <w:r>
        <w:rPr>
          <w:color w:val="000000"/>
          <w:sz w:val="22"/>
          <w:szCs w:val="22"/>
        </w:rPr>
        <w:t>The primary objective of unit testing is to validate that each unit of the software performs correctly in isolation, adhering to its specified functionality. By isolating individual units, developers can identify and address any defects or issues early in the development cycle, minimizing the likelihood of integration problems and ensuring the overall quality of the system.</w:t>
      </w:r>
    </w:p>
    <w:p w:rsidR="00775AD4" w:rsidRDefault="00775AD4" w:rsidP="00775AD4">
      <w:pPr>
        <w:pStyle w:val="NormalWeb"/>
        <w:spacing w:before="120" w:beforeAutospacing="0" w:after="240" w:afterAutospacing="0"/>
        <w:jc w:val="both"/>
      </w:pPr>
      <w:r>
        <w:rPr>
          <w:b/>
          <w:bCs/>
          <w:color w:val="000000"/>
          <w:sz w:val="22"/>
          <w:szCs w:val="22"/>
        </w:rPr>
        <w:t>Scope</w:t>
      </w:r>
      <w:r>
        <w:rPr>
          <w:color w:val="000000"/>
          <w:sz w:val="22"/>
          <w:szCs w:val="22"/>
        </w:rPr>
        <w:t>:</w:t>
      </w:r>
    </w:p>
    <w:p w:rsidR="00775AD4" w:rsidRDefault="00775AD4" w:rsidP="00775AD4">
      <w:pPr>
        <w:pStyle w:val="NormalWeb"/>
        <w:spacing w:before="120" w:beforeAutospacing="0" w:after="240" w:afterAutospacing="0"/>
        <w:jc w:val="both"/>
      </w:pPr>
      <w:r>
        <w:rPr>
          <w:color w:val="000000"/>
          <w:sz w:val="22"/>
          <w:szCs w:val="22"/>
        </w:rPr>
        <w:t>Unit testing encompasses the testing of each function, method, or class within the Automated Exam System. This includes:</w:t>
      </w:r>
    </w:p>
    <w:p w:rsidR="00775AD4" w:rsidRDefault="00775AD4">
      <w:pPr>
        <w:pStyle w:val="NormalWeb"/>
        <w:numPr>
          <w:ilvl w:val="0"/>
          <w:numId w:val="30"/>
        </w:numPr>
        <w:spacing w:before="120" w:beforeAutospacing="0" w:after="240" w:afterAutospacing="0"/>
        <w:jc w:val="both"/>
        <w:textAlignment w:val="baseline"/>
        <w:rPr>
          <w:color w:val="000000"/>
          <w:sz w:val="22"/>
          <w:szCs w:val="22"/>
        </w:rPr>
      </w:pPr>
      <w:r>
        <w:rPr>
          <w:color w:val="000000"/>
          <w:sz w:val="22"/>
          <w:szCs w:val="22"/>
        </w:rPr>
        <w:t>Testing functions responsible for parsing and analyzing input text files to generate questions.</w:t>
      </w:r>
    </w:p>
    <w:p w:rsidR="00775AD4" w:rsidRDefault="00775AD4">
      <w:pPr>
        <w:pStyle w:val="NormalWeb"/>
        <w:numPr>
          <w:ilvl w:val="0"/>
          <w:numId w:val="30"/>
        </w:numPr>
        <w:spacing w:before="120" w:beforeAutospacing="0" w:after="240" w:afterAutospacing="0"/>
        <w:jc w:val="both"/>
        <w:textAlignment w:val="baseline"/>
        <w:rPr>
          <w:color w:val="000000"/>
          <w:sz w:val="22"/>
          <w:szCs w:val="22"/>
        </w:rPr>
      </w:pPr>
      <w:r>
        <w:rPr>
          <w:color w:val="000000"/>
          <w:sz w:val="22"/>
          <w:szCs w:val="22"/>
        </w:rPr>
        <w:t>Validating algorithms used for similarity measurement and automated answer evaluation.</w:t>
      </w:r>
    </w:p>
    <w:p w:rsidR="00775AD4" w:rsidRDefault="00775AD4">
      <w:pPr>
        <w:pStyle w:val="NormalWeb"/>
        <w:numPr>
          <w:ilvl w:val="0"/>
          <w:numId w:val="30"/>
        </w:numPr>
        <w:spacing w:before="120" w:beforeAutospacing="0" w:after="240" w:afterAutospacing="0"/>
        <w:jc w:val="both"/>
        <w:textAlignment w:val="baseline"/>
        <w:rPr>
          <w:color w:val="000000"/>
          <w:sz w:val="22"/>
          <w:szCs w:val="22"/>
        </w:rPr>
      </w:pPr>
      <w:r>
        <w:rPr>
          <w:color w:val="000000"/>
          <w:sz w:val="22"/>
          <w:szCs w:val="22"/>
        </w:rPr>
        <w:t>Verifying the accuracy of scoring mechanisms and feedback generation processes.</w:t>
      </w:r>
    </w:p>
    <w:p w:rsidR="00775AD4" w:rsidRDefault="00775AD4">
      <w:pPr>
        <w:pStyle w:val="NormalWeb"/>
        <w:numPr>
          <w:ilvl w:val="0"/>
          <w:numId w:val="30"/>
        </w:numPr>
        <w:spacing w:before="120" w:beforeAutospacing="0" w:after="240" w:afterAutospacing="0"/>
        <w:jc w:val="both"/>
        <w:textAlignment w:val="baseline"/>
        <w:rPr>
          <w:color w:val="000000"/>
          <w:sz w:val="22"/>
          <w:szCs w:val="22"/>
        </w:rPr>
      </w:pPr>
      <w:r>
        <w:rPr>
          <w:color w:val="000000"/>
          <w:sz w:val="22"/>
          <w:szCs w:val="22"/>
        </w:rPr>
        <w:t>Testing utility functions and helper classes used across different modules.</w:t>
      </w:r>
    </w:p>
    <w:p w:rsidR="00775AD4" w:rsidRDefault="00775AD4" w:rsidP="00775AD4">
      <w:pPr>
        <w:pStyle w:val="NormalWeb"/>
        <w:spacing w:before="120" w:beforeAutospacing="0" w:after="240" w:afterAutospacing="0"/>
        <w:jc w:val="both"/>
      </w:pPr>
      <w:r>
        <w:rPr>
          <w:b/>
          <w:bCs/>
          <w:color w:val="000000"/>
          <w:sz w:val="22"/>
          <w:szCs w:val="22"/>
        </w:rPr>
        <w:t>Approach</w:t>
      </w:r>
      <w:r>
        <w:rPr>
          <w:color w:val="000000"/>
          <w:sz w:val="22"/>
          <w:szCs w:val="22"/>
        </w:rPr>
        <w:t>:</w:t>
      </w:r>
    </w:p>
    <w:p w:rsidR="00775AD4" w:rsidRDefault="00775AD4" w:rsidP="00775AD4">
      <w:pPr>
        <w:pStyle w:val="NormalWeb"/>
        <w:spacing w:before="120" w:beforeAutospacing="0" w:after="240" w:afterAutospacing="0"/>
        <w:jc w:val="both"/>
      </w:pPr>
      <w:r>
        <w:rPr>
          <w:color w:val="000000"/>
          <w:sz w:val="22"/>
          <w:szCs w:val="22"/>
        </w:rPr>
        <w:t xml:space="preserve">Unit tests are created using testing frameworks such as </w:t>
      </w:r>
      <w:proofErr w:type="spellStart"/>
      <w:r>
        <w:rPr>
          <w:color w:val="000000"/>
          <w:sz w:val="22"/>
          <w:szCs w:val="22"/>
        </w:rPr>
        <w:t>PyTest</w:t>
      </w:r>
      <w:proofErr w:type="spellEnd"/>
      <w:r>
        <w:rPr>
          <w:color w:val="000000"/>
          <w:sz w:val="22"/>
          <w:szCs w:val="22"/>
        </w:rPr>
        <w:t xml:space="preserve"> or </w:t>
      </w:r>
      <w:proofErr w:type="spellStart"/>
      <w:r>
        <w:rPr>
          <w:color w:val="000000"/>
          <w:sz w:val="22"/>
          <w:szCs w:val="22"/>
        </w:rPr>
        <w:t>Unittest</w:t>
      </w:r>
      <w:proofErr w:type="spellEnd"/>
      <w:r>
        <w:rPr>
          <w:color w:val="000000"/>
          <w:sz w:val="22"/>
          <w:szCs w:val="22"/>
        </w:rPr>
        <w:t>, depending on the development environment and preferences. Test cases are designed to cover various scenarios, including typical inputs, boundary conditions, and error cases. For example:</w:t>
      </w:r>
    </w:p>
    <w:p w:rsidR="00775AD4" w:rsidRDefault="00775AD4">
      <w:pPr>
        <w:pStyle w:val="NormalWeb"/>
        <w:numPr>
          <w:ilvl w:val="0"/>
          <w:numId w:val="31"/>
        </w:numPr>
        <w:spacing w:before="120" w:beforeAutospacing="0" w:after="240" w:afterAutospacing="0"/>
        <w:jc w:val="both"/>
        <w:textAlignment w:val="baseline"/>
        <w:rPr>
          <w:color w:val="000000"/>
          <w:sz w:val="22"/>
          <w:szCs w:val="22"/>
        </w:rPr>
      </w:pPr>
      <w:r>
        <w:rPr>
          <w:color w:val="000000"/>
          <w:sz w:val="22"/>
          <w:szCs w:val="22"/>
        </w:rPr>
        <w:t>Test cases for the Question Generation Module may include scenarios with different types of input texts, such as essays, articles, or academic papers, to ensure the generation of diverse and relevant questions.</w:t>
      </w:r>
    </w:p>
    <w:p w:rsidR="00775AD4" w:rsidRDefault="00775AD4">
      <w:pPr>
        <w:pStyle w:val="NormalWeb"/>
        <w:numPr>
          <w:ilvl w:val="0"/>
          <w:numId w:val="31"/>
        </w:numPr>
        <w:spacing w:before="120" w:beforeAutospacing="0" w:after="240" w:afterAutospacing="0"/>
        <w:jc w:val="both"/>
        <w:textAlignment w:val="baseline"/>
        <w:rPr>
          <w:color w:val="000000"/>
          <w:sz w:val="22"/>
          <w:szCs w:val="22"/>
        </w:rPr>
      </w:pPr>
      <w:r>
        <w:rPr>
          <w:color w:val="000000"/>
          <w:sz w:val="22"/>
          <w:szCs w:val="22"/>
        </w:rPr>
        <w:t>Test cases for the Answer Evaluation Module may include scenarios with different types of answers, including correct, incorrect, and partially correct responses, to validate the accuracy of the evaluation process.</w:t>
      </w:r>
    </w:p>
    <w:p w:rsidR="00775AD4" w:rsidRDefault="00775AD4">
      <w:pPr>
        <w:pStyle w:val="NormalWeb"/>
        <w:numPr>
          <w:ilvl w:val="0"/>
          <w:numId w:val="31"/>
        </w:numPr>
        <w:spacing w:before="120" w:beforeAutospacing="0" w:after="240" w:afterAutospacing="0"/>
        <w:jc w:val="both"/>
        <w:textAlignment w:val="baseline"/>
        <w:rPr>
          <w:color w:val="000000"/>
          <w:sz w:val="22"/>
          <w:szCs w:val="22"/>
        </w:rPr>
      </w:pPr>
      <w:r>
        <w:rPr>
          <w:color w:val="000000"/>
          <w:sz w:val="22"/>
          <w:szCs w:val="22"/>
        </w:rPr>
        <w:t>Mock objects or stubs may be used to simulate dependencies or external services, ensuring that unit tests focus solely on the functionality of the unit being tested.</w:t>
      </w:r>
    </w:p>
    <w:p w:rsidR="00775AD4" w:rsidRDefault="00775AD4" w:rsidP="00775AD4">
      <w:pPr>
        <w:pStyle w:val="NormalWeb"/>
        <w:spacing w:before="120" w:beforeAutospacing="0" w:after="240" w:afterAutospacing="0"/>
        <w:jc w:val="both"/>
      </w:pPr>
      <w:r>
        <w:rPr>
          <w:b/>
          <w:bCs/>
          <w:color w:val="000000"/>
          <w:sz w:val="22"/>
          <w:szCs w:val="22"/>
        </w:rPr>
        <w:t>Execution</w:t>
      </w:r>
      <w:r>
        <w:rPr>
          <w:color w:val="000000"/>
          <w:sz w:val="22"/>
          <w:szCs w:val="22"/>
        </w:rPr>
        <w:t>:</w:t>
      </w:r>
    </w:p>
    <w:p w:rsidR="00775AD4" w:rsidRDefault="00775AD4" w:rsidP="00775AD4">
      <w:pPr>
        <w:pStyle w:val="NormalWeb"/>
        <w:spacing w:before="120" w:beforeAutospacing="0" w:after="240" w:afterAutospacing="0"/>
        <w:jc w:val="both"/>
      </w:pPr>
      <w:r>
        <w:rPr>
          <w:color w:val="000000"/>
          <w:sz w:val="22"/>
          <w:szCs w:val="22"/>
        </w:rPr>
        <w:lastRenderedPageBreak/>
        <w:t>Unit tests are executed regularly throughout the development process, preferably as part of an automated testing pipeline. Developers run unit tests locally before committing changes to the codebase, ensuring that new code does not introduce regressions or defects. Continuous integration (CI) tools are used to automatically run unit tests whenever changes are made to the code repository, providing rapid feedback to developers and ensuring the overall stability of the system.</w:t>
      </w:r>
    </w:p>
    <w:p w:rsidR="00775AD4" w:rsidRDefault="00775AD4" w:rsidP="00775AD4">
      <w:pPr>
        <w:pStyle w:val="NormalWeb"/>
        <w:spacing w:before="120" w:beforeAutospacing="0" w:after="240" w:afterAutospacing="0"/>
        <w:jc w:val="both"/>
      </w:pPr>
      <w:r>
        <w:rPr>
          <w:b/>
          <w:bCs/>
          <w:color w:val="000000"/>
          <w:sz w:val="22"/>
          <w:szCs w:val="22"/>
        </w:rPr>
        <w:t>Benefits</w:t>
      </w:r>
      <w:r>
        <w:rPr>
          <w:color w:val="000000"/>
          <w:sz w:val="22"/>
          <w:szCs w:val="22"/>
        </w:rPr>
        <w:t>:</w:t>
      </w:r>
    </w:p>
    <w:p w:rsidR="00775AD4" w:rsidRDefault="00775AD4" w:rsidP="00775AD4">
      <w:pPr>
        <w:pStyle w:val="NormalWeb"/>
        <w:spacing w:before="120" w:beforeAutospacing="0" w:after="240" w:afterAutospacing="0"/>
        <w:jc w:val="both"/>
      </w:pPr>
      <w:r>
        <w:rPr>
          <w:color w:val="000000"/>
          <w:sz w:val="22"/>
          <w:szCs w:val="22"/>
        </w:rPr>
        <w:t>Unit testing offers several benefits to the development process of the Automated Exam System, including:</w:t>
      </w:r>
    </w:p>
    <w:p w:rsidR="00775AD4" w:rsidRDefault="00775AD4">
      <w:pPr>
        <w:pStyle w:val="NormalWeb"/>
        <w:numPr>
          <w:ilvl w:val="0"/>
          <w:numId w:val="32"/>
        </w:numPr>
        <w:spacing w:before="120" w:beforeAutospacing="0" w:after="240" w:afterAutospacing="0"/>
        <w:jc w:val="both"/>
        <w:textAlignment w:val="baseline"/>
        <w:rPr>
          <w:color w:val="000000"/>
          <w:sz w:val="22"/>
          <w:szCs w:val="22"/>
        </w:rPr>
      </w:pPr>
      <w:r>
        <w:rPr>
          <w:color w:val="000000"/>
          <w:sz w:val="22"/>
          <w:szCs w:val="22"/>
        </w:rPr>
        <w:t>Early detection of defects: Unit tests identify issues at the unit level, allowing developers to address them before they propagate to other parts of the system.</w:t>
      </w:r>
    </w:p>
    <w:p w:rsidR="00775AD4" w:rsidRDefault="00775AD4">
      <w:pPr>
        <w:pStyle w:val="NormalWeb"/>
        <w:numPr>
          <w:ilvl w:val="0"/>
          <w:numId w:val="32"/>
        </w:numPr>
        <w:spacing w:before="120" w:beforeAutospacing="0" w:after="240" w:afterAutospacing="0"/>
        <w:jc w:val="both"/>
        <w:textAlignment w:val="baseline"/>
        <w:rPr>
          <w:color w:val="000000"/>
          <w:sz w:val="22"/>
          <w:szCs w:val="22"/>
        </w:rPr>
      </w:pPr>
      <w:r>
        <w:rPr>
          <w:color w:val="000000"/>
          <w:sz w:val="22"/>
          <w:szCs w:val="22"/>
        </w:rPr>
        <w:t>Facilitates refactoring: Unit tests provide a safety net for refactoring code, enabling developers to make changes confidently while ensuring that existing functionality remains intact.</w:t>
      </w:r>
    </w:p>
    <w:p w:rsidR="00775AD4" w:rsidRDefault="00775AD4">
      <w:pPr>
        <w:pStyle w:val="NormalWeb"/>
        <w:numPr>
          <w:ilvl w:val="0"/>
          <w:numId w:val="32"/>
        </w:numPr>
        <w:spacing w:before="120" w:beforeAutospacing="0" w:after="240" w:afterAutospacing="0"/>
        <w:jc w:val="both"/>
        <w:textAlignment w:val="baseline"/>
        <w:rPr>
          <w:color w:val="000000"/>
          <w:sz w:val="22"/>
          <w:szCs w:val="22"/>
        </w:rPr>
      </w:pPr>
      <w:r>
        <w:rPr>
          <w:color w:val="000000"/>
          <w:sz w:val="22"/>
          <w:szCs w:val="22"/>
        </w:rPr>
        <w:t>Improved code quality: Writing unit tests encourages developers to write modular, well-structured code, leading to higher-quality software with fewer defects.</w:t>
      </w:r>
    </w:p>
    <w:p w:rsidR="00775AD4" w:rsidRDefault="00775AD4">
      <w:pPr>
        <w:pStyle w:val="NormalWeb"/>
        <w:numPr>
          <w:ilvl w:val="0"/>
          <w:numId w:val="32"/>
        </w:numPr>
        <w:spacing w:before="120" w:beforeAutospacing="0" w:after="240" w:afterAutospacing="0"/>
        <w:jc w:val="both"/>
        <w:textAlignment w:val="baseline"/>
        <w:rPr>
          <w:color w:val="000000"/>
          <w:sz w:val="22"/>
          <w:szCs w:val="22"/>
        </w:rPr>
      </w:pPr>
      <w:r>
        <w:rPr>
          <w:color w:val="000000"/>
          <w:sz w:val="22"/>
          <w:szCs w:val="22"/>
        </w:rPr>
        <w:t>Faster debugging: When a unit test fails, developers can quickly pinpoint the source of the issue, making debugging more efficient and reducing the time spent diagnosing problems.</w:t>
      </w:r>
    </w:p>
    <w:p w:rsidR="00775AD4" w:rsidRDefault="00775AD4" w:rsidP="00775AD4">
      <w:pPr>
        <w:pStyle w:val="NormalWeb"/>
        <w:spacing w:before="120" w:beforeAutospacing="0" w:after="240" w:afterAutospacing="0"/>
        <w:jc w:val="both"/>
      </w:pPr>
      <w:r>
        <w:rPr>
          <w:color w:val="000000"/>
          <w:sz w:val="22"/>
          <w:szCs w:val="22"/>
        </w:rPr>
        <w:t>By prioritizing unit testing as an integral part of the development process, the Automated Exam System can achieve higher reliability, maintainability, and overall software quality.</w:t>
      </w:r>
    </w:p>
    <w:p w:rsidR="00775AD4" w:rsidRPr="00775AD4" w:rsidRDefault="00775AD4" w:rsidP="00775AD4"/>
    <w:p w:rsidR="00027B47" w:rsidRDefault="00027B47">
      <w:pPr>
        <w:pStyle w:val="Heading3"/>
        <w:numPr>
          <w:ilvl w:val="2"/>
          <w:numId w:val="62"/>
        </w:numPr>
      </w:pPr>
      <w:bookmarkStart w:id="50" w:name="_Toc167006130"/>
      <w:r w:rsidRPr="00027B47">
        <w:t>Integration Testing</w:t>
      </w:r>
      <w:bookmarkEnd w:id="50"/>
    </w:p>
    <w:p w:rsidR="00775AD4" w:rsidRDefault="00775AD4" w:rsidP="00775AD4">
      <w:pPr>
        <w:pStyle w:val="NormalWeb"/>
        <w:spacing w:before="120" w:beforeAutospacing="0" w:after="240" w:afterAutospacing="0"/>
        <w:jc w:val="both"/>
      </w:pPr>
      <w:r>
        <w:rPr>
          <w:color w:val="000000"/>
          <w:sz w:val="22"/>
          <w:szCs w:val="22"/>
        </w:rPr>
        <w:t>Integration testing is a critical phase in the testing process of the Automated Exam System, focusing on validating the interaction and data flow between different modules and components. This testing phase ensures that the system functions seamlessly when integrated and that data is exchanged accurately between components.</w:t>
      </w:r>
    </w:p>
    <w:p w:rsidR="00775AD4" w:rsidRDefault="00775AD4" w:rsidP="00775AD4">
      <w:pPr>
        <w:pStyle w:val="NormalWeb"/>
        <w:spacing w:before="120" w:beforeAutospacing="0" w:after="240" w:afterAutospacing="0"/>
        <w:jc w:val="both"/>
      </w:pPr>
      <w:r>
        <w:rPr>
          <w:b/>
          <w:bCs/>
          <w:color w:val="000000"/>
          <w:sz w:val="22"/>
          <w:szCs w:val="22"/>
        </w:rPr>
        <w:t>Purpose</w:t>
      </w:r>
      <w:r>
        <w:rPr>
          <w:color w:val="000000"/>
          <w:sz w:val="22"/>
          <w:szCs w:val="22"/>
        </w:rPr>
        <w:t>:</w:t>
      </w:r>
    </w:p>
    <w:p w:rsidR="00775AD4" w:rsidRDefault="00775AD4" w:rsidP="00775AD4">
      <w:pPr>
        <w:pStyle w:val="NormalWeb"/>
        <w:spacing w:before="120" w:beforeAutospacing="0" w:after="240" w:afterAutospacing="0"/>
        <w:jc w:val="both"/>
      </w:pPr>
      <w:r>
        <w:rPr>
          <w:color w:val="000000"/>
          <w:sz w:val="22"/>
          <w:szCs w:val="22"/>
        </w:rPr>
        <w:t>The primary objective of integration testing is to verify that individual components, when integrated, work together as expected, and that data flows correctly between them. By testing the integration points between modules, developers can identify and address any issues related to communication, data consistency, or compatibility early in the development process.</w:t>
      </w:r>
    </w:p>
    <w:p w:rsidR="00775AD4" w:rsidRDefault="00775AD4" w:rsidP="00775AD4">
      <w:pPr>
        <w:pStyle w:val="NormalWeb"/>
        <w:spacing w:before="120" w:beforeAutospacing="0" w:after="240" w:afterAutospacing="0"/>
        <w:jc w:val="both"/>
      </w:pPr>
      <w:r>
        <w:rPr>
          <w:b/>
          <w:bCs/>
          <w:color w:val="000000"/>
          <w:sz w:val="22"/>
          <w:szCs w:val="22"/>
        </w:rPr>
        <w:t>Scope</w:t>
      </w:r>
      <w:r>
        <w:rPr>
          <w:color w:val="000000"/>
          <w:sz w:val="22"/>
          <w:szCs w:val="22"/>
        </w:rPr>
        <w:t>:</w:t>
      </w:r>
    </w:p>
    <w:p w:rsidR="00775AD4" w:rsidRDefault="00775AD4" w:rsidP="00775AD4">
      <w:pPr>
        <w:pStyle w:val="NormalWeb"/>
        <w:spacing w:before="120" w:beforeAutospacing="0" w:after="240" w:afterAutospacing="0"/>
        <w:jc w:val="both"/>
      </w:pPr>
      <w:r>
        <w:rPr>
          <w:color w:val="000000"/>
          <w:sz w:val="22"/>
          <w:szCs w:val="22"/>
        </w:rPr>
        <w:t>Integration testing encompasses testing the interaction between various modules and components of the Automated Exam System, including:</w:t>
      </w:r>
    </w:p>
    <w:p w:rsidR="00775AD4" w:rsidRDefault="00775AD4">
      <w:pPr>
        <w:pStyle w:val="NormalWeb"/>
        <w:numPr>
          <w:ilvl w:val="0"/>
          <w:numId w:val="33"/>
        </w:numPr>
        <w:spacing w:before="120" w:beforeAutospacing="0" w:after="240" w:afterAutospacing="0"/>
        <w:jc w:val="both"/>
        <w:textAlignment w:val="baseline"/>
        <w:rPr>
          <w:color w:val="000000"/>
          <w:sz w:val="22"/>
          <w:szCs w:val="22"/>
        </w:rPr>
      </w:pPr>
      <w:r>
        <w:rPr>
          <w:color w:val="000000"/>
          <w:sz w:val="22"/>
          <w:szCs w:val="22"/>
        </w:rPr>
        <w:t>Interaction between the Question Generation Module and the Answer Evaluation Module to generate and evaluate questions and answers.</w:t>
      </w:r>
    </w:p>
    <w:p w:rsidR="00775AD4" w:rsidRDefault="00775AD4">
      <w:pPr>
        <w:pStyle w:val="NormalWeb"/>
        <w:numPr>
          <w:ilvl w:val="0"/>
          <w:numId w:val="33"/>
        </w:numPr>
        <w:spacing w:before="120" w:beforeAutospacing="0" w:after="240" w:afterAutospacing="0"/>
        <w:jc w:val="both"/>
        <w:textAlignment w:val="baseline"/>
        <w:rPr>
          <w:color w:val="000000"/>
          <w:sz w:val="22"/>
          <w:szCs w:val="22"/>
        </w:rPr>
      </w:pPr>
      <w:r>
        <w:rPr>
          <w:color w:val="000000"/>
          <w:sz w:val="22"/>
          <w:szCs w:val="22"/>
        </w:rPr>
        <w:t>Integration of external libraries or APIs used for natural language processing (NLP) and machine learning algorithms.</w:t>
      </w:r>
    </w:p>
    <w:p w:rsidR="00775AD4" w:rsidRDefault="00775AD4">
      <w:pPr>
        <w:pStyle w:val="NormalWeb"/>
        <w:numPr>
          <w:ilvl w:val="0"/>
          <w:numId w:val="33"/>
        </w:numPr>
        <w:spacing w:before="120" w:beforeAutospacing="0" w:after="240" w:afterAutospacing="0"/>
        <w:jc w:val="both"/>
        <w:textAlignment w:val="baseline"/>
        <w:rPr>
          <w:color w:val="000000"/>
          <w:sz w:val="22"/>
          <w:szCs w:val="22"/>
        </w:rPr>
      </w:pPr>
      <w:r>
        <w:rPr>
          <w:color w:val="000000"/>
          <w:sz w:val="22"/>
          <w:szCs w:val="22"/>
        </w:rPr>
        <w:lastRenderedPageBreak/>
        <w:t>Interaction between the system's backend components and the user interface to ensure seamless user interaction and data exchange.</w:t>
      </w:r>
    </w:p>
    <w:p w:rsidR="00775AD4" w:rsidRDefault="00775AD4" w:rsidP="00775AD4">
      <w:pPr>
        <w:pStyle w:val="NormalWeb"/>
        <w:spacing w:before="120" w:beforeAutospacing="0" w:after="240" w:afterAutospacing="0"/>
        <w:jc w:val="both"/>
      </w:pPr>
      <w:r>
        <w:rPr>
          <w:b/>
          <w:bCs/>
          <w:color w:val="000000"/>
          <w:sz w:val="22"/>
          <w:szCs w:val="22"/>
        </w:rPr>
        <w:t>Approach</w:t>
      </w:r>
      <w:r>
        <w:rPr>
          <w:color w:val="000000"/>
          <w:sz w:val="22"/>
          <w:szCs w:val="22"/>
        </w:rPr>
        <w:t>:</w:t>
      </w:r>
    </w:p>
    <w:p w:rsidR="00775AD4" w:rsidRDefault="00775AD4" w:rsidP="00775AD4">
      <w:pPr>
        <w:pStyle w:val="NormalWeb"/>
        <w:spacing w:before="120" w:beforeAutospacing="0" w:after="240" w:afterAutospacing="0"/>
        <w:jc w:val="both"/>
      </w:pPr>
      <w:r>
        <w:rPr>
          <w:color w:val="000000"/>
          <w:sz w:val="22"/>
          <w:szCs w:val="22"/>
        </w:rPr>
        <w:t>Integration tests are designed to validate end-to-end functionality and interactions between different parts of the system. Key aspects of integration testing for the Automated Exam System include:</w:t>
      </w:r>
    </w:p>
    <w:p w:rsidR="00775AD4" w:rsidRDefault="00775AD4">
      <w:pPr>
        <w:pStyle w:val="NormalWeb"/>
        <w:numPr>
          <w:ilvl w:val="0"/>
          <w:numId w:val="34"/>
        </w:numPr>
        <w:spacing w:before="120" w:beforeAutospacing="0" w:after="240" w:afterAutospacing="0"/>
        <w:jc w:val="both"/>
        <w:textAlignment w:val="baseline"/>
        <w:rPr>
          <w:color w:val="000000"/>
          <w:sz w:val="22"/>
          <w:szCs w:val="22"/>
        </w:rPr>
      </w:pPr>
      <w:r>
        <w:rPr>
          <w:color w:val="000000"/>
          <w:sz w:val="22"/>
          <w:szCs w:val="22"/>
        </w:rPr>
        <w:t>Testing communication protocols: Ensuring that components communicate effectively using predefined protocols or APIs, such as RESTful APIs or message queues.</w:t>
      </w:r>
    </w:p>
    <w:p w:rsidR="00775AD4" w:rsidRDefault="00775AD4">
      <w:pPr>
        <w:pStyle w:val="NormalWeb"/>
        <w:numPr>
          <w:ilvl w:val="0"/>
          <w:numId w:val="34"/>
        </w:numPr>
        <w:spacing w:before="120" w:beforeAutospacing="0" w:after="240" w:afterAutospacing="0"/>
        <w:jc w:val="both"/>
        <w:textAlignment w:val="baseline"/>
        <w:rPr>
          <w:color w:val="000000"/>
          <w:sz w:val="22"/>
          <w:szCs w:val="22"/>
        </w:rPr>
      </w:pPr>
      <w:r>
        <w:rPr>
          <w:color w:val="000000"/>
          <w:sz w:val="22"/>
          <w:szCs w:val="22"/>
        </w:rPr>
        <w:t>Data flow validation: Verifying that data flows correctly between modules, including input data for question generation, user responses, and feedback generation.</w:t>
      </w:r>
    </w:p>
    <w:p w:rsidR="00775AD4" w:rsidRDefault="00775AD4">
      <w:pPr>
        <w:pStyle w:val="NormalWeb"/>
        <w:numPr>
          <w:ilvl w:val="0"/>
          <w:numId w:val="34"/>
        </w:numPr>
        <w:spacing w:before="120" w:beforeAutospacing="0" w:after="240" w:afterAutospacing="0"/>
        <w:jc w:val="both"/>
        <w:textAlignment w:val="baseline"/>
        <w:rPr>
          <w:color w:val="000000"/>
          <w:sz w:val="22"/>
          <w:szCs w:val="22"/>
        </w:rPr>
      </w:pPr>
      <w:r>
        <w:rPr>
          <w:color w:val="000000"/>
          <w:sz w:val="22"/>
          <w:szCs w:val="22"/>
        </w:rPr>
        <w:t>Functional integration: Testing scenarios that involve multiple modules working together to perform complex tasks, such as generating questions based on input text and evaluating user responses.</w:t>
      </w:r>
    </w:p>
    <w:p w:rsidR="00775AD4" w:rsidRDefault="00775AD4">
      <w:pPr>
        <w:pStyle w:val="NormalWeb"/>
        <w:numPr>
          <w:ilvl w:val="0"/>
          <w:numId w:val="34"/>
        </w:numPr>
        <w:spacing w:before="120" w:beforeAutospacing="0" w:after="240" w:afterAutospacing="0"/>
        <w:jc w:val="both"/>
        <w:textAlignment w:val="baseline"/>
        <w:rPr>
          <w:color w:val="000000"/>
          <w:sz w:val="22"/>
          <w:szCs w:val="22"/>
        </w:rPr>
      </w:pPr>
      <w:r>
        <w:rPr>
          <w:color w:val="000000"/>
          <w:sz w:val="22"/>
          <w:szCs w:val="22"/>
        </w:rPr>
        <w:t>Compatibility testing: Ensuring that components developed by different teams or third-party vendors integrate seamlessly and are compatible with each other.</w:t>
      </w:r>
    </w:p>
    <w:p w:rsidR="00775AD4" w:rsidRDefault="00775AD4" w:rsidP="00775AD4">
      <w:pPr>
        <w:pStyle w:val="NormalWeb"/>
        <w:spacing w:before="120" w:beforeAutospacing="0" w:after="240" w:afterAutospacing="0"/>
        <w:jc w:val="both"/>
      </w:pPr>
      <w:r>
        <w:rPr>
          <w:b/>
          <w:bCs/>
          <w:color w:val="000000"/>
          <w:sz w:val="22"/>
          <w:szCs w:val="22"/>
        </w:rPr>
        <w:t>Execution</w:t>
      </w:r>
      <w:r>
        <w:rPr>
          <w:color w:val="000000"/>
          <w:sz w:val="22"/>
          <w:szCs w:val="22"/>
        </w:rPr>
        <w:t>:</w:t>
      </w:r>
    </w:p>
    <w:p w:rsidR="00775AD4" w:rsidRDefault="00775AD4" w:rsidP="00775AD4">
      <w:pPr>
        <w:pStyle w:val="NormalWeb"/>
        <w:spacing w:before="120" w:beforeAutospacing="0" w:after="240" w:afterAutospacing="0"/>
        <w:jc w:val="both"/>
      </w:pPr>
      <w:r>
        <w:rPr>
          <w:color w:val="000000"/>
          <w:sz w:val="22"/>
          <w:szCs w:val="22"/>
        </w:rPr>
        <w:t>Integration tests are typically conducted after unit testing and before system testing. They are performed in a staging or testing environment that closely resembles the production environment to simulate real-world conditions accurately. Integration tests can be automated using testing frameworks and tools to streamline the testing process and ensure consistent results.</w:t>
      </w:r>
    </w:p>
    <w:p w:rsidR="00775AD4" w:rsidRDefault="00775AD4" w:rsidP="00775AD4">
      <w:pPr>
        <w:pStyle w:val="NormalWeb"/>
        <w:spacing w:before="120" w:beforeAutospacing="0" w:after="240" w:afterAutospacing="0"/>
        <w:jc w:val="both"/>
      </w:pPr>
      <w:r>
        <w:rPr>
          <w:b/>
          <w:bCs/>
          <w:color w:val="000000"/>
          <w:sz w:val="22"/>
          <w:szCs w:val="22"/>
        </w:rPr>
        <w:t>Benefits</w:t>
      </w:r>
      <w:r>
        <w:rPr>
          <w:color w:val="000000"/>
          <w:sz w:val="22"/>
          <w:szCs w:val="22"/>
        </w:rPr>
        <w:t>:</w:t>
      </w:r>
    </w:p>
    <w:p w:rsidR="00775AD4" w:rsidRDefault="00775AD4" w:rsidP="00775AD4">
      <w:pPr>
        <w:pStyle w:val="NormalWeb"/>
        <w:spacing w:before="120" w:beforeAutospacing="0" w:after="240" w:afterAutospacing="0"/>
        <w:jc w:val="both"/>
      </w:pPr>
      <w:r>
        <w:rPr>
          <w:color w:val="000000"/>
          <w:sz w:val="22"/>
          <w:szCs w:val="22"/>
        </w:rPr>
        <w:t>Integration testing offers several benefits to the development process of the Automated Exam System, including:</w:t>
      </w:r>
    </w:p>
    <w:p w:rsidR="00775AD4" w:rsidRDefault="00775AD4">
      <w:pPr>
        <w:pStyle w:val="NormalWeb"/>
        <w:numPr>
          <w:ilvl w:val="0"/>
          <w:numId w:val="35"/>
        </w:numPr>
        <w:spacing w:before="120" w:beforeAutospacing="0" w:after="240" w:afterAutospacing="0"/>
        <w:jc w:val="both"/>
        <w:textAlignment w:val="baseline"/>
        <w:rPr>
          <w:color w:val="000000"/>
          <w:sz w:val="22"/>
          <w:szCs w:val="22"/>
        </w:rPr>
      </w:pPr>
      <w:r>
        <w:rPr>
          <w:color w:val="000000"/>
          <w:sz w:val="22"/>
          <w:szCs w:val="22"/>
        </w:rPr>
        <w:t>Early detection of integration issues: Integration tests identify communication and data flow issues between modules early in the development cycle, reducing the risk of integration problems during later stages.</w:t>
      </w:r>
    </w:p>
    <w:p w:rsidR="00775AD4" w:rsidRDefault="00775AD4">
      <w:pPr>
        <w:pStyle w:val="NormalWeb"/>
        <w:numPr>
          <w:ilvl w:val="0"/>
          <w:numId w:val="35"/>
        </w:numPr>
        <w:spacing w:before="120" w:beforeAutospacing="0" w:after="240" w:afterAutospacing="0"/>
        <w:jc w:val="both"/>
        <w:textAlignment w:val="baseline"/>
        <w:rPr>
          <w:color w:val="000000"/>
          <w:sz w:val="22"/>
          <w:szCs w:val="22"/>
        </w:rPr>
      </w:pPr>
      <w:r>
        <w:rPr>
          <w:color w:val="000000"/>
          <w:sz w:val="22"/>
          <w:szCs w:val="22"/>
        </w:rPr>
        <w:t>Validation of end-to-end functionality: Integration tests validate the system's end-to-end functionality, ensuring that all components work together seamlessly to achieve the desired outcomes.</w:t>
      </w:r>
    </w:p>
    <w:p w:rsidR="00775AD4" w:rsidRDefault="00775AD4">
      <w:pPr>
        <w:pStyle w:val="NormalWeb"/>
        <w:numPr>
          <w:ilvl w:val="0"/>
          <w:numId w:val="35"/>
        </w:numPr>
        <w:spacing w:before="120" w:beforeAutospacing="0" w:after="240" w:afterAutospacing="0"/>
        <w:jc w:val="both"/>
        <w:textAlignment w:val="baseline"/>
        <w:rPr>
          <w:color w:val="000000"/>
          <w:sz w:val="22"/>
          <w:szCs w:val="22"/>
        </w:rPr>
      </w:pPr>
      <w:r>
        <w:rPr>
          <w:color w:val="000000"/>
          <w:sz w:val="22"/>
          <w:szCs w:val="22"/>
        </w:rPr>
        <w:t>Improved system reliability: By identifying and addressing integration issues proactively, integration testing helps improve the overall reliability and stability of the Automated Exam System.</w:t>
      </w:r>
    </w:p>
    <w:p w:rsidR="00775AD4" w:rsidRDefault="00775AD4">
      <w:pPr>
        <w:pStyle w:val="NormalWeb"/>
        <w:numPr>
          <w:ilvl w:val="0"/>
          <w:numId w:val="35"/>
        </w:numPr>
        <w:spacing w:before="120" w:beforeAutospacing="0" w:after="240" w:afterAutospacing="0"/>
        <w:jc w:val="both"/>
        <w:textAlignment w:val="baseline"/>
        <w:rPr>
          <w:color w:val="000000"/>
          <w:sz w:val="22"/>
          <w:szCs w:val="22"/>
        </w:rPr>
      </w:pPr>
      <w:r>
        <w:rPr>
          <w:color w:val="000000"/>
          <w:sz w:val="22"/>
          <w:szCs w:val="22"/>
        </w:rPr>
        <w:t>Reduced development time and cost: Detecting and fixing integration issues early in the development process minimizes the time and resources required for debugging and rework later on.</w:t>
      </w:r>
    </w:p>
    <w:p w:rsidR="00775AD4" w:rsidRPr="00775AD4" w:rsidRDefault="00775AD4" w:rsidP="00153535">
      <w:pPr>
        <w:pStyle w:val="NormalWeb"/>
        <w:spacing w:before="120" w:beforeAutospacing="0" w:after="240" w:afterAutospacing="0"/>
        <w:jc w:val="both"/>
      </w:pPr>
      <w:r>
        <w:rPr>
          <w:color w:val="000000"/>
          <w:sz w:val="22"/>
          <w:szCs w:val="22"/>
        </w:rPr>
        <w:t>By prioritizing integration testing as an integral part of the testing strategy, the Automated Exam System can achieve higher quality, reliability, and overall user satisfaction.</w:t>
      </w:r>
    </w:p>
    <w:p w:rsidR="00775AD4" w:rsidRDefault="00027B47">
      <w:pPr>
        <w:pStyle w:val="Heading2"/>
        <w:numPr>
          <w:ilvl w:val="1"/>
          <w:numId w:val="63"/>
        </w:numPr>
        <w:tabs>
          <w:tab w:val="clear" w:pos="1134"/>
        </w:tabs>
      </w:pPr>
      <w:bookmarkStart w:id="51" w:name="_Toc167006131"/>
      <w:r w:rsidRPr="00027B47">
        <w:lastRenderedPageBreak/>
        <w:t>Validation of Results</w:t>
      </w:r>
      <w:bookmarkEnd w:id="51"/>
    </w:p>
    <w:p w:rsidR="00775AD4" w:rsidRPr="00775AD4" w:rsidRDefault="00775AD4" w:rsidP="006E27E7">
      <w:pPr>
        <w:pStyle w:val="NormalWeb"/>
        <w:spacing w:before="120" w:beforeAutospacing="0" w:after="240" w:afterAutospacing="0"/>
        <w:jc w:val="both"/>
      </w:pPr>
      <w:r>
        <w:rPr>
          <w:color w:val="000000"/>
          <w:sz w:val="22"/>
          <w:szCs w:val="22"/>
        </w:rPr>
        <w:t>Validation of results is a crucial aspect of ensuring the accuracy, reliability, and effectiveness of the Automated Exam System. This section outlines the validation procedures employed to verify the system's performance and alignment with user expectations.</w:t>
      </w:r>
    </w:p>
    <w:p w:rsidR="00116352" w:rsidRDefault="00027B47">
      <w:pPr>
        <w:pStyle w:val="Heading3"/>
        <w:numPr>
          <w:ilvl w:val="2"/>
          <w:numId w:val="64"/>
        </w:numPr>
        <w:tabs>
          <w:tab w:val="clear" w:pos="1134"/>
        </w:tabs>
      </w:pPr>
      <w:bookmarkStart w:id="52" w:name="_Toc167006132"/>
      <w:r w:rsidRPr="00027B47">
        <w:t>Comparison with Manual Evaluation</w:t>
      </w:r>
      <w:bookmarkEnd w:id="52"/>
    </w:p>
    <w:p w:rsidR="00116352" w:rsidRDefault="00116352" w:rsidP="00116352">
      <w:pPr>
        <w:pStyle w:val="NormalWeb"/>
        <w:spacing w:before="120" w:beforeAutospacing="0" w:after="240" w:afterAutospacing="0"/>
        <w:jc w:val="both"/>
      </w:pPr>
      <w:r>
        <w:rPr>
          <w:color w:val="000000"/>
          <w:sz w:val="22"/>
          <w:szCs w:val="22"/>
        </w:rPr>
        <w:t>Purpose: The comparison with manual evaluation serves as a critical validation step to ensure the accuracy and reliability of the Automated Exam System's grading mechanisms. By comparing the system's evaluation results with those obtained through manual assessment by human evaluators, discrepancies and areas for improvement can be identified and addressed.</w:t>
      </w:r>
    </w:p>
    <w:p w:rsidR="00116352" w:rsidRDefault="00116352" w:rsidP="00116352">
      <w:pPr>
        <w:pStyle w:val="NormalWeb"/>
        <w:spacing w:before="120" w:beforeAutospacing="0" w:after="240" w:afterAutospacing="0"/>
        <w:jc w:val="both"/>
      </w:pPr>
      <w:r>
        <w:rPr>
          <w:b/>
          <w:bCs/>
          <w:color w:val="000000"/>
          <w:sz w:val="22"/>
          <w:szCs w:val="22"/>
        </w:rPr>
        <w:t>Scope</w:t>
      </w:r>
      <w:r>
        <w:rPr>
          <w:color w:val="000000"/>
          <w:sz w:val="22"/>
          <w:szCs w:val="22"/>
        </w:rPr>
        <w:t>:</w:t>
      </w:r>
    </w:p>
    <w:p w:rsidR="00116352" w:rsidRDefault="00116352">
      <w:pPr>
        <w:pStyle w:val="NormalWeb"/>
        <w:numPr>
          <w:ilvl w:val="0"/>
          <w:numId w:val="36"/>
        </w:numPr>
        <w:spacing w:before="120" w:beforeAutospacing="0" w:after="240" w:afterAutospacing="0"/>
        <w:jc w:val="both"/>
        <w:textAlignment w:val="baseline"/>
        <w:rPr>
          <w:color w:val="000000"/>
          <w:sz w:val="22"/>
          <w:szCs w:val="22"/>
        </w:rPr>
      </w:pPr>
      <w:r>
        <w:rPr>
          <w:color w:val="000000"/>
          <w:sz w:val="22"/>
          <w:szCs w:val="22"/>
        </w:rPr>
        <w:t>Select a representative sample of questions and responses from the Automated Exam System's database.</w:t>
      </w:r>
    </w:p>
    <w:p w:rsidR="00116352" w:rsidRDefault="00116352">
      <w:pPr>
        <w:pStyle w:val="NormalWeb"/>
        <w:numPr>
          <w:ilvl w:val="0"/>
          <w:numId w:val="36"/>
        </w:numPr>
        <w:spacing w:before="120" w:beforeAutospacing="0" w:after="240" w:afterAutospacing="0"/>
        <w:jc w:val="both"/>
        <w:textAlignment w:val="baseline"/>
        <w:rPr>
          <w:color w:val="000000"/>
          <w:sz w:val="22"/>
          <w:szCs w:val="22"/>
        </w:rPr>
      </w:pPr>
      <w:r>
        <w:rPr>
          <w:color w:val="000000"/>
          <w:sz w:val="22"/>
          <w:szCs w:val="22"/>
        </w:rPr>
        <w:t>Have experienced educators manually evaluate these questions and responses using established grading criteria and standards.</w:t>
      </w:r>
    </w:p>
    <w:p w:rsidR="00116352" w:rsidRDefault="00116352">
      <w:pPr>
        <w:pStyle w:val="NormalWeb"/>
        <w:numPr>
          <w:ilvl w:val="0"/>
          <w:numId w:val="36"/>
        </w:numPr>
        <w:spacing w:before="120" w:beforeAutospacing="0" w:after="240" w:afterAutospacing="0"/>
        <w:jc w:val="both"/>
        <w:textAlignment w:val="baseline"/>
        <w:rPr>
          <w:color w:val="000000"/>
          <w:sz w:val="22"/>
          <w:szCs w:val="22"/>
        </w:rPr>
      </w:pPr>
      <w:r>
        <w:rPr>
          <w:color w:val="000000"/>
          <w:sz w:val="22"/>
          <w:szCs w:val="22"/>
        </w:rPr>
        <w:t>Compare the grades and feedback provided by the system with those obtained through manual evaluation.</w:t>
      </w:r>
    </w:p>
    <w:p w:rsidR="00116352" w:rsidRDefault="00116352" w:rsidP="00116352">
      <w:pPr>
        <w:pStyle w:val="NormalWeb"/>
        <w:spacing w:before="120" w:beforeAutospacing="0" w:after="240" w:afterAutospacing="0"/>
        <w:jc w:val="both"/>
      </w:pPr>
      <w:r>
        <w:rPr>
          <w:b/>
          <w:bCs/>
          <w:color w:val="000000"/>
          <w:sz w:val="22"/>
          <w:szCs w:val="22"/>
        </w:rPr>
        <w:t>Approach</w:t>
      </w:r>
      <w:r>
        <w:rPr>
          <w:color w:val="000000"/>
          <w:sz w:val="22"/>
          <w:szCs w:val="22"/>
        </w:rPr>
        <w:t>:</w:t>
      </w:r>
    </w:p>
    <w:p w:rsidR="00116352" w:rsidRDefault="00116352">
      <w:pPr>
        <w:pStyle w:val="NormalWeb"/>
        <w:numPr>
          <w:ilvl w:val="0"/>
          <w:numId w:val="37"/>
        </w:numPr>
        <w:spacing w:before="120" w:beforeAutospacing="0" w:after="240" w:afterAutospacing="0"/>
        <w:jc w:val="both"/>
        <w:textAlignment w:val="baseline"/>
        <w:rPr>
          <w:color w:val="000000"/>
          <w:sz w:val="22"/>
          <w:szCs w:val="22"/>
        </w:rPr>
      </w:pPr>
      <w:r>
        <w:rPr>
          <w:color w:val="000000"/>
          <w:sz w:val="22"/>
          <w:szCs w:val="22"/>
        </w:rPr>
        <w:t>Develop a standardized grading rubric or scoring guidelines to ensure consistency in manual evaluation.</w:t>
      </w:r>
    </w:p>
    <w:p w:rsidR="00116352" w:rsidRDefault="00116352">
      <w:pPr>
        <w:pStyle w:val="NormalWeb"/>
        <w:numPr>
          <w:ilvl w:val="0"/>
          <w:numId w:val="37"/>
        </w:numPr>
        <w:spacing w:before="120" w:beforeAutospacing="0" w:after="240" w:afterAutospacing="0"/>
        <w:jc w:val="both"/>
        <w:textAlignment w:val="baseline"/>
        <w:rPr>
          <w:color w:val="000000"/>
          <w:sz w:val="22"/>
          <w:szCs w:val="22"/>
        </w:rPr>
      </w:pPr>
      <w:r>
        <w:rPr>
          <w:color w:val="000000"/>
          <w:sz w:val="22"/>
          <w:szCs w:val="22"/>
        </w:rPr>
        <w:t>Conduct manual evaluation independently by multiple educators to minimize bias and subjectivity.</w:t>
      </w:r>
    </w:p>
    <w:p w:rsidR="00116352" w:rsidRDefault="00116352">
      <w:pPr>
        <w:pStyle w:val="NormalWeb"/>
        <w:numPr>
          <w:ilvl w:val="0"/>
          <w:numId w:val="37"/>
        </w:numPr>
        <w:spacing w:before="120" w:beforeAutospacing="0" w:after="240" w:afterAutospacing="0"/>
        <w:jc w:val="both"/>
        <w:textAlignment w:val="baseline"/>
        <w:rPr>
          <w:color w:val="000000"/>
          <w:sz w:val="22"/>
          <w:szCs w:val="22"/>
        </w:rPr>
      </w:pPr>
      <w:r>
        <w:rPr>
          <w:color w:val="000000"/>
          <w:sz w:val="22"/>
          <w:szCs w:val="22"/>
        </w:rPr>
        <w:t>Analyze the consistency and agreement between the grades assigned by the system and those assigned manually.</w:t>
      </w:r>
    </w:p>
    <w:p w:rsidR="00116352" w:rsidRDefault="00116352">
      <w:pPr>
        <w:pStyle w:val="NormalWeb"/>
        <w:numPr>
          <w:ilvl w:val="0"/>
          <w:numId w:val="37"/>
        </w:numPr>
        <w:spacing w:before="120" w:beforeAutospacing="0" w:after="240" w:afterAutospacing="0"/>
        <w:jc w:val="both"/>
        <w:textAlignment w:val="baseline"/>
        <w:rPr>
          <w:color w:val="000000"/>
          <w:sz w:val="22"/>
          <w:szCs w:val="22"/>
        </w:rPr>
      </w:pPr>
      <w:r>
        <w:rPr>
          <w:color w:val="000000"/>
          <w:sz w:val="22"/>
          <w:szCs w:val="22"/>
        </w:rPr>
        <w:t>Identify any discrepancies or differences in grading and investigate the root causes, such as ambiguous questions or inaccuracies in automated scoring algorithms.</w:t>
      </w:r>
    </w:p>
    <w:p w:rsidR="00116352" w:rsidRDefault="00116352">
      <w:pPr>
        <w:pStyle w:val="NormalWeb"/>
        <w:numPr>
          <w:ilvl w:val="0"/>
          <w:numId w:val="37"/>
        </w:numPr>
        <w:spacing w:before="120" w:beforeAutospacing="0" w:after="240" w:afterAutospacing="0"/>
        <w:jc w:val="both"/>
        <w:textAlignment w:val="baseline"/>
        <w:rPr>
          <w:color w:val="000000"/>
          <w:sz w:val="22"/>
          <w:szCs w:val="22"/>
        </w:rPr>
      </w:pPr>
      <w:r>
        <w:rPr>
          <w:color w:val="000000"/>
          <w:sz w:val="22"/>
          <w:szCs w:val="22"/>
        </w:rPr>
        <w:t>Adjust the system's algorithms or parameters as necessary to improve alignment with manual evaluation results.</w:t>
      </w:r>
    </w:p>
    <w:p w:rsidR="00116352" w:rsidRDefault="00116352" w:rsidP="00116352">
      <w:pPr>
        <w:pStyle w:val="NormalWeb"/>
        <w:spacing w:before="120" w:beforeAutospacing="0" w:after="240" w:afterAutospacing="0"/>
        <w:jc w:val="both"/>
      </w:pPr>
      <w:r>
        <w:rPr>
          <w:b/>
          <w:bCs/>
          <w:color w:val="000000"/>
          <w:sz w:val="22"/>
          <w:szCs w:val="22"/>
        </w:rPr>
        <w:t>Execution</w:t>
      </w:r>
      <w:r>
        <w:rPr>
          <w:color w:val="000000"/>
          <w:sz w:val="22"/>
          <w:szCs w:val="22"/>
        </w:rPr>
        <w:t>:</w:t>
      </w:r>
    </w:p>
    <w:p w:rsidR="00116352" w:rsidRDefault="00116352">
      <w:pPr>
        <w:pStyle w:val="NormalWeb"/>
        <w:numPr>
          <w:ilvl w:val="0"/>
          <w:numId w:val="38"/>
        </w:numPr>
        <w:spacing w:before="120" w:beforeAutospacing="0" w:after="240" w:afterAutospacing="0"/>
        <w:jc w:val="both"/>
        <w:textAlignment w:val="baseline"/>
        <w:rPr>
          <w:color w:val="000000"/>
          <w:sz w:val="22"/>
          <w:szCs w:val="22"/>
        </w:rPr>
      </w:pPr>
      <w:r>
        <w:rPr>
          <w:color w:val="000000"/>
          <w:sz w:val="22"/>
          <w:szCs w:val="22"/>
        </w:rPr>
        <w:t>Collect a diverse set of questions and responses covering various topics and difficulty levels from the system's database.</w:t>
      </w:r>
    </w:p>
    <w:p w:rsidR="00116352" w:rsidRDefault="00116352">
      <w:pPr>
        <w:pStyle w:val="NormalWeb"/>
        <w:numPr>
          <w:ilvl w:val="0"/>
          <w:numId w:val="38"/>
        </w:numPr>
        <w:spacing w:before="120" w:beforeAutospacing="0" w:after="240" w:afterAutospacing="0"/>
        <w:jc w:val="both"/>
        <w:textAlignment w:val="baseline"/>
        <w:rPr>
          <w:color w:val="000000"/>
          <w:sz w:val="22"/>
          <w:szCs w:val="22"/>
        </w:rPr>
      </w:pPr>
      <w:r>
        <w:rPr>
          <w:color w:val="000000"/>
          <w:sz w:val="22"/>
          <w:szCs w:val="22"/>
        </w:rPr>
        <w:t>Distribute these questions and responses to a group of experienced educators for manual evaluation.</w:t>
      </w:r>
    </w:p>
    <w:p w:rsidR="00116352" w:rsidRDefault="00116352">
      <w:pPr>
        <w:pStyle w:val="NormalWeb"/>
        <w:numPr>
          <w:ilvl w:val="0"/>
          <w:numId w:val="38"/>
        </w:numPr>
        <w:spacing w:before="120" w:beforeAutospacing="0" w:after="240" w:afterAutospacing="0"/>
        <w:jc w:val="both"/>
        <w:textAlignment w:val="baseline"/>
        <w:rPr>
          <w:color w:val="000000"/>
          <w:sz w:val="22"/>
          <w:szCs w:val="22"/>
        </w:rPr>
      </w:pPr>
      <w:r>
        <w:rPr>
          <w:color w:val="000000"/>
          <w:sz w:val="22"/>
          <w:szCs w:val="22"/>
        </w:rPr>
        <w:t>Have the Automated Exam System evaluate the same set of questions and responses independently.</w:t>
      </w:r>
    </w:p>
    <w:p w:rsidR="00116352" w:rsidRDefault="00116352">
      <w:pPr>
        <w:pStyle w:val="NormalWeb"/>
        <w:numPr>
          <w:ilvl w:val="0"/>
          <w:numId w:val="38"/>
        </w:numPr>
        <w:spacing w:before="120" w:beforeAutospacing="0" w:after="240" w:afterAutospacing="0"/>
        <w:jc w:val="both"/>
        <w:textAlignment w:val="baseline"/>
        <w:rPr>
          <w:color w:val="000000"/>
          <w:sz w:val="22"/>
          <w:szCs w:val="22"/>
        </w:rPr>
      </w:pPr>
      <w:r>
        <w:rPr>
          <w:color w:val="000000"/>
          <w:sz w:val="22"/>
          <w:szCs w:val="22"/>
        </w:rPr>
        <w:t>Compare the grades, feedback, and evaluation results obtained from manual assessment with those generated by the system.</w:t>
      </w:r>
    </w:p>
    <w:p w:rsidR="00116352" w:rsidRDefault="00116352">
      <w:pPr>
        <w:pStyle w:val="NormalWeb"/>
        <w:numPr>
          <w:ilvl w:val="0"/>
          <w:numId w:val="38"/>
        </w:numPr>
        <w:spacing w:before="120" w:beforeAutospacing="0" w:after="240" w:afterAutospacing="0"/>
        <w:jc w:val="both"/>
        <w:textAlignment w:val="baseline"/>
        <w:rPr>
          <w:color w:val="000000"/>
          <w:sz w:val="22"/>
          <w:szCs w:val="22"/>
        </w:rPr>
      </w:pPr>
      <w:r>
        <w:rPr>
          <w:color w:val="000000"/>
          <w:sz w:val="22"/>
          <w:szCs w:val="22"/>
        </w:rPr>
        <w:lastRenderedPageBreak/>
        <w:t>Analyze the level of agreement, discrepancies, and areas of improvement between manual and automated evaluation results.</w:t>
      </w:r>
    </w:p>
    <w:p w:rsidR="00116352" w:rsidRDefault="00116352" w:rsidP="00116352">
      <w:pPr>
        <w:pStyle w:val="NormalWeb"/>
        <w:spacing w:before="120" w:beforeAutospacing="0" w:after="240" w:afterAutospacing="0"/>
        <w:jc w:val="both"/>
      </w:pPr>
      <w:r>
        <w:rPr>
          <w:b/>
          <w:bCs/>
          <w:color w:val="000000"/>
          <w:sz w:val="22"/>
          <w:szCs w:val="22"/>
        </w:rPr>
        <w:t>Outcome</w:t>
      </w:r>
      <w:r>
        <w:rPr>
          <w:color w:val="000000"/>
          <w:sz w:val="22"/>
          <w:szCs w:val="22"/>
        </w:rPr>
        <w:t>:</w:t>
      </w:r>
    </w:p>
    <w:p w:rsidR="00116352" w:rsidRDefault="00116352">
      <w:pPr>
        <w:pStyle w:val="NormalWeb"/>
        <w:numPr>
          <w:ilvl w:val="0"/>
          <w:numId w:val="39"/>
        </w:numPr>
        <w:spacing w:before="120" w:beforeAutospacing="0" w:after="240" w:afterAutospacing="0"/>
        <w:jc w:val="both"/>
        <w:textAlignment w:val="baseline"/>
        <w:rPr>
          <w:color w:val="000000"/>
          <w:sz w:val="22"/>
          <w:szCs w:val="22"/>
        </w:rPr>
      </w:pPr>
      <w:r>
        <w:rPr>
          <w:color w:val="000000"/>
          <w:sz w:val="22"/>
          <w:szCs w:val="22"/>
        </w:rPr>
        <w:t>If the system's evaluation results closely align with those obtained through manual assessment, it indicates a high level of accuracy and reliability in the grading mechanisms.</w:t>
      </w:r>
    </w:p>
    <w:p w:rsidR="00116352" w:rsidRDefault="00116352">
      <w:pPr>
        <w:pStyle w:val="NormalWeb"/>
        <w:numPr>
          <w:ilvl w:val="0"/>
          <w:numId w:val="39"/>
        </w:numPr>
        <w:spacing w:before="120" w:beforeAutospacing="0" w:after="240" w:afterAutospacing="0"/>
        <w:jc w:val="both"/>
        <w:textAlignment w:val="baseline"/>
        <w:rPr>
          <w:color w:val="000000"/>
          <w:sz w:val="22"/>
          <w:szCs w:val="22"/>
        </w:rPr>
      </w:pPr>
      <w:r>
        <w:rPr>
          <w:color w:val="000000"/>
          <w:sz w:val="22"/>
          <w:szCs w:val="22"/>
        </w:rPr>
        <w:t>Any discrepancies or differences between manual and automated evaluation results should be carefully examined and addressed through system enhancements or adjustments.</w:t>
      </w:r>
    </w:p>
    <w:p w:rsidR="00116352" w:rsidRDefault="00116352">
      <w:pPr>
        <w:pStyle w:val="NormalWeb"/>
        <w:numPr>
          <w:ilvl w:val="0"/>
          <w:numId w:val="39"/>
        </w:numPr>
        <w:spacing w:before="120" w:beforeAutospacing="0" w:after="240" w:afterAutospacing="0"/>
        <w:jc w:val="both"/>
        <w:textAlignment w:val="baseline"/>
        <w:rPr>
          <w:color w:val="000000"/>
          <w:sz w:val="22"/>
          <w:szCs w:val="22"/>
        </w:rPr>
      </w:pPr>
      <w:r>
        <w:rPr>
          <w:color w:val="000000"/>
          <w:sz w:val="22"/>
          <w:szCs w:val="22"/>
        </w:rPr>
        <w:t>Continuous validation and refinement of the system based on comparison with manual evaluation results ensure ongoing improvement and optimization of grading accuracy and consistency.</w:t>
      </w:r>
    </w:p>
    <w:p w:rsidR="00116352" w:rsidRDefault="00116352" w:rsidP="00116352">
      <w:pPr>
        <w:pStyle w:val="NormalWeb"/>
        <w:spacing w:before="120" w:beforeAutospacing="0" w:after="240" w:afterAutospacing="0"/>
        <w:jc w:val="both"/>
      </w:pPr>
      <w:r>
        <w:rPr>
          <w:color w:val="000000"/>
          <w:sz w:val="22"/>
          <w:szCs w:val="22"/>
        </w:rPr>
        <w:t>By conducting a thorough comparison with manual evaluation methods, the Automated Exam System can validate its grading mechanisms and ensure that it provides reliable and consistent assessment results for educators and students.</w:t>
      </w:r>
    </w:p>
    <w:p w:rsidR="00116352" w:rsidRPr="00116352" w:rsidRDefault="00116352" w:rsidP="00116352"/>
    <w:p w:rsidR="00116352" w:rsidRDefault="0049752E">
      <w:pPr>
        <w:pStyle w:val="Heading3"/>
        <w:numPr>
          <w:ilvl w:val="2"/>
          <w:numId w:val="65"/>
        </w:numPr>
        <w:tabs>
          <w:tab w:val="clear" w:pos="1134"/>
        </w:tabs>
      </w:pPr>
      <w:bookmarkStart w:id="53" w:name="_Toc167006133"/>
      <w:r>
        <w:t>F</w:t>
      </w:r>
      <w:r w:rsidRPr="0049752E">
        <w:t>eedback from Users</w:t>
      </w:r>
      <w:bookmarkEnd w:id="53"/>
    </w:p>
    <w:p w:rsidR="00116352" w:rsidRDefault="00116352" w:rsidP="00116352">
      <w:pPr>
        <w:pStyle w:val="NormalWeb"/>
        <w:spacing w:before="120" w:beforeAutospacing="0" w:after="240" w:afterAutospacing="0"/>
        <w:jc w:val="both"/>
      </w:pPr>
      <w:r>
        <w:rPr>
          <w:color w:val="000000"/>
          <w:sz w:val="22"/>
          <w:szCs w:val="22"/>
        </w:rPr>
        <w:t>Purpose: Gathering feedback from users, including educators and students, is essential for evaluating the usability, effectiveness, and overall satisfaction with the Automated Exam System. By soliciting input from end-users, developers can identify areas for improvement, address usability issues, and ensure that the system meets user needs and expectations.</w:t>
      </w:r>
    </w:p>
    <w:p w:rsidR="00116352" w:rsidRDefault="00116352" w:rsidP="00116352">
      <w:pPr>
        <w:pStyle w:val="NormalWeb"/>
        <w:spacing w:before="120" w:beforeAutospacing="0" w:after="240" w:afterAutospacing="0"/>
        <w:jc w:val="both"/>
      </w:pPr>
      <w:r>
        <w:rPr>
          <w:b/>
          <w:bCs/>
          <w:color w:val="000000"/>
          <w:sz w:val="22"/>
          <w:szCs w:val="22"/>
        </w:rPr>
        <w:t>Scope</w:t>
      </w:r>
      <w:r>
        <w:rPr>
          <w:color w:val="000000"/>
          <w:sz w:val="22"/>
          <w:szCs w:val="22"/>
        </w:rPr>
        <w:t>:</w:t>
      </w:r>
    </w:p>
    <w:p w:rsidR="00116352" w:rsidRDefault="00116352">
      <w:pPr>
        <w:pStyle w:val="NormalWeb"/>
        <w:numPr>
          <w:ilvl w:val="0"/>
          <w:numId w:val="40"/>
        </w:numPr>
        <w:spacing w:before="120" w:beforeAutospacing="0" w:after="240" w:afterAutospacing="0"/>
        <w:jc w:val="both"/>
        <w:textAlignment w:val="baseline"/>
        <w:rPr>
          <w:color w:val="000000"/>
          <w:sz w:val="22"/>
          <w:szCs w:val="22"/>
        </w:rPr>
      </w:pPr>
      <w:r>
        <w:rPr>
          <w:color w:val="000000"/>
          <w:sz w:val="22"/>
          <w:szCs w:val="22"/>
        </w:rPr>
        <w:t>Collect feedback from educators who use the system to generate questions, evaluate responses, and manage examination s.</w:t>
      </w:r>
    </w:p>
    <w:p w:rsidR="00116352" w:rsidRDefault="00116352">
      <w:pPr>
        <w:pStyle w:val="NormalWeb"/>
        <w:numPr>
          <w:ilvl w:val="0"/>
          <w:numId w:val="40"/>
        </w:numPr>
        <w:spacing w:before="120" w:beforeAutospacing="0" w:after="240" w:afterAutospacing="0"/>
        <w:jc w:val="both"/>
        <w:textAlignment w:val="baseline"/>
        <w:rPr>
          <w:color w:val="000000"/>
          <w:sz w:val="22"/>
          <w:szCs w:val="22"/>
        </w:rPr>
      </w:pPr>
      <w:r>
        <w:rPr>
          <w:color w:val="000000"/>
          <w:sz w:val="22"/>
          <w:szCs w:val="22"/>
        </w:rPr>
        <w:t>Gather input from students who interact with the system to answer questions, receive feedback, and view their results.</w:t>
      </w:r>
    </w:p>
    <w:p w:rsidR="00116352" w:rsidRDefault="00116352">
      <w:pPr>
        <w:pStyle w:val="NormalWeb"/>
        <w:numPr>
          <w:ilvl w:val="0"/>
          <w:numId w:val="40"/>
        </w:numPr>
        <w:spacing w:before="120" w:beforeAutospacing="0" w:after="240" w:afterAutospacing="0"/>
        <w:jc w:val="both"/>
        <w:textAlignment w:val="baseline"/>
        <w:rPr>
          <w:color w:val="000000"/>
          <w:sz w:val="22"/>
          <w:szCs w:val="22"/>
        </w:rPr>
      </w:pPr>
      <w:r>
        <w:rPr>
          <w:color w:val="000000"/>
          <w:sz w:val="22"/>
          <w:szCs w:val="22"/>
        </w:rPr>
        <w:t>Identify usability issues, technical challenges, and areas for improvement based on user feedback.</w:t>
      </w:r>
    </w:p>
    <w:p w:rsidR="00116352" w:rsidRDefault="00116352" w:rsidP="00116352">
      <w:pPr>
        <w:pStyle w:val="NormalWeb"/>
        <w:spacing w:before="120" w:beforeAutospacing="0" w:after="240" w:afterAutospacing="0"/>
        <w:jc w:val="both"/>
      </w:pPr>
      <w:r>
        <w:rPr>
          <w:b/>
          <w:bCs/>
          <w:color w:val="000000"/>
          <w:sz w:val="22"/>
          <w:szCs w:val="22"/>
        </w:rPr>
        <w:t>Approach</w:t>
      </w:r>
      <w:r>
        <w:rPr>
          <w:color w:val="000000"/>
          <w:sz w:val="22"/>
          <w:szCs w:val="22"/>
        </w:rPr>
        <w:t>:</w:t>
      </w:r>
    </w:p>
    <w:p w:rsidR="00116352" w:rsidRDefault="00116352">
      <w:pPr>
        <w:pStyle w:val="NormalWeb"/>
        <w:numPr>
          <w:ilvl w:val="0"/>
          <w:numId w:val="41"/>
        </w:numPr>
        <w:spacing w:before="120" w:beforeAutospacing="0" w:after="240" w:afterAutospacing="0"/>
        <w:jc w:val="both"/>
        <w:textAlignment w:val="baseline"/>
        <w:rPr>
          <w:color w:val="000000"/>
          <w:sz w:val="22"/>
          <w:szCs w:val="22"/>
        </w:rPr>
      </w:pPr>
      <w:r>
        <w:rPr>
          <w:color w:val="000000"/>
          <w:sz w:val="22"/>
          <w:szCs w:val="22"/>
        </w:rPr>
        <w:t>Distribute surveys or questionnaires to educators and students to gather feedback on their experience with the Automated Exam System.</w:t>
      </w:r>
    </w:p>
    <w:p w:rsidR="00116352" w:rsidRDefault="00116352">
      <w:pPr>
        <w:pStyle w:val="NormalWeb"/>
        <w:numPr>
          <w:ilvl w:val="0"/>
          <w:numId w:val="41"/>
        </w:numPr>
        <w:spacing w:before="120" w:beforeAutospacing="0" w:after="240" w:afterAutospacing="0"/>
        <w:jc w:val="both"/>
        <w:textAlignment w:val="baseline"/>
        <w:rPr>
          <w:color w:val="000000"/>
          <w:sz w:val="22"/>
          <w:szCs w:val="22"/>
        </w:rPr>
      </w:pPr>
      <w:r>
        <w:rPr>
          <w:color w:val="000000"/>
          <w:sz w:val="22"/>
          <w:szCs w:val="22"/>
        </w:rPr>
        <w:t>Conduct interviews or focus groups with representative users to delve deeper into their perceptions, preferences, and pain points.</w:t>
      </w:r>
    </w:p>
    <w:p w:rsidR="00116352" w:rsidRDefault="00116352">
      <w:pPr>
        <w:pStyle w:val="NormalWeb"/>
        <w:numPr>
          <w:ilvl w:val="0"/>
          <w:numId w:val="41"/>
        </w:numPr>
        <w:spacing w:before="120" w:beforeAutospacing="0" w:after="240" w:afterAutospacing="0"/>
        <w:jc w:val="both"/>
        <w:textAlignment w:val="baseline"/>
        <w:rPr>
          <w:color w:val="000000"/>
          <w:sz w:val="22"/>
          <w:szCs w:val="22"/>
        </w:rPr>
      </w:pPr>
      <w:r>
        <w:rPr>
          <w:color w:val="000000"/>
          <w:sz w:val="22"/>
          <w:szCs w:val="22"/>
        </w:rPr>
        <w:t>Analyze user feedback to identify common themes, trends, and areas for enhancement.</w:t>
      </w:r>
    </w:p>
    <w:p w:rsidR="00116352" w:rsidRDefault="00116352">
      <w:pPr>
        <w:pStyle w:val="NormalWeb"/>
        <w:numPr>
          <w:ilvl w:val="0"/>
          <w:numId w:val="41"/>
        </w:numPr>
        <w:spacing w:before="120" w:beforeAutospacing="0" w:after="240" w:afterAutospacing="0"/>
        <w:jc w:val="both"/>
        <w:textAlignment w:val="baseline"/>
        <w:rPr>
          <w:color w:val="000000"/>
          <w:sz w:val="22"/>
          <w:szCs w:val="22"/>
        </w:rPr>
      </w:pPr>
      <w:r>
        <w:rPr>
          <w:color w:val="000000"/>
          <w:sz w:val="22"/>
          <w:szCs w:val="22"/>
        </w:rPr>
        <w:t>Prioritize and implement changes based on user feedback to improve system functionality, usability, and overall user satisfaction.</w:t>
      </w:r>
    </w:p>
    <w:p w:rsidR="00116352" w:rsidRDefault="00116352">
      <w:pPr>
        <w:pStyle w:val="NormalWeb"/>
        <w:numPr>
          <w:ilvl w:val="0"/>
          <w:numId w:val="41"/>
        </w:numPr>
        <w:spacing w:before="120" w:beforeAutospacing="0" w:after="240" w:afterAutospacing="0"/>
        <w:jc w:val="both"/>
        <w:textAlignment w:val="baseline"/>
        <w:rPr>
          <w:color w:val="000000"/>
          <w:sz w:val="22"/>
          <w:szCs w:val="22"/>
        </w:rPr>
      </w:pPr>
      <w:r>
        <w:rPr>
          <w:color w:val="000000"/>
          <w:sz w:val="22"/>
          <w:szCs w:val="22"/>
        </w:rPr>
        <w:t>Continuously solicit and incorporate user feedback throughout the development lifecycle to iteratively enhance the system and address evolving user needs and preferences.</w:t>
      </w:r>
    </w:p>
    <w:p w:rsidR="00116352" w:rsidRDefault="00116352" w:rsidP="00116352">
      <w:pPr>
        <w:pStyle w:val="NormalWeb"/>
        <w:spacing w:before="120" w:beforeAutospacing="0" w:after="240" w:afterAutospacing="0"/>
        <w:jc w:val="both"/>
      </w:pPr>
      <w:r>
        <w:rPr>
          <w:b/>
          <w:bCs/>
          <w:color w:val="000000"/>
          <w:sz w:val="22"/>
          <w:szCs w:val="22"/>
        </w:rPr>
        <w:t>Execution</w:t>
      </w:r>
      <w:r>
        <w:rPr>
          <w:color w:val="000000"/>
          <w:sz w:val="22"/>
          <w:szCs w:val="22"/>
        </w:rPr>
        <w:t>:</w:t>
      </w:r>
    </w:p>
    <w:p w:rsidR="00116352" w:rsidRDefault="00116352">
      <w:pPr>
        <w:pStyle w:val="NormalWeb"/>
        <w:numPr>
          <w:ilvl w:val="0"/>
          <w:numId w:val="42"/>
        </w:numPr>
        <w:spacing w:before="120" w:beforeAutospacing="0" w:after="240" w:afterAutospacing="0"/>
        <w:jc w:val="both"/>
        <w:textAlignment w:val="baseline"/>
        <w:rPr>
          <w:color w:val="000000"/>
          <w:sz w:val="22"/>
          <w:szCs w:val="22"/>
        </w:rPr>
      </w:pPr>
      <w:r>
        <w:rPr>
          <w:color w:val="000000"/>
          <w:sz w:val="22"/>
          <w:szCs w:val="22"/>
        </w:rPr>
        <w:lastRenderedPageBreak/>
        <w:t>Design and distribute user feedback surveys or questionnaires to educators and students, addressing various aspects of the system such as usability, functionality, performance, and overall satisfaction.</w:t>
      </w:r>
    </w:p>
    <w:p w:rsidR="00116352" w:rsidRDefault="00116352">
      <w:pPr>
        <w:pStyle w:val="NormalWeb"/>
        <w:numPr>
          <w:ilvl w:val="0"/>
          <w:numId w:val="42"/>
        </w:numPr>
        <w:spacing w:before="120" w:beforeAutospacing="0" w:after="240" w:afterAutospacing="0"/>
        <w:jc w:val="both"/>
        <w:textAlignment w:val="baseline"/>
        <w:rPr>
          <w:color w:val="000000"/>
          <w:sz w:val="22"/>
          <w:szCs w:val="22"/>
        </w:rPr>
      </w:pPr>
      <w:r>
        <w:rPr>
          <w:color w:val="000000"/>
          <w:sz w:val="22"/>
          <w:szCs w:val="22"/>
        </w:rPr>
        <w:t>Conduct interviews or focus groups with a representative sample of users to gather qualitative insights into their experiences, preferences, and challenges with the system.</w:t>
      </w:r>
    </w:p>
    <w:p w:rsidR="00116352" w:rsidRDefault="00116352">
      <w:pPr>
        <w:pStyle w:val="NormalWeb"/>
        <w:numPr>
          <w:ilvl w:val="0"/>
          <w:numId w:val="42"/>
        </w:numPr>
        <w:spacing w:before="120" w:beforeAutospacing="0" w:after="240" w:afterAutospacing="0"/>
        <w:jc w:val="both"/>
        <w:textAlignment w:val="baseline"/>
        <w:rPr>
          <w:color w:val="000000"/>
          <w:sz w:val="22"/>
          <w:szCs w:val="22"/>
        </w:rPr>
      </w:pPr>
      <w:r>
        <w:rPr>
          <w:color w:val="000000"/>
          <w:sz w:val="22"/>
          <w:szCs w:val="22"/>
        </w:rPr>
        <w:t>Analyze feedback collected from surveys, interviews, and focus groups to identify common pain points, usability issues, and areas for improvement.</w:t>
      </w:r>
    </w:p>
    <w:p w:rsidR="00116352" w:rsidRDefault="00116352">
      <w:pPr>
        <w:pStyle w:val="NormalWeb"/>
        <w:numPr>
          <w:ilvl w:val="0"/>
          <w:numId w:val="42"/>
        </w:numPr>
        <w:spacing w:before="120" w:beforeAutospacing="0" w:after="240" w:afterAutospacing="0"/>
        <w:jc w:val="both"/>
        <w:textAlignment w:val="baseline"/>
        <w:rPr>
          <w:color w:val="000000"/>
          <w:sz w:val="22"/>
          <w:szCs w:val="22"/>
        </w:rPr>
      </w:pPr>
      <w:r>
        <w:rPr>
          <w:color w:val="000000"/>
          <w:sz w:val="22"/>
          <w:szCs w:val="22"/>
        </w:rPr>
        <w:t>Prioritize feedback based on severity, frequency, and impact on user experience, and develop action plans to address identified issues and implement enhancements.</w:t>
      </w:r>
    </w:p>
    <w:p w:rsidR="00116352" w:rsidRDefault="00116352">
      <w:pPr>
        <w:pStyle w:val="NormalWeb"/>
        <w:numPr>
          <w:ilvl w:val="0"/>
          <w:numId w:val="42"/>
        </w:numPr>
        <w:spacing w:before="120" w:beforeAutospacing="0" w:after="240" w:afterAutospacing="0"/>
        <w:jc w:val="both"/>
        <w:textAlignment w:val="baseline"/>
        <w:rPr>
          <w:color w:val="000000"/>
          <w:sz w:val="22"/>
          <w:szCs w:val="22"/>
        </w:rPr>
      </w:pPr>
      <w:r>
        <w:rPr>
          <w:color w:val="000000"/>
          <w:sz w:val="22"/>
          <w:szCs w:val="22"/>
        </w:rPr>
        <w:t>Communicate with users regarding the changes and improvements made based on their feedback, and solicit additional input to ensure ongoing alignment with user needs and expectations.</w:t>
      </w:r>
    </w:p>
    <w:p w:rsidR="00116352" w:rsidRDefault="00116352" w:rsidP="00116352">
      <w:pPr>
        <w:pStyle w:val="NormalWeb"/>
        <w:spacing w:before="120" w:beforeAutospacing="0" w:after="240" w:afterAutospacing="0"/>
        <w:jc w:val="both"/>
      </w:pPr>
      <w:r>
        <w:rPr>
          <w:b/>
          <w:bCs/>
          <w:color w:val="000000"/>
          <w:sz w:val="22"/>
          <w:szCs w:val="22"/>
        </w:rPr>
        <w:t>Outcome</w:t>
      </w:r>
      <w:r>
        <w:rPr>
          <w:color w:val="000000"/>
          <w:sz w:val="22"/>
          <w:szCs w:val="22"/>
        </w:rPr>
        <w:t>:</w:t>
      </w:r>
    </w:p>
    <w:p w:rsidR="00116352" w:rsidRDefault="00116352">
      <w:pPr>
        <w:pStyle w:val="NormalWeb"/>
        <w:numPr>
          <w:ilvl w:val="0"/>
          <w:numId w:val="43"/>
        </w:numPr>
        <w:spacing w:before="120" w:beforeAutospacing="0" w:after="240" w:afterAutospacing="0"/>
        <w:jc w:val="both"/>
        <w:textAlignment w:val="baseline"/>
        <w:rPr>
          <w:color w:val="000000"/>
          <w:sz w:val="22"/>
          <w:szCs w:val="22"/>
        </w:rPr>
      </w:pPr>
      <w:r>
        <w:rPr>
          <w:color w:val="000000"/>
          <w:sz w:val="22"/>
          <w:szCs w:val="22"/>
        </w:rPr>
        <w:t>User feedback serves as valuable input for enhancing the usability, functionality, and overall user experience of the Automated Exam System.</w:t>
      </w:r>
    </w:p>
    <w:p w:rsidR="00116352" w:rsidRDefault="00116352">
      <w:pPr>
        <w:pStyle w:val="NormalWeb"/>
        <w:numPr>
          <w:ilvl w:val="0"/>
          <w:numId w:val="43"/>
        </w:numPr>
        <w:spacing w:before="120" w:beforeAutospacing="0" w:after="240" w:afterAutospacing="0"/>
        <w:jc w:val="both"/>
        <w:textAlignment w:val="baseline"/>
        <w:rPr>
          <w:color w:val="000000"/>
          <w:sz w:val="22"/>
          <w:szCs w:val="22"/>
        </w:rPr>
      </w:pPr>
      <w:r>
        <w:rPr>
          <w:color w:val="000000"/>
          <w:sz w:val="22"/>
          <w:szCs w:val="22"/>
        </w:rPr>
        <w:t>Addressing user feedback helps improve user satisfaction, increase system adoption and usage, and ultimately contributes to the success of the system in facilitating effective educational assessments.</w:t>
      </w:r>
    </w:p>
    <w:p w:rsidR="00116352" w:rsidRDefault="00116352">
      <w:pPr>
        <w:pStyle w:val="NormalWeb"/>
        <w:numPr>
          <w:ilvl w:val="0"/>
          <w:numId w:val="43"/>
        </w:numPr>
        <w:spacing w:before="120" w:beforeAutospacing="0" w:after="240" w:afterAutospacing="0"/>
        <w:jc w:val="both"/>
        <w:textAlignment w:val="baseline"/>
        <w:rPr>
          <w:color w:val="000000"/>
          <w:sz w:val="22"/>
          <w:szCs w:val="22"/>
        </w:rPr>
      </w:pPr>
      <w:r>
        <w:rPr>
          <w:color w:val="000000"/>
          <w:sz w:val="22"/>
          <w:szCs w:val="22"/>
        </w:rPr>
        <w:t>Continuous solicitation and incorporation of user feedback ensure that the system evolves iteratively to meet the changing needs and preferences of educators and students, thereby maintaining its relevance and effectiveness over time.</w:t>
      </w:r>
    </w:p>
    <w:p w:rsidR="00116352" w:rsidRDefault="00116352" w:rsidP="00116352">
      <w:pPr>
        <w:pStyle w:val="NormalWeb"/>
        <w:spacing w:before="120" w:beforeAutospacing="0" w:after="240" w:afterAutospacing="0"/>
        <w:jc w:val="both"/>
      </w:pPr>
      <w:r>
        <w:rPr>
          <w:color w:val="000000"/>
          <w:sz w:val="22"/>
          <w:szCs w:val="22"/>
        </w:rPr>
        <w:t>By actively seeking and incorporating feedback from educators and students, the Automated Exam System can iteratively improve its features, usability, and overall user experience, ultimately enhancing its value as a tool for conducting efficient and effective educational assessments.</w:t>
      </w:r>
    </w:p>
    <w:p w:rsidR="00116352" w:rsidRDefault="00116352" w:rsidP="00116352">
      <w:r>
        <w:tab/>
      </w:r>
    </w:p>
    <w:p w:rsidR="00153535" w:rsidRDefault="00153535" w:rsidP="00116352"/>
    <w:p w:rsidR="00153535" w:rsidRDefault="00153535" w:rsidP="00116352"/>
    <w:p w:rsidR="00153535" w:rsidRDefault="00153535" w:rsidP="00116352"/>
    <w:p w:rsidR="00153535" w:rsidRDefault="00153535" w:rsidP="00116352"/>
    <w:p w:rsidR="00153535" w:rsidRDefault="00153535" w:rsidP="00116352"/>
    <w:p w:rsidR="00153535" w:rsidRDefault="00153535" w:rsidP="00116352"/>
    <w:p w:rsidR="00153535" w:rsidRDefault="00153535" w:rsidP="00116352"/>
    <w:p w:rsidR="00153535" w:rsidRDefault="00153535" w:rsidP="00116352"/>
    <w:p w:rsidR="00153535" w:rsidRDefault="00153535" w:rsidP="00116352"/>
    <w:p w:rsidR="00153535" w:rsidRDefault="00153535" w:rsidP="00116352"/>
    <w:p w:rsidR="006E27E7" w:rsidRDefault="006E27E7" w:rsidP="00116352"/>
    <w:p w:rsidR="006E27E7" w:rsidRPr="00116352" w:rsidRDefault="006E27E7" w:rsidP="00116352"/>
    <w:p w:rsidR="0049752E" w:rsidRDefault="0049752E">
      <w:pPr>
        <w:pStyle w:val="Heading1"/>
        <w:numPr>
          <w:ilvl w:val="0"/>
          <w:numId w:val="1"/>
        </w:numPr>
        <w:ind w:left="720"/>
      </w:pPr>
      <w:bookmarkStart w:id="54" w:name="_Toc167006134"/>
      <w:r w:rsidRPr="0049752E">
        <w:t>Future Enhancements</w:t>
      </w:r>
      <w:bookmarkEnd w:id="54"/>
    </w:p>
    <w:p w:rsidR="00116352" w:rsidRDefault="00116352" w:rsidP="00116352"/>
    <w:p w:rsidR="00116352" w:rsidRDefault="00116352" w:rsidP="00116352">
      <w:pPr>
        <w:pStyle w:val="NormalWeb"/>
        <w:spacing w:before="120" w:beforeAutospacing="0" w:after="240" w:afterAutospacing="0"/>
        <w:jc w:val="both"/>
      </w:pPr>
      <w:r>
        <w:rPr>
          <w:rFonts w:ascii="Calibri" w:hAnsi="Calibri" w:cs="Calibri"/>
          <w:color w:val="000000"/>
          <w:sz w:val="22"/>
          <w:szCs w:val="22"/>
        </w:rPr>
        <w:t xml:space="preserve">In the quest for continuous improvement and innovation, the automated </w:t>
      </w:r>
      <w:proofErr w:type="gramStart"/>
      <w:r>
        <w:rPr>
          <w:rFonts w:ascii="Calibri" w:hAnsi="Calibri" w:cs="Calibri"/>
          <w:color w:val="000000"/>
          <w:sz w:val="22"/>
          <w:szCs w:val="22"/>
        </w:rPr>
        <w:t>examination  system</w:t>
      </w:r>
      <w:proofErr w:type="gramEnd"/>
      <w:r>
        <w:rPr>
          <w:rFonts w:ascii="Calibri" w:hAnsi="Calibri" w:cs="Calibri"/>
          <w:color w:val="000000"/>
          <w:sz w:val="22"/>
          <w:szCs w:val="22"/>
        </w:rPr>
        <w:t xml:space="preserve"> sets its sights on future enhancements aimed at elevating its capabilities and user experience. This chapter explores potential avenues for enhancement, focusing on the integration of advanced technologies to enrich the system's functionality and usability.</w:t>
      </w:r>
    </w:p>
    <w:p w:rsidR="00116352" w:rsidRPr="00116352" w:rsidRDefault="00116352" w:rsidP="00116352"/>
    <w:p w:rsidR="0049752E" w:rsidRDefault="0049752E">
      <w:pPr>
        <w:pStyle w:val="Heading2"/>
        <w:numPr>
          <w:ilvl w:val="1"/>
          <w:numId w:val="59"/>
        </w:numPr>
      </w:pPr>
      <w:bookmarkStart w:id="55" w:name="_Toc167006135"/>
      <w:r w:rsidRPr="0049752E">
        <w:t>Integration of Advanced Technologies</w:t>
      </w:r>
      <w:bookmarkEnd w:id="55"/>
    </w:p>
    <w:p w:rsidR="00116352" w:rsidRDefault="00116352" w:rsidP="00116352"/>
    <w:p w:rsidR="00116352" w:rsidRDefault="00116352" w:rsidP="00116352">
      <w:pPr>
        <w:pStyle w:val="NormalWeb"/>
        <w:spacing w:before="120" w:beforeAutospacing="0" w:after="240" w:afterAutospacing="0"/>
        <w:jc w:val="both"/>
      </w:pPr>
      <w:r>
        <w:rPr>
          <w:rFonts w:ascii="Calibri" w:hAnsi="Calibri" w:cs="Calibri"/>
          <w:color w:val="000000"/>
          <w:sz w:val="22"/>
          <w:szCs w:val="22"/>
        </w:rPr>
        <w:t xml:space="preserve">Within the realm of future enhancements, the automated </w:t>
      </w:r>
      <w:proofErr w:type="gramStart"/>
      <w:r>
        <w:rPr>
          <w:rFonts w:ascii="Calibri" w:hAnsi="Calibri" w:cs="Calibri"/>
          <w:color w:val="000000"/>
          <w:sz w:val="22"/>
          <w:szCs w:val="22"/>
        </w:rPr>
        <w:t xml:space="preserve">examination  </w:t>
      </w:r>
      <w:proofErr w:type="spellStart"/>
      <w:r>
        <w:rPr>
          <w:rFonts w:ascii="Calibri" w:hAnsi="Calibri" w:cs="Calibri"/>
          <w:color w:val="000000"/>
          <w:sz w:val="22"/>
          <w:szCs w:val="22"/>
        </w:rPr>
        <w:t>systemendeavors</w:t>
      </w:r>
      <w:proofErr w:type="spellEnd"/>
      <w:proofErr w:type="gramEnd"/>
      <w:r>
        <w:rPr>
          <w:rFonts w:ascii="Calibri" w:hAnsi="Calibri" w:cs="Calibri"/>
          <w:color w:val="000000"/>
          <w:sz w:val="22"/>
          <w:szCs w:val="22"/>
        </w:rPr>
        <w:t xml:space="preserve"> to traverse the frontier of technological innovation, envisaging a landscape enriched by the seamless integration of cutting-edge advancements. This section delves into the intricacies of integrating advanced technologies, charting a course towards a future where the boundaries of academic assessment are expanded and redefined.</w:t>
      </w:r>
    </w:p>
    <w:p w:rsidR="00116352" w:rsidRPr="00116352" w:rsidRDefault="00116352" w:rsidP="00116352"/>
    <w:p w:rsidR="00116352" w:rsidRDefault="0049752E">
      <w:pPr>
        <w:pStyle w:val="Heading3"/>
        <w:numPr>
          <w:ilvl w:val="2"/>
          <w:numId w:val="66"/>
        </w:numPr>
      </w:pPr>
      <w:bookmarkStart w:id="56" w:name="_Toc167006136"/>
      <w:r w:rsidRPr="0049752E">
        <w:t>Augmented Reality and Virtual Reality</w:t>
      </w:r>
      <w:bookmarkEnd w:id="56"/>
    </w:p>
    <w:p w:rsidR="00116352" w:rsidRDefault="00116352" w:rsidP="00116352">
      <w:pPr>
        <w:pStyle w:val="NormalWeb"/>
        <w:spacing w:before="120" w:beforeAutospacing="0" w:after="240" w:afterAutospacing="0"/>
        <w:jc w:val="both"/>
      </w:pPr>
      <w:r>
        <w:rPr>
          <w:rFonts w:ascii="Calibri" w:hAnsi="Calibri" w:cs="Calibri"/>
          <w:color w:val="000000"/>
          <w:sz w:val="22"/>
          <w:szCs w:val="22"/>
        </w:rPr>
        <w:t xml:space="preserve">Among the myriad pathways towards enhancement, the convergence of augmented reality (AR) and virtual reality (VR) emerges as a beacon of transformative potential. Augmented reality, with its ability to overlay digital content onto the physical world, and virtual reality, which immerses users in simulated environments, collectively herald a paradigm shift in the </w:t>
      </w:r>
      <w:proofErr w:type="gramStart"/>
      <w:r>
        <w:rPr>
          <w:rFonts w:ascii="Calibri" w:hAnsi="Calibri" w:cs="Calibri"/>
          <w:color w:val="000000"/>
          <w:sz w:val="22"/>
          <w:szCs w:val="22"/>
        </w:rPr>
        <w:t>examination  experience</w:t>
      </w:r>
      <w:proofErr w:type="gramEnd"/>
      <w:r>
        <w:rPr>
          <w:rFonts w:ascii="Calibri" w:hAnsi="Calibri" w:cs="Calibri"/>
          <w:color w:val="000000"/>
          <w:sz w:val="22"/>
          <w:szCs w:val="22"/>
        </w:rPr>
        <w:t>.</w:t>
      </w:r>
    </w:p>
    <w:p w:rsidR="00116352" w:rsidRDefault="00116352" w:rsidP="00116352">
      <w:pPr>
        <w:pStyle w:val="NormalWeb"/>
        <w:spacing w:before="120" w:beforeAutospacing="0" w:after="240" w:afterAutospacing="0"/>
        <w:jc w:val="both"/>
      </w:pPr>
      <w:r>
        <w:rPr>
          <w:rFonts w:ascii="Calibri" w:hAnsi="Calibri" w:cs="Calibri"/>
          <w:color w:val="000000"/>
          <w:sz w:val="22"/>
          <w:szCs w:val="22"/>
        </w:rPr>
        <w:t xml:space="preserve">Augmented reality holds the promise of enriching the assessment process by providing students with interactive and immersive visualizations of complex concepts. Through AR-enabled interfaces, students can explore three-dimensional models, dissect intricate structures, and engage with abstract concepts in a tangible and intuitive manner. For instance, in a physics </w:t>
      </w:r>
      <w:proofErr w:type="gramStart"/>
      <w:r>
        <w:rPr>
          <w:rFonts w:ascii="Calibri" w:hAnsi="Calibri" w:cs="Calibri"/>
          <w:color w:val="000000"/>
          <w:sz w:val="22"/>
          <w:szCs w:val="22"/>
        </w:rPr>
        <w:t>examination ,</w:t>
      </w:r>
      <w:proofErr w:type="gramEnd"/>
      <w:r>
        <w:rPr>
          <w:rFonts w:ascii="Calibri" w:hAnsi="Calibri" w:cs="Calibri"/>
          <w:color w:val="000000"/>
          <w:sz w:val="22"/>
          <w:szCs w:val="22"/>
        </w:rPr>
        <w:t xml:space="preserve"> students could interact with virtual simulations of physical phenomena, gaining firsthand insights into the principles of motion and energy.</w:t>
      </w:r>
    </w:p>
    <w:p w:rsidR="00116352" w:rsidRDefault="00116352" w:rsidP="00116352">
      <w:pPr>
        <w:pStyle w:val="NormalWeb"/>
        <w:spacing w:before="120" w:beforeAutospacing="0" w:after="240" w:afterAutospacing="0"/>
        <w:jc w:val="both"/>
      </w:pPr>
      <w:r>
        <w:rPr>
          <w:rFonts w:ascii="Calibri" w:hAnsi="Calibri" w:cs="Calibri"/>
          <w:color w:val="000000"/>
          <w:sz w:val="22"/>
          <w:szCs w:val="22"/>
        </w:rPr>
        <w:t xml:space="preserve">Similarly, virtual reality offers a gateway to experiential learning, transporting students to simulated environments where they can engage in hands-on exploration and experimentation. Within the virtual confines of a laboratory or historical setting, students can conduct experiments, solve puzzles, and navigate real-world scenarios, all within the safety and convenience of a digital realm. For example, in a history </w:t>
      </w:r>
      <w:proofErr w:type="gramStart"/>
      <w:r>
        <w:rPr>
          <w:rFonts w:ascii="Calibri" w:hAnsi="Calibri" w:cs="Calibri"/>
          <w:color w:val="000000"/>
          <w:sz w:val="22"/>
          <w:szCs w:val="22"/>
        </w:rPr>
        <w:t>examination ,</w:t>
      </w:r>
      <w:proofErr w:type="gramEnd"/>
      <w:r>
        <w:rPr>
          <w:rFonts w:ascii="Calibri" w:hAnsi="Calibri" w:cs="Calibri"/>
          <w:color w:val="000000"/>
          <w:sz w:val="22"/>
          <w:szCs w:val="22"/>
        </w:rPr>
        <w:t xml:space="preserve"> students could immerse themselves in a virtual reconstruction of ancient civilizations, experiencing firsthand the cultural and societal dynamics of bygone eras.</w:t>
      </w:r>
    </w:p>
    <w:p w:rsidR="00116352" w:rsidRPr="00116352" w:rsidRDefault="00116352" w:rsidP="00153535">
      <w:pPr>
        <w:pStyle w:val="NormalWeb"/>
        <w:spacing w:before="120" w:beforeAutospacing="0" w:after="240" w:afterAutospacing="0"/>
        <w:jc w:val="both"/>
      </w:pPr>
      <w:r>
        <w:rPr>
          <w:rFonts w:ascii="Calibri" w:hAnsi="Calibri" w:cs="Calibri"/>
          <w:color w:val="000000"/>
          <w:sz w:val="22"/>
          <w:szCs w:val="22"/>
        </w:rPr>
        <w:t xml:space="preserve">By integrating AR and VR technologies into the </w:t>
      </w:r>
      <w:proofErr w:type="gramStart"/>
      <w:r>
        <w:rPr>
          <w:rFonts w:ascii="Calibri" w:hAnsi="Calibri" w:cs="Calibri"/>
          <w:color w:val="000000"/>
          <w:sz w:val="22"/>
          <w:szCs w:val="22"/>
        </w:rPr>
        <w:t>examination  experience</w:t>
      </w:r>
      <w:proofErr w:type="gramEnd"/>
      <w:r>
        <w:rPr>
          <w:rFonts w:ascii="Calibri" w:hAnsi="Calibri" w:cs="Calibri"/>
          <w:color w:val="000000"/>
          <w:sz w:val="22"/>
          <w:szCs w:val="22"/>
        </w:rPr>
        <w:t>, the automated examination  system transcends the constraints of traditional assessment formats, offering students an unprecedented level of engagement, immersion, and interactivity. These immersive experiences not only deepen students' understanding and retention of subject matter but also foster a sense of curiosity, exploration, and discovery that transcends the boundaries of the classroom.</w:t>
      </w:r>
    </w:p>
    <w:p w:rsidR="0049752E" w:rsidRDefault="0049752E">
      <w:pPr>
        <w:pStyle w:val="Heading3"/>
        <w:numPr>
          <w:ilvl w:val="2"/>
          <w:numId w:val="67"/>
        </w:numPr>
      </w:pPr>
      <w:bookmarkStart w:id="57" w:name="_Toc167006137"/>
      <w:r w:rsidRPr="0049752E">
        <w:lastRenderedPageBreak/>
        <w:t>Enhanced Natural Language Processing</w:t>
      </w:r>
      <w:bookmarkEnd w:id="57"/>
    </w:p>
    <w:p w:rsidR="00116352" w:rsidRDefault="00116352" w:rsidP="00116352"/>
    <w:p w:rsidR="00116352" w:rsidRDefault="00116352" w:rsidP="00116352">
      <w:pPr>
        <w:pStyle w:val="NormalWeb"/>
        <w:spacing w:before="120" w:beforeAutospacing="0" w:after="240" w:afterAutospacing="0"/>
        <w:jc w:val="both"/>
      </w:pPr>
      <w:r>
        <w:rPr>
          <w:rFonts w:ascii="Calibri" w:hAnsi="Calibri" w:cs="Calibri"/>
          <w:color w:val="000000"/>
          <w:sz w:val="22"/>
          <w:szCs w:val="22"/>
        </w:rPr>
        <w:t>Another avenue for enhancement lies in the realm of natural language processing (NLP), where advancements in computational linguistics and artificial intelligence open new horizons for textual analysis and comprehension. Enhanced NLP capabilities promise to revolutionize the evaluation of subjective responses, unlocking deeper insights and understanding from textual data.</w:t>
      </w:r>
    </w:p>
    <w:p w:rsidR="00116352" w:rsidRDefault="00116352" w:rsidP="00116352">
      <w:pPr>
        <w:pStyle w:val="NormalWeb"/>
        <w:spacing w:before="120" w:beforeAutospacing="0" w:after="240" w:afterAutospacing="0"/>
        <w:jc w:val="both"/>
      </w:pPr>
      <w:r>
        <w:rPr>
          <w:rFonts w:ascii="Calibri" w:hAnsi="Calibri" w:cs="Calibri"/>
          <w:color w:val="000000"/>
          <w:sz w:val="22"/>
          <w:szCs w:val="22"/>
        </w:rPr>
        <w:t xml:space="preserve">Advanced NLP algorithms empower the automated </w:t>
      </w:r>
      <w:proofErr w:type="gramStart"/>
      <w:r>
        <w:rPr>
          <w:rFonts w:ascii="Calibri" w:hAnsi="Calibri" w:cs="Calibri"/>
          <w:color w:val="000000"/>
          <w:sz w:val="22"/>
          <w:szCs w:val="22"/>
        </w:rPr>
        <w:t>examination  system</w:t>
      </w:r>
      <w:proofErr w:type="gramEnd"/>
      <w:r>
        <w:rPr>
          <w:rFonts w:ascii="Calibri" w:hAnsi="Calibri" w:cs="Calibri"/>
          <w:color w:val="000000"/>
          <w:sz w:val="22"/>
          <w:szCs w:val="22"/>
        </w:rPr>
        <w:t xml:space="preserve"> to analyze and interpret textual responses with greater granularity and sophistication. By parsing the semantic content of student submissions, these algorithms discern nuances in language and expression, capturing the subtleties of thought and argumentation that lie beneath the surface. For instance, in an essay </w:t>
      </w:r>
      <w:proofErr w:type="gramStart"/>
      <w:r>
        <w:rPr>
          <w:rFonts w:ascii="Calibri" w:hAnsi="Calibri" w:cs="Calibri"/>
          <w:color w:val="000000"/>
          <w:sz w:val="22"/>
          <w:szCs w:val="22"/>
        </w:rPr>
        <w:t>examination ,</w:t>
      </w:r>
      <w:proofErr w:type="gramEnd"/>
      <w:r>
        <w:rPr>
          <w:rFonts w:ascii="Calibri" w:hAnsi="Calibri" w:cs="Calibri"/>
          <w:color w:val="000000"/>
          <w:sz w:val="22"/>
          <w:szCs w:val="22"/>
        </w:rPr>
        <w:t xml:space="preserve"> NLP algorithms can identify rhetorical devices, analyze argumentative structures, and evaluate the coherence and cohesion of written arguments.</w:t>
      </w:r>
    </w:p>
    <w:p w:rsidR="00116352" w:rsidRDefault="00116352" w:rsidP="00116352">
      <w:pPr>
        <w:pStyle w:val="NormalWeb"/>
        <w:spacing w:before="120" w:beforeAutospacing="0" w:after="240" w:afterAutospacing="0"/>
        <w:jc w:val="both"/>
      </w:pPr>
      <w:r>
        <w:rPr>
          <w:rFonts w:ascii="Calibri" w:hAnsi="Calibri" w:cs="Calibri"/>
          <w:color w:val="000000"/>
          <w:sz w:val="22"/>
          <w:szCs w:val="22"/>
        </w:rPr>
        <w:t xml:space="preserve">Furthermore, enhanced NLP capabilities enable the system to detect and address issues such as plagiarism and academic dishonesty more effectively. By comparing textual patterns and similarities across submissions, NLP algorithms can flag instances of potential misconduct and alert educators to further investigation. Additionally, NLP algorithms can assist in the generation of </w:t>
      </w:r>
      <w:proofErr w:type="gramStart"/>
      <w:r>
        <w:rPr>
          <w:rFonts w:ascii="Calibri" w:hAnsi="Calibri" w:cs="Calibri"/>
          <w:color w:val="000000"/>
          <w:sz w:val="22"/>
          <w:szCs w:val="22"/>
        </w:rPr>
        <w:t>examination  questions</w:t>
      </w:r>
      <w:proofErr w:type="gramEnd"/>
      <w:r>
        <w:rPr>
          <w:rFonts w:ascii="Calibri" w:hAnsi="Calibri" w:cs="Calibri"/>
          <w:color w:val="000000"/>
          <w:sz w:val="22"/>
          <w:szCs w:val="22"/>
        </w:rPr>
        <w:t>, leveraging vast repositories of educational content to create contextually relevant and intellectually stimulating prompts.</w:t>
      </w:r>
    </w:p>
    <w:p w:rsidR="00116352" w:rsidRDefault="00116352" w:rsidP="00116352">
      <w:pPr>
        <w:pStyle w:val="NormalWeb"/>
        <w:spacing w:before="120" w:beforeAutospacing="0" w:after="240" w:afterAutospacing="0"/>
        <w:jc w:val="both"/>
      </w:pPr>
      <w:r>
        <w:rPr>
          <w:rFonts w:ascii="Calibri" w:hAnsi="Calibri" w:cs="Calibri"/>
          <w:color w:val="000000"/>
          <w:sz w:val="22"/>
          <w:szCs w:val="22"/>
        </w:rPr>
        <w:t xml:space="preserve">Incorporating enhanced NLP capabilities into the automated </w:t>
      </w:r>
      <w:proofErr w:type="gramStart"/>
      <w:r>
        <w:rPr>
          <w:rFonts w:ascii="Calibri" w:hAnsi="Calibri" w:cs="Calibri"/>
          <w:color w:val="000000"/>
          <w:sz w:val="22"/>
          <w:szCs w:val="22"/>
        </w:rPr>
        <w:t>examination  system</w:t>
      </w:r>
      <w:proofErr w:type="gramEnd"/>
      <w:r>
        <w:rPr>
          <w:rFonts w:ascii="Calibri" w:hAnsi="Calibri" w:cs="Calibri"/>
          <w:color w:val="000000"/>
          <w:sz w:val="22"/>
          <w:szCs w:val="22"/>
        </w:rPr>
        <w:t xml:space="preserve"> represents a quantum leap in the assessment process, empowering educators with powerful tools for evaluating student learning and providing targeted feedback. By harnessing the power of advanced NLP algorithms, the system can unlock deeper insights from textual data, fostering a culture of academic integrity, critical thinking, and scholarly excellence.</w:t>
      </w:r>
    </w:p>
    <w:p w:rsidR="00116352" w:rsidRDefault="00116352" w:rsidP="00116352">
      <w:pPr>
        <w:pStyle w:val="Heading4"/>
      </w:pPr>
      <w:r>
        <w:t>Conclusion: Charting a Course Towards Technological Excellence</w:t>
      </w:r>
    </w:p>
    <w:p w:rsidR="00116352" w:rsidRDefault="00116352" w:rsidP="00116352">
      <w:pPr>
        <w:pStyle w:val="NormalWeb"/>
        <w:spacing w:before="120" w:beforeAutospacing="0" w:after="240" w:afterAutospacing="0"/>
        <w:jc w:val="both"/>
      </w:pPr>
      <w:r>
        <w:rPr>
          <w:rFonts w:ascii="Calibri" w:hAnsi="Calibri" w:cs="Calibri"/>
          <w:color w:val="000000"/>
          <w:sz w:val="22"/>
          <w:szCs w:val="22"/>
        </w:rPr>
        <w:t xml:space="preserve">As the automated </w:t>
      </w:r>
      <w:proofErr w:type="gramStart"/>
      <w:r>
        <w:rPr>
          <w:rFonts w:ascii="Calibri" w:hAnsi="Calibri" w:cs="Calibri"/>
          <w:color w:val="000000"/>
          <w:sz w:val="22"/>
          <w:szCs w:val="22"/>
        </w:rPr>
        <w:t>examination  system</w:t>
      </w:r>
      <w:proofErr w:type="gramEnd"/>
      <w:r>
        <w:rPr>
          <w:rFonts w:ascii="Calibri" w:hAnsi="Calibri" w:cs="Calibri"/>
          <w:color w:val="000000"/>
          <w:sz w:val="22"/>
          <w:szCs w:val="22"/>
        </w:rPr>
        <w:t xml:space="preserve"> charts a course towards technological excellence, the integration of advanced technologies emerges as a cornerstone of its future trajectory. By embracing augmented reality, virtual reality, and enhanced natural language processing, the system embarks on a journey of transformation, redefining the boundaries of academic assessment and elevating the student experience to unprecedented heights. Through these visionary enhancements, the automated </w:t>
      </w:r>
      <w:proofErr w:type="gramStart"/>
      <w:r>
        <w:rPr>
          <w:rFonts w:ascii="Calibri" w:hAnsi="Calibri" w:cs="Calibri"/>
          <w:color w:val="000000"/>
          <w:sz w:val="22"/>
          <w:szCs w:val="22"/>
        </w:rPr>
        <w:t>examination  system</w:t>
      </w:r>
      <w:proofErr w:type="gramEnd"/>
      <w:r>
        <w:rPr>
          <w:rFonts w:ascii="Calibri" w:hAnsi="Calibri" w:cs="Calibri"/>
          <w:color w:val="000000"/>
          <w:sz w:val="22"/>
          <w:szCs w:val="22"/>
        </w:rPr>
        <w:t xml:space="preserve"> reaffirms its commitment to excellence, innovation, and continuous improvement, paving the way for a future where technology serves as a catalyst for learning, growth, and academic achievement.</w:t>
      </w:r>
    </w:p>
    <w:p w:rsidR="00116352" w:rsidRDefault="00116352" w:rsidP="00116352"/>
    <w:p w:rsidR="00D1421C" w:rsidRDefault="00D1421C" w:rsidP="00116352"/>
    <w:p w:rsidR="00D1421C" w:rsidRDefault="00D1421C" w:rsidP="00116352"/>
    <w:p w:rsidR="00D1421C" w:rsidRDefault="00D1421C" w:rsidP="00116352"/>
    <w:p w:rsidR="00D1421C" w:rsidRDefault="00D1421C" w:rsidP="00116352"/>
    <w:p w:rsidR="00D1421C" w:rsidRPr="00116352" w:rsidRDefault="00D1421C" w:rsidP="00116352"/>
    <w:p w:rsidR="00190B23" w:rsidRDefault="0049752E">
      <w:pPr>
        <w:pStyle w:val="Heading1"/>
        <w:numPr>
          <w:ilvl w:val="0"/>
          <w:numId w:val="1"/>
        </w:numPr>
        <w:ind w:left="720"/>
      </w:pPr>
      <w:bookmarkStart w:id="58" w:name="_Toc167006138"/>
      <w:r w:rsidRPr="0049752E">
        <w:lastRenderedPageBreak/>
        <w:t>Conclusion</w:t>
      </w:r>
      <w:bookmarkEnd w:id="58"/>
    </w:p>
    <w:p w:rsidR="00116352" w:rsidRDefault="00116352" w:rsidP="00116352"/>
    <w:p w:rsidR="00116352" w:rsidRPr="00116352" w:rsidRDefault="00116352" w:rsidP="00116352">
      <w:pPr>
        <w:ind w:left="360"/>
        <w:rPr>
          <w:sz w:val="24"/>
          <w:szCs w:val="24"/>
          <w:lang w:val="en-IN"/>
        </w:rPr>
      </w:pPr>
      <w:r w:rsidRPr="00116352">
        <w:rPr>
          <w:color w:val="000000"/>
          <w:lang w:val="en-IN"/>
        </w:rPr>
        <w:t xml:space="preserve">The </w:t>
      </w:r>
      <w:r w:rsidR="007B1963">
        <w:rPr>
          <w:color w:val="000000"/>
          <w:lang w:val="en-IN"/>
        </w:rPr>
        <w:t>XAMIN</w:t>
      </w:r>
      <w:r w:rsidRPr="00116352">
        <w:rPr>
          <w:color w:val="000000"/>
          <w:lang w:val="en-IN"/>
        </w:rPr>
        <w:t xml:space="preserve"> - AI </w:t>
      </w:r>
      <w:proofErr w:type="gramStart"/>
      <w:r>
        <w:rPr>
          <w:color w:val="000000"/>
          <w:lang w:val="en-IN"/>
        </w:rPr>
        <w:t xml:space="preserve">Examination </w:t>
      </w:r>
      <w:r w:rsidRPr="00116352">
        <w:rPr>
          <w:color w:val="000000"/>
          <w:lang w:val="en-IN"/>
        </w:rPr>
        <w:t xml:space="preserve"> System</w:t>
      </w:r>
      <w:proofErr w:type="gramEnd"/>
      <w:r w:rsidRPr="00116352">
        <w:rPr>
          <w:color w:val="000000"/>
          <w:lang w:val="en-IN"/>
        </w:rPr>
        <w:t xml:space="preserve"> represents a significant advancement in the field of educational technology, offering a comprehensive solution for automating the </w:t>
      </w:r>
      <w:r>
        <w:rPr>
          <w:color w:val="000000"/>
          <w:lang w:val="en-IN"/>
        </w:rPr>
        <w:t xml:space="preserve">examination </w:t>
      </w:r>
      <w:r w:rsidRPr="00116352">
        <w:rPr>
          <w:color w:val="000000"/>
          <w:lang w:val="en-IN"/>
        </w:rPr>
        <w:t xml:space="preserve"> process and enhancing the overall assessment experience for students and educators alike. Throughout this project, we have explored the development, implementation, and potential impact of </w:t>
      </w:r>
      <w:r w:rsidR="007B1963">
        <w:rPr>
          <w:color w:val="000000"/>
          <w:lang w:val="en-IN"/>
        </w:rPr>
        <w:t>XAMIN</w:t>
      </w:r>
      <w:r w:rsidRPr="00116352">
        <w:rPr>
          <w:color w:val="000000"/>
          <w:lang w:val="en-IN"/>
        </w:rPr>
        <w:t xml:space="preserve"> on the educational landscape. As we conclude our journey, it is essential to reflect on the key findings, achievements, and implications of this groundbreaking project.</w:t>
      </w:r>
    </w:p>
    <w:p w:rsidR="00116352" w:rsidRPr="00116352" w:rsidRDefault="00116352" w:rsidP="00116352">
      <w:pPr>
        <w:spacing w:before="0" w:after="0"/>
        <w:jc w:val="left"/>
        <w:rPr>
          <w:sz w:val="24"/>
          <w:szCs w:val="24"/>
          <w:lang w:val="en-IN"/>
        </w:rPr>
      </w:pPr>
    </w:p>
    <w:p w:rsidR="00116352" w:rsidRPr="00116352" w:rsidRDefault="00116352" w:rsidP="00116352">
      <w:pPr>
        <w:pStyle w:val="Heading4"/>
        <w:rPr>
          <w:sz w:val="24"/>
          <w:szCs w:val="24"/>
          <w:lang w:val="en-IN"/>
        </w:rPr>
      </w:pPr>
      <w:r w:rsidRPr="00116352">
        <w:rPr>
          <w:lang w:val="en-IN"/>
        </w:rPr>
        <w:t>1. Recap of Objectives:</w:t>
      </w:r>
    </w:p>
    <w:p w:rsidR="00116352" w:rsidRPr="00116352" w:rsidRDefault="00116352" w:rsidP="00116352">
      <w:pPr>
        <w:ind w:left="360"/>
        <w:rPr>
          <w:sz w:val="24"/>
          <w:szCs w:val="24"/>
          <w:lang w:val="en-IN"/>
        </w:rPr>
      </w:pPr>
      <w:r w:rsidRPr="00116352">
        <w:rPr>
          <w:color w:val="000000"/>
          <w:lang w:val="en-IN"/>
        </w:rPr>
        <w:t>At the outset of this project, we identified several key objectives aimed at addressing existing challenges in traditional exam systems and enhancing efficiency and accuracy through automation and artificial intelligence. These objectives included developing a user-friendly interface for educators and students, implementing advanced features for question generation and grading, ensuring security and integrity throughout the exam process, and providing comprehensive support and training resources for users.</w:t>
      </w:r>
    </w:p>
    <w:p w:rsidR="00116352" w:rsidRPr="00116352" w:rsidRDefault="00116352" w:rsidP="00116352">
      <w:pPr>
        <w:pStyle w:val="Heading4"/>
        <w:rPr>
          <w:sz w:val="24"/>
          <w:szCs w:val="24"/>
          <w:lang w:val="en-IN"/>
        </w:rPr>
      </w:pPr>
      <w:r w:rsidRPr="00116352">
        <w:rPr>
          <w:lang w:val="en-IN"/>
        </w:rPr>
        <w:t>2. Achievement of Objectives:</w:t>
      </w:r>
    </w:p>
    <w:p w:rsidR="00116352" w:rsidRPr="00116352" w:rsidRDefault="00116352" w:rsidP="00116352">
      <w:pPr>
        <w:ind w:left="360"/>
        <w:rPr>
          <w:sz w:val="24"/>
          <w:szCs w:val="24"/>
          <w:lang w:val="en-IN"/>
        </w:rPr>
      </w:pPr>
      <w:r w:rsidRPr="00116352">
        <w:rPr>
          <w:color w:val="000000"/>
          <w:lang w:val="en-IN"/>
        </w:rPr>
        <w:t xml:space="preserve">Over the course of the project, we successfully achieved our objectives by designing and implementing a robust and feature-rich </w:t>
      </w:r>
      <w:proofErr w:type="gramStart"/>
      <w:r>
        <w:rPr>
          <w:color w:val="000000"/>
          <w:lang w:val="en-IN"/>
        </w:rPr>
        <w:t xml:space="preserve">examination </w:t>
      </w:r>
      <w:r w:rsidRPr="00116352">
        <w:rPr>
          <w:color w:val="000000"/>
          <w:lang w:val="en-IN"/>
        </w:rPr>
        <w:t xml:space="preserve"> system</w:t>
      </w:r>
      <w:proofErr w:type="gramEnd"/>
      <w:r w:rsidRPr="00116352">
        <w:rPr>
          <w:color w:val="000000"/>
          <w:lang w:val="en-IN"/>
        </w:rPr>
        <w:t xml:space="preserve">. The </w:t>
      </w:r>
      <w:r w:rsidR="007B1963">
        <w:rPr>
          <w:color w:val="000000"/>
          <w:lang w:val="en-IN"/>
        </w:rPr>
        <w:t>XAMIN</w:t>
      </w:r>
      <w:r w:rsidRPr="00116352">
        <w:rPr>
          <w:color w:val="000000"/>
          <w:lang w:val="en-IN"/>
        </w:rPr>
        <w:t xml:space="preserve"> interface for educators and students provides intuitive navigation, seamless access to exam materials, and streamlined processes for exam creation, administration, and submission of answers. Advanced AI algorithms power features such as automated question generation, grading, and feedback, enhancing efficiency and accuracy while reducing the burden on educators.</w:t>
      </w:r>
    </w:p>
    <w:p w:rsidR="00116352" w:rsidRPr="00116352" w:rsidRDefault="00116352" w:rsidP="00116352">
      <w:pPr>
        <w:pStyle w:val="Heading4"/>
        <w:rPr>
          <w:sz w:val="24"/>
          <w:szCs w:val="24"/>
          <w:lang w:val="en-IN"/>
        </w:rPr>
      </w:pPr>
      <w:r w:rsidRPr="00116352">
        <w:rPr>
          <w:lang w:val="en-IN"/>
        </w:rPr>
        <w:t>3. Impact and Implications:</w:t>
      </w:r>
    </w:p>
    <w:p w:rsidR="00116352" w:rsidRPr="00116352" w:rsidRDefault="00116352" w:rsidP="00116352">
      <w:pPr>
        <w:ind w:left="360"/>
        <w:rPr>
          <w:sz w:val="24"/>
          <w:szCs w:val="24"/>
          <w:lang w:val="en-IN"/>
        </w:rPr>
      </w:pPr>
      <w:r w:rsidRPr="00116352">
        <w:rPr>
          <w:color w:val="000000"/>
          <w:lang w:val="en-IN"/>
        </w:rPr>
        <w:t xml:space="preserve">The </w:t>
      </w:r>
      <w:r w:rsidR="007B1963">
        <w:rPr>
          <w:color w:val="000000"/>
          <w:lang w:val="en-IN"/>
        </w:rPr>
        <w:t>XAMIN</w:t>
      </w:r>
      <w:r w:rsidRPr="00116352">
        <w:rPr>
          <w:color w:val="000000"/>
          <w:lang w:val="en-IN"/>
        </w:rPr>
        <w:t xml:space="preserve"> - AI </w:t>
      </w:r>
      <w:proofErr w:type="gramStart"/>
      <w:r>
        <w:rPr>
          <w:color w:val="000000"/>
          <w:lang w:val="en-IN"/>
        </w:rPr>
        <w:t xml:space="preserve">Examination </w:t>
      </w:r>
      <w:r w:rsidRPr="00116352">
        <w:rPr>
          <w:color w:val="000000"/>
          <w:lang w:val="en-IN"/>
        </w:rPr>
        <w:t xml:space="preserve"> System</w:t>
      </w:r>
      <w:proofErr w:type="gramEnd"/>
      <w:r w:rsidRPr="00116352">
        <w:rPr>
          <w:color w:val="000000"/>
          <w:lang w:val="en-IN"/>
        </w:rPr>
        <w:t xml:space="preserve"> has the potential to revolutionize the way exams are conducted and assessed in educational institutions worldwide. By automating tedious and time-consuming tasks, </w:t>
      </w:r>
      <w:r w:rsidR="007B1963">
        <w:rPr>
          <w:color w:val="000000"/>
          <w:lang w:val="en-IN"/>
        </w:rPr>
        <w:t>XAMIN</w:t>
      </w:r>
      <w:r w:rsidRPr="00116352">
        <w:rPr>
          <w:color w:val="000000"/>
          <w:lang w:val="en-IN"/>
        </w:rPr>
        <w:t xml:space="preserve"> frees up valuable time and resources for educators, allowing them to focus on more meaningful aspects of teaching and learning. Additionally, </w:t>
      </w:r>
      <w:r w:rsidR="007B1963">
        <w:rPr>
          <w:color w:val="000000"/>
          <w:lang w:val="en-IN"/>
        </w:rPr>
        <w:t>XAMIN</w:t>
      </w:r>
      <w:r w:rsidRPr="00116352">
        <w:rPr>
          <w:color w:val="000000"/>
          <w:lang w:val="en-IN"/>
        </w:rPr>
        <w:t xml:space="preserve"> enhances the assessment experience for students by providing personalized feedback, real-time progress tracking, and a secure and fair testing environment.</w:t>
      </w:r>
    </w:p>
    <w:p w:rsidR="00116352" w:rsidRPr="00116352" w:rsidRDefault="00116352" w:rsidP="00116352">
      <w:pPr>
        <w:pStyle w:val="Heading4"/>
        <w:rPr>
          <w:sz w:val="24"/>
          <w:szCs w:val="24"/>
          <w:lang w:val="en-IN"/>
        </w:rPr>
      </w:pPr>
      <w:r w:rsidRPr="00116352">
        <w:rPr>
          <w:lang w:val="en-IN"/>
        </w:rPr>
        <w:t>4. Future Directions:</w:t>
      </w:r>
    </w:p>
    <w:p w:rsidR="00116352" w:rsidRPr="00116352" w:rsidRDefault="00116352" w:rsidP="00116352">
      <w:pPr>
        <w:ind w:left="360"/>
        <w:rPr>
          <w:sz w:val="24"/>
          <w:szCs w:val="24"/>
          <w:lang w:val="en-IN"/>
        </w:rPr>
      </w:pPr>
      <w:r w:rsidRPr="00116352">
        <w:rPr>
          <w:color w:val="000000"/>
          <w:lang w:val="en-IN"/>
        </w:rPr>
        <w:t xml:space="preserve">As we look to the future, there are several avenues for further development and enhancement of the </w:t>
      </w:r>
      <w:r w:rsidR="007B1963">
        <w:rPr>
          <w:color w:val="000000"/>
          <w:lang w:val="en-IN"/>
        </w:rPr>
        <w:t>XAMIN</w:t>
      </w:r>
      <w:r w:rsidRPr="00116352">
        <w:rPr>
          <w:color w:val="000000"/>
          <w:lang w:val="en-IN"/>
        </w:rPr>
        <w:t xml:space="preserve"> system. Continued research and development in artificial intelligence, natural language processing, and machine learning will enable </w:t>
      </w:r>
      <w:r w:rsidR="007B1963">
        <w:rPr>
          <w:color w:val="000000"/>
          <w:lang w:val="en-IN"/>
        </w:rPr>
        <w:t>XAMIN</w:t>
      </w:r>
      <w:r w:rsidRPr="00116352">
        <w:rPr>
          <w:color w:val="000000"/>
          <w:lang w:val="en-IN"/>
        </w:rPr>
        <w:t xml:space="preserve"> to evolve and adapt to the changing needs of educators and students. Additionally, ongoing collaboration with educational institutions and stakeholders will ensure that </w:t>
      </w:r>
      <w:r w:rsidR="007B1963">
        <w:rPr>
          <w:color w:val="000000"/>
          <w:lang w:val="en-IN"/>
        </w:rPr>
        <w:t>XAMIN</w:t>
      </w:r>
      <w:r w:rsidRPr="00116352">
        <w:rPr>
          <w:color w:val="000000"/>
          <w:lang w:val="en-IN"/>
        </w:rPr>
        <w:t xml:space="preserve"> remains aligned with best practices and standards in assessment and pedagogy.</w:t>
      </w:r>
    </w:p>
    <w:p w:rsidR="00116352" w:rsidRPr="00116352" w:rsidRDefault="00116352" w:rsidP="00116352">
      <w:pPr>
        <w:pStyle w:val="Heading4"/>
        <w:rPr>
          <w:sz w:val="24"/>
          <w:szCs w:val="24"/>
          <w:lang w:val="en-IN"/>
        </w:rPr>
      </w:pPr>
      <w:r w:rsidRPr="00116352">
        <w:rPr>
          <w:lang w:val="en-IN"/>
        </w:rPr>
        <w:t xml:space="preserve">5. </w:t>
      </w:r>
      <w:r>
        <w:rPr>
          <w:lang w:val="en-IN"/>
        </w:rPr>
        <w:t>Summary</w:t>
      </w:r>
      <w:r w:rsidRPr="00116352">
        <w:rPr>
          <w:lang w:val="en-IN"/>
        </w:rPr>
        <w:t>:</w:t>
      </w:r>
    </w:p>
    <w:p w:rsidR="00116352" w:rsidRPr="00116352" w:rsidRDefault="00116352" w:rsidP="00116352">
      <w:pPr>
        <w:ind w:left="360"/>
        <w:rPr>
          <w:sz w:val="24"/>
          <w:szCs w:val="24"/>
          <w:lang w:val="en-IN"/>
        </w:rPr>
      </w:pPr>
      <w:r w:rsidRPr="00116352">
        <w:rPr>
          <w:color w:val="000000"/>
          <w:lang w:val="en-IN"/>
        </w:rPr>
        <w:t xml:space="preserve">In </w:t>
      </w:r>
      <w:r>
        <w:rPr>
          <w:color w:val="000000"/>
          <w:lang w:val="en-IN"/>
        </w:rPr>
        <w:t>summary</w:t>
      </w:r>
      <w:r w:rsidRPr="00116352">
        <w:rPr>
          <w:color w:val="000000"/>
          <w:lang w:val="en-IN"/>
        </w:rPr>
        <w:t xml:space="preserve">, the </w:t>
      </w:r>
      <w:r w:rsidR="007B1963">
        <w:rPr>
          <w:color w:val="000000"/>
          <w:lang w:val="en-IN"/>
        </w:rPr>
        <w:t>XAMIN</w:t>
      </w:r>
      <w:r w:rsidRPr="00116352">
        <w:rPr>
          <w:color w:val="000000"/>
          <w:lang w:val="en-IN"/>
        </w:rPr>
        <w:t xml:space="preserve"> - AI </w:t>
      </w:r>
      <w:proofErr w:type="gramStart"/>
      <w:r>
        <w:rPr>
          <w:color w:val="000000"/>
          <w:lang w:val="en-IN"/>
        </w:rPr>
        <w:t xml:space="preserve">Examination </w:t>
      </w:r>
      <w:r w:rsidRPr="00116352">
        <w:rPr>
          <w:color w:val="000000"/>
          <w:lang w:val="en-IN"/>
        </w:rPr>
        <w:t xml:space="preserve"> System</w:t>
      </w:r>
      <w:proofErr w:type="gramEnd"/>
      <w:r w:rsidRPr="00116352">
        <w:rPr>
          <w:color w:val="000000"/>
          <w:lang w:val="en-IN"/>
        </w:rPr>
        <w:t xml:space="preserve"> represents a significant step forward in the realm of educational technology, offering a comprehensive and innovative solution for automating the </w:t>
      </w:r>
      <w:r>
        <w:rPr>
          <w:color w:val="000000"/>
          <w:lang w:val="en-IN"/>
        </w:rPr>
        <w:t xml:space="preserve">examination </w:t>
      </w:r>
      <w:r w:rsidRPr="00116352">
        <w:rPr>
          <w:color w:val="000000"/>
          <w:lang w:val="en-IN"/>
        </w:rPr>
        <w:t xml:space="preserve"> process. Through intuitive interfaces, advanced features, and a commitment to excellence, </w:t>
      </w:r>
      <w:r w:rsidR="007B1963">
        <w:rPr>
          <w:color w:val="000000"/>
          <w:lang w:val="en-IN"/>
        </w:rPr>
        <w:t>XAMIN</w:t>
      </w:r>
      <w:r w:rsidRPr="00116352">
        <w:rPr>
          <w:color w:val="000000"/>
          <w:lang w:val="en-IN"/>
        </w:rPr>
        <w:t xml:space="preserve"> empowers educators and students to engage in assessment activities with confidence, efficiency, and integrity. As we continue to refine and enhance the </w:t>
      </w:r>
      <w:r w:rsidR="007B1963">
        <w:rPr>
          <w:color w:val="000000"/>
          <w:lang w:val="en-IN"/>
        </w:rPr>
        <w:lastRenderedPageBreak/>
        <w:t>XAMIN</w:t>
      </w:r>
      <w:r w:rsidRPr="00116352">
        <w:rPr>
          <w:color w:val="000000"/>
          <w:lang w:val="en-IN"/>
        </w:rPr>
        <w:t xml:space="preserve"> system, we are poised to shape the future of assessment and education for generations to come.</w:t>
      </w:r>
    </w:p>
    <w:p w:rsidR="00116352" w:rsidRPr="00116352" w:rsidRDefault="00116352" w:rsidP="00116352">
      <w:pPr>
        <w:ind w:left="360"/>
        <w:rPr>
          <w:sz w:val="24"/>
          <w:szCs w:val="24"/>
          <w:lang w:val="en-IN"/>
        </w:rPr>
      </w:pPr>
      <w:r w:rsidRPr="00116352">
        <w:rPr>
          <w:color w:val="000000"/>
          <w:lang w:val="en-IN"/>
        </w:rPr>
        <w:t xml:space="preserve">In summary, the journey of developing and implementing the </w:t>
      </w:r>
      <w:r w:rsidR="007B1963">
        <w:rPr>
          <w:color w:val="000000"/>
          <w:lang w:val="en-IN"/>
        </w:rPr>
        <w:t>XAMIN</w:t>
      </w:r>
      <w:r w:rsidRPr="00116352">
        <w:rPr>
          <w:color w:val="000000"/>
          <w:lang w:val="en-IN"/>
        </w:rPr>
        <w:t xml:space="preserve"> - AI </w:t>
      </w:r>
      <w:proofErr w:type="gramStart"/>
      <w:r>
        <w:rPr>
          <w:color w:val="000000"/>
          <w:lang w:val="en-IN"/>
        </w:rPr>
        <w:t xml:space="preserve">Examination </w:t>
      </w:r>
      <w:r w:rsidRPr="00116352">
        <w:rPr>
          <w:color w:val="000000"/>
          <w:lang w:val="en-IN"/>
        </w:rPr>
        <w:t xml:space="preserve"> System</w:t>
      </w:r>
      <w:proofErr w:type="gramEnd"/>
      <w:r w:rsidRPr="00116352">
        <w:rPr>
          <w:color w:val="000000"/>
          <w:lang w:val="en-IN"/>
        </w:rPr>
        <w:t xml:space="preserve"> has been a testament to innovation, collaboration, and dedication to excellence. By leveraging the power of technology to enhance the assessment experience, we have paved the way for a more efficient, effective, and equitable education system. As we move forward, let us remain steadfast in our commitment to advancing educational technology and empowering learners around the world.</w:t>
      </w:r>
    </w:p>
    <w:p w:rsidR="00116352" w:rsidRDefault="00116352"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Default="00D1421C" w:rsidP="00116352"/>
    <w:p w:rsidR="00D1421C" w:rsidRPr="00116352" w:rsidRDefault="00D1421C" w:rsidP="00116352"/>
    <w:p w:rsidR="0049752E" w:rsidRDefault="0049752E">
      <w:pPr>
        <w:pStyle w:val="Heading1"/>
        <w:numPr>
          <w:ilvl w:val="0"/>
          <w:numId w:val="1"/>
        </w:numPr>
        <w:ind w:left="720"/>
      </w:pPr>
      <w:bookmarkStart w:id="59" w:name="_Toc167006139"/>
      <w:r w:rsidRPr="0049752E">
        <w:lastRenderedPageBreak/>
        <w:t>Work Distribution</w:t>
      </w:r>
      <w:bookmarkEnd w:id="59"/>
    </w:p>
    <w:p w:rsidR="00116352" w:rsidRDefault="00116352" w:rsidP="00116352"/>
    <w:p w:rsidR="00116352" w:rsidRPr="00116352" w:rsidRDefault="00116352">
      <w:pPr>
        <w:numPr>
          <w:ilvl w:val="0"/>
          <w:numId w:val="44"/>
        </w:numPr>
        <w:textAlignment w:val="baseline"/>
        <w:rPr>
          <w:color w:val="000000"/>
          <w:lang w:val="en-IN"/>
        </w:rPr>
      </w:pPr>
      <w:r w:rsidRPr="00116352">
        <w:rPr>
          <w:color w:val="000000"/>
          <w:lang w:val="en-IN"/>
        </w:rPr>
        <w:t>System Architecture Design:</w:t>
      </w:r>
    </w:p>
    <w:p w:rsidR="00116352" w:rsidRPr="00116352" w:rsidRDefault="00116352">
      <w:pPr>
        <w:numPr>
          <w:ilvl w:val="1"/>
          <w:numId w:val="45"/>
        </w:numPr>
        <w:textAlignment w:val="baseline"/>
        <w:rPr>
          <w:color w:val="000000"/>
          <w:lang w:val="en-IN"/>
        </w:rPr>
      </w:pPr>
      <w:r w:rsidRPr="00116352">
        <w:rPr>
          <w:color w:val="000000"/>
          <w:lang w:val="en-IN"/>
        </w:rPr>
        <w:t>Assigned to: Ashish Patel</w:t>
      </w:r>
    </w:p>
    <w:p w:rsidR="00116352" w:rsidRPr="00116352" w:rsidRDefault="00116352">
      <w:pPr>
        <w:numPr>
          <w:ilvl w:val="1"/>
          <w:numId w:val="46"/>
        </w:numPr>
        <w:textAlignment w:val="baseline"/>
        <w:rPr>
          <w:color w:val="000000"/>
          <w:lang w:val="en-IN"/>
        </w:rPr>
      </w:pPr>
      <w:r w:rsidRPr="00116352">
        <w:rPr>
          <w:color w:val="000000"/>
          <w:lang w:val="en-IN"/>
        </w:rPr>
        <w:t>Description: Ashish will lead the design of the system architecture, including defining the overall structure, components, and interaction between modules. He will ensure that the architecture aligns with the project requirements and incorporates scalability, reliability, and performance considerations.</w:t>
      </w:r>
    </w:p>
    <w:p w:rsidR="00116352" w:rsidRPr="00116352" w:rsidRDefault="00116352">
      <w:pPr>
        <w:numPr>
          <w:ilvl w:val="0"/>
          <w:numId w:val="44"/>
        </w:numPr>
        <w:textAlignment w:val="baseline"/>
        <w:rPr>
          <w:color w:val="000000"/>
          <w:lang w:val="en-IN"/>
        </w:rPr>
      </w:pPr>
      <w:r w:rsidRPr="00116352">
        <w:rPr>
          <w:color w:val="000000"/>
          <w:lang w:val="en-IN"/>
        </w:rPr>
        <w:t>Development of Question Generation Module:</w:t>
      </w:r>
    </w:p>
    <w:p w:rsidR="00116352" w:rsidRPr="00116352" w:rsidRDefault="00116352">
      <w:pPr>
        <w:numPr>
          <w:ilvl w:val="1"/>
          <w:numId w:val="47"/>
        </w:numPr>
        <w:textAlignment w:val="baseline"/>
        <w:rPr>
          <w:color w:val="000000"/>
          <w:lang w:val="en-IN"/>
        </w:rPr>
      </w:pPr>
      <w:r w:rsidRPr="00116352">
        <w:rPr>
          <w:color w:val="000000"/>
          <w:lang w:val="en-IN"/>
        </w:rPr>
        <w:t>Assigned to: Anjali Upadhyay</w:t>
      </w:r>
    </w:p>
    <w:p w:rsidR="00116352" w:rsidRPr="00116352" w:rsidRDefault="00116352">
      <w:pPr>
        <w:numPr>
          <w:ilvl w:val="1"/>
          <w:numId w:val="48"/>
        </w:numPr>
        <w:textAlignment w:val="baseline"/>
        <w:rPr>
          <w:color w:val="000000"/>
          <w:lang w:val="en-IN"/>
        </w:rPr>
      </w:pPr>
      <w:r w:rsidRPr="00116352">
        <w:rPr>
          <w:color w:val="000000"/>
          <w:lang w:val="en-IN"/>
        </w:rPr>
        <w:t>Description: Anjali will be responsible for developing the Question Generation Module of the Automated Exam System. This involves implementing algorithms for parsing input text files, extracting relevant information, and generating questions based on predefined criteria.</w:t>
      </w:r>
    </w:p>
    <w:p w:rsidR="00116352" w:rsidRPr="00116352" w:rsidRDefault="00116352">
      <w:pPr>
        <w:numPr>
          <w:ilvl w:val="0"/>
          <w:numId w:val="44"/>
        </w:numPr>
        <w:textAlignment w:val="baseline"/>
        <w:rPr>
          <w:color w:val="000000"/>
          <w:lang w:val="en-IN"/>
        </w:rPr>
      </w:pPr>
      <w:r w:rsidRPr="00116352">
        <w:rPr>
          <w:color w:val="000000"/>
          <w:lang w:val="en-IN"/>
        </w:rPr>
        <w:t>Development of Answer Evaluation Module:</w:t>
      </w:r>
    </w:p>
    <w:p w:rsidR="00116352" w:rsidRPr="00116352" w:rsidRDefault="00116352">
      <w:pPr>
        <w:numPr>
          <w:ilvl w:val="1"/>
          <w:numId w:val="49"/>
        </w:numPr>
        <w:textAlignment w:val="baseline"/>
        <w:rPr>
          <w:color w:val="000000"/>
          <w:lang w:val="en-IN"/>
        </w:rPr>
      </w:pPr>
      <w:r w:rsidRPr="00116352">
        <w:rPr>
          <w:color w:val="000000"/>
          <w:lang w:val="en-IN"/>
        </w:rPr>
        <w:t>Assigned to: Sarika Kumari</w:t>
      </w:r>
    </w:p>
    <w:p w:rsidR="00116352" w:rsidRPr="00116352" w:rsidRDefault="00116352">
      <w:pPr>
        <w:numPr>
          <w:ilvl w:val="1"/>
          <w:numId w:val="50"/>
        </w:numPr>
        <w:textAlignment w:val="baseline"/>
        <w:rPr>
          <w:color w:val="000000"/>
          <w:lang w:val="en-IN"/>
        </w:rPr>
      </w:pPr>
      <w:r w:rsidRPr="00116352">
        <w:rPr>
          <w:color w:val="000000"/>
          <w:lang w:val="en-IN"/>
        </w:rPr>
        <w:t>Description: Sarika will lead the development of the Answer Evaluation Module, which includes designing and implementing algorithms for assessing user responses, scoring answers based on predefined criteria, and providing feedback to users.</w:t>
      </w:r>
    </w:p>
    <w:p w:rsidR="00116352" w:rsidRPr="00116352" w:rsidRDefault="00116352">
      <w:pPr>
        <w:numPr>
          <w:ilvl w:val="0"/>
          <w:numId w:val="44"/>
        </w:numPr>
        <w:textAlignment w:val="baseline"/>
        <w:rPr>
          <w:color w:val="000000"/>
          <w:lang w:val="en-IN"/>
        </w:rPr>
      </w:pPr>
      <w:r w:rsidRPr="00116352">
        <w:rPr>
          <w:color w:val="000000"/>
          <w:lang w:val="en-IN"/>
        </w:rPr>
        <w:t>Integration of System Components:</w:t>
      </w:r>
    </w:p>
    <w:p w:rsidR="00116352" w:rsidRPr="00116352" w:rsidRDefault="00116352">
      <w:pPr>
        <w:numPr>
          <w:ilvl w:val="1"/>
          <w:numId w:val="51"/>
        </w:numPr>
        <w:textAlignment w:val="baseline"/>
        <w:rPr>
          <w:color w:val="000000"/>
          <w:lang w:val="en-IN"/>
        </w:rPr>
      </w:pPr>
      <w:r w:rsidRPr="00116352">
        <w:rPr>
          <w:color w:val="000000"/>
          <w:lang w:val="en-IN"/>
        </w:rPr>
        <w:t>Assigned to: Ashish Patel</w:t>
      </w:r>
    </w:p>
    <w:p w:rsidR="00116352" w:rsidRPr="00116352" w:rsidRDefault="00116352">
      <w:pPr>
        <w:numPr>
          <w:ilvl w:val="1"/>
          <w:numId w:val="52"/>
        </w:numPr>
        <w:textAlignment w:val="baseline"/>
        <w:rPr>
          <w:color w:val="000000"/>
          <w:lang w:val="en-IN"/>
        </w:rPr>
      </w:pPr>
      <w:r w:rsidRPr="00116352">
        <w:rPr>
          <w:color w:val="000000"/>
          <w:lang w:val="en-IN"/>
        </w:rPr>
        <w:t>Description: Ashish will oversee the integration of different system components, ensuring seamless communication and data flow between modules. He will coordinate with Anjali and Sarika to integrate the Question Generation Module, Answer Evaluation Module, and other system components effectively.</w:t>
      </w:r>
    </w:p>
    <w:p w:rsidR="00116352" w:rsidRPr="00116352" w:rsidRDefault="00116352">
      <w:pPr>
        <w:numPr>
          <w:ilvl w:val="0"/>
          <w:numId w:val="44"/>
        </w:numPr>
        <w:textAlignment w:val="baseline"/>
        <w:rPr>
          <w:color w:val="000000"/>
          <w:lang w:val="en-IN"/>
        </w:rPr>
      </w:pPr>
      <w:r w:rsidRPr="00116352">
        <w:rPr>
          <w:color w:val="000000"/>
          <w:lang w:val="en-IN"/>
        </w:rPr>
        <w:t>User Interface Development:</w:t>
      </w:r>
    </w:p>
    <w:p w:rsidR="00116352" w:rsidRPr="00116352" w:rsidRDefault="00116352">
      <w:pPr>
        <w:numPr>
          <w:ilvl w:val="1"/>
          <w:numId w:val="53"/>
        </w:numPr>
        <w:textAlignment w:val="baseline"/>
        <w:rPr>
          <w:color w:val="000000"/>
          <w:lang w:val="en-IN"/>
        </w:rPr>
      </w:pPr>
      <w:r w:rsidRPr="00116352">
        <w:rPr>
          <w:color w:val="000000"/>
          <w:lang w:val="en-IN"/>
        </w:rPr>
        <w:t>Assigned to: Anjali Upadhyay</w:t>
      </w:r>
    </w:p>
    <w:p w:rsidR="00116352" w:rsidRPr="00116352" w:rsidRDefault="00116352">
      <w:pPr>
        <w:numPr>
          <w:ilvl w:val="1"/>
          <w:numId w:val="54"/>
        </w:numPr>
        <w:textAlignment w:val="baseline"/>
        <w:rPr>
          <w:color w:val="000000"/>
          <w:lang w:val="en-IN"/>
        </w:rPr>
      </w:pPr>
      <w:r w:rsidRPr="00116352">
        <w:rPr>
          <w:color w:val="000000"/>
          <w:lang w:val="en-IN"/>
        </w:rPr>
        <w:t>Description: Anjali will be responsible for designing and developing the user interface of the Automated Exam System. This includes creating intuitive interfaces for educators to input text files, interact with generated questions, and view evaluation results.</w:t>
      </w:r>
    </w:p>
    <w:p w:rsidR="00116352" w:rsidRPr="00116352" w:rsidRDefault="00116352">
      <w:pPr>
        <w:numPr>
          <w:ilvl w:val="0"/>
          <w:numId w:val="44"/>
        </w:numPr>
        <w:textAlignment w:val="baseline"/>
        <w:rPr>
          <w:color w:val="000000"/>
          <w:lang w:val="en-IN"/>
        </w:rPr>
      </w:pPr>
      <w:r w:rsidRPr="00116352">
        <w:rPr>
          <w:color w:val="000000"/>
          <w:lang w:val="en-IN"/>
        </w:rPr>
        <w:t>Testing and Quality Assurance:</w:t>
      </w:r>
    </w:p>
    <w:p w:rsidR="00116352" w:rsidRPr="00116352" w:rsidRDefault="00116352">
      <w:pPr>
        <w:numPr>
          <w:ilvl w:val="1"/>
          <w:numId w:val="55"/>
        </w:numPr>
        <w:textAlignment w:val="baseline"/>
        <w:rPr>
          <w:color w:val="000000"/>
          <w:lang w:val="en-IN"/>
        </w:rPr>
      </w:pPr>
      <w:r w:rsidRPr="00116352">
        <w:rPr>
          <w:color w:val="000000"/>
          <w:lang w:val="en-IN"/>
        </w:rPr>
        <w:t>Assigned to: Sarika Kumari</w:t>
      </w:r>
    </w:p>
    <w:p w:rsidR="00116352" w:rsidRPr="00116352" w:rsidRDefault="00116352">
      <w:pPr>
        <w:numPr>
          <w:ilvl w:val="1"/>
          <w:numId w:val="56"/>
        </w:numPr>
        <w:textAlignment w:val="baseline"/>
        <w:rPr>
          <w:color w:val="000000"/>
          <w:lang w:val="en-IN"/>
        </w:rPr>
      </w:pPr>
      <w:r w:rsidRPr="00116352">
        <w:rPr>
          <w:color w:val="000000"/>
          <w:lang w:val="en-IN"/>
        </w:rPr>
        <w:t xml:space="preserve">Description: Sarika will lead the testing and quality assurance efforts for the Automated Exam System. She will develop and execute test cases to validate system </w:t>
      </w:r>
      <w:r w:rsidRPr="00116352">
        <w:rPr>
          <w:color w:val="000000"/>
          <w:lang w:val="en-IN"/>
        </w:rPr>
        <w:lastRenderedPageBreak/>
        <w:t>functionality, identify defects or issues, and ensure that the system meets quality standards before deployment.</w:t>
      </w:r>
    </w:p>
    <w:p w:rsidR="00116352" w:rsidRPr="00116352" w:rsidRDefault="00116352">
      <w:pPr>
        <w:numPr>
          <w:ilvl w:val="0"/>
          <w:numId w:val="44"/>
        </w:numPr>
        <w:textAlignment w:val="baseline"/>
        <w:rPr>
          <w:color w:val="000000"/>
          <w:lang w:val="en-IN"/>
        </w:rPr>
      </w:pPr>
      <w:r w:rsidRPr="00116352">
        <w:rPr>
          <w:color w:val="000000"/>
          <w:lang w:val="en-IN"/>
        </w:rPr>
        <w:t>Documentation and Reporting:</w:t>
      </w:r>
    </w:p>
    <w:p w:rsidR="00116352" w:rsidRPr="00116352" w:rsidRDefault="00116352">
      <w:pPr>
        <w:numPr>
          <w:ilvl w:val="1"/>
          <w:numId w:val="57"/>
        </w:numPr>
        <w:textAlignment w:val="baseline"/>
        <w:rPr>
          <w:color w:val="000000"/>
          <w:lang w:val="en-IN"/>
        </w:rPr>
      </w:pPr>
      <w:r w:rsidRPr="00116352">
        <w:rPr>
          <w:color w:val="000000"/>
          <w:lang w:val="en-IN"/>
        </w:rPr>
        <w:t>Assigned to: Ashish Patel, Anjali Upadhyay, and Sarika Kumari</w:t>
      </w:r>
    </w:p>
    <w:p w:rsidR="00116352" w:rsidRPr="00116352" w:rsidRDefault="00116352">
      <w:pPr>
        <w:numPr>
          <w:ilvl w:val="1"/>
          <w:numId w:val="58"/>
        </w:numPr>
        <w:textAlignment w:val="baseline"/>
        <w:rPr>
          <w:color w:val="000000"/>
          <w:lang w:val="en-IN"/>
        </w:rPr>
      </w:pPr>
      <w:r w:rsidRPr="00116352">
        <w:rPr>
          <w:color w:val="000000"/>
          <w:lang w:val="en-IN"/>
        </w:rPr>
        <w:t>Description: All team members will collaborate on documenting the project, including writing technical specifications, user manuals, and reports. They will ensure that documentation is comprehensive, accurate, and aligned with project deliverables and objectives.</w:t>
      </w:r>
    </w:p>
    <w:p w:rsidR="00116352" w:rsidRPr="00116352" w:rsidRDefault="00116352" w:rsidP="00116352">
      <w:pPr>
        <w:spacing w:before="0" w:after="0"/>
        <w:jc w:val="left"/>
        <w:rPr>
          <w:sz w:val="24"/>
          <w:szCs w:val="24"/>
          <w:lang w:val="en-IN"/>
        </w:rPr>
      </w:pPr>
    </w:p>
    <w:tbl>
      <w:tblPr>
        <w:tblW w:w="0" w:type="auto"/>
        <w:tblCellMar>
          <w:top w:w="15" w:type="dxa"/>
          <w:left w:w="15" w:type="dxa"/>
          <w:bottom w:w="15" w:type="dxa"/>
          <w:right w:w="15" w:type="dxa"/>
        </w:tblCellMar>
        <w:tblLook w:val="04A0"/>
      </w:tblPr>
      <w:tblGrid>
        <w:gridCol w:w="2306"/>
        <w:gridCol w:w="4878"/>
        <w:gridCol w:w="2042"/>
      </w:tblGrid>
      <w:tr w:rsidR="00116352" w:rsidRPr="00116352" w:rsidTr="00116352">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bottom"/>
            <w:hideMark/>
          </w:tcPr>
          <w:p w:rsidR="00116352" w:rsidRPr="00116352" w:rsidRDefault="00116352" w:rsidP="00116352">
            <w:pPr>
              <w:spacing w:before="0" w:after="0"/>
              <w:rPr>
                <w:sz w:val="24"/>
                <w:szCs w:val="24"/>
                <w:lang w:val="en-IN"/>
              </w:rPr>
            </w:pPr>
            <w:r w:rsidRPr="00116352">
              <w:rPr>
                <w:b/>
                <w:bCs/>
                <w:color w:val="000000"/>
                <w:lang w:val="en-IN"/>
              </w:rPr>
              <w:t>Task</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bottom"/>
            <w:hideMark/>
          </w:tcPr>
          <w:p w:rsidR="00116352" w:rsidRPr="00116352" w:rsidRDefault="00116352" w:rsidP="00116352">
            <w:pPr>
              <w:spacing w:before="0" w:after="0"/>
              <w:rPr>
                <w:sz w:val="24"/>
                <w:szCs w:val="24"/>
                <w:lang w:val="en-IN"/>
              </w:rPr>
            </w:pPr>
            <w:r w:rsidRPr="00116352">
              <w:rPr>
                <w:b/>
                <w:bCs/>
                <w:color w:val="000000"/>
                <w:lang w:val="en-IN"/>
              </w:rPr>
              <w:t>Description</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bottom"/>
            <w:hideMark/>
          </w:tcPr>
          <w:p w:rsidR="00116352" w:rsidRPr="00116352" w:rsidRDefault="00116352" w:rsidP="00116352">
            <w:pPr>
              <w:spacing w:before="0" w:after="0"/>
              <w:rPr>
                <w:sz w:val="24"/>
                <w:szCs w:val="24"/>
                <w:lang w:val="en-IN"/>
              </w:rPr>
            </w:pPr>
            <w:r w:rsidRPr="00116352">
              <w:rPr>
                <w:b/>
                <w:bCs/>
                <w:color w:val="000000"/>
                <w:lang w:val="en-IN"/>
              </w:rPr>
              <w:t>Assigned to</w:t>
            </w:r>
          </w:p>
        </w:tc>
      </w:tr>
      <w:tr w:rsidR="00116352" w:rsidRPr="00116352" w:rsidTr="00116352">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System Architecture Design</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Designing the overall structure and components of the system, ensuring scalability, reliability, and performance.</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Ashish Patel</w:t>
            </w:r>
          </w:p>
        </w:tc>
      </w:tr>
      <w:tr w:rsidR="00116352" w:rsidRPr="00116352" w:rsidTr="00116352">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Development of Question Generation Module</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Implementing algorithms to parse input text files, extract relevant information, and generate questions based on predefined criteria.</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Anjali Upadhyay</w:t>
            </w:r>
          </w:p>
        </w:tc>
      </w:tr>
      <w:tr w:rsidR="00116352" w:rsidRPr="00116352" w:rsidTr="00116352">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Development of Answer Evaluation Module</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Designing algorithms to assess user responses, score answers based on predefined criteria, and provide feedback to users.</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Sarika Kumari</w:t>
            </w:r>
          </w:p>
        </w:tc>
      </w:tr>
      <w:tr w:rsidR="00116352" w:rsidRPr="00116352" w:rsidTr="00116352">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Integration of System Components</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Integrating different system components, ensuring seamless communication and data flow between modules.</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Ashish Patel</w:t>
            </w:r>
          </w:p>
        </w:tc>
      </w:tr>
      <w:tr w:rsidR="00116352" w:rsidRPr="00116352" w:rsidTr="00116352">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User Interface Development</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Designing and developing intuitive user interfaces for educators to input text files, interact with generated questions, and view evaluation results.</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Anjali Upadhyay</w:t>
            </w:r>
          </w:p>
        </w:tc>
      </w:tr>
      <w:tr w:rsidR="00116352" w:rsidRPr="00116352" w:rsidTr="00116352">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Testing and Quality Assurance</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Developing and executing test cases to validate system functionality, identify defects or issues, and ensure that the system meets quality standards.</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Sarika Kumari</w:t>
            </w:r>
          </w:p>
        </w:tc>
      </w:tr>
      <w:tr w:rsidR="00116352" w:rsidRPr="00116352" w:rsidTr="00116352">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Documentation and Reporting</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Collaborating on writing technical specifications, user manuals, and reports to ensure comprehensive documentation aligned with project deliverables.</w:t>
            </w:r>
          </w:p>
        </w:tc>
        <w:tc>
          <w:tcPr>
            <w:tcW w:w="0" w:type="auto"/>
            <w:tcBorders>
              <w:top w:val="single" w:sz="6" w:space="0" w:color="ECECEC"/>
              <w:left w:val="single" w:sz="6" w:space="0" w:color="ECECEC"/>
              <w:bottom w:val="single" w:sz="6" w:space="0" w:color="ECECEC"/>
              <w:right w:val="single" w:sz="6" w:space="0" w:color="ECECEC"/>
            </w:tcBorders>
            <w:tcMar>
              <w:top w:w="100" w:type="dxa"/>
              <w:left w:w="100" w:type="dxa"/>
              <w:bottom w:w="100" w:type="dxa"/>
              <w:right w:w="100" w:type="dxa"/>
            </w:tcMar>
            <w:vAlign w:val="center"/>
            <w:hideMark/>
          </w:tcPr>
          <w:p w:rsidR="00116352" w:rsidRPr="00116352" w:rsidRDefault="00116352" w:rsidP="00116352">
            <w:pPr>
              <w:spacing w:before="0" w:after="0"/>
              <w:rPr>
                <w:sz w:val="24"/>
                <w:szCs w:val="24"/>
                <w:lang w:val="en-IN"/>
              </w:rPr>
            </w:pPr>
            <w:r w:rsidRPr="00116352">
              <w:rPr>
                <w:color w:val="000000"/>
                <w:lang w:val="en-IN"/>
              </w:rPr>
              <w:t>Ashish Patel, Anjali Upadhyay, Sarika Kumari</w:t>
            </w:r>
          </w:p>
        </w:tc>
      </w:tr>
    </w:tbl>
    <w:p w:rsidR="00116352" w:rsidRDefault="00116352" w:rsidP="00116352"/>
    <w:p w:rsidR="007A0D90" w:rsidRDefault="007A0D90" w:rsidP="00116352"/>
    <w:p w:rsidR="007A0D90" w:rsidRDefault="007A0D90" w:rsidP="00116352"/>
    <w:p w:rsidR="007A0D90" w:rsidRDefault="007A0D90" w:rsidP="00116352"/>
    <w:p w:rsidR="007A0D90" w:rsidRPr="00116352" w:rsidRDefault="007A0D90" w:rsidP="00116352"/>
    <w:p w:rsidR="0049752E" w:rsidRDefault="0049752E">
      <w:pPr>
        <w:pStyle w:val="Heading1"/>
        <w:numPr>
          <w:ilvl w:val="0"/>
          <w:numId w:val="1"/>
        </w:numPr>
        <w:ind w:left="720"/>
      </w:pPr>
      <w:bookmarkStart w:id="60" w:name="_Toc167006140"/>
      <w:r>
        <w:lastRenderedPageBreak/>
        <w:t>References</w:t>
      </w:r>
      <w:bookmarkEnd w:id="60"/>
    </w:p>
    <w:p w:rsidR="007A0D90" w:rsidRDefault="007A0D90" w:rsidP="007A0D90"/>
    <w:p w:rsidR="007A0D90" w:rsidRDefault="007A0D90">
      <w:pPr>
        <w:pStyle w:val="NormalWeb"/>
        <w:numPr>
          <w:ilvl w:val="0"/>
          <w:numId w:val="68"/>
        </w:numPr>
        <w:spacing w:before="120" w:beforeAutospacing="0" w:after="0" w:afterAutospacing="0"/>
        <w:jc w:val="both"/>
        <w:textAlignment w:val="baseline"/>
        <w:rPr>
          <w:color w:val="000000"/>
          <w:sz w:val="22"/>
          <w:szCs w:val="22"/>
        </w:rPr>
      </w:pPr>
      <w:r>
        <w:rPr>
          <w:color w:val="000000"/>
          <w:sz w:val="22"/>
          <w:szCs w:val="22"/>
        </w:rPr>
        <w:t>Bradbury, K. (2021). Machine Learning for Education: A Practical Guide. O'Reilly Media.</w:t>
      </w:r>
    </w:p>
    <w:p w:rsidR="007A0D90" w:rsidRDefault="007A0D90">
      <w:pPr>
        <w:pStyle w:val="NormalWeb"/>
        <w:numPr>
          <w:ilvl w:val="0"/>
          <w:numId w:val="68"/>
        </w:numPr>
        <w:spacing w:before="0" w:beforeAutospacing="0" w:after="0" w:afterAutospacing="0"/>
        <w:jc w:val="both"/>
        <w:textAlignment w:val="baseline"/>
        <w:rPr>
          <w:color w:val="000000"/>
          <w:sz w:val="22"/>
          <w:szCs w:val="22"/>
        </w:rPr>
      </w:pPr>
      <w:proofErr w:type="spellStart"/>
      <w:r>
        <w:rPr>
          <w:color w:val="000000"/>
          <w:sz w:val="22"/>
          <w:szCs w:val="22"/>
        </w:rPr>
        <w:t>Jurafsky</w:t>
      </w:r>
      <w:proofErr w:type="spellEnd"/>
      <w:r>
        <w:rPr>
          <w:color w:val="000000"/>
          <w:sz w:val="22"/>
          <w:szCs w:val="22"/>
        </w:rPr>
        <w:t>, D., &amp; Martin, J. H. (2020). Speech and Language Processing (3rd ed.). Pearson.</w:t>
      </w:r>
    </w:p>
    <w:p w:rsidR="007A0D90" w:rsidRDefault="007A0D90">
      <w:pPr>
        <w:pStyle w:val="NormalWeb"/>
        <w:numPr>
          <w:ilvl w:val="0"/>
          <w:numId w:val="68"/>
        </w:numPr>
        <w:spacing w:before="0" w:beforeAutospacing="0" w:after="0" w:afterAutospacing="0"/>
        <w:jc w:val="both"/>
        <w:textAlignment w:val="baseline"/>
        <w:rPr>
          <w:color w:val="000000"/>
          <w:sz w:val="22"/>
          <w:szCs w:val="22"/>
        </w:rPr>
      </w:pPr>
      <w:r>
        <w:rPr>
          <w:color w:val="000000"/>
          <w:sz w:val="22"/>
          <w:szCs w:val="22"/>
        </w:rPr>
        <w:t>Marr, B. (2020). Tech Trends in Practice: The 25 Technologies That Are Driving The 4th Industrial Revolution. Wiley.</w:t>
      </w:r>
    </w:p>
    <w:p w:rsidR="007A0D90" w:rsidRDefault="007A0D90">
      <w:pPr>
        <w:pStyle w:val="NormalWeb"/>
        <w:numPr>
          <w:ilvl w:val="0"/>
          <w:numId w:val="68"/>
        </w:numPr>
        <w:spacing w:before="0" w:beforeAutospacing="0" w:after="0" w:afterAutospacing="0"/>
        <w:jc w:val="both"/>
        <w:textAlignment w:val="baseline"/>
        <w:rPr>
          <w:color w:val="000000"/>
          <w:sz w:val="22"/>
          <w:szCs w:val="22"/>
        </w:rPr>
      </w:pPr>
      <w:r>
        <w:rPr>
          <w:color w:val="000000"/>
          <w:sz w:val="22"/>
          <w:szCs w:val="22"/>
        </w:rPr>
        <w:t xml:space="preserve">McKinney, W. (2017). Python for Data Analysis: Data Wrangling with Pandas, </w:t>
      </w:r>
      <w:proofErr w:type="spellStart"/>
      <w:r>
        <w:rPr>
          <w:color w:val="000000"/>
          <w:sz w:val="22"/>
          <w:szCs w:val="22"/>
        </w:rPr>
        <w:t>NumPy</w:t>
      </w:r>
      <w:proofErr w:type="spellEnd"/>
      <w:r>
        <w:rPr>
          <w:color w:val="000000"/>
          <w:sz w:val="22"/>
          <w:szCs w:val="22"/>
        </w:rPr>
        <w:t xml:space="preserve">, and </w:t>
      </w:r>
      <w:proofErr w:type="spellStart"/>
      <w:r>
        <w:rPr>
          <w:color w:val="000000"/>
          <w:sz w:val="22"/>
          <w:szCs w:val="22"/>
        </w:rPr>
        <w:t>IPython</w:t>
      </w:r>
      <w:proofErr w:type="spellEnd"/>
      <w:r>
        <w:rPr>
          <w:color w:val="000000"/>
          <w:sz w:val="22"/>
          <w:szCs w:val="22"/>
        </w:rPr>
        <w:t xml:space="preserve"> (2nd ed.). O'Reilly Media.</w:t>
      </w:r>
    </w:p>
    <w:p w:rsidR="007A0D90" w:rsidRDefault="007A0D90">
      <w:pPr>
        <w:pStyle w:val="NormalWeb"/>
        <w:numPr>
          <w:ilvl w:val="0"/>
          <w:numId w:val="68"/>
        </w:numPr>
        <w:spacing w:before="0" w:beforeAutospacing="0" w:after="0" w:afterAutospacing="0"/>
        <w:jc w:val="both"/>
        <w:textAlignment w:val="baseline"/>
        <w:rPr>
          <w:color w:val="000000"/>
          <w:sz w:val="22"/>
          <w:szCs w:val="22"/>
        </w:rPr>
      </w:pPr>
      <w:r>
        <w:rPr>
          <w:color w:val="000000"/>
          <w:sz w:val="22"/>
          <w:szCs w:val="22"/>
        </w:rPr>
        <w:t>Nielsen, M. (2019). Neural Networks and Deep Learning: A Textbook. Springer.</w:t>
      </w:r>
    </w:p>
    <w:p w:rsidR="007A0D90" w:rsidRDefault="007A0D90">
      <w:pPr>
        <w:pStyle w:val="NormalWeb"/>
        <w:numPr>
          <w:ilvl w:val="0"/>
          <w:numId w:val="68"/>
        </w:numPr>
        <w:spacing w:before="0" w:beforeAutospacing="0" w:after="0" w:afterAutospacing="0"/>
        <w:jc w:val="both"/>
        <w:textAlignment w:val="baseline"/>
        <w:rPr>
          <w:color w:val="000000"/>
          <w:sz w:val="22"/>
          <w:szCs w:val="22"/>
        </w:rPr>
      </w:pPr>
      <w:r>
        <w:rPr>
          <w:color w:val="000000"/>
          <w:sz w:val="22"/>
          <w:szCs w:val="22"/>
        </w:rPr>
        <w:t xml:space="preserve">Redmon, J., &amp; Farhadi, A. (2018). YOLOv3: An Incremental Improvement. </w:t>
      </w:r>
      <w:proofErr w:type="spellStart"/>
      <w:r>
        <w:rPr>
          <w:color w:val="000000"/>
          <w:sz w:val="22"/>
          <w:szCs w:val="22"/>
        </w:rPr>
        <w:t>arXiv</w:t>
      </w:r>
      <w:proofErr w:type="spellEnd"/>
      <w:r>
        <w:rPr>
          <w:color w:val="000000"/>
          <w:sz w:val="22"/>
          <w:szCs w:val="22"/>
        </w:rPr>
        <w:t xml:space="preserve"> preprint arXiv:1804.02767.</w:t>
      </w:r>
    </w:p>
    <w:p w:rsidR="007A0D90" w:rsidRDefault="007A0D90">
      <w:pPr>
        <w:pStyle w:val="NormalWeb"/>
        <w:numPr>
          <w:ilvl w:val="0"/>
          <w:numId w:val="68"/>
        </w:numPr>
        <w:spacing w:before="0" w:beforeAutospacing="0" w:after="0" w:afterAutospacing="0"/>
        <w:jc w:val="both"/>
        <w:textAlignment w:val="baseline"/>
        <w:rPr>
          <w:color w:val="000000"/>
          <w:sz w:val="22"/>
          <w:szCs w:val="22"/>
        </w:rPr>
      </w:pPr>
      <w:r>
        <w:rPr>
          <w:color w:val="000000"/>
          <w:sz w:val="22"/>
          <w:szCs w:val="22"/>
        </w:rPr>
        <w:t>Rouse, M. (2019). Agile Methodology. TechTarget. Retrieved from https://www.techtarget.com/searchsoftwarequality/definition/Agile-methodology</w:t>
      </w:r>
    </w:p>
    <w:p w:rsidR="007A0D90" w:rsidRDefault="007A0D90">
      <w:pPr>
        <w:pStyle w:val="NormalWeb"/>
        <w:numPr>
          <w:ilvl w:val="0"/>
          <w:numId w:val="68"/>
        </w:numPr>
        <w:spacing w:before="0" w:beforeAutospacing="0" w:after="0" w:afterAutospacing="0"/>
        <w:jc w:val="both"/>
        <w:textAlignment w:val="baseline"/>
        <w:rPr>
          <w:color w:val="000000"/>
          <w:sz w:val="22"/>
          <w:szCs w:val="22"/>
        </w:rPr>
      </w:pPr>
      <w:r>
        <w:rPr>
          <w:color w:val="000000"/>
          <w:sz w:val="22"/>
          <w:szCs w:val="22"/>
        </w:rPr>
        <w:t>Sharma, N., &amp; Sharma, S. (2021). Enhancing Educational Assessments Using Augmented Reality. International Journal of Educational Technology in Higher Education, 18(23). https://doi.org/10.1186/s41239-021-00247-4</w:t>
      </w:r>
    </w:p>
    <w:p w:rsidR="007A0D90" w:rsidRDefault="007A0D90">
      <w:pPr>
        <w:pStyle w:val="NormalWeb"/>
        <w:numPr>
          <w:ilvl w:val="0"/>
          <w:numId w:val="68"/>
        </w:numPr>
        <w:spacing w:before="0" w:beforeAutospacing="0" w:after="240" w:afterAutospacing="0"/>
        <w:jc w:val="both"/>
        <w:textAlignment w:val="baseline"/>
        <w:rPr>
          <w:color w:val="000000"/>
          <w:sz w:val="22"/>
          <w:szCs w:val="22"/>
        </w:rPr>
      </w:pPr>
      <w:r>
        <w:rPr>
          <w:color w:val="000000"/>
          <w:sz w:val="22"/>
          <w:szCs w:val="22"/>
        </w:rPr>
        <w:t>Van der Aalst, W. M. P. (2016). Process Mining: Data Science in Action (2nd ed.). Springer.</w:t>
      </w:r>
    </w:p>
    <w:p w:rsidR="007A0D90" w:rsidRDefault="007A0D90">
      <w:pPr>
        <w:pStyle w:val="NormalWeb"/>
        <w:numPr>
          <w:ilvl w:val="0"/>
          <w:numId w:val="68"/>
        </w:numPr>
        <w:spacing w:before="120" w:beforeAutospacing="0" w:after="0" w:afterAutospacing="0"/>
        <w:jc w:val="both"/>
        <w:textAlignment w:val="baseline"/>
        <w:rPr>
          <w:color w:val="000000"/>
          <w:sz w:val="22"/>
          <w:szCs w:val="22"/>
        </w:rPr>
      </w:pPr>
      <w:r>
        <w:rPr>
          <w:color w:val="000000"/>
          <w:sz w:val="22"/>
          <w:szCs w:val="22"/>
        </w:rPr>
        <w:t>Yin, R. K. (2017). Case Study Research and Applications: Design and Methods (6th ed.). SAGE Publications.</w:t>
      </w: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Pr>
        <w:pStyle w:val="NormalWeb"/>
        <w:spacing w:before="120" w:beforeAutospacing="0" w:after="0" w:afterAutospacing="0"/>
        <w:jc w:val="both"/>
        <w:textAlignment w:val="baseline"/>
        <w:rPr>
          <w:color w:val="000000"/>
          <w:sz w:val="22"/>
          <w:szCs w:val="22"/>
        </w:rPr>
      </w:pPr>
    </w:p>
    <w:p w:rsidR="007A0D90" w:rsidRDefault="007A0D90" w:rsidP="007A0D90"/>
    <w:p w:rsidR="00AE35AE" w:rsidRPr="007A0D90" w:rsidRDefault="00AE35AE" w:rsidP="007A0D90"/>
    <w:p w:rsidR="007A0D90" w:rsidRDefault="0049752E">
      <w:pPr>
        <w:pStyle w:val="Heading1"/>
        <w:numPr>
          <w:ilvl w:val="0"/>
          <w:numId w:val="1"/>
        </w:numPr>
        <w:ind w:left="720"/>
      </w:pPr>
      <w:bookmarkStart w:id="61" w:name="_Toc167006141"/>
      <w:r>
        <w:lastRenderedPageBreak/>
        <w:t>Bibliography</w:t>
      </w:r>
      <w:bookmarkEnd w:id="61"/>
    </w:p>
    <w:p w:rsidR="007A0D90" w:rsidRPr="007A0D90" w:rsidRDefault="007A0D90" w:rsidP="007A0D90"/>
    <w:p w:rsidR="007A0D90" w:rsidRPr="007A0D90" w:rsidRDefault="007A0D90" w:rsidP="007A0D90">
      <w:pPr>
        <w:rPr>
          <w:sz w:val="24"/>
          <w:szCs w:val="24"/>
          <w:lang w:val="en-IN"/>
        </w:rPr>
      </w:pPr>
      <w:r w:rsidRPr="007A0D90">
        <w:rPr>
          <w:b/>
          <w:bCs/>
          <w:color w:val="000000"/>
          <w:lang w:val="en-IN"/>
        </w:rPr>
        <w:t>1.</w:t>
      </w:r>
      <w:r w:rsidRPr="007A0D90">
        <w:rPr>
          <w:color w:val="000000"/>
          <w:lang w:val="en-IN"/>
        </w:rPr>
        <w:t xml:space="preserve">  </w:t>
      </w:r>
      <w:r w:rsidRPr="007A0D90">
        <w:rPr>
          <w:b/>
          <w:bCs/>
          <w:color w:val="000000"/>
          <w:lang w:val="en-IN"/>
        </w:rPr>
        <w:t>Bradbury, K. (2021). Machine Learning for Education: A Practical Guide. O'Reilly Media.</w:t>
      </w:r>
    </w:p>
    <w:p w:rsidR="007A0D90" w:rsidRPr="007A0D90" w:rsidRDefault="007A0D90" w:rsidP="007A0D90">
      <w:pPr>
        <w:rPr>
          <w:sz w:val="24"/>
          <w:szCs w:val="24"/>
          <w:lang w:val="en-IN"/>
        </w:rPr>
      </w:pPr>
      <w:r w:rsidRPr="007A0D90">
        <w:rPr>
          <w:color w:val="000000"/>
          <w:lang w:val="en-IN"/>
        </w:rPr>
        <w:t>This book offers a detailed exploration of the application of machine learning techniques in educational contexts, including automated examination systems. It provides practical insights into the development and implementation of these technologies, making it an invaluable resource for understanding the core principles and practices underlying our project.</w:t>
      </w:r>
    </w:p>
    <w:p w:rsidR="007A0D90" w:rsidRPr="007A0D90" w:rsidRDefault="007A0D90" w:rsidP="007A0D90">
      <w:pPr>
        <w:rPr>
          <w:sz w:val="24"/>
          <w:szCs w:val="24"/>
          <w:lang w:val="en-IN"/>
        </w:rPr>
      </w:pPr>
      <w:r w:rsidRPr="007A0D90">
        <w:rPr>
          <w:b/>
          <w:bCs/>
          <w:color w:val="000000"/>
          <w:lang w:val="en-IN"/>
        </w:rPr>
        <w:t xml:space="preserve">2. </w:t>
      </w:r>
      <w:proofErr w:type="spellStart"/>
      <w:r w:rsidRPr="007A0D90">
        <w:rPr>
          <w:b/>
          <w:bCs/>
          <w:color w:val="000000"/>
          <w:lang w:val="en-IN"/>
        </w:rPr>
        <w:t>Jurafsky</w:t>
      </w:r>
      <w:proofErr w:type="spellEnd"/>
      <w:r w:rsidRPr="007A0D90">
        <w:rPr>
          <w:b/>
          <w:bCs/>
          <w:color w:val="000000"/>
          <w:lang w:val="en-IN"/>
        </w:rPr>
        <w:t>, D., &amp; Martin, J. H. (2020). Speech and Language Processing. Pearson.</w:t>
      </w:r>
    </w:p>
    <w:p w:rsidR="007A0D90" w:rsidRPr="007A0D90" w:rsidRDefault="007A0D90" w:rsidP="007A0D90">
      <w:pPr>
        <w:rPr>
          <w:sz w:val="24"/>
          <w:szCs w:val="24"/>
          <w:lang w:val="en-IN"/>
        </w:rPr>
      </w:pPr>
      <w:proofErr w:type="spellStart"/>
      <w:r w:rsidRPr="007A0D90">
        <w:rPr>
          <w:color w:val="000000"/>
          <w:lang w:val="en-IN"/>
        </w:rPr>
        <w:t>Jurafsky</w:t>
      </w:r>
      <w:proofErr w:type="spellEnd"/>
      <w:r w:rsidRPr="007A0D90">
        <w:rPr>
          <w:color w:val="000000"/>
          <w:lang w:val="en-IN"/>
        </w:rPr>
        <w:t xml:space="preserve"> and Martin’s seminal work on natural language processing (NLP) covers essential algorithms and techniques used in the analysis and understanding of human language. This text is critical for developing the NLP components of our system, which are essential for evaluating textual responses and generating examination questions.</w:t>
      </w:r>
    </w:p>
    <w:p w:rsidR="007A0D90" w:rsidRPr="007A0D90" w:rsidRDefault="007A0D90" w:rsidP="007A0D90">
      <w:pPr>
        <w:rPr>
          <w:sz w:val="24"/>
          <w:szCs w:val="24"/>
          <w:lang w:val="en-IN"/>
        </w:rPr>
      </w:pPr>
      <w:r w:rsidRPr="007A0D90">
        <w:rPr>
          <w:b/>
          <w:bCs/>
          <w:color w:val="000000"/>
          <w:lang w:val="en-IN"/>
        </w:rPr>
        <w:t>3. Marr, B. (2020). Tech Trends in Practice: The 25 Technologies That Are Driving The 4th Industrial Revolution. Wiley.</w:t>
      </w:r>
    </w:p>
    <w:p w:rsidR="007A0D90" w:rsidRPr="007A0D90" w:rsidRDefault="007A0D90" w:rsidP="007A0D90">
      <w:pPr>
        <w:rPr>
          <w:sz w:val="24"/>
          <w:szCs w:val="24"/>
          <w:lang w:val="en-IN"/>
        </w:rPr>
      </w:pPr>
      <w:r w:rsidRPr="007A0D90">
        <w:rPr>
          <w:color w:val="000000"/>
          <w:lang w:val="en-IN"/>
        </w:rPr>
        <w:t>Marr’s book discusses various advanced technologies, including augmented reality (AR) and virtual reality (VR), and their potential impacts across different sectors, including education. This resource provides a visionary perspective on how AR and VR can be integrated into educational assessments to create immersive and interactive examination experiences.</w:t>
      </w:r>
    </w:p>
    <w:p w:rsidR="007A0D90" w:rsidRPr="007A0D90" w:rsidRDefault="007A0D90" w:rsidP="007A0D90">
      <w:pPr>
        <w:rPr>
          <w:sz w:val="24"/>
          <w:szCs w:val="24"/>
          <w:lang w:val="en-IN"/>
        </w:rPr>
      </w:pPr>
      <w:r w:rsidRPr="007A0D90">
        <w:rPr>
          <w:b/>
          <w:bCs/>
          <w:color w:val="000000"/>
          <w:lang w:val="en-IN"/>
        </w:rPr>
        <w:t xml:space="preserve">4. McKinney, W. (2017). Python for Data Analysis: Data Wrangling with Pandas, </w:t>
      </w:r>
      <w:proofErr w:type="spellStart"/>
      <w:r w:rsidRPr="007A0D90">
        <w:rPr>
          <w:b/>
          <w:bCs/>
          <w:color w:val="000000"/>
          <w:lang w:val="en-IN"/>
        </w:rPr>
        <w:t>NumPy</w:t>
      </w:r>
      <w:proofErr w:type="spellEnd"/>
      <w:r w:rsidRPr="007A0D90">
        <w:rPr>
          <w:b/>
          <w:bCs/>
          <w:color w:val="000000"/>
          <w:lang w:val="en-IN"/>
        </w:rPr>
        <w:t xml:space="preserve">, and </w:t>
      </w:r>
      <w:proofErr w:type="spellStart"/>
      <w:r w:rsidRPr="007A0D90">
        <w:rPr>
          <w:b/>
          <w:bCs/>
          <w:color w:val="000000"/>
          <w:lang w:val="en-IN"/>
        </w:rPr>
        <w:t>IPython</w:t>
      </w:r>
      <w:proofErr w:type="spellEnd"/>
      <w:r w:rsidRPr="007A0D90">
        <w:rPr>
          <w:b/>
          <w:bCs/>
          <w:color w:val="000000"/>
          <w:lang w:val="en-IN"/>
        </w:rPr>
        <w:t>. O'Reilly Media.</w:t>
      </w:r>
    </w:p>
    <w:p w:rsidR="007A0D90" w:rsidRPr="007A0D90" w:rsidRDefault="007A0D90" w:rsidP="007A0D90">
      <w:pPr>
        <w:rPr>
          <w:sz w:val="24"/>
          <w:szCs w:val="24"/>
          <w:lang w:val="en-IN"/>
        </w:rPr>
      </w:pPr>
      <w:r w:rsidRPr="007A0D90">
        <w:rPr>
          <w:color w:val="000000"/>
          <w:lang w:val="en-IN"/>
        </w:rPr>
        <w:t>McKinney’s guide is essential for understanding data manipulation and analysis using Python, which forms the backbone of our automated examination system. The book’s coverage of libraries like Pandas and NumPy is particularly relevant for managing and processing the data stored in CSV files.</w:t>
      </w:r>
    </w:p>
    <w:p w:rsidR="007A0D90" w:rsidRPr="007A0D90" w:rsidRDefault="007A0D90" w:rsidP="007A0D90">
      <w:pPr>
        <w:rPr>
          <w:sz w:val="24"/>
          <w:szCs w:val="24"/>
          <w:lang w:val="en-IN"/>
        </w:rPr>
      </w:pPr>
      <w:r w:rsidRPr="007A0D90">
        <w:rPr>
          <w:b/>
          <w:bCs/>
          <w:color w:val="000000"/>
          <w:lang w:val="en-IN"/>
        </w:rPr>
        <w:t>5. Nielsen, M. (2019). Neural Networks and Deep Learning: A Textbook. Springer.</w:t>
      </w:r>
    </w:p>
    <w:p w:rsidR="007A0D90" w:rsidRPr="007A0D90" w:rsidRDefault="007A0D90" w:rsidP="007A0D90">
      <w:pPr>
        <w:rPr>
          <w:sz w:val="24"/>
          <w:szCs w:val="24"/>
          <w:lang w:val="en-IN"/>
        </w:rPr>
      </w:pPr>
      <w:r w:rsidRPr="007A0D90">
        <w:rPr>
          <w:color w:val="000000"/>
          <w:lang w:val="en-IN"/>
        </w:rPr>
        <w:t>Nielsen’s textbook provides an in-depth look at the principles and applications of neural networks and deep learning. This knowledge is crucial for developing sophisticated NLP algorithms that can accurately analyze and evaluate student responses, enhancing the system’s capability to provide detailed feedback.</w:t>
      </w:r>
    </w:p>
    <w:p w:rsidR="007A0D90" w:rsidRPr="007A0D90" w:rsidRDefault="007A0D90" w:rsidP="007A0D90">
      <w:pPr>
        <w:rPr>
          <w:sz w:val="24"/>
          <w:szCs w:val="24"/>
          <w:lang w:val="en-IN"/>
        </w:rPr>
      </w:pPr>
      <w:r w:rsidRPr="007A0D90">
        <w:rPr>
          <w:b/>
          <w:bCs/>
          <w:color w:val="000000"/>
          <w:lang w:val="en-IN"/>
        </w:rPr>
        <w:t xml:space="preserve">6. Redmon, J., &amp; Farhadi, A. (2018). "YOLOv3: An Incremental Improvement." </w:t>
      </w:r>
      <w:proofErr w:type="spellStart"/>
      <w:r w:rsidRPr="007A0D90">
        <w:rPr>
          <w:b/>
          <w:bCs/>
          <w:color w:val="000000"/>
          <w:lang w:val="en-IN"/>
        </w:rPr>
        <w:t>arXiv</w:t>
      </w:r>
      <w:proofErr w:type="spellEnd"/>
      <w:r w:rsidRPr="007A0D90">
        <w:rPr>
          <w:b/>
          <w:bCs/>
          <w:color w:val="000000"/>
          <w:lang w:val="en-IN"/>
        </w:rPr>
        <w:t xml:space="preserve"> preprint arXiv:1804.02767.</w:t>
      </w:r>
    </w:p>
    <w:p w:rsidR="007A0D90" w:rsidRPr="007A0D90" w:rsidRDefault="007A0D90" w:rsidP="007A0D90">
      <w:pPr>
        <w:rPr>
          <w:sz w:val="24"/>
          <w:szCs w:val="24"/>
          <w:lang w:val="en-IN"/>
        </w:rPr>
      </w:pPr>
      <w:r w:rsidRPr="007A0D90">
        <w:rPr>
          <w:color w:val="000000"/>
          <w:lang w:val="en-IN"/>
        </w:rPr>
        <w:t>This paper presents advancements in object detection algorithms, which can be adapted for use in augmented reality applications within educational environments. The techniques discussed are relevant for enhancing the interactive and immersive aspects of our examination system.</w:t>
      </w:r>
    </w:p>
    <w:p w:rsidR="007A0D90" w:rsidRPr="007A0D90" w:rsidRDefault="007A0D90" w:rsidP="007A0D90">
      <w:pPr>
        <w:rPr>
          <w:sz w:val="24"/>
          <w:szCs w:val="24"/>
          <w:lang w:val="en-IN"/>
        </w:rPr>
      </w:pPr>
      <w:r w:rsidRPr="007A0D90">
        <w:rPr>
          <w:b/>
          <w:bCs/>
          <w:color w:val="000000"/>
          <w:lang w:val="en-IN"/>
        </w:rPr>
        <w:t>7. Rouse, M. (2019). "Agile Methodology." TechTarget. Available at: https://www.techtarget.com/searchsoftwarequality/definition/Agile-methodology.</w:t>
      </w:r>
    </w:p>
    <w:p w:rsidR="007A0D90" w:rsidRPr="007A0D90" w:rsidRDefault="007A0D90" w:rsidP="007A0D90">
      <w:pPr>
        <w:rPr>
          <w:sz w:val="24"/>
          <w:szCs w:val="24"/>
          <w:lang w:val="en-IN"/>
        </w:rPr>
      </w:pPr>
      <w:r w:rsidRPr="007A0D90">
        <w:rPr>
          <w:color w:val="000000"/>
          <w:lang w:val="en-IN"/>
        </w:rPr>
        <w:t>This online resource provides a comprehensive overview of Agile methodology, which is crucial for the iterative and collaborative development process of our software system. It offers practical guidance on implementing Agile practices, ensuring that our development process remains flexible and responsive to stakeholder needs.</w:t>
      </w:r>
    </w:p>
    <w:p w:rsidR="007A0D90" w:rsidRPr="007A0D90" w:rsidRDefault="007A0D90" w:rsidP="007A0D90">
      <w:pPr>
        <w:spacing w:before="0" w:after="0"/>
        <w:jc w:val="left"/>
        <w:rPr>
          <w:sz w:val="24"/>
          <w:szCs w:val="24"/>
          <w:lang w:val="en-IN"/>
        </w:rPr>
      </w:pPr>
    </w:p>
    <w:p w:rsidR="007A0D90" w:rsidRPr="007A0D90" w:rsidRDefault="007A0D90" w:rsidP="007A0D90">
      <w:pPr>
        <w:rPr>
          <w:sz w:val="24"/>
          <w:szCs w:val="24"/>
          <w:lang w:val="en-IN"/>
        </w:rPr>
      </w:pPr>
      <w:r w:rsidRPr="007A0D90">
        <w:rPr>
          <w:b/>
          <w:bCs/>
          <w:color w:val="000000"/>
          <w:lang w:val="en-IN"/>
        </w:rPr>
        <w:t>8. Sharma, N., &amp; Sharma, S. (2021). "Enhancing Educational Assessments Using Augmented Reality." International Journal of Educational Technology in Higher Education.</w:t>
      </w:r>
    </w:p>
    <w:p w:rsidR="007A0D90" w:rsidRPr="007A0D90" w:rsidRDefault="007A0D90" w:rsidP="007A0D90">
      <w:pPr>
        <w:rPr>
          <w:sz w:val="24"/>
          <w:szCs w:val="24"/>
          <w:lang w:val="en-IN"/>
        </w:rPr>
      </w:pPr>
      <w:r w:rsidRPr="007A0D90">
        <w:rPr>
          <w:color w:val="000000"/>
          <w:lang w:val="en-IN"/>
        </w:rPr>
        <w:t>This journal article explores the use of AR in education, focusing on its potential to transform traditional assessment methods. It provides empirical evidence and case studies demonstrating the effectiveness of AR in enhancing student engagement and learning outcomes, supporting our project’s goal of integrating AR into the examination process.</w:t>
      </w:r>
    </w:p>
    <w:p w:rsidR="007A0D90" w:rsidRPr="007A0D90" w:rsidRDefault="007A0D90" w:rsidP="007A0D90">
      <w:pPr>
        <w:rPr>
          <w:sz w:val="24"/>
          <w:szCs w:val="24"/>
          <w:lang w:val="en-IN"/>
        </w:rPr>
      </w:pPr>
      <w:r w:rsidRPr="007A0D90">
        <w:rPr>
          <w:b/>
          <w:bCs/>
          <w:color w:val="000000"/>
          <w:lang w:val="en-IN"/>
        </w:rPr>
        <w:t>9. Van der Aalst, W. M. P. (2016). Process Mining: Data Science in Action. Springer.</w:t>
      </w:r>
    </w:p>
    <w:p w:rsidR="007A0D90" w:rsidRPr="007A0D90" w:rsidRDefault="007A0D90" w:rsidP="007A0D90">
      <w:pPr>
        <w:rPr>
          <w:sz w:val="24"/>
          <w:szCs w:val="24"/>
          <w:lang w:val="en-IN"/>
        </w:rPr>
      </w:pPr>
      <w:r w:rsidRPr="007A0D90">
        <w:rPr>
          <w:color w:val="000000"/>
          <w:lang w:val="en-IN"/>
        </w:rPr>
        <w:t>Van der Aalst’s book discusses methodologies for analyzing process data, which is relevant for understanding and optimizing the workflows within an automated examination system. This resource helps in identifying inefficiencies and areas for improvement, ensuring that the system operates smoothly and effectively.</w:t>
      </w:r>
    </w:p>
    <w:p w:rsidR="007A0D90" w:rsidRPr="007A0D90" w:rsidRDefault="007A0D90" w:rsidP="007A0D90">
      <w:pPr>
        <w:rPr>
          <w:sz w:val="24"/>
          <w:szCs w:val="24"/>
          <w:lang w:val="en-IN"/>
        </w:rPr>
      </w:pPr>
      <w:r w:rsidRPr="007A0D90">
        <w:rPr>
          <w:b/>
          <w:bCs/>
          <w:color w:val="000000"/>
          <w:lang w:val="en-IN"/>
        </w:rPr>
        <w:t>10. Yin, R. K. (2017). Case Study Research and Applications: Design and Methods. SAGE Publications.</w:t>
      </w:r>
    </w:p>
    <w:p w:rsidR="007A0D90" w:rsidRPr="007A0D90" w:rsidRDefault="007A0D90" w:rsidP="007A0D90">
      <w:pPr>
        <w:rPr>
          <w:sz w:val="24"/>
          <w:szCs w:val="24"/>
          <w:lang w:val="en-IN"/>
        </w:rPr>
      </w:pPr>
      <w:r w:rsidRPr="007A0D90">
        <w:rPr>
          <w:color w:val="000000"/>
          <w:lang w:val="en-IN"/>
        </w:rPr>
        <w:t>Yin’s comprehensive guide on case study research provides frameworks for evaluating the effectiveness and impact of automated examination systems in educational settings. It offers methodological rigor and practical tools for conducting case studies, which are essential for assessing the real-world performance and benefits of our system.</w:t>
      </w:r>
    </w:p>
    <w:p w:rsidR="007A0D90" w:rsidRDefault="007A0D90" w:rsidP="007A0D90"/>
    <w:p w:rsidR="007A0D90" w:rsidRDefault="007A0D90" w:rsidP="007A0D90"/>
    <w:p w:rsidR="007A0D90" w:rsidRDefault="007A0D90" w:rsidP="007A0D90"/>
    <w:p w:rsidR="007A0D90" w:rsidRDefault="007A0D90" w:rsidP="007A0D90"/>
    <w:p w:rsidR="007A0D90" w:rsidRDefault="007A0D90" w:rsidP="007A0D90"/>
    <w:p w:rsidR="007A0D90" w:rsidRDefault="007A0D90" w:rsidP="007A0D90"/>
    <w:p w:rsidR="007A0D90" w:rsidRDefault="007A0D90" w:rsidP="007A0D90"/>
    <w:p w:rsidR="007A0D90" w:rsidRDefault="007A0D90" w:rsidP="007A0D90"/>
    <w:p w:rsidR="007A0D90" w:rsidRDefault="007A0D90" w:rsidP="007A0D90"/>
    <w:p w:rsidR="007A0D90" w:rsidRDefault="007A0D90" w:rsidP="007A0D90"/>
    <w:p w:rsidR="007A0D90" w:rsidRDefault="007A0D90" w:rsidP="007A0D90"/>
    <w:p w:rsidR="007A0D90" w:rsidRDefault="007A0D90" w:rsidP="007A0D90"/>
    <w:p w:rsidR="007A0D90" w:rsidRDefault="007A0D90" w:rsidP="007A0D90"/>
    <w:p w:rsidR="007A0D90" w:rsidRDefault="007A0D90" w:rsidP="007A0D90"/>
    <w:p w:rsidR="007A0D90" w:rsidRDefault="007A0D90" w:rsidP="007A0D90"/>
    <w:p w:rsidR="003767D0" w:rsidRPr="007A0D90" w:rsidRDefault="003767D0" w:rsidP="007A0D90"/>
    <w:p w:rsidR="007A0D90" w:rsidRDefault="003767D0">
      <w:pPr>
        <w:pStyle w:val="Heading1"/>
        <w:numPr>
          <w:ilvl w:val="0"/>
          <w:numId w:val="1"/>
        </w:numPr>
        <w:ind w:left="720"/>
      </w:pPr>
      <w:bookmarkStart w:id="62" w:name="_Toc167006142"/>
      <w:r w:rsidRPr="003767D0">
        <w:lastRenderedPageBreak/>
        <w:t>Annexure A: Source Code</w:t>
      </w:r>
      <w:bookmarkEnd w:id="62"/>
    </w:p>
    <w:p w:rsidR="003767D0" w:rsidRDefault="003767D0" w:rsidP="003767D0">
      <w:r>
        <w:tab/>
      </w:r>
    </w:p>
    <w:p w:rsidR="003767D0" w:rsidRPr="003767D0" w:rsidRDefault="003767D0" w:rsidP="003767D0">
      <w:proofErr w:type="spellStart"/>
      <w:r>
        <w:t>Github</w:t>
      </w:r>
      <w:proofErr w:type="spellEnd"/>
      <w:r>
        <w:t xml:space="preserve"> Link: </w:t>
      </w:r>
      <w:hyperlink r:id="rId15" w:history="1">
        <w:r w:rsidRPr="003767D0">
          <w:rPr>
            <w:rStyle w:val="Hyperlink"/>
          </w:rPr>
          <w:t>https://github.com/meashishpatel/Xamin</w:t>
        </w:r>
      </w:hyperlink>
    </w:p>
    <w:p w:rsidR="007A0D90" w:rsidRPr="007A0D90" w:rsidRDefault="007A0D90" w:rsidP="007A0D90"/>
    <w:sectPr w:rsidR="007A0D90" w:rsidRPr="007A0D90" w:rsidSect="00625A0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44D" w:rsidRDefault="0097244D">
      <w:pPr>
        <w:spacing w:before="0" w:after="0"/>
      </w:pPr>
      <w:r>
        <w:separator/>
      </w:r>
    </w:p>
  </w:endnote>
  <w:endnote w:type="continuationSeparator" w:id="1">
    <w:p w:rsidR="0097244D" w:rsidRDefault="0097244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Mangal">
    <w:altName w:val="ESRI NIMA VMAP1&amp;2 PT"/>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44D" w:rsidRDefault="0097244D">
      <w:pPr>
        <w:spacing w:before="0" w:after="0"/>
      </w:pPr>
      <w:r>
        <w:separator/>
      </w:r>
    </w:p>
  </w:footnote>
  <w:footnote w:type="continuationSeparator" w:id="1">
    <w:p w:rsidR="0097244D" w:rsidRDefault="0097244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44D" w:rsidRDefault="0097244D">
    <w:pPr>
      <w:pBdr>
        <w:top w:val="nil"/>
        <w:left w:val="nil"/>
        <w:bottom w:val="nil"/>
        <w:right w:val="nil"/>
        <w:between w:val="nil"/>
      </w:pBdr>
      <w:tabs>
        <w:tab w:val="center" w:pos="4320"/>
        <w:tab w:val="right" w:pos="8640"/>
      </w:tabs>
      <w:spacing w:before="0" w:after="0"/>
      <w:jc w:val="center"/>
      <w:rPr>
        <w:color w:val="000000"/>
        <w:sz w:val="20"/>
        <w:szCs w:val="20"/>
      </w:rPr>
    </w:pPr>
  </w:p>
  <w:p w:rsidR="0097244D" w:rsidRDefault="0097244D">
    <w:pPr>
      <w:pBdr>
        <w:top w:val="nil"/>
        <w:left w:val="nil"/>
        <w:bottom w:val="nil"/>
        <w:right w:val="nil"/>
        <w:between w:val="nil"/>
      </w:pBdr>
      <w:tabs>
        <w:tab w:val="center" w:pos="4320"/>
        <w:tab w:val="right" w:pos="8640"/>
      </w:tabs>
      <w:spacing w:before="0" w:after="0"/>
      <w:jc w:val="center"/>
      <w:rPr>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F28CC"/>
    <w:multiLevelType w:val="multilevel"/>
    <w:tmpl w:val="ABA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06F72"/>
    <w:multiLevelType w:val="multilevel"/>
    <w:tmpl w:val="7A7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56EB5"/>
    <w:multiLevelType w:val="hybridMultilevel"/>
    <w:tmpl w:val="E1586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946E5A"/>
    <w:multiLevelType w:val="multilevel"/>
    <w:tmpl w:val="6BA6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97450"/>
    <w:multiLevelType w:val="multilevel"/>
    <w:tmpl w:val="F33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C61C7"/>
    <w:multiLevelType w:val="multilevel"/>
    <w:tmpl w:val="9B3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5421F7"/>
    <w:multiLevelType w:val="multilevel"/>
    <w:tmpl w:val="70E6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A71264"/>
    <w:multiLevelType w:val="multilevel"/>
    <w:tmpl w:val="5092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3C4799"/>
    <w:multiLevelType w:val="multilevel"/>
    <w:tmpl w:val="FD7A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D56B18"/>
    <w:multiLevelType w:val="multilevel"/>
    <w:tmpl w:val="6C9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DB5BAE"/>
    <w:multiLevelType w:val="multilevel"/>
    <w:tmpl w:val="C5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0A6F0E"/>
    <w:multiLevelType w:val="multilevel"/>
    <w:tmpl w:val="69D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0B5183"/>
    <w:multiLevelType w:val="multilevel"/>
    <w:tmpl w:val="C55C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34190D"/>
    <w:multiLevelType w:val="multilevel"/>
    <w:tmpl w:val="5718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F033CD"/>
    <w:multiLevelType w:val="multilevel"/>
    <w:tmpl w:val="0D7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4F1035"/>
    <w:multiLevelType w:val="multilevel"/>
    <w:tmpl w:val="F058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4C6E03"/>
    <w:multiLevelType w:val="multilevel"/>
    <w:tmpl w:val="595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F113C2"/>
    <w:multiLevelType w:val="multilevel"/>
    <w:tmpl w:val="769C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4E283F"/>
    <w:multiLevelType w:val="multilevel"/>
    <w:tmpl w:val="586A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FE0937"/>
    <w:multiLevelType w:val="multilevel"/>
    <w:tmpl w:val="78B8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A356EC"/>
    <w:multiLevelType w:val="multilevel"/>
    <w:tmpl w:val="B25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EC3AA8"/>
    <w:multiLevelType w:val="multilevel"/>
    <w:tmpl w:val="FB8E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31375B"/>
    <w:multiLevelType w:val="multilevel"/>
    <w:tmpl w:val="C8D6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8E06E4"/>
    <w:multiLevelType w:val="multilevel"/>
    <w:tmpl w:val="F84C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2B2978"/>
    <w:multiLevelType w:val="multilevel"/>
    <w:tmpl w:val="41C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E1051A"/>
    <w:multiLevelType w:val="multilevel"/>
    <w:tmpl w:val="DDAA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BA362B"/>
    <w:multiLevelType w:val="multilevel"/>
    <w:tmpl w:val="A1BA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CB4301"/>
    <w:multiLevelType w:val="multilevel"/>
    <w:tmpl w:val="8A46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F75713"/>
    <w:multiLevelType w:val="multilevel"/>
    <w:tmpl w:val="5D84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B729A5"/>
    <w:multiLevelType w:val="multilevel"/>
    <w:tmpl w:val="AC0A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B70751"/>
    <w:multiLevelType w:val="multilevel"/>
    <w:tmpl w:val="9B9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8E3194"/>
    <w:multiLevelType w:val="multilevel"/>
    <w:tmpl w:val="5ABC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047885"/>
    <w:multiLevelType w:val="multilevel"/>
    <w:tmpl w:val="8D02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9E610F"/>
    <w:multiLevelType w:val="multilevel"/>
    <w:tmpl w:val="ABF0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5F043E"/>
    <w:multiLevelType w:val="multilevel"/>
    <w:tmpl w:val="C6B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25545C0"/>
    <w:multiLevelType w:val="multilevel"/>
    <w:tmpl w:val="53FC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6A141E"/>
    <w:multiLevelType w:val="multilevel"/>
    <w:tmpl w:val="E6469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58F1CA5"/>
    <w:multiLevelType w:val="multilevel"/>
    <w:tmpl w:val="194C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B65BE1"/>
    <w:multiLevelType w:val="multilevel"/>
    <w:tmpl w:val="0E6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85B55FD"/>
    <w:multiLevelType w:val="multilevel"/>
    <w:tmpl w:val="17E4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2F7101"/>
    <w:multiLevelType w:val="multilevel"/>
    <w:tmpl w:val="F724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9664AF"/>
    <w:multiLevelType w:val="multilevel"/>
    <w:tmpl w:val="D640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04E5B07"/>
    <w:multiLevelType w:val="multilevel"/>
    <w:tmpl w:val="C2B0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893BA1"/>
    <w:multiLevelType w:val="multilevel"/>
    <w:tmpl w:val="AF24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666486"/>
    <w:multiLevelType w:val="multilevel"/>
    <w:tmpl w:val="3B823F32"/>
    <w:lvl w:ilvl="0">
      <w:start w:val="1"/>
      <w:numFmt w:val="decimal"/>
      <w:lvlText w:val="Chapter %1:"/>
      <w:lvlJc w:val="left"/>
      <w:pPr>
        <w:ind w:left="499" w:hanging="357"/>
      </w:pPr>
      <w:rPr>
        <w:rFonts w:ascii="Calibri" w:hAnsi="Calibri" w:cs="Calibri" w:hint="default"/>
        <w:b w:val="0"/>
        <w:i w:val="0"/>
        <w:sz w:val="44"/>
        <w:szCs w:val="44"/>
        <w:vertAlign w:val="baseline"/>
      </w:rPr>
    </w:lvl>
    <w:lvl w:ilvl="1">
      <w:start w:val="1"/>
      <w:numFmt w:val="decimal"/>
      <w:lvlText w:val="%1.%2"/>
      <w:lvlJc w:val="left"/>
      <w:pPr>
        <w:tabs>
          <w:tab w:val="num" w:pos="1502"/>
        </w:tabs>
        <w:ind w:left="782" w:hanging="357"/>
      </w:pPr>
      <w:rPr>
        <w:rFonts w:ascii="Calibri" w:hAnsi="Calibri" w:cs="Sans Serif Collection" w:hint="default"/>
        <w:b/>
        <w:bCs/>
        <w:i w:val="0"/>
        <w:iCs w:val="0"/>
        <w:sz w:val="36"/>
        <w:szCs w:val="36"/>
        <w:vertAlign w:val="baseline"/>
      </w:rPr>
    </w:lvl>
    <w:lvl w:ilvl="2">
      <w:start w:val="1"/>
      <w:numFmt w:val="decimal"/>
      <w:lvlText w:val="%1.%2.%3"/>
      <w:lvlJc w:val="left"/>
      <w:pPr>
        <w:tabs>
          <w:tab w:val="num" w:pos="1445"/>
        </w:tabs>
        <w:ind w:left="782" w:hanging="357"/>
      </w:pPr>
      <w:rPr>
        <w:rFonts w:hint="default"/>
        <w:sz w:val="32"/>
        <w:szCs w:val="32"/>
        <w:vertAlign w:val="baseline"/>
      </w:rPr>
    </w:lvl>
    <w:lvl w:ilvl="3">
      <w:start w:val="1"/>
      <w:numFmt w:val="decimal"/>
      <w:lvlText w:val="%1.%2.%3.%4"/>
      <w:lvlJc w:val="left"/>
      <w:pPr>
        <w:tabs>
          <w:tab w:val="num" w:pos="1701"/>
        </w:tabs>
        <w:ind w:left="528" w:hanging="357"/>
      </w:pPr>
      <w:rPr>
        <w:rFonts w:hint="default"/>
        <w:vertAlign w:val="baseline"/>
      </w:rPr>
    </w:lvl>
    <w:lvl w:ilvl="4">
      <w:start w:val="1"/>
      <w:numFmt w:val="decimal"/>
      <w:lvlText w:val="%1.%2.%3.%4.%5"/>
      <w:lvlJc w:val="left"/>
      <w:pPr>
        <w:ind w:left="585" w:hanging="357"/>
      </w:pPr>
      <w:rPr>
        <w:rFonts w:hint="default"/>
        <w:vertAlign w:val="baseline"/>
      </w:rPr>
    </w:lvl>
    <w:lvl w:ilvl="5">
      <w:start w:val="1"/>
      <w:numFmt w:val="decimal"/>
      <w:lvlText w:val="%1.%2.%3.%4.%5.%6"/>
      <w:lvlJc w:val="left"/>
      <w:pPr>
        <w:ind w:left="642" w:hanging="357"/>
      </w:pPr>
      <w:rPr>
        <w:rFonts w:hint="default"/>
        <w:vertAlign w:val="baseline"/>
      </w:rPr>
    </w:lvl>
    <w:lvl w:ilvl="6">
      <w:start w:val="1"/>
      <w:numFmt w:val="decimal"/>
      <w:lvlText w:val="%1.%2.%3.%4.%5.%6.%7"/>
      <w:lvlJc w:val="left"/>
      <w:pPr>
        <w:ind w:left="699" w:hanging="357"/>
      </w:pPr>
      <w:rPr>
        <w:rFonts w:hint="default"/>
        <w:vertAlign w:val="baseline"/>
      </w:rPr>
    </w:lvl>
    <w:lvl w:ilvl="7">
      <w:start w:val="1"/>
      <w:numFmt w:val="decimal"/>
      <w:lvlText w:val="%1.%2.%3.%4.%5.%6.%7.%8"/>
      <w:lvlJc w:val="left"/>
      <w:pPr>
        <w:ind w:left="756" w:hanging="357"/>
      </w:pPr>
      <w:rPr>
        <w:rFonts w:hint="default"/>
        <w:vertAlign w:val="baseline"/>
      </w:rPr>
    </w:lvl>
    <w:lvl w:ilvl="8">
      <w:start w:val="1"/>
      <w:numFmt w:val="decimal"/>
      <w:lvlText w:val="%1.%2.%3.%4.%5.%6.%7.%8.%9"/>
      <w:lvlJc w:val="left"/>
      <w:pPr>
        <w:ind w:left="813" w:hanging="357"/>
      </w:pPr>
      <w:rPr>
        <w:rFonts w:hint="default"/>
        <w:vertAlign w:val="baseline"/>
      </w:rPr>
    </w:lvl>
  </w:abstractNum>
  <w:abstractNum w:abstractNumId="45">
    <w:nsid w:val="68FF5307"/>
    <w:multiLevelType w:val="multilevel"/>
    <w:tmpl w:val="175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E000FE"/>
    <w:multiLevelType w:val="hybridMultilevel"/>
    <w:tmpl w:val="9626B13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7">
    <w:nsid w:val="6E6C6F5B"/>
    <w:multiLevelType w:val="multilevel"/>
    <w:tmpl w:val="9FD8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3E7BD8"/>
    <w:multiLevelType w:val="multilevel"/>
    <w:tmpl w:val="A1F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455981"/>
    <w:multiLevelType w:val="multilevel"/>
    <w:tmpl w:val="CC4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00379C"/>
    <w:multiLevelType w:val="multilevel"/>
    <w:tmpl w:val="32EC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300122"/>
    <w:multiLevelType w:val="multilevel"/>
    <w:tmpl w:val="0E24DA82"/>
    <w:lvl w:ilvl="0">
      <w:start w:val="1"/>
      <w:numFmt w:val="decimal"/>
      <w:lvlText w:val="Chapter %1:"/>
      <w:lvlJc w:val="left"/>
      <w:pPr>
        <w:ind w:left="360" w:hanging="360"/>
      </w:pPr>
      <w:rPr>
        <w:rFonts w:ascii="Calibri" w:hAnsi="Calibri" w:cs="Calibri" w:hint="default"/>
        <w:b w:val="0"/>
        <w:i w:val="0"/>
        <w:sz w:val="44"/>
        <w:szCs w:val="44"/>
        <w:vertAlign w:val="baseline"/>
      </w:rPr>
    </w:lvl>
    <w:lvl w:ilvl="1">
      <w:start w:val="1"/>
      <w:numFmt w:val="decimal"/>
      <w:lvlText w:val="%1.%2"/>
      <w:lvlJc w:val="left"/>
      <w:pPr>
        <w:tabs>
          <w:tab w:val="num" w:pos="1134"/>
        </w:tabs>
        <w:ind w:left="576" w:hanging="9"/>
      </w:pPr>
      <w:rPr>
        <w:rFonts w:ascii="Calibri" w:hAnsi="Calibri" w:cs="Sans Serif Collection" w:hint="default"/>
        <w:b/>
        <w:bCs/>
        <w:i w:val="0"/>
        <w:iCs w:val="0"/>
        <w:sz w:val="36"/>
        <w:szCs w:val="36"/>
        <w:vertAlign w:val="baseline"/>
      </w:rPr>
    </w:lvl>
    <w:lvl w:ilvl="2">
      <w:start w:val="1"/>
      <w:numFmt w:val="decimal"/>
      <w:lvlText w:val="%1.%2.%3"/>
      <w:lvlJc w:val="left"/>
      <w:pPr>
        <w:tabs>
          <w:tab w:val="num" w:pos="1134"/>
        </w:tabs>
        <w:ind w:left="720" w:firstLine="414"/>
      </w:pPr>
      <w:rPr>
        <w:rFonts w:hint="default"/>
        <w:vertAlign w:val="baseline"/>
      </w:rPr>
    </w:lvl>
    <w:lvl w:ilvl="3">
      <w:start w:val="1"/>
      <w:numFmt w:val="decimal"/>
      <w:lvlText w:val="%1.%2.%3.%4"/>
      <w:lvlJc w:val="left"/>
      <w:pPr>
        <w:tabs>
          <w:tab w:val="num" w:pos="1701"/>
        </w:tabs>
        <w:ind w:left="864" w:firstLine="837"/>
      </w:pPr>
      <w:rPr>
        <w:rFonts w:hint="default"/>
        <w:vertAlign w:val="baseline"/>
      </w:rPr>
    </w:lvl>
    <w:lvl w:ilvl="4">
      <w:start w:val="1"/>
      <w:numFmt w:val="decimal"/>
      <w:lvlText w:val="%1.%2.%3.%4.%5"/>
      <w:lvlJc w:val="left"/>
      <w:pPr>
        <w:ind w:left="1008" w:firstLine="1260"/>
      </w:pPr>
      <w:rPr>
        <w:rFonts w:hint="default"/>
        <w:vertAlign w:val="baseline"/>
      </w:rPr>
    </w:lvl>
    <w:lvl w:ilvl="5">
      <w:start w:val="1"/>
      <w:numFmt w:val="decimal"/>
      <w:lvlText w:val="%1.%2.%3.%4.%5.%6"/>
      <w:lvlJc w:val="left"/>
      <w:pPr>
        <w:ind w:left="1152" w:hanging="1152"/>
      </w:pPr>
      <w:rPr>
        <w:rFonts w:hint="default"/>
        <w:vertAlign w:val="baseline"/>
      </w:rPr>
    </w:lvl>
    <w:lvl w:ilvl="6">
      <w:start w:val="1"/>
      <w:numFmt w:val="decimal"/>
      <w:lvlText w:val="%1.%2.%3.%4.%5.%6.%7"/>
      <w:lvlJc w:val="left"/>
      <w:pPr>
        <w:ind w:left="1296" w:hanging="1296"/>
      </w:pPr>
      <w:rPr>
        <w:rFonts w:hint="default"/>
        <w:vertAlign w:val="baseline"/>
      </w:rPr>
    </w:lvl>
    <w:lvl w:ilvl="7">
      <w:start w:val="1"/>
      <w:numFmt w:val="decimal"/>
      <w:lvlText w:val="%1.%2.%3.%4.%5.%6.%7.%8"/>
      <w:lvlJc w:val="left"/>
      <w:pPr>
        <w:ind w:left="1440" w:hanging="1440"/>
      </w:pPr>
      <w:rPr>
        <w:rFonts w:hint="default"/>
        <w:vertAlign w:val="baseline"/>
      </w:rPr>
    </w:lvl>
    <w:lvl w:ilvl="8">
      <w:start w:val="1"/>
      <w:numFmt w:val="decimal"/>
      <w:lvlText w:val="%1.%2.%3.%4.%5.%6.%7.%8.%9"/>
      <w:lvlJc w:val="left"/>
      <w:pPr>
        <w:ind w:left="1584" w:hanging="1584"/>
      </w:pPr>
      <w:rPr>
        <w:rFonts w:hint="default"/>
        <w:vertAlign w:val="baseline"/>
      </w:rPr>
    </w:lvl>
  </w:abstractNum>
  <w:abstractNum w:abstractNumId="52">
    <w:nsid w:val="7C8011B6"/>
    <w:multiLevelType w:val="multilevel"/>
    <w:tmpl w:val="69F0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27035B"/>
    <w:multiLevelType w:val="multilevel"/>
    <w:tmpl w:val="CD76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E2D6526"/>
    <w:multiLevelType w:val="multilevel"/>
    <w:tmpl w:val="6324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51"/>
  </w:num>
  <w:num w:numId="3">
    <w:abstractNumId w:val="1"/>
  </w:num>
  <w:num w:numId="4">
    <w:abstractNumId w:val="39"/>
  </w:num>
  <w:num w:numId="5">
    <w:abstractNumId w:val="12"/>
  </w:num>
  <w:num w:numId="6">
    <w:abstractNumId w:val="50"/>
  </w:num>
  <w:num w:numId="7">
    <w:abstractNumId w:val="18"/>
  </w:num>
  <w:num w:numId="8">
    <w:abstractNumId w:val="26"/>
  </w:num>
  <w:num w:numId="9">
    <w:abstractNumId w:val="42"/>
  </w:num>
  <w:num w:numId="10">
    <w:abstractNumId w:val="31"/>
  </w:num>
  <w:num w:numId="11">
    <w:abstractNumId w:val="0"/>
  </w:num>
  <w:num w:numId="12">
    <w:abstractNumId w:val="2"/>
  </w:num>
  <w:num w:numId="13">
    <w:abstractNumId w:val="32"/>
  </w:num>
  <w:num w:numId="14">
    <w:abstractNumId w:val="28"/>
  </w:num>
  <w:num w:numId="15">
    <w:abstractNumId w:val="3"/>
  </w:num>
  <w:num w:numId="16">
    <w:abstractNumId w:val="22"/>
  </w:num>
  <w:num w:numId="17">
    <w:abstractNumId w:val="29"/>
  </w:num>
  <w:num w:numId="18">
    <w:abstractNumId w:val="21"/>
  </w:num>
  <w:num w:numId="19">
    <w:abstractNumId w:val="48"/>
  </w:num>
  <w:num w:numId="20">
    <w:abstractNumId w:val="38"/>
  </w:num>
  <w:num w:numId="21">
    <w:abstractNumId w:val="4"/>
  </w:num>
  <w:num w:numId="22">
    <w:abstractNumId w:val="16"/>
  </w:num>
  <w:num w:numId="23">
    <w:abstractNumId w:val="19"/>
  </w:num>
  <w:num w:numId="24">
    <w:abstractNumId w:val="47"/>
  </w:num>
  <w:num w:numId="25">
    <w:abstractNumId w:val="52"/>
  </w:num>
  <w:num w:numId="26">
    <w:abstractNumId w:val="25"/>
  </w:num>
  <w:num w:numId="27">
    <w:abstractNumId w:val="5"/>
  </w:num>
  <w:num w:numId="28">
    <w:abstractNumId w:val="13"/>
  </w:num>
  <w:num w:numId="29">
    <w:abstractNumId w:val="33"/>
  </w:num>
  <w:num w:numId="30">
    <w:abstractNumId w:val="35"/>
  </w:num>
  <w:num w:numId="31">
    <w:abstractNumId w:val="54"/>
  </w:num>
  <w:num w:numId="32">
    <w:abstractNumId w:val="11"/>
  </w:num>
  <w:num w:numId="33">
    <w:abstractNumId w:val="8"/>
  </w:num>
  <w:num w:numId="34">
    <w:abstractNumId w:val="37"/>
  </w:num>
  <w:num w:numId="35">
    <w:abstractNumId w:val="23"/>
  </w:num>
  <w:num w:numId="36">
    <w:abstractNumId w:val="49"/>
  </w:num>
  <w:num w:numId="37">
    <w:abstractNumId w:val="43"/>
  </w:num>
  <w:num w:numId="38">
    <w:abstractNumId w:val="20"/>
  </w:num>
  <w:num w:numId="39">
    <w:abstractNumId w:val="34"/>
  </w:num>
  <w:num w:numId="40">
    <w:abstractNumId w:val="6"/>
  </w:num>
  <w:num w:numId="41">
    <w:abstractNumId w:val="53"/>
  </w:num>
  <w:num w:numId="42">
    <w:abstractNumId w:val="27"/>
  </w:num>
  <w:num w:numId="43">
    <w:abstractNumId w:val="24"/>
  </w:num>
  <w:num w:numId="44">
    <w:abstractNumId w:val="36"/>
  </w:num>
  <w:num w:numId="45">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6">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7">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9">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0">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1">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2">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3">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4">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5">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6">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7">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8">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9">
    <w:abstractNumId w:val="44"/>
    <w:lvlOverride w:ilvl="0">
      <w:lvl w:ilvl="0">
        <w:start w:val="1"/>
        <w:numFmt w:val="decimal"/>
        <w:lvlText w:val="Chapter %1:"/>
        <w:lvlJc w:val="left"/>
        <w:pPr>
          <w:ind w:left="357" w:hanging="357"/>
        </w:pPr>
        <w:rPr>
          <w:rFonts w:ascii="Calibri" w:hAnsi="Calibri" w:cs="Calibri" w:hint="default"/>
          <w:b w:val="0"/>
          <w:i w:val="0"/>
          <w:sz w:val="44"/>
          <w:szCs w:val="44"/>
          <w:vertAlign w:val="baseline"/>
        </w:rPr>
      </w:lvl>
    </w:lvlOverride>
    <w:lvlOverride w:ilvl="1">
      <w:lvl w:ilvl="1">
        <w:start w:val="1"/>
        <w:numFmt w:val="decimal"/>
        <w:lvlText w:val="%1.%2"/>
        <w:lvlJc w:val="left"/>
        <w:pPr>
          <w:tabs>
            <w:tab w:val="num" w:pos="1134"/>
          </w:tabs>
          <w:ind w:left="414" w:hanging="414"/>
        </w:pPr>
        <w:rPr>
          <w:rFonts w:ascii="Calibri" w:hAnsi="Calibri" w:cs="Sans Serif Collection" w:hint="default"/>
          <w:b/>
          <w:bCs/>
          <w:i w:val="0"/>
          <w:iCs w:val="0"/>
          <w:sz w:val="36"/>
          <w:szCs w:val="36"/>
          <w:vertAlign w:val="baseline"/>
        </w:rPr>
      </w:lvl>
    </w:lvlOverride>
    <w:lvlOverride w:ilvl="2">
      <w:lvl w:ilvl="2">
        <w:start w:val="1"/>
        <w:numFmt w:val="decimal"/>
        <w:lvlText w:val="%1.%2.%3"/>
        <w:lvlJc w:val="left"/>
        <w:pPr>
          <w:tabs>
            <w:tab w:val="num" w:pos="1134"/>
          </w:tabs>
          <w:ind w:left="471" w:hanging="357"/>
        </w:pPr>
        <w:rPr>
          <w:rFonts w:hint="default"/>
          <w:vertAlign w:val="baseline"/>
        </w:rPr>
      </w:lvl>
    </w:lvlOverride>
    <w:lvlOverride w:ilvl="3">
      <w:lvl w:ilvl="3">
        <w:start w:val="1"/>
        <w:numFmt w:val="decimal"/>
        <w:lvlText w:val="%1.%2.%3.%4"/>
        <w:lvlJc w:val="left"/>
        <w:pPr>
          <w:tabs>
            <w:tab w:val="num" w:pos="1701"/>
          </w:tabs>
          <w:ind w:left="528" w:hanging="357"/>
        </w:pPr>
        <w:rPr>
          <w:rFonts w:hint="default"/>
          <w:vertAlign w:val="baseline"/>
        </w:rPr>
      </w:lvl>
    </w:lvlOverride>
    <w:lvlOverride w:ilvl="4">
      <w:lvl w:ilvl="4">
        <w:start w:val="1"/>
        <w:numFmt w:val="decimal"/>
        <w:lvlText w:val="%1.%2.%3.%4.%5"/>
        <w:lvlJc w:val="left"/>
        <w:pPr>
          <w:ind w:left="585" w:hanging="357"/>
        </w:pPr>
        <w:rPr>
          <w:rFonts w:hint="default"/>
          <w:vertAlign w:val="baseline"/>
        </w:rPr>
      </w:lvl>
    </w:lvlOverride>
    <w:lvlOverride w:ilvl="5">
      <w:lvl w:ilvl="5">
        <w:start w:val="1"/>
        <w:numFmt w:val="decimal"/>
        <w:lvlText w:val="%1.%2.%3.%4.%5.%6"/>
        <w:lvlJc w:val="left"/>
        <w:pPr>
          <w:ind w:left="642" w:hanging="357"/>
        </w:pPr>
        <w:rPr>
          <w:rFonts w:hint="default"/>
          <w:vertAlign w:val="baseline"/>
        </w:rPr>
      </w:lvl>
    </w:lvlOverride>
    <w:lvlOverride w:ilvl="6">
      <w:lvl w:ilvl="6">
        <w:start w:val="1"/>
        <w:numFmt w:val="decimal"/>
        <w:lvlText w:val="%1.%2.%3.%4.%5.%6.%7"/>
        <w:lvlJc w:val="left"/>
        <w:pPr>
          <w:ind w:left="699" w:hanging="357"/>
        </w:pPr>
        <w:rPr>
          <w:rFonts w:hint="default"/>
          <w:vertAlign w:val="baseline"/>
        </w:rPr>
      </w:lvl>
    </w:lvlOverride>
    <w:lvlOverride w:ilvl="7">
      <w:lvl w:ilvl="7">
        <w:start w:val="1"/>
        <w:numFmt w:val="decimal"/>
        <w:lvlText w:val="%1.%2.%3.%4.%5.%6.%7.%8"/>
        <w:lvlJc w:val="left"/>
        <w:pPr>
          <w:ind w:left="756" w:hanging="357"/>
        </w:pPr>
        <w:rPr>
          <w:rFonts w:hint="default"/>
          <w:vertAlign w:val="baseline"/>
        </w:rPr>
      </w:lvl>
    </w:lvlOverride>
    <w:lvlOverride w:ilvl="8">
      <w:lvl w:ilvl="8">
        <w:start w:val="1"/>
        <w:numFmt w:val="decimal"/>
        <w:lvlText w:val="%1.%2.%3.%4.%5.%6.%7.%8.%9"/>
        <w:lvlJc w:val="left"/>
        <w:pPr>
          <w:ind w:left="813" w:hanging="357"/>
        </w:pPr>
        <w:rPr>
          <w:rFonts w:hint="default"/>
          <w:vertAlign w:val="baseline"/>
        </w:rPr>
      </w:lvl>
    </w:lvlOverride>
  </w:num>
  <w:num w:numId="60">
    <w:abstractNumId w:val="44"/>
    <w:lvlOverride w:ilvl="0">
      <w:lvl w:ilvl="0">
        <w:start w:val="1"/>
        <w:numFmt w:val="decimal"/>
        <w:lvlText w:val="Chapter %1:"/>
        <w:lvlJc w:val="left"/>
        <w:pPr>
          <w:ind w:left="357" w:hanging="357"/>
        </w:pPr>
        <w:rPr>
          <w:rFonts w:ascii="Calibri" w:hAnsi="Calibri" w:cs="Calibri" w:hint="default"/>
          <w:b w:val="0"/>
          <w:i w:val="0"/>
          <w:sz w:val="44"/>
          <w:szCs w:val="44"/>
          <w:vertAlign w:val="baseline"/>
        </w:rPr>
      </w:lvl>
    </w:lvlOverride>
    <w:lvlOverride w:ilvl="1">
      <w:lvl w:ilvl="1">
        <w:start w:val="1"/>
        <w:numFmt w:val="decimal"/>
        <w:lvlText w:val="%1.%2"/>
        <w:lvlJc w:val="left"/>
        <w:pPr>
          <w:tabs>
            <w:tab w:val="num" w:pos="1502"/>
          </w:tabs>
          <w:ind w:left="782" w:hanging="357"/>
        </w:pPr>
        <w:rPr>
          <w:rFonts w:ascii="Calibri" w:hAnsi="Calibri" w:cs="Sans Serif Collection" w:hint="default"/>
          <w:b/>
          <w:bCs/>
          <w:i w:val="0"/>
          <w:iCs w:val="0"/>
          <w:sz w:val="36"/>
          <w:szCs w:val="36"/>
          <w:vertAlign w:val="baseline"/>
        </w:rPr>
      </w:lvl>
    </w:lvlOverride>
    <w:lvlOverride w:ilvl="2">
      <w:lvl w:ilvl="2">
        <w:start w:val="1"/>
        <w:numFmt w:val="decimal"/>
        <w:lvlText w:val="%1.%2.%3"/>
        <w:lvlJc w:val="left"/>
        <w:pPr>
          <w:tabs>
            <w:tab w:val="num" w:pos="1134"/>
          </w:tabs>
          <w:ind w:left="471" w:hanging="357"/>
        </w:pPr>
        <w:rPr>
          <w:rFonts w:hint="default"/>
          <w:vertAlign w:val="baseline"/>
        </w:rPr>
      </w:lvl>
    </w:lvlOverride>
    <w:lvlOverride w:ilvl="3">
      <w:lvl w:ilvl="3">
        <w:start w:val="1"/>
        <w:numFmt w:val="decimal"/>
        <w:lvlText w:val="%1.%2.%3.%4"/>
        <w:lvlJc w:val="left"/>
        <w:pPr>
          <w:tabs>
            <w:tab w:val="num" w:pos="1701"/>
          </w:tabs>
          <w:ind w:left="528" w:hanging="357"/>
        </w:pPr>
        <w:rPr>
          <w:rFonts w:hint="default"/>
          <w:vertAlign w:val="baseline"/>
        </w:rPr>
      </w:lvl>
    </w:lvlOverride>
    <w:lvlOverride w:ilvl="4">
      <w:lvl w:ilvl="4">
        <w:start w:val="1"/>
        <w:numFmt w:val="decimal"/>
        <w:lvlText w:val="%1.%2.%3.%4.%5"/>
        <w:lvlJc w:val="left"/>
        <w:pPr>
          <w:ind w:left="585" w:hanging="357"/>
        </w:pPr>
        <w:rPr>
          <w:rFonts w:hint="default"/>
          <w:vertAlign w:val="baseline"/>
        </w:rPr>
      </w:lvl>
    </w:lvlOverride>
    <w:lvlOverride w:ilvl="5">
      <w:lvl w:ilvl="5">
        <w:start w:val="1"/>
        <w:numFmt w:val="decimal"/>
        <w:lvlText w:val="%1.%2.%3.%4.%5.%6"/>
        <w:lvlJc w:val="left"/>
        <w:pPr>
          <w:ind w:left="642" w:hanging="357"/>
        </w:pPr>
        <w:rPr>
          <w:rFonts w:hint="default"/>
          <w:vertAlign w:val="baseline"/>
        </w:rPr>
      </w:lvl>
    </w:lvlOverride>
    <w:lvlOverride w:ilvl="6">
      <w:lvl w:ilvl="6">
        <w:start w:val="1"/>
        <w:numFmt w:val="decimal"/>
        <w:lvlText w:val="%1.%2.%3.%4.%5.%6.%7"/>
        <w:lvlJc w:val="left"/>
        <w:pPr>
          <w:ind w:left="699" w:hanging="357"/>
        </w:pPr>
        <w:rPr>
          <w:rFonts w:hint="default"/>
          <w:vertAlign w:val="baseline"/>
        </w:rPr>
      </w:lvl>
    </w:lvlOverride>
    <w:lvlOverride w:ilvl="7">
      <w:lvl w:ilvl="7">
        <w:start w:val="1"/>
        <w:numFmt w:val="decimal"/>
        <w:lvlText w:val="%1.%2.%3.%4.%5.%6.%7.%8"/>
        <w:lvlJc w:val="left"/>
        <w:pPr>
          <w:ind w:left="756" w:hanging="357"/>
        </w:pPr>
        <w:rPr>
          <w:rFonts w:hint="default"/>
          <w:vertAlign w:val="baseline"/>
        </w:rPr>
      </w:lvl>
    </w:lvlOverride>
    <w:lvlOverride w:ilvl="8">
      <w:lvl w:ilvl="8">
        <w:start w:val="1"/>
        <w:numFmt w:val="decimal"/>
        <w:lvlText w:val="%1.%2.%3.%4.%5.%6.%7.%8.%9"/>
        <w:lvlJc w:val="left"/>
        <w:pPr>
          <w:ind w:left="813" w:hanging="357"/>
        </w:pPr>
        <w:rPr>
          <w:rFonts w:hint="default"/>
          <w:vertAlign w:val="baseline"/>
        </w:rPr>
      </w:lvl>
    </w:lvlOverride>
  </w:num>
  <w:num w:numId="61">
    <w:abstractNumId w:val="44"/>
    <w:lvlOverride w:ilvl="0">
      <w:lvl w:ilvl="0">
        <w:start w:val="1"/>
        <w:numFmt w:val="decimal"/>
        <w:lvlText w:val="Chapter %1:"/>
        <w:lvlJc w:val="left"/>
        <w:pPr>
          <w:ind w:left="357" w:hanging="357"/>
        </w:pPr>
        <w:rPr>
          <w:rFonts w:ascii="Calibri" w:hAnsi="Calibri" w:cs="Calibri" w:hint="default"/>
          <w:b w:val="0"/>
          <w:i w:val="0"/>
          <w:sz w:val="44"/>
          <w:szCs w:val="44"/>
          <w:vertAlign w:val="baseline"/>
        </w:rPr>
      </w:lvl>
    </w:lvlOverride>
    <w:lvlOverride w:ilvl="1">
      <w:lvl w:ilvl="1">
        <w:start w:val="1"/>
        <w:numFmt w:val="decimal"/>
        <w:lvlText w:val="%1.%2"/>
        <w:lvlJc w:val="left"/>
        <w:pPr>
          <w:tabs>
            <w:tab w:val="num" w:pos="1134"/>
          </w:tabs>
          <w:ind w:left="414" w:hanging="357"/>
        </w:pPr>
        <w:rPr>
          <w:rFonts w:ascii="Calibri" w:hAnsi="Calibri" w:cs="Sans Serif Collection" w:hint="default"/>
          <w:b/>
          <w:bCs/>
          <w:i w:val="0"/>
          <w:iCs w:val="0"/>
          <w:sz w:val="36"/>
          <w:szCs w:val="36"/>
          <w:vertAlign w:val="baseline"/>
        </w:rPr>
      </w:lvl>
    </w:lvlOverride>
    <w:lvlOverride w:ilvl="2">
      <w:lvl w:ilvl="2">
        <w:start w:val="1"/>
        <w:numFmt w:val="decimal"/>
        <w:lvlText w:val="%1.%2.%3"/>
        <w:lvlJc w:val="left"/>
        <w:pPr>
          <w:tabs>
            <w:tab w:val="num" w:pos="1134"/>
          </w:tabs>
          <w:ind w:left="471" w:hanging="471"/>
        </w:pPr>
        <w:rPr>
          <w:rFonts w:hint="default"/>
          <w:vertAlign w:val="baseline"/>
        </w:rPr>
      </w:lvl>
    </w:lvlOverride>
    <w:lvlOverride w:ilvl="3">
      <w:lvl w:ilvl="3">
        <w:start w:val="1"/>
        <w:numFmt w:val="decimal"/>
        <w:lvlText w:val="%1.%2.%3.%4"/>
        <w:lvlJc w:val="left"/>
        <w:pPr>
          <w:tabs>
            <w:tab w:val="num" w:pos="1701"/>
          </w:tabs>
          <w:ind w:left="528" w:hanging="357"/>
        </w:pPr>
        <w:rPr>
          <w:rFonts w:hint="default"/>
          <w:vertAlign w:val="baseline"/>
        </w:rPr>
      </w:lvl>
    </w:lvlOverride>
    <w:lvlOverride w:ilvl="4">
      <w:lvl w:ilvl="4">
        <w:start w:val="1"/>
        <w:numFmt w:val="decimal"/>
        <w:lvlText w:val="%1.%2.%3.%4.%5"/>
        <w:lvlJc w:val="left"/>
        <w:pPr>
          <w:ind w:left="585" w:hanging="357"/>
        </w:pPr>
        <w:rPr>
          <w:rFonts w:hint="default"/>
          <w:vertAlign w:val="baseline"/>
        </w:rPr>
      </w:lvl>
    </w:lvlOverride>
    <w:lvlOverride w:ilvl="5">
      <w:lvl w:ilvl="5">
        <w:start w:val="1"/>
        <w:numFmt w:val="decimal"/>
        <w:lvlText w:val="%1.%2.%3.%4.%5.%6"/>
        <w:lvlJc w:val="left"/>
        <w:pPr>
          <w:ind w:left="642" w:hanging="357"/>
        </w:pPr>
        <w:rPr>
          <w:rFonts w:hint="default"/>
          <w:vertAlign w:val="baseline"/>
        </w:rPr>
      </w:lvl>
    </w:lvlOverride>
    <w:lvlOverride w:ilvl="6">
      <w:lvl w:ilvl="6">
        <w:start w:val="1"/>
        <w:numFmt w:val="decimal"/>
        <w:lvlText w:val="%1.%2.%3.%4.%5.%6.%7"/>
        <w:lvlJc w:val="left"/>
        <w:pPr>
          <w:ind w:left="699" w:hanging="357"/>
        </w:pPr>
        <w:rPr>
          <w:rFonts w:hint="default"/>
          <w:vertAlign w:val="baseline"/>
        </w:rPr>
      </w:lvl>
    </w:lvlOverride>
    <w:lvlOverride w:ilvl="7">
      <w:lvl w:ilvl="7">
        <w:start w:val="1"/>
        <w:numFmt w:val="decimal"/>
        <w:lvlText w:val="%1.%2.%3.%4.%5.%6.%7.%8"/>
        <w:lvlJc w:val="left"/>
        <w:pPr>
          <w:ind w:left="756" w:hanging="357"/>
        </w:pPr>
        <w:rPr>
          <w:rFonts w:hint="default"/>
          <w:vertAlign w:val="baseline"/>
        </w:rPr>
      </w:lvl>
    </w:lvlOverride>
    <w:lvlOverride w:ilvl="8">
      <w:lvl w:ilvl="8">
        <w:start w:val="1"/>
        <w:numFmt w:val="decimal"/>
        <w:lvlText w:val="%1.%2.%3.%4.%5.%6.%7.%8.%9"/>
        <w:lvlJc w:val="left"/>
        <w:pPr>
          <w:ind w:left="813" w:hanging="357"/>
        </w:pPr>
        <w:rPr>
          <w:rFonts w:hint="default"/>
          <w:vertAlign w:val="baseline"/>
        </w:rPr>
      </w:lvl>
    </w:lvlOverride>
  </w:num>
  <w:num w:numId="62">
    <w:abstractNumId w:val="44"/>
    <w:lvlOverride w:ilvl="0">
      <w:lvl w:ilvl="0">
        <w:start w:val="1"/>
        <w:numFmt w:val="decimal"/>
        <w:lvlText w:val="Chapter %1:"/>
        <w:lvlJc w:val="left"/>
        <w:pPr>
          <w:ind w:left="357" w:hanging="357"/>
        </w:pPr>
        <w:rPr>
          <w:rFonts w:ascii="Calibri" w:hAnsi="Calibri" w:cs="Calibri" w:hint="default"/>
          <w:b w:val="0"/>
          <w:i w:val="0"/>
          <w:sz w:val="44"/>
          <w:szCs w:val="44"/>
          <w:vertAlign w:val="baseline"/>
        </w:rPr>
      </w:lvl>
    </w:lvlOverride>
    <w:lvlOverride w:ilvl="1">
      <w:lvl w:ilvl="1">
        <w:start w:val="1"/>
        <w:numFmt w:val="decimal"/>
        <w:lvlText w:val="%1.%2"/>
        <w:lvlJc w:val="left"/>
        <w:pPr>
          <w:tabs>
            <w:tab w:val="num" w:pos="1134"/>
          </w:tabs>
          <w:ind w:left="414" w:hanging="357"/>
        </w:pPr>
        <w:rPr>
          <w:rFonts w:ascii="Calibri" w:hAnsi="Calibri" w:cs="Sans Serif Collection" w:hint="default"/>
          <w:b/>
          <w:bCs/>
          <w:i w:val="0"/>
          <w:iCs w:val="0"/>
          <w:sz w:val="36"/>
          <w:szCs w:val="36"/>
          <w:vertAlign w:val="baseline"/>
        </w:rPr>
      </w:lvl>
    </w:lvlOverride>
    <w:lvlOverride w:ilvl="2">
      <w:lvl w:ilvl="2">
        <w:start w:val="1"/>
        <w:numFmt w:val="decimal"/>
        <w:lvlText w:val="%1.%2.%3"/>
        <w:lvlJc w:val="left"/>
        <w:pPr>
          <w:tabs>
            <w:tab w:val="num" w:pos="1134"/>
          </w:tabs>
          <w:ind w:left="471" w:hanging="471"/>
        </w:pPr>
        <w:rPr>
          <w:rFonts w:hint="default"/>
          <w:vertAlign w:val="baseline"/>
        </w:rPr>
      </w:lvl>
    </w:lvlOverride>
    <w:lvlOverride w:ilvl="3">
      <w:lvl w:ilvl="3">
        <w:start w:val="1"/>
        <w:numFmt w:val="decimal"/>
        <w:lvlText w:val="%1.%2.%3.%4"/>
        <w:lvlJc w:val="left"/>
        <w:pPr>
          <w:tabs>
            <w:tab w:val="num" w:pos="1701"/>
          </w:tabs>
          <w:ind w:left="528" w:hanging="357"/>
        </w:pPr>
        <w:rPr>
          <w:rFonts w:hint="default"/>
          <w:vertAlign w:val="baseline"/>
        </w:rPr>
      </w:lvl>
    </w:lvlOverride>
    <w:lvlOverride w:ilvl="4">
      <w:lvl w:ilvl="4">
        <w:start w:val="1"/>
        <w:numFmt w:val="decimal"/>
        <w:lvlText w:val="%1.%2.%3.%4.%5"/>
        <w:lvlJc w:val="left"/>
        <w:pPr>
          <w:ind w:left="585" w:hanging="357"/>
        </w:pPr>
        <w:rPr>
          <w:rFonts w:hint="default"/>
          <w:vertAlign w:val="baseline"/>
        </w:rPr>
      </w:lvl>
    </w:lvlOverride>
    <w:lvlOverride w:ilvl="5">
      <w:lvl w:ilvl="5">
        <w:start w:val="1"/>
        <w:numFmt w:val="decimal"/>
        <w:lvlText w:val="%1.%2.%3.%4.%5.%6"/>
        <w:lvlJc w:val="left"/>
        <w:pPr>
          <w:ind w:left="642" w:hanging="357"/>
        </w:pPr>
        <w:rPr>
          <w:rFonts w:hint="default"/>
          <w:vertAlign w:val="baseline"/>
        </w:rPr>
      </w:lvl>
    </w:lvlOverride>
    <w:lvlOverride w:ilvl="6">
      <w:lvl w:ilvl="6">
        <w:start w:val="1"/>
        <w:numFmt w:val="decimal"/>
        <w:lvlText w:val="%1.%2.%3.%4.%5.%6.%7"/>
        <w:lvlJc w:val="left"/>
        <w:pPr>
          <w:ind w:left="699" w:hanging="357"/>
        </w:pPr>
        <w:rPr>
          <w:rFonts w:hint="default"/>
          <w:vertAlign w:val="baseline"/>
        </w:rPr>
      </w:lvl>
    </w:lvlOverride>
    <w:lvlOverride w:ilvl="7">
      <w:lvl w:ilvl="7">
        <w:start w:val="1"/>
        <w:numFmt w:val="decimal"/>
        <w:lvlText w:val="%1.%2.%3.%4.%5.%6.%7.%8"/>
        <w:lvlJc w:val="left"/>
        <w:pPr>
          <w:ind w:left="756" w:hanging="357"/>
        </w:pPr>
        <w:rPr>
          <w:rFonts w:hint="default"/>
          <w:vertAlign w:val="baseline"/>
        </w:rPr>
      </w:lvl>
    </w:lvlOverride>
    <w:lvlOverride w:ilvl="8">
      <w:lvl w:ilvl="8">
        <w:start w:val="1"/>
        <w:numFmt w:val="decimal"/>
        <w:lvlText w:val="%1.%2.%3.%4.%5.%6.%7.%8.%9"/>
        <w:lvlJc w:val="left"/>
        <w:pPr>
          <w:ind w:left="813" w:hanging="357"/>
        </w:pPr>
        <w:rPr>
          <w:rFonts w:hint="default"/>
          <w:vertAlign w:val="baseline"/>
        </w:rPr>
      </w:lvl>
    </w:lvlOverride>
  </w:num>
  <w:num w:numId="63">
    <w:abstractNumId w:val="44"/>
    <w:lvlOverride w:ilvl="0">
      <w:lvl w:ilvl="0">
        <w:start w:val="1"/>
        <w:numFmt w:val="decimal"/>
        <w:lvlText w:val="Chapter %1:"/>
        <w:lvlJc w:val="left"/>
        <w:pPr>
          <w:ind w:left="357" w:hanging="357"/>
        </w:pPr>
        <w:rPr>
          <w:rFonts w:ascii="Calibri" w:hAnsi="Calibri" w:cs="Calibri" w:hint="default"/>
          <w:b w:val="0"/>
          <w:i w:val="0"/>
          <w:sz w:val="44"/>
          <w:szCs w:val="44"/>
          <w:vertAlign w:val="baseline"/>
        </w:rPr>
      </w:lvl>
    </w:lvlOverride>
    <w:lvlOverride w:ilvl="1">
      <w:lvl w:ilvl="1">
        <w:start w:val="1"/>
        <w:numFmt w:val="decimal"/>
        <w:lvlText w:val="%1.%2"/>
        <w:lvlJc w:val="left"/>
        <w:pPr>
          <w:tabs>
            <w:tab w:val="num" w:pos="1134"/>
          </w:tabs>
          <w:ind w:left="414" w:hanging="414"/>
        </w:pPr>
        <w:rPr>
          <w:rFonts w:ascii="Calibri" w:hAnsi="Calibri" w:cs="Sans Serif Collection" w:hint="default"/>
          <w:b/>
          <w:bCs/>
          <w:i w:val="0"/>
          <w:iCs w:val="0"/>
          <w:sz w:val="36"/>
          <w:szCs w:val="36"/>
          <w:vertAlign w:val="baseline"/>
        </w:rPr>
      </w:lvl>
    </w:lvlOverride>
    <w:lvlOverride w:ilvl="2">
      <w:lvl w:ilvl="2">
        <w:start w:val="1"/>
        <w:numFmt w:val="decimal"/>
        <w:lvlText w:val="%1.%2.%3"/>
        <w:lvlJc w:val="left"/>
        <w:pPr>
          <w:tabs>
            <w:tab w:val="num" w:pos="1134"/>
          </w:tabs>
          <w:ind w:left="471" w:hanging="357"/>
        </w:pPr>
        <w:rPr>
          <w:rFonts w:hint="default"/>
          <w:vertAlign w:val="baseline"/>
        </w:rPr>
      </w:lvl>
    </w:lvlOverride>
    <w:lvlOverride w:ilvl="3">
      <w:lvl w:ilvl="3">
        <w:start w:val="1"/>
        <w:numFmt w:val="decimal"/>
        <w:lvlText w:val="%1.%2.%3.%4"/>
        <w:lvlJc w:val="left"/>
        <w:pPr>
          <w:tabs>
            <w:tab w:val="num" w:pos="1701"/>
          </w:tabs>
          <w:ind w:left="528" w:hanging="357"/>
        </w:pPr>
        <w:rPr>
          <w:rFonts w:hint="default"/>
          <w:vertAlign w:val="baseline"/>
        </w:rPr>
      </w:lvl>
    </w:lvlOverride>
    <w:lvlOverride w:ilvl="4">
      <w:lvl w:ilvl="4">
        <w:start w:val="1"/>
        <w:numFmt w:val="decimal"/>
        <w:lvlText w:val="%1.%2.%3.%4.%5"/>
        <w:lvlJc w:val="left"/>
        <w:pPr>
          <w:ind w:left="585" w:hanging="357"/>
        </w:pPr>
        <w:rPr>
          <w:rFonts w:hint="default"/>
          <w:vertAlign w:val="baseline"/>
        </w:rPr>
      </w:lvl>
    </w:lvlOverride>
    <w:lvlOverride w:ilvl="5">
      <w:lvl w:ilvl="5">
        <w:start w:val="1"/>
        <w:numFmt w:val="decimal"/>
        <w:lvlText w:val="%1.%2.%3.%4.%5.%6"/>
        <w:lvlJc w:val="left"/>
        <w:pPr>
          <w:ind w:left="642" w:hanging="357"/>
        </w:pPr>
        <w:rPr>
          <w:rFonts w:hint="default"/>
          <w:vertAlign w:val="baseline"/>
        </w:rPr>
      </w:lvl>
    </w:lvlOverride>
    <w:lvlOverride w:ilvl="6">
      <w:lvl w:ilvl="6">
        <w:start w:val="1"/>
        <w:numFmt w:val="decimal"/>
        <w:lvlText w:val="%1.%2.%3.%4.%5.%6.%7"/>
        <w:lvlJc w:val="left"/>
        <w:pPr>
          <w:ind w:left="699" w:hanging="357"/>
        </w:pPr>
        <w:rPr>
          <w:rFonts w:hint="default"/>
          <w:vertAlign w:val="baseline"/>
        </w:rPr>
      </w:lvl>
    </w:lvlOverride>
    <w:lvlOverride w:ilvl="7">
      <w:lvl w:ilvl="7">
        <w:start w:val="1"/>
        <w:numFmt w:val="decimal"/>
        <w:lvlText w:val="%1.%2.%3.%4.%5.%6.%7.%8"/>
        <w:lvlJc w:val="left"/>
        <w:pPr>
          <w:ind w:left="756" w:hanging="357"/>
        </w:pPr>
        <w:rPr>
          <w:rFonts w:hint="default"/>
          <w:vertAlign w:val="baseline"/>
        </w:rPr>
      </w:lvl>
    </w:lvlOverride>
    <w:lvlOverride w:ilvl="8">
      <w:lvl w:ilvl="8">
        <w:start w:val="1"/>
        <w:numFmt w:val="decimal"/>
        <w:lvlText w:val="%1.%2.%3.%4.%5.%6.%7.%8.%9"/>
        <w:lvlJc w:val="left"/>
        <w:pPr>
          <w:ind w:left="813" w:hanging="357"/>
        </w:pPr>
        <w:rPr>
          <w:rFonts w:hint="default"/>
          <w:vertAlign w:val="baseline"/>
        </w:rPr>
      </w:lvl>
    </w:lvlOverride>
  </w:num>
  <w:num w:numId="64">
    <w:abstractNumId w:val="44"/>
    <w:lvlOverride w:ilvl="0">
      <w:lvl w:ilvl="0">
        <w:start w:val="1"/>
        <w:numFmt w:val="decimal"/>
        <w:lvlText w:val="Chapter %1:"/>
        <w:lvlJc w:val="left"/>
        <w:pPr>
          <w:ind w:left="357" w:hanging="357"/>
        </w:pPr>
        <w:rPr>
          <w:rFonts w:ascii="Calibri" w:hAnsi="Calibri" w:cs="Calibri" w:hint="default"/>
          <w:b w:val="0"/>
          <w:i w:val="0"/>
          <w:sz w:val="44"/>
          <w:szCs w:val="44"/>
          <w:vertAlign w:val="baseline"/>
        </w:rPr>
      </w:lvl>
    </w:lvlOverride>
    <w:lvlOverride w:ilvl="1">
      <w:lvl w:ilvl="1">
        <w:start w:val="1"/>
        <w:numFmt w:val="decimal"/>
        <w:lvlText w:val="%1.%2"/>
        <w:lvlJc w:val="left"/>
        <w:pPr>
          <w:tabs>
            <w:tab w:val="num" w:pos="1134"/>
          </w:tabs>
          <w:ind w:left="414" w:hanging="357"/>
        </w:pPr>
        <w:rPr>
          <w:rFonts w:ascii="Calibri" w:hAnsi="Calibri" w:cs="Sans Serif Collection" w:hint="default"/>
          <w:b/>
          <w:bCs/>
          <w:i w:val="0"/>
          <w:iCs w:val="0"/>
          <w:sz w:val="36"/>
          <w:szCs w:val="36"/>
          <w:vertAlign w:val="baseline"/>
        </w:rPr>
      </w:lvl>
    </w:lvlOverride>
    <w:lvlOverride w:ilvl="2">
      <w:lvl w:ilvl="2">
        <w:start w:val="1"/>
        <w:numFmt w:val="decimal"/>
        <w:lvlText w:val="%1.%2.%3"/>
        <w:lvlJc w:val="left"/>
        <w:pPr>
          <w:tabs>
            <w:tab w:val="num" w:pos="1134"/>
          </w:tabs>
          <w:ind w:left="471" w:hanging="471"/>
        </w:pPr>
        <w:rPr>
          <w:rFonts w:hint="default"/>
          <w:vertAlign w:val="baseline"/>
        </w:rPr>
      </w:lvl>
    </w:lvlOverride>
    <w:lvlOverride w:ilvl="3">
      <w:lvl w:ilvl="3">
        <w:start w:val="1"/>
        <w:numFmt w:val="decimal"/>
        <w:lvlText w:val="%1.%2.%3.%4"/>
        <w:lvlJc w:val="left"/>
        <w:pPr>
          <w:tabs>
            <w:tab w:val="num" w:pos="1701"/>
          </w:tabs>
          <w:ind w:left="528" w:hanging="357"/>
        </w:pPr>
        <w:rPr>
          <w:rFonts w:hint="default"/>
          <w:vertAlign w:val="baseline"/>
        </w:rPr>
      </w:lvl>
    </w:lvlOverride>
    <w:lvlOverride w:ilvl="4">
      <w:lvl w:ilvl="4">
        <w:start w:val="1"/>
        <w:numFmt w:val="decimal"/>
        <w:lvlText w:val="%1.%2.%3.%4.%5"/>
        <w:lvlJc w:val="left"/>
        <w:pPr>
          <w:ind w:left="585" w:hanging="357"/>
        </w:pPr>
        <w:rPr>
          <w:rFonts w:hint="default"/>
          <w:vertAlign w:val="baseline"/>
        </w:rPr>
      </w:lvl>
    </w:lvlOverride>
    <w:lvlOverride w:ilvl="5">
      <w:lvl w:ilvl="5">
        <w:start w:val="1"/>
        <w:numFmt w:val="decimal"/>
        <w:lvlText w:val="%1.%2.%3.%4.%5.%6"/>
        <w:lvlJc w:val="left"/>
        <w:pPr>
          <w:ind w:left="642" w:hanging="357"/>
        </w:pPr>
        <w:rPr>
          <w:rFonts w:hint="default"/>
          <w:vertAlign w:val="baseline"/>
        </w:rPr>
      </w:lvl>
    </w:lvlOverride>
    <w:lvlOverride w:ilvl="6">
      <w:lvl w:ilvl="6">
        <w:start w:val="1"/>
        <w:numFmt w:val="decimal"/>
        <w:lvlText w:val="%1.%2.%3.%4.%5.%6.%7"/>
        <w:lvlJc w:val="left"/>
        <w:pPr>
          <w:ind w:left="699" w:hanging="357"/>
        </w:pPr>
        <w:rPr>
          <w:rFonts w:hint="default"/>
          <w:vertAlign w:val="baseline"/>
        </w:rPr>
      </w:lvl>
    </w:lvlOverride>
    <w:lvlOverride w:ilvl="7">
      <w:lvl w:ilvl="7">
        <w:start w:val="1"/>
        <w:numFmt w:val="decimal"/>
        <w:lvlText w:val="%1.%2.%3.%4.%5.%6.%7.%8"/>
        <w:lvlJc w:val="left"/>
        <w:pPr>
          <w:ind w:left="756" w:hanging="357"/>
        </w:pPr>
        <w:rPr>
          <w:rFonts w:hint="default"/>
          <w:vertAlign w:val="baseline"/>
        </w:rPr>
      </w:lvl>
    </w:lvlOverride>
    <w:lvlOverride w:ilvl="8">
      <w:lvl w:ilvl="8">
        <w:start w:val="1"/>
        <w:numFmt w:val="decimal"/>
        <w:lvlText w:val="%1.%2.%3.%4.%5.%6.%7.%8.%9"/>
        <w:lvlJc w:val="left"/>
        <w:pPr>
          <w:ind w:left="813" w:hanging="357"/>
        </w:pPr>
        <w:rPr>
          <w:rFonts w:hint="default"/>
          <w:vertAlign w:val="baseline"/>
        </w:rPr>
      </w:lvl>
    </w:lvlOverride>
  </w:num>
  <w:num w:numId="65">
    <w:abstractNumId w:val="44"/>
    <w:lvlOverride w:ilvl="0">
      <w:lvl w:ilvl="0">
        <w:start w:val="1"/>
        <w:numFmt w:val="decimal"/>
        <w:lvlText w:val="Chapter %1:"/>
        <w:lvlJc w:val="left"/>
        <w:pPr>
          <w:ind w:left="357" w:hanging="357"/>
        </w:pPr>
        <w:rPr>
          <w:rFonts w:ascii="Calibri" w:hAnsi="Calibri" w:cs="Calibri" w:hint="default"/>
          <w:b w:val="0"/>
          <w:i w:val="0"/>
          <w:sz w:val="44"/>
          <w:szCs w:val="44"/>
          <w:vertAlign w:val="baseline"/>
        </w:rPr>
      </w:lvl>
    </w:lvlOverride>
    <w:lvlOverride w:ilvl="1">
      <w:lvl w:ilvl="1">
        <w:start w:val="1"/>
        <w:numFmt w:val="decimal"/>
        <w:lvlText w:val="%1.%2"/>
        <w:lvlJc w:val="left"/>
        <w:pPr>
          <w:tabs>
            <w:tab w:val="num" w:pos="1134"/>
          </w:tabs>
          <w:ind w:left="414" w:hanging="357"/>
        </w:pPr>
        <w:rPr>
          <w:rFonts w:ascii="Calibri" w:hAnsi="Calibri" w:cs="Sans Serif Collection" w:hint="default"/>
          <w:b/>
          <w:bCs/>
          <w:i w:val="0"/>
          <w:iCs w:val="0"/>
          <w:sz w:val="36"/>
          <w:szCs w:val="36"/>
          <w:vertAlign w:val="baseline"/>
        </w:rPr>
      </w:lvl>
    </w:lvlOverride>
    <w:lvlOverride w:ilvl="2">
      <w:lvl w:ilvl="2">
        <w:start w:val="1"/>
        <w:numFmt w:val="decimal"/>
        <w:lvlText w:val="%1.%2.%3"/>
        <w:lvlJc w:val="left"/>
        <w:pPr>
          <w:tabs>
            <w:tab w:val="num" w:pos="1134"/>
          </w:tabs>
          <w:ind w:left="471" w:hanging="471"/>
        </w:pPr>
        <w:rPr>
          <w:rFonts w:hint="default"/>
          <w:vertAlign w:val="baseline"/>
        </w:rPr>
      </w:lvl>
    </w:lvlOverride>
    <w:lvlOverride w:ilvl="3">
      <w:lvl w:ilvl="3">
        <w:start w:val="1"/>
        <w:numFmt w:val="decimal"/>
        <w:lvlText w:val="%1.%2.%3.%4"/>
        <w:lvlJc w:val="left"/>
        <w:pPr>
          <w:tabs>
            <w:tab w:val="num" w:pos="1701"/>
          </w:tabs>
          <w:ind w:left="528" w:hanging="357"/>
        </w:pPr>
        <w:rPr>
          <w:rFonts w:hint="default"/>
          <w:vertAlign w:val="baseline"/>
        </w:rPr>
      </w:lvl>
    </w:lvlOverride>
    <w:lvlOverride w:ilvl="4">
      <w:lvl w:ilvl="4">
        <w:start w:val="1"/>
        <w:numFmt w:val="decimal"/>
        <w:lvlText w:val="%1.%2.%3.%4.%5"/>
        <w:lvlJc w:val="left"/>
        <w:pPr>
          <w:ind w:left="585" w:hanging="357"/>
        </w:pPr>
        <w:rPr>
          <w:rFonts w:hint="default"/>
          <w:vertAlign w:val="baseline"/>
        </w:rPr>
      </w:lvl>
    </w:lvlOverride>
    <w:lvlOverride w:ilvl="5">
      <w:lvl w:ilvl="5">
        <w:start w:val="1"/>
        <w:numFmt w:val="decimal"/>
        <w:lvlText w:val="%1.%2.%3.%4.%5.%6"/>
        <w:lvlJc w:val="left"/>
        <w:pPr>
          <w:ind w:left="642" w:hanging="357"/>
        </w:pPr>
        <w:rPr>
          <w:rFonts w:hint="default"/>
          <w:vertAlign w:val="baseline"/>
        </w:rPr>
      </w:lvl>
    </w:lvlOverride>
    <w:lvlOverride w:ilvl="6">
      <w:lvl w:ilvl="6">
        <w:start w:val="1"/>
        <w:numFmt w:val="decimal"/>
        <w:lvlText w:val="%1.%2.%3.%4.%5.%6.%7"/>
        <w:lvlJc w:val="left"/>
        <w:pPr>
          <w:ind w:left="699" w:hanging="357"/>
        </w:pPr>
        <w:rPr>
          <w:rFonts w:hint="default"/>
          <w:vertAlign w:val="baseline"/>
        </w:rPr>
      </w:lvl>
    </w:lvlOverride>
    <w:lvlOverride w:ilvl="7">
      <w:lvl w:ilvl="7">
        <w:start w:val="1"/>
        <w:numFmt w:val="decimal"/>
        <w:lvlText w:val="%1.%2.%3.%4.%5.%6.%7.%8"/>
        <w:lvlJc w:val="left"/>
        <w:pPr>
          <w:ind w:left="756" w:hanging="357"/>
        </w:pPr>
        <w:rPr>
          <w:rFonts w:hint="default"/>
          <w:vertAlign w:val="baseline"/>
        </w:rPr>
      </w:lvl>
    </w:lvlOverride>
    <w:lvlOverride w:ilvl="8">
      <w:lvl w:ilvl="8">
        <w:start w:val="1"/>
        <w:numFmt w:val="decimal"/>
        <w:lvlText w:val="%1.%2.%3.%4.%5.%6.%7.%8.%9"/>
        <w:lvlJc w:val="left"/>
        <w:pPr>
          <w:ind w:left="813" w:hanging="357"/>
        </w:pPr>
        <w:rPr>
          <w:rFonts w:hint="default"/>
          <w:vertAlign w:val="baseline"/>
        </w:rPr>
      </w:lvl>
    </w:lvlOverride>
  </w:num>
  <w:num w:numId="66">
    <w:abstractNumId w:val="44"/>
    <w:lvlOverride w:ilvl="0">
      <w:lvl w:ilvl="0">
        <w:start w:val="1"/>
        <w:numFmt w:val="decimal"/>
        <w:lvlText w:val="Chapter %1:"/>
        <w:lvlJc w:val="left"/>
        <w:pPr>
          <w:ind w:left="357" w:hanging="357"/>
        </w:pPr>
        <w:rPr>
          <w:rFonts w:ascii="Calibri" w:hAnsi="Calibri" w:cs="Calibri" w:hint="default"/>
          <w:b w:val="0"/>
          <w:i w:val="0"/>
          <w:sz w:val="44"/>
          <w:szCs w:val="44"/>
          <w:vertAlign w:val="baseline"/>
        </w:rPr>
      </w:lvl>
    </w:lvlOverride>
    <w:lvlOverride w:ilvl="1">
      <w:lvl w:ilvl="1">
        <w:start w:val="1"/>
        <w:numFmt w:val="decimal"/>
        <w:lvlText w:val="%1.%2"/>
        <w:lvlJc w:val="left"/>
        <w:pPr>
          <w:tabs>
            <w:tab w:val="num" w:pos="1134"/>
          </w:tabs>
          <w:ind w:left="414" w:hanging="357"/>
        </w:pPr>
        <w:rPr>
          <w:rFonts w:ascii="Calibri" w:hAnsi="Calibri" w:cs="Sans Serif Collection" w:hint="default"/>
          <w:b/>
          <w:bCs/>
          <w:i w:val="0"/>
          <w:iCs w:val="0"/>
          <w:sz w:val="36"/>
          <w:szCs w:val="36"/>
          <w:vertAlign w:val="baseline"/>
        </w:rPr>
      </w:lvl>
    </w:lvlOverride>
    <w:lvlOverride w:ilvl="2">
      <w:lvl w:ilvl="2">
        <w:start w:val="1"/>
        <w:numFmt w:val="decimal"/>
        <w:lvlText w:val="%1.%2.%3"/>
        <w:lvlJc w:val="left"/>
        <w:pPr>
          <w:tabs>
            <w:tab w:val="num" w:pos="1134"/>
          </w:tabs>
          <w:ind w:left="471" w:hanging="471"/>
        </w:pPr>
        <w:rPr>
          <w:rFonts w:hint="default"/>
          <w:vertAlign w:val="baseline"/>
        </w:rPr>
      </w:lvl>
    </w:lvlOverride>
    <w:lvlOverride w:ilvl="3">
      <w:lvl w:ilvl="3">
        <w:start w:val="1"/>
        <w:numFmt w:val="decimal"/>
        <w:lvlText w:val="%1.%2.%3.%4"/>
        <w:lvlJc w:val="left"/>
        <w:pPr>
          <w:tabs>
            <w:tab w:val="num" w:pos="1701"/>
          </w:tabs>
          <w:ind w:left="528" w:hanging="357"/>
        </w:pPr>
        <w:rPr>
          <w:rFonts w:hint="default"/>
          <w:vertAlign w:val="baseline"/>
        </w:rPr>
      </w:lvl>
    </w:lvlOverride>
    <w:lvlOverride w:ilvl="4">
      <w:lvl w:ilvl="4">
        <w:start w:val="1"/>
        <w:numFmt w:val="decimal"/>
        <w:lvlText w:val="%1.%2.%3.%4.%5"/>
        <w:lvlJc w:val="left"/>
        <w:pPr>
          <w:ind w:left="585" w:hanging="357"/>
        </w:pPr>
        <w:rPr>
          <w:rFonts w:hint="default"/>
          <w:vertAlign w:val="baseline"/>
        </w:rPr>
      </w:lvl>
    </w:lvlOverride>
    <w:lvlOverride w:ilvl="5">
      <w:lvl w:ilvl="5">
        <w:start w:val="1"/>
        <w:numFmt w:val="decimal"/>
        <w:lvlText w:val="%1.%2.%3.%4.%5.%6"/>
        <w:lvlJc w:val="left"/>
        <w:pPr>
          <w:ind w:left="642" w:hanging="357"/>
        </w:pPr>
        <w:rPr>
          <w:rFonts w:hint="default"/>
          <w:vertAlign w:val="baseline"/>
        </w:rPr>
      </w:lvl>
    </w:lvlOverride>
    <w:lvlOverride w:ilvl="6">
      <w:lvl w:ilvl="6">
        <w:start w:val="1"/>
        <w:numFmt w:val="decimal"/>
        <w:lvlText w:val="%1.%2.%3.%4.%5.%6.%7"/>
        <w:lvlJc w:val="left"/>
        <w:pPr>
          <w:ind w:left="699" w:hanging="357"/>
        </w:pPr>
        <w:rPr>
          <w:rFonts w:hint="default"/>
          <w:vertAlign w:val="baseline"/>
        </w:rPr>
      </w:lvl>
    </w:lvlOverride>
    <w:lvlOverride w:ilvl="7">
      <w:lvl w:ilvl="7">
        <w:start w:val="1"/>
        <w:numFmt w:val="decimal"/>
        <w:lvlText w:val="%1.%2.%3.%4.%5.%6.%7.%8"/>
        <w:lvlJc w:val="left"/>
        <w:pPr>
          <w:ind w:left="756" w:hanging="357"/>
        </w:pPr>
        <w:rPr>
          <w:rFonts w:hint="default"/>
          <w:vertAlign w:val="baseline"/>
        </w:rPr>
      </w:lvl>
    </w:lvlOverride>
    <w:lvlOverride w:ilvl="8">
      <w:lvl w:ilvl="8">
        <w:start w:val="1"/>
        <w:numFmt w:val="decimal"/>
        <w:lvlText w:val="%1.%2.%3.%4.%5.%6.%7.%8.%9"/>
        <w:lvlJc w:val="left"/>
        <w:pPr>
          <w:ind w:left="813" w:hanging="357"/>
        </w:pPr>
        <w:rPr>
          <w:rFonts w:hint="default"/>
          <w:vertAlign w:val="baseline"/>
        </w:rPr>
      </w:lvl>
    </w:lvlOverride>
  </w:num>
  <w:num w:numId="67">
    <w:abstractNumId w:val="44"/>
    <w:lvlOverride w:ilvl="0">
      <w:lvl w:ilvl="0">
        <w:start w:val="1"/>
        <w:numFmt w:val="decimal"/>
        <w:lvlText w:val="Chapter %1:"/>
        <w:lvlJc w:val="left"/>
        <w:pPr>
          <w:ind w:left="357" w:hanging="357"/>
        </w:pPr>
        <w:rPr>
          <w:rFonts w:ascii="Calibri" w:hAnsi="Calibri" w:cs="Calibri" w:hint="default"/>
          <w:b w:val="0"/>
          <w:i w:val="0"/>
          <w:sz w:val="44"/>
          <w:szCs w:val="44"/>
          <w:vertAlign w:val="baseline"/>
        </w:rPr>
      </w:lvl>
    </w:lvlOverride>
    <w:lvlOverride w:ilvl="1">
      <w:lvl w:ilvl="1">
        <w:start w:val="1"/>
        <w:numFmt w:val="decimal"/>
        <w:lvlText w:val="%1.%2"/>
        <w:lvlJc w:val="left"/>
        <w:pPr>
          <w:tabs>
            <w:tab w:val="num" w:pos="1134"/>
          </w:tabs>
          <w:ind w:left="414" w:hanging="357"/>
        </w:pPr>
        <w:rPr>
          <w:rFonts w:ascii="Calibri" w:hAnsi="Calibri" w:cs="Sans Serif Collection" w:hint="default"/>
          <w:b/>
          <w:bCs/>
          <w:i w:val="0"/>
          <w:iCs w:val="0"/>
          <w:sz w:val="36"/>
          <w:szCs w:val="36"/>
          <w:vertAlign w:val="baseline"/>
        </w:rPr>
      </w:lvl>
    </w:lvlOverride>
    <w:lvlOverride w:ilvl="2">
      <w:lvl w:ilvl="2">
        <w:start w:val="1"/>
        <w:numFmt w:val="decimal"/>
        <w:lvlText w:val="%1.%2.%3"/>
        <w:lvlJc w:val="left"/>
        <w:pPr>
          <w:tabs>
            <w:tab w:val="num" w:pos="1134"/>
          </w:tabs>
          <w:ind w:left="471" w:hanging="471"/>
        </w:pPr>
        <w:rPr>
          <w:rFonts w:hint="default"/>
          <w:vertAlign w:val="baseline"/>
        </w:rPr>
      </w:lvl>
    </w:lvlOverride>
    <w:lvlOverride w:ilvl="3">
      <w:lvl w:ilvl="3">
        <w:start w:val="1"/>
        <w:numFmt w:val="decimal"/>
        <w:lvlText w:val="%1.%2.%3.%4"/>
        <w:lvlJc w:val="left"/>
        <w:pPr>
          <w:tabs>
            <w:tab w:val="num" w:pos="1701"/>
          </w:tabs>
          <w:ind w:left="528" w:hanging="357"/>
        </w:pPr>
        <w:rPr>
          <w:rFonts w:hint="default"/>
          <w:vertAlign w:val="baseline"/>
        </w:rPr>
      </w:lvl>
    </w:lvlOverride>
    <w:lvlOverride w:ilvl="4">
      <w:lvl w:ilvl="4">
        <w:start w:val="1"/>
        <w:numFmt w:val="decimal"/>
        <w:lvlText w:val="%1.%2.%3.%4.%5"/>
        <w:lvlJc w:val="left"/>
        <w:pPr>
          <w:ind w:left="585" w:hanging="357"/>
        </w:pPr>
        <w:rPr>
          <w:rFonts w:hint="default"/>
          <w:vertAlign w:val="baseline"/>
        </w:rPr>
      </w:lvl>
    </w:lvlOverride>
    <w:lvlOverride w:ilvl="5">
      <w:lvl w:ilvl="5">
        <w:start w:val="1"/>
        <w:numFmt w:val="decimal"/>
        <w:lvlText w:val="%1.%2.%3.%4.%5.%6"/>
        <w:lvlJc w:val="left"/>
        <w:pPr>
          <w:ind w:left="642" w:hanging="357"/>
        </w:pPr>
        <w:rPr>
          <w:rFonts w:hint="default"/>
          <w:vertAlign w:val="baseline"/>
        </w:rPr>
      </w:lvl>
    </w:lvlOverride>
    <w:lvlOverride w:ilvl="6">
      <w:lvl w:ilvl="6">
        <w:start w:val="1"/>
        <w:numFmt w:val="decimal"/>
        <w:lvlText w:val="%1.%2.%3.%4.%5.%6.%7"/>
        <w:lvlJc w:val="left"/>
        <w:pPr>
          <w:ind w:left="699" w:hanging="357"/>
        </w:pPr>
        <w:rPr>
          <w:rFonts w:hint="default"/>
          <w:vertAlign w:val="baseline"/>
        </w:rPr>
      </w:lvl>
    </w:lvlOverride>
    <w:lvlOverride w:ilvl="7">
      <w:lvl w:ilvl="7">
        <w:start w:val="1"/>
        <w:numFmt w:val="decimal"/>
        <w:lvlText w:val="%1.%2.%3.%4.%5.%6.%7.%8"/>
        <w:lvlJc w:val="left"/>
        <w:pPr>
          <w:ind w:left="756" w:hanging="357"/>
        </w:pPr>
        <w:rPr>
          <w:rFonts w:hint="default"/>
          <w:vertAlign w:val="baseline"/>
        </w:rPr>
      </w:lvl>
    </w:lvlOverride>
    <w:lvlOverride w:ilvl="8">
      <w:lvl w:ilvl="8">
        <w:start w:val="1"/>
        <w:numFmt w:val="decimal"/>
        <w:lvlText w:val="%1.%2.%3.%4.%5.%6.%7.%8.%9"/>
        <w:lvlJc w:val="left"/>
        <w:pPr>
          <w:ind w:left="813" w:hanging="357"/>
        </w:pPr>
        <w:rPr>
          <w:rFonts w:hint="default"/>
          <w:vertAlign w:val="baseline"/>
        </w:rPr>
      </w:lvl>
    </w:lvlOverride>
  </w:num>
  <w:num w:numId="68">
    <w:abstractNumId w:val="10"/>
  </w:num>
  <w:num w:numId="69">
    <w:abstractNumId w:val="46"/>
  </w:num>
  <w:num w:numId="70">
    <w:abstractNumId w:val="40"/>
  </w:num>
  <w:num w:numId="71">
    <w:abstractNumId w:val="15"/>
  </w:num>
  <w:num w:numId="72">
    <w:abstractNumId w:val="30"/>
  </w:num>
  <w:num w:numId="73">
    <w:abstractNumId w:val="45"/>
  </w:num>
  <w:num w:numId="74">
    <w:abstractNumId w:val="14"/>
  </w:num>
  <w:num w:numId="75">
    <w:abstractNumId w:val="7"/>
  </w:num>
  <w:num w:numId="76">
    <w:abstractNumId w:val="41"/>
  </w:num>
  <w:num w:numId="77">
    <w:abstractNumId w:val="17"/>
  </w:num>
  <w:num w:numId="78">
    <w:abstractNumId w:val="9"/>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D22BDB"/>
    <w:rsid w:val="00027B47"/>
    <w:rsid w:val="00050249"/>
    <w:rsid w:val="00075E67"/>
    <w:rsid w:val="000A40BA"/>
    <w:rsid w:val="000C6026"/>
    <w:rsid w:val="00116352"/>
    <w:rsid w:val="0013559E"/>
    <w:rsid w:val="00153535"/>
    <w:rsid w:val="00161410"/>
    <w:rsid w:val="001837E4"/>
    <w:rsid w:val="00185EA6"/>
    <w:rsid w:val="00190B23"/>
    <w:rsid w:val="001B0BA5"/>
    <w:rsid w:val="00206B5E"/>
    <w:rsid w:val="002611B7"/>
    <w:rsid w:val="00262EDF"/>
    <w:rsid w:val="002F5C08"/>
    <w:rsid w:val="00326313"/>
    <w:rsid w:val="003767D0"/>
    <w:rsid w:val="0039732D"/>
    <w:rsid w:val="003A29C6"/>
    <w:rsid w:val="004130F1"/>
    <w:rsid w:val="0049752E"/>
    <w:rsid w:val="00501E4C"/>
    <w:rsid w:val="00510886"/>
    <w:rsid w:val="0052648C"/>
    <w:rsid w:val="005875AB"/>
    <w:rsid w:val="005B4F59"/>
    <w:rsid w:val="005F59E3"/>
    <w:rsid w:val="005F7B78"/>
    <w:rsid w:val="00625A08"/>
    <w:rsid w:val="006564BC"/>
    <w:rsid w:val="006C05E6"/>
    <w:rsid w:val="006E27E7"/>
    <w:rsid w:val="00733B87"/>
    <w:rsid w:val="00740E91"/>
    <w:rsid w:val="00772D55"/>
    <w:rsid w:val="00775AD4"/>
    <w:rsid w:val="007A0D90"/>
    <w:rsid w:val="007B1963"/>
    <w:rsid w:val="007C0023"/>
    <w:rsid w:val="008565C8"/>
    <w:rsid w:val="008628F0"/>
    <w:rsid w:val="00865DE6"/>
    <w:rsid w:val="009032B2"/>
    <w:rsid w:val="00950035"/>
    <w:rsid w:val="00964F19"/>
    <w:rsid w:val="0097244D"/>
    <w:rsid w:val="009B6955"/>
    <w:rsid w:val="00A320CD"/>
    <w:rsid w:val="00A4468C"/>
    <w:rsid w:val="00AA7406"/>
    <w:rsid w:val="00AC383F"/>
    <w:rsid w:val="00AE35AE"/>
    <w:rsid w:val="00B2461C"/>
    <w:rsid w:val="00B24DB1"/>
    <w:rsid w:val="00B976ED"/>
    <w:rsid w:val="00BF607A"/>
    <w:rsid w:val="00C51743"/>
    <w:rsid w:val="00C65388"/>
    <w:rsid w:val="00C73C6F"/>
    <w:rsid w:val="00CC4EFF"/>
    <w:rsid w:val="00D1421C"/>
    <w:rsid w:val="00D22BDB"/>
    <w:rsid w:val="00D43FE7"/>
    <w:rsid w:val="00D745C6"/>
    <w:rsid w:val="00D97C76"/>
    <w:rsid w:val="00E76CF6"/>
    <w:rsid w:val="00E930E6"/>
    <w:rsid w:val="00ED4C3E"/>
    <w:rsid w:val="00EF0EE1"/>
    <w:rsid w:val="00F32200"/>
    <w:rsid w:val="00F81650"/>
    <w:rsid w:val="00FC35B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 id="V:Rule2"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DB"/>
    <w:pPr>
      <w:spacing w:before="120" w:after="240" w:line="240" w:lineRule="auto"/>
      <w:jc w:val="both"/>
    </w:pPr>
    <w:rPr>
      <w:rFonts w:ascii="Times New Roman" w:eastAsia="Times New Roman" w:hAnsi="Times New Roman" w:cs="Times New Roman"/>
      <w:kern w:val="0"/>
      <w:lang w:val="en-GB" w:eastAsia="en-IN" w:bidi="hi-IN"/>
    </w:rPr>
  </w:style>
  <w:style w:type="paragraph" w:styleId="Heading1">
    <w:name w:val="heading 1"/>
    <w:basedOn w:val="Normal"/>
    <w:next w:val="Normal"/>
    <w:link w:val="Heading1Char"/>
    <w:uiPriority w:val="9"/>
    <w:qFormat/>
    <w:rsid w:val="001B0BA5"/>
    <w:pPr>
      <w:keepNext/>
      <w:keepLines/>
      <w:spacing w:before="240" w:after="0"/>
      <w:outlineLvl w:val="0"/>
    </w:pPr>
    <w:rPr>
      <w:rFonts w:asciiTheme="majorHAnsi" w:eastAsiaTheme="majorEastAsia" w:hAnsiTheme="majorHAnsi" w:cstheme="majorBidi"/>
      <w:sz w:val="44"/>
      <w:szCs w:val="29"/>
    </w:rPr>
  </w:style>
  <w:style w:type="paragraph" w:styleId="Heading2">
    <w:name w:val="heading 2"/>
    <w:basedOn w:val="Normal"/>
    <w:next w:val="Normal"/>
    <w:link w:val="Heading2Char"/>
    <w:uiPriority w:val="9"/>
    <w:unhideWhenUsed/>
    <w:qFormat/>
    <w:rsid w:val="005875AB"/>
    <w:pPr>
      <w:keepNext/>
      <w:keepLines/>
      <w:spacing w:before="40" w:after="0"/>
      <w:outlineLvl w:val="1"/>
    </w:pPr>
    <w:rPr>
      <w:rFonts w:asciiTheme="majorHAnsi" w:eastAsiaTheme="majorEastAsia" w:hAnsiTheme="majorHAnsi" w:cstheme="majorBidi"/>
      <w:sz w:val="36"/>
      <w:szCs w:val="23"/>
    </w:rPr>
  </w:style>
  <w:style w:type="paragraph" w:styleId="Heading3">
    <w:name w:val="heading 3"/>
    <w:basedOn w:val="Normal"/>
    <w:next w:val="Normal"/>
    <w:link w:val="Heading3Char"/>
    <w:uiPriority w:val="9"/>
    <w:unhideWhenUsed/>
    <w:qFormat/>
    <w:rsid w:val="00BF607A"/>
    <w:pPr>
      <w:keepNext/>
      <w:keepLines/>
      <w:spacing w:before="40" w:after="0"/>
      <w:outlineLvl w:val="2"/>
    </w:pPr>
    <w:rPr>
      <w:rFonts w:asciiTheme="majorHAnsi" w:eastAsiaTheme="majorEastAsia" w:hAnsiTheme="majorHAnsi" w:cstheme="majorBidi"/>
      <w:sz w:val="32"/>
      <w:szCs w:val="21"/>
    </w:rPr>
  </w:style>
  <w:style w:type="paragraph" w:styleId="Heading4">
    <w:name w:val="heading 4"/>
    <w:basedOn w:val="Normal"/>
    <w:next w:val="Normal"/>
    <w:link w:val="Heading4Char"/>
    <w:uiPriority w:val="9"/>
    <w:unhideWhenUsed/>
    <w:qFormat/>
    <w:rsid w:val="00775AD4"/>
    <w:pPr>
      <w:keepNext/>
      <w:keepLines/>
      <w:spacing w:before="40" w:after="0"/>
      <w:outlineLvl w:val="3"/>
    </w:pPr>
    <w:rPr>
      <w:rFonts w:asciiTheme="majorHAnsi" w:eastAsiaTheme="majorEastAsia" w:hAnsiTheme="majorHAnsi" w:cstheme="majorBidi"/>
      <w:i/>
      <w:iCs/>
      <w:sz w:val="26"/>
      <w:szCs w:val="20"/>
    </w:rPr>
  </w:style>
  <w:style w:type="paragraph" w:styleId="Heading5">
    <w:name w:val="heading 5"/>
    <w:basedOn w:val="Normal"/>
    <w:next w:val="Normal"/>
    <w:link w:val="Heading5Char"/>
    <w:uiPriority w:val="9"/>
    <w:semiHidden/>
    <w:unhideWhenUsed/>
    <w:qFormat/>
    <w:rsid w:val="003A29C6"/>
    <w:pPr>
      <w:keepNext/>
      <w:keepLines/>
      <w:spacing w:before="40" w:after="0"/>
      <w:outlineLvl w:val="4"/>
    </w:pPr>
    <w:rPr>
      <w:rFonts w:asciiTheme="majorHAnsi" w:eastAsiaTheme="majorEastAsia" w:hAnsiTheme="majorHAnsi" w:cstheme="majorBidi"/>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Report Type"/>
    <w:basedOn w:val="Normal"/>
    <w:next w:val="Normal"/>
    <w:link w:val="TitleChar"/>
    <w:qFormat/>
    <w:rsid w:val="00D22BDB"/>
    <w:pPr>
      <w:keepNext/>
      <w:keepLines/>
      <w:spacing w:before="480" w:after="120"/>
    </w:pPr>
    <w:rPr>
      <w:b/>
      <w:sz w:val="72"/>
      <w:szCs w:val="72"/>
    </w:rPr>
  </w:style>
  <w:style w:type="character" w:customStyle="1" w:styleId="TitleChar">
    <w:name w:val="Title Char"/>
    <w:aliases w:val="Report Type Char"/>
    <w:basedOn w:val="DefaultParagraphFont"/>
    <w:link w:val="Title"/>
    <w:rsid w:val="00D22BDB"/>
    <w:rPr>
      <w:rFonts w:ascii="Times New Roman" w:eastAsia="Times New Roman" w:hAnsi="Times New Roman" w:cs="Times New Roman"/>
      <w:b/>
      <w:kern w:val="0"/>
      <w:sz w:val="72"/>
      <w:szCs w:val="72"/>
      <w:lang w:val="en-GB" w:eastAsia="en-IN" w:bidi="hi-IN"/>
    </w:rPr>
  </w:style>
  <w:style w:type="paragraph" w:styleId="Subtitle">
    <w:name w:val="Subtitle"/>
    <w:aliases w:val="Project Title"/>
    <w:basedOn w:val="Normal"/>
    <w:next w:val="Normal"/>
    <w:link w:val="SubtitleChar"/>
    <w:qFormat/>
    <w:rsid w:val="00D22BDB"/>
    <w:pPr>
      <w:keepNext/>
      <w:keepLines/>
      <w:spacing w:before="360" w:after="80"/>
    </w:pPr>
    <w:rPr>
      <w:rFonts w:ascii="Georgia" w:eastAsia="Georgia" w:hAnsi="Georgia" w:cs="Georgia"/>
      <w:i/>
      <w:color w:val="666666"/>
      <w:sz w:val="48"/>
      <w:szCs w:val="48"/>
    </w:rPr>
  </w:style>
  <w:style w:type="character" w:customStyle="1" w:styleId="SubtitleChar">
    <w:name w:val="Subtitle Char"/>
    <w:aliases w:val="Project Title Char"/>
    <w:basedOn w:val="DefaultParagraphFont"/>
    <w:link w:val="Subtitle"/>
    <w:rsid w:val="00D22BDB"/>
    <w:rPr>
      <w:rFonts w:ascii="Georgia" w:eastAsia="Georgia" w:hAnsi="Georgia" w:cs="Georgia"/>
      <w:i/>
      <w:color w:val="666666"/>
      <w:kern w:val="0"/>
      <w:sz w:val="48"/>
      <w:szCs w:val="48"/>
      <w:lang w:val="en-GB" w:eastAsia="en-IN" w:bidi="hi-IN"/>
    </w:rPr>
  </w:style>
  <w:style w:type="paragraph" w:customStyle="1" w:styleId="Author">
    <w:name w:val="Author"/>
    <w:basedOn w:val="Subtitle"/>
    <w:qFormat/>
    <w:rsid w:val="00D22BDB"/>
    <w:pPr>
      <w:keepNext w:val="0"/>
      <w:keepLines w:val="0"/>
      <w:spacing w:before="480" w:after="240"/>
      <w:jc w:val="center"/>
      <w:outlineLvl w:val="1"/>
    </w:pPr>
    <w:rPr>
      <w:rFonts w:ascii="Calibri" w:eastAsia="Times New Roman" w:hAnsi="Calibri" w:cs="Times New Roman"/>
      <w:b/>
      <w:bCs/>
      <w:i w:val="0"/>
      <w:color w:val="auto"/>
      <w:szCs w:val="24"/>
      <w:lang w:val="en-IE" w:eastAsia="en-US" w:bidi="ar-SA"/>
    </w:rPr>
  </w:style>
  <w:style w:type="paragraph" w:styleId="BlockText">
    <w:name w:val="Block Text"/>
    <w:basedOn w:val="Normal"/>
    <w:semiHidden/>
    <w:rsid w:val="00D22BDB"/>
    <w:pPr>
      <w:spacing w:before="840" w:after="840"/>
      <w:ind w:left="1077" w:right="1077"/>
      <w:jc w:val="center"/>
    </w:pPr>
    <w:rPr>
      <w:szCs w:val="24"/>
      <w:lang w:val="en-IE" w:eastAsia="en-US" w:bidi="ar-SA"/>
    </w:rPr>
  </w:style>
  <w:style w:type="paragraph" w:customStyle="1" w:styleId="Dept">
    <w:name w:val="Dept"/>
    <w:basedOn w:val="Normal"/>
    <w:rsid w:val="00D22BDB"/>
    <w:pPr>
      <w:jc w:val="center"/>
    </w:pPr>
    <w:rPr>
      <w:szCs w:val="24"/>
      <w:lang w:val="en-IE" w:eastAsia="en-US" w:bidi="ar-SA"/>
    </w:rPr>
  </w:style>
  <w:style w:type="character" w:customStyle="1" w:styleId="Heading1Char">
    <w:name w:val="Heading 1 Char"/>
    <w:basedOn w:val="DefaultParagraphFont"/>
    <w:link w:val="Heading1"/>
    <w:uiPriority w:val="9"/>
    <w:rsid w:val="001B0BA5"/>
    <w:rPr>
      <w:rFonts w:asciiTheme="majorHAnsi" w:eastAsiaTheme="majorEastAsia" w:hAnsiTheme="majorHAnsi" w:cstheme="majorBidi"/>
      <w:kern w:val="0"/>
      <w:sz w:val="44"/>
      <w:szCs w:val="29"/>
      <w:lang w:val="en-GB" w:eastAsia="en-IN" w:bidi="hi-IN"/>
    </w:rPr>
  </w:style>
  <w:style w:type="character" w:customStyle="1" w:styleId="Heading2Char">
    <w:name w:val="Heading 2 Char"/>
    <w:basedOn w:val="DefaultParagraphFont"/>
    <w:link w:val="Heading2"/>
    <w:uiPriority w:val="9"/>
    <w:rsid w:val="005875AB"/>
    <w:rPr>
      <w:rFonts w:asciiTheme="majorHAnsi" w:eastAsiaTheme="majorEastAsia" w:hAnsiTheme="majorHAnsi" w:cstheme="majorBidi"/>
      <w:kern w:val="0"/>
      <w:sz w:val="36"/>
      <w:szCs w:val="23"/>
      <w:lang w:val="en-GB" w:eastAsia="en-IN" w:bidi="hi-IN"/>
    </w:rPr>
  </w:style>
  <w:style w:type="paragraph" w:styleId="ListParagraph">
    <w:name w:val="List Paragraph"/>
    <w:basedOn w:val="Normal"/>
    <w:uiPriority w:val="34"/>
    <w:qFormat/>
    <w:rsid w:val="001B0BA5"/>
    <w:pPr>
      <w:ind w:left="720"/>
      <w:contextualSpacing/>
    </w:pPr>
    <w:rPr>
      <w:rFonts w:cs="Mangal"/>
      <w:szCs w:val="20"/>
    </w:rPr>
  </w:style>
  <w:style w:type="character" w:customStyle="1" w:styleId="Heading3Char">
    <w:name w:val="Heading 3 Char"/>
    <w:basedOn w:val="DefaultParagraphFont"/>
    <w:link w:val="Heading3"/>
    <w:uiPriority w:val="9"/>
    <w:rsid w:val="00BF607A"/>
    <w:rPr>
      <w:rFonts w:asciiTheme="majorHAnsi" w:eastAsiaTheme="majorEastAsia" w:hAnsiTheme="majorHAnsi" w:cstheme="majorBidi"/>
      <w:kern w:val="0"/>
      <w:sz w:val="32"/>
      <w:szCs w:val="21"/>
      <w:lang w:val="en-GB" w:eastAsia="en-IN" w:bidi="hi-IN"/>
    </w:rPr>
  </w:style>
  <w:style w:type="paragraph" w:styleId="NormalWeb">
    <w:name w:val="Normal (Web)"/>
    <w:basedOn w:val="Normal"/>
    <w:uiPriority w:val="99"/>
    <w:unhideWhenUsed/>
    <w:rsid w:val="0049752E"/>
    <w:pPr>
      <w:spacing w:before="100" w:beforeAutospacing="1" w:after="100" w:afterAutospacing="1"/>
      <w:jc w:val="left"/>
    </w:pPr>
    <w:rPr>
      <w:sz w:val="24"/>
      <w:szCs w:val="24"/>
      <w:lang w:val="en-IN"/>
    </w:rPr>
  </w:style>
  <w:style w:type="paragraph" w:styleId="TOCHeading">
    <w:name w:val="TOC Heading"/>
    <w:basedOn w:val="Heading1"/>
    <w:next w:val="Normal"/>
    <w:uiPriority w:val="39"/>
    <w:unhideWhenUsed/>
    <w:qFormat/>
    <w:rsid w:val="00F81650"/>
    <w:pPr>
      <w:spacing w:line="259" w:lineRule="auto"/>
      <w:jc w:val="left"/>
      <w:outlineLvl w:val="9"/>
    </w:pPr>
    <w:rPr>
      <w:color w:val="2F5496" w:themeColor="accent1" w:themeShade="BF"/>
      <w:sz w:val="32"/>
      <w:szCs w:val="32"/>
      <w:lang w:val="en-US" w:eastAsia="en-US" w:bidi="ar-SA"/>
    </w:rPr>
  </w:style>
  <w:style w:type="paragraph" w:styleId="TOC2">
    <w:name w:val="toc 2"/>
    <w:basedOn w:val="Normal"/>
    <w:next w:val="Normal"/>
    <w:autoRedefine/>
    <w:uiPriority w:val="39"/>
    <w:unhideWhenUsed/>
    <w:rsid w:val="00F81650"/>
    <w:pPr>
      <w:spacing w:after="100"/>
      <w:ind w:left="220"/>
    </w:pPr>
    <w:rPr>
      <w:rFonts w:cs="Mangal"/>
      <w:szCs w:val="20"/>
    </w:rPr>
  </w:style>
  <w:style w:type="paragraph" w:styleId="TOC1">
    <w:name w:val="toc 1"/>
    <w:basedOn w:val="Normal"/>
    <w:next w:val="Normal"/>
    <w:autoRedefine/>
    <w:uiPriority w:val="39"/>
    <w:unhideWhenUsed/>
    <w:rsid w:val="00F81650"/>
    <w:pPr>
      <w:spacing w:after="100"/>
    </w:pPr>
    <w:rPr>
      <w:rFonts w:cs="Mangal"/>
      <w:szCs w:val="20"/>
    </w:rPr>
  </w:style>
  <w:style w:type="paragraph" w:styleId="TOC3">
    <w:name w:val="toc 3"/>
    <w:basedOn w:val="Normal"/>
    <w:next w:val="Normal"/>
    <w:autoRedefine/>
    <w:uiPriority w:val="39"/>
    <w:unhideWhenUsed/>
    <w:rsid w:val="00F81650"/>
    <w:pPr>
      <w:spacing w:after="100"/>
      <w:ind w:left="440"/>
    </w:pPr>
    <w:rPr>
      <w:rFonts w:cs="Mangal"/>
      <w:szCs w:val="20"/>
    </w:rPr>
  </w:style>
  <w:style w:type="character" w:styleId="Hyperlink">
    <w:name w:val="Hyperlink"/>
    <w:basedOn w:val="DefaultParagraphFont"/>
    <w:uiPriority w:val="99"/>
    <w:unhideWhenUsed/>
    <w:rsid w:val="00F81650"/>
    <w:rPr>
      <w:color w:val="0563C1" w:themeColor="hyperlink"/>
      <w:u w:val="single"/>
    </w:rPr>
  </w:style>
  <w:style w:type="character" w:customStyle="1" w:styleId="Heading4Char">
    <w:name w:val="Heading 4 Char"/>
    <w:basedOn w:val="DefaultParagraphFont"/>
    <w:link w:val="Heading4"/>
    <w:uiPriority w:val="9"/>
    <w:rsid w:val="00775AD4"/>
    <w:rPr>
      <w:rFonts w:asciiTheme="majorHAnsi" w:eastAsiaTheme="majorEastAsia" w:hAnsiTheme="majorHAnsi" w:cstheme="majorBidi"/>
      <w:i/>
      <w:iCs/>
      <w:kern w:val="0"/>
      <w:sz w:val="26"/>
      <w:szCs w:val="20"/>
      <w:lang w:val="en-GB" w:eastAsia="en-IN" w:bidi="hi-IN"/>
    </w:rPr>
  </w:style>
  <w:style w:type="character" w:customStyle="1" w:styleId="UnresolvedMention">
    <w:name w:val="Unresolved Mention"/>
    <w:basedOn w:val="DefaultParagraphFont"/>
    <w:uiPriority w:val="99"/>
    <w:semiHidden/>
    <w:unhideWhenUsed/>
    <w:rsid w:val="003767D0"/>
    <w:rPr>
      <w:color w:val="605E5C"/>
      <w:shd w:val="clear" w:color="auto" w:fill="E1DFDD"/>
    </w:rPr>
  </w:style>
  <w:style w:type="character" w:customStyle="1" w:styleId="line-clamp-1">
    <w:name w:val="line-clamp-1"/>
    <w:basedOn w:val="DefaultParagraphFont"/>
    <w:rsid w:val="009B6955"/>
  </w:style>
  <w:style w:type="character" w:styleId="Strong">
    <w:name w:val="Strong"/>
    <w:basedOn w:val="DefaultParagraphFont"/>
    <w:uiPriority w:val="22"/>
    <w:qFormat/>
    <w:rsid w:val="003A29C6"/>
    <w:rPr>
      <w:b/>
      <w:bCs/>
    </w:rPr>
  </w:style>
  <w:style w:type="character" w:customStyle="1" w:styleId="Heading5Char">
    <w:name w:val="Heading 5 Char"/>
    <w:basedOn w:val="DefaultParagraphFont"/>
    <w:link w:val="Heading5"/>
    <w:uiPriority w:val="9"/>
    <w:semiHidden/>
    <w:rsid w:val="003A29C6"/>
    <w:rPr>
      <w:rFonts w:asciiTheme="majorHAnsi" w:eastAsiaTheme="majorEastAsia" w:hAnsiTheme="majorHAnsi" w:cstheme="majorBidi"/>
      <w:color w:val="2F5496" w:themeColor="accent1" w:themeShade="BF"/>
      <w:kern w:val="0"/>
      <w:szCs w:val="20"/>
      <w:lang w:val="en-GB" w:eastAsia="en-IN" w:bidi="hi-IN"/>
    </w:rPr>
  </w:style>
  <w:style w:type="paragraph" w:styleId="BalloonText">
    <w:name w:val="Balloon Text"/>
    <w:basedOn w:val="Normal"/>
    <w:link w:val="BalloonTextChar"/>
    <w:uiPriority w:val="99"/>
    <w:semiHidden/>
    <w:unhideWhenUsed/>
    <w:rsid w:val="005F7B78"/>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5F7B78"/>
    <w:rPr>
      <w:rFonts w:ascii="Tahoma" w:eastAsia="Times New Roman" w:hAnsi="Tahoma" w:cs="Mangal"/>
      <w:kern w:val="0"/>
      <w:sz w:val="16"/>
      <w:szCs w:val="14"/>
      <w:lang w:val="en-GB" w:eastAsia="en-IN" w:bidi="hi-IN"/>
    </w:rPr>
  </w:style>
</w:styles>
</file>

<file path=word/webSettings.xml><?xml version="1.0" encoding="utf-8"?>
<w:webSettings xmlns:r="http://schemas.openxmlformats.org/officeDocument/2006/relationships" xmlns:w="http://schemas.openxmlformats.org/wordprocessingml/2006/main">
  <w:divs>
    <w:div w:id="3826510">
      <w:bodyDiv w:val="1"/>
      <w:marLeft w:val="0"/>
      <w:marRight w:val="0"/>
      <w:marTop w:val="0"/>
      <w:marBottom w:val="0"/>
      <w:divBdr>
        <w:top w:val="none" w:sz="0" w:space="0" w:color="auto"/>
        <w:left w:val="none" w:sz="0" w:space="0" w:color="auto"/>
        <w:bottom w:val="none" w:sz="0" w:space="0" w:color="auto"/>
        <w:right w:val="none" w:sz="0" w:space="0" w:color="auto"/>
      </w:divBdr>
    </w:div>
    <w:div w:id="22749386">
      <w:bodyDiv w:val="1"/>
      <w:marLeft w:val="0"/>
      <w:marRight w:val="0"/>
      <w:marTop w:val="0"/>
      <w:marBottom w:val="0"/>
      <w:divBdr>
        <w:top w:val="none" w:sz="0" w:space="0" w:color="auto"/>
        <w:left w:val="none" w:sz="0" w:space="0" w:color="auto"/>
        <w:bottom w:val="none" w:sz="0" w:space="0" w:color="auto"/>
        <w:right w:val="none" w:sz="0" w:space="0" w:color="auto"/>
      </w:divBdr>
    </w:div>
    <w:div w:id="129830188">
      <w:bodyDiv w:val="1"/>
      <w:marLeft w:val="0"/>
      <w:marRight w:val="0"/>
      <w:marTop w:val="0"/>
      <w:marBottom w:val="0"/>
      <w:divBdr>
        <w:top w:val="none" w:sz="0" w:space="0" w:color="auto"/>
        <w:left w:val="none" w:sz="0" w:space="0" w:color="auto"/>
        <w:bottom w:val="none" w:sz="0" w:space="0" w:color="auto"/>
        <w:right w:val="none" w:sz="0" w:space="0" w:color="auto"/>
      </w:divBdr>
    </w:div>
    <w:div w:id="157574032">
      <w:bodyDiv w:val="1"/>
      <w:marLeft w:val="0"/>
      <w:marRight w:val="0"/>
      <w:marTop w:val="0"/>
      <w:marBottom w:val="0"/>
      <w:divBdr>
        <w:top w:val="none" w:sz="0" w:space="0" w:color="auto"/>
        <w:left w:val="none" w:sz="0" w:space="0" w:color="auto"/>
        <w:bottom w:val="none" w:sz="0" w:space="0" w:color="auto"/>
        <w:right w:val="none" w:sz="0" w:space="0" w:color="auto"/>
      </w:divBdr>
    </w:div>
    <w:div w:id="161044008">
      <w:bodyDiv w:val="1"/>
      <w:marLeft w:val="0"/>
      <w:marRight w:val="0"/>
      <w:marTop w:val="0"/>
      <w:marBottom w:val="0"/>
      <w:divBdr>
        <w:top w:val="none" w:sz="0" w:space="0" w:color="auto"/>
        <w:left w:val="none" w:sz="0" w:space="0" w:color="auto"/>
        <w:bottom w:val="none" w:sz="0" w:space="0" w:color="auto"/>
        <w:right w:val="none" w:sz="0" w:space="0" w:color="auto"/>
      </w:divBdr>
    </w:div>
    <w:div w:id="196702291">
      <w:bodyDiv w:val="1"/>
      <w:marLeft w:val="0"/>
      <w:marRight w:val="0"/>
      <w:marTop w:val="0"/>
      <w:marBottom w:val="0"/>
      <w:divBdr>
        <w:top w:val="none" w:sz="0" w:space="0" w:color="auto"/>
        <w:left w:val="none" w:sz="0" w:space="0" w:color="auto"/>
        <w:bottom w:val="none" w:sz="0" w:space="0" w:color="auto"/>
        <w:right w:val="none" w:sz="0" w:space="0" w:color="auto"/>
      </w:divBdr>
    </w:div>
    <w:div w:id="254023684">
      <w:bodyDiv w:val="1"/>
      <w:marLeft w:val="0"/>
      <w:marRight w:val="0"/>
      <w:marTop w:val="0"/>
      <w:marBottom w:val="0"/>
      <w:divBdr>
        <w:top w:val="none" w:sz="0" w:space="0" w:color="auto"/>
        <w:left w:val="none" w:sz="0" w:space="0" w:color="auto"/>
        <w:bottom w:val="none" w:sz="0" w:space="0" w:color="auto"/>
        <w:right w:val="none" w:sz="0" w:space="0" w:color="auto"/>
      </w:divBdr>
    </w:div>
    <w:div w:id="262350147">
      <w:bodyDiv w:val="1"/>
      <w:marLeft w:val="0"/>
      <w:marRight w:val="0"/>
      <w:marTop w:val="0"/>
      <w:marBottom w:val="0"/>
      <w:divBdr>
        <w:top w:val="none" w:sz="0" w:space="0" w:color="auto"/>
        <w:left w:val="none" w:sz="0" w:space="0" w:color="auto"/>
        <w:bottom w:val="none" w:sz="0" w:space="0" w:color="auto"/>
        <w:right w:val="none" w:sz="0" w:space="0" w:color="auto"/>
      </w:divBdr>
    </w:div>
    <w:div w:id="263270582">
      <w:bodyDiv w:val="1"/>
      <w:marLeft w:val="0"/>
      <w:marRight w:val="0"/>
      <w:marTop w:val="0"/>
      <w:marBottom w:val="0"/>
      <w:divBdr>
        <w:top w:val="none" w:sz="0" w:space="0" w:color="auto"/>
        <w:left w:val="none" w:sz="0" w:space="0" w:color="auto"/>
        <w:bottom w:val="none" w:sz="0" w:space="0" w:color="auto"/>
        <w:right w:val="none" w:sz="0" w:space="0" w:color="auto"/>
      </w:divBdr>
    </w:div>
    <w:div w:id="266231893">
      <w:bodyDiv w:val="1"/>
      <w:marLeft w:val="0"/>
      <w:marRight w:val="0"/>
      <w:marTop w:val="0"/>
      <w:marBottom w:val="0"/>
      <w:divBdr>
        <w:top w:val="none" w:sz="0" w:space="0" w:color="auto"/>
        <w:left w:val="none" w:sz="0" w:space="0" w:color="auto"/>
        <w:bottom w:val="none" w:sz="0" w:space="0" w:color="auto"/>
        <w:right w:val="none" w:sz="0" w:space="0" w:color="auto"/>
      </w:divBdr>
    </w:div>
    <w:div w:id="286663694">
      <w:bodyDiv w:val="1"/>
      <w:marLeft w:val="0"/>
      <w:marRight w:val="0"/>
      <w:marTop w:val="0"/>
      <w:marBottom w:val="0"/>
      <w:divBdr>
        <w:top w:val="none" w:sz="0" w:space="0" w:color="auto"/>
        <w:left w:val="none" w:sz="0" w:space="0" w:color="auto"/>
        <w:bottom w:val="none" w:sz="0" w:space="0" w:color="auto"/>
        <w:right w:val="none" w:sz="0" w:space="0" w:color="auto"/>
      </w:divBdr>
    </w:div>
    <w:div w:id="288097584">
      <w:bodyDiv w:val="1"/>
      <w:marLeft w:val="0"/>
      <w:marRight w:val="0"/>
      <w:marTop w:val="0"/>
      <w:marBottom w:val="0"/>
      <w:divBdr>
        <w:top w:val="none" w:sz="0" w:space="0" w:color="auto"/>
        <w:left w:val="none" w:sz="0" w:space="0" w:color="auto"/>
        <w:bottom w:val="none" w:sz="0" w:space="0" w:color="auto"/>
        <w:right w:val="none" w:sz="0" w:space="0" w:color="auto"/>
      </w:divBdr>
    </w:div>
    <w:div w:id="288249823">
      <w:bodyDiv w:val="1"/>
      <w:marLeft w:val="0"/>
      <w:marRight w:val="0"/>
      <w:marTop w:val="0"/>
      <w:marBottom w:val="0"/>
      <w:divBdr>
        <w:top w:val="none" w:sz="0" w:space="0" w:color="auto"/>
        <w:left w:val="none" w:sz="0" w:space="0" w:color="auto"/>
        <w:bottom w:val="none" w:sz="0" w:space="0" w:color="auto"/>
        <w:right w:val="none" w:sz="0" w:space="0" w:color="auto"/>
      </w:divBdr>
    </w:div>
    <w:div w:id="315304482">
      <w:bodyDiv w:val="1"/>
      <w:marLeft w:val="0"/>
      <w:marRight w:val="0"/>
      <w:marTop w:val="0"/>
      <w:marBottom w:val="0"/>
      <w:divBdr>
        <w:top w:val="none" w:sz="0" w:space="0" w:color="auto"/>
        <w:left w:val="none" w:sz="0" w:space="0" w:color="auto"/>
        <w:bottom w:val="none" w:sz="0" w:space="0" w:color="auto"/>
        <w:right w:val="none" w:sz="0" w:space="0" w:color="auto"/>
      </w:divBdr>
    </w:div>
    <w:div w:id="320164215">
      <w:bodyDiv w:val="1"/>
      <w:marLeft w:val="0"/>
      <w:marRight w:val="0"/>
      <w:marTop w:val="0"/>
      <w:marBottom w:val="0"/>
      <w:divBdr>
        <w:top w:val="none" w:sz="0" w:space="0" w:color="auto"/>
        <w:left w:val="none" w:sz="0" w:space="0" w:color="auto"/>
        <w:bottom w:val="none" w:sz="0" w:space="0" w:color="auto"/>
        <w:right w:val="none" w:sz="0" w:space="0" w:color="auto"/>
      </w:divBdr>
    </w:div>
    <w:div w:id="411465512">
      <w:bodyDiv w:val="1"/>
      <w:marLeft w:val="0"/>
      <w:marRight w:val="0"/>
      <w:marTop w:val="0"/>
      <w:marBottom w:val="0"/>
      <w:divBdr>
        <w:top w:val="none" w:sz="0" w:space="0" w:color="auto"/>
        <w:left w:val="none" w:sz="0" w:space="0" w:color="auto"/>
        <w:bottom w:val="none" w:sz="0" w:space="0" w:color="auto"/>
        <w:right w:val="none" w:sz="0" w:space="0" w:color="auto"/>
      </w:divBdr>
    </w:div>
    <w:div w:id="464010466">
      <w:bodyDiv w:val="1"/>
      <w:marLeft w:val="0"/>
      <w:marRight w:val="0"/>
      <w:marTop w:val="0"/>
      <w:marBottom w:val="0"/>
      <w:divBdr>
        <w:top w:val="none" w:sz="0" w:space="0" w:color="auto"/>
        <w:left w:val="none" w:sz="0" w:space="0" w:color="auto"/>
        <w:bottom w:val="none" w:sz="0" w:space="0" w:color="auto"/>
        <w:right w:val="none" w:sz="0" w:space="0" w:color="auto"/>
      </w:divBdr>
    </w:div>
    <w:div w:id="478109558">
      <w:bodyDiv w:val="1"/>
      <w:marLeft w:val="0"/>
      <w:marRight w:val="0"/>
      <w:marTop w:val="0"/>
      <w:marBottom w:val="0"/>
      <w:divBdr>
        <w:top w:val="none" w:sz="0" w:space="0" w:color="auto"/>
        <w:left w:val="none" w:sz="0" w:space="0" w:color="auto"/>
        <w:bottom w:val="none" w:sz="0" w:space="0" w:color="auto"/>
        <w:right w:val="none" w:sz="0" w:space="0" w:color="auto"/>
      </w:divBdr>
    </w:div>
    <w:div w:id="550389894">
      <w:bodyDiv w:val="1"/>
      <w:marLeft w:val="0"/>
      <w:marRight w:val="0"/>
      <w:marTop w:val="0"/>
      <w:marBottom w:val="0"/>
      <w:divBdr>
        <w:top w:val="none" w:sz="0" w:space="0" w:color="auto"/>
        <w:left w:val="none" w:sz="0" w:space="0" w:color="auto"/>
        <w:bottom w:val="none" w:sz="0" w:space="0" w:color="auto"/>
        <w:right w:val="none" w:sz="0" w:space="0" w:color="auto"/>
      </w:divBdr>
    </w:div>
    <w:div w:id="608856378">
      <w:bodyDiv w:val="1"/>
      <w:marLeft w:val="0"/>
      <w:marRight w:val="0"/>
      <w:marTop w:val="0"/>
      <w:marBottom w:val="0"/>
      <w:divBdr>
        <w:top w:val="none" w:sz="0" w:space="0" w:color="auto"/>
        <w:left w:val="none" w:sz="0" w:space="0" w:color="auto"/>
        <w:bottom w:val="none" w:sz="0" w:space="0" w:color="auto"/>
        <w:right w:val="none" w:sz="0" w:space="0" w:color="auto"/>
      </w:divBdr>
    </w:div>
    <w:div w:id="612590824">
      <w:bodyDiv w:val="1"/>
      <w:marLeft w:val="0"/>
      <w:marRight w:val="0"/>
      <w:marTop w:val="0"/>
      <w:marBottom w:val="0"/>
      <w:divBdr>
        <w:top w:val="none" w:sz="0" w:space="0" w:color="auto"/>
        <w:left w:val="none" w:sz="0" w:space="0" w:color="auto"/>
        <w:bottom w:val="none" w:sz="0" w:space="0" w:color="auto"/>
        <w:right w:val="none" w:sz="0" w:space="0" w:color="auto"/>
      </w:divBdr>
    </w:div>
    <w:div w:id="648170557">
      <w:bodyDiv w:val="1"/>
      <w:marLeft w:val="0"/>
      <w:marRight w:val="0"/>
      <w:marTop w:val="0"/>
      <w:marBottom w:val="0"/>
      <w:divBdr>
        <w:top w:val="none" w:sz="0" w:space="0" w:color="auto"/>
        <w:left w:val="none" w:sz="0" w:space="0" w:color="auto"/>
        <w:bottom w:val="none" w:sz="0" w:space="0" w:color="auto"/>
        <w:right w:val="none" w:sz="0" w:space="0" w:color="auto"/>
      </w:divBdr>
    </w:div>
    <w:div w:id="658122603">
      <w:bodyDiv w:val="1"/>
      <w:marLeft w:val="0"/>
      <w:marRight w:val="0"/>
      <w:marTop w:val="0"/>
      <w:marBottom w:val="0"/>
      <w:divBdr>
        <w:top w:val="none" w:sz="0" w:space="0" w:color="auto"/>
        <w:left w:val="none" w:sz="0" w:space="0" w:color="auto"/>
        <w:bottom w:val="none" w:sz="0" w:space="0" w:color="auto"/>
        <w:right w:val="none" w:sz="0" w:space="0" w:color="auto"/>
      </w:divBdr>
    </w:div>
    <w:div w:id="690450251">
      <w:bodyDiv w:val="1"/>
      <w:marLeft w:val="0"/>
      <w:marRight w:val="0"/>
      <w:marTop w:val="0"/>
      <w:marBottom w:val="0"/>
      <w:divBdr>
        <w:top w:val="none" w:sz="0" w:space="0" w:color="auto"/>
        <w:left w:val="none" w:sz="0" w:space="0" w:color="auto"/>
        <w:bottom w:val="none" w:sz="0" w:space="0" w:color="auto"/>
        <w:right w:val="none" w:sz="0" w:space="0" w:color="auto"/>
      </w:divBdr>
    </w:div>
    <w:div w:id="764227841">
      <w:bodyDiv w:val="1"/>
      <w:marLeft w:val="0"/>
      <w:marRight w:val="0"/>
      <w:marTop w:val="0"/>
      <w:marBottom w:val="0"/>
      <w:divBdr>
        <w:top w:val="none" w:sz="0" w:space="0" w:color="auto"/>
        <w:left w:val="none" w:sz="0" w:space="0" w:color="auto"/>
        <w:bottom w:val="none" w:sz="0" w:space="0" w:color="auto"/>
        <w:right w:val="none" w:sz="0" w:space="0" w:color="auto"/>
      </w:divBdr>
    </w:div>
    <w:div w:id="804928484">
      <w:bodyDiv w:val="1"/>
      <w:marLeft w:val="0"/>
      <w:marRight w:val="0"/>
      <w:marTop w:val="0"/>
      <w:marBottom w:val="0"/>
      <w:divBdr>
        <w:top w:val="none" w:sz="0" w:space="0" w:color="auto"/>
        <w:left w:val="none" w:sz="0" w:space="0" w:color="auto"/>
        <w:bottom w:val="none" w:sz="0" w:space="0" w:color="auto"/>
        <w:right w:val="none" w:sz="0" w:space="0" w:color="auto"/>
      </w:divBdr>
    </w:div>
    <w:div w:id="834952421">
      <w:bodyDiv w:val="1"/>
      <w:marLeft w:val="0"/>
      <w:marRight w:val="0"/>
      <w:marTop w:val="0"/>
      <w:marBottom w:val="0"/>
      <w:divBdr>
        <w:top w:val="none" w:sz="0" w:space="0" w:color="auto"/>
        <w:left w:val="none" w:sz="0" w:space="0" w:color="auto"/>
        <w:bottom w:val="none" w:sz="0" w:space="0" w:color="auto"/>
        <w:right w:val="none" w:sz="0" w:space="0" w:color="auto"/>
      </w:divBdr>
    </w:div>
    <w:div w:id="895243944">
      <w:bodyDiv w:val="1"/>
      <w:marLeft w:val="0"/>
      <w:marRight w:val="0"/>
      <w:marTop w:val="0"/>
      <w:marBottom w:val="0"/>
      <w:divBdr>
        <w:top w:val="none" w:sz="0" w:space="0" w:color="auto"/>
        <w:left w:val="none" w:sz="0" w:space="0" w:color="auto"/>
        <w:bottom w:val="none" w:sz="0" w:space="0" w:color="auto"/>
        <w:right w:val="none" w:sz="0" w:space="0" w:color="auto"/>
      </w:divBdr>
    </w:div>
    <w:div w:id="906887816">
      <w:bodyDiv w:val="1"/>
      <w:marLeft w:val="0"/>
      <w:marRight w:val="0"/>
      <w:marTop w:val="0"/>
      <w:marBottom w:val="0"/>
      <w:divBdr>
        <w:top w:val="none" w:sz="0" w:space="0" w:color="auto"/>
        <w:left w:val="none" w:sz="0" w:space="0" w:color="auto"/>
        <w:bottom w:val="none" w:sz="0" w:space="0" w:color="auto"/>
        <w:right w:val="none" w:sz="0" w:space="0" w:color="auto"/>
      </w:divBdr>
    </w:div>
    <w:div w:id="912740523">
      <w:bodyDiv w:val="1"/>
      <w:marLeft w:val="0"/>
      <w:marRight w:val="0"/>
      <w:marTop w:val="0"/>
      <w:marBottom w:val="0"/>
      <w:divBdr>
        <w:top w:val="none" w:sz="0" w:space="0" w:color="auto"/>
        <w:left w:val="none" w:sz="0" w:space="0" w:color="auto"/>
        <w:bottom w:val="none" w:sz="0" w:space="0" w:color="auto"/>
        <w:right w:val="none" w:sz="0" w:space="0" w:color="auto"/>
      </w:divBdr>
    </w:div>
    <w:div w:id="964771751">
      <w:bodyDiv w:val="1"/>
      <w:marLeft w:val="0"/>
      <w:marRight w:val="0"/>
      <w:marTop w:val="0"/>
      <w:marBottom w:val="0"/>
      <w:divBdr>
        <w:top w:val="none" w:sz="0" w:space="0" w:color="auto"/>
        <w:left w:val="none" w:sz="0" w:space="0" w:color="auto"/>
        <w:bottom w:val="none" w:sz="0" w:space="0" w:color="auto"/>
        <w:right w:val="none" w:sz="0" w:space="0" w:color="auto"/>
      </w:divBdr>
    </w:div>
    <w:div w:id="989746908">
      <w:bodyDiv w:val="1"/>
      <w:marLeft w:val="0"/>
      <w:marRight w:val="0"/>
      <w:marTop w:val="0"/>
      <w:marBottom w:val="0"/>
      <w:divBdr>
        <w:top w:val="none" w:sz="0" w:space="0" w:color="auto"/>
        <w:left w:val="none" w:sz="0" w:space="0" w:color="auto"/>
        <w:bottom w:val="none" w:sz="0" w:space="0" w:color="auto"/>
        <w:right w:val="none" w:sz="0" w:space="0" w:color="auto"/>
      </w:divBdr>
    </w:div>
    <w:div w:id="1077362723">
      <w:bodyDiv w:val="1"/>
      <w:marLeft w:val="0"/>
      <w:marRight w:val="0"/>
      <w:marTop w:val="0"/>
      <w:marBottom w:val="0"/>
      <w:divBdr>
        <w:top w:val="none" w:sz="0" w:space="0" w:color="auto"/>
        <w:left w:val="none" w:sz="0" w:space="0" w:color="auto"/>
        <w:bottom w:val="none" w:sz="0" w:space="0" w:color="auto"/>
        <w:right w:val="none" w:sz="0" w:space="0" w:color="auto"/>
      </w:divBdr>
    </w:div>
    <w:div w:id="1093623233">
      <w:bodyDiv w:val="1"/>
      <w:marLeft w:val="0"/>
      <w:marRight w:val="0"/>
      <w:marTop w:val="0"/>
      <w:marBottom w:val="0"/>
      <w:divBdr>
        <w:top w:val="none" w:sz="0" w:space="0" w:color="auto"/>
        <w:left w:val="none" w:sz="0" w:space="0" w:color="auto"/>
        <w:bottom w:val="none" w:sz="0" w:space="0" w:color="auto"/>
        <w:right w:val="none" w:sz="0" w:space="0" w:color="auto"/>
      </w:divBdr>
    </w:div>
    <w:div w:id="1245455841">
      <w:bodyDiv w:val="1"/>
      <w:marLeft w:val="0"/>
      <w:marRight w:val="0"/>
      <w:marTop w:val="0"/>
      <w:marBottom w:val="0"/>
      <w:divBdr>
        <w:top w:val="none" w:sz="0" w:space="0" w:color="auto"/>
        <w:left w:val="none" w:sz="0" w:space="0" w:color="auto"/>
        <w:bottom w:val="none" w:sz="0" w:space="0" w:color="auto"/>
        <w:right w:val="none" w:sz="0" w:space="0" w:color="auto"/>
      </w:divBdr>
    </w:div>
    <w:div w:id="1254901313">
      <w:bodyDiv w:val="1"/>
      <w:marLeft w:val="0"/>
      <w:marRight w:val="0"/>
      <w:marTop w:val="0"/>
      <w:marBottom w:val="0"/>
      <w:divBdr>
        <w:top w:val="none" w:sz="0" w:space="0" w:color="auto"/>
        <w:left w:val="none" w:sz="0" w:space="0" w:color="auto"/>
        <w:bottom w:val="none" w:sz="0" w:space="0" w:color="auto"/>
        <w:right w:val="none" w:sz="0" w:space="0" w:color="auto"/>
      </w:divBdr>
    </w:div>
    <w:div w:id="1256207673">
      <w:bodyDiv w:val="1"/>
      <w:marLeft w:val="0"/>
      <w:marRight w:val="0"/>
      <w:marTop w:val="0"/>
      <w:marBottom w:val="0"/>
      <w:divBdr>
        <w:top w:val="none" w:sz="0" w:space="0" w:color="auto"/>
        <w:left w:val="none" w:sz="0" w:space="0" w:color="auto"/>
        <w:bottom w:val="none" w:sz="0" w:space="0" w:color="auto"/>
        <w:right w:val="none" w:sz="0" w:space="0" w:color="auto"/>
      </w:divBdr>
    </w:div>
    <w:div w:id="1258438095">
      <w:bodyDiv w:val="1"/>
      <w:marLeft w:val="0"/>
      <w:marRight w:val="0"/>
      <w:marTop w:val="0"/>
      <w:marBottom w:val="0"/>
      <w:divBdr>
        <w:top w:val="none" w:sz="0" w:space="0" w:color="auto"/>
        <w:left w:val="none" w:sz="0" w:space="0" w:color="auto"/>
        <w:bottom w:val="none" w:sz="0" w:space="0" w:color="auto"/>
        <w:right w:val="none" w:sz="0" w:space="0" w:color="auto"/>
      </w:divBdr>
    </w:div>
    <w:div w:id="1261522759">
      <w:bodyDiv w:val="1"/>
      <w:marLeft w:val="0"/>
      <w:marRight w:val="0"/>
      <w:marTop w:val="0"/>
      <w:marBottom w:val="0"/>
      <w:divBdr>
        <w:top w:val="none" w:sz="0" w:space="0" w:color="auto"/>
        <w:left w:val="none" w:sz="0" w:space="0" w:color="auto"/>
        <w:bottom w:val="none" w:sz="0" w:space="0" w:color="auto"/>
        <w:right w:val="none" w:sz="0" w:space="0" w:color="auto"/>
      </w:divBdr>
    </w:div>
    <w:div w:id="1314263172">
      <w:bodyDiv w:val="1"/>
      <w:marLeft w:val="0"/>
      <w:marRight w:val="0"/>
      <w:marTop w:val="0"/>
      <w:marBottom w:val="0"/>
      <w:divBdr>
        <w:top w:val="none" w:sz="0" w:space="0" w:color="auto"/>
        <w:left w:val="none" w:sz="0" w:space="0" w:color="auto"/>
        <w:bottom w:val="none" w:sz="0" w:space="0" w:color="auto"/>
        <w:right w:val="none" w:sz="0" w:space="0" w:color="auto"/>
      </w:divBdr>
    </w:div>
    <w:div w:id="1326974241">
      <w:bodyDiv w:val="1"/>
      <w:marLeft w:val="0"/>
      <w:marRight w:val="0"/>
      <w:marTop w:val="0"/>
      <w:marBottom w:val="0"/>
      <w:divBdr>
        <w:top w:val="none" w:sz="0" w:space="0" w:color="auto"/>
        <w:left w:val="none" w:sz="0" w:space="0" w:color="auto"/>
        <w:bottom w:val="none" w:sz="0" w:space="0" w:color="auto"/>
        <w:right w:val="none" w:sz="0" w:space="0" w:color="auto"/>
      </w:divBdr>
    </w:div>
    <w:div w:id="1328897219">
      <w:bodyDiv w:val="1"/>
      <w:marLeft w:val="0"/>
      <w:marRight w:val="0"/>
      <w:marTop w:val="0"/>
      <w:marBottom w:val="0"/>
      <w:divBdr>
        <w:top w:val="none" w:sz="0" w:space="0" w:color="auto"/>
        <w:left w:val="none" w:sz="0" w:space="0" w:color="auto"/>
        <w:bottom w:val="none" w:sz="0" w:space="0" w:color="auto"/>
        <w:right w:val="none" w:sz="0" w:space="0" w:color="auto"/>
      </w:divBdr>
    </w:div>
    <w:div w:id="1329404945">
      <w:bodyDiv w:val="1"/>
      <w:marLeft w:val="0"/>
      <w:marRight w:val="0"/>
      <w:marTop w:val="0"/>
      <w:marBottom w:val="0"/>
      <w:divBdr>
        <w:top w:val="none" w:sz="0" w:space="0" w:color="auto"/>
        <w:left w:val="none" w:sz="0" w:space="0" w:color="auto"/>
        <w:bottom w:val="none" w:sz="0" w:space="0" w:color="auto"/>
        <w:right w:val="none" w:sz="0" w:space="0" w:color="auto"/>
      </w:divBdr>
    </w:div>
    <w:div w:id="1333726404">
      <w:bodyDiv w:val="1"/>
      <w:marLeft w:val="0"/>
      <w:marRight w:val="0"/>
      <w:marTop w:val="0"/>
      <w:marBottom w:val="0"/>
      <w:divBdr>
        <w:top w:val="none" w:sz="0" w:space="0" w:color="auto"/>
        <w:left w:val="none" w:sz="0" w:space="0" w:color="auto"/>
        <w:bottom w:val="none" w:sz="0" w:space="0" w:color="auto"/>
        <w:right w:val="none" w:sz="0" w:space="0" w:color="auto"/>
      </w:divBdr>
    </w:div>
    <w:div w:id="1338070984">
      <w:bodyDiv w:val="1"/>
      <w:marLeft w:val="0"/>
      <w:marRight w:val="0"/>
      <w:marTop w:val="0"/>
      <w:marBottom w:val="0"/>
      <w:divBdr>
        <w:top w:val="none" w:sz="0" w:space="0" w:color="auto"/>
        <w:left w:val="none" w:sz="0" w:space="0" w:color="auto"/>
        <w:bottom w:val="none" w:sz="0" w:space="0" w:color="auto"/>
        <w:right w:val="none" w:sz="0" w:space="0" w:color="auto"/>
      </w:divBdr>
    </w:div>
    <w:div w:id="1360013930">
      <w:bodyDiv w:val="1"/>
      <w:marLeft w:val="0"/>
      <w:marRight w:val="0"/>
      <w:marTop w:val="0"/>
      <w:marBottom w:val="0"/>
      <w:divBdr>
        <w:top w:val="none" w:sz="0" w:space="0" w:color="auto"/>
        <w:left w:val="none" w:sz="0" w:space="0" w:color="auto"/>
        <w:bottom w:val="none" w:sz="0" w:space="0" w:color="auto"/>
        <w:right w:val="none" w:sz="0" w:space="0" w:color="auto"/>
      </w:divBdr>
    </w:div>
    <w:div w:id="1375039298">
      <w:bodyDiv w:val="1"/>
      <w:marLeft w:val="0"/>
      <w:marRight w:val="0"/>
      <w:marTop w:val="0"/>
      <w:marBottom w:val="0"/>
      <w:divBdr>
        <w:top w:val="none" w:sz="0" w:space="0" w:color="auto"/>
        <w:left w:val="none" w:sz="0" w:space="0" w:color="auto"/>
        <w:bottom w:val="none" w:sz="0" w:space="0" w:color="auto"/>
        <w:right w:val="none" w:sz="0" w:space="0" w:color="auto"/>
      </w:divBdr>
    </w:div>
    <w:div w:id="1391803165">
      <w:bodyDiv w:val="1"/>
      <w:marLeft w:val="0"/>
      <w:marRight w:val="0"/>
      <w:marTop w:val="0"/>
      <w:marBottom w:val="0"/>
      <w:divBdr>
        <w:top w:val="none" w:sz="0" w:space="0" w:color="auto"/>
        <w:left w:val="none" w:sz="0" w:space="0" w:color="auto"/>
        <w:bottom w:val="none" w:sz="0" w:space="0" w:color="auto"/>
        <w:right w:val="none" w:sz="0" w:space="0" w:color="auto"/>
      </w:divBdr>
    </w:div>
    <w:div w:id="1396591278">
      <w:bodyDiv w:val="1"/>
      <w:marLeft w:val="0"/>
      <w:marRight w:val="0"/>
      <w:marTop w:val="0"/>
      <w:marBottom w:val="0"/>
      <w:divBdr>
        <w:top w:val="none" w:sz="0" w:space="0" w:color="auto"/>
        <w:left w:val="none" w:sz="0" w:space="0" w:color="auto"/>
        <w:bottom w:val="none" w:sz="0" w:space="0" w:color="auto"/>
        <w:right w:val="none" w:sz="0" w:space="0" w:color="auto"/>
      </w:divBdr>
    </w:div>
    <w:div w:id="1398631637">
      <w:bodyDiv w:val="1"/>
      <w:marLeft w:val="0"/>
      <w:marRight w:val="0"/>
      <w:marTop w:val="0"/>
      <w:marBottom w:val="0"/>
      <w:divBdr>
        <w:top w:val="none" w:sz="0" w:space="0" w:color="auto"/>
        <w:left w:val="none" w:sz="0" w:space="0" w:color="auto"/>
        <w:bottom w:val="none" w:sz="0" w:space="0" w:color="auto"/>
        <w:right w:val="none" w:sz="0" w:space="0" w:color="auto"/>
      </w:divBdr>
    </w:div>
    <w:div w:id="1428310057">
      <w:bodyDiv w:val="1"/>
      <w:marLeft w:val="0"/>
      <w:marRight w:val="0"/>
      <w:marTop w:val="0"/>
      <w:marBottom w:val="0"/>
      <w:divBdr>
        <w:top w:val="none" w:sz="0" w:space="0" w:color="auto"/>
        <w:left w:val="none" w:sz="0" w:space="0" w:color="auto"/>
        <w:bottom w:val="none" w:sz="0" w:space="0" w:color="auto"/>
        <w:right w:val="none" w:sz="0" w:space="0" w:color="auto"/>
      </w:divBdr>
    </w:div>
    <w:div w:id="1449204330">
      <w:bodyDiv w:val="1"/>
      <w:marLeft w:val="0"/>
      <w:marRight w:val="0"/>
      <w:marTop w:val="0"/>
      <w:marBottom w:val="0"/>
      <w:divBdr>
        <w:top w:val="none" w:sz="0" w:space="0" w:color="auto"/>
        <w:left w:val="none" w:sz="0" w:space="0" w:color="auto"/>
        <w:bottom w:val="none" w:sz="0" w:space="0" w:color="auto"/>
        <w:right w:val="none" w:sz="0" w:space="0" w:color="auto"/>
      </w:divBdr>
    </w:div>
    <w:div w:id="1489323565">
      <w:bodyDiv w:val="1"/>
      <w:marLeft w:val="0"/>
      <w:marRight w:val="0"/>
      <w:marTop w:val="0"/>
      <w:marBottom w:val="0"/>
      <w:divBdr>
        <w:top w:val="none" w:sz="0" w:space="0" w:color="auto"/>
        <w:left w:val="none" w:sz="0" w:space="0" w:color="auto"/>
        <w:bottom w:val="none" w:sz="0" w:space="0" w:color="auto"/>
        <w:right w:val="none" w:sz="0" w:space="0" w:color="auto"/>
      </w:divBdr>
    </w:div>
    <w:div w:id="1495416764">
      <w:bodyDiv w:val="1"/>
      <w:marLeft w:val="0"/>
      <w:marRight w:val="0"/>
      <w:marTop w:val="0"/>
      <w:marBottom w:val="0"/>
      <w:divBdr>
        <w:top w:val="none" w:sz="0" w:space="0" w:color="auto"/>
        <w:left w:val="none" w:sz="0" w:space="0" w:color="auto"/>
        <w:bottom w:val="none" w:sz="0" w:space="0" w:color="auto"/>
        <w:right w:val="none" w:sz="0" w:space="0" w:color="auto"/>
      </w:divBdr>
    </w:div>
    <w:div w:id="1506895028">
      <w:bodyDiv w:val="1"/>
      <w:marLeft w:val="0"/>
      <w:marRight w:val="0"/>
      <w:marTop w:val="0"/>
      <w:marBottom w:val="0"/>
      <w:divBdr>
        <w:top w:val="none" w:sz="0" w:space="0" w:color="auto"/>
        <w:left w:val="none" w:sz="0" w:space="0" w:color="auto"/>
        <w:bottom w:val="none" w:sz="0" w:space="0" w:color="auto"/>
        <w:right w:val="none" w:sz="0" w:space="0" w:color="auto"/>
      </w:divBdr>
    </w:div>
    <w:div w:id="1524979788">
      <w:bodyDiv w:val="1"/>
      <w:marLeft w:val="0"/>
      <w:marRight w:val="0"/>
      <w:marTop w:val="0"/>
      <w:marBottom w:val="0"/>
      <w:divBdr>
        <w:top w:val="none" w:sz="0" w:space="0" w:color="auto"/>
        <w:left w:val="none" w:sz="0" w:space="0" w:color="auto"/>
        <w:bottom w:val="none" w:sz="0" w:space="0" w:color="auto"/>
        <w:right w:val="none" w:sz="0" w:space="0" w:color="auto"/>
      </w:divBdr>
    </w:div>
    <w:div w:id="1531650348">
      <w:bodyDiv w:val="1"/>
      <w:marLeft w:val="0"/>
      <w:marRight w:val="0"/>
      <w:marTop w:val="0"/>
      <w:marBottom w:val="0"/>
      <w:divBdr>
        <w:top w:val="none" w:sz="0" w:space="0" w:color="auto"/>
        <w:left w:val="none" w:sz="0" w:space="0" w:color="auto"/>
        <w:bottom w:val="none" w:sz="0" w:space="0" w:color="auto"/>
        <w:right w:val="none" w:sz="0" w:space="0" w:color="auto"/>
      </w:divBdr>
    </w:div>
    <w:div w:id="1552959492">
      <w:bodyDiv w:val="1"/>
      <w:marLeft w:val="0"/>
      <w:marRight w:val="0"/>
      <w:marTop w:val="0"/>
      <w:marBottom w:val="0"/>
      <w:divBdr>
        <w:top w:val="none" w:sz="0" w:space="0" w:color="auto"/>
        <w:left w:val="none" w:sz="0" w:space="0" w:color="auto"/>
        <w:bottom w:val="none" w:sz="0" w:space="0" w:color="auto"/>
        <w:right w:val="none" w:sz="0" w:space="0" w:color="auto"/>
      </w:divBdr>
      <w:divsChild>
        <w:div w:id="1982154168">
          <w:marLeft w:val="0"/>
          <w:marRight w:val="0"/>
          <w:marTop w:val="0"/>
          <w:marBottom w:val="0"/>
          <w:divBdr>
            <w:top w:val="none" w:sz="0" w:space="0" w:color="auto"/>
            <w:left w:val="none" w:sz="0" w:space="0" w:color="auto"/>
            <w:bottom w:val="none" w:sz="0" w:space="0" w:color="auto"/>
            <w:right w:val="none" w:sz="0" w:space="0" w:color="auto"/>
          </w:divBdr>
          <w:divsChild>
            <w:div w:id="1304625492">
              <w:marLeft w:val="0"/>
              <w:marRight w:val="0"/>
              <w:marTop w:val="0"/>
              <w:marBottom w:val="0"/>
              <w:divBdr>
                <w:top w:val="none" w:sz="0" w:space="0" w:color="auto"/>
                <w:left w:val="none" w:sz="0" w:space="0" w:color="auto"/>
                <w:bottom w:val="none" w:sz="0" w:space="0" w:color="auto"/>
                <w:right w:val="none" w:sz="0" w:space="0" w:color="auto"/>
              </w:divBdr>
              <w:divsChild>
                <w:div w:id="2088335954">
                  <w:marLeft w:val="0"/>
                  <w:marRight w:val="0"/>
                  <w:marTop w:val="0"/>
                  <w:marBottom w:val="0"/>
                  <w:divBdr>
                    <w:top w:val="none" w:sz="0" w:space="0" w:color="auto"/>
                    <w:left w:val="none" w:sz="0" w:space="0" w:color="auto"/>
                    <w:bottom w:val="none" w:sz="0" w:space="0" w:color="auto"/>
                    <w:right w:val="none" w:sz="0" w:space="0" w:color="auto"/>
                  </w:divBdr>
                  <w:divsChild>
                    <w:div w:id="10242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7632">
          <w:marLeft w:val="0"/>
          <w:marRight w:val="0"/>
          <w:marTop w:val="0"/>
          <w:marBottom w:val="0"/>
          <w:divBdr>
            <w:top w:val="none" w:sz="0" w:space="0" w:color="auto"/>
            <w:left w:val="none" w:sz="0" w:space="0" w:color="auto"/>
            <w:bottom w:val="none" w:sz="0" w:space="0" w:color="auto"/>
            <w:right w:val="none" w:sz="0" w:space="0" w:color="auto"/>
          </w:divBdr>
          <w:divsChild>
            <w:div w:id="1917276818">
              <w:marLeft w:val="0"/>
              <w:marRight w:val="0"/>
              <w:marTop w:val="0"/>
              <w:marBottom w:val="0"/>
              <w:divBdr>
                <w:top w:val="none" w:sz="0" w:space="0" w:color="auto"/>
                <w:left w:val="none" w:sz="0" w:space="0" w:color="auto"/>
                <w:bottom w:val="none" w:sz="0" w:space="0" w:color="auto"/>
                <w:right w:val="none" w:sz="0" w:space="0" w:color="auto"/>
              </w:divBdr>
              <w:divsChild>
                <w:div w:id="746154548">
                  <w:marLeft w:val="0"/>
                  <w:marRight w:val="0"/>
                  <w:marTop w:val="0"/>
                  <w:marBottom w:val="0"/>
                  <w:divBdr>
                    <w:top w:val="none" w:sz="0" w:space="0" w:color="auto"/>
                    <w:left w:val="none" w:sz="0" w:space="0" w:color="auto"/>
                    <w:bottom w:val="none" w:sz="0" w:space="0" w:color="auto"/>
                    <w:right w:val="none" w:sz="0" w:space="0" w:color="auto"/>
                  </w:divBdr>
                  <w:divsChild>
                    <w:div w:id="1039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51361">
      <w:bodyDiv w:val="1"/>
      <w:marLeft w:val="0"/>
      <w:marRight w:val="0"/>
      <w:marTop w:val="0"/>
      <w:marBottom w:val="0"/>
      <w:divBdr>
        <w:top w:val="none" w:sz="0" w:space="0" w:color="auto"/>
        <w:left w:val="none" w:sz="0" w:space="0" w:color="auto"/>
        <w:bottom w:val="none" w:sz="0" w:space="0" w:color="auto"/>
        <w:right w:val="none" w:sz="0" w:space="0" w:color="auto"/>
      </w:divBdr>
    </w:div>
    <w:div w:id="1583446996">
      <w:bodyDiv w:val="1"/>
      <w:marLeft w:val="0"/>
      <w:marRight w:val="0"/>
      <w:marTop w:val="0"/>
      <w:marBottom w:val="0"/>
      <w:divBdr>
        <w:top w:val="none" w:sz="0" w:space="0" w:color="auto"/>
        <w:left w:val="none" w:sz="0" w:space="0" w:color="auto"/>
        <w:bottom w:val="none" w:sz="0" w:space="0" w:color="auto"/>
        <w:right w:val="none" w:sz="0" w:space="0" w:color="auto"/>
      </w:divBdr>
    </w:div>
    <w:div w:id="1596787749">
      <w:bodyDiv w:val="1"/>
      <w:marLeft w:val="0"/>
      <w:marRight w:val="0"/>
      <w:marTop w:val="0"/>
      <w:marBottom w:val="0"/>
      <w:divBdr>
        <w:top w:val="none" w:sz="0" w:space="0" w:color="auto"/>
        <w:left w:val="none" w:sz="0" w:space="0" w:color="auto"/>
        <w:bottom w:val="none" w:sz="0" w:space="0" w:color="auto"/>
        <w:right w:val="none" w:sz="0" w:space="0" w:color="auto"/>
      </w:divBdr>
    </w:div>
    <w:div w:id="1624463966">
      <w:bodyDiv w:val="1"/>
      <w:marLeft w:val="0"/>
      <w:marRight w:val="0"/>
      <w:marTop w:val="0"/>
      <w:marBottom w:val="0"/>
      <w:divBdr>
        <w:top w:val="none" w:sz="0" w:space="0" w:color="auto"/>
        <w:left w:val="none" w:sz="0" w:space="0" w:color="auto"/>
        <w:bottom w:val="none" w:sz="0" w:space="0" w:color="auto"/>
        <w:right w:val="none" w:sz="0" w:space="0" w:color="auto"/>
      </w:divBdr>
    </w:div>
    <w:div w:id="1662852885">
      <w:bodyDiv w:val="1"/>
      <w:marLeft w:val="0"/>
      <w:marRight w:val="0"/>
      <w:marTop w:val="0"/>
      <w:marBottom w:val="0"/>
      <w:divBdr>
        <w:top w:val="none" w:sz="0" w:space="0" w:color="auto"/>
        <w:left w:val="none" w:sz="0" w:space="0" w:color="auto"/>
        <w:bottom w:val="none" w:sz="0" w:space="0" w:color="auto"/>
        <w:right w:val="none" w:sz="0" w:space="0" w:color="auto"/>
      </w:divBdr>
    </w:div>
    <w:div w:id="1681927384">
      <w:bodyDiv w:val="1"/>
      <w:marLeft w:val="0"/>
      <w:marRight w:val="0"/>
      <w:marTop w:val="0"/>
      <w:marBottom w:val="0"/>
      <w:divBdr>
        <w:top w:val="none" w:sz="0" w:space="0" w:color="auto"/>
        <w:left w:val="none" w:sz="0" w:space="0" w:color="auto"/>
        <w:bottom w:val="none" w:sz="0" w:space="0" w:color="auto"/>
        <w:right w:val="none" w:sz="0" w:space="0" w:color="auto"/>
      </w:divBdr>
    </w:div>
    <w:div w:id="1690985458">
      <w:bodyDiv w:val="1"/>
      <w:marLeft w:val="0"/>
      <w:marRight w:val="0"/>
      <w:marTop w:val="0"/>
      <w:marBottom w:val="0"/>
      <w:divBdr>
        <w:top w:val="none" w:sz="0" w:space="0" w:color="auto"/>
        <w:left w:val="none" w:sz="0" w:space="0" w:color="auto"/>
        <w:bottom w:val="none" w:sz="0" w:space="0" w:color="auto"/>
        <w:right w:val="none" w:sz="0" w:space="0" w:color="auto"/>
      </w:divBdr>
    </w:div>
    <w:div w:id="1698391092">
      <w:bodyDiv w:val="1"/>
      <w:marLeft w:val="0"/>
      <w:marRight w:val="0"/>
      <w:marTop w:val="0"/>
      <w:marBottom w:val="0"/>
      <w:divBdr>
        <w:top w:val="none" w:sz="0" w:space="0" w:color="auto"/>
        <w:left w:val="none" w:sz="0" w:space="0" w:color="auto"/>
        <w:bottom w:val="none" w:sz="0" w:space="0" w:color="auto"/>
        <w:right w:val="none" w:sz="0" w:space="0" w:color="auto"/>
      </w:divBdr>
    </w:div>
    <w:div w:id="1725445624">
      <w:bodyDiv w:val="1"/>
      <w:marLeft w:val="0"/>
      <w:marRight w:val="0"/>
      <w:marTop w:val="0"/>
      <w:marBottom w:val="0"/>
      <w:divBdr>
        <w:top w:val="none" w:sz="0" w:space="0" w:color="auto"/>
        <w:left w:val="none" w:sz="0" w:space="0" w:color="auto"/>
        <w:bottom w:val="none" w:sz="0" w:space="0" w:color="auto"/>
        <w:right w:val="none" w:sz="0" w:space="0" w:color="auto"/>
      </w:divBdr>
    </w:div>
    <w:div w:id="1755665061">
      <w:bodyDiv w:val="1"/>
      <w:marLeft w:val="0"/>
      <w:marRight w:val="0"/>
      <w:marTop w:val="0"/>
      <w:marBottom w:val="0"/>
      <w:divBdr>
        <w:top w:val="none" w:sz="0" w:space="0" w:color="auto"/>
        <w:left w:val="none" w:sz="0" w:space="0" w:color="auto"/>
        <w:bottom w:val="none" w:sz="0" w:space="0" w:color="auto"/>
        <w:right w:val="none" w:sz="0" w:space="0" w:color="auto"/>
      </w:divBdr>
    </w:div>
    <w:div w:id="1765953953">
      <w:bodyDiv w:val="1"/>
      <w:marLeft w:val="0"/>
      <w:marRight w:val="0"/>
      <w:marTop w:val="0"/>
      <w:marBottom w:val="0"/>
      <w:divBdr>
        <w:top w:val="none" w:sz="0" w:space="0" w:color="auto"/>
        <w:left w:val="none" w:sz="0" w:space="0" w:color="auto"/>
        <w:bottom w:val="none" w:sz="0" w:space="0" w:color="auto"/>
        <w:right w:val="none" w:sz="0" w:space="0" w:color="auto"/>
      </w:divBdr>
    </w:div>
    <w:div w:id="1799452560">
      <w:bodyDiv w:val="1"/>
      <w:marLeft w:val="0"/>
      <w:marRight w:val="0"/>
      <w:marTop w:val="0"/>
      <w:marBottom w:val="0"/>
      <w:divBdr>
        <w:top w:val="none" w:sz="0" w:space="0" w:color="auto"/>
        <w:left w:val="none" w:sz="0" w:space="0" w:color="auto"/>
        <w:bottom w:val="none" w:sz="0" w:space="0" w:color="auto"/>
        <w:right w:val="none" w:sz="0" w:space="0" w:color="auto"/>
      </w:divBdr>
    </w:div>
    <w:div w:id="1806116539">
      <w:bodyDiv w:val="1"/>
      <w:marLeft w:val="0"/>
      <w:marRight w:val="0"/>
      <w:marTop w:val="0"/>
      <w:marBottom w:val="0"/>
      <w:divBdr>
        <w:top w:val="none" w:sz="0" w:space="0" w:color="auto"/>
        <w:left w:val="none" w:sz="0" w:space="0" w:color="auto"/>
        <w:bottom w:val="none" w:sz="0" w:space="0" w:color="auto"/>
        <w:right w:val="none" w:sz="0" w:space="0" w:color="auto"/>
      </w:divBdr>
    </w:div>
    <w:div w:id="1817448867">
      <w:bodyDiv w:val="1"/>
      <w:marLeft w:val="0"/>
      <w:marRight w:val="0"/>
      <w:marTop w:val="0"/>
      <w:marBottom w:val="0"/>
      <w:divBdr>
        <w:top w:val="none" w:sz="0" w:space="0" w:color="auto"/>
        <w:left w:val="none" w:sz="0" w:space="0" w:color="auto"/>
        <w:bottom w:val="none" w:sz="0" w:space="0" w:color="auto"/>
        <w:right w:val="none" w:sz="0" w:space="0" w:color="auto"/>
      </w:divBdr>
    </w:div>
    <w:div w:id="1863589086">
      <w:bodyDiv w:val="1"/>
      <w:marLeft w:val="0"/>
      <w:marRight w:val="0"/>
      <w:marTop w:val="0"/>
      <w:marBottom w:val="0"/>
      <w:divBdr>
        <w:top w:val="none" w:sz="0" w:space="0" w:color="auto"/>
        <w:left w:val="none" w:sz="0" w:space="0" w:color="auto"/>
        <w:bottom w:val="none" w:sz="0" w:space="0" w:color="auto"/>
        <w:right w:val="none" w:sz="0" w:space="0" w:color="auto"/>
      </w:divBdr>
    </w:div>
    <w:div w:id="1936549391">
      <w:bodyDiv w:val="1"/>
      <w:marLeft w:val="0"/>
      <w:marRight w:val="0"/>
      <w:marTop w:val="0"/>
      <w:marBottom w:val="0"/>
      <w:divBdr>
        <w:top w:val="none" w:sz="0" w:space="0" w:color="auto"/>
        <w:left w:val="none" w:sz="0" w:space="0" w:color="auto"/>
        <w:bottom w:val="none" w:sz="0" w:space="0" w:color="auto"/>
        <w:right w:val="none" w:sz="0" w:space="0" w:color="auto"/>
      </w:divBdr>
    </w:div>
    <w:div w:id="1971394150">
      <w:bodyDiv w:val="1"/>
      <w:marLeft w:val="0"/>
      <w:marRight w:val="0"/>
      <w:marTop w:val="0"/>
      <w:marBottom w:val="0"/>
      <w:divBdr>
        <w:top w:val="none" w:sz="0" w:space="0" w:color="auto"/>
        <w:left w:val="none" w:sz="0" w:space="0" w:color="auto"/>
        <w:bottom w:val="none" w:sz="0" w:space="0" w:color="auto"/>
        <w:right w:val="none" w:sz="0" w:space="0" w:color="auto"/>
      </w:divBdr>
    </w:div>
    <w:div w:id="1972589812">
      <w:bodyDiv w:val="1"/>
      <w:marLeft w:val="0"/>
      <w:marRight w:val="0"/>
      <w:marTop w:val="0"/>
      <w:marBottom w:val="0"/>
      <w:divBdr>
        <w:top w:val="none" w:sz="0" w:space="0" w:color="auto"/>
        <w:left w:val="none" w:sz="0" w:space="0" w:color="auto"/>
        <w:bottom w:val="none" w:sz="0" w:space="0" w:color="auto"/>
        <w:right w:val="none" w:sz="0" w:space="0" w:color="auto"/>
      </w:divBdr>
    </w:div>
    <w:div w:id="1979727558">
      <w:bodyDiv w:val="1"/>
      <w:marLeft w:val="0"/>
      <w:marRight w:val="0"/>
      <w:marTop w:val="0"/>
      <w:marBottom w:val="0"/>
      <w:divBdr>
        <w:top w:val="none" w:sz="0" w:space="0" w:color="auto"/>
        <w:left w:val="none" w:sz="0" w:space="0" w:color="auto"/>
        <w:bottom w:val="none" w:sz="0" w:space="0" w:color="auto"/>
        <w:right w:val="none" w:sz="0" w:space="0" w:color="auto"/>
      </w:divBdr>
    </w:div>
    <w:div w:id="1980302740">
      <w:bodyDiv w:val="1"/>
      <w:marLeft w:val="0"/>
      <w:marRight w:val="0"/>
      <w:marTop w:val="0"/>
      <w:marBottom w:val="0"/>
      <w:divBdr>
        <w:top w:val="none" w:sz="0" w:space="0" w:color="auto"/>
        <w:left w:val="none" w:sz="0" w:space="0" w:color="auto"/>
        <w:bottom w:val="none" w:sz="0" w:space="0" w:color="auto"/>
        <w:right w:val="none" w:sz="0" w:space="0" w:color="auto"/>
      </w:divBdr>
    </w:div>
    <w:div w:id="1983340743">
      <w:bodyDiv w:val="1"/>
      <w:marLeft w:val="0"/>
      <w:marRight w:val="0"/>
      <w:marTop w:val="0"/>
      <w:marBottom w:val="0"/>
      <w:divBdr>
        <w:top w:val="none" w:sz="0" w:space="0" w:color="auto"/>
        <w:left w:val="none" w:sz="0" w:space="0" w:color="auto"/>
        <w:bottom w:val="none" w:sz="0" w:space="0" w:color="auto"/>
        <w:right w:val="none" w:sz="0" w:space="0" w:color="auto"/>
      </w:divBdr>
    </w:div>
    <w:div w:id="1986355345">
      <w:bodyDiv w:val="1"/>
      <w:marLeft w:val="0"/>
      <w:marRight w:val="0"/>
      <w:marTop w:val="0"/>
      <w:marBottom w:val="0"/>
      <w:divBdr>
        <w:top w:val="none" w:sz="0" w:space="0" w:color="auto"/>
        <w:left w:val="none" w:sz="0" w:space="0" w:color="auto"/>
        <w:bottom w:val="none" w:sz="0" w:space="0" w:color="auto"/>
        <w:right w:val="none" w:sz="0" w:space="0" w:color="auto"/>
      </w:divBdr>
    </w:div>
    <w:div w:id="2003853470">
      <w:bodyDiv w:val="1"/>
      <w:marLeft w:val="0"/>
      <w:marRight w:val="0"/>
      <w:marTop w:val="0"/>
      <w:marBottom w:val="0"/>
      <w:divBdr>
        <w:top w:val="none" w:sz="0" w:space="0" w:color="auto"/>
        <w:left w:val="none" w:sz="0" w:space="0" w:color="auto"/>
        <w:bottom w:val="none" w:sz="0" w:space="0" w:color="auto"/>
        <w:right w:val="none" w:sz="0" w:space="0" w:color="auto"/>
      </w:divBdr>
    </w:div>
    <w:div w:id="2009480978">
      <w:bodyDiv w:val="1"/>
      <w:marLeft w:val="0"/>
      <w:marRight w:val="0"/>
      <w:marTop w:val="0"/>
      <w:marBottom w:val="0"/>
      <w:divBdr>
        <w:top w:val="none" w:sz="0" w:space="0" w:color="auto"/>
        <w:left w:val="none" w:sz="0" w:space="0" w:color="auto"/>
        <w:bottom w:val="none" w:sz="0" w:space="0" w:color="auto"/>
        <w:right w:val="none" w:sz="0" w:space="0" w:color="auto"/>
      </w:divBdr>
    </w:div>
    <w:div w:id="2035880229">
      <w:bodyDiv w:val="1"/>
      <w:marLeft w:val="0"/>
      <w:marRight w:val="0"/>
      <w:marTop w:val="0"/>
      <w:marBottom w:val="0"/>
      <w:divBdr>
        <w:top w:val="none" w:sz="0" w:space="0" w:color="auto"/>
        <w:left w:val="none" w:sz="0" w:space="0" w:color="auto"/>
        <w:bottom w:val="none" w:sz="0" w:space="0" w:color="auto"/>
        <w:right w:val="none" w:sz="0" w:space="0" w:color="auto"/>
      </w:divBdr>
    </w:div>
    <w:div w:id="209296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eashishpatel/Xami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EC90B-B648-4250-8BB3-01255730F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54</Pages>
  <Words>18636</Words>
  <Characters>106226</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Patel</dc:creator>
  <cp:keywords/>
  <dc:description/>
  <cp:lastModifiedBy>NESAC</cp:lastModifiedBy>
  <cp:revision>30</cp:revision>
  <cp:lastPrinted>2024-05-19T05:42:00Z</cp:lastPrinted>
  <dcterms:created xsi:type="dcterms:W3CDTF">2024-05-18T04:55:00Z</dcterms:created>
  <dcterms:modified xsi:type="dcterms:W3CDTF">2024-06-27T11:55:00Z</dcterms:modified>
</cp:coreProperties>
</file>