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generic class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which implements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Comparable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interface and has two type parameters,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each representing the type of the first and second element of the pair, respectively.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Specifications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get()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methods for the first and second elements of the pair.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Override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compareTo()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equals()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hashCode()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methods.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test program to verify the class.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Hint: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class header should be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class Pair&lt;F, S&gt;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 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Grading 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points if your program does not compile. 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-5 for comments, indentation and placement of {} not per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Style Guide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-10 for each specification not met.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Submission 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 an executable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.jar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file that also contains your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source code files and submit.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cs.slcc.edu/style-guide.s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