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F4F" w:rsidRPr="00752E2C" w:rsidRDefault="00827F4F" w:rsidP="00827F4F">
      <w:pPr>
        <w:spacing w:after="120"/>
        <w:jc w:val="center"/>
        <w:rPr>
          <w:b/>
          <w:i/>
          <w:sz w:val="28"/>
          <w:szCs w:val="28"/>
        </w:rPr>
      </w:pPr>
      <w:r w:rsidRPr="00752E2C">
        <w:rPr>
          <w:b/>
          <w:i/>
          <w:noProof/>
          <w:sz w:val="28"/>
          <w:szCs w:val="28"/>
          <w:lang w:eastAsia="es-ES"/>
        </w:rPr>
        <w:drawing>
          <wp:inline distT="0" distB="0" distL="0" distR="0" wp14:anchorId="4A79D35D" wp14:editId="3EAE8036">
            <wp:extent cx="430222" cy="626227"/>
            <wp:effectExtent l="19050" t="0" r="7928" b="0"/>
            <wp:docPr id="4" name="Imagen 4" descr="File?id=dx3x3x8_6ftsrqwd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id=dx3x3x8_6ftsrqwdv"/>
                    <pic:cNvPicPr>
                      <a:picLocks noChangeAspect="1" noChangeArrowheads="1"/>
                    </pic:cNvPicPr>
                  </pic:nvPicPr>
                  <pic:blipFill>
                    <a:blip r:embed="rId7" cstate="print"/>
                    <a:srcRect/>
                    <a:stretch>
                      <a:fillRect/>
                    </a:stretch>
                  </pic:blipFill>
                  <pic:spPr bwMode="auto">
                    <a:xfrm>
                      <a:off x="0" y="0"/>
                      <a:ext cx="429318" cy="624912"/>
                    </a:xfrm>
                    <a:prstGeom prst="rect">
                      <a:avLst/>
                    </a:prstGeom>
                    <a:noFill/>
                    <a:ln w="9525">
                      <a:noFill/>
                      <a:miter lim="800000"/>
                      <a:headEnd/>
                      <a:tailEnd/>
                    </a:ln>
                  </pic:spPr>
                </pic:pic>
              </a:graphicData>
            </a:graphic>
          </wp:inline>
        </w:drawing>
      </w:r>
      <w:r w:rsidRPr="00752E2C">
        <w:rPr>
          <w:b/>
          <w:bCs/>
          <w:i/>
          <w:sz w:val="36"/>
          <w:szCs w:val="36"/>
        </w:rPr>
        <w:t>INSTITUTO POLITÉCNICO NACIONAL</w:t>
      </w:r>
      <w:r w:rsidRPr="00752E2C">
        <w:rPr>
          <w:b/>
          <w:i/>
          <w:sz w:val="28"/>
          <w:szCs w:val="28"/>
        </w:rPr>
        <w:t xml:space="preserve"> </w:t>
      </w:r>
      <w:r w:rsidRPr="00752E2C">
        <w:rPr>
          <w:b/>
          <w:i/>
          <w:noProof/>
          <w:sz w:val="28"/>
          <w:szCs w:val="28"/>
          <w:lang w:eastAsia="es-ES"/>
        </w:rPr>
        <w:drawing>
          <wp:inline distT="0" distB="0" distL="0" distR="0" wp14:anchorId="477960E6" wp14:editId="168723C2">
            <wp:extent cx="620502" cy="591981"/>
            <wp:effectExtent l="19050" t="0" r="8148" b="0"/>
            <wp:docPr id="7" name="Imagen 7" descr="File?id=dx3x3x8_5hk5tb8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id=dx3x3x8_5hk5tb8gk"/>
                    <pic:cNvPicPr>
                      <a:picLocks noChangeAspect="1" noChangeArrowheads="1"/>
                    </pic:cNvPicPr>
                  </pic:nvPicPr>
                  <pic:blipFill>
                    <a:blip r:embed="rId8" cstate="print"/>
                    <a:srcRect/>
                    <a:stretch>
                      <a:fillRect/>
                    </a:stretch>
                  </pic:blipFill>
                  <pic:spPr bwMode="auto">
                    <a:xfrm>
                      <a:off x="0" y="0"/>
                      <a:ext cx="627108" cy="598283"/>
                    </a:xfrm>
                    <a:prstGeom prst="rect">
                      <a:avLst/>
                    </a:prstGeom>
                    <a:noFill/>
                    <a:ln w="9525">
                      <a:noFill/>
                      <a:miter lim="800000"/>
                      <a:headEnd/>
                      <a:tailEnd/>
                    </a:ln>
                  </pic:spPr>
                </pic:pic>
              </a:graphicData>
            </a:graphic>
          </wp:inline>
        </w:drawing>
      </w:r>
    </w:p>
    <w:p w:rsidR="00827F4F" w:rsidRPr="00752E2C" w:rsidRDefault="00827F4F" w:rsidP="00827F4F">
      <w:pPr>
        <w:spacing w:after="120"/>
        <w:jc w:val="center"/>
        <w:rPr>
          <w:b/>
          <w:i/>
          <w:sz w:val="34"/>
          <w:szCs w:val="34"/>
        </w:rPr>
      </w:pPr>
      <w:r w:rsidRPr="00752E2C">
        <w:rPr>
          <w:b/>
          <w:i/>
          <w:sz w:val="34"/>
          <w:szCs w:val="34"/>
        </w:rPr>
        <w:t>ESCUELA SUPERIOR DE INGENIERÍA MECÁNICA Y ELÉCTRICA</w:t>
      </w:r>
    </w:p>
    <w:p w:rsidR="00827F4F" w:rsidRPr="00752E2C" w:rsidRDefault="00827F4F" w:rsidP="00827F4F">
      <w:pPr>
        <w:spacing w:after="120"/>
        <w:jc w:val="center"/>
        <w:rPr>
          <w:b/>
          <w:i/>
          <w:sz w:val="32"/>
          <w:szCs w:val="32"/>
        </w:rPr>
      </w:pPr>
      <w:r w:rsidRPr="00752E2C">
        <w:rPr>
          <w:b/>
          <w:i/>
          <w:sz w:val="32"/>
          <w:szCs w:val="32"/>
        </w:rPr>
        <w:t>INGENIERÍA ELÉCTRICA</w:t>
      </w:r>
    </w:p>
    <w:p w:rsidR="00827F4F" w:rsidRPr="00827F4F" w:rsidRDefault="00827F4F" w:rsidP="00827F4F">
      <w:pPr>
        <w:spacing w:after="120"/>
        <w:jc w:val="center"/>
        <w:rPr>
          <w:i/>
          <w:sz w:val="32"/>
          <w:szCs w:val="32"/>
        </w:rPr>
      </w:pPr>
      <w:r w:rsidRPr="00827F4F">
        <w:rPr>
          <w:i/>
          <w:sz w:val="32"/>
          <w:szCs w:val="32"/>
        </w:rPr>
        <w:t>SECCIÓN DE ESTUDIOS DE POSGRADO E INVESTIGACIÓN</w:t>
      </w:r>
    </w:p>
    <w:p w:rsidR="00827F4F" w:rsidRPr="00752E2C" w:rsidRDefault="00827F4F" w:rsidP="00827F4F">
      <w:pPr>
        <w:spacing w:after="120"/>
        <w:rPr>
          <w:b/>
          <w:i/>
          <w:sz w:val="32"/>
          <w:szCs w:val="32"/>
        </w:rPr>
      </w:pPr>
    </w:p>
    <w:p w:rsidR="00827F4F" w:rsidRPr="00752E2C" w:rsidRDefault="00827F4F" w:rsidP="00827F4F">
      <w:pPr>
        <w:spacing w:after="120"/>
        <w:rPr>
          <w:b/>
          <w:i/>
          <w:sz w:val="28"/>
          <w:szCs w:val="28"/>
        </w:rPr>
      </w:pPr>
    </w:p>
    <w:p w:rsidR="00827F4F" w:rsidRPr="00752E2C" w:rsidRDefault="00827F4F" w:rsidP="00827F4F">
      <w:pPr>
        <w:spacing w:after="120"/>
        <w:jc w:val="center"/>
        <w:rPr>
          <w:b/>
          <w:i/>
          <w:sz w:val="32"/>
          <w:szCs w:val="32"/>
        </w:rPr>
      </w:pPr>
      <w:r w:rsidRPr="00752E2C">
        <w:rPr>
          <w:b/>
          <w:i/>
          <w:sz w:val="32"/>
          <w:szCs w:val="32"/>
        </w:rPr>
        <w:t xml:space="preserve">“DISEÑO </w:t>
      </w:r>
      <w:r>
        <w:rPr>
          <w:b/>
          <w:i/>
          <w:sz w:val="32"/>
          <w:szCs w:val="32"/>
        </w:rPr>
        <w:t xml:space="preserve">E IMPLEMENTACIÓN </w:t>
      </w:r>
      <w:r w:rsidRPr="00752E2C">
        <w:rPr>
          <w:b/>
          <w:i/>
          <w:sz w:val="32"/>
          <w:szCs w:val="32"/>
        </w:rPr>
        <w:t xml:space="preserve">DE UN PROGRAMA </w:t>
      </w:r>
      <w:r>
        <w:rPr>
          <w:b/>
          <w:i/>
          <w:sz w:val="32"/>
          <w:szCs w:val="32"/>
        </w:rPr>
        <w:t xml:space="preserve">PARA EL CALCULO DE </w:t>
      </w:r>
      <w:proofErr w:type="spellStart"/>
      <w:r>
        <w:rPr>
          <w:b/>
          <w:i/>
          <w:sz w:val="32"/>
          <w:szCs w:val="32"/>
        </w:rPr>
        <w:t>e</w:t>
      </w:r>
      <w:r>
        <w:rPr>
          <w:b/>
          <w:i/>
          <w:sz w:val="32"/>
          <w:szCs w:val="32"/>
          <w:vertAlign w:val="superscript"/>
        </w:rPr>
        <w:t>A</w:t>
      </w:r>
      <w:proofErr w:type="spellEnd"/>
      <w:r w:rsidRPr="00752E2C">
        <w:rPr>
          <w:b/>
          <w:i/>
          <w:sz w:val="32"/>
          <w:szCs w:val="32"/>
        </w:rPr>
        <w:t>”</w:t>
      </w:r>
    </w:p>
    <w:p w:rsidR="00827F4F" w:rsidRPr="00752E2C" w:rsidRDefault="00827F4F" w:rsidP="00827F4F">
      <w:pPr>
        <w:spacing w:after="120"/>
        <w:jc w:val="center"/>
        <w:rPr>
          <w:b/>
          <w:i/>
          <w:sz w:val="32"/>
          <w:szCs w:val="32"/>
        </w:rPr>
      </w:pPr>
    </w:p>
    <w:p w:rsidR="00827F4F" w:rsidRDefault="00827F4F" w:rsidP="00827F4F">
      <w:pPr>
        <w:spacing w:after="120"/>
        <w:jc w:val="center"/>
        <w:rPr>
          <w:b/>
          <w:i/>
          <w:sz w:val="32"/>
          <w:szCs w:val="32"/>
        </w:rPr>
      </w:pPr>
    </w:p>
    <w:p w:rsidR="00827F4F" w:rsidRPr="00752E2C" w:rsidRDefault="00827F4F" w:rsidP="00827F4F">
      <w:pPr>
        <w:spacing w:after="120"/>
        <w:jc w:val="center"/>
        <w:rPr>
          <w:b/>
          <w:i/>
          <w:sz w:val="32"/>
          <w:szCs w:val="32"/>
        </w:rPr>
      </w:pPr>
    </w:p>
    <w:p w:rsidR="00827F4F" w:rsidRDefault="00827F4F" w:rsidP="00827F4F">
      <w:pPr>
        <w:spacing w:after="120"/>
        <w:jc w:val="center"/>
        <w:rPr>
          <w:b/>
          <w:sz w:val="40"/>
          <w:szCs w:val="28"/>
        </w:rPr>
      </w:pPr>
      <w:r>
        <w:rPr>
          <w:b/>
          <w:sz w:val="40"/>
          <w:szCs w:val="28"/>
        </w:rPr>
        <w:t>TAREA</w:t>
      </w:r>
      <w:r>
        <w:rPr>
          <w:b/>
          <w:sz w:val="40"/>
          <w:szCs w:val="28"/>
        </w:rPr>
        <w:t xml:space="preserve"> </w:t>
      </w:r>
      <w:r>
        <w:rPr>
          <w:b/>
          <w:sz w:val="40"/>
          <w:szCs w:val="28"/>
        </w:rPr>
        <w:t>2</w:t>
      </w:r>
    </w:p>
    <w:p w:rsidR="00827F4F" w:rsidRDefault="00827F4F" w:rsidP="00827F4F">
      <w:pPr>
        <w:spacing w:after="120"/>
        <w:rPr>
          <w:b/>
          <w:sz w:val="40"/>
          <w:szCs w:val="28"/>
        </w:rPr>
      </w:pPr>
    </w:p>
    <w:p w:rsidR="00827F4F" w:rsidRDefault="00827F4F" w:rsidP="00827F4F">
      <w:pPr>
        <w:spacing w:after="120"/>
        <w:rPr>
          <w:b/>
          <w:i/>
          <w:sz w:val="28"/>
          <w:szCs w:val="28"/>
        </w:rPr>
      </w:pPr>
    </w:p>
    <w:p w:rsidR="00827F4F" w:rsidRDefault="00827F4F" w:rsidP="00827F4F">
      <w:pPr>
        <w:spacing w:after="120"/>
        <w:jc w:val="center"/>
        <w:rPr>
          <w:b/>
          <w:i/>
          <w:sz w:val="28"/>
          <w:szCs w:val="28"/>
        </w:rPr>
      </w:pPr>
    </w:p>
    <w:p w:rsidR="00827F4F" w:rsidRDefault="00827F4F" w:rsidP="00827F4F">
      <w:pPr>
        <w:spacing w:after="120"/>
        <w:jc w:val="center"/>
        <w:rPr>
          <w:b/>
          <w:i/>
          <w:sz w:val="28"/>
          <w:szCs w:val="28"/>
        </w:rPr>
      </w:pPr>
      <w:r>
        <w:rPr>
          <w:b/>
          <w:i/>
          <w:sz w:val="28"/>
          <w:szCs w:val="28"/>
        </w:rPr>
        <w:t>ALUMNO</w:t>
      </w:r>
      <w:r w:rsidRPr="00752E2C">
        <w:rPr>
          <w:b/>
          <w:i/>
          <w:sz w:val="28"/>
          <w:szCs w:val="28"/>
        </w:rPr>
        <w:t>:</w:t>
      </w:r>
      <w:r w:rsidRPr="008074E7">
        <w:rPr>
          <w:b/>
          <w:i/>
          <w:sz w:val="28"/>
          <w:szCs w:val="28"/>
        </w:rPr>
        <w:t xml:space="preserve"> </w:t>
      </w:r>
    </w:p>
    <w:p w:rsidR="00827F4F" w:rsidRPr="00BF18A4" w:rsidRDefault="00827F4F" w:rsidP="00827F4F">
      <w:pPr>
        <w:spacing w:after="120"/>
        <w:jc w:val="center"/>
        <w:rPr>
          <w:b/>
          <w:i/>
          <w:sz w:val="28"/>
          <w:szCs w:val="28"/>
        </w:rPr>
      </w:pPr>
      <w:r w:rsidRPr="00752E2C">
        <w:rPr>
          <w:b/>
          <w:i/>
          <w:sz w:val="28"/>
          <w:szCs w:val="28"/>
        </w:rPr>
        <w:t>SE</w:t>
      </w:r>
      <w:r>
        <w:rPr>
          <w:b/>
          <w:i/>
          <w:sz w:val="28"/>
          <w:szCs w:val="28"/>
        </w:rPr>
        <w:t>BASTIÁN CÁRDENAS DAVID JONATHAN</w:t>
      </w:r>
    </w:p>
    <w:p w:rsidR="00827F4F" w:rsidRDefault="00827F4F" w:rsidP="00827F4F">
      <w:pPr>
        <w:spacing w:after="120"/>
        <w:rPr>
          <w:b/>
          <w:bCs/>
          <w:i/>
          <w:sz w:val="28"/>
          <w:szCs w:val="28"/>
        </w:rPr>
      </w:pPr>
    </w:p>
    <w:p w:rsidR="00827F4F" w:rsidRPr="00752E2C" w:rsidRDefault="00827F4F" w:rsidP="00827F4F">
      <w:pPr>
        <w:spacing w:after="120"/>
        <w:jc w:val="center"/>
        <w:rPr>
          <w:b/>
          <w:i/>
          <w:sz w:val="28"/>
          <w:szCs w:val="28"/>
        </w:rPr>
      </w:pPr>
      <w:r>
        <w:rPr>
          <w:b/>
          <w:bCs/>
          <w:i/>
          <w:sz w:val="28"/>
          <w:szCs w:val="28"/>
        </w:rPr>
        <w:t>PROFESOR</w:t>
      </w:r>
      <w:r w:rsidRPr="00752E2C">
        <w:rPr>
          <w:b/>
          <w:bCs/>
          <w:i/>
          <w:sz w:val="28"/>
          <w:szCs w:val="28"/>
        </w:rPr>
        <w:t>:</w:t>
      </w:r>
    </w:p>
    <w:p w:rsidR="00827F4F" w:rsidRPr="00827F4F" w:rsidRDefault="00827F4F" w:rsidP="00827F4F">
      <w:pPr>
        <w:spacing w:after="120"/>
        <w:jc w:val="center"/>
        <w:rPr>
          <w:b/>
          <w:i/>
          <w:sz w:val="28"/>
          <w:szCs w:val="28"/>
        </w:rPr>
      </w:pPr>
      <w:r>
        <w:rPr>
          <w:b/>
          <w:i/>
          <w:sz w:val="28"/>
          <w:szCs w:val="28"/>
        </w:rPr>
        <w:t xml:space="preserve">DR. DAVID ROMERO </w:t>
      </w:r>
      <w:proofErr w:type="spellStart"/>
      <w:r>
        <w:rPr>
          <w:b/>
          <w:i/>
          <w:sz w:val="28"/>
          <w:szCs w:val="28"/>
        </w:rPr>
        <w:t>ROMERO</w:t>
      </w:r>
      <w:proofErr w:type="spellEnd"/>
    </w:p>
    <w:p w:rsidR="00827F4F" w:rsidRPr="00752E2C" w:rsidRDefault="00827F4F" w:rsidP="00827F4F">
      <w:pPr>
        <w:spacing w:after="120"/>
        <w:jc w:val="center"/>
      </w:pPr>
    </w:p>
    <w:p w:rsidR="00827F4F" w:rsidRDefault="00827F4F" w:rsidP="00827F4F">
      <w:pPr>
        <w:spacing w:after="120"/>
        <w:jc w:val="right"/>
        <w:rPr>
          <w:b/>
          <w:sz w:val="28"/>
        </w:rPr>
      </w:pPr>
      <w:r w:rsidRPr="00752E2C">
        <w:rPr>
          <w:b/>
          <w:sz w:val="28"/>
        </w:rPr>
        <w:t xml:space="preserve">MÉXICO DF </w:t>
      </w:r>
      <w:r>
        <w:rPr>
          <w:b/>
          <w:sz w:val="28"/>
        </w:rPr>
        <w:t>04 OCTUBRE</w:t>
      </w:r>
      <w:r>
        <w:rPr>
          <w:b/>
          <w:sz w:val="28"/>
        </w:rPr>
        <w:t xml:space="preserve"> </w:t>
      </w:r>
      <w:r w:rsidRPr="00752E2C">
        <w:rPr>
          <w:b/>
          <w:sz w:val="28"/>
        </w:rPr>
        <w:t>DE 201</w:t>
      </w:r>
      <w:r>
        <w:rPr>
          <w:b/>
          <w:sz w:val="28"/>
        </w:rPr>
        <w:t>2</w:t>
      </w:r>
    </w:p>
    <w:p w:rsidR="00827F4F" w:rsidRDefault="00827F4F" w:rsidP="00827F4F">
      <w:pPr>
        <w:spacing w:after="120"/>
        <w:jc w:val="right"/>
        <w:sectPr w:rsidR="00827F4F" w:rsidSect="00CC414E">
          <w:headerReference w:type="default" r:id="rId9"/>
          <w:footerReference w:type="even" r:id="rId10"/>
          <w:footerReference w:type="default" r:id="rId11"/>
          <w:pgSz w:w="12240" w:h="15840" w:code="1"/>
          <w:pgMar w:top="1440" w:right="1080" w:bottom="1440" w:left="1080" w:header="709" w:footer="709" w:gutter="0"/>
          <w:pgNumType w:start="0"/>
          <w:cols w:space="708"/>
          <w:titlePg/>
          <w:docGrid w:linePitch="360"/>
        </w:sectPr>
      </w:pPr>
    </w:p>
    <w:p w:rsidR="0059799D" w:rsidRDefault="0059799D">
      <w:pPr>
        <w:rPr>
          <w:rStyle w:val="apple-converted-space"/>
          <w:rFonts w:ascii="Arial" w:hAnsi="Arial" w:cs="Arial"/>
          <w:color w:val="000000"/>
          <w:sz w:val="20"/>
          <w:szCs w:val="20"/>
          <w:shd w:val="clear" w:color="auto" w:fill="FFFFFF"/>
        </w:rPr>
      </w:pPr>
      <w:r>
        <w:rPr>
          <w:b/>
          <w:lang w:val="es-MX"/>
        </w:rPr>
        <w:lastRenderedPageBreak/>
        <w:t xml:space="preserve">Formato y precisión de </w:t>
      </w:r>
      <w:r>
        <w:rPr>
          <w:rFonts w:ascii="Arial" w:hAnsi="Arial" w:cs="Arial"/>
          <w:b/>
          <w:bCs/>
          <w:color w:val="000000"/>
          <w:sz w:val="20"/>
          <w:szCs w:val="20"/>
          <w:shd w:val="clear" w:color="auto" w:fill="FFFFFF"/>
        </w:rPr>
        <w:t>IEEE 754-2008</w:t>
      </w:r>
      <w:r>
        <w:rPr>
          <w:rStyle w:val="apple-converted-space"/>
          <w:rFonts w:ascii="Arial" w:hAnsi="Arial" w:cs="Arial"/>
          <w:color w:val="000000"/>
          <w:sz w:val="20"/>
          <w:szCs w:val="20"/>
          <w:shd w:val="clear" w:color="auto" w:fill="FFFFFF"/>
        </w:rPr>
        <w:t> </w:t>
      </w:r>
    </w:p>
    <w:p w:rsidR="0059799D" w:rsidRDefault="0059799D" w:rsidP="002A7C92">
      <w:pPr>
        <w:jc w:val="both"/>
        <w:rPr>
          <w:lang w:val="es-MX"/>
        </w:rPr>
      </w:pPr>
      <w:r w:rsidRPr="0059799D">
        <w:rPr>
          <w:lang w:val="es-MX"/>
        </w:rPr>
        <w:t>E</w:t>
      </w:r>
      <w:r>
        <w:rPr>
          <w:lang w:val="es-MX"/>
        </w:rPr>
        <w:t xml:space="preserve">l </w:t>
      </w:r>
      <w:r w:rsidR="002A7C92">
        <w:rPr>
          <w:lang w:val="es-MX"/>
        </w:rPr>
        <w:t>estándar</w:t>
      </w:r>
      <w:r w:rsidR="002A7C92" w:rsidRPr="0059799D">
        <w:rPr>
          <w:lang w:val="es-MX"/>
        </w:rPr>
        <w:t xml:space="preserve"> (</w:t>
      </w:r>
      <w:r w:rsidRPr="0059799D">
        <w:rPr>
          <w:lang w:val="es-MX"/>
        </w:rPr>
        <w:t xml:space="preserve">IEEE 754) es el estándar </w:t>
      </w:r>
      <w:r>
        <w:rPr>
          <w:lang w:val="es-MX"/>
        </w:rPr>
        <w:t xml:space="preserve">para el </w:t>
      </w:r>
      <w:r w:rsidR="00685B7F">
        <w:rPr>
          <w:lang w:val="es-MX"/>
        </w:rPr>
        <w:t>cálculo</w:t>
      </w:r>
      <w:r>
        <w:rPr>
          <w:lang w:val="es-MX"/>
        </w:rPr>
        <w:t xml:space="preserve"> en punto</w:t>
      </w:r>
      <w:r w:rsidRPr="0059799D">
        <w:rPr>
          <w:lang w:val="es-MX"/>
        </w:rPr>
        <w:t xml:space="preserve"> flotante</w:t>
      </w:r>
      <w:r>
        <w:rPr>
          <w:lang w:val="es-MX"/>
        </w:rPr>
        <w:t xml:space="preserve"> en las computadoras modernas</w:t>
      </w:r>
      <w:r w:rsidRPr="0059799D">
        <w:rPr>
          <w:lang w:val="es-MX"/>
        </w:rPr>
        <w:t xml:space="preserve">. El estándar define formatos para la representación de números en </w:t>
      </w:r>
      <w:r>
        <w:rPr>
          <w:lang w:val="es-MX"/>
        </w:rPr>
        <w:t>punto</w:t>
      </w:r>
      <w:r w:rsidRPr="0059799D">
        <w:rPr>
          <w:lang w:val="es-MX"/>
        </w:rPr>
        <w:t xml:space="preserve"> flotante </w:t>
      </w:r>
    </w:p>
    <w:p w:rsidR="0059799D" w:rsidRDefault="0059799D" w:rsidP="002A7C92">
      <w:pPr>
        <w:jc w:val="both"/>
        <w:rPr>
          <w:lang w:val="es-MX"/>
        </w:rPr>
      </w:pPr>
      <w:r w:rsidRPr="0059799D">
        <w:rPr>
          <w:lang w:val="es-MX"/>
        </w:rPr>
        <w:t xml:space="preserve">IEEE 754 especifica </w:t>
      </w:r>
      <w:r>
        <w:rPr>
          <w:lang w:val="es-MX"/>
        </w:rPr>
        <w:t>tres</w:t>
      </w:r>
      <w:r w:rsidRPr="0059799D">
        <w:rPr>
          <w:lang w:val="es-MX"/>
        </w:rPr>
        <w:t xml:space="preserve"> formatos para la representación de valores en </w:t>
      </w:r>
      <w:r>
        <w:rPr>
          <w:lang w:val="es-MX"/>
        </w:rPr>
        <w:t>punto</w:t>
      </w:r>
      <w:r w:rsidRPr="0059799D">
        <w:rPr>
          <w:lang w:val="es-MX"/>
        </w:rPr>
        <w:t xml:space="preserve"> flotante: precisión simple (32 bits), precisión doble (64 bits), precisión </w:t>
      </w:r>
      <w:r w:rsidR="00FC6B70">
        <w:rPr>
          <w:lang w:val="es-MX"/>
        </w:rPr>
        <w:t>cuádruple</w:t>
      </w:r>
      <w:r w:rsidRPr="0059799D">
        <w:rPr>
          <w:lang w:val="es-MX"/>
        </w:rPr>
        <w:t xml:space="preserve"> (</w:t>
      </w:r>
      <w:r>
        <w:rPr>
          <w:lang w:val="es-MX"/>
        </w:rPr>
        <w:t>128 bits)</w:t>
      </w:r>
      <w:sdt>
        <w:sdtPr>
          <w:rPr>
            <w:lang w:val="es-MX"/>
          </w:rPr>
          <w:id w:val="-275335101"/>
          <w:citation/>
        </w:sdtPr>
        <w:sdtContent>
          <w:r w:rsidR="00910309">
            <w:rPr>
              <w:lang w:val="es-MX"/>
            </w:rPr>
            <w:fldChar w:fldCharType="begin"/>
          </w:r>
          <w:r w:rsidR="00910309">
            <w:rPr>
              <w:lang w:val="es-MX"/>
            </w:rPr>
            <w:instrText xml:space="preserve"> CITATION ANS98 \l 2058 </w:instrText>
          </w:r>
          <w:r w:rsidR="00910309">
            <w:rPr>
              <w:lang w:val="es-MX"/>
            </w:rPr>
            <w:fldChar w:fldCharType="separate"/>
          </w:r>
          <w:r w:rsidR="00910309">
            <w:rPr>
              <w:noProof/>
              <w:lang w:val="es-MX"/>
            </w:rPr>
            <w:t xml:space="preserve"> </w:t>
          </w:r>
          <w:r w:rsidR="00910309" w:rsidRPr="00910309">
            <w:rPr>
              <w:noProof/>
              <w:lang w:val="es-MX"/>
            </w:rPr>
            <w:t>[1]</w:t>
          </w:r>
          <w:r w:rsidR="00910309">
            <w:rPr>
              <w:lang w:val="es-MX"/>
            </w:rPr>
            <w:fldChar w:fldCharType="end"/>
          </w:r>
        </w:sdtContent>
      </w:sdt>
      <w:r>
        <w:rPr>
          <w:lang w:val="es-MX"/>
        </w:rPr>
        <w:t>.</w:t>
      </w:r>
    </w:p>
    <w:p w:rsidR="0059799D" w:rsidRPr="0059799D" w:rsidRDefault="0059799D" w:rsidP="0059799D">
      <w:pPr>
        <w:jc w:val="both"/>
        <w:rPr>
          <w:lang w:val="es-MX"/>
        </w:rPr>
      </w:pPr>
    </w:p>
    <w:tbl>
      <w:tblPr>
        <w:tblStyle w:val="Tablaconcuadrcula"/>
        <w:tblW w:w="0" w:type="auto"/>
        <w:jc w:val="center"/>
        <w:tblLook w:val="04A0" w:firstRow="1" w:lastRow="0" w:firstColumn="1" w:lastColumn="0" w:noHBand="0" w:noVBand="1"/>
      </w:tblPr>
      <w:tblGrid>
        <w:gridCol w:w="1251"/>
        <w:gridCol w:w="1169"/>
        <w:gridCol w:w="951"/>
        <w:gridCol w:w="1132"/>
        <w:gridCol w:w="1175"/>
      </w:tblGrid>
      <w:tr w:rsidR="00C91669" w:rsidRPr="002A7C92" w:rsidTr="00C91669">
        <w:trPr>
          <w:jc w:val="center"/>
        </w:trPr>
        <w:tc>
          <w:tcPr>
            <w:tcW w:w="1251" w:type="dxa"/>
          </w:tcPr>
          <w:p w:rsidR="00C91669" w:rsidRPr="002A7C92" w:rsidRDefault="00C91669" w:rsidP="00101D4B">
            <w:pPr>
              <w:jc w:val="both"/>
              <w:rPr>
                <w:lang w:val="es-MX"/>
              </w:rPr>
            </w:pPr>
            <w:r w:rsidRPr="002A7C92">
              <w:rPr>
                <w:lang w:val="es-MX"/>
              </w:rPr>
              <w:t>Nombre IEEE</w:t>
            </w:r>
          </w:p>
        </w:tc>
        <w:tc>
          <w:tcPr>
            <w:tcW w:w="1169" w:type="dxa"/>
          </w:tcPr>
          <w:p w:rsidR="00C91669" w:rsidRPr="002A7C92" w:rsidRDefault="00C91669" w:rsidP="00101D4B">
            <w:pPr>
              <w:jc w:val="both"/>
              <w:rPr>
                <w:lang w:val="es-MX"/>
              </w:rPr>
            </w:pPr>
            <w:r w:rsidRPr="002A7C92">
              <w:rPr>
                <w:lang w:val="es-MX"/>
              </w:rPr>
              <w:t>Nombre Coloquial</w:t>
            </w:r>
          </w:p>
        </w:tc>
        <w:tc>
          <w:tcPr>
            <w:tcW w:w="951" w:type="dxa"/>
          </w:tcPr>
          <w:p w:rsidR="00C91669" w:rsidRPr="002A7C92" w:rsidRDefault="002A7C92" w:rsidP="00101D4B">
            <w:pPr>
              <w:jc w:val="both"/>
              <w:rPr>
                <w:lang w:val="es-MX"/>
              </w:rPr>
            </w:pPr>
            <w:r w:rsidRPr="002A7C92">
              <w:rPr>
                <w:lang w:val="es-MX"/>
              </w:rPr>
              <w:t>Dígitos</w:t>
            </w:r>
            <w:r w:rsidR="00C91669" w:rsidRPr="002A7C92">
              <w:rPr>
                <w:lang w:val="es-MX"/>
              </w:rPr>
              <w:t xml:space="preserve"> binarios</w:t>
            </w:r>
          </w:p>
        </w:tc>
        <w:tc>
          <w:tcPr>
            <w:tcW w:w="1132" w:type="dxa"/>
          </w:tcPr>
          <w:p w:rsidR="00C91669" w:rsidRPr="002A7C92" w:rsidRDefault="002A7C92" w:rsidP="00101D4B">
            <w:pPr>
              <w:jc w:val="both"/>
              <w:rPr>
                <w:lang w:val="es-MX"/>
              </w:rPr>
            </w:pPr>
            <w:r w:rsidRPr="002A7C92">
              <w:rPr>
                <w:lang w:val="es-MX"/>
              </w:rPr>
              <w:t>Dígitos</w:t>
            </w:r>
            <w:r w:rsidR="00C91669" w:rsidRPr="002A7C92">
              <w:rPr>
                <w:lang w:val="es-MX"/>
              </w:rPr>
              <w:t xml:space="preserve"> Decimales</w:t>
            </w:r>
          </w:p>
        </w:tc>
        <w:tc>
          <w:tcPr>
            <w:tcW w:w="1175" w:type="dxa"/>
          </w:tcPr>
          <w:p w:rsidR="00C91669" w:rsidRPr="002A7C92" w:rsidRDefault="00C91669" w:rsidP="00101D4B">
            <w:pPr>
              <w:jc w:val="both"/>
              <w:rPr>
                <w:lang w:val="es-MX"/>
              </w:rPr>
            </w:pPr>
            <w:r w:rsidRPr="002A7C92">
              <w:rPr>
                <w:lang w:val="es-MX"/>
              </w:rPr>
              <w:t xml:space="preserve">Exponente </w:t>
            </w:r>
            <w:r w:rsidR="002A7C92" w:rsidRPr="002A7C92">
              <w:rPr>
                <w:lang w:val="es-MX"/>
              </w:rPr>
              <w:t>Máximo</w:t>
            </w:r>
          </w:p>
        </w:tc>
      </w:tr>
      <w:tr w:rsidR="00C91669" w:rsidRPr="002A7C92" w:rsidTr="00C91669">
        <w:trPr>
          <w:jc w:val="center"/>
        </w:trPr>
        <w:tc>
          <w:tcPr>
            <w:tcW w:w="1251" w:type="dxa"/>
          </w:tcPr>
          <w:p w:rsidR="00C91669" w:rsidRPr="002A7C92" w:rsidRDefault="00C91669" w:rsidP="00101D4B">
            <w:pPr>
              <w:jc w:val="both"/>
              <w:rPr>
                <w:lang w:val="es-MX"/>
              </w:rPr>
            </w:pPr>
            <w:r w:rsidRPr="002A7C92">
              <w:rPr>
                <w:lang w:val="es-MX"/>
              </w:rPr>
              <w:t>binary32</w:t>
            </w:r>
          </w:p>
        </w:tc>
        <w:tc>
          <w:tcPr>
            <w:tcW w:w="1169" w:type="dxa"/>
          </w:tcPr>
          <w:p w:rsidR="00C91669" w:rsidRPr="002A7C92" w:rsidRDefault="00C91669" w:rsidP="00FC6B70">
            <w:pPr>
              <w:jc w:val="both"/>
              <w:rPr>
                <w:lang w:val="es-MX"/>
              </w:rPr>
            </w:pPr>
            <w:r w:rsidRPr="002A7C92">
              <w:rPr>
                <w:lang w:val="es-MX"/>
              </w:rPr>
              <w:t>Precisión Simple</w:t>
            </w:r>
          </w:p>
        </w:tc>
        <w:tc>
          <w:tcPr>
            <w:tcW w:w="951" w:type="dxa"/>
          </w:tcPr>
          <w:p w:rsidR="00C91669" w:rsidRPr="002A7C92" w:rsidRDefault="00C91669" w:rsidP="00101D4B">
            <w:pPr>
              <w:jc w:val="both"/>
              <w:rPr>
                <w:lang w:val="es-MX"/>
              </w:rPr>
            </w:pPr>
            <w:r w:rsidRPr="002A7C92">
              <w:rPr>
                <w:lang w:val="es-MX"/>
              </w:rPr>
              <w:t>23+1</w:t>
            </w:r>
          </w:p>
        </w:tc>
        <w:tc>
          <w:tcPr>
            <w:tcW w:w="1132" w:type="dxa"/>
          </w:tcPr>
          <w:p w:rsidR="00C91669" w:rsidRPr="002A7C92" w:rsidRDefault="00C91669" w:rsidP="00101D4B">
            <w:pPr>
              <w:jc w:val="both"/>
              <w:rPr>
                <w:lang w:val="es-MX"/>
              </w:rPr>
            </w:pPr>
            <w:r w:rsidRPr="002A7C92">
              <w:rPr>
                <w:lang w:val="es-MX"/>
              </w:rPr>
              <w:t>7.22</w:t>
            </w:r>
          </w:p>
        </w:tc>
        <w:tc>
          <w:tcPr>
            <w:tcW w:w="1175" w:type="dxa"/>
          </w:tcPr>
          <w:p w:rsidR="00C91669" w:rsidRPr="002A7C92" w:rsidRDefault="00C91669" w:rsidP="00101D4B">
            <w:pPr>
              <w:jc w:val="both"/>
              <w:rPr>
                <w:lang w:val="es-MX"/>
              </w:rPr>
            </w:pPr>
            <w:r w:rsidRPr="002A7C92">
              <w:rPr>
                <w:lang w:val="es-MX"/>
              </w:rPr>
              <w:t>38.23</w:t>
            </w:r>
          </w:p>
        </w:tc>
      </w:tr>
      <w:tr w:rsidR="00C91669" w:rsidRPr="002A7C92" w:rsidTr="00C91669">
        <w:trPr>
          <w:jc w:val="center"/>
        </w:trPr>
        <w:tc>
          <w:tcPr>
            <w:tcW w:w="1251" w:type="dxa"/>
          </w:tcPr>
          <w:p w:rsidR="00C91669" w:rsidRPr="002A7C92" w:rsidRDefault="00C91669" w:rsidP="00101D4B">
            <w:pPr>
              <w:jc w:val="both"/>
              <w:rPr>
                <w:lang w:val="es-MX"/>
              </w:rPr>
            </w:pPr>
            <w:r w:rsidRPr="002A7C92">
              <w:rPr>
                <w:lang w:val="es-MX"/>
              </w:rPr>
              <w:t>binary64</w:t>
            </w:r>
          </w:p>
        </w:tc>
        <w:tc>
          <w:tcPr>
            <w:tcW w:w="1169" w:type="dxa"/>
          </w:tcPr>
          <w:p w:rsidR="00C91669" w:rsidRPr="002A7C92" w:rsidRDefault="00C91669" w:rsidP="00101D4B">
            <w:pPr>
              <w:jc w:val="both"/>
              <w:rPr>
                <w:lang w:val="es-MX"/>
              </w:rPr>
            </w:pPr>
            <w:r w:rsidRPr="002A7C92">
              <w:rPr>
                <w:lang w:val="es-MX"/>
              </w:rPr>
              <w:t>Precisión Doble</w:t>
            </w:r>
          </w:p>
        </w:tc>
        <w:tc>
          <w:tcPr>
            <w:tcW w:w="951" w:type="dxa"/>
          </w:tcPr>
          <w:p w:rsidR="00C91669" w:rsidRPr="002A7C92" w:rsidRDefault="00C91669" w:rsidP="00101D4B">
            <w:pPr>
              <w:jc w:val="both"/>
              <w:rPr>
                <w:lang w:val="es-MX"/>
              </w:rPr>
            </w:pPr>
            <w:r w:rsidRPr="002A7C92">
              <w:rPr>
                <w:lang w:val="es-MX"/>
              </w:rPr>
              <w:t>52+1</w:t>
            </w:r>
          </w:p>
        </w:tc>
        <w:tc>
          <w:tcPr>
            <w:tcW w:w="1132" w:type="dxa"/>
          </w:tcPr>
          <w:p w:rsidR="00C91669" w:rsidRPr="002A7C92" w:rsidRDefault="00C91669" w:rsidP="00101D4B">
            <w:pPr>
              <w:jc w:val="both"/>
              <w:rPr>
                <w:lang w:val="es-MX"/>
              </w:rPr>
            </w:pPr>
            <w:r w:rsidRPr="002A7C92">
              <w:rPr>
                <w:lang w:val="es-MX"/>
              </w:rPr>
              <w:t>15.95</w:t>
            </w:r>
          </w:p>
        </w:tc>
        <w:tc>
          <w:tcPr>
            <w:tcW w:w="1175" w:type="dxa"/>
          </w:tcPr>
          <w:p w:rsidR="00C91669" w:rsidRPr="002A7C92" w:rsidRDefault="00C91669" w:rsidP="00101D4B">
            <w:pPr>
              <w:jc w:val="both"/>
              <w:rPr>
                <w:lang w:val="es-MX"/>
              </w:rPr>
            </w:pPr>
            <w:r w:rsidRPr="002A7C92">
              <w:rPr>
                <w:lang w:val="es-MX"/>
              </w:rPr>
              <w:t>307.95</w:t>
            </w:r>
          </w:p>
        </w:tc>
      </w:tr>
      <w:tr w:rsidR="00C91669" w:rsidRPr="002A7C92" w:rsidTr="00C91669">
        <w:trPr>
          <w:jc w:val="center"/>
        </w:trPr>
        <w:tc>
          <w:tcPr>
            <w:tcW w:w="1251" w:type="dxa"/>
          </w:tcPr>
          <w:p w:rsidR="00C91669" w:rsidRPr="002A7C92" w:rsidRDefault="00C91669" w:rsidP="00101D4B">
            <w:pPr>
              <w:jc w:val="both"/>
              <w:rPr>
                <w:lang w:val="es-MX"/>
              </w:rPr>
            </w:pPr>
            <w:r w:rsidRPr="002A7C92">
              <w:rPr>
                <w:lang w:val="es-MX"/>
              </w:rPr>
              <w:t>binary128</w:t>
            </w:r>
          </w:p>
        </w:tc>
        <w:tc>
          <w:tcPr>
            <w:tcW w:w="1169" w:type="dxa"/>
          </w:tcPr>
          <w:p w:rsidR="00C91669" w:rsidRPr="002A7C92" w:rsidRDefault="00C91669" w:rsidP="00101D4B">
            <w:pPr>
              <w:jc w:val="both"/>
              <w:rPr>
                <w:lang w:val="es-MX"/>
              </w:rPr>
            </w:pPr>
            <w:r w:rsidRPr="002A7C92">
              <w:rPr>
                <w:lang w:val="es-MX"/>
              </w:rPr>
              <w:t>Precisión</w:t>
            </w:r>
          </w:p>
          <w:p w:rsidR="00C91669" w:rsidRPr="002A7C92" w:rsidRDefault="00C91669" w:rsidP="00101D4B">
            <w:pPr>
              <w:jc w:val="both"/>
              <w:rPr>
                <w:lang w:val="es-MX"/>
              </w:rPr>
            </w:pPr>
            <w:r w:rsidRPr="002A7C92">
              <w:rPr>
                <w:lang w:val="es-MX"/>
              </w:rPr>
              <w:t>Cuádruple</w:t>
            </w:r>
          </w:p>
        </w:tc>
        <w:tc>
          <w:tcPr>
            <w:tcW w:w="951" w:type="dxa"/>
          </w:tcPr>
          <w:p w:rsidR="00C91669" w:rsidRPr="002A7C92" w:rsidRDefault="00C91669" w:rsidP="00101D4B">
            <w:pPr>
              <w:jc w:val="both"/>
              <w:rPr>
                <w:lang w:val="es-MX"/>
              </w:rPr>
            </w:pPr>
            <w:r w:rsidRPr="002A7C92">
              <w:rPr>
                <w:lang w:val="es-MX"/>
              </w:rPr>
              <w:t>112+1</w:t>
            </w:r>
          </w:p>
        </w:tc>
        <w:tc>
          <w:tcPr>
            <w:tcW w:w="1132" w:type="dxa"/>
          </w:tcPr>
          <w:p w:rsidR="00C91669" w:rsidRPr="002A7C92" w:rsidRDefault="00C91669" w:rsidP="00101D4B">
            <w:pPr>
              <w:jc w:val="both"/>
              <w:rPr>
                <w:lang w:val="es-MX"/>
              </w:rPr>
            </w:pPr>
            <w:r w:rsidRPr="002A7C92">
              <w:rPr>
                <w:lang w:val="es-MX"/>
              </w:rPr>
              <w:t>34.02</w:t>
            </w:r>
          </w:p>
        </w:tc>
        <w:tc>
          <w:tcPr>
            <w:tcW w:w="1175" w:type="dxa"/>
          </w:tcPr>
          <w:p w:rsidR="00C91669" w:rsidRPr="002A7C92" w:rsidRDefault="00C91669" w:rsidP="00101D4B">
            <w:pPr>
              <w:jc w:val="both"/>
              <w:rPr>
                <w:lang w:val="es-MX"/>
              </w:rPr>
            </w:pPr>
            <w:r w:rsidRPr="002A7C92">
              <w:rPr>
                <w:lang w:val="es-MX"/>
              </w:rPr>
              <w:t>4931.77</w:t>
            </w:r>
          </w:p>
        </w:tc>
      </w:tr>
    </w:tbl>
    <w:p w:rsidR="00FC6B70" w:rsidRDefault="00FC6B70" w:rsidP="002A7C92">
      <w:pPr>
        <w:jc w:val="both"/>
        <w:rPr>
          <w:lang w:val="es-MX"/>
        </w:rPr>
      </w:pPr>
    </w:p>
    <w:p w:rsidR="00101D4B" w:rsidRDefault="00C91669" w:rsidP="002A7C92">
      <w:pPr>
        <w:jc w:val="both"/>
        <w:rPr>
          <w:lang w:val="es-MX"/>
        </w:rPr>
      </w:pPr>
      <w:r>
        <w:rPr>
          <w:lang w:val="es-MX"/>
        </w:rPr>
        <w:t>El estándar IEEE fue e</w:t>
      </w:r>
      <w:r w:rsidR="00101D4B" w:rsidRPr="00C91669">
        <w:rPr>
          <w:lang w:val="es-MX"/>
        </w:rPr>
        <w:t>stablecido en 1985 como un estándar para aritmética de punto flotante</w:t>
      </w:r>
      <w:r>
        <w:rPr>
          <w:lang w:val="es-MX"/>
        </w:rPr>
        <w:t xml:space="preserve">, antes </w:t>
      </w:r>
      <w:r w:rsidR="00BC65AD">
        <w:rPr>
          <w:lang w:val="es-MX"/>
        </w:rPr>
        <w:t xml:space="preserve">de </w:t>
      </w:r>
      <w:r>
        <w:rPr>
          <w:lang w:val="es-MX"/>
        </w:rPr>
        <w:t>cada fabricante tenia su propio modelo de punto flotante como el IBM 360, el cual también usaba 32 bits en precisión sencilla pero tenia rangos distintos de operación</w:t>
      </w:r>
      <w:sdt>
        <w:sdtPr>
          <w:rPr>
            <w:lang w:val="es-MX"/>
          </w:rPr>
          <w:id w:val="721565792"/>
          <w:citation/>
        </w:sdtPr>
        <w:sdtContent>
          <w:r w:rsidR="00910309">
            <w:rPr>
              <w:lang w:val="es-MX"/>
            </w:rPr>
            <w:fldChar w:fldCharType="begin"/>
          </w:r>
          <w:r w:rsidR="00910309">
            <w:rPr>
              <w:lang w:val="es-MX"/>
            </w:rPr>
            <w:instrText xml:space="preserve"> CITATION And67 \l 2058 </w:instrText>
          </w:r>
          <w:r w:rsidR="00910309">
            <w:rPr>
              <w:lang w:val="es-MX"/>
            </w:rPr>
            <w:fldChar w:fldCharType="separate"/>
          </w:r>
          <w:r w:rsidR="00827F4F">
            <w:rPr>
              <w:noProof/>
              <w:lang w:val="es-MX"/>
            </w:rPr>
            <w:t xml:space="preserve"> </w:t>
          </w:r>
          <w:r w:rsidR="00827F4F" w:rsidRPr="00827F4F">
            <w:rPr>
              <w:noProof/>
              <w:lang w:val="es-MX"/>
            </w:rPr>
            <w:t>[2]</w:t>
          </w:r>
          <w:r w:rsidR="00910309">
            <w:rPr>
              <w:lang w:val="es-MX"/>
            </w:rPr>
            <w:fldChar w:fldCharType="end"/>
          </w:r>
        </w:sdtContent>
      </w:sdt>
      <w:r>
        <w:rPr>
          <w:lang w:val="es-MX"/>
        </w:rPr>
        <w:t>.</w:t>
      </w:r>
    </w:p>
    <w:tbl>
      <w:tblPr>
        <w:tblStyle w:val="Tablaconcuadrcula"/>
        <w:tblW w:w="0" w:type="auto"/>
        <w:jc w:val="center"/>
        <w:tblLook w:val="04A0" w:firstRow="1" w:lastRow="0" w:firstColumn="1" w:lastColumn="0" w:noHBand="0" w:noVBand="1"/>
      </w:tblPr>
      <w:tblGrid>
        <w:gridCol w:w="1251"/>
        <w:gridCol w:w="1169"/>
        <w:gridCol w:w="951"/>
        <w:gridCol w:w="1132"/>
        <w:gridCol w:w="1175"/>
        <w:gridCol w:w="1175"/>
      </w:tblGrid>
      <w:tr w:rsidR="00C91669" w:rsidRPr="002A7C92" w:rsidTr="00C91669">
        <w:trPr>
          <w:jc w:val="center"/>
        </w:trPr>
        <w:tc>
          <w:tcPr>
            <w:tcW w:w="1251" w:type="dxa"/>
          </w:tcPr>
          <w:p w:rsidR="00C91669" w:rsidRPr="002A7C92" w:rsidRDefault="00C91669" w:rsidP="00C91669">
            <w:pPr>
              <w:jc w:val="both"/>
              <w:rPr>
                <w:lang w:val="es-MX"/>
              </w:rPr>
            </w:pPr>
            <w:r w:rsidRPr="002A7C92">
              <w:rPr>
                <w:lang w:val="es-MX"/>
              </w:rPr>
              <w:t>Nombre IBM</w:t>
            </w:r>
          </w:p>
        </w:tc>
        <w:tc>
          <w:tcPr>
            <w:tcW w:w="1169" w:type="dxa"/>
          </w:tcPr>
          <w:p w:rsidR="00C91669" w:rsidRPr="002A7C92" w:rsidRDefault="00C91669" w:rsidP="00101D4B">
            <w:pPr>
              <w:jc w:val="both"/>
              <w:rPr>
                <w:lang w:val="es-MX"/>
              </w:rPr>
            </w:pPr>
            <w:r w:rsidRPr="002A7C92">
              <w:rPr>
                <w:lang w:val="es-MX"/>
              </w:rPr>
              <w:t>Nombre Coloquial</w:t>
            </w:r>
          </w:p>
        </w:tc>
        <w:tc>
          <w:tcPr>
            <w:tcW w:w="951" w:type="dxa"/>
          </w:tcPr>
          <w:p w:rsidR="00C91669" w:rsidRPr="002A7C92" w:rsidRDefault="002A7C92" w:rsidP="00101D4B">
            <w:pPr>
              <w:jc w:val="both"/>
              <w:rPr>
                <w:lang w:val="es-MX"/>
              </w:rPr>
            </w:pPr>
            <w:r w:rsidRPr="002A7C92">
              <w:rPr>
                <w:lang w:val="es-MX"/>
              </w:rPr>
              <w:t>Dígitos</w:t>
            </w:r>
            <w:r w:rsidR="00C91669" w:rsidRPr="002A7C92">
              <w:rPr>
                <w:lang w:val="es-MX"/>
              </w:rPr>
              <w:t xml:space="preserve"> binarios</w:t>
            </w:r>
          </w:p>
        </w:tc>
        <w:tc>
          <w:tcPr>
            <w:tcW w:w="1132" w:type="dxa"/>
          </w:tcPr>
          <w:p w:rsidR="00C91669" w:rsidRPr="002A7C92" w:rsidRDefault="002A7C92" w:rsidP="00101D4B">
            <w:pPr>
              <w:jc w:val="both"/>
              <w:rPr>
                <w:lang w:val="es-MX"/>
              </w:rPr>
            </w:pPr>
            <w:r w:rsidRPr="002A7C92">
              <w:rPr>
                <w:lang w:val="es-MX"/>
              </w:rPr>
              <w:t>Dígitos</w:t>
            </w:r>
            <w:r w:rsidR="00C91669" w:rsidRPr="002A7C92">
              <w:rPr>
                <w:lang w:val="es-MX"/>
              </w:rPr>
              <w:t xml:space="preserve"> Decimales</w:t>
            </w:r>
          </w:p>
        </w:tc>
        <w:tc>
          <w:tcPr>
            <w:tcW w:w="1175" w:type="dxa"/>
          </w:tcPr>
          <w:p w:rsidR="00C91669" w:rsidRPr="002A7C92" w:rsidRDefault="00C91669" w:rsidP="00C91669">
            <w:pPr>
              <w:jc w:val="both"/>
              <w:rPr>
                <w:lang w:val="es-MX"/>
              </w:rPr>
            </w:pPr>
            <w:r w:rsidRPr="002A7C92">
              <w:rPr>
                <w:lang w:val="es-MX"/>
              </w:rPr>
              <w:t xml:space="preserve">Exponente </w:t>
            </w:r>
            <w:r w:rsidR="002A7C92" w:rsidRPr="002A7C92">
              <w:rPr>
                <w:lang w:val="es-MX"/>
              </w:rPr>
              <w:t>Mínimo</w:t>
            </w:r>
          </w:p>
        </w:tc>
        <w:tc>
          <w:tcPr>
            <w:tcW w:w="1175" w:type="dxa"/>
          </w:tcPr>
          <w:p w:rsidR="00C91669" w:rsidRPr="002A7C92" w:rsidRDefault="00C91669" w:rsidP="00101D4B">
            <w:pPr>
              <w:jc w:val="both"/>
              <w:rPr>
                <w:lang w:val="es-MX"/>
              </w:rPr>
            </w:pPr>
            <w:r w:rsidRPr="002A7C92">
              <w:rPr>
                <w:lang w:val="es-MX"/>
              </w:rPr>
              <w:t xml:space="preserve">Exponente </w:t>
            </w:r>
            <w:r w:rsidR="002A7C92" w:rsidRPr="002A7C92">
              <w:rPr>
                <w:lang w:val="es-MX"/>
              </w:rPr>
              <w:t>Máximo</w:t>
            </w:r>
          </w:p>
        </w:tc>
      </w:tr>
      <w:tr w:rsidR="00C91669" w:rsidRPr="002A7C92" w:rsidTr="00C91669">
        <w:trPr>
          <w:jc w:val="center"/>
        </w:trPr>
        <w:tc>
          <w:tcPr>
            <w:tcW w:w="1251" w:type="dxa"/>
          </w:tcPr>
          <w:p w:rsidR="00C91669" w:rsidRPr="002A7C92" w:rsidRDefault="00C91669" w:rsidP="00101D4B">
            <w:pPr>
              <w:jc w:val="both"/>
              <w:rPr>
                <w:lang w:val="es-MX"/>
              </w:rPr>
            </w:pPr>
            <w:r w:rsidRPr="002A7C92">
              <w:rPr>
                <w:lang w:val="es-MX"/>
              </w:rPr>
              <w:t>binary32</w:t>
            </w:r>
          </w:p>
        </w:tc>
        <w:tc>
          <w:tcPr>
            <w:tcW w:w="1169" w:type="dxa"/>
          </w:tcPr>
          <w:p w:rsidR="00C91669" w:rsidRPr="002A7C92" w:rsidRDefault="00C91669" w:rsidP="00101D4B">
            <w:pPr>
              <w:jc w:val="both"/>
              <w:rPr>
                <w:lang w:val="es-MX"/>
              </w:rPr>
            </w:pPr>
            <w:r w:rsidRPr="002A7C92">
              <w:rPr>
                <w:lang w:val="es-MX"/>
              </w:rPr>
              <w:t>Precisión Simple</w:t>
            </w:r>
          </w:p>
        </w:tc>
        <w:tc>
          <w:tcPr>
            <w:tcW w:w="951" w:type="dxa"/>
          </w:tcPr>
          <w:p w:rsidR="00C91669" w:rsidRPr="002A7C92" w:rsidRDefault="002A7C92" w:rsidP="00101D4B">
            <w:pPr>
              <w:jc w:val="both"/>
              <w:rPr>
                <w:lang w:val="es-MX"/>
              </w:rPr>
            </w:pPr>
            <w:r>
              <w:rPr>
                <w:lang w:val="es-MX"/>
              </w:rPr>
              <w:t>24</w:t>
            </w:r>
            <w:r w:rsidR="00C91669" w:rsidRPr="002A7C92">
              <w:rPr>
                <w:lang w:val="es-MX"/>
              </w:rPr>
              <w:t>+1</w:t>
            </w:r>
          </w:p>
        </w:tc>
        <w:tc>
          <w:tcPr>
            <w:tcW w:w="1132" w:type="dxa"/>
          </w:tcPr>
          <w:p w:rsidR="00C91669" w:rsidRPr="002A7C92" w:rsidRDefault="00C91669" w:rsidP="00101D4B">
            <w:pPr>
              <w:jc w:val="both"/>
              <w:rPr>
                <w:lang w:val="es-MX"/>
              </w:rPr>
            </w:pPr>
            <w:r w:rsidRPr="002A7C92">
              <w:rPr>
                <w:lang w:val="es-MX"/>
              </w:rPr>
              <w:t>6</w:t>
            </w:r>
          </w:p>
        </w:tc>
        <w:tc>
          <w:tcPr>
            <w:tcW w:w="1175" w:type="dxa"/>
          </w:tcPr>
          <w:p w:rsidR="00C91669" w:rsidRPr="002A7C92" w:rsidRDefault="00C91669" w:rsidP="00101D4B">
            <w:pPr>
              <w:jc w:val="both"/>
              <w:rPr>
                <w:lang w:val="es-MX"/>
              </w:rPr>
            </w:pPr>
            <w:r w:rsidRPr="002A7C92">
              <w:rPr>
                <w:lang w:val="es-MX"/>
              </w:rPr>
              <w:t>-79</w:t>
            </w:r>
          </w:p>
        </w:tc>
        <w:tc>
          <w:tcPr>
            <w:tcW w:w="1175" w:type="dxa"/>
          </w:tcPr>
          <w:p w:rsidR="00C91669" w:rsidRPr="002A7C92" w:rsidRDefault="00C91669" w:rsidP="00101D4B">
            <w:pPr>
              <w:jc w:val="both"/>
              <w:rPr>
                <w:lang w:val="es-MX"/>
              </w:rPr>
            </w:pPr>
            <w:r w:rsidRPr="002A7C92">
              <w:rPr>
                <w:lang w:val="es-MX"/>
              </w:rPr>
              <w:t>75</w:t>
            </w:r>
          </w:p>
        </w:tc>
      </w:tr>
    </w:tbl>
    <w:p w:rsidR="00FC6B70" w:rsidRDefault="00FC6B70"/>
    <w:p w:rsidR="00BC65AD" w:rsidRPr="00BC65AD" w:rsidRDefault="00BC65AD">
      <w:pPr>
        <w:rPr>
          <w:b/>
        </w:rPr>
      </w:pPr>
      <w:r w:rsidRPr="00BC65AD">
        <w:rPr>
          <w:b/>
        </w:rPr>
        <w:t>Discrepancias entre el algebra y la  unidad de punto flotante</w:t>
      </w:r>
    </w:p>
    <w:p w:rsidR="00BC65AD" w:rsidRDefault="00BC65AD">
      <w:r>
        <w:t>Aunque se dan por hecho algunas leyes del algebra, en las unidades de punto flotante debido a su cantidad finita de dígitos se tiene que estas leyes no se cumplen</w:t>
      </w:r>
      <w:r w:rsidR="008E4551">
        <w:t xml:space="preserve">, o existen errores de redondeo </w:t>
      </w:r>
      <w:r>
        <w:t xml:space="preserve"> a continuación se describen algunas de ellas con ejemplos en binary32</w:t>
      </w:r>
      <w:sdt>
        <w:sdtPr>
          <w:id w:val="-1124545892"/>
          <w:citation/>
        </w:sdtPr>
        <w:sdtContent>
          <w:r w:rsidR="00827F4F">
            <w:fldChar w:fldCharType="begin"/>
          </w:r>
          <w:r w:rsidR="00827F4F">
            <w:rPr>
              <w:lang w:val="es-MX"/>
            </w:rPr>
            <w:instrText xml:space="preserve"> CITATION Dav06 \l 2058 </w:instrText>
          </w:r>
          <w:r w:rsidR="00827F4F">
            <w:fldChar w:fldCharType="separate"/>
          </w:r>
          <w:r w:rsidR="00827F4F">
            <w:rPr>
              <w:noProof/>
              <w:lang w:val="es-MX"/>
            </w:rPr>
            <w:t xml:space="preserve"> </w:t>
          </w:r>
          <w:r w:rsidR="00827F4F" w:rsidRPr="00827F4F">
            <w:rPr>
              <w:noProof/>
              <w:lang w:val="es-MX"/>
            </w:rPr>
            <w:t>[3]</w:t>
          </w:r>
          <w:r w:rsidR="00827F4F">
            <w:fldChar w:fldCharType="end"/>
          </w:r>
        </w:sdtContent>
      </w:sdt>
    </w:p>
    <w:p w:rsidR="008E4551" w:rsidRPr="008E4551" w:rsidRDefault="008E4551">
      <w:pPr>
        <w:rPr>
          <w:i/>
        </w:rPr>
      </w:pPr>
      <w:r w:rsidRPr="008E4551">
        <w:rPr>
          <w:i/>
        </w:rPr>
        <w:t xml:space="preserve">Ley de </w:t>
      </w:r>
      <w:proofErr w:type="spellStart"/>
      <w:r w:rsidRPr="008E4551">
        <w:rPr>
          <w:i/>
        </w:rPr>
        <w:t>asociatividad</w:t>
      </w:r>
      <w:proofErr w:type="spellEnd"/>
    </w:p>
    <w:p w:rsidR="008E4551" w:rsidRDefault="008E4551">
      <w:r w:rsidRPr="008E4551">
        <w:t>(a + b) + c = a + (b + c)</w:t>
      </w:r>
      <w:r>
        <w:t xml:space="preserve"> no siempre se cumple</w:t>
      </w:r>
    </w:p>
    <w:p w:rsidR="008E4551" w:rsidRPr="008E4551" w:rsidRDefault="008E4551" w:rsidP="008E4551">
      <w:pPr>
        <w:pStyle w:val="HTMLconformatoprevio"/>
        <w:shd w:val="clear" w:color="auto" w:fill="F8F8F8"/>
        <w:rPr>
          <w:color w:val="000000"/>
          <w:lang w:val="en-US"/>
        </w:rPr>
      </w:pPr>
      <w:r w:rsidRPr="008E4551">
        <w:rPr>
          <w:color w:val="000000"/>
          <w:lang w:val="en-US"/>
        </w:rPr>
        <w:t>a = 1234.567, b = 45.67834, c = 0.0004</w:t>
      </w:r>
    </w:p>
    <w:p w:rsidR="008E4551" w:rsidRPr="008E4551" w:rsidRDefault="008E4551" w:rsidP="008E4551">
      <w:pPr>
        <w:pStyle w:val="HTMLconformatoprevio"/>
        <w:shd w:val="clear" w:color="auto" w:fill="F8F8F8"/>
        <w:rPr>
          <w:color w:val="000000"/>
          <w:lang w:val="en-US"/>
        </w:rPr>
      </w:pPr>
      <w:r w:rsidRPr="008E4551">
        <w:rPr>
          <w:color w:val="000000"/>
          <w:lang w:val="en-US"/>
        </w:rPr>
        <w:t xml:space="preserve"> </w:t>
      </w:r>
    </w:p>
    <w:p w:rsidR="008E4551" w:rsidRPr="008E4551" w:rsidRDefault="008E4551" w:rsidP="008E4551">
      <w:pPr>
        <w:pStyle w:val="HTMLconformatoprevio"/>
        <w:shd w:val="clear" w:color="auto" w:fill="F8F8F8"/>
        <w:rPr>
          <w:color w:val="000000"/>
          <w:lang w:val="en-US"/>
        </w:rPr>
      </w:pPr>
      <w:r w:rsidRPr="008E4551">
        <w:rPr>
          <w:color w:val="000000"/>
          <w:lang w:val="en-US"/>
        </w:rPr>
        <w:t xml:space="preserve"> (a + b) + </w:t>
      </w:r>
      <w:proofErr w:type="gramStart"/>
      <w:r w:rsidRPr="008E4551">
        <w:rPr>
          <w:color w:val="000000"/>
          <w:lang w:val="en-US"/>
        </w:rPr>
        <w:t>c</w:t>
      </w:r>
      <w:proofErr w:type="gramEnd"/>
      <w:r w:rsidRPr="008E4551">
        <w:rPr>
          <w:color w:val="000000"/>
          <w:lang w:val="en-US"/>
        </w:rPr>
        <w:t>:</w:t>
      </w:r>
    </w:p>
    <w:p w:rsidR="008E4551" w:rsidRPr="008E4551" w:rsidRDefault="008E4551" w:rsidP="008E4551">
      <w:pPr>
        <w:pStyle w:val="HTMLconformatoprevio"/>
        <w:shd w:val="clear" w:color="auto" w:fill="F8F8F8"/>
        <w:rPr>
          <w:color w:val="000000"/>
        </w:rPr>
      </w:pPr>
      <w:r w:rsidRPr="008E4551">
        <w:rPr>
          <w:color w:val="000000"/>
        </w:rPr>
        <w:t xml:space="preserve">     1280.24534   </w:t>
      </w:r>
      <w:r w:rsidRPr="008E4551">
        <w:rPr>
          <w:color w:val="000000"/>
        </w:rPr>
        <w:t>se redondea a</w:t>
      </w:r>
      <w:r w:rsidRPr="008E4551">
        <w:rPr>
          <w:color w:val="000000"/>
        </w:rPr>
        <w:t xml:space="preserve">   1280.245</w:t>
      </w:r>
    </w:p>
    <w:p w:rsidR="008E4551" w:rsidRPr="008E4551" w:rsidRDefault="008E4551" w:rsidP="008E4551">
      <w:pPr>
        <w:pStyle w:val="HTMLconformatoprevio"/>
        <w:shd w:val="clear" w:color="auto" w:fill="F8F8F8"/>
        <w:rPr>
          <w:color w:val="000000"/>
        </w:rPr>
      </w:pPr>
      <w:r w:rsidRPr="008E4551">
        <w:rPr>
          <w:color w:val="000000"/>
        </w:rPr>
        <w:t xml:space="preserve"> </w:t>
      </w:r>
    </w:p>
    <w:p w:rsidR="008E4551" w:rsidRPr="008E4551" w:rsidRDefault="008E4551" w:rsidP="008E4551">
      <w:pPr>
        <w:pStyle w:val="HTMLconformatoprevio"/>
        <w:shd w:val="clear" w:color="auto" w:fill="F8F8F8"/>
        <w:rPr>
          <w:color w:val="000000"/>
        </w:rPr>
      </w:pPr>
      <w:r w:rsidRPr="008E4551">
        <w:rPr>
          <w:color w:val="000000"/>
        </w:rPr>
        <w:t xml:space="preserve"> a + (b + c):</w:t>
      </w:r>
    </w:p>
    <w:p w:rsidR="008E4551" w:rsidRPr="008E4551" w:rsidRDefault="008E4551" w:rsidP="008E4551">
      <w:pPr>
        <w:pStyle w:val="HTMLconformatoprevio"/>
        <w:shd w:val="clear" w:color="auto" w:fill="F8F8F8"/>
        <w:rPr>
          <w:color w:val="000000"/>
          <w:lang w:val="en-US"/>
        </w:rPr>
      </w:pPr>
      <w:r w:rsidRPr="008E4551">
        <w:rPr>
          <w:color w:val="000000"/>
          <w:lang w:val="en-US"/>
        </w:rPr>
        <w:t xml:space="preserve">   1280.24574   </w:t>
      </w:r>
      <w:r w:rsidRPr="008E4551">
        <w:rPr>
          <w:color w:val="000000"/>
        </w:rPr>
        <w:t xml:space="preserve">se redondea a   </w:t>
      </w:r>
      <w:r w:rsidRPr="008E4551">
        <w:rPr>
          <w:color w:val="000000"/>
          <w:lang w:val="en-US"/>
        </w:rPr>
        <w:t>1280.246 &lt;---</w:t>
      </w:r>
    </w:p>
    <w:p w:rsidR="008E4551" w:rsidRPr="008E4551" w:rsidRDefault="008E4551">
      <w:pPr>
        <w:rPr>
          <w:lang w:val="en-US"/>
        </w:rPr>
      </w:pPr>
    </w:p>
    <w:p w:rsidR="008E4551" w:rsidRPr="008E4551" w:rsidRDefault="008E4551">
      <w:pPr>
        <w:rPr>
          <w:i/>
        </w:rPr>
      </w:pPr>
      <w:r w:rsidRPr="008E4551">
        <w:rPr>
          <w:i/>
        </w:rPr>
        <w:t xml:space="preserve">Ley de </w:t>
      </w:r>
      <w:proofErr w:type="spellStart"/>
      <w:r w:rsidRPr="008E4551">
        <w:rPr>
          <w:i/>
        </w:rPr>
        <w:t>Distribuitividad</w:t>
      </w:r>
      <w:proofErr w:type="spellEnd"/>
    </w:p>
    <w:p w:rsidR="008E4551" w:rsidRDefault="008E4551">
      <w:r w:rsidRPr="008E4551">
        <w:t>(a + b) x c = a x c + b x c</w:t>
      </w:r>
      <w:r>
        <w:t xml:space="preserve"> no siempre se cumple</w:t>
      </w:r>
    </w:p>
    <w:p w:rsidR="00BC65AD" w:rsidRPr="008E4551" w:rsidRDefault="00BC65AD">
      <w:pPr>
        <w:rPr>
          <w:i/>
        </w:rPr>
      </w:pPr>
      <w:r w:rsidRPr="008E4551">
        <w:rPr>
          <w:i/>
        </w:rPr>
        <w:t xml:space="preserve">Y </w:t>
      </w:r>
      <w:proofErr w:type="gramStart"/>
      <w:r w:rsidR="008E4551">
        <w:rPr>
          <w:i/>
        </w:rPr>
        <w:t>un</w:t>
      </w:r>
      <w:r w:rsidRPr="008E4551">
        <w:rPr>
          <w:i/>
        </w:rPr>
        <w:t xml:space="preserve"> ejemplos</w:t>
      </w:r>
      <w:proofErr w:type="gramEnd"/>
      <w:r w:rsidRPr="008E4551">
        <w:rPr>
          <w:i/>
        </w:rPr>
        <w:t xml:space="preserve"> de redondeo</w:t>
      </w:r>
    </w:p>
    <w:p w:rsidR="00BC65AD" w:rsidRDefault="00BC65AD">
      <w:r>
        <w:lastRenderedPageBreak/>
        <w:t>A=2000000.0</w:t>
      </w:r>
      <w:r>
        <w:tab/>
      </w:r>
      <w:r>
        <w:tab/>
        <w:t xml:space="preserve"> B=.999999</w:t>
      </w:r>
      <w:r>
        <w:tab/>
      </w:r>
      <w:r>
        <w:tab/>
        <w:t>C=1.0</w:t>
      </w:r>
    </w:p>
    <w:p w:rsidR="00BC65AD" w:rsidRPr="00BC65AD" w:rsidRDefault="00BC65AD">
      <w:pPr>
        <w:rPr>
          <w:i/>
        </w:rPr>
      </w:pPr>
      <w:r w:rsidRPr="00BC65AD">
        <w:rPr>
          <w:i/>
        </w:rPr>
        <w:t>Algebra tradicional</w:t>
      </w:r>
    </w:p>
    <w:p w:rsidR="00BC65AD" w:rsidRDefault="00BC65AD">
      <w:r>
        <w:t>(</w:t>
      </w:r>
      <w:proofErr w:type="spellStart"/>
      <w:r>
        <w:t>A+B</w:t>
      </w:r>
      <w:proofErr w:type="spellEnd"/>
      <w:r>
        <w:t>)*C=</w:t>
      </w:r>
      <w:r>
        <w:t>2000000</w:t>
      </w:r>
      <w:r>
        <w:t>.999999</w:t>
      </w:r>
    </w:p>
    <w:p w:rsidR="00BC65AD" w:rsidRPr="00BC65AD" w:rsidRDefault="00BC65AD">
      <w:pPr>
        <w:rPr>
          <w:i/>
        </w:rPr>
      </w:pPr>
      <w:r w:rsidRPr="00BC65AD">
        <w:rPr>
          <w:i/>
        </w:rPr>
        <w:t>Unidad de Punto Flotante</w:t>
      </w:r>
    </w:p>
    <w:p w:rsidR="00BC65AD" w:rsidRDefault="00BC65AD" w:rsidP="00BC65AD">
      <w:r>
        <w:t>(</w:t>
      </w:r>
      <w:proofErr w:type="spellStart"/>
      <w:r>
        <w:t>A+B</w:t>
      </w:r>
      <w:proofErr w:type="spellEnd"/>
      <w:r>
        <w:t>)=</w:t>
      </w:r>
      <w:r w:rsidRPr="00BC65AD">
        <w:t xml:space="preserve"> </w:t>
      </w:r>
      <w:r>
        <w:t>2000000.0</w:t>
      </w:r>
      <w:r>
        <w:t>*C=</w:t>
      </w:r>
      <w:r>
        <w:t>2000000.0</w:t>
      </w:r>
    </w:p>
    <w:p w:rsidR="00BC65AD" w:rsidRPr="00C91669" w:rsidRDefault="00BC65AD"/>
    <w:p w:rsidR="00533CFA" w:rsidRDefault="00735832">
      <w:pPr>
        <w:rPr>
          <w:b/>
          <w:lang w:val="es-MX"/>
        </w:rPr>
      </w:pPr>
      <w:r>
        <w:rPr>
          <w:b/>
          <w:lang w:val="es-MX"/>
        </w:rPr>
        <w:t>Serie</w:t>
      </w:r>
      <w:r w:rsidR="00472776" w:rsidRPr="00735832">
        <w:rPr>
          <w:b/>
          <w:lang w:val="es-MX"/>
        </w:rPr>
        <w:t xml:space="preserve"> de Taylor</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938"/>
        <w:gridCol w:w="461"/>
      </w:tblGrid>
      <w:tr w:rsidR="00B867E5" w:rsidTr="00B867E5">
        <w:trPr>
          <w:jc w:val="center"/>
        </w:trPr>
        <w:tc>
          <w:tcPr>
            <w:tcW w:w="817" w:type="dxa"/>
          </w:tcPr>
          <w:p w:rsidR="00B867E5" w:rsidRDefault="00B867E5">
            <w:pPr>
              <w:rPr>
                <w:b/>
                <w:lang w:val="es-MX"/>
              </w:rPr>
            </w:pPr>
          </w:p>
        </w:tc>
        <w:tc>
          <w:tcPr>
            <w:tcW w:w="7938" w:type="dxa"/>
          </w:tcPr>
          <w:p w:rsidR="00B867E5" w:rsidRPr="00B867E5" w:rsidRDefault="00B867E5" w:rsidP="00B867E5">
            <w:pPr>
              <w:rPr>
                <w:rFonts w:eastAsiaTheme="minorEastAsia"/>
                <w:lang w:val="es-MX"/>
              </w:rPr>
            </w:pPr>
            <m:oMathPara>
              <m:oMath>
                <m:sSup>
                  <m:sSupPr>
                    <m:ctrlPr>
                      <w:rPr>
                        <w:rFonts w:ascii="Cambria Math" w:hAnsi="Cambria Math"/>
                        <w:i/>
                        <w:lang w:val="es-MX"/>
                      </w:rPr>
                    </m:ctrlPr>
                  </m:sSupPr>
                  <m:e>
                    <m:r>
                      <w:rPr>
                        <w:rFonts w:ascii="Cambria Math" w:hAnsi="Cambria Math"/>
                        <w:lang w:val="es-MX"/>
                      </w:rPr>
                      <m:t>e</m:t>
                    </m:r>
                  </m:e>
                  <m:sup>
                    <m:r>
                      <w:rPr>
                        <w:rFonts w:ascii="Cambria Math" w:hAnsi="Cambria Math"/>
                        <w:lang w:val="es-MX"/>
                      </w:rPr>
                      <m:t>A</m:t>
                    </m:r>
                  </m:sup>
                </m:sSup>
                <m:r>
                  <w:rPr>
                    <w:rFonts w:ascii="Cambria Math" w:hAnsi="Cambria Math"/>
                    <w:lang w:val="es-MX"/>
                  </w:rPr>
                  <m:t>=</m:t>
                </m:r>
                <m:sSup>
                  <m:sSupPr>
                    <m:ctrlPr>
                      <w:rPr>
                        <w:rFonts w:ascii="Cambria Math" w:hAnsi="Cambria Math"/>
                        <w:i/>
                        <w:lang w:val="es-MX"/>
                      </w:rPr>
                    </m:ctrlPr>
                  </m:sSupPr>
                  <m:e>
                    <m:r>
                      <w:rPr>
                        <w:rFonts w:ascii="Cambria Math" w:hAnsi="Cambria Math"/>
                        <w:lang w:val="es-MX"/>
                      </w:rPr>
                      <m:t>A</m:t>
                    </m:r>
                  </m:e>
                  <m:sup>
                    <m:r>
                      <w:rPr>
                        <w:rFonts w:ascii="Cambria Math" w:hAnsi="Cambria Math"/>
                        <w:lang w:val="es-MX"/>
                      </w:rPr>
                      <m:t>0</m:t>
                    </m:r>
                  </m:sup>
                </m:sSup>
                <m:r>
                  <w:rPr>
                    <w:rFonts w:ascii="Cambria Math" w:hAnsi="Cambria Math"/>
                    <w:lang w:val="es-MX"/>
                  </w:rPr>
                  <m:t>+</m:t>
                </m:r>
                <m:f>
                  <m:fPr>
                    <m:ctrlPr>
                      <w:rPr>
                        <w:rFonts w:ascii="Cambria Math" w:hAnsi="Cambria Math"/>
                        <w:i/>
                        <w:lang w:val="es-MX"/>
                      </w:rPr>
                    </m:ctrlPr>
                  </m:fPr>
                  <m:num>
                    <m:r>
                      <w:rPr>
                        <w:rFonts w:ascii="Cambria Math" w:hAnsi="Cambria Math"/>
                        <w:lang w:val="es-MX"/>
                      </w:rPr>
                      <m:t>A</m:t>
                    </m:r>
                  </m:num>
                  <m:den>
                    <m:r>
                      <w:rPr>
                        <w:rFonts w:ascii="Cambria Math" w:hAnsi="Cambria Math"/>
                        <w:lang w:val="es-MX"/>
                      </w:rPr>
                      <m:t>1!</m:t>
                    </m:r>
                  </m:den>
                </m:f>
                <m:r>
                  <w:rPr>
                    <w:rFonts w:ascii="Cambria Math" w:hAnsi="Cambria Math"/>
                    <w:lang w:val="es-MX"/>
                  </w:rPr>
                  <m:t>+</m:t>
                </m:r>
                <m:f>
                  <m:fPr>
                    <m:ctrlPr>
                      <w:rPr>
                        <w:rFonts w:ascii="Cambria Math" w:hAnsi="Cambria Math"/>
                        <w:i/>
                        <w:lang w:val="es-MX"/>
                      </w:rPr>
                    </m:ctrlPr>
                  </m:fPr>
                  <m:num>
                    <m:sSup>
                      <m:sSupPr>
                        <m:ctrlPr>
                          <w:rPr>
                            <w:rFonts w:ascii="Cambria Math" w:hAnsi="Cambria Math"/>
                            <w:i/>
                            <w:lang w:val="es-MX"/>
                          </w:rPr>
                        </m:ctrlPr>
                      </m:sSupPr>
                      <m:e>
                        <m:r>
                          <w:rPr>
                            <w:rFonts w:ascii="Cambria Math" w:hAnsi="Cambria Math"/>
                            <w:lang w:val="es-MX"/>
                          </w:rPr>
                          <m:t>A</m:t>
                        </m:r>
                      </m:e>
                      <m:sup>
                        <m:r>
                          <w:rPr>
                            <w:rFonts w:ascii="Cambria Math" w:hAnsi="Cambria Math"/>
                            <w:lang w:val="es-MX"/>
                          </w:rPr>
                          <m:t>2</m:t>
                        </m:r>
                      </m:sup>
                    </m:sSup>
                  </m:num>
                  <m:den>
                    <m:r>
                      <w:rPr>
                        <w:rFonts w:ascii="Cambria Math" w:hAnsi="Cambria Math"/>
                        <w:lang w:val="es-MX"/>
                      </w:rPr>
                      <m:t>2!</m:t>
                    </m:r>
                  </m:den>
                </m:f>
                <m:r>
                  <w:rPr>
                    <w:rFonts w:ascii="Cambria Math" w:hAnsi="Cambria Math"/>
                    <w:lang w:val="es-MX"/>
                  </w:rPr>
                  <m:t>+</m:t>
                </m:r>
                <m:f>
                  <m:fPr>
                    <m:ctrlPr>
                      <w:rPr>
                        <w:rFonts w:ascii="Cambria Math" w:hAnsi="Cambria Math"/>
                        <w:i/>
                        <w:lang w:val="es-MX"/>
                      </w:rPr>
                    </m:ctrlPr>
                  </m:fPr>
                  <m:num>
                    <m:sSup>
                      <m:sSupPr>
                        <m:ctrlPr>
                          <w:rPr>
                            <w:rFonts w:ascii="Cambria Math" w:hAnsi="Cambria Math"/>
                            <w:i/>
                            <w:lang w:val="es-MX"/>
                          </w:rPr>
                        </m:ctrlPr>
                      </m:sSupPr>
                      <m:e>
                        <m:r>
                          <w:rPr>
                            <w:rFonts w:ascii="Cambria Math" w:hAnsi="Cambria Math"/>
                            <w:lang w:val="es-MX"/>
                          </w:rPr>
                          <m:t>A</m:t>
                        </m:r>
                      </m:e>
                      <m:sup>
                        <m:r>
                          <w:rPr>
                            <w:rFonts w:ascii="Cambria Math" w:hAnsi="Cambria Math"/>
                            <w:lang w:val="es-MX"/>
                          </w:rPr>
                          <m:t>3</m:t>
                        </m:r>
                      </m:sup>
                    </m:sSup>
                  </m:num>
                  <m:den>
                    <m:r>
                      <w:rPr>
                        <w:rFonts w:ascii="Cambria Math" w:hAnsi="Cambria Math"/>
                        <w:lang w:val="es-MX"/>
                      </w:rPr>
                      <m:t>3!</m:t>
                    </m:r>
                  </m:den>
                </m:f>
                <m:r>
                  <w:rPr>
                    <w:rFonts w:ascii="Cambria Math" w:hAnsi="Cambria Math"/>
                    <w:lang w:val="es-MX"/>
                  </w:rPr>
                  <m:t>+</m:t>
                </m:r>
                <m:f>
                  <m:fPr>
                    <m:ctrlPr>
                      <w:rPr>
                        <w:rFonts w:ascii="Cambria Math" w:hAnsi="Cambria Math"/>
                        <w:i/>
                        <w:lang w:val="es-MX"/>
                      </w:rPr>
                    </m:ctrlPr>
                  </m:fPr>
                  <m:num>
                    <m:sSup>
                      <m:sSupPr>
                        <m:ctrlPr>
                          <w:rPr>
                            <w:rFonts w:ascii="Cambria Math" w:hAnsi="Cambria Math"/>
                            <w:i/>
                            <w:lang w:val="es-MX"/>
                          </w:rPr>
                        </m:ctrlPr>
                      </m:sSupPr>
                      <m:e>
                        <m:r>
                          <w:rPr>
                            <w:rFonts w:ascii="Cambria Math" w:hAnsi="Cambria Math"/>
                            <w:lang w:val="es-MX"/>
                          </w:rPr>
                          <m:t>A</m:t>
                        </m:r>
                      </m:e>
                      <m:sup>
                        <m:r>
                          <w:rPr>
                            <w:rFonts w:ascii="Cambria Math" w:hAnsi="Cambria Math"/>
                            <w:lang w:val="es-MX"/>
                          </w:rPr>
                          <m:t>4</m:t>
                        </m:r>
                      </m:sup>
                    </m:sSup>
                  </m:num>
                  <m:den>
                    <m:r>
                      <w:rPr>
                        <w:rFonts w:ascii="Cambria Math" w:hAnsi="Cambria Math"/>
                        <w:lang w:val="es-MX"/>
                      </w:rPr>
                      <m:t>4!</m:t>
                    </m:r>
                  </m:den>
                </m:f>
                <m:r>
                  <w:rPr>
                    <w:rFonts w:ascii="Cambria Math" w:hAnsi="Cambria Math"/>
                    <w:lang w:val="es-MX"/>
                  </w:rPr>
                  <m:t>+…+</m:t>
                </m:r>
                <m:f>
                  <m:fPr>
                    <m:ctrlPr>
                      <w:rPr>
                        <w:rFonts w:ascii="Cambria Math" w:hAnsi="Cambria Math"/>
                        <w:i/>
                        <w:lang w:val="es-MX"/>
                      </w:rPr>
                    </m:ctrlPr>
                  </m:fPr>
                  <m:num>
                    <m:sSup>
                      <m:sSupPr>
                        <m:ctrlPr>
                          <w:rPr>
                            <w:rFonts w:ascii="Cambria Math" w:hAnsi="Cambria Math"/>
                            <w:i/>
                            <w:lang w:val="es-MX"/>
                          </w:rPr>
                        </m:ctrlPr>
                      </m:sSupPr>
                      <m:e>
                        <m:r>
                          <w:rPr>
                            <w:rFonts w:ascii="Cambria Math" w:hAnsi="Cambria Math"/>
                            <w:lang w:val="es-MX"/>
                          </w:rPr>
                          <m:t>A</m:t>
                        </m:r>
                      </m:e>
                      <m:sup>
                        <m:r>
                          <w:rPr>
                            <w:rFonts w:ascii="Cambria Math" w:hAnsi="Cambria Math"/>
                            <w:lang w:val="es-MX"/>
                          </w:rPr>
                          <m:t>n</m:t>
                        </m:r>
                      </m:sup>
                    </m:sSup>
                  </m:num>
                  <m:den>
                    <m:r>
                      <w:rPr>
                        <w:rFonts w:ascii="Cambria Math" w:hAnsi="Cambria Math"/>
                        <w:lang w:val="es-MX"/>
                      </w:rPr>
                      <m:t>n!</m:t>
                    </m:r>
                  </m:den>
                </m:f>
              </m:oMath>
            </m:oMathPara>
          </w:p>
        </w:tc>
        <w:tc>
          <w:tcPr>
            <w:tcW w:w="411" w:type="dxa"/>
          </w:tcPr>
          <w:p w:rsidR="00B867E5" w:rsidRPr="00B867E5" w:rsidRDefault="00B867E5">
            <w:pPr>
              <w:rPr>
                <w:lang w:val="es-MX"/>
              </w:rPr>
            </w:pPr>
            <w:r w:rsidRPr="00B867E5">
              <w:rPr>
                <w:lang w:val="es-MX"/>
              </w:rPr>
              <w:t>(1)</w:t>
            </w:r>
          </w:p>
        </w:tc>
      </w:tr>
    </w:tbl>
    <w:p w:rsidR="00B867E5" w:rsidRPr="00735832" w:rsidRDefault="00B867E5">
      <w:pPr>
        <w:rPr>
          <w:b/>
          <w:lang w:val="es-MX"/>
        </w:rPr>
      </w:pPr>
    </w:p>
    <w:p w:rsidR="00472776" w:rsidRDefault="00472776">
      <w:pPr>
        <w:rPr>
          <w:rFonts w:eastAsiaTheme="minorEastAsia"/>
          <w:lang w:val="es-MX"/>
        </w:rPr>
      </w:pPr>
      <w:r>
        <w:rPr>
          <w:rFonts w:eastAsiaTheme="minorEastAsia"/>
          <w:lang w:val="es-MX"/>
        </w:rPr>
        <w:t>Donde n tiende a infinito</w:t>
      </w:r>
    </w:p>
    <w:p w:rsidR="00472776" w:rsidRPr="00735832" w:rsidRDefault="00472776" w:rsidP="00472776">
      <w:pPr>
        <w:rPr>
          <w:b/>
          <w:lang w:val="es-MX"/>
        </w:rPr>
      </w:pPr>
      <w:r w:rsidRPr="00735832">
        <w:rPr>
          <w:b/>
          <w:lang w:val="es-MX"/>
        </w:rPr>
        <w:t>Formula de Tradicional</w:t>
      </w:r>
    </w:p>
    <w:p w:rsidR="00472776" w:rsidRDefault="00472776" w:rsidP="00735832">
      <w:pPr>
        <w:jc w:val="both"/>
        <w:rPr>
          <w:lang w:val="es-MX"/>
        </w:rPr>
      </w:pPr>
      <w:r>
        <w:rPr>
          <w:lang w:val="es-MX"/>
        </w:rPr>
        <w:t xml:space="preserve">Usando la </w:t>
      </w:r>
      <w:r w:rsidR="00635805">
        <w:rPr>
          <w:lang w:val="es-MX"/>
        </w:rPr>
        <w:t>característica</w:t>
      </w:r>
      <w:r>
        <w:rPr>
          <w:lang w:val="es-MX"/>
        </w:rPr>
        <w:t xml:space="preserve"> de que cada </w:t>
      </w:r>
      <w:r w:rsidR="00635805">
        <w:rPr>
          <w:lang w:val="es-MX"/>
        </w:rPr>
        <w:t>término</w:t>
      </w:r>
      <w:r>
        <w:rPr>
          <w:lang w:val="es-MX"/>
        </w:rPr>
        <w:t xml:space="preserve"> de la serie es una multiplicación </w:t>
      </w:r>
      <w:r w:rsidR="00635805">
        <w:rPr>
          <w:lang w:val="es-MX"/>
        </w:rPr>
        <w:t xml:space="preserve">de A por el producto </w:t>
      </w:r>
      <w:r>
        <w:rPr>
          <w:lang w:val="es-MX"/>
        </w:rPr>
        <w:t xml:space="preserve"> anterior </w:t>
      </w:r>
      <w:r w:rsidR="00635805">
        <w:rPr>
          <w:lang w:val="es-MX"/>
        </w:rPr>
        <w:t>(</w:t>
      </w:r>
      <w:r w:rsidR="00B867E5">
        <w:rPr>
          <w:lang w:val="es-MX"/>
        </w:rPr>
        <w:t>Ecuación</w:t>
      </w:r>
      <w:r w:rsidR="00635805">
        <w:rPr>
          <w:lang w:val="es-MX"/>
        </w:rPr>
        <w:t xml:space="preserve"> </w:t>
      </w:r>
      <w:r w:rsidR="00B867E5">
        <w:rPr>
          <w:lang w:val="es-MX"/>
        </w:rPr>
        <w:t>2</w:t>
      </w:r>
      <w:r w:rsidR="00635805">
        <w:rPr>
          <w:lang w:val="es-MX"/>
        </w:rPr>
        <w:t>) y con el fin de reducir el tiempo de cálculo se obtienen las ecuaciones generales de solución por computadora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938"/>
        <w:gridCol w:w="461"/>
      </w:tblGrid>
      <w:tr w:rsidR="00B867E5" w:rsidTr="008162C6">
        <w:trPr>
          <w:jc w:val="center"/>
        </w:trPr>
        <w:tc>
          <w:tcPr>
            <w:tcW w:w="817" w:type="dxa"/>
          </w:tcPr>
          <w:p w:rsidR="00B867E5" w:rsidRDefault="00B867E5" w:rsidP="008162C6">
            <w:pPr>
              <w:rPr>
                <w:b/>
                <w:lang w:val="es-MX"/>
              </w:rPr>
            </w:pPr>
          </w:p>
        </w:tc>
        <w:tc>
          <w:tcPr>
            <w:tcW w:w="7938" w:type="dxa"/>
          </w:tcPr>
          <w:p w:rsidR="00B867E5" w:rsidRPr="00B867E5" w:rsidRDefault="00B867E5" w:rsidP="008162C6">
            <w:pPr>
              <w:rPr>
                <w:rFonts w:eastAsiaTheme="minorEastAsia"/>
                <w:lang w:val="es-MX"/>
              </w:rPr>
            </w:pPr>
            <m:oMathPara>
              <m:oMath>
                <m:sSup>
                  <m:sSupPr>
                    <m:ctrlPr>
                      <w:rPr>
                        <w:rFonts w:ascii="Cambria Math" w:hAnsi="Cambria Math"/>
                        <w:i/>
                        <w:lang w:val="es-MX"/>
                      </w:rPr>
                    </m:ctrlPr>
                  </m:sSupPr>
                  <m:e>
                    <m:r>
                      <w:rPr>
                        <w:rFonts w:ascii="Cambria Math" w:hAnsi="Cambria Math"/>
                        <w:lang w:val="es-MX"/>
                      </w:rPr>
                      <m:t>e</m:t>
                    </m:r>
                  </m:e>
                  <m:sup>
                    <m:r>
                      <w:rPr>
                        <w:rFonts w:ascii="Cambria Math" w:hAnsi="Cambria Math"/>
                        <w:lang w:val="es-MX"/>
                      </w:rPr>
                      <m:t>A</m:t>
                    </m:r>
                  </m:sup>
                </m:sSup>
                <m:r>
                  <w:rPr>
                    <w:rFonts w:ascii="Cambria Math" w:hAnsi="Cambria Math"/>
                    <w:lang w:val="es-MX"/>
                  </w:rPr>
                  <m:t>=</m:t>
                </m:r>
                <m:sSup>
                  <m:sSupPr>
                    <m:ctrlPr>
                      <w:rPr>
                        <w:rFonts w:ascii="Cambria Math" w:hAnsi="Cambria Math"/>
                        <w:i/>
                        <w:lang w:val="es-MX"/>
                      </w:rPr>
                    </m:ctrlPr>
                  </m:sSupPr>
                  <m:e>
                    <m:r>
                      <w:rPr>
                        <w:rFonts w:ascii="Cambria Math" w:hAnsi="Cambria Math"/>
                        <w:lang w:val="es-MX"/>
                      </w:rPr>
                      <m:t>A</m:t>
                    </m:r>
                  </m:e>
                  <m:sup>
                    <m:r>
                      <w:rPr>
                        <w:rFonts w:ascii="Cambria Math" w:hAnsi="Cambria Math"/>
                        <w:lang w:val="es-MX"/>
                      </w:rPr>
                      <m:t>0</m:t>
                    </m:r>
                  </m:sup>
                </m:sSup>
                <m:r>
                  <w:rPr>
                    <w:rFonts w:ascii="Cambria Math" w:hAnsi="Cambria Math"/>
                    <w:lang w:val="es-MX"/>
                  </w:rPr>
                  <m:t>+</m:t>
                </m:r>
                <m:f>
                  <m:fPr>
                    <m:ctrlPr>
                      <w:rPr>
                        <w:rFonts w:ascii="Cambria Math" w:hAnsi="Cambria Math"/>
                        <w:i/>
                        <w:lang w:val="es-MX"/>
                      </w:rPr>
                    </m:ctrlPr>
                  </m:fPr>
                  <m:num>
                    <m:r>
                      <w:rPr>
                        <w:rFonts w:ascii="Cambria Math" w:hAnsi="Cambria Math"/>
                        <w:lang w:val="es-MX"/>
                      </w:rPr>
                      <m:t>A</m:t>
                    </m:r>
                  </m:num>
                  <m:den>
                    <m:r>
                      <w:rPr>
                        <w:rFonts w:ascii="Cambria Math" w:hAnsi="Cambria Math"/>
                        <w:lang w:val="es-MX"/>
                      </w:rPr>
                      <m:t>1!</m:t>
                    </m:r>
                  </m:den>
                </m:f>
                <m:r>
                  <w:rPr>
                    <w:rFonts w:ascii="Cambria Math" w:hAnsi="Cambria Math"/>
                    <w:lang w:val="es-MX"/>
                  </w:rPr>
                  <m:t>+</m:t>
                </m:r>
                <m:f>
                  <m:fPr>
                    <m:ctrlPr>
                      <w:rPr>
                        <w:rFonts w:ascii="Cambria Math" w:hAnsi="Cambria Math"/>
                        <w:i/>
                        <w:lang w:val="es-MX"/>
                      </w:rPr>
                    </m:ctrlPr>
                  </m:fPr>
                  <m:num>
                    <m:d>
                      <m:dPr>
                        <m:ctrlPr>
                          <w:rPr>
                            <w:rFonts w:ascii="Cambria Math" w:hAnsi="Cambria Math"/>
                            <w:i/>
                            <w:lang w:val="es-MX"/>
                          </w:rPr>
                        </m:ctrlPr>
                      </m:dPr>
                      <m:e>
                        <m:r>
                          <w:rPr>
                            <w:rFonts w:ascii="Cambria Math" w:hAnsi="Cambria Math"/>
                            <w:lang w:val="es-MX"/>
                          </w:rPr>
                          <m:t>A</m:t>
                        </m:r>
                      </m:e>
                    </m:d>
                    <m:r>
                      <w:rPr>
                        <w:rFonts w:ascii="Cambria Math" w:hAnsi="Cambria Math"/>
                        <w:lang w:val="es-MX"/>
                      </w:rPr>
                      <m:t>A</m:t>
                    </m:r>
                  </m:num>
                  <m:den>
                    <m:r>
                      <w:rPr>
                        <w:rFonts w:ascii="Cambria Math" w:hAnsi="Cambria Math"/>
                        <w:lang w:val="es-MX"/>
                      </w:rPr>
                      <m:t>2!</m:t>
                    </m:r>
                  </m:den>
                </m:f>
                <m:r>
                  <w:rPr>
                    <w:rFonts w:ascii="Cambria Math" w:hAnsi="Cambria Math"/>
                    <w:lang w:val="es-MX"/>
                  </w:rPr>
                  <m:t>+</m:t>
                </m:r>
                <m:f>
                  <m:fPr>
                    <m:ctrlPr>
                      <w:rPr>
                        <w:rFonts w:ascii="Cambria Math" w:hAnsi="Cambria Math"/>
                        <w:i/>
                        <w:lang w:val="es-MX"/>
                      </w:rPr>
                    </m:ctrlPr>
                  </m:fPr>
                  <m:num>
                    <m:d>
                      <m:dPr>
                        <m:ctrlPr>
                          <w:rPr>
                            <w:rFonts w:ascii="Cambria Math" w:hAnsi="Cambria Math"/>
                            <w:i/>
                            <w:lang w:val="es-MX"/>
                          </w:rPr>
                        </m:ctrlPr>
                      </m:dPr>
                      <m:e>
                        <m:r>
                          <w:rPr>
                            <w:rFonts w:ascii="Cambria Math" w:hAnsi="Cambria Math"/>
                            <w:lang w:val="es-MX"/>
                          </w:rPr>
                          <m:t>AA</m:t>
                        </m:r>
                      </m:e>
                    </m:d>
                    <m:r>
                      <w:rPr>
                        <w:rFonts w:ascii="Cambria Math" w:hAnsi="Cambria Math"/>
                        <w:lang w:val="es-MX"/>
                      </w:rPr>
                      <m:t>A</m:t>
                    </m:r>
                  </m:num>
                  <m:den>
                    <m:r>
                      <w:rPr>
                        <w:rFonts w:ascii="Cambria Math" w:hAnsi="Cambria Math"/>
                        <w:lang w:val="es-MX"/>
                      </w:rPr>
                      <m:t>3!</m:t>
                    </m:r>
                  </m:den>
                </m:f>
                <m:r>
                  <w:rPr>
                    <w:rFonts w:ascii="Cambria Math" w:hAnsi="Cambria Math"/>
                    <w:lang w:val="es-MX"/>
                  </w:rPr>
                  <m:t>+</m:t>
                </m:r>
                <m:f>
                  <m:fPr>
                    <m:ctrlPr>
                      <w:rPr>
                        <w:rFonts w:ascii="Cambria Math" w:hAnsi="Cambria Math"/>
                        <w:i/>
                        <w:lang w:val="es-MX"/>
                      </w:rPr>
                    </m:ctrlPr>
                  </m:fPr>
                  <m:num>
                    <m:d>
                      <m:dPr>
                        <m:ctrlPr>
                          <w:rPr>
                            <w:rFonts w:ascii="Cambria Math" w:hAnsi="Cambria Math"/>
                            <w:i/>
                            <w:lang w:val="es-MX"/>
                          </w:rPr>
                        </m:ctrlPr>
                      </m:dPr>
                      <m:e>
                        <m:r>
                          <w:rPr>
                            <w:rFonts w:ascii="Cambria Math" w:hAnsi="Cambria Math"/>
                            <w:lang w:val="es-MX"/>
                          </w:rPr>
                          <m:t>AAA</m:t>
                        </m:r>
                      </m:e>
                    </m:d>
                    <m:r>
                      <w:rPr>
                        <w:rFonts w:ascii="Cambria Math" w:hAnsi="Cambria Math"/>
                        <w:lang w:val="es-MX"/>
                      </w:rPr>
                      <m:t>A</m:t>
                    </m:r>
                  </m:num>
                  <m:den>
                    <m:r>
                      <w:rPr>
                        <w:rFonts w:ascii="Cambria Math" w:hAnsi="Cambria Math"/>
                        <w:lang w:val="es-MX"/>
                      </w:rPr>
                      <m:t>4!</m:t>
                    </m:r>
                  </m:den>
                </m:f>
                <m:r>
                  <w:rPr>
                    <w:rFonts w:ascii="Cambria Math" w:hAnsi="Cambria Math"/>
                    <w:lang w:val="es-MX"/>
                  </w:rPr>
                  <m:t>+…+</m:t>
                </m:r>
                <m:f>
                  <m:fPr>
                    <m:ctrlPr>
                      <w:rPr>
                        <w:rFonts w:ascii="Cambria Math" w:hAnsi="Cambria Math"/>
                        <w:i/>
                        <w:lang w:val="es-MX"/>
                      </w:rPr>
                    </m:ctrlPr>
                  </m:fPr>
                  <m:num>
                    <m:d>
                      <m:dPr>
                        <m:ctrlPr>
                          <w:rPr>
                            <w:rFonts w:ascii="Cambria Math" w:hAnsi="Cambria Math"/>
                            <w:i/>
                            <w:lang w:val="es-MX"/>
                          </w:rPr>
                        </m:ctrlPr>
                      </m:dPr>
                      <m:e>
                        <m:r>
                          <w:rPr>
                            <w:rFonts w:ascii="Cambria Math" w:hAnsi="Cambria Math"/>
                            <w:lang w:val="es-MX"/>
                          </w:rPr>
                          <m:t>A…A</m:t>
                        </m:r>
                      </m:e>
                    </m:d>
                    <m:r>
                      <w:rPr>
                        <w:rFonts w:ascii="Cambria Math" w:hAnsi="Cambria Math"/>
                        <w:lang w:val="es-MX"/>
                      </w:rPr>
                      <m:t>A</m:t>
                    </m:r>
                  </m:num>
                  <m:den>
                    <m:r>
                      <w:rPr>
                        <w:rFonts w:ascii="Cambria Math" w:hAnsi="Cambria Math"/>
                        <w:lang w:val="es-MX"/>
                      </w:rPr>
                      <m:t>n!</m:t>
                    </m:r>
                  </m:den>
                </m:f>
              </m:oMath>
            </m:oMathPara>
          </w:p>
        </w:tc>
        <w:tc>
          <w:tcPr>
            <w:tcW w:w="411" w:type="dxa"/>
          </w:tcPr>
          <w:p w:rsidR="00B867E5" w:rsidRPr="00B867E5" w:rsidRDefault="00B867E5" w:rsidP="00B867E5">
            <w:pPr>
              <w:rPr>
                <w:lang w:val="es-MX"/>
              </w:rPr>
            </w:pPr>
            <w:r w:rsidRPr="00B867E5">
              <w:rPr>
                <w:lang w:val="es-MX"/>
              </w:rPr>
              <w:t>(</w:t>
            </w:r>
            <w:r>
              <w:rPr>
                <w:lang w:val="es-MX"/>
              </w:rPr>
              <w:t>2</w:t>
            </w:r>
            <w:r w:rsidRPr="00B867E5">
              <w:rPr>
                <w:lang w:val="es-MX"/>
              </w:rPr>
              <w:t>)</w:t>
            </w:r>
          </w:p>
        </w:tc>
      </w:tr>
    </w:tbl>
    <w:p w:rsidR="00B867E5" w:rsidRDefault="00B867E5" w:rsidP="00B867E5">
      <w:pPr>
        <w:spacing w:after="0"/>
        <w:jc w:val="both"/>
        <w:rPr>
          <w:lang w:val="es-MX"/>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938"/>
        <w:gridCol w:w="461"/>
      </w:tblGrid>
      <w:tr w:rsidR="00B867E5" w:rsidTr="008162C6">
        <w:trPr>
          <w:jc w:val="center"/>
        </w:trPr>
        <w:tc>
          <w:tcPr>
            <w:tcW w:w="817" w:type="dxa"/>
          </w:tcPr>
          <w:p w:rsidR="00B867E5" w:rsidRDefault="00B867E5" w:rsidP="008162C6">
            <w:pPr>
              <w:rPr>
                <w:b/>
                <w:lang w:val="es-MX"/>
              </w:rPr>
            </w:pPr>
          </w:p>
        </w:tc>
        <w:tc>
          <w:tcPr>
            <w:tcW w:w="7938" w:type="dxa"/>
          </w:tcPr>
          <w:p w:rsidR="00B867E5" w:rsidRPr="00B867E5" w:rsidRDefault="00B867E5" w:rsidP="008162C6">
            <w:pPr>
              <w:rPr>
                <w:rFonts w:eastAsiaTheme="minorEastAsia"/>
                <w:lang w:val="es-MX"/>
              </w:rPr>
            </w:pPr>
            <m:oMathPara>
              <m:oMath>
                <m:r>
                  <w:rPr>
                    <w:rFonts w:ascii="Cambria Math" w:hAnsi="Cambria Math"/>
                  </w:rPr>
                  <m:t>A</m:t>
                </m:r>
                <m:r>
                  <m:rPr>
                    <m:sty m:val="p"/>
                  </m:rPr>
                  <w:rPr>
                    <w:rFonts w:ascii="Cambria Math" w:hAnsi="Cambria Math"/>
                    <w:lang w:val="es-MX"/>
                  </w:rPr>
                  <m:t>=Matriz a calcular</m:t>
                </m:r>
              </m:oMath>
            </m:oMathPara>
          </w:p>
        </w:tc>
        <w:tc>
          <w:tcPr>
            <w:tcW w:w="411" w:type="dxa"/>
          </w:tcPr>
          <w:p w:rsidR="00B867E5" w:rsidRPr="00B867E5" w:rsidRDefault="00B867E5" w:rsidP="008162C6">
            <w:pPr>
              <w:rPr>
                <w:lang w:val="es-MX"/>
              </w:rPr>
            </w:pPr>
            <w:r w:rsidRPr="00B867E5">
              <w:rPr>
                <w:lang w:val="es-MX"/>
              </w:rPr>
              <w:t>(</w:t>
            </w:r>
            <w:r>
              <w:rPr>
                <w:lang w:val="es-MX"/>
              </w:rPr>
              <w:t>3</w:t>
            </w:r>
            <w:r w:rsidRPr="00B867E5">
              <w:rPr>
                <w:lang w:val="es-MX"/>
              </w:rPr>
              <w:t>)</w:t>
            </w:r>
          </w:p>
        </w:tc>
      </w:tr>
    </w:tbl>
    <w:p w:rsidR="00B867E5" w:rsidRDefault="00B867E5" w:rsidP="00B867E5">
      <w:pPr>
        <w:spacing w:after="0"/>
        <w:jc w:val="both"/>
        <w:rPr>
          <w:lang w:val="es-MX"/>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938"/>
        <w:gridCol w:w="461"/>
      </w:tblGrid>
      <w:tr w:rsidR="00B867E5" w:rsidTr="008162C6">
        <w:trPr>
          <w:jc w:val="center"/>
        </w:trPr>
        <w:tc>
          <w:tcPr>
            <w:tcW w:w="817" w:type="dxa"/>
          </w:tcPr>
          <w:p w:rsidR="00B867E5" w:rsidRDefault="00B867E5" w:rsidP="008162C6">
            <w:pPr>
              <w:rPr>
                <w:b/>
                <w:lang w:val="es-MX"/>
              </w:rPr>
            </w:pPr>
          </w:p>
        </w:tc>
        <w:tc>
          <w:tcPr>
            <w:tcW w:w="7938" w:type="dxa"/>
          </w:tcPr>
          <w:p w:rsidR="00B867E5" w:rsidRPr="00472776" w:rsidRDefault="00B867E5" w:rsidP="00B867E5">
            <w:pPr>
              <w:rPr>
                <w:rFonts w:eastAsiaTheme="minorEastAsia"/>
                <w:lang w:val="es-MX"/>
              </w:rPr>
            </w:pPr>
            <m:oMathPara>
              <m:oMath>
                <m:sSup>
                  <m:sSupPr>
                    <m:ctrlPr>
                      <w:rPr>
                        <w:rFonts w:ascii="Cambria Math" w:hAnsi="Cambria Math"/>
                        <w:lang w:val="es-MX"/>
                      </w:rPr>
                    </m:ctrlPr>
                  </m:sSupPr>
                  <m:e>
                    <m:r>
                      <w:rPr>
                        <w:rFonts w:ascii="Cambria Math" w:hAnsi="Cambria Math"/>
                        <w:lang w:val="es-MX"/>
                      </w:rPr>
                      <m:t>e</m:t>
                    </m:r>
                  </m:e>
                  <m:sup>
                    <m:r>
                      <w:rPr>
                        <w:rFonts w:ascii="Cambria Math" w:hAnsi="Cambria Math"/>
                        <w:lang w:val="es-MX"/>
                      </w:rPr>
                      <m:t>A</m:t>
                    </m:r>
                  </m:sup>
                </m:sSup>
                <m:r>
                  <m:rPr>
                    <m:sty m:val="p"/>
                  </m:rPr>
                  <w:rPr>
                    <w:rFonts w:ascii="Cambria Math" w:hAnsi="Cambria Math"/>
                    <w:lang w:val="es-MX"/>
                  </w:rPr>
                  <m:t>=</m:t>
                </m:r>
                <m:sSup>
                  <m:sSupPr>
                    <m:ctrlPr>
                      <w:rPr>
                        <w:rFonts w:ascii="Cambria Math" w:hAnsi="Cambria Math"/>
                        <w:i/>
                        <w:lang w:val="es-MX"/>
                      </w:rPr>
                    </m:ctrlPr>
                  </m:sSupPr>
                  <m:e>
                    <m:r>
                      <w:rPr>
                        <w:rFonts w:ascii="Cambria Math" w:hAnsi="Cambria Math"/>
                        <w:lang w:val="es-MX"/>
                      </w:rPr>
                      <m:t>A</m:t>
                    </m:r>
                  </m:e>
                  <m:sup>
                    <m:r>
                      <w:rPr>
                        <w:rFonts w:ascii="Cambria Math" w:hAnsi="Cambria Math"/>
                        <w:lang w:val="es-MX"/>
                      </w:rPr>
                      <m:t>0</m:t>
                    </m:r>
                  </m:sup>
                </m:sSup>
              </m:oMath>
            </m:oMathPara>
          </w:p>
          <w:p w:rsidR="00B867E5" w:rsidRPr="00B867E5" w:rsidRDefault="00B867E5" w:rsidP="008162C6">
            <w:pPr>
              <w:rPr>
                <w:rFonts w:eastAsiaTheme="minorEastAsia"/>
                <w:lang w:val="es-MX"/>
              </w:rPr>
            </w:pPr>
            <m:oMathPara>
              <m:oMath>
                <m:sSup>
                  <m:sSupPr>
                    <m:ctrlPr>
                      <w:rPr>
                        <w:rFonts w:ascii="Cambria Math" w:hAnsi="Cambria Math"/>
                        <w:lang w:val="es-MX"/>
                      </w:rPr>
                    </m:ctrlPr>
                  </m:sSupPr>
                  <m:e>
                    <m:r>
                      <w:rPr>
                        <w:rFonts w:ascii="Cambria Math" w:hAnsi="Cambria Math"/>
                        <w:lang w:val="es-MX"/>
                      </w:rPr>
                      <m:t>e</m:t>
                    </m:r>
                  </m:e>
                  <m:sup>
                    <m:r>
                      <w:rPr>
                        <w:rFonts w:ascii="Cambria Math" w:hAnsi="Cambria Math"/>
                        <w:lang w:val="es-MX"/>
                      </w:rPr>
                      <m:t>A</m:t>
                    </m:r>
                  </m:sup>
                </m:sSup>
                <m:r>
                  <m:rPr>
                    <m:sty m:val="p"/>
                  </m:rPr>
                  <w:rPr>
                    <w:rFonts w:ascii="Cambria Math" w:hAnsi="Cambria Math"/>
                    <w:lang w:val="es-MX"/>
                  </w:rPr>
                  <m:t>=</m:t>
                </m:r>
                <m:sSup>
                  <m:sSupPr>
                    <m:ctrlPr>
                      <w:rPr>
                        <w:rFonts w:ascii="Cambria Math" w:hAnsi="Cambria Math"/>
                        <w:i/>
                        <w:lang w:val="es-MX"/>
                      </w:rPr>
                    </m:ctrlPr>
                  </m:sSupPr>
                  <m:e>
                    <m:r>
                      <w:rPr>
                        <w:rFonts w:ascii="Cambria Math" w:hAnsi="Cambria Math"/>
                        <w:lang w:val="es-MX"/>
                      </w:rPr>
                      <m:t>A</m:t>
                    </m:r>
                  </m:e>
                  <m:sup>
                    <m:r>
                      <w:rPr>
                        <w:rFonts w:ascii="Cambria Math" w:hAnsi="Cambria Math"/>
                        <w:lang w:val="es-MX"/>
                      </w:rPr>
                      <m:t>0</m:t>
                    </m:r>
                  </m:sup>
                </m:sSup>
              </m:oMath>
            </m:oMathPara>
          </w:p>
        </w:tc>
        <w:tc>
          <w:tcPr>
            <w:tcW w:w="411" w:type="dxa"/>
          </w:tcPr>
          <w:p w:rsidR="00B867E5" w:rsidRPr="00B867E5" w:rsidRDefault="00B867E5" w:rsidP="008162C6">
            <w:pPr>
              <w:rPr>
                <w:lang w:val="es-MX"/>
              </w:rPr>
            </w:pPr>
            <w:r w:rsidRPr="00B867E5">
              <w:rPr>
                <w:lang w:val="es-MX"/>
              </w:rPr>
              <w:t>(</w:t>
            </w:r>
            <w:r>
              <w:rPr>
                <w:lang w:val="es-MX"/>
              </w:rPr>
              <w:t>4</w:t>
            </w:r>
            <w:r w:rsidRPr="00B867E5">
              <w:rPr>
                <w:lang w:val="es-MX"/>
              </w:rPr>
              <w:t>)</w:t>
            </w:r>
          </w:p>
        </w:tc>
      </w:tr>
    </w:tbl>
    <w:p w:rsidR="00B867E5" w:rsidRDefault="00B867E5" w:rsidP="00B867E5">
      <w:pPr>
        <w:spacing w:after="0"/>
        <w:jc w:val="both"/>
        <w:rPr>
          <w:lang w:val="es-MX"/>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938"/>
        <w:gridCol w:w="461"/>
      </w:tblGrid>
      <w:tr w:rsidR="00B867E5" w:rsidTr="008162C6">
        <w:trPr>
          <w:jc w:val="center"/>
        </w:trPr>
        <w:tc>
          <w:tcPr>
            <w:tcW w:w="817" w:type="dxa"/>
          </w:tcPr>
          <w:p w:rsidR="00B867E5" w:rsidRDefault="00B867E5" w:rsidP="008162C6">
            <w:pPr>
              <w:rPr>
                <w:b/>
                <w:lang w:val="es-MX"/>
              </w:rPr>
            </w:pPr>
          </w:p>
        </w:tc>
        <w:tc>
          <w:tcPr>
            <w:tcW w:w="7938" w:type="dxa"/>
          </w:tcPr>
          <w:p w:rsidR="00B867E5" w:rsidRPr="00B867E5" w:rsidRDefault="00B867E5" w:rsidP="00B867E5">
            <w:pPr>
              <w:pStyle w:val="Sinespaciado"/>
              <w:rPr>
                <w:rFonts w:eastAsiaTheme="minorEastAsia"/>
                <w:lang w:val="es-MX"/>
              </w:rPr>
            </w:pPr>
            <m:oMathPara>
              <m:oMath>
                <m:sSub>
                  <m:sSubPr>
                    <m:ctrlPr>
                      <w:rPr>
                        <w:rFonts w:ascii="Cambria Math" w:hAnsi="Cambria Math"/>
                        <w:i/>
                        <w:iCs/>
                      </w:rPr>
                    </m:ctrlPr>
                  </m:sSubPr>
                  <m:e>
                    <m:r>
                      <w:rPr>
                        <w:rFonts w:ascii="Cambria Math" w:hAnsi="Cambria Math"/>
                      </w:rPr>
                      <m:t>A</m:t>
                    </m:r>
                  </m:e>
                  <m:sub>
                    <m:r>
                      <w:rPr>
                        <w:rFonts w:ascii="Cambria Math" w:hAnsi="Cambria Math"/>
                      </w:rPr>
                      <m:t>0</m:t>
                    </m:r>
                  </m:sub>
                </m:sSub>
                <m:r>
                  <m:rPr>
                    <m:sty m:val="p"/>
                  </m:rPr>
                  <w:rPr>
                    <w:rFonts w:ascii="Cambria Math" w:hAnsi="Cambria Math"/>
                    <w:lang w:val="es-MX"/>
                  </w:rPr>
                  <m:t>=</m:t>
                </m:r>
                <m:sSup>
                  <m:sSupPr>
                    <m:ctrlPr>
                      <w:rPr>
                        <w:rFonts w:ascii="Cambria Math" w:hAnsi="Cambria Math"/>
                        <w:i/>
                        <w:lang w:val="es-MX"/>
                      </w:rPr>
                    </m:ctrlPr>
                  </m:sSupPr>
                  <m:e>
                    <m:r>
                      <w:rPr>
                        <w:rFonts w:ascii="Cambria Math" w:hAnsi="Cambria Math"/>
                        <w:lang w:val="es-MX"/>
                      </w:rPr>
                      <m:t>A</m:t>
                    </m:r>
                  </m:e>
                  <m:sup>
                    <m:r>
                      <w:rPr>
                        <w:rFonts w:ascii="Cambria Math" w:hAnsi="Cambria Math"/>
                        <w:lang w:val="es-MX"/>
                      </w:rPr>
                      <m:t>1</m:t>
                    </m:r>
                  </m:sup>
                </m:sSup>
              </m:oMath>
            </m:oMathPara>
          </w:p>
        </w:tc>
        <w:tc>
          <w:tcPr>
            <w:tcW w:w="411" w:type="dxa"/>
          </w:tcPr>
          <w:p w:rsidR="00B867E5" w:rsidRPr="00B867E5" w:rsidRDefault="00B867E5" w:rsidP="008162C6">
            <w:pPr>
              <w:rPr>
                <w:lang w:val="es-MX"/>
              </w:rPr>
            </w:pPr>
            <w:r w:rsidRPr="00B867E5">
              <w:rPr>
                <w:lang w:val="es-MX"/>
              </w:rPr>
              <w:t>(</w:t>
            </w:r>
            <w:r>
              <w:rPr>
                <w:lang w:val="es-MX"/>
              </w:rPr>
              <w:t>5</w:t>
            </w:r>
            <w:r w:rsidRPr="00B867E5">
              <w:rPr>
                <w:lang w:val="es-MX"/>
              </w:rPr>
              <w:t>)</w:t>
            </w:r>
          </w:p>
        </w:tc>
      </w:tr>
    </w:tbl>
    <w:p w:rsidR="00B867E5" w:rsidRDefault="00B867E5" w:rsidP="00B867E5">
      <w:pPr>
        <w:spacing w:after="0"/>
        <w:jc w:val="both"/>
        <w:rPr>
          <w:lang w:val="es-MX"/>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938"/>
        <w:gridCol w:w="461"/>
      </w:tblGrid>
      <w:tr w:rsidR="00B867E5" w:rsidTr="008162C6">
        <w:trPr>
          <w:jc w:val="center"/>
        </w:trPr>
        <w:tc>
          <w:tcPr>
            <w:tcW w:w="817" w:type="dxa"/>
          </w:tcPr>
          <w:p w:rsidR="00B867E5" w:rsidRDefault="00B867E5" w:rsidP="008162C6">
            <w:pPr>
              <w:rPr>
                <w:b/>
                <w:lang w:val="es-MX"/>
              </w:rPr>
            </w:pPr>
          </w:p>
        </w:tc>
        <w:tc>
          <w:tcPr>
            <w:tcW w:w="7938" w:type="dxa"/>
          </w:tcPr>
          <w:p w:rsidR="00B867E5" w:rsidRPr="00B867E5" w:rsidRDefault="00B867E5" w:rsidP="00B867E5">
            <w:pPr>
              <w:pStyle w:val="Sinespaciado"/>
              <w:rPr>
                <w:rFonts w:eastAsiaTheme="minorEastAsia"/>
                <w:lang w:val="es-MX"/>
              </w:rPr>
            </w:pPr>
            <m:oMathPara>
              <m:oMath>
                <m:sSub>
                  <m:sSubPr>
                    <m:ctrlPr>
                      <w:rPr>
                        <w:rFonts w:ascii="Cambria Math" w:hAnsi="Cambria Math"/>
                        <w:i/>
                        <w:iCs/>
                      </w:rPr>
                    </m:ctrlPr>
                  </m:sSubPr>
                  <m:e>
                    <m:r>
                      <w:rPr>
                        <w:rFonts w:ascii="Cambria Math" w:hAnsi="Cambria Math"/>
                      </w:rPr>
                      <m:t>K</m:t>
                    </m:r>
                  </m:e>
                  <m:sub>
                    <m:r>
                      <w:rPr>
                        <w:rFonts w:ascii="Cambria Math" w:hAnsi="Cambria Math"/>
                      </w:rPr>
                      <m:t>0</m:t>
                    </m:r>
                  </m:sub>
                </m:sSub>
                <m:r>
                  <m:rPr>
                    <m:sty m:val="p"/>
                  </m:rPr>
                  <w:rPr>
                    <w:rFonts w:ascii="Cambria Math" w:hAnsi="Cambria Math"/>
                    <w:lang w:val="es-MX"/>
                  </w:rPr>
                  <m:t>=</m:t>
                </m:r>
                <m:r>
                  <w:rPr>
                    <w:rFonts w:ascii="Cambria Math" w:hAnsi="Cambria Math"/>
                    <w:lang w:val="es-MX"/>
                  </w:rPr>
                  <m:t>1</m:t>
                </m:r>
              </m:oMath>
            </m:oMathPara>
          </w:p>
        </w:tc>
        <w:tc>
          <w:tcPr>
            <w:tcW w:w="411" w:type="dxa"/>
          </w:tcPr>
          <w:p w:rsidR="00B867E5" w:rsidRPr="00B867E5" w:rsidRDefault="00B867E5" w:rsidP="008162C6">
            <w:pPr>
              <w:rPr>
                <w:lang w:val="es-MX"/>
              </w:rPr>
            </w:pPr>
            <w:r w:rsidRPr="00B867E5">
              <w:rPr>
                <w:lang w:val="es-MX"/>
              </w:rPr>
              <w:t>(</w:t>
            </w:r>
            <w:r>
              <w:rPr>
                <w:lang w:val="es-MX"/>
              </w:rPr>
              <w:t>6</w:t>
            </w:r>
            <w:r w:rsidRPr="00B867E5">
              <w:rPr>
                <w:lang w:val="es-MX"/>
              </w:rPr>
              <w:t>)</w:t>
            </w:r>
          </w:p>
        </w:tc>
      </w:tr>
    </w:tbl>
    <w:p w:rsidR="00B867E5" w:rsidRDefault="00B867E5" w:rsidP="00B867E5">
      <w:pPr>
        <w:spacing w:after="0"/>
        <w:jc w:val="both"/>
        <w:rPr>
          <w:lang w:val="es-MX"/>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938"/>
        <w:gridCol w:w="461"/>
      </w:tblGrid>
      <w:tr w:rsidR="00B867E5" w:rsidTr="008162C6">
        <w:trPr>
          <w:jc w:val="center"/>
        </w:trPr>
        <w:tc>
          <w:tcPr>
            <w:tcW w:w="817" w:type="dxa"/>
          </w:tcPr>
          <w:p w:rsidR="00B867E5" w:rsidRDefault="00B867E5" w:rsidP="008162C6">
            <w:pPr>
              <w:rPr>
                <w:b/>
                <w:lang w:val="es-MX"/>
              </w:rPr>
            </w:pPr>
          </w:p>
        </w:tc>
        <w:tc>
          <w:tcPr>
            <w:tcW w:w="7938" w:type="dxa"/>
          </w:tcPr>
          <w:p w:rsidR="00B867E5" w:rsidRPr="00B867E5" w:rsidRDefault="00B867E5" w:rsidP="008162C6">
            <w:pPr>
              <w:pStyle w:val="Sinespaciado"/>
              <w:rPr>
                <w:rFonts w:eastAsiaTheme="minorEastAsia"/>
                <w:lang w:val="es-MX"/>
              </w:rPr>
            </w:pPr>
            <m:oMathPara>
              <m:oMath>
                <m:sSup>
                  <m:sSupPr>
                    <m:ctrlPr>
                      <w:rPr>
                        <w:rFonts w:ascii="Cambria Math" w:hAnsi="Cambria Math"/>
                        <w:lang w:val="es-MX"/>
                      </w:rPr>
                    </m:ctrlPr>
                  </m:sSupPr>
                  <m:e>
                    <m:r>
                      <w:rPr>
                        <w:rFonts w:ascii="Cambria Math" w:hAnsi="Cambria Math"/>
                        <w:lang w:val="es-MX"/>
                      </w:rPr>
                      <m:t>e</m:t>
                    </m:r>
                  </m:e>
                  <m:sup>
                    <m:r>
                      <w:rPr>
                        <w:rFonts w:ascii="Cambria Math" w:hAnsi="Cambria Math"/>
                        <w:lang w:val="es-MX"/>
                      </w:rPr>
                      <m:t>A</m:t>
                    </m:r>
                  </m:sup>
                </m:sSup>
                <m:r>
                  <m:rPr>
                    <m:sty m:val="p"/>
                  </m:rPr>
                  <w:rPr>
                    <w:rFonts w:ascii="Cambria Math" w:hAnsi="Cambria Math"/>
                    <w:lang w:val="es-MX"/>
                  </w:rPr>
                  <m:t>=</m:t>
                </m:r>
                <m:sSup>
                  <m:sSupPr>
                    <m:ctrlPr>
                      <w:rPr>
                        <w:rFonts w:ascii="Cambria Math" w:hAnsi="Cambria Math"/>
                        <w:lang w:val="es-MX"/>
                      </w:rPr>
                    </m:ctrlPr>
                  </m:sSupPr>
                  <m:e>
                    <m:r>
                      <w:rPr>
                        <w:rFonts w:ascii="Cambria Math" w:hAnsi="Cambria Math"/>
                        <w:lang w:val="es-MX"/>
                      </w:rPr>
                      <m:t>e</m:t>
                    </m:r>
                  </m:e>
                  <m:sup>
                    <m:r>
                      <w:rPr>
                        <w:rFonts w:ascii="Cambria Math" w:hAnsi="Cambria Math"/>
                        <w:lang w:val="es-MX"/>
                      </w:rPr>
                      <m:t>A</m:t>
                    </m:r>
                  </m:sup>
                </m:sSup>
                <m:r>
                  <w:rPr>
                    <w:rFonts w:ascii="Cambria Math" w:hAnsi="Cambria Math"/>
                    <w:lang w:val="es-MX"/>
                  </w:rPr>
                  <m:t>+</m:t>
                </m:r>
                <m:f>
                  <m:fPr>
                    <m:ctrlPr>
                      <w:rPr>
                        <w:rFonts w:ascii="Cambria Math" w:hAnsi="Cambria Math"/>
                        <w:i/>
                        <w:lang w:val="es-MX"/>
                      </w:rPr>
                    </m:ctrlPr>
                  </m:fPr>
                  <m:num>
                    <m:sSub>
                      <m:sSubPr>
                        <m:ctrlPr>
                          <w:rPr>
                            <w:rFonts w:ascii="Cambria Math" w:hAnsi="Cambria Math"/>
                            <w:i/>
                            <w:lang w:val="es-MX"/>
                          </w:rPr>
                        </m:ctrlPr>
                      </m:sSubPr>
                      <m:e>
                        <m:r>
                          <w:rPr>
                            <w:rFonts w:ascii="Cambria Math" w:hAnsi="Cambria Math"/>
                            <w:lang w:val="es-MX"/>
                          </w:rPr>
                          <m:t>A</m:t>
                        </m:r>
                      </m:e>
                      <m:sub>
                        <m:r>
                          <w:rPr>
                            <w:rFonts w:ascii="Cambria Math" w:hAnsi="Cambria Math"/>
                            <w:lang w:val="es-MX"/>
                          </w:rPr>
                          <m:t>0</m:t>
                        </m:r>
                      </m:sub>
                    </m:sSub>
                  </m:num>
                  <m:den>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0</m:t>
                        </m:r>
                      </m:sub>
                    </m:sSub>
                  </m:den>
                </m:f>
              </m:oMath>
            </m:oMathPara>
          </w:p>
        </w:tc>
        <w:tc>
          <w:tcPr>
            <w:tcW w:w="411" w:type="dxa"/>
          </w:tcPr>
          <w:p w:rsidR="00B867E5" w:rsidRPr="00B867E5" w:rsidRDefault="00B867E5" w:rsidP="008162C6">
            <w:pPr>
              <w:rPr>
                <w:lang w:val="es-MX"/>
              </w:rPr>
            </w:pPr>
            <w:r w:rsidRPr="00B867E5">
              <w:rPr>
                <w:lang w:val="es-MX"/>
              </w:rPr>
              <w:t>(</w:t>
            </w:r>
            <w:r>
              <w:rPr>
                <w:lang w:val="es-MX"/>
              </w:rPr>
              <w:t>7</w:t>
            </w:r>
            <w:r w:rsidRPr="00B867E5">
              <w:rPr>
                <w:lang w:val="es-MX"/>
              </w:rPr>
              <w:t>)</w:t>
            </w:r>
          </w:p>
        </w:tc>
      </w:tr>
    </w:tbl>
    <w:p w:rsidR="00B867E5" w:rsidRPr="00B867E5" w:rsidRDefault="00B867E5" w:rsidP="00B867E5">
      <w:pPr>
        <w:spacing w:after="0"/>
        <w:jc w:val="both"/>
        <w:rPr>
          <w:i/>
          <w:lang w:val="es-MX"/>
        </w:rPr>
      </w:pPr>
    </w:p>
    <w:p w:rsidR="00B867E5" w:rsidRPr="00B867E5" w:rsidRDefault="00735832" w:rsidP="00B867E5">
      <w:pPr>
        <w:rPr>
          <w:i/>
          <w:lang w:val="es-MX"/>
        </w:rPr>
      </w:pPr>
      <w:r w:rsidRPr="00B867E5">
        <w:rPr>
          <w:i/>
          <w:lang w:val="es-MX"/>
        </w:rPr>
        <w:t>Elementos de la iteración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938"/>
        <w:gridCol w:w="461"/>
      </w:tblGrid>
      <w:tr w:rsidR="00B867E5" w:rsidTr="008162C6">
        <w:trPr>
          <w:jc w:val="center"/>
        </w:trPr>
        <w:tc>
          <w:tcPr>
            <w:tcW w:w="817" w:type="dxa"/>
          </w:tcPr>
          <w:p w:rsidR="00B867E5" w:rsidRDefault="00B867E5" w:rsidP="008162C6">
            <w:pPr>
              <w:rPr>
                <w:b/>
                <w:lang w:val="es-MX"/>
              </w:rPr>
            </w:pPr>
          </w:p>
        </w:tc>
        <w:tc>
          <w:tcPr>
            <w:tcW w:w="7938" w:type="dxa"/>
          </w:tcPr>
          <w:p w:rsidR="00B867E5" w:rsidRPr="00B867E5" w:rsidRDefault="00B867E5" w:rsidP="008162C6">
            <w:pPr>
              <w:pStyle w:val="Sinespaciado"/>
              <w:rPr>
                <w:rFonts w:eastAsiaTheme="minorEastAsia"/>
                <w:lang w:val="es-MX"/>
              </w:rPr>
            </w:pPr>
            <m:oMathPara>
              <m:oMath>
                <m:sSub>
                  <m:sSubPr>
                    <m:ctrlPr>
                      <w:rPr>
                        <w:rFonts w:ascii="Cambria Math" w:hAnsi="Cambria Math"/>
                        <w:i/>
                        <w:iCs/>
                      </w:rPr>
                    </m:ctrlPr>
                  </m:sSubPr>
                  <m:e>
                    <m:r>
                      <w:rPr>
                        <w:rFonts w:ascii="Cambria Math" w:hAnsi="Cambria Math"/>
                      </w:rPr>
                      <m:t>A</m:t>
                    </m:r>
                  </m:e>
                  <m:sub>
                    <m:r>
                      <w:rPr>
                        <w:rFonts w:ascii="Cambria Math" w:hAnsi="Cambria Math"/>
                      </w:rPr>
                      <m:t>x</m:t>
                    </m:r>
                  </m:sub>
                </m:sSub>
                <m:r>
                  <m:rPr>
                    <m:sty m:val="p"/>
                  </m:rPr>
                  <w:rPr>
                    <w:rFonts w:ascii="Cambria Math" w:hAnsi="Cambria Math"/>
                    <w:lang w:val="es-MX"/>
                  </w:rPr>
                  <m:t>=</m:t>
                </m:r>
                <m:sSub>
                  <m:sSubPr>
                    <m:ctrlPr>
                      <w:rPr>
                        <w:rFonts w:ascii="Cambria Math" w:hAnsi="Cambria Math"/>
                        <w:i/>
                        <w:iCs/>
                      </w:rPr>
                    </m:ctrlPr>
                  </m:sSubPr>
                  <m:e>
                    <m:r>
                      <w:rPr>
                        <w:rFonts w:ascii="Cambria Math" w:hAnsi="Cambria Math"/>
                      </w:rPr>
                      <m:t>A</m:t>
                    </m:r>
                  </m:e>
                  <m:sub>
                    <m:r>
                      <w:rPr>
                        <w:rFonts w:ascii="Cambria Math" w:hAnsi="Cambria Math"/>
                      </w:rPr>
                      <m:t>x-1</m:t>
                    </m:r>
                  </m:sub>
                </m:sSub>
                <m:r>
                  <w:rPr>
                    <w:rFonts w:ascii="Cambria Math" w:hAnsi="Cambria Math"/>
                  </w:rPr>
                  <m:t>*A</m:t>
                </m:r>
              </m:oMath>
            </m:oMathPara>
          </w:p>
        </w:tc>
        <w:tc>
          <w:tcPr>
            <w:tcW w:w="411" w:type="dxa"/>
          </w:tcPr>
          <w:p w:rsidR="00B867E5" w:rsidRPr="00B867E5" w:rsidRDefault="00B867E5" w:rsidP="00B867E5">
            <w:pPr>
              <w:rPr>
                <w:lang w:val="es-MX"/>
              </w:rPr>
            </w:pPr>
            <w:r w:rsidRPr="00B867E5">
              <w:rPr>
                <w:lang w:val="es-MX"/>
              </w:rPr>
              <w:t>(</w:t>
            </w:r>
            <w:r>
              <w:rPr>
                <w:lang w:val="es-MX"/>
              </w:rPr>
              <w:t>8</w:t>
            </w:r>
            <w:r w:rsidRPr="00B867E5">
              <w:rPr>
                <w:lang w:val="es-MX"/>
              </w:rPr>
              <w:t>)</w:t>
            </w:r>
          </w:p>
        </w:tc>
      </w:tr>
    </w:tbl>
    <w:p w:rsidR="00B867E5" w:rsidRDefault="00B867E5" w:rsidP="00B867E5">
      <w:pPr>
        <w:spacing w:after="0"/>
        <w:jc w:val="both"/>
        <w:rPr>
          <w:lang w:val="es-MX"/>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938"/>
        <w:gridCol w:w="461"/>
      </w:tblGrid>
      <w:tr w:rsidR="00B867E5" w:rsidTr="008162C6">
        <w:trPr>
          <w:jc w:val="center"/>
        </w:trPr>
        <w:tc>
          <w:tcPr>
            <w:tcW w:w="817" w:type="dxa"/>
          </w:tcPr>
          <w:p w:rsidR="00B867E5" w:rsidRDefault="00B867E5" w:rsidP="008162C6">
            <w:pPr>
              <w:rPr>
                <w:b/>
                <w:lang w:val="es-MX"/>
              </w:rPr>
            </w:pPr>
          </w:p>
        </w:tc>
        <w:tc>
          <w:tcPr>
            <w:tcW w:w="7938" w:type="dxa"/>
          </w:tcPr>
          <w:p w:rsidR="00B867E5" w:rsidRPr="00B867E5" w:rsidRDefault="00B867E5" w:rsidP="008162C6">
            <w:pPr>
              <w:pStyle w:val="Sinespaciado"/>
              <w:rPr>
                <w:rFonts w:eastAsiaTheme="minorEastAsia"/>
                <w:lang w:val="es-MX"/>
              </w:rPr>
            </w:pPr>
            <m:oMathPara>
              <m:oMath>
                <m:sSub>
                  <m:sSubPr>
                    <m:ctrlPr>
                      <w:rPr>
                        <w:rFonts w:ascii="Cambria Math" w:hAnsi="Cambria Math"/>
                        <w:i/>
                        <w:iCs/>
                      </w:rPr>
                    </m:ctrlPr>
                  </m:sSubPr>
                  <m:e>
                    <m:r>
                      <w:rPr>
                        <w:rFonts w:ascii="Cambria Math" w:hAnsi="Cambria Math"/>
                      </w:rPr>
                      <m:t>K</m:t>
                    </m:r>
                  </m:e>
                  <m:sub>
                    <m:r>
                      <w:rPr>
                        <w:rFonts w:ascii="Cambria Math" w:hAnsi="Cambria Math"/>
                      </w:rPr>
                      <m:t>x</m:t>
                    </m:r>
                  </m:sub>
                </m:sSub>
                <m:r>
                  <m:rPr>
                    <m:sty m:val="p"/>
                  </m:rPr>
                  <w:rPr>
                    <w:rFonts w:ascii="Cambria Math" w:hAnsi="Cambria Math"/>
                    <w:lang w:val="es-MX"/>
                  </w:rPr>
                  <m:t>=</m:t>
                </m:r>
                <m:r>
                  <w:rPr>
                    <w:rFonts w:ascii="Cambria Math" w:hAnsi="Cambria Math"/>
                    <w:lang w:val="es-MX"/>
                  </w:rPr>
                  <m:t>x*</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x-1</m:t>
                    </m:r>
                  </m:sub>
                </m:sSub>
              </m:oMath>
            </m:oMathPara>
          </w:p>
        </w:tc>
        <w:tc>
          <w:tcPr>
            <w:tcW w:w="411" w:type="dxa"/>
          </w:tcPr>
          <w:p w:rsidR="00B867E5" w:rsidRPr="00B867E5" w:rsidRDefault="00B867E5" w:rsidP="00B867E5">
            <w:pPr>
              <w:rPr>
                <w:lang w:val="es-MX"/>
              </w:rPr>
            </w:pPr>
            <w:r w:rsidRPr="00B867E5">
              <w:rPr>
                <w:lang w:val="es-MX"/>
              </w:rPr>
              <w:t>(</w:t>
            </w:r>
            <w:r>
              <w:rPr>
                <w:lang w:val="es-MX"/>
              </w:rPr>
              <w:t>9</w:t>
            </w:r>
            <w:r w:rsidRPr="00B867E5">
              <w:rPr>
                <w:lang w:val="es-MX"/>
              </w:rPr>
              <w:t>)</w:t>
            </w:r>
          </w:p>
        </w:tc>
      </w:tr>
    </w:tbl>
    <w:p w:rsidR="00B867E5" w:rsidRDefault="00B867E5" w:rsidP="00B867E5">
      <w:pPr>
        <w:spacing w:after="0"/>
        <w:rPr>
          <w:lang w:val="es-MX"/>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938"/>
        <w:gridCol w:w="573"/>
      </w:tblGrid>
      <w:tr w:rsidR="00B867E5" w:rsidTr="008162C6">
        <w:trPr>
          <w:jc w:val="center"/>
        </w:trPr>
        <w:tc>
          <w:tcPr>
            <w:tcW w:w="817" w:type="dxa"/>
          </w:tcPr>
          <w:p w:rsidR="00B867E5" w:rsidRDefault="00B867E5" w:rsidP="008162C6">
            <w:pPr>
              <w:rPr>
                <w:b/>
                <w:lang w:val="es-MX"/>
              </w:rPr>
            </w:pPr>
          </w:p>
        </w:tc>
        <w:tc>
          <w:tcPr>
            <w:tcW w:w="7938" w:type="dxa"/>
          </w:tcPr>
          <w:p w:rsidR="00B867E5" w:rsidRPr="00B867E5" w:rsidRDefault="00B867E5" w:rsidP="008162C6">
            <w:pPr>
              <w:pStyle w:val="Sinespaciado"/>
              <w:rPr>
                <w:rFonts w:eastAsiaTheme="minorEastAsia"/>
                <w:lang w:val="es-MX"/>
              </w:rPr>
            </w:pPr>
            <m:oMathPara>
              <m:oMath>
                <m:sSub>
                  <m:sSubPr>
                    <m:ctrlPr>
                      <w:rPr>
                        <w:rFonts w:ascii="Cambria Math" w:hAnsi="Cambria Math"/>
                        <w:i/>
                        <w:iCs/>
                      </w:rPr>
                    </m:ctrlPr>
                  </m:sSubPr>
                  <m:e>
                    <m:r>
                      <w:rPr>
                        <w:rFonts w:ascii="Cambria Math" w:hAnsi="Cambria Math"/>
                      </w:rPr>
                      <m:t>K</m:t>
                    </m:r>
                  </m:e>
                  <m:sub>
                    <m:r>
                      <w:rPr>
                        <w:rFonts w:ascii="Cambria Math" w:hAnsi="Cambria Math"/>
                      </w:rPr>
                      <m:t>x</m:t>
                    </m:r>
                  </m:sub>
                </m:sSub>
                <m:r>
                  <m:rPr>
                    <m:sty m:val="p"/>
                  </m:rPr>
                  <w:rPr>
                    <w:rFonts w:ascii="Cambria Math" w:hAnsi="Cambria Math"/>
                    <w:lang w:val="es-MX"/>
                  </w:rPr>
                  <m:t>=</m:t>
                </m:r>
                <m:r>
                  <w:rPr>
                    <w:rFonts w:ascii="Cambria Math" w:hAnsi="Cambria Math"/>
                    <w:lang w:val="es-MX"/>
                  </w:rPr>
                  <m:t>x*</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x-1</m:t>
                    </m:r>
                  </m:sub>
                </m:sSub>
              </m:oMath>
            </m:oMathPara>
          </w:p>
        </w:tc>
        <w:tc>
          <w:tcPr>
            <w:tcW w:w="411" w:type="dxa"/>
          </w:tcPr>
          <w:p w:rsidR="00B867E5" w:rsidRPr="00B867E5" w:rsidRDefault="00B867E5" w:rsidP="00B867E5">
            <w:pPr>
              <w:rPr>
                <w:lang w:val="es-MX"/>
              </w:rPr>
            </w:pPr>
            <w:r w:rsidRPr="00B867E5">
              <w:rPr>
                <w:lang w:val="es-MX"/>
              </w:rPr>
              <w:t>(</w:t>
            </w:r>
            <w:r>
              <w:rPr>
                <w:lang w:val="es-MX"/>
              </w:rPr>
              <w:t>10</w:t>
            </w:r>
            <w:r w:rsidRPr="00B867E5">
              <w:rPr>
                <w:lang w:val="es-MX"/>
              </w:rPr>
              <w:t>)</w:t>
            </w:r>
          </w:p>
        </w:tc>
      </w:tr>
    </w:tbl>
    <w:p w:rsidR="00B867E5" w:rsidRPr="00735832" w:rsidRDefault="00B867E5" w:rsidP="00B867E5">
      <w:pPr>
        <w:spacing w:after="0"/>
        <w:rPr>
          <w:lang w:val="es-MX"/>
        </w:rPr>
      </w:pPr>
    </w:p>
    <w:p w:rsidR="00635805" w:rsidRPr="00635805" w:rsidRDefault="00635805" w:rsidP="00635805">
      <w:pPr>
        <w:rPr>
          <w:rFonts w:eastAsiaTheme="minorEastAsia"/>
          <w:lang w:val="es-MX"/>
        </w:rPr>
      </w:pPr>
      <w:r>
        <w:rPr>
          <w:rFonts w:eastAsiaTheme="minorEastAsia"/>
          <w:lang w:val="es-MX"/>
        </w:rPr>
        <w:t xml:space="preserve">Donde x tiende a infinito o hasta que </w:t>
      </w:r>
      <m:oMath>
        <m:r>
          <w:rPr>
            <w:rFonts w:ascii="Cambria Math" w:eastAsiaTheme="minorEastAsia" w:hAnsi="Cambria Math"/>
            <w:lang w:val="es-MX"/>
          </w:rPr>
          <m:t>tol(</m:t>
        </m:r>
        <m:f>
          <m:fPr>
            <m:ctrlPr>
              <w:rPr>
                <w:rFonts w:ascii="Cambria Math" w:hAnsi="Cambria Math"/>
                <w:i/>
                <w:lang w:val="es-MX"/>
              </w:rPr>
            </m:ctrlPr>
          </m:fPr>
          <m:num>
            <m:sSub>
              <m:sSubPr>
                <m:ctrlPr>
                  <w:rPr>
                    <w:rFonts w:ascii="Cambria Math" w:hAnsi="Cambria Math"/>
                    <w:i/>
                    <w:lang w:val="es-MX"/>
                  </w:rPr>
                </m:ctrlPr>
              </m:sSubPr>
              <m:e>
                <m:r>
                  <w:rPr>
                    <w:rFonts w:ascii="Cambria Math" w:hAnsi="Cambria Math"/>
                    <w:lang w:val="es-MX"/>
                  </w:rPr>
                  <m:t>A</m:t>
                </m:r>
              </m:e>
              <m:sub>
                <m:r>
                  <w:rPr>
                    <w:rFonts w:ascii="Cambria Math" w:hAnsi="Cambria Math"/>
                    <w:lang w:val="es-MX"/>
                  </w:rPr>
                  <m:t>x</m:t>
                </m:r>
              </m:sub>
            </m:sSub>
          </m:num>
          <m:den>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x</m:t>
                </m:r>
              </m:sub>
            </m:sSub>
          </m:den>
        </m:f>
        <m:r>
          <w:rPr>
            <w:rFonts w:ascii="Cambria Math" w:hAnsi="Cambria Math"/>
            <w:lang w:val="es-MX"/>
          </w:rPr>
          <m:t>)</m:t>
        </m:r>
      </m:oMath>
      <w:r w:rsidR="00735832">
        <w:rPr>
          <w:rFonts w:eastAsiaTheme="minorEastAsia"/>
          <w:lang w:val="es-MX"/>
        </w:rPr>
        <w:t xml:space="preserve"> sea inferior al deseado</w:t>
      </w:r>
    </w:p>
    <w:p w:rsidR="00635805" w:rsidRPr="00735832" w:rsidRDefault="00635805" w:rsidP="00635805">
      <w:pPr>
        <w:rPr>
          <w:b/>
          <w:lang w:val="es-MX"/>
        </w:rPr>
      </w:pPr>
      <w:r w:rsidRPr="00735832">
        <w:rPr>
          <w:b/>
          <w:lang w:val="es-MX"/>
        </w:rPr>
        <w:t>Formula Considerando Unidad de Punto Flotante</w:t>
      </w:r>
    </w:p>
    <w:p w:rsidR="00635805" w:rsidRDefault="00635805" w:rsidP="00735832">
      <w:pPr>
        <w:jc w:val="both"/>
        <w:rPr>
          <w:lang w:val="es-MX"/>
        </w:rPr>
      </w:pPr>
      <w:r>
        <w:rPr>
          <w:lang w:val="es-MX"/>
        </w:rPr>
        <w:lastRenderedPageBreak/>
        <w:t>Las ecuaciones desarrolladas por el método tradicional son buenas hasta que se considera que  la unidad de punto flotante tiene una cantidad finita de dígitos. Por lo que se obtienen nuevas ecuaciones de solución por computadora considerando el hardware.</w:t>
      </w:r>
      <w:r w:rsidR="00BC65AD">
        <w:rPr>
          <w:lang w:val="es-MX"/>
        </w:rPr>
        <w:t xml:space="preserve"> Es de notar que en la ecuación 16 las expresiones son algebraicamente iguales, sin embargo en la unidad de punto flotante no lo son y habrá que elegir la de menor ruido.</w:t>
      </w:r>
    </w:p>
    <w:p w:rsidR="00FA7278" w:rsidRDefault="00FA7278" w:rsidP="00635805">
      <w:pPr>
        <w:rPr>
          <w:lang w:val="es-MX"/>
        </w:rPr>
      </w:pPr>
      <w:r>
        <w:rPr>
          <w:lang w:val="es-MX"/>
        </w:rPr>
        <w:t>Condiciones iniciales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938"/>
        <w:gridCol w:w="573"/>
      </w:tblGrid>
      <w:tr w:rsidR="00B867E5" w:rsidTr="008162C6">
        <w:trPr>
          <w:jc w:val="center"/>
        </w:trPr>
        <w:tc>
          <w:tcPr>
            <w:tcW w:w="817" w:type="dxa"/>
          </w:tcPr>
          <w:p w:rsidR="00B867E5" w:rsidRDefault="00B867E5" w:rsidP="008162C6">
            <w:pPr>
              <w:rPr>
                <w:b/>
                <w:lang w:val="es-MX"/>
              </w:rPr>
            </w:pPr>
          </w:p>
        </w:tc>
        <w:tc>
          <w:tcPr>
            <w:tcW w:w="7938" w:type="dxa"/>
          </w:tcPr>
          <w:p w:rsidR="00BC65AD" w:rsidRPr="00B867E5" w:rsidRDefault="00BC65AD" w:rsidP="008162C6">
            <w:pPr>
              <w:pStyle w:val="Sinespaciado"/>
              <w:rPr>
                <w:rFonts w:eastAsiaTheme="minorEastAsia"/>
                <w:lang w:val="es-MX"/>
              </w:rPr>
            </w:pPr>
            <m:oMathPara>
              <m:oMath>
                <m:r>
                  <w:rPr>
                    <w:rFonts w:ascii="Cambria Math" w:hAnsi="Cambria Math"/>
                  </w:rPr>
                  <m:t>A</m:t>
                </m:r>
                <m:r>
                  <m:rPr>
                    <m:sty m:val="p"/>
                  </m:rPr>
                  <w:rPr>
                    <w:rFonts w:ascii="Cambria Math" w:hAnsi="Cambria Math"/>
                    <w:lang w:val="es-MX"/>
                  </w:rPr>
                  <m:t>=Matriz a calcular</m:t>
                </m:r>
              </m:oMath>
            </m:oMathPara>
          </w:p>
        </w:tc>
        <w:tc>
          <w:tcPr>
            <w:tcW w:w="411" w:type="dxa"/>
          </w:tcPr>
          <w:p w:rsidR="00B867E5" w:rsidRPr="00B867E5" w:rsidRDefault="00B867E5" w:rsidP="008162C6">
            <w:pPr>
              <w:rPr>
                <w:lang w:val="es-MX"/>
              </w:rPr>
            </w:pPr>
            <w:r w:rsidRPr="00B867E5">
              <w:rPr>
                <w:lang w:val="es-MX"/>
              </w:rPr>
              <w:t>(</w:t>
            </w:r>
            <w:r w:rsidR="00BC65AD">
              <w:rPr>
                <w:lang w:val="es-MX"/>
              </w:rPr>
              <w:t>11</w:t>
            </w:r>
            <w:r w:rsidRPr="00B867E5">
              <w:rPr>
                <w:lang w:val="es-MX"/>
              </w:rPr>
              <w:t>)</w:t>
            </w:r>
          </w:p>
        </w:tc>
      </w:tr>
    </w:tbl>
    <w:p w:rsidR="00B867E5" w:rsidRDefault="00B867E5" w:rsidP="00B867E5">
      <w:pPr>
        <w:spacing w:after="0"/>
        <w:rPr>
          <w:lang w:val="es-MX"/>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938"/>
        <w:gridCol w:w="573"/>
      </w:tblGrid>
      <w:tr w:rsidR="00B867E5" w:rsidTr="008162C6">
        <w:trPr>
          <w:jc w:val="center"/>
        </w:trPr>
        <w:tc>
          <w:tcPr>
            <w:tcW w:w="817" w:type="dxa"/>
          </w:tcPr>
          <w:p w:rsidR="00B867E5" w:rsidRDefault="00B867E5" w:rsidP="008162C6">
            <w:pPr>
              <w:rPr>
                <w:b/>
                <w:lang w:val="es-MX"/>
              </w:rPr>
            </w:pPr>
          </w:p>
        </w:tc>
        <w:tc>
          <w:tcPr>
            <w:tcW w:w="7938" w:type="dxa"/>
          </w:tcPr>
          <w:p w:rsidR="00B867E5" w:rsidRPr="00B867E5" w:rsidRDefault="00BC65AD" w:rsidP="008162C6">
            <w:pPr>
              <w:pStyle w:val="Sinespaciado"/>
              <w:rPr>
                <w:rFonts w:eastAsiaTheme="minorEastAsia"/>
                <w:lang w:val="es-MX"/>
              </w:rPr>
            </w:pPr>
            <m:oMathPara>
              <m:oMath>
                <m:sSub>
                  <m:sSubPr>
                    <m:ctrlPr>
                      <w:rPr>
                        <w:rFonts w:ascii="Cambria Math" w:hAnsi="Cambria Math"/>
                        <w:i/>
                        <w:iCs/>
                      </w:rPr>
                    </m:ctrlPr>
                  </m:sSubPr>
                  <m:e>
                    <m:r>
                      <w:rPr>
                        <w:rFonts w:ascii="Cambria Math" w:hAnsi="Cambria Math"/>
                      </w:rPr>
                      <m:t>A_E</m:t>
                    </m:r>
                  </m:e>
                  <m:sub>
                    <m:r>
                      <w:rPr>
                        <w:rFonts w:ascii="Cambria Math" w:hAnsi="Cambria Math"/>
                      </w:rPr>
                      <m:t>0</m:t>
                    </m:r>
                  </m:sub>
                </m:sSub>
                <m:r>
                  <m:rPr>
                    <m:sty m:val="p"/>
                  </m:rPr>
                  <w:rPr>
                    <w:rFonts w:ascii="Cambria Math" w:hAnsi="Cambria Math"/>
                    <w:lang w:val="es-MX"/>
                  </w:rPr>
                  <m:t>=0</m:t>
                </m:r>
              </m:oMath>
            </m:oMathPara>
          </w:p>
        </w:tc>
        <w:tc>
          <w:tcPr>
            <w:tcW w:w="411" w:type="dxa"/>
          </w:tcPr>
          <w:p w:rsidR="00B867E5" w:rsidRPr="00B867E5" w:rsidRDefault="00B867E5" w:rsidP="008162C6">
            <w:pPr>
              <w:rPr>
                <w:lang w:val="es-MX"/>
              </w:rPr>
            </w:pPr>
            <w:r w:rsidRPr="00B867E5">
              <w:rPr>
                <w:lang w:val="es-MX"/>
              </w:rPr>
              <w:t>(</w:t>
            </w:r>
            <w:r w:rsidR="00BC65AD">
              <w:rPr>
                <w:lang w:val="es-MX"/>
              </w:rPr>
              <w:t>12</w:t>
            </w:r>
            <w:r w:rsidRPr="00B867E5">
              <w:rPr>
                <w:lang w:val="es-MX"/>
              </w:rPr>
              <w:t>)</w:t>
            </w:r>
          </w:p>
        </w:tc>
      </w:tr>
    </w:tbl>
    <w:p w:rsidR="00B867E5" w:rsidRDefault="00B867E5" w:rsidP="00B867E5">
      <w:pPr>
        <w:spacing w:after="0"/>
        <w:rPr>
          <w:lang w:val="es-MX"/>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938"/>
        <w:gridCol w:w="573"/>
      </w:tblGrid>
      <w:tr w:rsidR="00B867E5" w:rsidTr="008162C6">
        <w:trPr>
          <w:jc w:val="center"/>
        </w:trPr>
        <w:tc>
          <w:tcPr>
            <w:tcW w:w="817" w:type="dxa"/>
          </w:tcPr>
          <w:p w:rsidR="00B867E5" w:rsidRDefault="00B867E5" w:rsidP="008162C6">
            <w:pPr>
              <w:rPr>
                <w:b/>
                <w:lang w:val="es-MX"/>
              </w:rPr>
            </w:pPr>
          </w:p>
        </w:tc>
        <w:tc>
          <w:tcPr>
            <w:tcW w:w="7938" w:type="dxa"/>
          </w:tcPr>
          <w:p w:rsidR="00B867E5" w:rsidRPr="00B867E5" w:rsidRDefault="00BC65AD" w:rsidP="008162C6">
            <w:pPr>
              <w:pStyle w:val="Sinespaciado"/>
              <w:rPr>
                <w:rFonts w:eastAsiaTheme="minorEastAsia"/>
                <w:lang w:val="es-MX"/>
              </w:rPr>
            </w:pPr>
            <m:oMathPara>
              <m:oMath>
                <m:sSub>
                  <m:sSubPr>
                    <m:ctrlPr>
                      <w:rPr>
                        <w:rFonts w:ascii="Cambria Math" w:hAnsi="Cambria Math"/>
                        <w:i/>
                        <w:iCs/>
                      </w:rPr>
                    </m:ctrlPr>
                  </m:sSubPr>
                  <m:e>
                    <m:r>
                      <w:rPr>
                        <w:rFonts w:ascii="Cambria Math" w:hAnsi="Cambria Math"/>
                      </w:rPr>
                      <m:t>A_F</m:t>
                    </m:r>
                  </m:e>
                  <m:sub>
                    <m:r>
                      <w:rPr>
                        <w:rFonts w:ascii="Cambria Math" w:hAnsi="Cambria Math"/>
                      </w:rPr>
                      <m:t>0</m:t>
                    </m:r>
                  </m:sub>
                </m:sSub>
                <m:r>
                  <m:rPr>
                    <m:sty m:val="p"/>
                  </m:rPr>
                  <w:rPr>
                    <w:rFonts w:ascii="Cambria Math" w:hAnsi="Cambria Math"/>
                    <w:lang w:val="es-MX"/>
                  </w:rPr>
                  <m:t>=</m:t>
                </m:r>
                <m:sSup>
                  <m:sSupPr>
                    <m:ctrlPr>
                      <w:rPr>
                        <w:rFonts w:ascii="Cambria Math" w:hAnsi="Cambria Math"/>
                        <w:i/>
                        <w:lang w:val="es-MX"/>
                      </w:rPr>
                    </m:ctrlPr>
                  </m:sSupPr>
                  <m:e>
                    <m:r>
                      <w:rPr>
                        <w:rFonts w:ascii="Cambria Math" w:hAnsi="Cambria Math"/>
                        <w:lang w:val="es-MX"/>
                      </w:rPr>
                      <m:t>A</m:t>
                    </m:r>
                  </m:e>
                  <m:sup>
                    <m:r>
                      <w:rPr>
                        <w:rFonts w:ascii="Cambria Math" w:hAnsi="Cambria Math"/>
                        <w:lang w:val="es-MX"/>
                      </w:rPr>
                      <m:t>0</m:t>
                    </m:r>
                  </m:sup>
                </m:sSup>
              </m:oMath>
            </m:oMathPara>
          </w:p>
        </w:tc>
        <w:tc>
          <w:tcPr>
            <w:tcW w:w="411" w:type="dxa"/>
          </w:tcPr>
          <w:p w:rsidR="00B867E5" w:rsidRPr="00B867E5" w:rsidRDefault="00B867E5" w:rsidP="008162C6">
            <w:pPr>
              <w:rPr>
                <w:lang w:val="es-MX"/>
              </w:rPr>
            </w:pPr>
            <w:r w:rsidRPr="00B867E5">
              <w:rPr>
                <w:lang w:val="es-MX"/>
              </w:rPr>
              <w:t>(</w:t>
            </w:r>
            <w:r w:rsidR="00BC65AD">
              <w:rPr>
                <w:lang w:val="es-MX"/>
              </w:rPr>
              <w:t>13</w:t>
            </w:r>
            <w:r w:rsidRPr="00B867E5">
              <w:rPr>
                <w:lang w:val="es-MX"/>
              </w:rPr>
              <w:t>)</w:t>
            </w:r>
          </w:p>
        </w:tc>
      </w:tr>
    </w:tbl>
    <w:p w:rsidR="00B867E5" w:rsidRDefault="00B867E5" w:rsidP="00B867E5">
      <w:pPr>
        <w:spacing w:after="0"/>
        <w:rPr>
          <w:lang w:val="es-MX"/>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938"/>
        <w:gridCol w:w="573"/>
      </w:tblGrid>
      <w:tr w:rsidR="00B867E5" w:rsidTr="008162C6">
        <w:trPr>
          <w:jc w:val="center"/>
        </w:trPr>
        <w:tc>
          <w:tcPr>
            <w:tcW w:w="817" w:type="dxa"/>
          </w:tcPr>
          <w:p w:rsidR="00B867E5" w:rsidRDefault="00B867E5" w:rsidP="008162C6">
            <w:pPr>
              <w:rPr>
                <w:b/>
                <w:lang w:val="es-MX"/>
              </w:rPr>
            </w:pPr>
          </w:p>
        </w:tc>
        <w:tc>
          <w:tcPr>
            <w:tcW w:w="7938" w:type="dxa"/>
          </w:tcPr>
          <w:p w:rsidR="00B867E5" w:rsidRPr="00B867E5" w:rsidRDefault="00BC65AD" w:rsidP="008162C6">
            <w:pPr>
              <w:pStyle w:val="Sinespaciado"/>
              <w:rPr>
                <w:rFonts w:eastAsiaTheme="minorEastAsia"/>
                <w:lang w:val="es-MX"/>
              </w:rPr>
            </w:pPr>
            <m:oMathPara>
              <m:oMath>
                <m:sSub>
                  <m:sSubPr>
                    <m:ctrlPr>
                      <w:rPr>
                        <w:rFonts w:ascii="Cambria Math" w:hAnsi="Cambria Math"/>
                        <w:i/>
                        <w:iCs/>
                      </w:rPr>
                    </m:ctrlPr>
                  </m:sSubPr>
                  <m:e>
                    <m:r>
                      <w:rPr>
                        <w:rFonts w:ascii="Cambria Math" w:hAnsi="Cambria Math"/>
                      </w:rPr>
                      <m:t>FACT</m:t>
                    </m:r>
                  </m:e>
                  <m:sub>
                    <m:r>
                      <w:rPr>
                        <w:rFonts w:ascii="Cambria Math" w:hAnsi="Cambria Math"/>
                      </w:rPr>
                      <m:t>0</m:t>
                    </m:r>
                  </m:sub>
                </m:sSub>
                <m:r>
                  <m:rPr>
                    <m:sty m:val="p"/>
                  </m:rPr>
                  <w:rPr>
                    <w:rFonts w:ascii="Cambria Math" w:hAnsi="Cambria Math"/>
                    <w:lang w:val="es-MX"/>
                  </w:rPr>
                  <m:t>=</m:t>
                </m:r>
                <m:r>
                  <w:rPr>
                    <w:rFonts w:ascii="Cambria Math" w:hAnsi="Cambria Math"/>
                    <w:lang w:val="es-MX"/>
                  </w:rPr>
                  <m:t>1</m:t>
                </m:r>
              </m:oMath>
            </m:oMathPara>
          </w:p>
        </w:tc>
        <w:tc>
          <w:tcPr>
            <w:tcW w:w="411" w:type="dxa"/>
          </w:tcPr>
          <w:p w:rsidR="00B867E5" w:rsidRPr="00B867E5" w:rsidRDefault="00B867E5" w:rsidP="008162C6">
            <w:pPr>
              <w:rPr>
                <w:lang w:val="es-MX"/>
              </w:rPr>
            </w:pPr>
            <w:r w:rsidRPr="00B867E5">
              <w:rPr>
                <w:lang w:val="es-MX"/>
              </w:rPr>
              <w:t>(</w:t>
            </w:r>
            <w:r w:rsidR="00BC65AD">
              <w:rPr>
                <w:lang w:val="es-MX"/>
              </w:rPr>
              <w:t>14</w:t>
            </w:r>
            <w:r w:rsidRPr="00B867E5">
              <w:rPr>
                <w:lang w:val="es-MX"/>
              </w:rPr>
              <w:t>)</w:t>
            </w:r>
          </w:p>
        </w:tc>
      </w:tr>
    </w:tbl>
    <w:p w:rsidR="00B867E5" w:rsidRDefault="00B867E5" w:rsidP="00B867E5">
      <w:pPr>
        <w:spacing w:after="0"/>
        <w:rPr>
          <w:lang w:val="es-MX"/>
        </w:rPr>
      </w:pPr>
    </w:p>
    <w:p w:rsidR="00FA7278" w:rsidRPr="00BC65AD" w:rsidRDefault="00FA7278" w:rsidP="00635805">
      <w:pPr>
        <w:rPr>
          <w:i/>
          <w:lang w:val="es-MX"/>
        </w:rPr>
      </w:pPr>
      <w:r w:rsidRPr="00BC65AD">
        <w:rPr>
          <w:i/>
          <w:lang w:val="es-MX"/>
        </w:rPr>
        <w:t>Elementos de la iteración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938"/>
        <w:gridCol w:w="573"/>
      </w:tblGrid>
      <w:tr w:rsidR="00BC65AD" w:rsidTr="008162C6">
        <w:trPr>
          <w:jc w:val="center"/>
        </w:trPr>
        <w:tc>
          <w:tcPr>
            <w:tcW w:w="817" w:type="dxa"/>
          </w:tcPr>
          <w:p w:rsidR="00BC65AD" w:rsidRDefault="00BC65AD" w:rsidP="008162C6">
            <w:pPr>
              <w:rPr>
                <w:b/>
                <w:lang w:val="es-MX"/>
              </w:rPr>
            </w:pPr>
          </w:p>
        </w:tc>
        <w:tc>
          <w:tcPr>
            <w:tcW w:w="7938" w:type="dxa"/>
          </w:tcPr>
          <w:p w:rsidR="00BC65AD" w:rsidRPr="00B867E5" w:rsidRDefault="00BC65AD" w:rsidP="008162C6">
            <w:pPr>
              <w:pStyle w:val="Sinespaciado"/>
              <w:rPr>
                <w:rFonts w:eastAsiaTheme="minorEastAsia"/>
                <w:lang w:val="es-MX"/>
              </w:rPr>
            </w:pPr>
            <m:oMathPara>
              <m:oMath>
                <m:sSub>
                  <m:sSubPr>
                    <m:ctrlPr>
                      <w:rPr>
                        <w:rFonts w:ascii="Cambria Math" w:hAnsi="Cambria Math"/>
                        <w:i/>
                        <w:iCs/>
                      </w:rPr>
                    </m:ctrlPr>
                  </m:sSubPr>
                  <m:e>
                    <m:r>
                      <w:rPr>
                        <w:rFonts w:ascii="Cambria Math" w:hAnsi="Cambria Math"/>
                      </w:rPr>
                      <m:t>A_E</m:t>
                    </m:r>
                  </m:e>
                  <m:sub>
                    <m:r>
                      <w:rPr>
                        <w:rFonts w:ascii="Cambria Math" w:hAnsi="Cambria Math"/>
                      </w:rPr>
                      <m:t>x</m:t>
                    </m:r>
                  </m:sub>
                </m:sSub>
                <m:r>
                  <m:rPr>
                    <m:sty m:val="p"/>
                  </m:rPr>
                  <w:rPr>
                    <w:rFonts w:ascii="Cambria Math" w:hAnsi="Cambria Math"/>
                    <w:lang w:val="es-MX"/>
                  </w:rPr>
                  <m:t>=</m:t>
                </m:r>
                <m:sSub>
                  <m:sSubPr>
                    <m:ctrlPr>
                      <w:rPr>
                        <w:rFonts w:ascii="Cambria Math" w:hAnsi="Cambria Math"/>
                        <w:i/>
                        <w:iCs/>
                      </w:rPr>
                    </m:ctrlPr>
                  </m:sSubPr>
                  <m:e>
                    <m:r>
                      <w:rPr>
                        <w:rFonts w:ascii="Cambria Math" w:hAnsi="Cambria Math"/>
                      </w:rPr>
                      <m:t>A_E</m:t>
                    </m:r>
                  </m:e>
                  <m:sub>
                    <m:r>
                      <w:rPr>
                        <w:rFonts w:ascii="Cambria Math" w:hAnsi="Cambria Math"/>
                      </w:rPr>
                      <m:t>x-1</m:t>
                    </m:r>
                  </m:sub>
                </m:sSub>
                <m:r>
                  <m:rPr>
                    <m:sty m:val="p"/>
                  </m:rPr>
                  <w:rPr>
                    <w:rFonts w:ascii="Cambria Math" w:hAnsi="Cambria Math"/>
                    <w:lang w:val="es-MX"/>
                  </w:rPr>
                  <m:t>+</m:t>
                </m:r>
                <m:sSub>
                  <m:sSubPr>
                    <m:ctrlPr>
                      <w:rPr>
                        <w:rFonts w:ascii="Cambria Math" w:hAnsi="Cambria Math"/>
                        <w:i/>
                        <w:iCs/>
                      </w:rPr>
                    </m:ctrlPr>
                  </m:sSubPr>
                  <m:e>
                    <m:r>
                      <w:rPr>
                        <w:rFonts w:ascii="Cambria Math" w:hAnsi="Cambria Math"/>
                      </w:rPr>
                      <m:t>A_F</m:t>
                    </m:r>
                  </m:e>
                  <m:sub>
                    <m:r>
                      <w:rPr>
                        <w:rFonts w:ascii="Cambria Math" w:hAnsi="Cambria Math"/>
                      </w:rPr>
                      <m:t>x-1</m:t>
                    </m:r>
                  </m:sub>
                </m:sSub>
              </m:oMath>
            </m:oMathPara>
          </w:p>
        </w:tc>
        <w:tc>
          <w:tcPr>
            <w:tcW w:w="411" w:type="dxa"/>
          </w:tcPr>
          <w:p w:rsidR="00BC65AD" w:rsidRPr="00B867E5" w:rsidRDefault="00BC65AD" w:rsidP="008162C6">
            <w:pPr>
              <w:rPr>
                <w:lang w:val="es-MX"/>
              </w:rPr>
            </w:pPr>
            <w:r w:rsidRPr="00B867E5">
              <w:rPr>
                <w:lang w:val="es-MX"/>
              </w:rPr>
              <w:t>(</w:t>
            </w:r>
            <w:r>
              <w:rPr>
                <w:lang w:val="es-MX"/>
              </w:rPr>
              <w:t>15</w:t>
            </w:r>
            <w:r w:rsidRPr="00B867E5">
              <w:rPr>
                <w:lang w:val="es-MX"/>
              </w:rPr>
              <w:t>)</w:t>
            </w:r>
          </w:p>
        </w:tc>
      </w:tr>
    </w:tbl>
    <w:p w:rsidR="00BC65AD" w:rsidRDefault="00BC65AD" w:rsidP="00BC65AD">
      <w:pPr>
        <w:spacing w:after="0"/>
        <w:rPr>
          <w:lang w:val="es-MX"/>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938"/>
        <w:gridCol w:w="573"/>
      </w:tblGrid>
      <w:tr w:rsidR="00BC65AD" w:rsidTr="008162C6">
        <w:trPr>
          <w:jc w:val="center"/>
        </w:trPr>
        <w:tc>
          <w:tcPr>
            <w:tcW w:w="817" w:type="dxa"/>
          </w:tcPr>
          <w:p w:rsidR="00BC65AD" w:rsidRDefault="00BC65AD" w:rsidP="008162C6">
            <w:pPr>
              <w:rPr>
                <w:b/>
                <w:lang w:val="es-MX"/>
              </w:rPr>
            </w:pPr>
          </w:p>
        </w:tc>
        <w:tc>
          <w:tcPr>
            <w:tcW w:w="7938" w:type="dxa"/>
          </w:tcPr>
          <w:p w:rsidR="00BC65AD" w:rsidRPr="00B867E5" w:rsidRDefault="00BC65AD" w:rsidP="008162C6">
            <w:pPr>
              <w:pStyle w:val="Sinespaciado"/>
              <w:rPr>
                <w:rFonts w:eastAsiaTheme="minorEastAsia"/>
                <w:lang w:val="es-MX"/>
              </w:rPr>
            </w:pPr>
            <m:oMathPara>
              <m:oMath>
                <m:sSub>
                  <m:sSubPr>
                    <m:ctrlPr>
                      <w:rPr>
                        <w:rFonts w:ascii="Cambria Math" w:hAnsi="Cambria Math"/>
                        <w:i/>
                        <w:iCs/>
                      </w:rPr>
                    </m:ctrlPr>
                  </m:sSubPr>
                  <m:e>
                    <m:r>
                      <w:rPr>
                        <w:rFonts w:ascii="Cambria Math" w:hAnsi="Cambria Math"/>
                      </w:rPr>
                      <m:t>A_F</m:t>
                    </m:r>
                  </m:e>
                  <m:sub>
                    <m:r>
                      <w:rPr>
                        <w:rFonts w:ascii="Cambria Math" w:hAnsi="Cambria Math"/>
                      </w:rPr>
                      <m:t>x</m:t>
                    </m:r>
                  </m:sub>
                </m:sSub>
                <m:r>
                  <m:rPr>
                    <m:sty m:val="p"/>
                  </m:rPr>
                  <w:rPr>
                    <w:rFonts w:ascii="Cambria Math" w:hAnsi="Cambria Math"/>
                    <w:lang w:val="es-MX"/>
                  </w:rPr>
                  <m:t>=</m:t>
                </m:r>
                <m:sSub>
                  <m:sSubPr>
                    <m:ctrlPr>
                      <w:rPr>
                        <w:rFonts w:ascii="Cambria Math" w:hAnsi="Cambria Math"/>
                        <w:i/>
                        <w:iCs/>
                      </w:rPr>
                    </m:ctrlPr>
                  </m:sSubPr>
                  <m:e>
                    <m:r>
                      <w:rPr>
                        <w:rFonts w:ascii="Cambria Math" w:hAnsi="Cambria Math"/>
                      </w:rPr>
                      <m:t>(A_F</m:t>
                    </m:r>
                  </m:e>
                  <m:sub>
                    <m:r>
                      <w:rPr>
                        <w:rFonts w:ascii="Cambria Math" w:hAnsi="Cambria Math"/>
                      </w:rPr>
                      <m:t>x-1</m:t>
                    </m:r>
                  </m:sub>
                </m:sSub>
                <m:r>
                  <w:rPr>
                    <w:rFonts w:ascii="Cambria Math" w:hAnsi="Cambria Math"/>
                  </w:rPr>
                  <m:t>*A)/</m:t>
                </m:r>
                <m:sSub>
                  <m:sSubPr>
                    <m:ctrlPr>
                      <w:rPr>
                        <w:rFonts w:ascii="Cambria Math" w:hAnsi="Cambria Math"/>
                        <w:i/>
                        <w:iCs/>
                      </w:rPr>
                    </m:ctrlPr>
                  </m:sSubPr>
                  <m:e>
                    <m:r>
                      <w:rPr>
                        <w:rFonts w:ascii="Cambria Math" w:hAnsi="Cambria Math"/>
                      </w:rPr>
                      <m:t>FACT</m:t>
                    </m:r>
                  </m:e>
                  <m:sub>
                    <m:r>
                      <w:rPr>
                        <w:rFonts w:ascii="Cambria Math" w:hAnsi="Cambria Math"/>
                      </w:rPr>
                      <m:t>x-1</m:t>
                    </m:r>
                  </m:sub>
                </m:sSub>
                <m:r>
                  <w:rPr>
                    <w:rFonts w:ascii="Cambria Math" w:hAnsi="Cambria Math"/>
                  </w:rPr>
                  <m:t xml:space="preserve"> ó </m:t>
                </m:r>
                <m:sSub>
                  <m:sSubPr>
                    <m:ctrlPr>
                      <w:rPr>
                        <w:rFonts w:ascii="Cambria Math" w:hAnsi="Cambria Math"/>
                        <w:i/>
                        <w:iCs/>
                      </w:rPr>
                    </m:ctrlPr>
                  </m:sSubPr>
                  <m:e>
                    <m:sSub>
                      <m:sSubPr>
                        <m:ctrlPr>
                          <w:rPr>
                            <w:rFonts w:ascii="Cambria Math" w:hAnsi="Cambria Math"/>
                            <w:i/>
                            <w:iCs/>
                          </w:rPr>
                        </m:ctrlPr>
                      </m:sSubPr>
                      <m:e>
                        <m:r>
                          <w:rPr>
                            <w:rFonts w:ascii="Cambria Math" w:hAnsi="Cambria Math"/>
                          </w:rPr>
                          <m:t>A</m:t>
                        </m:r>
                      </m:e>
                      <m:sub>
                        <m:r>
                          <w:rPr>
                            <w:rFonts w:ascii="Cambria Math" w:hAnsi="Cambria Math"/>
                          </w:rPr>
                          <m:t>F</m:t>
                        </m:r>
                      </m:sub>
                    </m:sSub>
                  </m:e>
                  <m:sub>
                    <m:r>
                      <w:rPr>
                        <w:rFonts w:ascii="Cambria Math" w:hAnsi="Cambria Math"/>
                      </w:rPr>
                      <m:t>x</m:t>
                    </m:r>
                  </m:sub>
                </m:sSub>
                <m:r>
                  <m:rPr>
                    <m:sty m:val="p"/>
                  </m:rPr>
                  <w:rPr>
                    <w:rFonts w:ascii="Cambria Math" w:hAnsi="Cambria Math"/>
                    <w:lang w:val="es-MX"/>
                  </w:rPr>
                  <m:t>=</m:t>
                </m:r>
                <m:sSub>
                  <m:sSubPr>
                    <m:ctrlPr>
                      <w:rPr>
                        <w:rFonts w:ascii="Cambria Math" w:hAnsi="Cambria Math"/>
                        <w:i/>
                        <w:iCs/>
                      </w:rPr>
                    </m:ctrlPr>
                  </m:sSubPr>
                  <m:e>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F</m:t>
                        </m:r>
                      </m:sub>
                    </m:sSub>
                  </m:e>
                  <m:sub>
                    <m:r>
                      <w:rPr>
                        <w:rFonts w:ascii="Cambria Math" w:hAnsi="Cambria Math"/>
                      </w:rPr>
                      <m:t>x-1</m:t>
                    </m:r>
                  </m:sub>
                </m:sSub>
                <m:r>
                  <w:rPr>
                    <w:rFonts w:ascii="Cambria Math" w:hAnsi="Cambria Math"/>
                  </w:rPr>
                  <m:t>/</m:t>
                </m:r>
                <m:sSub>
                  <m:sSubPr>
                    <m:ctrlPr>
                      <w:rPr>
                        <w:rFonts w:ascii="Cambria Math" w:hAnsi="Cambria Math"/>
                        <w:i/>
                        <w:iCs/>
                      </w:rPr>
                    </m:ctrlPr>
                  </m:sSubPr>
                  <m:e>
                    <m:r>
                      <w:rPr>
                        <w:rFonts w:ascii="Cambria Math" w:hAnsi="Cambria Math"/>
                      </w:rPr>
                      <m:t>FACT</m:t>
                    </m:r>
                  </m:e>
                  <m:sub>
                    <m:r>
                      <w:rPr>
                        <w:rFonts w:ascii="Cambria Math" w:hAnsi="Cambria Math"/>
                      </w:rPr>
                      <m:t>x-1</m:t>
                    </m:r>
                  </m:sub>
                </m:sSub>
                <m:r>
                  <w:rPr>
                    <w:rFonts w:ascii="Cambria Math" w:hAnsi="Cambria Math"/>
                  </w:rPr>
                  <m:t>)*A</m:t>
                </m:r>
              </m:oMath>
            </m:oMathPara>
          </w:p>
        </w:tc>
        <w:tc>
          <w:tcPr>
            <w:tcW w:w="411" w:type="dxa"/>
          </w:tcPr>
          <w:p w:rsidR="00BC65AD" w:rsidRPr="00B867E5" w:rsidRDefault="00BC65AD" w:rsidP="008162C6">
            <w:pPr>
              <w:rPr>
                <w:lang w:val="es-MX"/>
              </w:rPr>
            </w:pPr>
            <w:r w:rsidRPr="00B867E5">
              <w:rPr>
                <w:lang w:val="es-MX"/>
              </w:rPr>
              <w:t>(</w:t>
            </w:r>
            <w:r>
              <w:rPr>
                <w:lang w:val="es-MX"/>
              </w:rPr>
              <w:t>16</w:t>
            </w:r>
            <w:r w:rsidRPr="00B867E5">
              <w:rPr>
                <w:lang w:val="es-MX"/>
              </w:rPr>
              <w:t>)</w:t>
            </w:r>
          </w:p>
        </w:tc>
      </w:tr>
    </w:tbl>
    <w:p w:rsidR="00BC65AD" w:rsidRDefault="00BC65AD" w:rsidP="00BC65AD">
      <w:pPr>
        <w:spacing w:after="0"/>
        <w:rPr>
          <w:lang w:val="es-MX"/>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938"/>
        <w:gridCol w:w="573"/>
      </w:tblGrid>
      <w:tr w:rsidR="00BC65AD" w:rsidTr="008162C6">
        <w:trPr>
          <w:jc w:val="center"/>
        </w:trPr>
        <w:tc>
          <w:tcPr>
            <w:tcW w:w="817" w:type="dxa"/>
          </w:tcPr>
          <w:p w:rsidR="00BC65AD" w:rsidRDefault="00BC65AD" w:rsidP="008162C6">
            <w:pPr>
              <w:rPr>
                <w:b/>
                <w:lang w:val="es-MX"/>
              </w:rPr>
            </w:pPr>
          </w:p>
        </w:tc>
        <w:tc>
          <w:tcPr>
            <w:tcW w:w="7938" w:type="dxa"/>
          </w:tcPr>
          <w:p w:rsidR="00BC65AD" w:rsidRPr="00B867E5" w:rsidRDefault="00BC65AD" w:rsidP="008162C6">
            <w:pPr>
              <w:pStyle w:val="Sinespaciado"/>
              <w:rPr>
                <w:rFonts w:eastAsiaTheme="minorEastAsia"/>
                <w:lang w:val="es-MX"/>
              </w:rPr>
            </w:pPr>
            <m:oMathPara>
              <m:oMath>
                <m:sSub>
                  <m:sSubPr>
                    <m:ctrlPr>
                      <w:rPr>
                        <w:rFonts w:ascii="Cambria Math" w:hAnsi="Cambria Math"/>
                        <w:i/>
                        <w:iCs/>
                      </w:rPr>
                    </m:ctrlPr>
                  </m:sSubPr>
                  <m:e>
                    <m:r>
                      <w:rPr>
                        <w:rFonts w:ascii="Cambria Math" w:hAnsi="Cambria Math"/>
                      </w:rPr>
                      <m:t>FACT</m:t>
                    </m:r>
                  </m:e>
                  <m:sub>
                    <m:r>
                      <w:rPr>
                        <w:rFonts w:ascii="Cambria Math" w:hAnsi="Cambria Math"/>
                      </w:rPr>
                      <m:t>x</m:t>
                    </m:r>
                  </m:sub>
                </m:sSub>
                <m:r>
                  <m:rPr>
                    <m:sty m:val="p"/>
                  </m:rPr>
                  <w:rPr>
                    <w:rFonts w:ascii="Cambria Math" w:hAnsi="Cambria Math"/>
                    <w:lang w:val="es-MX"/>
                  </w:rPr>
                  <m:t>=</m:t>
                </m:r>
                <m:r>
                  <w:rPr>
                    <w:rFonts w:ascii="Cambria Math" w:hAnsi="Cambria Math"/>
                    <w:lang w:val="es-MX"/>
                  </w:rPr>
                  <m:t>1+</m:t>
                </m:r>
                <m:sSub>
                  <m:sSubPr>
                    <m:ctrlPr>
                      <w:rPr>
                        <w:rFonts w:ascii="Cambria Math" w:hAnsi="Cambria Math"/>
                        <w:i/>
                        <w:iCs/>
                      </w:rPr>
                    </m:ctrlPr>
                  </m:sSubPr>
                  <m:e>
                    <m:r>
                      <w:rPr>
                        <w:rFonts w:ascii="Cambria Math" w:hAnsi="Cambria Math"/>
                      </w:rPr>
                      <m:t>FACT</m:t>
                    </m:r>
                  </m:e>
                  <m:sub>
                    <m:r>
                      <w:rPr>
                        <w:rFonts w:ascii="Cambria Math" w:hAnsi="Cambria Math"/>
                      </w:rPr>
                      <m:t>x-1</m:t>
                    </m:r>
                  </m:sub>
                </m:sSub>
              </m:oMath>
            </m:oMathPara>
          </w:p>
        </w:tc>
        <w:tc>
          <w:tcPr>
            <w:tcW w:w="411" w:type="dxa"/>
          </w:tcPr>
          <w:p w:rsidR="00BC65AD" w:rsidRPr="00B867E5" w:rsidRDefault="00BC65AD" w:rsidP="008162C6">
            <w:pPr>
              <w:rPr>
                <w:lang w:val="es-MX"/>
              </w:rPr>
            </w:pPr>
            <w:r w:rsidRPr="00B867E5">
              <w:rPr>
                <w:lang w:val="es-MX"/>
              </w:rPr>
              <w:t>(</w:t>
            </w:r>
            <w:r>
              <w:rPr>
                <w:lang w:val="es-MX"/>
              </w:rPr>
              <w:t>17</w:t>
            </w:r>
            <w:r w:rsidRPr="00B867E5">
              <w:rPr>
                <w:lang w:val="es-MX"/>
              </w:rPr>
              <w:t>)</w:t>
            </w:r>
          </w:p>
        </w:tc>
      </w:tr>
    </w:tbl>
    <w:p w:rsidR="00BC65AD" w:rsidRDefault="00BC65AD" w:rsidP="00BC65AD">
      <w:pPr>
        <w:spacing w:after="0"/>
        <w:rPr>
          <w:lang w:val="es-MX"/>
        </w:rPr>
      </w:pPr>
    </w:p>
    <w:p w:rsidR="00472776" w:rsidRDefault="00472776">
      <w:pPr>
        <w:rPr>
          <w:lang w:val="es-MX"/>
        </w:rPr>
      </w:pPr>
    </w:p>
    <w:p w:rsidR="00735832" w:rsidRDefault="00735832" w:rsidP="00735832">
      <w:pPr>
        <w:rPr>
          <w:b/>
          <w:lang w:val="es-MX"/>
        </w:rPr>
      </w:pPr>
      <w:r>
        <w:rPr>
          <w:b/>
          <w:lang w:val="es-MX"/>
        </w:rPr>
        <w:t>Diseño de la función de tolerancia “Tol”</w:t>
      </w:r>
    </w:p>
    <w:p w:rsidR="00735832" w:rsidRDefault="00735832" w:rsidP="00735832">
      <w:pPr>
        <w:jc w:val="both"/>
        <w:rPr>
          <w:rFonts w:eastAsiaTheme="minorEastAsia"/>
          <w:lang w:val="es-MX"/>
        </w:rPr>
      </w:pPr>
      <w:r w:rsidRPr="00735832">
        <w:rPr>
          <w:lang w:val="es-MX"/>
        </w:rPr>
        <w:t xml:space="preserve">Existen diversos métodos para el calculo </w:t>
      </w:r>
      <m:oMath>
        <m:r>
          <m:rPr>
            <m:sty m:val="p"/>
          </m:rPr>
          <w:rPr>
            <w:rFonts w:ascii="Cambria Math" w:hAnsi="Cambria Math"/>
            <w:lang w:val="es-MX"/>
          </w:rPr>
          <m:t>Δ</m:t>
        </m:r>
        <m:r>
          <m:rPr>
            <m:sty m:val="p"/>
          </m:rPr>
          <w:rPr>
            <w:rFonts w:ascii="Cambria Math" w:hAnsi="Cambria Math"/>
            <w:lang w:val="es-MX"/>
          </w:rPr>
          <m:t>F(x)</m:t>
        </m:r>
      </m:oMath>
      <w:r>
        <w:rPr>
          <w:rFonts w:eastAsiaTheme="minorEastAsia"/>
          <w:lang w:val="es-MX"/>
        </w:rPr>
        <w:t xml:space="preserve"> dentro </w:t>
      </w:r>
      <w:r w:rsidR="001C0248">
        <w:rPr>
          <w:rFonts w:eastAsiaTheme="minorEastAsia"/>
          <w:lang w:val="es-MX"/>
        </w:rPr>
        <w:t xml:space="preserve">de los métodos numéricos, uno de ellos </w:t>
      </w:r>
      <w:r w:rsidR="00691A86">
        <w:rPr>
          <w:rFonts w:eastAsiaTheme="minorEastAsia"/>
          <w:lang w:val="es-MX"/>
        </w:rPr>
        <w:t>es la desviación media definida como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938"/>
        <w:gridCol w:w="573"/>
      </w:tblGrid>
      <w:tr w:rsidR="00BC65AD" w:rsidTr="008162C6">
        <w:trPr>
          <w:jc w:val="center"/>
        </w:trPr>
        <w:tc>
          <w:tcPr>
            <w:tcW w:w="817" w:type="dxa"/>
          </w:tcPr>
          <w:p w:rsidR="00BC65AD" w:rsidRDefault="00BC65AD" w:rsidP="008162C6">
            <w:pPr>
              <w:rPr>
                <w:b/>
                <w:lang w:val="es-MX"/>
              </w:rPr>
            </w:pPr>
          </w:p>
        </w:tc>
        <w:tc>
          <w:tcPr>
            <w:tcW w:w="7938" w:type="dxa"/>
          </w:tcPr>
          <w:p w:rsidR="00BC65AD" w:rsidRPr="00B867E5" w:rsidRDefault="00BC65AD" w:rsidP="00BC65AD">
            <w:pPr>
              <w:jc w:val="both"/>
              <w:rPr>
                <w:rFonts w:eastAsiaTheme="minorEastAsia"/>
                <w:lang w:val="es-MX"/>
              </w:rPr>
            </w:pPr>
            <m:oMathPara>
              <m:oMath>
                <m:r>
                  <w:rPr>
                    <w:rFonts w:ascii="Cambria Math" w:eastAsiaTheme="minorEastAsia" w:hAnsi="Cambria Math"/>
                    <w:lang w:val="es-MX"/>
                  </w:rPr>
                  <m:t>DM=</m:t>
                </m:r>
                <m:f>
                  <m:fPr>
                    <m:ctrlPr>
                      <w:rPr>
                        <w:rFonts w:ascii="Cambria Math" w:eastAsiaTheme="minorEastAsia" w:hAnsi="Cambria Math"/>
                        <w:i/>
                        <w:lang w:val="es-MX"/>
                      </w:rPr>
                    </m:ctrlPr>
                  </m:fPr>
                  <m:num>
                    <m:r>
                      <w:rPr>
                        <w:rFonts w:ascii="Cambria Math" w:eastAsiaTheme="minorEastAsia" w:hAnsi="Cambria Math"/>
                        <w:lang w:val="es-MX"/>
                      </w:rPr>
                      <m:t>1</m:t>
                    </m:r>
                  </m:num>
                  <m:den>
                    <m:r>
                      <w:rPr>
                        <w:rFonts w:ascii="Cambria Math" w:eastAsiaTheme="minorEastAsia" w:hAnsi="Cambria Math"/>
                        <w:lang w:val="es-MX"/>
                      </w:rPr>
                      <m:t>N</m:t>
                    </m:r>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i=1</m:t>
                    </m:r>
                  </m:sub>
                  <m:sup>
                    <m:r>
                      <w:rPr>
                        <w:rFonts w:ascii="Cambria Math" w:eastAsiaTheme="minorEastAsia" w:hAnsi="Cambria Math"/>
                        <w:lang w:val="es-MX"/>
                      </w:rPr>
                      <m:t>n</m:t>
                    </m:r>
                  </m:sup>
                  <m:e>
                    <m:d>
                      <m:dPr>
                        <m:begChr m:val="|"/>
                        <m:endChr m:val="|"/>
                        <m:ctrlPr>
                          <w:rPr>
                            <w:rFonts w:ascii="Cambria Math" w:eastAsiaTheme="minorEastAsia" w:hAnsi="Cambria Math"/>
                            <w:i/>
                            <w:lang w:val="es-MX"/>
                          </w:rPr>
                        </m:ctrlPr>
                      </m:dPr>
                      <m:e>
                        <m:r>
                          <w:rPr>
                            <w:rFonts w:ascii="Cambria Math" w:eastAsiaTheme="minorEastAsia" w:hAnsi="Cambria Math"/>
                            <w:lang w:val="es-MX"/>
                          </w:rPr>
                          <m:t>F(i)</m:t>
                        </m:r>
                      </m:e>
                    </m:d>
                  </m:e>
                </m:nary>
              </m:oMath>
            </m:oMathPara>
          </w:p>
        </w:tc>
        <w:tc>
          <w:tcPr>
            <w:tcW w:w="411" w:type="dxa"/>
          </w:tcPr>
          <w:p w:rsidR="00BC65AD" w:rsidRPr="00B867E5" w:rsidRDefault="00BC65AD" w:rsidP="008162C6">
            <w:pPr>
              <w:rPr>
                <w:lang w:val="es-MX"/>
              </w:rPr>
            </w:pPr>
            <w:r w:rsidRPr="00B867E5">
              <w:rPr>
                <w:lang w:val="es-MX"/>
              </w:rPr>
              <w:t>(</w:t>
            </w:r>
            <w:r>
              <w:rPr>
                <w:lang w:val="es-MX"/>
              </w:rPr>
              <w:t>18</w:t>
            </w:r>
            <w:r w:rsidRPr="00B867E5">
              <w:rPr>
                <w:lang w:val="es-MX"/>
              </w:rPr>
              <w:t>)</w:t>
            </w:r>
          </w:p>
        </w:tc>
      </w:tr>
    </w:tbl>
    <w:p w:rsidR="00BC65AD" w:rsidRDefault="00BC65AD" w:rsidP="00691A86">
      <w:pPr>
        <w:jc w:val="both"/>
        <w:rPr>
          <w:rFonts w:eastAsiaTheme="minorEastAsia"/>
          <w:lang w:val="es-MX"/>
        </w:rPr>
      </w:pPr>
    </w:p>
    <w:p w:rsidR="00691A86" w:rsidRDefault="00691A86" w:rsidP="00735832">
      <w:pPr>
        <w:jc w:val="both"/>
        <w:rPr>
          <w:lang w:val="es-MX"/>
        </w:rPr>
      </w:pPr>
      <w:r>
        <w:rPr>
          <w:lang w:val="es-MX"/>
        </w:rPr>
        <w:t>Usando una modificación de la formula para considerar todos los elementos de la matriz</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938"/>
        <w:gridCol w:w="573"/>
      </w:tblGrid>
      <w:tr w:rsidR="00BC65AD" w:rsidTr="008162C6">
        <w:trPr>
          <w:jc w:val="center"/>
        </w:trPr>
        <w:tc>
          <w:tcPr>
            <w:tcW w:w="817" w:type="dxa"/>
          </w:tcPr>
          <w:p w:rsidR="00BC65AD" w:rsidRDefault="00BC65AD" w:rsidP="008162C6">
            <w:pPr>
              <w:rPr>
                <w:b/>
                <w:lang w:val="es-MX"/>
              </w:rPr>
            </w:pPr>
          </w:p>
        </w:tc>
        <w:tc>
          <w:tcPr>
            <w:tcW w:w="7938" w:type="dxa"/>
          </w:tcPr>
          <w:p w:rsidR="00BC65AD" w:rsidRPr="00B867E5" w:rsidRDefault="00BC65AD" w:rsidP="00BC65AD">
            <w:pPr>
              <w:jc w:val="both"/>
              <w:rPr>
                <w:rFonts w:eastAsiaTheme="minorEastAsia"/>
                <w:lang w:val="es-MX"/>
              </w:rPr>
            </w:pPr>
            <m:oMathPara>
              <m:oMath>
                <m:r>
                  <w:rPr>
                    <w:rFonts w:ascii="Cambria Math" w:eastAsiaTheme="minorEastAsia" w:hAnsi="Cambria Math"/>
                    <w:lang w:val="es-MX"/>
                  </w:rPr>
                  <m:t>DM=</m:t>
                </m:r>
                <m:f>
                  <m:fPr>
                    <m:ctrlPr>
                      <w:rPr>
                        <w:rFonts w:ascii="Cambria Math" w:eastAsiaTheme="minorEastAsia" w:hAnsi="Cambria Math"/>
                        <w:i/>
                        <w:lang w:val="es-MX"/>
                      </w:rPr>
                    </m:ctrlPr>
                  </m:fPr>
                  <m:num>
                    <m:r>
                      <w:rPr>
                        <w:rFonts w:ascii="Cambria Math" w:eastAsiaTheme="minorEastAsia" w:hAnsi="Cambria Math"/>
                        <w:lang w:val="es-MX"/>
                      </w:rPr>
                      <m:t>1</m:t>
                    </m:r>
                  </m:num>
                  <m:den>
                    <m:r>
                      <w:rPr>
                        <w:rFonts w:ascii="Cambria Math" w:eastAsiaTheme="minorEastAsia" w:hAnsi="Cambria Math"/>
                        <w:lang w:val="es-MX"/>
                      </w:rPr>
                      <m:t>in*ij</m:t>
                    </m:r>
                  </m:den>
                </m:f>
                <m:nary>
                  <m:naryPr>
                    <m:chr m:val="∑"/>
                    <m:limLoc m:val="undOvr"/>
                    <m:ctrlPr>
                      <w:rPr>
                        <w:rFonts w:ascii="Cambria Math" w:eastAsiaTheme="minorEastAsia" w:hAnsi="Cambria Math"/>
                        <w:i/>
                        <w:lang w:val="es-MX"/>
                      </w:rPr>
                    </m:ctrlPr>
                  </m:naryPr>
                  <m:sub>
                    <m:r>
                      <w:rPr>
                        <w:rFonts w:ascii="Cambria Math" w:eastAsiaTheme="minorEastAsia" w:hAnsi="Cambria Math"/>
                        <w:lang w:val="es-MX"/>
                      </w:rPr>
                      <m:t>i=1</m:t>
                    </m:r>
                  </m:sub>
                  <m:sup>
                    <m:r>
                      <w:rPr>
                        <w:rFonts w:ascii="Cambria Math" w:eastAsiaTheme="minorEastAsia" w:hAnsi="Cambria Math"/>
                        <w:lang w:val="es-MX"/>
                      </w:rPr>
                      <m:t>in</m:t>
                    </m:r>
                  </m:sup>
                  <m:e>
                    <m:nary>
                      <m:naryPr>
                        <m:chr m:val="∑"/>
                        <m:limLoc m:val="undOvr"/>
                        <m:ctrlPr>
                          <w:rPr>
                            <w:rFonts w:ascii="Cambria Math" w:eastAsiaTheme="minorEastAsia" w:hAnsi="Cambria Math"/>
                            <w:i/>
                            <w:lang w:val="es-MX"/>
                          </w:rPr>
                        </m:ctrlPr>
                      </m:naryPr>
                      <m:sub>
                        <m:r>
                          <w:rPr>
                            <w:rFonts w:ascii="Cambria Math" w:eastAsiaTheme="minorEastAsia" w:hAnsi="Cambria Math"/>
                            <w:lang w:val="es-MX"/>
                          </w:rPr>
                          <m:t>j=1</m:t>
                        </m:r>
                      </m:sub>
                      <m:sup>
                        <m:r>
                          <w:rPr>
                            <w:rFonts w:ascii="Cambria Math" w:eastAsiaTheme="minorEastAsia" w:hAnsi="Cambria Math"/>
                            <w:lang w:val="es-MX"/>
                          </w:rPr>
                          <m:t>jn</m:t>
                        </m:r>
                      </m:sup>
                      <m:e>
                        <m:d>
                          <m:dPr>
                            <m:begChr m:val="|"/>
                            <m:endChr m:val="|"/>
                            <m:ctrlPr>
                              <w:rPr>
                                <w:rFonts w:ascii="Cambria Math" w:eastAsiaTheme="minorEastAsia" w:hAnsi="Cambria Math"/>
                                <w:i/>
                                <w:lang w:val="es-MX"/>
                              </w:rPr>
                            </m:ctrlPr>
                          </m:dPr>
                          <m:e>
                            <m:r>
                              <w:rPr>
                                <w:rFonts w:ascii="Cambria Math" w:eastAsiaTheme="minorEastAsia" w:hAnsi="Cambria Math"/>
                                <w:lang w:val="es-MX"/>
                              </w:rPr>
                              <m:t>M(i,j)</m:t>
                            </m:r>
                          </m:e>
                        </m:d>
                      </m:e>
                    </m:nary>
                  </m:e>
                </m:nary>
              </m:oMath>
            </m:oMathPara>
          </w:p>
        </w:tc>
        <w:tc>
          <w:tcPr>
            <w:tcW w:w="411" w:type="dxa"/>
          </w:tcPr>
          <w:p w:rsidR="00BC65AD" w:rsidRPr="00B867E5" w:rsidRDefault="00BC65AD" w:rsidP="008162C6">
            <w:pPr>
              <w:rPr>
                <w:lang w:val="es-MX"/>
              </w:rPr>
            </w:pPr>
            <w:r w:rsidRPr="00B867E5">
              <w:rPr>
                <w:lang w:val="es-MX"/>
              </w:rPr>
              <w:t>(</w:t>
            </w:r>
            <w:r>
              <w:rPr>
                <w:lang w:val="es-MX"/>
              </w:rPr>
              <w:t>19</w:t>
            </w:r>
            <w:r w:rsidRPr="00B867E5">
              <w:rPr>
                <w:lang w:val="es-MX"/>
              </w:rPr>
              <w:t>)</w:t>
            </w:r>
          </w:p>
        </w:tc>
      </w:tr>
    </w:tbl>
    <w:p w:rsidR="00BC65AD" w:rsidRDefault="00BC65AD" w:rsidP="00735832">
      <w:pPr>
        <w:jc w:val="both"/>
        <w:rPr>
          <w:lang w:val="es-MX"/>
        </w:rPr>
      </w:pPr>
    </w:p>
    <w:p w:rsidR="00691A86" w:rsidRDefault="00691A86" w:rsidP="00691A86">
      <w:pPr>
        <w:jc w:val="both"/>
        <w:rPr>
          <w:rFonts w:eastAsiaTheme="minorEastAsia"/>
          <w:lang w:val="es-MX"/>
        </w:rPr>
      </w:pPr>
      <w:r>
        <w:rPr>
          <w:rFonts w:eastAsiaTheme="minorEastAsia"/>
          <w:lang w:val="es-MX"/>
        </w:rPr>
        <w:t xml:space="preserve">Donde </w:t>
      </w:r>
      <w:r w:rsidRPr="00691A86">
        <w:rPr>
          <w:rFonts w:eastAsiaTheme="minorEastAsia"/>
          <w:i/>
          <w:lang w:val="es-MX"/>
        </w:rPr>
        <w:t>in</w:t>
      </w:r>
      <w:r>
        <w:rPr>
          <w:rFonts w:eastAsiaTheme="minorEastAsia"/>
          <w:lang w:val="es-MX"/>
        </w:rPr>
        <w:t xml:space="preserve"> e </w:t>
      </w:r>
      <w:proofErr w:type="spellStart"/>
      <w:r w:rsidRPr="00691A86">
        <w:rPr>
          <w:rFonts w:eastAsiaTheme="minorEastAsia"/>
          <w:i/>
          <w:lang w:val="es-MX"/>
        </w:rPr>
        <w:t>ij</w:t>
      </w:r>
      <w:proofErr w:type="spellEnd"/>
      <w:r>
        <w:rPr>
          <w:rFonts w:eastAsiaTheme="minorEastAsia"/>
          <w:lang w:val="es-MX"/>
        </w:rPr>
        <w:t xml:space="preserve"> son el </w:t>
      </w:r>
      <w:r w:rsidR="00BC65AD">
        <w:rPr>
          <w:rFonts w:eastAsiaTheme="minorEastAsia"/>
          <w:lang w:val="es-MX"/>
        </w:rPr>
        <w:t>número</w:t>
      </w:r>
      <w:r>
        <w:rPr>
          <w:rFonts w:eastAsiaTheme="minorEastAsia"/>
          <w:lang w:val="es-MX"/>
        </w:rPr>
        <w:t xml:space="preserve"> de filas y columnas respectivamente.</w:t>
      </w:r>
    </w:p>
    <w:p w:rsidR="00691A86" w:rsidRDefault="00691A86" w:rsidP="00691A86">
      <w:pPr>
        <w:jc w:val="both"/>
        <w:rPr>
          <w:lang w:val="es-MX"/>
        </w:rPr>
      </w:pPr>
      <w:r>
        <w:rPr>
          <w:lang w:val="es-MX"/>
        </w:rPr>
        <w:t>Por lo que el error total de la matriz 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938"/>
        <w:gridCol w:w="573"/>
      </w:tblGrid>
      <w:tr w:rsidR="00BC65AD" w:rsidTr="008162C6">
        <w:trPr>
          <w:jc w:val="center"/>
        </w:trPr>
        <w:tc>
          <w:tcPr>
            <w:tcW w:w="817" w:type="dxa"/>
          </w:tcPr>
          <w:p w:rsidR="00BC65AD" w:rsidRDefault="00BC65AD" w:rsidP="008162C6">
            <w:pPr>
              <w:rPr>
                <w:b/>
                <w:lang w:val="es-MX"/>
              </w:rPr>
            </w:pPr>
          </w:p>
        </w:tc>
        <w:tc>
          <w:tcPr>
            <w:tcW w:w="7938" w:type="dxa"/>
          </w:tcPr>
          <w:p w:rsidR="00BC65AD" w:rsidRPr="00B867E5" w:rsidRDefault="00BC65AD" w:rsidP="00BC65AD">
            <w:pPr>
              <w:jc w:val="both"/>
              <w:rPr>
                <w:rFonts w:eastAsiaTheme="minorEastAsia"/>
                <w:lang w:val="es-MX"/>
              </w:rPr>
            </w:pPr>
            <m:oMathPara>
              <m:oMath>
                <m:r>
                  <w:rPr>
                    <w:rFonts w:ascii="Cambria Math" w:eastAsiaTheme="minorEastAsia" w:hAnsi="Cambria Math"/>
                    <w:lang w:val="es-MX"/>
                  </w:rPr>
                  <m:t>ET=in*ij*DM</m:t>
                </m:r>
              </m:oMath>
            </m:oMathPara>
          </w:p>
        </w:tc>
        <w:tc>
          <w:tcPr>
            <w:tcW w:w="411" w:type="dxa"/>
          </w:tcPr>
          <w:p w:rsidR="00BC65AD" w:rsidRPr="00B867E5" w:rsidRDefault="00BC65AD" w:rsidP="008162C6">
            <w:pPr>
              <w:rPr>
                <w:lang w:val="es-MX"/>
              </w:rPr>
            </w:pPr>
            <w:r w:rsidRPr="00B867E5">
              <w:rPr>
                <w:lang w:val="es-MX"/>
              </w:rPr>
              <w:t>(</w:t>
            </w:r>
            <w:r>
              <w:rPr>
                <w:lang w:val="es-MX"/>
              </w:rPr>
              <w:t>20</w:t>
            </w:r>
            <w:r w:rsidRPr="00B867E5">
              <w:rPr>
                <w:lang w:val="es-MX"/>
              </w:rPr>
              <w:t>)</w:t>
            </w:r>
          </w:p>
        </w:tc>
      </w:tr>
    </w:tbl>
    <w:p w:rsidR="00BC65AD" w:rsidRDefault="00BC65AD" w:rsidP="00691A86">
      <w:pPr>
        <w:jc w:val="both"/>
        <w:rPr>
          <w:lang w:val="es-MX"/>
        </w:rPr>
      </w:pPr>
    </w:p>
    <w:p w:rsidR="00685B7F" w:rsidRDefault="00685B7F">
      <w:pPr>
        <w:rPr>
          <w:b/>
          <w:lang w:val="es-MX"/>
        </w:rPr>
      </w:pPr>
    </w:p>
    <w:p w:rsidR="00685B7F" w:rsidRDefault="00685B7F" w:rsidP="00685B7F">
      <w:pPr>
        <w:rPr>
          <w:b/>
          <w:lang w:val="es-MX"/>
        </w:rPr>
      </w:pPr>
      <w:r>
        <w:rPr>
          <w:b/>
          <w:lang w:val="es-MX"/>
        </w:rPr>
        <w:t xml:space="preserve">Diseño de la </w:t>
      </w:r>
      <w:r>
        <w:rPr>
          <w:b/>
          <w:lang w:val="es-MX"/>
        </w:rPr>
        <w:t>de la función de cifras significativas</w:t>
      </w:r>
    </w:p>
    <w:p w:rsidR="00685B7F" w:rsidRDefault="00685B7F" w:rsidP="00685B7F">
      <w:pPr>
        <w:jc w:val="both"/>
        <w:rPr>
          <w:lang w:val="es-MX"/>
        </w:rPr>
      </w:pPr>
      <w:r>
        <w:rPr>
          <w:lang w:val="es-MX"/>
        </w:rPr>
        <w:lastRenderedPageBreak/>
        <w:t xml:space="preserve">Considerando que el estándar </w:t>
      </w:r>
      <w:r w:rsidRPr="00685B7F">
        <w:rPr>
          <w:b/>
          <w:lang w:val="es-MX"/>
        </w:rPr>
        <w:t>IEEE 754-2008</w:t>
      </w:r>
      <w:r w:rsidRPr="00685B7F">
        <w:rPr>
          <w:lang w:val="es-MX"/>
        </w:rPr>
        <w:t xml:space="preserve"> considera un número finito de cifras significativas reales y que Fortran busca representar mas dígitos mediante redondeos sucesivos se limito la cantidad de dígitos mostrados en pantalla a la cantidad de cifras definidas por el estándar sustituyendo todas las cifras subsecuentes por cero</w:t>
      </w:r>
      <w:r>
        <w:rPr>
          <w:lang w:val="es-MX"/>
        </w:rPr>
        <w:t>.</w:t>
      </w:r>
    </w:p>
    <w:p w:rsidR="00685B7F" w:rsidRDefault="00685B7F" w:rsidP="00685B7F">
      <w:pPr>
        <w:jc w:val="both"/>
        <w:rPr>
          <w:lang w:val="es-MX"/>
        </w:rPr>
      </w:pPr>
      <w:r>
        <w:rPr>
          <w:lang w:val="es-MX"/>
        </w:rPr>
        <w:t>Formato Fortan real*4</w:t>
      </w:r>
    </w:p>
    <w:p w:rsidR="00685B7F" w:rsidRDefault="00685B7F" w:rsidP="00685B7F">
      <w:pPr>
        <w:jc w:val="both"/>
        <w:rPr>
          <w:rFonts w:ascii="Courier New" w:eastAsiaTheme="minorEastAsia" w:hAnsi="Courier New" w:cs="Courier New"/>
          <w:sz w:val="18"/>
          <w:lang w:val="es-MX"/>
        </w:rPr>
      </w:pPr>
      <w:r w:rsidRPr="002A7C92">
        <w:rPr>
          <w:rFonts w:ascii="Courier New" w:eastAsiaTheme="minorEastAsia" w:hAnsi="Courier New" w:cs="Courier New"/>
          <w:sz w:val="18"/>
          <w:lang w:val="es-MX"/>
        </w:rPr>
        <w:t>-</w:t>
      </w:r>
      <w:r w:rsidRPr="00685B7F">
        <w:rPr>
          <w:rFonts w:ascii="Courier New" w:eastAsiaTheme="minorEastAsia" w:hAnsi="Courier New" w:cs="Courier New"/>
          <w:sz w:val="18"/>
          <w:lang w:val="es-MX"/>
        </w:rPr>
        <w:t>0.7357587581447530796360477507920902</w:t>
      </w:r>
      <w:r>
        <w:rPr>
          <w:rFonts w:ascii="Courier New" w:eastAsiaTheme="minorEastAsia" w:hAnsi="Courier New" w:cs="Courier New"/>
          <w:sz w:val="18"/>
          <w:lang w:val="es-MX"/>
        </w:rPr>
        <w:t>52</w:t>
      </w:r>
    </w:p>
    <w:p w:rsidR="00685B7F" w:rsidRDefault="00685B7F" w:rsidP="00685B7F">
      <w:pPr>
        <w:jc w:val="both"/>
        <w:rPr>
          <w:lang w:val="es-MX"/>
        </w:rPr>
      </w:pPr>
      <w:r>
        <w:rPr>
          <w:lang w:val="es-MX"/>
        </w:rPr>
        <w:t xml:space="preserve">Formato </w:t>
      </w:r>
      <w:r>
        <w:rPr>
          <w:lang w:val="es-MX"/>
        </w:rPr>
        <w:t>mostrado en pantalla para</w:t>
      </w:r>
      <w:r>
        <w:rPr>
          <w:lang w:val="es-MX"/>
        </w:rPr>
        <w:t xml:space="preserve"> real*4</w:t>
      </w:r>
    </w:p>
    <w:p w:rsidR="00685B7F" w:rsidRPr="00685B7F" w:rsidRDefault="00685B7F" w:rsidP="00685B7F">
      <w:pPr>
        <w:jc w:val="both"/>
        <w:rPr>
          <w:rFonts w:ascii="Courier New" w:eastAsiaTheme="minorEastAsia" w:hAnsi="Courier New" w:cs="Courier New"/>
          <w:sz w:val="18"/>
          <w:lang w:val="es-MX"/>
        </w:rPr>
      </w:pPr>
      <w:r w:rsidRPr="002A7C92">
        <w:rPr>
          <w:rFonts w:ascii="Courier New" w:eastAsiaTheme="minorEastAsia" w:hAnsi="Courier New" w:cs="Courier New"/>
          <w:sz w:val="18"/>
          <w:lang w:val="es-MX"/>
        </w:rPr>
        <w:t>-</w:t>
      </w:r>
      <w:r w:rsidRPr="00685B7F">
        <w:rPr>
          <w:rFonts w:ascii="Courier New" w:eastAsiaTheme="minorEastAsia" w:hAnsi="Courier New" w:cs="Courier New"/>
          <w:sz w:val="18"/>
          <w:lang w:val="es-MX"/>
        </w:rPr>
        <w:t>0.735758</w:t>
      </w:r>
      <w:r>
        <w:rPr>
          <w:rFonts w:ascii="Courier New" w:eastAsiaTheme="minorEastAsia" w:hAnsi="Courier New" w:cs="Courier New"/>
          <w:sz w:val="18"/>
          <w:lang w:val="es-MX"/>
        </w:rPr>
        <w:t>800000000000000000000000000000</w:t>
      </w:r>
    </w:p>
    <w:p w:rsidR="00827F4F" w:rsidRDefault="00827F4F">
      <w:pPr>
        <w:rPr>
          <w:b/>
          <w:lang w:val="es-MX"/>
        </w:rPr>
      </w:pPr>
      <w:r>
        <w:rPr>
          <w:b/>
          <w:lang w:val="es-MX"/>
        </w:rPr>
        <w:br w:type="page"/>
      </w:r>
    </w:p>
    <w:p w:rsidR="00FA7278" w:rsidRPr="00735832" w:rsidRDefault="00735832">
      <w:pPr>
        <w:rPr>
          <w:b/>
          <w:lang w:val="es-MX"/>
        </w:rPr>
      </w:pPr>
      <w:r w:rsidRPr="00735832">
        <w:rPr>
          <w:b/>
          <w:lang w:val="es-MX"/>
        </w:rPr>
        <w:lastRenderedPageBreak/>
        <w:t>Análisis</w:t>
      </w:r>
      <w:r w:rsidR="00FA7278" w:rsidRPr="00735832">
        <w:rPr>
          <w:b/>
          <w:lang w:val="es-MX"/>
        </w:rPr>
        <w:t xml:space="preserve"> de resultados</w:t>
      </w:r>
    </w:p>
    <w:p w:rsidR="00C91669" w:rsidRPr="002A7C92" w:rsidRDefault="00691A86" w:rsidP="002A7C92">
      <w:pPr>
        <w:jc w:val="both"/>
        <w:rPr>
          <w:rFonts w:eastAsiaTheme="minorEastAsia"/>
          <w:lang w:val="es-MX"/>
        </w:rPr>
      </w:pPr>
      <w:r w:rsidRPr="002A7C92">
        <w:rPr>
          <w:rFonts w:eastAsiaTheme="minorEastAsia"/>
          <w:lang w:val="es-MX"/>
        </w:rPr>
        <w:t xml:space="preserve">Para el desarrollo de este ejemplo se consideraron los formatos </w:t>
      </w:r>
      <w:r w:rsidR="0059799D" w:rsidRPr="002A7C92">
        <w:rPr>
          <w:rFonts w:eastAsiaTheme="minorEastAsia"/>
          <w:b/>
          <w:lang w:val="es-MX"/>
        </w:rPr>
        <w:t>IEEE</w:t>
      </w:r>
      <w:r w:rsidR="0059799D" w:rsidRPr="002A7C92">
        <w:rPr>
          <w:rFonts w:eastAsiaTheme="minorEastAsia"/>
          <w:lang w:val="es-MX"/>
        </w:rPr>
        <w:t xml:space="preserve"> </w:t>
      </w:r>
      <w:r w:rsidR="0059799D" w:rsidRPr="002A7C92">
        <w:rPr>
          <w:rFonts w:eastAsiaTheme="minorEastAsia"/>
          <w:b/>
          <w:lang w:val="es-MX"/>
        </w:rPr>
        <w:t>754-2008</w:t>
      </w:r>
      <w:r w:rsidR="002A7C92">
        <w:rPr>
          <w:rFonts w:eastAsiaTheme="minorEastAsia"/>
          <w:lang w:val="es-MX"/>
        </w:rPr>
        <w:t xml:space="preserve"> </w:t>
      </w:r>
      <w:r w:rsidR="0059799D" w:rsidRPr="002A7C92">
        <w:rPr>
          <w:rFonts w:eastAsiaTheme="minorEastAsia"/>
          <w:lang w:val="es-MX"/>
        </w:rPr>
        <w:t xml:space="preserve">binario 32 para short, binario 64 para doublé, binario 128 para </w:t>
      </w:r>
      <w:r w:rsidR="002A7C92">
        <w:rPr>
          <w:rFonts w:eastAsiaTheme="minorEastAsia"/>
          <w:lang w:val="es-MX"/>
        </w:rPr>
        <w:t xml:space="preserve">cuádruple. </w:t>
      </w:r>
      <w:r w:rsidR="0059799D" w:rsidRPr="002A7C92">
        <w:rPr>
          <w:rFonts w:eastAsiaTheme="minorEastAsia"/>
          <w:lang w:val="es-MX"/>
        </w:rPr>
        <w:t xml:space="preserve">Dentro del estándar fortran 95 </w:t>
      </w:r>
      <w:r w:rsidR="00C91669" w:rsidRPr="002A7C92">
        <w:rPr>
          <w:rFonts w:eastAsiaTheme="minorEastAsia"/>
          <w:lang w:val="es-MX"/>
        </w:rPr>
        <w:t>usa el tipo de datos real*4 para hacer referencia al binario32, real*8 para hacer referencia al binario64 y  real*16 para hacer referencia al binario128</w:t>
      </w:r>
    </w:p>
    <w:p w:rsidR="002A7C92" w:rsidRPr="007B060C" w:rsidRDefault="00101D4B" w:rsidP="002A7C92">
      <w:pPr>
        <w:jc w:val="both"/>
        <w:rPr>
          <w:rFonts w:eastAsiaTheme="minorEastAsia"/>
          <w:b/>
          <w:i/>
          <w:lang w:val="es-MX"/>
        </w:rPr>
      </w:pPr>
      <w:r>
        <w:rPr>
          <w:rFonts w:eastAsiaTheme="minorEastAsia"/>
          <w:b/>
          <w:i/>
          <w:lang w:val="es-MX"/>
        </w:rPr>
        <w:t>Calculo de</w:t>
      </w:r>
      <w:r w:rsidR="002A7C92" w:rsidRPr="007B060C">
        <w:rPr>
          <w:rFonts w:eastAsiaTheme="minorEastAsia"/>
          <w:b/>
          <w:i/>
          <w:lang w:val="es-MX"/>
        </w:rPr>
        <w:t xml:space="preserve"> </w:t>
      </w:r>
      <m:oMath>
        <m:sSup>
          <m:sSupPr>
            <m:ctrlPr>
              <w:rPr>
                <w:rFonts w:ascii="Cambria Math" w:eastAsiaTheme="minorEastAsia" w:hAnsi="Cambria Math"/>
                <w:b/>
                <w:i/>
                <w:lang w:val="es-MX"/>
              </w:rPr>
            </m:ctrlPr>
          </m:sSupPr>
          <m:e>
            <m:r>
              <m:rPr>
                <m:sty m:val="bi"/>
              </m:rPr>
              <w:rPr>
                <w:rFonts w:ascii="Cambria Math" w:eastAsiaTheme="minorEastAsia" w:hAnsi="Cambria Math"/>
                <w:lang w:val="es-MX"/>
              </w:rPr>
              <m:t>e</m:t>
            </m:r>
          </m:e>
          <m:sup>
            <m:r>
              <m:rPr>
                <m:sty m:val="bi"/>
              </m:rPr>
              <w:rPr>
                <w:rFonts w:ascii="Cambria Math" w:eastAsiaTheme="minorEastAsia" w:hAnsi="Cambria Math"/>
                <w:lang w:val="es-MX"/>
              </w:rPr>
              <m:t>A</m:t>
            </m:r>
          </m:sup>
        </m:sSup>
      </m:oMath>
      <w:r w:rsidR="002A7C92" w:rsidRPr="007B060C">
        <w:rPr>
          <w:rFonts w:eastAsiaTheme="minorEastAsia"/>
          <w:b/>
          <w:i/>
          <w:lang w:val="es-MX"/>
        </w:rPr>
        <w:t>Considerado real</w:t>
      </w:r>
    </w:p>
    <w:p w:rsidR="002A7C92" w:rsidRDefault="002A7C92" w:rsidP="002A7C92">
      <w:pPr>
        <w:jc w:val="both"/>
        <w:rPr>
          <w:rFonts w:eastAsiaTheme="minorEastAsia"/>
          <w:lang w:val="es-MX"/>
        </w:rPr>
      </w:pPr>
      <w:r>
        <w:rPr>
          <w:rFonts w:eastAsiaTheme="minorEastAsia"/>
          <w:lang w:val="es-MX"/>
        </w:rPr>
        <w:t xml:space="preserve">Usando el método por eigenvalores y eigenvectores se obtuvo como resultado en </w:t>
      </w:r>
      <w:r w:rsidRPr="002A7C92">
        <w:rPr>
          <w:rFonts w:eastAsiaTheme="minorEastAsia"/>
          <w:lang w:val="es-MX"/>
        </w:rPr>
        <w:t>binario128</w:t>
      </w:r>
    </w:p>
    <w:p w:rsidR="002A7C92" w:rsidRPr="002A7C92" w:rsidRDefault="002A7C92" w:rsidP="002A7C92">
      <w:pPr>
        <w:jc w:val="both"/>
        <w:rPr>
          <w:rFonts w:ascii="Courier New" w:eastAsiaTheme="minorEastAsia" w:hAnsi="Courier New" w:cs="Courier New"/>
          <w:sz w:val="18"/>
          <w:lang w:val="es-MX"/>
        </w:rPr>
      </w:pPr>
      <w:r w:rsidRPr="002A7C92">
        <w:rPr>
          <w:rFonts w:ascii="Courier New" w:eastAsiaTheme="minorEastAsia" w:hAnsi="Courier New" w:cs="Courier New"/>
          <w:sz w:val="18"/>
          <w:lang w:val="es-MX"/>
        </w:rPr>
        <w:t>-</w:t>
      </w:r>
      <w:r w:rsidRPr="007B060C">
        <w:rPr>
          <w:rFonts w:ascii="Courier New" w:eastAsiaTheme="minorEastAsia" w:hAnsi="Courier New" w:cs="Courier New"/>
          <w:b/>
          <w:color w:val="76923C" w:themeColor="accent3" w:themeShade="BF"/>
          <w:sz w:val="18"/>
          <w:lang w:val="es-MX"/>
        </w:rPr>
        <w:t>0.7357587581447530796360477507920902</w:t>
      </w:r>
      <w:r w:rsidRPr="002A7C92">
        <w:rPr>
          <w:rFonts w:ascii="Courier New" w:eastAsiaTheme="minorEastAsia" w:hAnsi="Courier New" w:cs="Courier New"/>
          <w:sz w:val="18"/>
          <w:lang w:val="es-MX"/>
        </w:rPr>
        <w:t>00 +0.</w:t>
      </w:r>
      <w:r w:rsidRPr="007B060C">
        <w:rPr>
          <w:rFonts w:ascii="Courier New" w:eastAsiaTheme="minorEastAsia" w:hAnsi="Courier New" w:cs="Courier New"/>
          <w:b/>
          <w:color w:val="76923C" w:themeColor="accent3" w:themeShade="BF"/>
          <w:sz w:val="18"/>
          <w:lang w:val="es-MX"/>
        </w:rPr>
        <w:t>5518190996580977006157857604767754</w:t>
      </w:r>
      <w:r w:rsidRPr="002A7C92">
        <w:rPr>
          <w:rFonts w:ascii="Courier New" w:eastAsiaTheme="minorEastAsia" w:hAnsi="Courier New" w:cs="Courier New"/>
          <w:sz w:val="18"/>
          <w:lang w:val="es-MX"/>
        </w:rPr>
        <w:t>00</w:t>
      </w:r>
    </w:p>
    <w:p w:rsidR="002A7C92" w:rsidRDefault="002A7C92" w:rsidP="002A7C92">
      <w:pPr>
        <w:jc w:val="both"/>
        <w:rPr>
          <w:rFonts w:ascii="Courier New" w:eastAsiaTheme="minorEastAsia" w:hAnsi="Courier New" w:cs="Courier New"/>
          <w:sz w:val="18"/>
          <w:lang w:val="es-MX"/>
        </w:rPr>
      </w:pPr>
      <w:r w:rsidRPr="002A7C92">
        <w:rPr>
          <w:rFonts w:ascii="Courier New" w:eastAsiaTheme="minorEastAsia" w:hAnsi="Courier New" w:cs="Courier New"/>
          <w:sz w:val="18"/>
          <w:lang w:val="es-MX"/>
        </w:rPr>
        <w:t>-</w:t>
      </w:r>
      <w:r w:rsidRPr="007B060C">
        <w:rPr>
          <w:rFonts w:ascii="Courier New" w:eastAsiaTheme="minorEastAsia" w:hAnsi="Courier New" w:cs="Courier New"/>
          <w:b/>
          <w:color w:val="76923C" w:themeColor="accent3" w:themeShade="BF"/>
          <w:sz w:val="18"/>
          <w:lang w:val="es-MX"/>
        </w:rPr>
        <w:t>1.471517599088260534975428694604734</w:t>
      </w:r>
      <w:r w:rsidRPr="002A7C92">
        <w:rPr>
          <w:rFonts w:ascii="Courier New" w:eastAsiaTheme="minorEastAsia" w:hAnsi="Courier New" w:cs="Courier New"/>
          <w:sz w:val="18"/>
          <w:lang w:val="es-MX"/>
        </w:rPr>
        <w:t>000 +</w:t>
      </w:r>
      <w:r w:rsidRPr="007B060C">
        <w:rPr>
          <w:rFonts w:ascii="Courier New" w:eastAsiaTheme="minorEastAsia" w:hAnsi="Courier New" w:cs="Courier New"/>
          <w:b/>
          <w:color w:val="76923C" w:themeColor="accent3" w:themeShade="BF"/>
          <w:sz w:val="18"/>
          <w:lang w:val="es-MX"/>
        </w:rPr>
        <w:t>1.103638240715572589083238117463828</w:t>
      </w:r>
      <w:r w:rsidRPr="002A7C92">
        <w:rPr>
          <w:rFonts w:ascii="Courier New" w:eastAsiaTheme="minorEastAsia" w:hAnsi="Courier New" w:cs="Courier New"/>
          <w:sz w:val="18"/>
          <w:lang w:val="es-MX"/>
        </w:rPr>
        <w:t>000</w:t>
      </w:r>
    </w:p>
    <w:p w:rsidR="007B060C" w:rsidRPr="007B060C" w:rsidRDefault="007B060C" w:rsidP="002A7C92">
      <w:pPr>
        <w:jc w:val="both"/>
        <w:rPr>
          <w:rFonts w:ascii="Courier New" w:eastAsiaTheme="minorEastAsia" w:hAnsi="Courier New" w:cs="Courier New"/>
          <w:i/>
          <w:sz w:val="18"/>
          <w:lang w:val="es-MX"/>
        </w:rPr>
      </w:pPr>
      <w:r w:rsidRPr="007B060C">
        <w:rPr>
          <w:rFonts w:ascii="Courier New" w:eastAsiaTheme="minorEastAsia" w:hAnsi="Courier New" w:cs="Courier New"/>
          <w:b/>
          <w:i/>
          <w:color w:val="76923C" w:themeColor="accent3" w:themeShade="BF"/>
          <w:sz w:val="18"/>
          <w:lang w:val="es-MX"/>
        </w:rPr>
        <w:t>DATOS EN VERDE</w:t>
      </w:r>
      <w:r w:rsidRPr="007B060C">
        <w:rPr>
          <w:rFonts w:ascii="Courier New" w:eastAsiaTheme="minorEastAsia" w:hAnsi="Courier New" w:cs="Courier New"/>
          <w:i/>
          <w:sz w:val="18"/>
          <w:lang w:val="es-MX"/>
        </w:rPr>
        <w:t>: CIFRAS SIGNIFICATIVAS</w:t>
      </w:r>
    </w:p>
    <w:p w:rsidR="002A7C92" w:rsidRDefault="002A7C92" w:rsidP="002A7C92">
      <w:pPr>
        <w:jc w:val="both"/>
        <w:rPr>
          <w:rFonts w:eastAsiaTheme="minorEastAsia"/>
          <w:lang w:val="es-MX"/>
        </w:rPr>
      </w:pPr>
      <w:r>
        <w:rPr>
          <w:rFonts w:eastAsiaTheme="minorEastAsia"/>
          <w:lang w:val="es-MX"/>
        </w:rPr>
        <w:t xml:space="preserve">Comparando el resultado obtenido por el mismo método en </w:t>
      </w:r>
      <w:r w:rsidRPr="002A7C92">
        <w:rPr>
          <w:rFonts w:eastAsiaTheme="minorEastAsia"/>
          <w:lang w:val="es-MX"/>
        </w:rPr>
        <w:t>binario</w:t>
      </w:r>
      <w:r>
        <w:rPr>
          <w:rFonts w:eastAsiaTheme="minorEastAsia"/>
          <w:lang w:val="es-MX"/>
        </w:rPr>
        <w:t>64</w:t>
      </w:r>
    </w:p>
    <w:p w:rsidR="002A7C92" w:rsidRPr="002A7C92" w:rsidRDefault="002A7C92" w:rsidP="002A7C92">
      <w:pPr>
        <w:jc w:val="both"/>
        <w:rPr>
          <w:rFonts w:ascii="Courier New" w:eastAsiaTheme="minorEastAsia" w:hAnsi="Courier New" w:cs="Courier New"/>
          <w:sz w:val="18"/>
          <w:lang w:val="es-MX"/>
        </w:rPr>
      </w:pPr>
      <w:r w:rsidRPr="002A7C92">
        <w:rPr>
          <w:rFonts w:ascii="Courier New" w:eastAsiaTheme="minorEastAsia" w:hAnsi="Courier New" w:cs="Courier New"/>
          <w:b/>
          <w:color w:val="943634" w:themeColor="accent2" w:themeShade="BF"/>
          <w:sz w:val="18"/>
          <w:lang w:val="es-MX"/>
        </w:rPr>
        <w:t>-0.7357587</w:t>
      </w:r>
      <w:r w:rsidRPr="002A7C92">
        <w:rPr>
          <w:rFonts w:ascii="Courier New" w:eastAsiaTheme="minorEastAsia" w:hAnsi="Courier New" w:cs="Courier New"/>
          <w:sz w:val="18"/>
          <w:lang w:val="es-MX"/>
        </w:rPr>
        <w:t xml:space="preserve">76444260500000000000000000000 </w:t>
      </w:r>
      <w:r w:rsidRPr="002A7C92">
        <w:rPr>
          <w:rFonts w:ascii="Courier New" w:eastAsiaTheme="minorEastAsia" w:hAnsi="Courier New" w:cs="Courier New"/>
          <w:b/>
          <w:color w:val="943634" w:themeColor="accent2" w:themeShade="BF"/>
          <w:sz w:val="18"/>
          <w:lang w:val="es-MX"/>
        </w:rPr>
        <w:t>+0.551819</w:t>
      </w:r>
      <w:r w:rsidRPr="002A7C92">
        <w:rPr>
          <w:rFonts w:ascii="Courier New" w:eastAsiaTheme="minorEastAsia" w:hAnsi="Courier New" w:cs="Courier New"/>
          <w:sz w:val="18"/>
          <w:lang w:val="es-MX"/>
        </w:rPr>
        <w:t>113382729000000000000000000000</w:t>
      </w:r>
    </w:p>
    <w:p w:rsidR="0059799D" w:rsidRDefault="002A7C92" w:rsidP="002A7C92">
      <w:pPr>
        <w:jc w:val="both"/>
        <w:rPr>
          <w:rFonts w:ascii="Courier New" w:eastAsiaTheme="minorEastAsia" w:hAnsi="Courier New" w:cs="Courier New"/>
          <w:sz w:val="18"/>
          <w:lang w:val="es-MX"/>
        </w:rPr>
      </w:pPr>
      <w:r w:rsidRPr="002A7C92">
        <w:rPr>
          <w:rFonts w:ascii="Courier New" w:eastAsiaTheme="minorEastAsia" w:hAnsi="Courier New" w:cs="Courier New"/>
          <w:b/>
          <w:color w:val="943634" w:themeColor="accent2" w:themeShade="BF"/>
          <w:sz w:val="18"/>
          <w:lang w:val="es-MX"/>
        </w:rPr>
        <w:t>-1.471517</w:t>
      </w:r>
      <w:r w:rsidRPr="002A7C92">
        <w:rPr>
          <w:rFonts w:ascii="Courier New" w:eastAsiaTheme="minorEastAsia" w:hAnsi="Courier New" w:cs="Courier New"/>
          <w:sz w:val="18"/>
          <w:lang w:val="es-MX"/>
        </w:rPr>
        <w:t xml:space="preserve">635687277000000000000000000000 </w:t>
      </w:r>
      <w:r w:rsidRPr="002A7C92">
        <w:rPr>
          <w:rFonts w:ascii="Courier New" w:eastAsiaTheme="minorEastAsia" w:hAnsi="Courier New" w:cs="Courier New"/>
          <w:b/>
          <w:color w:val="943634" w:themeColor="accent2" w:themeShade="BF"/>
          <w:sz w:val="18"/>
          <w:lang w:val="es-MX"/>
        </w:rPr>
        <w:t>+1.1036382</w:t>
      </w:r>
      <w:r w:rsidRPr="002A7C92">
        <w:rPr>
          <w:rFonts w:ascii="Courier New" w:eastAsiaTheme="minorEastAsia" w:hAnsi="Courier New" w:cs="Courier New"/>
          <w:sz w:val="18"/>
          <w:lang w:val="es-MX"/>
        </w:rPr>
        <w:t>68164836000000000000000000000</w:t>
      </w:r>
    </w:p>
    <w:p w:rsidR="00101D4B" w:rsidRPr="00101D4B" w:rsidRDefault="00101D4B" w:rsidP="002A7C92">
      <w:pPr>
        <w:jc w:val="both"/>
        <w:rPr>
          <w:rFonts w:ascii="Courier New" w:eastAsiaTheme="minorEastAsia" w:hAnsi="Courier New" w:cs="Courier New"/>
          <w:i/>
          <w:sz w:val="18"/>
          <w:lang w:val="es-MX"/>
        </w:rPr>
      </w:pPr>
      <w:r w:rsidRPr="00101D4B">
        <w:rPr>
          <w:rFonts w:ascii="Courier New" w:eastAsiaTheme="minorEastAsia" w:hAnsi="Courier New" w:cs="Courier New"/>
          <w:b/>
          <w:i/>
          <w:color w:val="C00000"/>
          <w:sz w:val="18"/>
          <w:lang w:val="es-MX"/>
        </w:rPr>
        <w:t>DATOS EN ROJO</w:t>
      </w:r>
      <w:r w:rsidRPr="007B060C">
        <w:rPr>
          <w:rFonts w:ascii="Courier New" w:eastAsiaTheme="minorEastAsia" w:hAnsi="Courier New" w:cs="Courier New"/>
          <w:i/>
          <w:sz w:val="18"/>
          <w:lang w:val="es-MX"/>
        </w:rPr>
        <w:t>: CIFRAS SIGNIFICATIVAS</w:t>
      </w:r>
      <w:r>
        <w:rPr>
          <w:rFonts w:ascii="Courier New" w:eastAsiaTheme="minorEastAsia" w:hAnsi="Courier New" w:cs="Courier New"/>
          <w:i/>
          <w:sz w:val="18"/>
          <w:lang w:val="es-MX"/>
        </w:rPr>
        <w:t xml:space="preserve"> IGUALES A SOL. POR EIGENVALORES EN BINARIO128</w:t>
      </w:r>
    </w:p>
    <w:p w:rsidR="007B060C" w:rsidRDefault="00101D4B" w:rsidP="002A7C92">
      <w:pPr>
        <w:jc w:val="both"/>
        <w:rPr>
          <w:rFonts w:eastAsiaTheme="minorEastAsia"/>
          <w:b/>
          <w:lang w:val="es-MX"/>
        </w:rPr>
      </w:pPr>
      <w:r>
        <w:rPr>
          <w:rFonts w:eastAsiaTheme="minorEastAsia"/>
          <w:b/>
          <w:lang w:val="es-MX"/>
        </w:rPr>
        <w:t>Calculo de</w:t>
      </w:r>
      <w:r w:rsidR="002A7C92" w:rsidRPr="002A7C92">
        <w:rPr>
          <w:rFonts w:eastAsiaTheme="minorEastAsia"/>
          <w:b/>
          <w:lang w:val="es-MX"/>
        </w:rPr>
        <w:t xml:space="preserve"> </w:t>
      </w:r>
      <m:oMath>
        <m:sSup>
          <m:sSupPr>
            <m:ctrlPr>
              <w:rPr>
                <w:rFonts w:ascii="Cambria Math" w:eastAsiaTheme="minorEastAsia" w:hAnsi="Cambria Math"/>
                <w:b/>
                <w:i/>
                <w:lang w:val="es-MX"/>
              </w:rPr>
            </m:ctrlPr>
          </m:sSupPr>
          <m:e>
            <m:r>
              <m:rPr>
                <m:sty m:val="bi"/>
              </m:rPr>
              <w:rPr>
                <w:rFonts w:ascii="Cambria Math" w:eastAsiaTheme="minorEastAsia" w:hAnsi="Cambria Math"/>
                <w:lang w:val="es-MX"/>
              </w:rPr>
              <m:t>e</m:t>
            </m:r>
          </m:e>
          <m:sup>
            <m:r>
              <m:rPr>
                <m:sty m:val="bi"/>
              </m:rPr>
              <w:rPr>
                <w:rFonts w:ascii="Cambria Math" w:eastAsiaTheme="minorEastAsia" w:hAnsi="Cambria Math"/>
                <w:lang w:val="es-MX"/>
              </w:rPr>
              <m:t>A</m:t>
            </m:r>
          </m:sup>
        </m:sSup>
      </m:oMath>
      <w:r w:rsidR="007B060C" w:rsidRPr="007B060C">
        <w:rPr>
          <w:rFonts w:eastAsiaTheme="minorEastAsia"/>
          <w:b/>
          <w:lang w:val="es-MX"/>
        </w:rPr>
        <w:t xml:space="preserve">binario128 </w:t>
      </w:r>
    </w:p>
    <w:p w:rsidR="007B060C" w:rsidRPr="007B060C" w:rsidRDefault="007B060C" w:rsidP="002A7C92">
      <w:pPr>
        <w:jc w:val="both"/>
        <w:rPr>
          <w:rFonts w:eastAsiaTheme="minorEastAsia"/>
          <w:i/>
          <w:lang w:val="es-MX"/>
        </w:rPr>
      </w:pPr>
      <w:r w:rsidRPr="007B060C">
        <w:rPr>
          <w:rFonts w:eastAsiaTheme="minorEastAsia"/>
          <w:i/>
          <w:lang w:val="es-MX"/>
        </w:rPr>
        <w:t>Por método tradicional</w:t>
      </w:r>
    </w:p>
    <w:p w:rsidR="007B060C" w:rsidRPr="007B060C" w:rsidRDefault="007B060C" w:rsidP="007B060C">
      <w:pPr>
        <w:jc w:val="both"/>
        <w:rPr>
          <w:rFonts w:ascii="Courier New" w:eastAsiaTheme="minorEastAsia" w:hAnsi="Courier New" w:cs="Courier New"/>
          <w:sz w:val="18"/>
          <w:lang w:val="es-MX"/>
        </w:rPr>
      </w:pPr>
      <w:r w:rsidRPr="007B060C">
        <w:rPr>
          <w:rFonts w:ascii="Courier New" w:eastAsiaTheme="minorEastAsia" w:hAnsi="Courier New" w:cs="Courier New"/>
          <w:b/>
          <w:color w:val="943634" w:themeColor="accent2" w:themeShade="BF"/>
          <w:sz w:val="18"/>
          <w:lang w:val="es-MX"/>
        </w:rPr>
        <w:t>-0.735758758144753079636047750</w:t>
      </w:r>
      <w:r w:rsidRPr="007B060C">
        <w:rPr>
          <w:rFonts w:ascii="Courier New" w:eastAsiaTheme="minorEastAsia" w:hAnsi="Courier New" w:cs="Courier New"/>
          <w:sz w:val="18"/>
          <w:lang w:val="es-MX"/>
        </w:rPr>
        <w:t xml:space="preserve">354124500 </w:t>
      </w:r>
      <w:r w:rsidRPr="007B060C">
        <w:rPr>
          <w:rFonts w:ascii="Courier New" w:eastAsiaTheme="minorEastAsia" w:hAnsi="Courier New" w:cs="Courier New"/>
          <w:b/>
          <w:color w:val="943634" w:themeColor="accent2" w:themeShade="BF"/>
          <w:sz w:val="18"/>
          <w:lang w:val="es-MX"/>
        </w:rPr>
        <w:t>+0.551819099658097700615785760</w:t>
      </w:r>
      <w:r w:rsidRPr="007B060C">
        <w:rPr>
          <w:rFonts w:ascii="Courier New" w:eastAsiaTheme="minorEastAsia" w:hAnsi="Courier New" w:cs="Courier New"/>
          <w:sz w:val="18"/>
          <w:lang w:val="es-MX"/>
        </w:rPr>
        <w:t>355127900</w:t>
      </w:r>
    </w:p>
    <w:p w:rsidR="007B060C" w:rsidRDefault="007B060C" w:rsidP="007B060C">
      <w:pPr>
        <w:jc w:val="both"/>
        <w:rPr>
          <w:rFonts w:ascii="Courier New" w:eastAsiaTheme="minorEastAsia" w:hAnsi="Courier New" w:cs="Courier New"/>
          <w:sz w:val="18"/>
          <w:lang w:val="es-MX"/>
        </w:rPr>
      </w:pPr>
      <w:r w:rsidRPr="007B060C">
        <w:rPr>
          <w:rFonts w:ascii="Courier New" w:eastAsiaTheme="minorEastAsia" w:hAnsi="Courier New" w:cs="Courier New"/>
          <w:b/>
          <w:color w:val="943634" w:themeColor="accent2" w:themeShade="BF"/>
          <w:sz w:val="18"/>
          <w:lang w:val="es-MX"/>
        </w:rPr>
        <w:t>-1.47151759908826053497542869</w:t>
      </w:r>
      <w:r w:rsidRPr="007B060C">
        <w:rPr>
          <w:rFonts w:ascii="Courier New" w:eastAsiaTheme="minorEastAsia" w:hAnsi="Courier New" w:cs="Courier New"/>
          <w:sz w:val="18"/>
          <w:lang w:val="es-MX"/>
        </w:rPr>
        <w:t xml:space="preserve">2687048000 </w:t>
      </w:r>
      <w:r w:rsidRPr="007B060C">
        <w:rPr>
          <w:rFonts w:ascii="Courier New" w:eastAsiaTheme="minorEastAsia" w:hAnsi="Courier New" w:cs="Courier New"/>
          <w:b/>
          <w:color w:val="943634" w:themeColor="accent2" w:themeShade="BF"/>
          <w:sz w:val="18"/>
          <w:lang w:val="es-MX"/>
        </w:rPr>
        <w:t>+1.103638240715572589083238117</w:t>
      </w:r>
      <w:r w:rsidRPr="007B060C">
        <w:rPr>
          <w:rFonts w:ascii="Courier New" w:eastAsiaTheme="minorEastAsia" w:hAnsi="Courier New" w:cs="Courier New"/>
          <w:sz w:val="18"/>
          <w:lang w:val="es-MX"/>
        </w:rPr>
        <w:t>594390000</w:t>
      </w:r>
    </w:p>
    <w:p w:rsidR="00AD22EB" w:rsidRPr="00AD22EB" w:rsidRDefault="00AD22EB" w:rsidP="007B060C">
      <w:pPr>
        <w:jc w:val="both"/>
        <w:rPr>
          <w:rFonts w:ascii="Courier New" w:eastAsiaTheme="minorEastAsia" w:hAnsi="Courier New" w:cs="Courier New"/>
          <w:i/>
          <w:sz w:val="18"/>
          <w:lang w:val="es-MX"/>
        </w:rPr>
      </w:pPr>
      <w:r w:rsidRPr="00101D4B">
        <w:rPr>
          <w:rFonts w:ascii="Courier New" w:eastAsiaTheme="minorEastAsia" w:hAnsi="Courier New" w:cs="Courier New"/>
          <w:b/>
          <w:i/>
          <w:color w:val="C00000"/>
          <w:sz w:val="18"/>
          <w:lang w:val="es-MX"/>
        </w:rPr>
        <w:t>DATOS EN ROJO</w:t>
      </w:r>
      <w:r w:rsidRPr="007B060C">
        <w:rPr>
          <w:rFonts w:ascii="Courier New" w:eastAsiaTheme="minorEastAsia" w:hAnsi="Courier New" w:cs="Courier New"/>
          <w:i/>
          <w:sz w:val="18"/>
          <w:lang w:val="es-MX"/>
        </w:rPr>
        <w:t>: CIFRAS SIGNIFICATIVAS</w:t>
      </w:r>
      <w:r>
        <w:rPr>
          <w:rFonts w:ascii="Courier New" w:eastAsiaTheme="minorEastAsia" w:hAnsi="Courier New" w:cs="Courier New"/>
          <w:i/>
          <w:sz w:val="18"/>
          <w:lang w:val="es-MX"/>
        </w:rPr>
        <w:t xml:space="preserve"> IGUALES A SOL. POR EIGENVALORES EN BINARIO128</w:t>
      </w:r>
    </w:p>
    <w:p w:rsidR="007B060C" w:rsidRPr="007B060C" w:rsidRDefault="007B060C" w:rsidP="007B060C">
      <w:pPr>
        <w:jc w:val="both"/>
        <w:rPr>
          <w:rFonts w:ascii="Courier New" w:eastAsiaTheme="minorEastAsia" w:hAnsi="Courier New" w:cs="Courier New"/>
          <w:sz w:val="18"/>
          <w:lang w:val="es-MX"/>
        </w:rPr>
      </w:pPr>
      <w:r>
        <w:rPr>
          <w:rFonts w:ascii="Courier New" w:eastAsiaTheme="minorEastAsia" w:hAnsi="Courier New" w:cs="Courier New"/>
          <w:sz w:val="18"/>
          <w:lang w:val="es-MX"/>
        </w:rPr>
        <w:t>Tolerancia 1e-34, 101 iteraciones</w:t>
      </w:r>
    </w:p>
    <w:p w:rsidR="007B060C" w:rsidRPr="007B060C" w:rsidRDefault="007B060C" w:rsidP="007B060C">
      <w:pPr>
        <w:jc w:val="both"/>
        <w:rPr>
          <w:rFonts w:eastAsiaTheme="minorEastAsia"/>
          <w:i/>
          <w:lang w:val="es-MX"/>
        </w:rPr>
      </w:pPr>
      <w:r w:rsidRPr="007B060C">
        <w:rPr>
          <w:rFonts w:eastAsiaTheme="minorEastAsia"/>
          <w:i/>
          <w:lang w:val="es-MX"/>
        </w:rPr>
        <w:t xml:space="preserve">Por método </w:t>
      </w:r>
      <w:proofErr w:type="spellStart"/>
      <w:r w:rsidRPr="007B060C">
        <w:rPr>
          <w:rFonts w:eastAsiaTheme="minorEastAsia"/>
          <w:lang w:val="es-MX"/>
        </w:rPr>
        <w:t>FPAWARE</w:t>
      </w:r>
      <w:proofErr w:type="spellEnd"/>
    </w:p>
    <w:p w:rsidR="007B060C" w:rsidRPr="007B060C" w:rsidRDefault="007B060C" w:rsidP="007B060C">
      <w:pPr>
        <w:jc w:val="both"/>
        <w:rPr>
          <w:rFonts w:ascii="Courier New" w:eastAsiaTheme="minorEastAsia" w:hAnsi="Courier New" w:cs="Courier New"/>
          <w:sz w:val="18"/>
          <w:lang w:val="es-MX"/>
        </w:rPr>
      </w:pPr>
      <w:r w:rsidRPr="007B060C">
        <w:rPr>
          <w:rFonts w:ascii="Courier New" w:eastAsiaTheme="minorEastAsia" w:hAnsi="Courier New" w:cs="Courier New"/>
          <w:b/>
          <w:color w:val="943634" w:themeColor="accent2" w:themeShade="BF"/>
          <w:sz w:val="18"/>
          <w:lang w:val="es-MX"/>
        </w:rPr>
        <w:t>-0.735758758144753079636047751</w:t>
      </w:r>
      <w:r w:rsidRPr="007B060C">
        <w:rPr>
          <w:rFonts w:ascii="Courier New" w:eastAsiaTheme="minorEastAsia" w:hAnsi="Courier New" w:cs="Courier New"/>
          <w:sz w:val="18"/>
          <w:lang w:val="es-MX"/>
        </w:rPr>
        <w:t xml:space="preserve">052681700 </w:t>
      </w:r>
      <w:r w:rsidRPr="007B060C">
        <w:rPr>
          <w:rFonts w:ascii="Courier New" w:eastAsiaTheme="minorEastAsia" w:hAnsi="Courier New" w:cs="Courier New"/>
          <w:b/>
          <w:color w:val="943634" w:themeColor="accent2" w:themeShade="BF"/>
          <w:sz w:val="18"/>
          <w:lang w:val="es-MX"/>
        </w:rPr>
        <w:t>+0.55181909965809770061578576</w:t>
      </w:r>
      <w:r w:rsidRPr="007B060C">
        <w:rPr>
          <w:rFonts w:ascii="Courier New" w:eastAsiaTheme="minorEastAsia" w:hAnsi="Courier New" w:cs="Courier New"/>
          <w:sz w:val="18"/>
          <w:lang w:val="es-MX"/>
        </w:rPr>
        <w:t>1119319100</w:t>
      </w:r>
    </w:p>
    <w:p w:rsidR="007B060C" w:rsidRDefault="007B060C" w:rsidP="007B060C">
      <w:pPr>
        <w:jc w:val="both"/>
        <w:rPr>
          <w:rFonts w:ascii="Courier New" w:eastAsiaTheme="minorEastAsia" w:hAnsi="Courier New" w:cs="Courier New"/>
          <w:sz w:val="18"/>
          <w:lang w:val="es-MX"/>
        </w:rPr>
      </w:pPr>
      <w:r w:rsidRPr="007B060C">
        <w:rPr>
          <w:rFonts w:ascii="Courier New" w:eastAsiaTheme="minorEastAsia" w:hAnsi="Courier New" w:cs="Courier New"/>
          <w:b/>
          <w:color w:val="943634" w:themeColor="accent2" w:themeShade="BF"/>
          <w:sz w:val="18"/>
          <w:lang w:val="es-MX"/>
        </w:rPr>
        <w:t>-1.471517599088260534975428694</w:t>
      </w:r>
      <w:r w:rsidRPr="007B060C">
        <w:rPr>
          <w:rFonts w:ascii="Courier New" w:eastAsiaTheme="minorEastAsia" w:hAnsi="Courier New" w:cs="Courier New"/>
          <w:sz w:val="18"/>
          <w:lang w:val="es-MX"/>
        </w:rPr>
        <w:t xml:space="preserve">001552000 </w:t>
      </w:r>
      <w:r w:rsidRPr="007B060C">
        <w:rPr>
          <w:rFonts w:ascii="Courier New" w:eastAsiaTheme="minorEastAsia" w:hAnsi="Courier New" w:cs="Courier New"/>
          <w:b/>
          <w:color w:val="943634" w:themeColor="accent2" w:themeShade="BF"/>
          <w:sz w:val="18"/>
          <w:lang w:val="es-MX"/>
        </w:rPr>
        <w:t>+1.103638240715572589083238117</w:t>
      </w:r>
      <w:r w:rsidRPr="007B060C">
        <w:rPr>
          <w:rFonts w:ascii="Courier New" w:eastAsiaTheme="minorEastAsia" w:hAnsi="Courier New" w:cs="Courier New"/>
          <w:sz w:val="18"/>
          <w:lang w:val="es-MX"/>
        </w:rPr>
        <w:t>647163000</w:t>
      </w:r>
    </w:p>
    <w:p w:rsidR="00AD22EB" w:rsidRPr="00AD22EB" w:rsidRDefault="00AD22EB" w:rsidP="007B060C">
      <w:pPr>
        <w:jc w:val="both"/>
        <w:rPr>
          <w:rFonts w:ascii="Courier New" w:eastAsiaTheme="minorEastAsia" w:hAnsi="Courier New" w:cs="Courier New"/>
          <w:i/>
          <w:sz w:val="18"/>
          <w:lang w:val="es-MX"/>
        </w:rPr>
      </w:pPr>
      <w:r w:rsidRPr="00101D4B">
        <w:rPr>
          <w:rFonts w:ascii="Courier New" w:eastAsiaTheme="minorEastAsia" w:hAnsi="Courier New" w:cs="Courier New"/>
          <w:b/>
          <w:i/>
          <w:color w:val="C00000"/>
          <w:sz w:val="18"/>
          <w:lang w:val="es-MX"/>
        </w:rPr>
        <w:t>DATOS EN ROJO</w:t>
      </w:r>
      <w:r w:rsidRPr="007B060C">
        <w:rPr>
          <w:rFonts w:ascii="Courier New" w:eastAsiaTheme="minorEastAsia" w:hAnsi="Courier New" w:cs="Courier New"/>
          <w:i/>
          <w:sz w:val="18"/>
          <w:lang w:val="es-MX"/>
        </w:rPr>
        <w:t>: CIFRAS SIGNIFICATIVAS</w:t>
      </w:r>
      <w:r>
        <w:rPr>
          <w:rFonts w:ascii="Courier New" w:eastAsiaTheme="minorEastAsia" w:hAnsi="Courier New" w:cs="Courier New"/>
          <w:i/>
          <w:sz w:val="18"/>
          <w:lang w:val="es-MX"/>
        </w:rPr>
        <w:t xml:space="preserve"> IGUALES A SOL. POR EIGENVALORES EN BINARIO128</w:t>
      </w:r>
    </w:p>
    <w:p w:rsidR="007B060C" w:rsidRPr="007B060C" w:rsidRDefault="007B060C" w:rsidP="007B060C">
      <w:pPr>
        <w:jc w:val="both"/>
        <w:rPr>
          <w:rFonts w:ascii="Courier New" w:eastAsiaTheme="minorEastAsia" w:hAnsi="Courier New" w:cs="Courier New"/>
          <w:sz w:val="18"/>
          <w:lang w:val="es-MX"/>
        </w:rPr>
      </w:pPr>
      <w:r>
        <w:rPr>
          <w:rFonts w:ascii="Courier New" w:eastAsiaTheme="minorEastAsia" w:hAnsi="Courier New" w:cs="Courier New"/>
          <w:sz w:val="18"/>
          <w:lang w:val="es-MX"/>
        </w:rPr>
        <w:t>Tolerancia 1e-34, 101 iteraciones</w:t>
      </w:r>
    </w:p>
    <w:p w:rsidR="007B060C" w:rsidRDefault="00101D4B" w:rsidP="007B060C">
      <w:pPr>
        <w:jc w:val="both"/>
        <w:rPr>
          <w:rFonts w:eastAsiaTheme="minorEastAsia"/>
          <w:b/>
          <w:lang w:val="es-MX"/>
        </w:rPr>
      </w:pPr>
      <w:r>
        <w:rPr>
          <w:rFonts w:eastAsiaTheme="minorEastAsia"/>
          <w:b/>
          <w:lang w:val="es-MX"/>
        </w:rPr>
        <w:t>Calculo de</w:t>
      </w:r>
      <w:r w:rsidR="007B060C" w:rsidRPr="002A7C92">
        <w:rPr>
          <w:rFonts w:eastAsiaTheme="minorEastAsia"/>
          <w:b/>
          <w:lang w:val="es-MX"/>
        </w:rPr>
        <w:t xml:space="preserve"> </w:t>
      </w:r>
      <m:oMath>
        <m:sSup>
          <m:sSupPr>
            <m:ctrlPr>
              <w:rPr>
                <w:rFonts w:ascii="Cambria Math" w:eastAsiaTheme="minorEastAsia" w:hAnsi="Cambria Math"/>
                <w:b/>
                <w:i/>
                <w:lang w:val="es-MX"/>
              </w:rPr>
            </m:ctrlPr>
          </m:sSupPr>
          <m:e>
            <m:r>
              <m:rPr>
                <m:sty m:val="bi"/>
              </m:rPr>
              <w:rPr>
                <w:rFonts w:ascii="Cambria Math" w:eastAsiaTheme="minorEastAsia" w:hAnsi="Cambria Math"/>
                <w:lang w:val="es-MX"/>
              </w:rPr>
              <m:t>e</m:t>
            </m:r>
          </m:e>
          <m:sup>
            <m:r>
              <m:rPr>
                <m:sty m:val="bi"/>
              </m:rPr>
              <w:rPr>
                <w:rFonts w:ascii="Cambria Math" w:eastAsiaTheme="minorEastAsia" w:hAnsi="Cambria Math"/>
                <w:lang w:val="es-MX"/>
              </w:rPr>
              <m:t>A</m:t>
            </m:r>
          </m:sup>
        </m:sSup>
        <m:r>
          <m:rPr>
            <m:sty m:val="bi"/>
          </m:rPr>
          <w:rPr>
            <w:rFonts w:ascii="Cambria Math" w:eastAsiaTheme="minorEastAsia" w:hAnsi="Cambria Math"/>
            <w:lang w:val="es-MX"/>
          </w:rPr>
          <m:t xml:space="preserve"> </m:t>
        </m:r>
      </m:oMath>
      <w:r w:rsidR="007B060C" w:rsidRPr="007B060C">
        <w:rPr>
          <w:rFonts w:eastAsiaTheme="minorEastAsia"/>
          <w:b/>
          <w:lang w:val="es-MX"/>
        </w:rPr>
        <w:t>binario</w:t>
      </w:r>
      <w:r w:rsidR="007B060C">
        <w:rPr>
          <w:rFonts w:eastAsiaTheme="minorEastAsia"/>
          <w:b/>
          <w:lang w:val="es-MX"/>
        </w:rPr>
        <w:t>64</w:t>
      </w:r>
    </w:p>
    <w:p w:rsidR="007B060C" w:rsidRPr="007B060C" w:rsidRDefault="007B060C" w:rsidP="007B060C">
      <w:pPr>
        <w:jc w:val="both"/>
        <w:rPr>
          <w:rFonts w:eastAsiaTheme="minorEastAsia"/>
          <w:i/>
          <w:lang w:val="es-MX"/>
        </w:rPr>
      </w:pPr>
      <w:r w:rsidRPr="007B060C">
        <w:rPr>
          <w:rFonts w:eastAsiaTheme="minorEastAsia"/>
          <w:i/>
          <w:lang w:val="es-MX"/>
        </w:rPr>
        <w:t>Por método tradicional</w:t>
      </w:r>
    </w:p>
    <w:p w:rsidR="007B060C" w:rsidRPr="007B060C" w:rsidRDefault="007B060C" w:rsidP="007B060C">
      <w:pPr>
        <w:jc w:val="both"/>
        <w:rPr>
          <w:rFonts w:ascii="Courier New" w:eastAsiaTheme="minorEastAsia" w:hAnsi="Courier New" w:cs="Courier New"/>
          <w:sz w:val="18"/>
          <w:lang w:val="es-MX"/>
        </w:rPr>
      </w:pPr>
      <w:r w:rsidRPr="007B060C">
        <w:rPr>
          <w:rFonts w:ascii="Courier New" w:eastAsiaTheme="minorEastAsia" w:hAnsi="Courier New" w:cs="Courier New"/>
          <w:sz w:val="18"/>
          <w:lang w:val="es-MX"/>
        </w:rPr>
        <w:t>-</w:t>
      </w:r>
      <w:r w:rsidRPr="00101D4B">
        <w:rPr>
          <w:rFonts w:ascii="Courier New" w:eastAsiaTheme="minorEastAsia" w:hAnsi="Courier New" w:cs="Courier New"/>
          <w:b/>
          <w:color w:val="C00000"/>
          <w:sz w:val="18"/>
          <w:lang w:val="es-MX"/>
        </w:rPr>
        <w:t>0.73575875</w:t>
      </w:r>
      <w:r w:rsidRPr="007B060C">
        <w:rPr>
          <w:rFonts w:ascii="Courier New" w:eastAsiaTheme="minorEastAsia" w:hAnsi="Courier New" w:cs="Courier New"/>
          <w:sz w:val="18"/>
          <w:lang w:val="es-MX"/>
        </w:rPr>
        <w:t>7930780900000000000000000000 +</w:t>
      </w:r>
      <w:r w:rsidRPr="00101D4B">
        <w:rPr>
          <w:rFonts w:ascii="Courier New" w:eastAsiaTheme="minorEastAsia" w:hAnsi="Courier New" w:cs="Courier New"/>
          <w:b/>
          <w:color w:val="C00000"/>
          <w:sz w:val="18"/>
          <w:lang w:val="es-MX"/>
        </w:rPr>
        <w:t>0.55181909</w:t>
      </w:r>
      <w:r w:rsidRPr="007B060C">
        <w:rPr>
          <w:rFonts w:ascii="Courier New" w:eastAsiaTheme="minorEastAsia" w:hAnsi="Courier New" w:cs="Courier New"/>
          <w:sz w:val="18"/>
          <w:lang w:val="es-MX"/>
        </w:rPr>
        <w:t>7752925300000000000000000000</w:t>
      </w:r>
    </w:p>
    <w:p w:rsidR="007B060C" w:rsidRPr="007B060C" w:rsidRDefault="007B060C" w:rsidP="007B060C">
      <w:pPr>
        <w:jc w:val="both"/>
        <w:rPr>
          <w:rFonts w:ascii="Courier New" w:eastAsiaTheme="minorEastAsia" w:hAnsi="Courier New" w:cs="Courier New"/>
          <w:sz w:val="18"/>
          <w:lang w:val="es-MX"/>
        </w:rPr>
      </w:pPr>
      <w:r w:rsidRPr="007B060C">
        <w:rPr>
          <w:rFonts w:ascii="Courier New" w:eastAsiaTheme="minorEastAsia" w:hAnsi="Courier New" w:cs="Courier New"/>
          <w:sz w:val="18"/>
          <w:lang w:val="es-MX"/>
        </w:rPr>
        <w:t>-</w:t>
      </w:r>
      <w:r w:rsidRPr="00101D4B">
        <w:rPr>
          <w:rFonts w:ascii="Courier New" w:eastAsiaTheme="minorEastAsia" w:hAnsi="Courier New" w:cs="Courier New"/>
          <w:b/>
          <w:color w:val="C00000"/>
          <w:sz w:val="18"/>
          <w:lang w:val="es-MX"/>
        </w:rPr>
        <w:t>1.47151759</w:t>
      </w:r>
      <w:r w:rsidRPr="007B060C">
        <w:rPr>
          <w:rFonts w:ascii="Courier New" w:eastAsiaTheme="minorEastAsia" w:hAnsi="Courier New" w:cs="Courier New"/>
          <w:sz w:val="18"/>
          <w:lang w:val="es-MX"/>
        </w:rPr>
        <w:t>8511528000000000000000000000 +</w:t>
      </w:r>
      <w:r w:rsidRPr="00101D4B">
        <w:rPr>
          <w:rFonts w:ascii="Courier New" w:eastAsiaTheme="minorEastAsia" w:hAnsi="Courier New" w:cs="Courier New"/>
          <w:b/>
          <w:color w:val="C00000"/>
          <w:sz w:val="18"/>
          <w:lang w:val="es-MX"/>
        </w:rPr>
        <w:t>1.103638241</w:t>
      </w:r>
      <w:r w:rsidRPr="007B060C">
        <w:rPr>
          <w:rFonts w:ascii="Courier New" w:eastAsiaTheme="minorEastAsia" w:hAnsi="Courier New" w:cs="Courier New"/>
          <w:sz w:val="18"/>
          <w:lang w:val="es-MX"/>
        </w:rPr>
        <w:t>171410000000000000000000000</w:t>
      </w:r>
    </w:p>
    <w:p w:rsidR="00AD22EB" w:rsidRPr="00AD22EB" w:rsidRDefault="00AD22EB" w:rsidP="007B060C">
      <w:pPr>
        <w:jc w:val="both"/>
        <w:rPr>
          <w:rFonts w:ascii="Courier New" w:eastAsiaTheme="minorEastAsia" w:hAnsi="Courier New" w:cs="Courier New"/>
          <w:i/>
          <w:sz w:val="18"/>
          <w:lang w:val="es-MX"/>
        </w:rPr>
      </w:pPr>
      <w:r w:rsidRPr="00101D4B">
        <w:rPr>
          <w:rFonts w:ascii="Courier New" w:eastAsiaTheme="minorEastAsia" w:hAnsi="Courier New" w:cs="Courier New"/>
          <w:b/>
          <w:i/>
          <w:color w:val="C00000"/>
          <w:sz w:val="18"/>
          <w:lang w:val="es-MX"/>
        </w:rPr>
        <w:t>DATOS EN ROJO</w:t>
      </w:r>
      <w:r w:rsidRPr="007B060C">
        <w:rPr>
          <w:rFonts w:ascii="Courier New" w:eastAsiaTheme="minorEastAsia" w:hAnsi="Courier New" w:cs="Courier New"/>
          <w:i/>
          <w:sz w:val="18"/>
          <w:lang w:val="es-MX"/>
        </w:rPr>
        <w:t>: CIFRAS SIGNIFICATIVAS</w:t>
      </w:r>
      <w:r>
        <w:rPr>
          <w:rFonts w:ascii="Courier New" w:eastAsiaTheme="minorEastAsia" w:hAnsi="Courier New" w:cs="Courier New"/>
          <w:i/>
          <w:sz w:val="18"/>
          <w:lang w:val="es-MX"/>
        </w:rPr>
        <w:t xml:space="preserve"> IGUALES A SOL. POR EIGENVALORES EN BINARIO128</w:t>
      </w:r>
    </w:p>
    <w:p w:rsidR="007B060C" w:rsidRPr="007B060C" w:rsidRDefault="007B060C" w:rsidP="007B060C">
      <w:pPr>
        <w:jc w:val="both"/>
        <w:rPr>
          <w:rFonts w:ascii="Courier New" w:eastAsiaTheme="minorEastAsia" w:hAnsi="Courier New" w:cs="Courier New"/>
          <w:sz w:val="18"/>
          <w:lang w:val="es-MX"/>
        </w:rPr>
      </w:pPr>
      <w:r>
        <w:rPr>
          <w:rFonts w:ascii="Courier New" w:eastAsiaTheme="minorEastAsia" w:hAnsi="Courier New" w:cs="Courier New"/>
          <w:sz w:val="18"/>
          <w:lang w:val="es-MX"/>
        </w:rPr>
        <w:t>Tolerancia 1e-15, 74 iteraciones</w:t>
      </w:r>
    </w:p>
    <w:p w:rsidR="007B060C" w:rsidRPr="007B060C" w:rsidRDefault="007B060C" w:rsidP="007B060C">
      <w:pPr>
        <w:jc w:val="both"/>
        <w:rPr>
          <w:rFonts w:eastAsiaTheme="minorEastAsia"/>
          <w:i/>
          <w:lang w:val="es-MX"/>
        </w:rPr>
      </w:pPr>
      <w:r w:rsidRPr="007B060C">
        <w:rPr>
          <w:rFonts w:eastAsiaTheme="minorEastAsia"/>
          <w:i/>
          <w:lang w:val="es-MX"/>
        </w:rPr>
        <w:t xml:space="preserve">Por método </w:t>
      </w:r>
      <w:proofErr w:type="spellStart"/>
      <w:r w:rsidRPr="007B060C">
        <w:rPr>
          <w:rFonts w:eastAsiaTheme="minorEastAsia"/>
          <w:lang w:val="es-MX"/>
        </w:rPr>
        <w:t>FPAWARE</w:t>
      </w:r>
      <w:proofErr w:type="spellEnd"/>
    </w:p>
    <w:p w:rsidR="007B060C" w:rsidRPr="007B060C" w:rsidRDefault="007B060C" w:rsidP="007B060C">
      <w:pPr>
        <w:jc w:val="both"/>
        <w:rPr>
          <w:rFonts w:ascii="Courier New" w:eastAsiaTheme="minorEastAsia" w:hAnsi="Courier New" w:cs="Courier New"/>
          <w:sz w:val="18"/>
          <w:lang w:val="es-MX"/>
        </w:rPr>
      </w:pPr>
      <w:r w:rsidRPr="00101D4B">
        <w:rPr>
          <w:rFonts w:ascii="Courier New" w:eastAsiaTheme="minorEastAsia" w:hAnsi="Courier New" w:cs="Courier New"/>
          <w:b/>
          <w:color w:val="C00000"/>
          <w:sz w:val="18"/>
          <w:lang w:val="es-MX"/>
        </w:rPr>
        <w:t>-0.73575876</w:t>
      </w:r>
      <w:r w:rsidRPr="007B060C">
        <w:rPr>
          <w:rFonts w:ascii="Courier New" w:eastAsiaTheme="minorEastAsia" w:hAnsi="Courier New" w:cs="Courier New"/>
          <w:sz w:val="18"/>
          <w:lang w:val="es-MX"/>
        </w:rPr>
        <w:t>2783774500000000000000000000 +</w:t>
      </w:r>
      <w:r w:rsidRPr="00101D4B">
        <w:rPr>
          <w:rFonts w:ascii="Courier New" w:eastAsiaTheme="minorEastAsia" w:hAnsi="Courier New" w:cs="Courier New"/>
          <w:b/>
          <w:color w:val="C00000"/>
          <w:sz w:val="18"/>
          <w:lang w:val="es-MX"/>
        </w:rPr>
        <w:t>0.5518191</w:t>
      </w:r>
      <w:r w:rsidRPr="007B060C">
        <w:rPr>
          <w:rFonts w:ascii="Courier New" w:eastAsiaTheme="minorEastAsia" w:hAnsi="Courier New" w:cs="Courier New"/>
          <w:sz w:val="18"/>
          <w:lang w:val="es-MX"/>
        </w:rPr>
        <w:t>03125155500000000000000000000</w:t>
      </w:r>
    </w:p>
    <w:p w:rsidR="007B060C" w:rsidRPr="007B060C" w:rsidRDefault="007B060C" w:rsidP="007B060C">
      <w:pPr>
        <w:jc w:val="both"/>
        <w:rPr>
          <w:rFonts w:ascii="Courier New" w:eastAsiaTheme="minorEastAsia" w:hAnsi="Courier New" w:cs="Courier New"/>
          <w:sz w:val="18"/>
          <w:lang w:val="es-MX"/>
        </w:rPr>
      </w:pPr>
      <w:r w:rsidRPr="00101D4B">
        <w:rPr>
          <w:rFonts w:ascii="Courier New" w:eastAsiaTheme="minorEastAsia" w:hAnsi="Courier New" w:cs="Courier New"/>
          <w:b/>
          <w:color w:val="C00000"/>
          <w:sz w:val="18"/>
          <w:lang w:val="es-MX"/>
        </w:rPr>
        <w:lastRenderedPageBreak/>
        <w:t>-1.4715176</w:t>
      </w:r>
      <w:r w:rsidRPr="007B060C">
        <w:rPr>
          <w:rFonts w:ascii="Courier New" w:eastAsiaTheme="minorEastAsia" w:hAnsi="Courier New" w:cs="Courier New"/>
          <w:sz w:val="18"/>
          <w:lang w:val="es-MX"/>
        </w:rPr>
        <w:t>03122790000000000000000000000 +</w:t>
      </w:r>
      <w:r w:rsidRPr="00101D4B">
        <w:rPr>
          <w:rFonts w:ascii="Courier New" w:eastAsiaTheme="minorEastAsia" w:hAnsi="Courier New" w:cs="Courier New"/>
          <w:b/>
          <w:color w:val="C00000"/>
          <w:sz w:val="18"/>
          <w:lang w:val="es-MX"/>
        </w:rPr>
        <w:t>1.10363824</w:t>
      </w:r>
      <w:r w:rsidRPr="007B060C">
        <w:rPr>
          <w:rFonts w:ascii="Courier New" w:eastAsiaTheme="minorEastAsia" w:hAnsi="Courier New" w:cs="Courier New"/>
          <w:sz w:val="18"/>
          <w:lang w:val="es-MX"/>
        </w:rPr>
        <w:t>6380988000000000000000000000</w:t>
      </w:r>
    </w:p>
    <w:p w:rsidR="00AD22EB" w:rsidRPr="00AD22EB" w:rsidRDefault="00AD22EB" w:rsidP="007B060C">
      <w:pPr>
        <w:jc w:val="both"/>
        <w:rPr>
          <w:rFonts w:ascii="Courier New" w:eastAsiaTheme="minorEastAsia" w:hAnsi="Courier New" w:cs="Courier New"/>
          <w:i/>
          <w:sz w:val="18"/>
          <w:lang w:val="es-MX"/>
        </w:rPr>
      </w:pPr>
      <w:r w:rsidRPr="00101D4B">
        <w:rPr>
          <w:rFonts w:ascii="Courier New" w:eastAsiaTheme="minorEastAsia" w:hAnsi="Courier New" w:cs="Courier New"/>
          <w:b/>
          <w:i/>
          <w:color w:val="C00000"/>
          <w:sz w:val="18"/>
          <w:lang w:val="es-MX"/>
        </w:rPr>
        <w:t>DATOS EN ROJO</w:t>
      </w:r>
      <w:r w:rsidRPr="007B060C">
        <w:rPr>
          <w:rFonts w:ascii="Courier New" w:eastAsiaTheme="minorEastAsia" w:hAnsi="Courier New" w:cs="Courier New"/>
          <w:i/>
          <w:sz w:val="18"/>
          <w:lang w:val="es-MX"/>
        </w:rPr>
        <w:t>: CIFRAS SIGNIFICATIVAS</w:t>
      </w:r>
      <w:r>
        <w:rPr>
          <w:rFonts w:ascii="Courier New" w:eastAsiaTheme="minorEastAsia" w:hAnsi="Courier New" w:cs="Courier New"/>
          <w:i/>
          <w:sz w:val="18"/>
          <w:lang w:val="es-MX"/>
        </w:rPr>
        <w:t xml:space="preserve"> IGUALES A SOL. POR EIGENVALORES EN BINARIO128</w:t>
      </w:r>
    </w:p>
    <w:p w:rsidR="007B060C" w:rsidRDefault="007B060C" w:rsidP="007B060C">
      <w:pPr>
        <w:jc w:val="both"/>
        <w:rPr>
          <w:rFonts w:ascii="Courier New" w:eastAsiaTheme="minorEastAsia" w:hAnsi="Courier New" w:cs="Courier New"/>
          <w:sz w:val="18"/>
          <w:lang w:val="es-MX"/>
        </w:rPr>
      </w:pPr>
      <w:r>
        <w:rPr>
          <w:rFonts w:ascii="Courier New" w:eastAsiaTheme="minorEastAsia" w:hAnsi="Courier New" w:cs="Courier New"/>
          <w:sz w:val="18"/>
          <w:lang w:val="es-MX"/>
        </w:rPr>
        <w:t>Tolerancia 1e-15, 74 iteraciones</w:t>
      </w:r>
    </w:p>
    <w:p w:rsidR="00101D4B" w:rsidRDefault="00101D4B" w:rsidP="00101D4B">
      <w:pPr>
        <w:jc w:val="both"/>
        <w:rPr>
          <w:rFonts w:eastAsiaTheme="minorEastAsia"/>
          <w:b/>
          <w:lang w:val="es-MX"/>
        </w:rPr>
      </w:pPr>
      <w:r>
        <w:rPr>
          <w:rFonts w:eastAsiaTheme="minorEastAsia"/>
          <w:b/>
          <w:lang w:val="es-MX"/>
        </w:rPr>
        <w:t>Calculo de</w:t>
      </w:r>
      <w:r w:rsidRPr="002A7C92">
        <w:rPr>
          <w:rFonts w:eastAsiaTheme="minorEastAsia"/>
          <w:b/>
          <w:lang w:val="es-MX"/>
        </w:rPr>
        <w:t xml:space="preserve"> </w:t>
      </w:r>
      <m:oMath>
        <m:sSup>
          <m:sSupPr>
            <m:ctrlPr>
              <w:rPr>
                <w:rFonts w:ascii="Cambria Math" w:eastAsiaTheme="minorEastAsia" w:hAnsi="Cambria Math"/>
                <w:b/>
                <w:i/>
                <w:lang w:val="es-MX"/>
              </w:rPr>
            </m:ctrlPr>
          </m:sSupPr>
          <m:e>
            <m:r>
              <m:rPr>
                <m:sty m:val="bi"/>
              </m:rPr>
              <w:rPr>
                <w:rFonts w:ascii="Cambria Math" w:eastAsiaTheme="minorEastAsia" w:hAnsi="Cambria Math"/>
                <w:lang w:val="es-MX"/>
              </w:rPr>
              <m:t>e</m:t>
            </m:r>
          </m:e>
          <m:sup>
            <m:r>
              <m:rPr>
                <m:sty m:val="bi"/>
              </m:rPr>
              <w:rPr>
                <w:rFonts w:ascii="Cambria Math" w:eastAsiaTheme="minorEastAsia" w:hAnsi="Cambria Math"/>
                <w:lang w:val="es-MX"/>
              </w:rPr>
              <m:t>A</m:t>
            </m:r>
          </m:sup>
        </m:sSup>
        <m:r>
          <m:rPr>
            <m:sty m:val="bi"/>
          </m:rPr>
          <w:rPr>
            <w:rFonts w:ascii="Cambria Math" w:eastAsiaTheme="minorEastAsia" w:hAnsi="Cambria Math"/>
            <w:lang w:val="es-MX"/>
          </w:rPr>
          <m:t xml:space="preserve"> </m:t>
        </m:r>
      </m:oMath>
      <w:r w:rsidRPr="007B060C">
        <w:rPr>
          <w:rFonts w:eastAsiaTheme="minorEastAsia"/>
          <w:b/>
          <w:lang w:val="es-MX"/>
        </w:rPr>
        <w:t>binario</w:t>
      </w:r>
      <w:r>
        <w:rPr>
          <w:rFonts w:eastAsiaTheme="minorEastAsia"/>
          <w:b/>
          <w:lang w:val="es-MX"/>
        </w:rPr>
        <w:t>32</w:t>
      </w:r>
    </w:p>
    <w:p w:rsidR="00101D4B" w:rsidRPr="007B060C" w:rsidRDefault="00101D4B" w:rsidP="00101D4B">
      <w:pPr>
        <w:jc w:val="both"/>
        <w:rPr>
          <w:rFonts w:eastAsiaTheme="minorEastAsia"/>
          <w:i/>
          <w:lang w:val="es-MX"/>
        </w:rPr>
      </w:pPr>
      <w:r w:rsidRPr="007B060C">
        <w:rPr>
          <w:rFonts w:eastAsiaTheme="minorEastAsia"/>
          <w:i/>
          <w:lang w:val="es-MX"/>
        </w:rPr>
        <w:t>Por método tradicional</w:t>
      </w:r>
    </w:p>
    <w:p w:rsidR="00101D4B" w:rsidRPr="007B060C" w:rsidRDefault="00101D4B" w:rsidP="00101D4B">
      <w:pPr>
        <w:jc w:val="both"/>
        <w:rPr>
          <w:rFonts w:ascii="Courier New" w:eastAsiaTheme="minorEastAsia" w:hAnsi="Courier New" w:cs="Courier New"/>
          <w:sz w:val="18"/>
          <w:lang w:val="es-MX"/>
        </w:rPr>
      </w:pPr>
      <w:r>
        <w:rPr>
          <w:rFonts w:ascii="Courier New" w:eastAsiaTheme="minorEastAsia" w:hAnsi="Courier New" w:cs="Courier New"/>
          <w:sz w:val="18"/>
          <w:lang w:val="es-MX"/>
        </w:rPr>
        <w:t xml:space="preserve">Causa una excepción al calcular un elemento de matriz que es demasiado grande para ser representado por un binario32 </w:t>
      </w:r>
    </w:p>
    <w:p w:rsidR="00AD22EB" w:rsidRPr="00101D4B" w:rsidRDefault="00AD22EB" w:rsidP="00AD22EB">
      <w:pPr>
        <w:jc w:val="both"/>
        <w:rPr>
          <w:rFonts w:ascii="Courier New" w:eastAsiaTheme="minorEastAsia" w:hAnsi="Courier New" w:cs="Courier New"/>
          <w:i/>
          <w:sz w:val="18"/>
          <w:lang w:val="es-MX"/>
        </w:rPr>
      </w:pPr>
      <w:r w:rsidRPr="00101D4B">
        <w:rPr>
          <w:rFonts w:ascii="Courier New" w:eastAsiaTheme="minorEastAsia" w:hAnsi="Courier New" w:cs="Courier New"/>
          <w:b/>
          <w:i/>
          <w:color w:val="C00000"/>
          <w:sz w:val="18"/>
          <w:lang w:val="es-MX"/>
        </w:rPr>
        <w:t>DATOS EN ROJO</w:t>
      </w:r>
      <w:r w:rsidRPr="007B060C">
        <w:rPr>
          <w:rFonts w:ascii="Courier New" w:eastAsiaTheme="minorEastAsia" w:hAnsi="Courier New" w:cs="Courier New"/>
          <w:i/>
          <w:sz w:val="18"/>
          <w:lang w:val="es-MX"/>
        </w:rPr>
        <w:t>: CIFRAS SIGNIFICATIVAS</w:t>
      </w:r>
      <w:r>
        <w:rPr>
          <w:rFonts w:ascii="Courier New" w:eastAsiaTheme="minorEastAsia" w:hAnsi="Courier New" w:cs="Courier New"/>
          <w:i/>
          <w:sz w:val="18"/>
          <w:lang w:val="es-MX"/>
        </w:rPr>
        <w:t xml:space="preserve"> IGUALES A SOL. POR EIGENVALORES EN BINARIO128</w:t>
      </w:r>
    </w:p>
    <w:p w:rsidR="00101D4B" w:rsidRPr="007B060C" w:rsidRDefault="00101D4B" w:rsidP="00101D4B">
      <w:pPr>
        <w:jc w:val="both"/>
        <w:rPr>
          <w:rFonts w:ascii="Courier New" w:eastAsiaTheme="minorEastAsia" w:hAnsi="Courier New" w:cs="Courier New"/>
          <w:sz w:val="18"/>
          <w:lang w:val="es-MX"/>
        </w:rPr>
      </w:pPr>
      <w:r>
        <w:rPr>
          <w:rFonts w:ascii="Courier New" w:eastAsiaTheme="minorEastAsia" w:hAnsi="Courier New" w:cs="Courier New"/>
          <w:sz w:val="18"/>
          <w:lang w:val="es-MX"/>
        </w:rPr>
        <w:t>Tolerancia 1e-7, 30 iteraciones</w:t>
      </w:r>
    </w:p>
    <w:p w:rsidR="00101D4B" w:rsidRPr="00101D4B" w:rsidRDefault="00101D4B" w:rsidP="00101D4B">
      <w:pPr>
        <w:pStyle w:val="Sinespaciado"/>
        <w:rPr>
          <w:rFonts w:eastAsiaTheme="minorEastAsia"/>
          <w:lang w:val="es-MX"/>
        </w:rPr>
      </w:pPr>
      <w:r w:rsidRPr="007B060C">
        <w:rPr>
          <w:rFonts w:eastAsiaTheme="minorEastAsia"/>
          <w:i/>
          <w:lang w:val="es-MX"/>
        </w:rPr>
        <w:t xml:space="preserve">Por método </w:t>
      </w:r>
      <w:proofErr w:type="spellStart"/>
      <w:r w:rsidRPr="007B060C">
        <w:rPr>
          <w:rFonts w:eastAsiaTheme="minorEastAsia"/>
          <w:lang w:val="es-MX"/>
        </w:rPr>
        <w:t>FPAWARE</w:t>
      </w:r>
      <w:proofErr w:type="spellEnd"/>
      <w:r>
        <w:rPr>
          <w:rFonts w:eastAsiaTheme="minorEastAsia"/>
          <w:lang w:val="es-MX"/>
        </w:rPr>
        <w:t xml:space="preserve"> con </w:t>
      </w:r>
      <m:oMath>
        <m:r>
          <w:rPr>
            <w:rFonts w:ascii="Cambria Math" w:hAnsi="Cambria Math"/>
          </w:rPr>
          <w:br/>
        </m:r>
      </m:oMath>
      <m:oMathPara>
        <m:oMath>
          <m:sSub>
            <m:sSubPr>
              <m:ctrlPr>
                <w:rPr>
                  <w:rFonts w:ascii="Cambria Math" w:hAnsi="Cambria Math"/>
                  <w:i/>
                  <w:iCs/>
                </w:rPr>
              </m:ctrlPr>
            </m:sSubPr>
            <m:e>
              <m:sSub>
                <m:sSubPr>
                  <m:ctrlPr>
                    <w:rPr>
                      <w:rFonts w:ascii="Cambria Math" w:hAnsi="Cambria Math"/>
                      <w:i/>
                      <w:iCs/>
                    </w:rPr>
                  </m:ctrlPr>
                </m:sSubPr>
                <m:e>
                  <m:r>
                    <w:rPr>
                      <w:rFonts w:ascii="Cambria Math" w:hAnsi="Cambria Math"/>
                    </w:rPr>
                    <m:t>A_F</m:t>
                  </m:r>
                </m:e>
                <m:sub>
                  <m:r>
                    <w:rPr>
                      <w:rFonts w:ascii="Cambria Math" w:hAnsi="Cambria Math"/>
                    </w:rPr>
                    <m:t>x</m:t>
                  </m:r>
                </m:sub>
              </m:sSub>
              <m:r>
                <m:rPr>
                  <m:sty m:val="p"/>
                </m:rPr>
                <w:rPr>
                  <w:rFonts w:ascii="Cambria Math" w:hAnsi="Cambria Math"/>
                  <w:lang w:val="es-MX"/>
                </w:rPr>
                <m:t>=</m:t>
              </m:r>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F</m:t>
                  </m:r>
                </m:sub>
              </m:sSub>
            </m:e>
            <m:sub>
              <m:r>
                <w:rPr>
                  <w:rFonts w:ascii="Cambria Math" w:hAnsi="Cambria Math"/>
                </w:rPr>
                <m:t>x-1</m:t>
              </m:r>
            </m:sub>
          </m:sSub>
          <m:r>
            <w:rPr>
              <w:rFonts w:ascii="Cambria Math" w:hAnsi="Cambria Math"/>
            </w:rPr>
            <m:t>/</m:t>
          </m:r>
          <m:sSub>
            <m:sSubPr>
              <m:ctrlPr>
                <w:rPr>
                  <w:rFonts w:ascii="Cambria Math" w:hAnsi="Cambria Math"/>
                  <w:i/>
                  <w:iCs/>
                </w:rPr>
              </m:ctrlPr>
            </m:sSubPr>
            <m:e>
              <m:r>
                <w:rPr>
                  <w:rFonts w:ascii="Cambria Math" w:hAnsi="Cambria Math"/>
                </w:rPr>
                <m:t>FACT</m:t>
              </m:r>
            </m:e>
            <m:sub>
              <m:r>
                <w:rPr>
                  <w:rFonts w:ascii="Cambria Math" w:hAnsi="Cambria Math"/>
                </w:rPr>
                <m:t>x-1</m:t>
              </m:r>
            </m:sub>
          </m:sSub>
          <m:r>
            <w:rPr>
              <w:rFonts w:ascii="Cambria Math" w:hAnsi="Cambria Math"/>
            </w:rPr>
            <m:t>)*A</m:t>
          </m:r>
        </m:oMath>
      </m:oMathPara>
    </w:p>
    <w:p w:rsidR="00101D4B" w:rsidRPr="00101D4B" w:rsidRDefault="00101D4B" w:rsidP="00101D4B">
      <w:pPr>
        <w:jc w:val="both"/>
        <w:rPr>
          <w:rFonts w:ascii="Courier New" w:eastAsiaTheme="minorEastAsia" w:hAnsi="Courier New" w:cs="Courier New"/>
          <w:sz w:val="18"/>
          <w:lang w:val="es-MX"/>
        </w:rPr>
      </w:pPr>
      <w:r w:rsidRPr="00101D4B">
        <w:rPr>
          <w:rFonts w:ascii="Courier New" w:eastAsiaTheme="minorEastAsia" w:hAnsi="Courier New" w:cs="Courier New"/>
          <w:sz w:val="18"/>
          <w:lang w:val="es-MX"/>
        </w:rPr>
        <w:t>+0.557182100000000000000000000000000000 -0.386570700000000000000000000000000000</w:t>
      </w:r>
    </w:p>
    <w:p w:rsidR="00101D4B" w:rsidRPr="00101D4B" w:rsidRDefault="00101D4B" w:rsidP="00101D4B">
      <w:pPr>
        <w:jc w:val="both"/>
        <w:rPr>
          <w:rFonts w:ascii="Courier New" w:eastAsiaTheme="minorEastAsia" w:hAnsi="Courier New" w:cs="Courier New"/>
          <w:sz w:val="18"/>
          <w:lang w:val="es-MX"/>
        </w:rPr>
      </w:pPr>
      <w:r w:rsidRPr="00101D4B">
        <w:rPr>
          <w:rFonts w:ascii="Courier New" w:eastAsiaTheme="minorEastAsia" w:hAnsi="Courier New" w:cs="Courier New"/>
          <w:sz w:val="18"/>
          <w:lang w:val="es-MX"/>
        </w:rPr>
        <w:t>-1.734312000000000000000000000000000000 +1.396859000000000000000000000000000000</w:t>
      </w:r>
    </w:p>
    <w:p w:rsidR="00101D4B" w:rsidRPr="00101D4B" w:rsidRDefault="00101D4B" w:rsidP="00101D4B">
      <w:pPr>
        <w:jc w:val="both"/>
        <w:rPr>
          <w:rFonts w:ascii="Courier New" w:eastAsiaTheme="minorEastAsia" w:hAnsi="Courier New" w:cs="Courier New"/>
          <w:sz w:val="18"/>
          <w:lang w:val="es-MX"/>
        </w:rPr>
      </w:pPr>
      <w:r>
        <w:rPr>
          <w:rFonts w:ascii="Courier New" w:eastAsiaTheme="minorEastAsia" w:hAnsi="Courier New" w:cs="Courier New"/>
          <w:sz w:val="18"/>
          <w:lang w:val="es-MX"/>
        </w:rPr>
        <w:t>Tolerancia 1e-7, 60 iteraciones, los resultados no se parecen a los esperados</w:t>
      </w:r>
    </w:p>
    <w:p w:rsidR="00101D4B" w:rsidRDefault="00101D4B" w:rsidP="00101D4B">
      <w:pPr>
        <w:jc w:val="both"/>
        <w:rPr>
          <w:rFonts w:eastAsiaTheme="minorEastAsia"/>
          <w:lang w:val="es-MX"/>
        </w:rPr>
      </w:pPr>
      <w:r w:rsidRPr="007B060C">
        <w:rPr>
          <w:rFonts w:eastAsiaTheme="minorEastAsia"/>
          <w:i/>
          <w:lang w:val="es-MX"/>
        </w:rPr>
        <w:t xml:space="preserve">Por método </w:t>
      </w:r>
      <w:proofErr w:type="spellStart"/>
      <w:r w:rsidRPr="007B060C">
        <w:rPr>
          <w:rFonts w:eastAsiaTheme="minorEastAsia"/>
          <w:lang w:val="es-MX"/>
        </w:rPr>
        <w:t>FPAWARE</w:t>
      </w:r>
      <w:proofErr w:type="spellEnd"/>
      <w:r>
        <w:rPr>
          <w:rFonts w:eastAsiaTheme="minorEastAsia"/>
          <w:lang w:val="es-MX"/>
        </w:rPr>
        <w:t xml:space="preserve"> con</w:t>
      </w:r>
    </w:p>
    <w:p w:rsidR="00101D4B" w:rsidRPr="007B060C" w:rsidRDefault="00101D4B" w:rsidP="00101D4B">
      <w:pPr>
        <w:jc w:val="both"/>
        <w:rPr>
          <w:rFonts w:eastAsiaTheme="minorEastAsia"/>
          <w:i/>
          <w:lang w:val="es-MX"/>
        </w:rPr>
      </w:pPr>
      <m:oMathPara>
        <m:oMath>
          <m:sSub>
            <m:sSubPr>
              <m:ctrlPr>
                <w:rPr>
                  <w:rFonts w:ascii="Cambria Math" w:hAnsi="Cambria Math"/>
                  <w:i/>
                  <w:iCs/>
                </w:rPr>
              </m:ctrlPr>
            </m:sSubPr>
            <m:e>
              <m:r>
                <w:rPr>
                  <w:rFonts w:ascii="Cambria Math" w:hAnsi="Cambria Math"/>
                </w:rPr>
                <m:t>A_F</m:t>
              </m:r>
            </m:e>
            <m:sub>
              <m:r>
                <w:rPr>
                  <w:rFonts w:ascii="Cambria Math" w:hAnsi="Cambria Math"/>
                </w:rPr>
                <m:t>x</m:t>
              </m:r>
            </m:sub>
          </m:sSub>
          <m:r>
            <m:rPr>
              <m:sty m:val="p"/>
            </m:rPr>
            <w:rPr>
              <w:rFonts w:ascii="Cambria Math" w:hAnsi="Cambria Math"/>
              <w:lang w:val="es-MX"/>
            </w:rPr>
            <m:t>=</m:t>
          </m:r>
          <m:sSub>
            <m:sSubPr>
              <m:ctrlPr>
                <w:rPr>
                  <w:rFonts w:ascii="Cambria Math" w:hAnsi="Cambria Math"/>
                  <w:i/>
                  <w:iCs/>
                </w:rPr>
              </m:ctrlPr>
            </m:sSubPr>
            <m:e>
              <m:r>
                <w:rPr>
                  <w:rFonts w:ascii="Cambria Math" w:hAnsi="Cambria Math"/>
                </w:rPr>
                <m:t>(A_F</m:t>
              </m:r>
            </m:e>
            <m:sub>
              <m:r>
                <w:rPr>
                  <w:rFonts w:ascii="Cambria Math" w:hAnsi="Cambria Math"/>
                </w:rPr>
                <m:t>x-1</m:t>
              </m:r>
            </m:sub>
          </m:sSub>
          <m:r>
            <w:rPr>
              <w:rFonts w:ascii="Cambria Math" w:hAnsi="Cambria Math"/>
            </w:rPr>
            <m:t>*A)/</m:t>
          </m:r>
          <m:sSub>
            <m:sSubPr>
              <m:ctrlPr>
                <w:rPr>
                  <w:rFonts w:ascii="Cambria Math" w:hAnsi="Cambria Math"/>
                  <w:i/>
                  <w:iCs/>
                </w:rPr>
              </m:ctrlPr>
            </m:sSubPr>
            <m:e>
              <m:r>
                <w:rPr>
                  <w:rFonts w:ascii="Cambria Math" w:hAnsi="Cambria Math"/>
                </w:rPr>
                <m:t>FACT</m:t>
              </m:r>
            </m:e>
            <m:sub>
              <m:r>
                <w:rPr>
                  <w:rFonts w:ascii="Cambria Math" w:hAnsi="Cambria Math"/>
                </w:rPr>
                <m:t>x-1</m:t>
              </m:r>
            </m:sub>
          </m:sSub>
        </m:oMath>
      </m:oMathPara>
    </w:p>
    <w:p w:rsidR="00101D4B" w:rsidRPr="00101D4B" w:rsidRDefault="00101D4B" w:rsidP="00101D4B">
      <w:pPr>
        <w:jc w:val="both"/>
        <w:rPr>
          <w:rFonts w:ascii="Courier New" w:eastAsiaTheme="minorEastAsia" w:hAnsi="Courier New" w:cs="Courier New"/>
          <w:sz w:val="18"/>
          <w:lang w:val="es-MX"/>
        </w:rPr>
      </w:pPr>
      <w:r w:rsidRPr="00101D4B">
        <w:rPr>
          <w:rFonts w:ascii="Courier New" w:eastAsiaTheme="minorEastAsia" w:hAnsi="Courier New" w:cs="Courier New"/>
          <w:sz w:val="18"/>
          <w:lang w:val="es-MX"/>
        </w:rPr>
        <w:t>-1.534295000000000000000000000000000000 +1.278934000000000000000000000000000000</w:t>
      </w:r>
    </w:p>
    <w:p w:rsidR="00101D4B" w:rsidRPr="00101D4B" w:rsidRDefault="00101D4B" w:rsidP="00101D4B">
      <w:pPr>
        <w:jc w:val="both"/>
        <w:rPr>
          <w:rFonts w:ascii="Courier New" w:eastAsiaTheme="minorEastAsia" w:hAnsi="Courier New" w:cs="Courier New"/>
          <w:sz w:val="18"/>
          <w:lang w:val="es-MX"/>
        </w:rPr>
      </w:pPr>
      <w:r w:rsidRPr="00101D4B">
        <w:rPr>
          <w:rFonts w:ascii="Courier New" w:eastAsiaTheme="minorEastAsia" w:hAnsi="Courier New" w:cs="Courier New"/>
          <w:sz w:val="18"/>
          <w:lang w:val="es-MX"/>
        </w:rPr>
        <w:t>-0.191609200000000000000000000000000000 +0.351672100000000000000000000000000000</w:t>
      </w:r>
    </w:p>
    <w:p w:rsidR="00101D4B" w:rsidRDefault="00101D4B" w:rsidP="00101D4B">
      <w:pPr>
        <w:jc w:val="both"/>
        <w:rPr>
          <w:rFonts w:ascii="Courier New" w:eastAsiaTheme="minorEastAsia" w:hAnsi="Courier New" w:cs="Courier New"/>
          <w:sz w:val="18"/>
          <w:lang w:val="es-MX"/>
        </w:rPr>
      </w:pPr>
      <w:r>
        <w:rPr>
          <w:rFonts w:ascii="Courier New" w:eastAsiaTheme="minorEastAsia" w:hAnsi="Courier New" w:cs="Courier New"/>
          <w:sz w:val="18"/>
          <w:lang w:val="es-MX"/>
        </w:rPr>
        <w:t>Tolerancia 1e-7, 60 iteraciones, los resultados no se parecen a los esperados</w:t>
      </w:r>
    </w:p>
    <w:p w:rsidR="00685B7F" w:rsidRPr="00B867E5" w:rsidRDefault="00685B7F" w:rsidP="00101D4B">
      <w:pPr>
        <w:jc w:val="both"/>
        <w:rPr>
          <w:rFonts w:eastAsiaTheme="minorEastAsia"/>
          <w:b/>
          <w:lang w:val="es-MX"/>
        </w:rPr>
      </w:pPr>
      <w:r w:rsidRPr="00B867E5">
        <w:rPr>
          <w:rFonts w:eastAsiaTheme="minorEastAsia"/>
          <w:b/>
          <w:lang w:val="es-MX"/>
        </w:rPr>
        <w:t>Comportamiento del cambio de la matriz</w:t>
      </w:r>
    </w:p>
    <w:p w:rsidR="008E4551" w:rsidRDefault="00B867E5" w:rsidP="007B060C">
      <w:pPr>
        <w:jc w:val="both"/>
        <w:rPr>
          <w:rFonts w:eastAsiaTheme="minorEastAsia"/>
          <w:b/>
          <w:lang w:val="es-MX"/>
        </w:rPr>
      </w:pPr>
      <w:r w:rsidRPr="00B867E5">
        <w:rPr>
          <w:rFonts w:eastAsiaTheme="minorEastAsia"/>
          <w:b/>
          <w:noProof/>
          <w:lang w:val="es-MX"/>
        </w:rPr>
        <mc:AlternateContent>
          <mc:Choice Requires="wps">
            <w:drawing>
              <wp:anchor distT="0" distB="0" distL="114300" distR="114300" simplePos="0" relativeHeight="251661312" behindDoc="0" locked="0" layoutInCell="1" allowOverlap="1" wp14:anchorId="422F736F" wp14:editId="316C3BE5">
                <wp:simplePos x="0" y="0"/>
                <wp:positionH relativeFrom="column">
                  <wp:posOffset>2315474</wp:posOffset>
                </wp:positionH>
                <wp:positionV relativeFrom="paragraph">
                  <wp:posOffset>2792095</wp:posOffset>
                </wp:positionV>
                <wp:extent cx="3226279" cy="1403985"/>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6279" cy="1403985"/>
                        </a:xfrm>
                        <a:prstGeom prst="rect">
                          <a:avLst/>
                        </a:prstGeom>
                        <a:noFill/>
                        <a:ln w="9525">
                          <a:noFill/>
                          <a:miter lim="800000"/>
                          <a:headEnd/>
                          <a:tailEnd/>
                        </a:ln>
                      </wps:spPr>
                      <wps:txbx>
                        <w:txbxContent>
                          <w:p w:rsidR="00B867E5" w:rsidRPr="00B867E5" w:rsidRDefault="00B867E5" w:rsidP="00B867E5">
                            <w:pPr>
                              <w:rPr>
                                <w:sz w:val="28"/>
                                <w:lang w:val="es-MX"/>
                              </w:rPr>
                            </w:pPr>
                            <w:r w:rsidRPr="00B867E5">
                              <w:rPr>
                                <w:sz w:val="28"/>
                                <w:lang w:val="es-MX"/>
                              </w:rPr>
                              <w:t>Iteraciones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82.3pt;margin-top:219.85pt;width:254.0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" filled="f" stroked="f">
                <v:textbox style="mso-fit-shape-to-text:t">
                  <w:txbxContent>
                    <w:p w:rsidR="00B867E5" w:rsidRPr="00B867E5" w:rsidRDefault="00B867E5" w:rsidP="00B867E5">
                      <w:pPr>
                        <w:rPr>
                          <w:sz w:val="28"/>
                          <w:lang w:val="es-MX"/>
                        </w:rPr>
                      </w:pPr>
                      <w:r w:rsidRPr="00B867E5">
                        <w:rPr>
                          <w:sz w:val="28"/>
                          <w:lang w:val="es-MX"/>
                        </w:rPr>
                        <w:t>Iteraciones</w:t>
                      </w:r>
                    </w:p>
                  </w:txbxContent>
                </v:textbox>
              </v:shape>
            </w:pict>
          </mc:Fallback>
        </mc:AlternateContent>
      </w:r>
      <w:r w:rsidRPr="00B867E5">
        <w:rPr>
          <w:rFonts w:eastAsiaTheme="minorEastAsia"/>
          <w:b/>
          <w:noProof/>
          <w:lang w:val="es-MX"/>
        </w:rPr>
        <mc:AlternateContent>
          <mc:Choice Requires="wps">
            <w:drawing>
              <wp:anchor distT="0" distB="0" distL="114300" distR="114300" simplePos="0" relativeHeight="251659264" behindDoc="0" locked="0" layoutInCell="1" allowOverlap="1" wp14:anchorId="7E79E057" wp14:editId="24A05E92">
                <wp:simplePos x="0" y="0"/>
                <wp:positionH relativeFrom="column">
                  <wp:posOffset>3027621</wp:posOffset>
                </wp:positionH>
                <wp:positionV relativeFrom="paragraph">
                  <wp:posOffset>-60</wp:posOffset>
                </wp:positionV>
                <wp:extent cx="396815" cy="1403985"/>
                <wp:effectExtent l="0" t="0" r="0" b="190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815" cy="1403985"/>
                        </a:xfrm>
                        <a:prstGeom prst="rect">
                          <a:avLst/>
                        </a:prstGeom>
                        <a:noFill/>
                        <a:ln w="9525">
                          <a:noFill/>
                          <a:miter lim="800000"/>
                          <a:headEnd/>
                          <a:tailEnd/>
                        </a:ln>
                      </wps:spPr>
                      <wps:txbx>
                        <w:txbxContent>
                          <w:p w:rsidR="00B867E5" w:rsidRPr="00B867E5" w:rsidRDefault="00B867E5">
                            <w:pPr>
                              <w:rPr>
                                <w:sz w:val="32"/>
                                <w:lang w:val="es-MX"/>
                              </w:rPr>
                            </w:pPr>
                            <w:r w:rsidRPr="00B867E5">
                              <w:rPr>
                                <w:sz w:val="32"/>
                                <w:lang w:val="es-MX"/>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38.4pt;margin-top:0;width:31.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" filled="f" stroked="f">
                <v:textbox style="mso-fit-shape-to-text:t">
                  <w:txbxContent>
                    <w:p w:rsidR="00B867E5" w:rsidRPr="00B867E5" w:rsidRDefault="00B867E5">
                      <w:pPr>
                        <w:rPr>
                          <w:sz w:val="32"/>
                          <w:lang w:val="es-MX"/>
                        </w:rPr>
                      </w:pPr>
                      <w:r w:rsidRPr="00B867E5">
                        <w:rPr>
                          <w:sz w:val="32"/>
                          <w:lang w:val="es-MX"/>
                        </w:rPr>
                        <w:t>A</w:t>
                      </w:r>
                    </w:p>
                  </w:txbxContent>
                </v:textbox>
              </v:shape>
            </w:pict>
          </mc:Fallback>
        </mc:AlternateContent>
      </w:r>
      <w:r w:rsidR="00916242">
        <w:rPr>
          <w:noProof/>
          <w:lang w:eastAsia="es-ES"/>
        </w:rPr>
        <w:drawing>
          <wp:inline distT="0" distB="0" distL="0" distR="0" wp14:anchorId="03135EDA" wp14:editId="192A7098">
            <wp:extent cx="5089585" cy="3039985"/>
            <wp:effectExtent l="0" t="0" r="15875" b="2730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B060C" w:rsidRDefault="00685B7F" w:rsidP="007B060C">
      <w:pPr>
        <w:jc w:val="both"/>
        <w:rPr>
          <w:rFonts w:eastAsiaTheme="minorEastAsia"/>
          <w:b/>
          <w:lang w:val="es-MX"/>
        </w:rPr>
      </w:pPr>
      <w:r w:rsidRPr="00685B7F">
        <w:rPr>
          <w:rFonts w:eastAsiaTheme="minorEastAsia"/>
          <w:b/>
          <w:lang w:val="es-MX"/>
        </w:rPr>
        <w:t>Conclusiones</w:t>
      </w:r>
    </w:p>
    <w:p w:rsidR="00827F4F" w:rsidRDefault="008E4551" w:rsidP="007B060C">
      <w:pPr>
        <w:jc w:val="both"/>
        <w:rPr>
          <w:rFonts w:eastAsiaTheme="minorEastAsia"/>
          <w:lang w:val="es-MX"/>
        </w:rPr>
      </w:pPr>
      <w:r w:rsidRPr="00910309">
        <w:rPr>
          <w:rFonts w:eastAsiaTheme="minorEastAsia"/>
          <w:lang w:val="es-MX"/>
        </w:rPr>
        <w:lastRenderedPageBreak/>
        <w:t xml:space="preserve">Como puede </w:t>
      </w:r>
      <w:r w:rsidR="00910309" w:rsidRPr="00910309">
        <w:rPr>
          <w:rFonts w:eastAsiaTheme="minorEastAsia"/>
          <w:lang w:val="es-MX"/>
        </w:rPr>
        <w:t>observarse</w:t>
      </w:r>
      <w:r w:rsidR="00827F4F">
        <w:rPr>
          <w:rFonts w:eastAsiaTheme="minorEastAsia"/>
          <w:lang w:val="es-MX"/>
        </w:rPr>
        <w:t xml:space="preserve"> en el análisis de resultados al usar una precisión mayor durante el calculo </w:t>
      </w:r>
      <w:r w:rsidR="0050628A">
        <w:rPr>
          <w:rFonts w:eastAsiaTheme="minorEastAsia"/>
          <w:lang w:val="es-MX"/>
        </w:rPr>
        <w:t>se obtendrá</w:t>
      </w:r>
      <w:r w:rsidR="00827F4F">
        <w:rPr>
          <w:rFonts w:eastAsiaTheme="minorEastAsia"/>
          <w:lang w:val="es-MX"/>
        </w:rPr>
        <w:t xml:space="preserve"> una mayor cantidad de cifras consideradas correctas, además </w:t>
      </w:r>
      <w:r w:rsidR="0050628A">
        <w:rPr>
          <w:rFonts w:eastAsiaTheme="minorEastAsia"/>
          <w:lang w:val="es-MX"/>
        </w:rPr>
        <w:t>de</w:t>
      </w:r>
      <w:r w:rsidR="00827F4F">
        <w:rPr>
          <w:rFonts w:eastAsiaTheme="minorEastAsia"/>
          <w:lang w:val="es-MX"/>
        </w:rPr>
        <w:t xml:space="preserve"> esto, una mayor precisión permite establecer tolerancias mas  bajas, sin embargo esta tolerancia no debe de ser menor a la cantidad de cifras significativas</w:t>
      </w:r>
      <w:r w:rsidR="0050628A">
        <w:rPr>
          <w:rFonts w:eastAsiaTheme="minorEastAsia"/>
          <w:lang w:val="es-MX"/>
        </w:rPr>
        <w:t xml:space="preserve"> que puede manejar el tipo de dato, pues nunca se podría comparar esa precisión.</w:t>
      </w:r>
    </w:p>
    <w:p w:rsidR="0050628A" w:rsidRDefault="0050628A" w:rsidP="007B060C">
      <w:pPr>
        <w:jc w:val="both"/>
        <w:rPr>
          <w:rFonts w:eastAsiaTheme="minorEastAsia"/>
          <w:lang w:val="es-MX"/>
        </w:rPr>
      </w:pPr>
      <w:r>
        <w:rPr>
          <w:rFonts w:eastAsiaTheme="minorEastAsia"/>
          <w:lang w:val="es-MX"/>
        </w:rPr>
        <w:t xml:space="preserve">Además de esto el usar una precisión mas alta permite al usuario olvidarse de que l a unidad de punto flotante es de carácter finito y permite hacer uso de la leyes del algebra, esto puede observarse en los métodos tradicionales y </w:t>
      </w:r>
      <w:proofErr w:type="spellStart"/>
      <w:r>
        <w:rPr>
          <w:rFonts w:eastAsiaTheme="minorEastAsia"/>
          <w:lang w:val="es-MX"/>
        </w:rPr>
        <w:t>FPAWARE</w:t>
      </w:r>
      <w:proofErr w:type="spellEnd"/>
      <w:r>
        <w:rPr>
          <w:rFonts w:eastAsiaTheme="minorEastAsia"/>
          <w:lang w:val="es-MX"/>
        </w:rPr>
        <w:t xml:space="preserve"> de 64 y 128 bits, sin embargo resulta obvio que al bajar la precisión se tienen que analizar el efecto del redondeo, tal es el caso de las funciones </w:t>
      </w:r>
      <w:proofErr w:type="spellStart"/>
      <w:r>
        <w:rPr>
          <w:rFonts w:eastAsiaTheme="minorEastAsia"/>
          <w:lang w:val="es-MX"/>
        </w:rPr>
        <w:t>FPAWARE</w:t>
      </w:r>
      <w:proofErr w:type="spellEnd"/>
      <w:r>
        <w:rPr>
          <w:rFonts w:eastAsiaTheme="minorEastAsia"/>
          <w:lang w:val="es-MX"/>
        </w:rPr>
        <w:t xml:space="preserve"> de </w:t>
      </w:r>
      <w:r>
        <w:rPr>
          <w:rFonts w:eastAsiaTheme="minorEastAsia"/>
          <w:lang w:val="es-MX"/>
        </w:rPr>
        <w:t>32 bits que arrojan resultados incorrectos entre si , aunque matemáticamente las formulas sean idénticas</w:t>
      </w:r>
      <w:bookmarkStart w:id="0" w:name="_GoBack"/>
      <w:bookmarkEnd w:id="0"/>
      <w:r>
        <w:rPr>
          <w:rFonts w:eastAsiaTheme="minorEastAsia"/>
          <w:lang w:val="es-MX"/>
        </w:rPr>
        <w:t xml:space="preserve"> </w:t>
      </w:r>
    </w:p>
    <w:sdt>
      <w:sdtPr>
        <w:id w:val="1630363323"/>
        <w:docPartObj>
          <w:docPartGallery w:val="Bibliographies"/>
          <w:docPartUnique/>
        </w:docPartObj>
      </w:sdtPr>
      <w:sdtEndPr>
        <w:rPr>
          <w:rFonts w:asciiTheme="minorHAnsi" w:eastAsiaTheme="minorHAnsi" w:hAnsiTheme="minorHAnsi" w:cstheme="minorBidi"/>
          <w:b w:val="0"/>
          <w:bCs w:val="0"/>
          <w:kern w:val="0"/>
          <w:sz w:val="22"/>
          <w:szCs w:val="22"/>
          <w:lang w:eastAsia="en-US"/>
        </w:rPr>
      </w:sdtEndPr>
      <w:sdtContent>
        <w:p w:rsidR="00827F4F" w:rsidRPr="00827F4F" w:rsidRDefault="00827F4F">
          <w:pPr>
            <w:pStyle w:val="Ttulo1"/>
            <w:rPr>
              <w:rFonts w:asciiTheme="minorHAnsi" w:eastAsiaTheme="minorEastAsia" w:hAnsiTheme="minorHAnsi" w:cstheme="minorBidi"/>
              <w:bCs w:val="0"/>
              <w:kern w:val="0"/>
              <w:sz w:val="22"/>
              <w:szCs w:val="22"/>
              <w:lang w:val="es-MX" w:eastAsia="en-US"/>
            </w:rPr>
          </w:pPr>
          <w:r w:rsidRPr="00827F4F">
            <w:rPr>
              <w:rFonts w:asciiTheme="minorHAnsi" w:eastAsiaTheme="minorEastAsia" w:hAnsiTheme="minorHAnsi" w:cstheme="minorBidi"/>
              <w:bCs w:val="0"/>
              <w:kern w:val="0"/>
              <w:sz w:val="22"/>
              <w:szCs w:val="22"/>
              <w:lang w:val="es-MX" w:eastAsia="en-US"/>
            </w:rPr>
            <w:t>Bibliografía</w:t>
          </w:r>
        </w:p>
        <w:sdt>
          <w:sdtPr>
            <w:id w:val="111145805"/>
            <w:bibliography/>
          </w:sdtPr>
          <w:sdtContent>
            <w:p w:rsidR="00827F4F" w:rsidRDefault="00827F4F">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0234"/>
              </w:tblGrid>
              <w:tr w:rsidR="00827F4F" w:rsidRPr="00827F4F">
                <w:trPr>
                  <w:divId w:val="753822302"/>
                  <w:tblCellSpacing w:w="15" w:type="dxa"/>
                </w:trPr>
                <w:tc>
                  <w:tcPr>
                    <w:tcW w:w="50" w:type="pct"/>
                    <w:hideMark/>
                  </w:tcPr>
                  <w:p w:rsidR="00827F4F" w:rsidRDefault="00827F4F">
                    <w:pPr>
                      <w:pStyle w:val="Bibliografa"/>
                      <w:rPr>
                        <w:rFonts w:eastAsiaTheme="minorEastAsia"/>
                        <w:noProof/>
                      </w:rPr>
                    </w:pPr>
                    <w:r>
                      <w:rPr>
                        <w:noProof/>
                      </w:rPr>
                      <w:t xml:space="preserve">[1] </w:t>
                    </w:r>
                  </w:p>
                </w:tc>
                <w:tc>
                  <w:tcPr>
                    <w:tcW w:w="0" w:type="auto"/>
                    <w:hideMark/>
                  </w:tcPr>
                  <w:p w:rsidR="00827F4F" w:rsidRPr="00827F4F" w:rsidRDefault="00827F4F">
                    <w:pPr>
                      <w:pStyle w:val="Bibliografa"/>
                      <w:rPr>
                        <w:rFonts w:eastAsiaTheme="minorEastAsia"/>
                        <w:noProof/>
                        <w:lang w:val="en-US"/>
                      </w:rPr>
                    </w:pPr>
                    <w:r w:rsidRPr="00827F4F">
                      <w:rPr>
                        <w:noProof/>
                        <w:lang w:val="en-US"/>
                      </w:rPr>
                      <w:t>ANSI/IEEE, «IEEE Standard for Binary Floating-Point Arithmetic.,» ANSI/IEEE, New York, 1998.</w:t>
                    </w:r>
                  </w:p>
                </w:tc>
              </w:tr>
              <w:tr w:rsidR="00827F4F" w:rsidRPr="00827F4F">
                <w:trPr>
                  <w:divId w:val="753822302"/>
                  <w:tblCellSpacing w:w="15" w:type="dxa"/>
                </w:trPr>
                <w:tc>
                  <w:tcPr>
                    <w:tcW w:w="50" w:type="pct"/>
                    <w:hideMark/>
                  </w:tcPr>
                  <w:p w:rsidR="00827F4F" w:rsidRDefault="00827F4F">
                    <w:pPr>
                      <w:pStyle w:val="Bibliografa"/>
                      <w:rPr>
                        <w:rFonts w:eastAsiaTheme="minorEastAsia"/>
                        <w:noProof/>
                      </w:rPr>
                    </w:pPr>
                    <w:r>
                      <w:rPr>
                        <w:noProof/>
                      </w:rPr>
                      <w:t xml:space="preserve">[2] </w:t>
                    </w:r>
                  </w:p>
                </w:tc>
                <w:tc>
                  <w:tcPr>
                    <w:tcW w:w="0" w:type="auto"/>
                    <w:hideMark/>
                  </w:tcPr>
                  <w:p w:rsidR="00827F4F" w:rsidRPr="00827F4F" w:rsidRDefault="00827F4F">
                    <w:pPr>
                      <w:pStyle w:val="Bibliografa"/>
                      <w:rPr>
                        <w:rFonts w:eastAsiaTheme="minorEastAsia"/>
                        <w:noProof/>
                        <w:lang w:val="en-US"/>
                      </w:rPr>
                    </w:pPr>
                    <w:r w:rsidRPr="00827F4F">
                      <w:rPr>
                        <w:noProof/>
                        <w:lang w:val="en-US"/>
                      </w:rPr>
                      <w:t xml:space="preserve">S. F. E. J. G. Anderson, R. E. Goldschmidt y D. M. Powers, «The IBM System/360 Model 91: Floating-Point Execution Unit,» </w:t>
                    </w:r>
                    <w:r w:rsidRPr="00827F4F">
                      <w:rPr>
                        <w:i/>
                        <w:iCs/>
                        <w:noProof/>
                        <w:lang w:val="en-US"/>
                      </w:rPr>
                      <w:t xml:space="preserve">IBM Journal of Research and Development, </w:t>
                    </w:r>
                    <w:r w:rsidRPr="00827F4F">
                      <w:rPr>
                        <w:noProof/>
                        <w:lang w:val="en-US"/>
                      </w:rPr>
                      <w:t xml:space="preserve">vol. 11, nº 1, pp. 34-53, 1967. </w:t>
                    </w:r>
                  </w:p>
                </w:tc>
              </w:tr>
              <w:tr w:rsidR="00827F4F" w:rsidRPr="00827F4F">
                <w:trPr>
                  <w:divId w:val="753822302"/>
                  <w:tblCellSpacing w:w="15" w:type="dxa"/>
                </w:trPr>
                <w:tc>
                  <w:tcPr>
                    <w:tcW w:w="50" w:type="pct"/>
                    <w:hideMark/>
                  </w:tcPr>
                  <w:p w:rsidR="00827F4F" w:rsidRDefault="00827F4F">
                    <w:pPr>
                      <w:pStyle w:val="Bibliografa"/>
                      <w:rPr>
                        <w:rFonts w:eastAsiaTheme="minorEastAsia"/>
                        <w:noProof/>
                      </w:rPr>
                    </w:pPr>
                    <w:r>
                      <w:rPr>
                        <w:noProof/>
                      </w:rPr>
                      <w:t xml:space="preserve">[3] </w:t>
                    </w:r>
                  </w:p>
                </w:tc>
                <w:tc>
                  <w:tcPr>
                    <w:tcW w:w="0" w:type="auto"/>
                    <w:hideMark/>
                  </w:tcPr>
                  <w:p w:rsidR="00827F4F" w:rsidRPr="00827F4F" w:rsidRDefault="00827F4F">
                    <w:pPr>
                      <w:pStyle w:val="Bibliografa"/>
                      <w:rPr>
                        <w:rFonts w:eastAsiaTheme="minorEastAsia"/>
                        <w:noProof/>
                        <w:lang w:val="en-US"/>
                      </w:rPr>
                    </w:pPr>
                    <w:r w:rsidRPr="00827F4F">
                      <w:rPr>
                        <w:noProof/>
                        <w:lang w:val="en-US"/>
                      </w:rPr>
                      <w:t xml:space="preserve">J. L. H. David A. Patterson, Computer Architecture, Morgan Kaufmann, 2006. </w:t>
                    </w:r>
                  </w:p>
                </w:tc>
              </w:tr>
            </w:tbl>
            <w:p w:rsidR="00827F4F" w:rsidRPr="00827F4F" w:rsidRDefault="00827F4F">
              <w:pPr>
                <w:divId w:val="753822302"/>
                <w:rPr>
                  <w:rFonts w:eastAsia="Times New Roman"/>
                  <w:noProof/>
                  <w:lang w:val="en-US"/>
                </w:rPr>
              </w:pPr>
            </w:p>
            <w:p w:rsidR="00827F4F" w:rsidRDefault="00827F4F">
              <w:r>
                <w:rPr>
                  <w:b/>
                  <w:bCs/>
                </w:rPr>
                <w:fldChar w:fldCharType="end"/>
              </w:r>
            </w:p>
          </w:sdtContent>
        </w:sdt>
      </w:sdtContent>
    </w:sdt>
    <w:p w:rsidR="00827F4F" w:rsidRPr="00910309" w:rsidRDefault="00827F4F" w:rsidP="007B060C">
      <w:pPr>
        <w:jc w:val="both"/>
        <w:rPr>
          <w:rFonts w:eastAsiaTheme="minorEastAsia"/>
          <w:lang w:val="es-MX"/>
        </w:rPr>
      </w:pPr>
    </w:p>
    <w:p w:rsidR="00910309" w:rsidRDefault="00910309" w:rsidP="007B060C">
      <w:pPr>
        <w:jc w:val="both"/>
        <w:rPr>
          <w:rFonts w:eastAsiaTheme="minorEastAsia"/>
          <w:b/>
          <w:lang w:val="es-MX"/>
        </w:rPr>
      </w:pPr>
    </w:p>
    <w:p w:rsidR="00910309" w:rsidRDefault="00910309" w:rsidP="007B060C">
      <w:pPr>
        <w:jc w:val="both"/>
        <w:rPr>
          <w:rFonts w:eastAsiaTheme="minorEastAsia"/>
          <w:b/>
          <w:lang w:val="es-MX"/>
        </w:rPr>
      </w:pPr>
    </w:p>
    <w:p w:rsidR="00910309" w:rsidRDefault="00910309" w:rsidP="007B060C">
      <w:pPr>
        <w:jc w:val="both"/>
        <w:rPr>
          <w:rFonts w:eastAsiaTheme="minorEastAsia"/>
          <w:b/>
          <w:lang w:val="es-MX"/>
        </w:rPr>
      </w:pPr>
    </w:p>
    <w:p w:rsidR="00910309" w:rsidRPr="00685B7F" w:rsidRDefault="00910309" w:rsidP="007B060C">
      <w:pPr>
        <w:jc w:val="both"/>
        <w:rPr>
          <w:rFonts w:eastAsiaTheme="minorEastAsia"/>
          <w:b/>
          <w:lang w:val="es-MX"/>
        </w:rPr>
      </w:pPr>
    </w:p>
    <w:sectPr w:rsidR="00910309" w:rsidRPr="00685B7F" w:rsidSect="00827F4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MT Extra"/>
    <w:panose1 w:val="05000000000000000000"/>
    <w:charset w:val="02"/>
    <w:family w:val="auto"/>
    <w:notTrueTyp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0FF" w:rsidRDefault="0050628A" w:rsidP="000113E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220FF" w:rsidRDefault="0050628A" w:rsidP="0014365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1703656"/>
      <w:docPartObj>
        <w:docPartGallery w:val="Page Numbers (Bottom of Page)"/>
        <w:docPartUnique/>
      </w:docPartObj>
    </w:sdtPr>
    <w:sdtEndPr/>
    <w:sdtContent>
      <w:p w:rsidR="00E220FF" w:rsidRDefault="0050628A">
        <w:pPr>
          <w:pStyle w:val="Piedepgina"/>
          <w:jc w:val="right"/>
        </w:pPr>
        <w:r>
          <w:fldChar w:fldCharType="begin"/>
        </w:r>
        <w:r>
          <w:instrText>PAGE   \* MERGEFORMAT</w:instrText>
        </w:r>
        <w:r>
          <w:fldChar w:fldCharType="separate"/>
        </w:r>
        <w:r w:rsidRPr="0050628A">
          <w:rPr>
            <w:noProof/>
            <w:lang w:val="es-ES"/>
          </w:rPr>
          <w:t>7</w:t>
        </w:r>
        <w:r>
          <w:fldChar w:fldCharType="end"/>
        </w:r>
      </w:p>
    </w:sdtContent>
  </w:sdt>
  <w:p w:rsidR="00E220FF" w:rsidRPr="00917160" w:rsidRDefault="0050628A" w:rsidP="00917160">
    <w:pPr>
      <w:pStyle w:val="Piedepgina"/>
      <w:ind w:right="360"/>
      <w:rPr>
        <w:sz w:val="1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0FF" w:rsidRDefault="0050628A">
    <w:pPr>
      <w:pStyle w:val="Encabezado"/>
      <w:jc w:val="right"/>
    </w:pPr>
  </w:p>
  <w:p w:rsidR="00E220FF" w:rsidRDefault="0050628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990ACF"/>
    <w:multiLevelType w:val="hybridMultilevel"/>
    <w:tmpl w:val="CE18E340"/>
    <w:lvl w:ilvl="0" w:tplc="A0FC6E10">
      <w:start w:val="1"/>
      <w:numFmt w:val="bullet"/>
      <w:lvlText w:val=""/>
      <w:lvlJc w:val="left"/>
      <w:pPr>
        <w:tabs>
          <w:tab w:val="num" w:pos="720"/>
        </w:tabs>
        <w:ind w:left="720" w:hanging="360"/>
      </w:pPr>
      <w:rPr>
        <w:rFonts w:ascii="Wingdings" w:hAnsi="Wingdings" w:hint="default"/>
      </w:rPr>
    </w:lvl>
    <w:lvl w:ilvl="1" w:tplc="EEEA4E34">
      <w:start w:val="1"/>
      <w:numFmt w:val="bullet"/>
      <w:lvlText w:val=""/>
      <w:lvlJc w:val="left"/>
      <w:pPr>
        <w:tabs>
          <w:tab w:val="num" w:pos="1440"/>
        </w:tabs>
        <w:ind w:left="1440" w:hanging="360"/>
      </w:pPr>
      <w:rPr>
        <w:rFonts w:ascii="Wingdings" w:hAnsi="Wingdings" w:hint="default"/>
      </w:rPr>
    </w:lvl>
    <w:lvl w:ilvl="2" w:tplc="7B7A825E">
      <w:start w:val="2088"/>
      <w:numFmt w:val="bullet"/>
      <w:lvlText w:val=""/>
      <w:lvlJc w:val="left"/>
      <w:pPr>
        <w:tabs>
          <w:tab w:val="num" w:pos="2160"/>
        </w:tabs>
        <w:ind w:left="2160" w:hanging="360"/>
      </w:pPr>
      <w:rPr>
        <w:rFonts w:ascii="Wingdings" w:hAnsi="Wingdings" w:hint="default"/>
      </w:rPr>
    </w:lvl>
    <w:lvl w:ilvl="3" w:tplc="EA44C7FE" w:tentative="1">
      <w:start w:val="1"/>
      <w:numFmt w:val="bullet"/>
      <w:lvlText w:val=""/>
      <w:lvlJc w:val="left"/>
      <w:pPr>
        <w:tabs>
          <w:tab w:val="num" w:pos="2880"/>
        </w:tabs>
        <w:ind w:left="2880" w:hanging="360"/>
      </w:pPr>
      <w:rPr>
        <w:rFonts w:ascii="Wingdings" w:hAnsi="Wingdings" w:hint="default"/>
      </w:rPr>
    </w:lvl>
    <w:lvl w:ilvl="4" w:tplc="E058474A" w:tentative="1">
      <w:start w:val="1"/>
      <w:numFmt w:val="bullet"/>
      <w:lvlText w:val=""/>
      <w:lvlJc w:val="left"/>
      <w:pPr>
        <w:tabs>
          <w:tab w:val="num" w:pos="3600"/>
        </w:tabs>
        <w:ind w:left="3600" w:hanging="360"/>
      </w:pPr>
      <w:rPr>
        <w:rFonts w:ascii="Wingdings" w:hAnsi="Wingdings" w:hint="default"/>
      </w:rPr>
    </w:lvl>
    <w:lvl w:ilvl="5" w:tplc="58D4581E" w:tentative="1">
      <w:start w:val="1"/>
      <w:numFmt w:val="bullet"/>
      <w:lvlText w:val=""/>
      <w:lvlJc w:val="left"/>
      <w:pPr>
        <w:tabs>
          <w:tab w:val="num" w:pos="4320"/>
        </w:tabs>
        <w:ind w:left="4320" w:hanging="360"/>
      </w:pPr>
      <w:rPr>
        <w:rFonts w:ascii="Wingdings" w:hAnsi="Wingdings" w:hint="default"/>
      </w:rPr>
    </w:lvl>
    <w:lvl w:ilvl="6" w:tplc="ECA4F036" w:tentative="1">
      <w:start w:val="1"/>
      <w:numFmt w:val="bullet"/>
      <w:lvlText w:val=""/>
      <w:lvlJc w:val="left"/>
      <w:pPr>
        <w:tabs>
          <w:tab w:val="num" w:pos="5040"/>
        </w:tabs>
        <w:ind w:left="5040" w:hanging="360"/>
      </w:pPr>
      <w:rPr>
        <w:rFonts w:ascii="Wingdings" w:hAnsi="Wingdings" w:hint="default"/>
      </w:rPr>
    </w:lvl>
    <w:lvl w:ilvl="7" w:tplc="DE422B04" w:tentative="1">
      <w:start w:val="1"/>
      <w:numFmt w:val="bullet"/>
      <w:lvlText w:val=""/>
      <w:lvlJc w:val="left"/>
      <w:pPr>
        <w:tabs>
          <w:tab w:val="num" w:pos="5760"/>
        </w:tabs>
        <w:ind w:left="5760" w:hanging="360"/>
      </w:pPr>
      <w:rPr>
        <w:rFonts w:ascii="Wingdings" w:hAnsi="Wingdings" w:hint="default"/>
      </w:rPr>
    </w:lvl>
    <w:lvl w:ilvl="8" w:tplc="AE7C4DF2"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776"/>
    <w:rsid w:val="00101D4B"/>
    <w:rsid w:val="001C0248"/>
    <w:rsid w:val="002A7C92"/>
    <w:rsid w:val="00472776"/>
    <w:rsid w:val="0050628A"/>
    <w:rsid w:val="00533CFA"/>
    <w:rsid w:val="0059799D"/>
    <w:rsid w:val="00635805"/>
    <w:rsid w:val="00685B7F"/>
    <w:rsid w:val="00691A86"/>
    <w:rsid w:val="00735832"/>
    <w:rsid w:val="007B060C"/>
    <w:rsid w:val="00827F4F"/>
    <w:rsid w:val="008E4551"/>
    <w:rsid w:val="00910309"/>
    <w:rsid w:val="00916242"/>
    <w:rsid w:val="00A70CBC"/>
    <w:rsid w:val="00AD22EB"/>
    <w:rsid w:val="00B867E5"/>
    <w:rsid w:val="00BC65AD"/>
    <w:rsid w:val="00C91669"/>
    <w:rsid w:val="00FA7278"/>
    <w:rsid w:val="00FC6B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979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72776"/>
    <w:rPr>
      <w:color w:val="808080"/>
    </w:rPr>
  </w:style>
  <w:style w:type="paragraph" w:styleId="Textodeglobo">
    <w:name w:val="Balloon Text"/>
    <w:basedOn w:val="Normal"/>
    <w:link w:val="TextodegloboCar"/>
    <w:uiPriority w:val="99"/>
    <w:semiHidden/>
    <w:unhideWhenUsed/>
    <w:rsid w:val="004727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2776"/>
    <w:rPr>
      <w:rFonts w:ascii="Tahoma" w:hAnsi="Tahoma" w:cs="Tahoma"/>
      <w:sz w:val="16"/>
      <w:szCs w:val="16"/>
    </w:rPr>
  </w:style>
  <w:style w:type="paragraph" w:styleId="Sinespaciado">
    <w:name w:val="No Spacing"/>
    <w:uiPriority w:val="1"/>
    <w:qFormat/>
    <w:rsid w:val="00472776"/>
    <w:pPr>
      <w:spacing w:after="0" w:line="240" w:lineRule="auto"/>
    </w:pPr>
  </w:style>
  <w:style w:type="character" w:customStyle="1" w:styleId="apple-converted-space">
    <w:name w:val="apple-converted-space"/>
    <w:basedOn w:val="Fuentedeprrafopredeter"/>
    <w:rsid w:val="0059799D"/>
  </w:style>
  <w:style w:type="character" w:customStyle="1" w:styleId="Ttulo1Car">
    <w:name w:val="Título 1 Car"/>
    <w:basedOn w:val="Fuentedeprrafopredeter"/>
    <w:link w:val="Ttulo1"/>
    <w:uiPriority w:val="9"/>
    <w:rsid w:val="0059799D"/>
    <w:rPr>
      <w:rFonts w:ascii="Times New Roman" w:eastAsia="Times New Roman" w:hAnsi="Times New Roman" w:cs="Times New Roman"/>
      <w:b/>
      <w:bCs/>
      <w:kern w:val="36"/>
      <w:sz w:val="48"/>
      <w:szCs w:val="48"/>
      <w:lang w:eastAsia="es-ES"/>
    </w:rPr>
  </w:style>
  <w:style w:type="table" w:styleId="Tablaconcuadrcula">
    <w:name w:val="Table Grid"/>
    <w:basedOn w:val="Tablanormal"/>
    <w:uiPriority w:val="59"/>
    <w:rsid w:val="005979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8E4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E4551"/>
    <w:rPr>
      <w:rFonts w:ascii="Courier New" w:eastAsia="Times New Roman" w:hAnsi="Courier New" w:cs="Courier New"/>
      <w:sz w:val="20"/>
      <w:szCs w:val="20"/>
      <w:lang w:eastAsia="es-ES"/>
    </w:rPr>
  </w:style>
  <w:style w:type="paragraph" w:styleId="Encabezado">
    <w:name w:val="header"/>
    <w:basedOn w:val="Normal"/>
    <w:link w:val="EncabezadoCar"/>
    <w:uiPriority w:val="99"/>
    <w:rsid w:val="00827F4F"/>
    <w:pPr>
      <w:tabs>
        <w:tab w:val="center" w:pos="4419"/>
        <w:tab w:val="right" w:pos="8838"/>
      </w:tabs>
      <w:spacing w:after="0" w:line="240" w:lineRule="auto"/>
      <w:jc w:val="both"/>
    </w:pPr>
    <w:rPr>
      <w:rFonts w:ascii="Times New Roman" w:eastAsia="Times New Roman" w:hAnsi="Times New Roman" w:cs="Times New Roman"/>
      <w:sz w:val="24"/>
      <w:szCs w:val="20"/>
      <w:lang w:val="es-MX" w:eastAsia="es-ES"/>
    </w:rPr>
  </w:style>
  <w:style w:type="character" w:customStyle="1" w:styleId="EncabezadoCar">
    <w:name w:val="Encabezado Car"/>
    <w:basedOn w:val="Fuentedeprrafopredeter"/>
    <w:link w:val="Encabezado"/>
    <w:uiPriority w:val="99"/>
    <w:rsid w:val="00827F4F"/>
    <w:rPr>
      <w:rFonts w:ascii="Times New Roman" w:eastAsia="Times New Roman" w:hAnsi="Times New Roman" w:cs="Times New Roman"/>
      <w:sz w:val="24"/>
      <w:szCs w:val="20"/>
      <w:lang w:val="es-MX" w:eastAsia="es-ES"/>
    </w:rPr>
  </w:style>
  <w:style w:type="paragraph" w:styleId="Piedepgina">
    <w:name w:val="footer"/>
    <w:basedOn w:val="Normal"/>
    <w:link w:val="PiedepginaCar"/>
    <w:uiPriority w:val="99"/>
    <w:rsid w:val="00827F4F"/>
    <w:pPr>
      <w:tabs>
        <w:tab w:val="center" w:pos="4419"/>
        <w:tab w:val="right" w:pos="8838"/>
      </w:tabs>
      <w:spacing w:after="0" w:line="240" w:lineRule="auto"/>
    </w:pPr>
    <w:rPr>
      <w:rFonts w:ascii="Calibri" w:eastAsia="Calibri" w:hAnsi="Calibri" w:cs="Times New Roman"/>
      <w:lang w:val="es-MX"/>
    </w:rPr>
  </w:style>
  <w:style w:type="character" w:customStyle="1" w:styleId="PiedepginaCar">
    <w:name w:val="Pie de página Car"/>
    <w:basedOn w:val="Fuentedeprrafopredeter"/>
    <w:link w:val="Piedepgina"/>
    <w:uiPriority w:val="99"/>
    <w:rsid w:val="00827F4F"/>
    <w:rPr>
      <w:rFonts w:ascii="Calibri" w:eastAsia="Calibri" w:hAnsi="Calibri" w:cs="Times New Roman"/>
      <w:lang w:val="es-MX"/>
    </w:rPr>
  </w:style>
  <w:style w:type="character" w:styleId="Nmerodepgina">
    <w:name w:val="page number"/>
    <w:basedOn w:val="Fuentedeprrafopredeter"/>
    <w:rsid w:val="00827F4F"/>
  </w:style>
  <w:style w:type="paragraph" w:styleId="Bibliografa">
    <w:name w:val="Bibliography"/>
    <w:basedOn w:val="Normal"/>
    <w:next w:val="Normal"/>
    <w:uiPriority w:val="37"/>
    <w:unhideWhenUsed/>
    <w:rsid w:val="00827F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979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72776"/>
    <w:rPr>
      <w:color w:val="808080"/>
    </w:rPr>
  </w:style>
  <w:style w:type="paragraph" w:styleId="Textodeglobo">
    <w:name w:val="Balloon Text"/>
    <w:basedOn w:val="Normal"/>
    <w:link w:val="TextodegloboCar"/>
    <w:uiPriority w:val="99"/>
    <w:semiHidden/>
    <w:unhideWhenUsed/>
    <w:rsid w:val="004727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2776"/>
    <w:rPr>
      <w:rFonts w:ascii="Tahoma" w:hAnsi="Tahoma" w:cs="Tahoma"/>
      <w:sz w:val="16"/>
      <w:szCs w:val="16"/>
    </w:rPr>
  </w:style>
  <w:style w:type="paragraph" w:styleId="Sinespaciado">
    <w:name w:val="No Spacing"/>
    <w:uiPriority w:val="1"/>
    <w:qFormat/>
    <w:rsid w:val="00472776"/>
    <w:pPr>
      <w:spacing w:after="0" w:line="240" w:lineRule="auto"/>
    </w:pPr>
  </w:style>
  <w:style w:type="character" w:customStyle="1" w:styleId="apple-converted-space">
    <w:name w:val="apple-converted-space"/>
    <w:basedOn w:val="Fuentedeprrafopredeter"/>
    <w:rsid w:val="0059799D"/>
  </w:style>
  <w:style w:type="character" w:customStyle="1" w:styleId="Ttulo1Car">
    <w:name w:val="Título 1 Car"/>
    <w:basedOn w:val="Fuentedeprrafopredeter"/>
    <w:link w:val="Ttulo1"/>
    <w:uiPriority w:val="9"/>
    <w:rsid w:val="0059799D"/>
    <w:rPr>
      <w:rFonts w:ascii="Times New Roman" w:eastAsia="Times New Roman" w:hAnsi="Times New Roman" w:cs="Times New Roman"/>
      <w:b/>
      <w:bCs/>
      <w:kern w:val="36"/>
      <w:sz w:val="48"/>
      <w:szCs w:val="48"/>
      <w:lang w:eastAsia="es-ES"/>
    </w:rPr>
  </w:style>
  <w:style w:type="table" w:styleId="Tablaconcuadrcula">
    <w:name w:val="Table Grid"/>
    <w:basedOn w:val="Tablanormal"/>
    <w:uiPriority w:val="59"/>
    <w:rsid w:val="005979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8E4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E4551"/>
    <w:rPr>
      <w:rFonts w:ascii="Courier New" w:eastAsia="Times New Roman" w:hAnsi="Courier New" w:cs="Courier New"/>
      <w:sz w:val="20"/>
      <w:szCs w:val="20"/>
      <w:lang w:eastAsia="es-ES"/>
    </w:rPr>
  </w:style>
  <w:style w:type="paragraph" w:styleId="Encabezado">
    <w:name w:val="header"/>
    <w:basedOn w:val="Normal"/>
    <w:link w:val="EncabezadoCar"/>
    <w:uiPriority w:val="99"/>
    <w:rsid w:val="00827F4F"/>
    <w:pPr>
      <w:tabs>
        <w:tab w:val="center" w:pos="4419"/>
        <w:tab w:val="right" w:pos="8838"/>
      </w:tabs>
      <w:spacing w:after="0" w:line="240" w:lineRule="auto"/>
      <w:jc w:val="both"/>
    </w:pPr>
    <w:rPr>
      <w:rFonts w:ascii="Times New Roman" w:eastAsia="Times New Roman" w:hAnsi="Times New Roman" w:cs="Times New Roman"/>
      <w:sz w:val="24"/>
      <w:szCs w:val="20"/>
      <w:lang w:val="es-MX" w:eastAsia="es-ES"/>
    </w:rPr>
  </w:style>
  <w:style w:type="character" w:customStyle="1" w:styleId="EncabezadoCar">
    <w:name w:val="Encabezado Car"/>
    <w:basedOn w:val="Fuentedeprrafopredeter"/>
    <w:link w:val="Encabezado"/>
    <w:uiPriority w:val="99"/>
    <w:rsid w:val="00827F4F"/>
    <w:rPr>
      <w:rFonts w:ascii="Times New Roman" w:eastAsia="Times New Roman" w:hAnsi="Times New Roman" w:cs="Times New Roman"/>
      <w:sz w:val="24"/>
      <w:szCs w:val="20"/>
      <w:lang w:val="es-MX" w:eastAsia="es-ES"/>
    </w:rPr>
  </w:style>
  <w:style w:type="paragraph" w:styleId="Piedepgina">
    <w:name w:val="footer"/>
    <w:basedOn w:val="Normal"/>
    <w:link w:val="PiedepginaCar"/>
    <w:uiPriority w:val="99"/>
    <w:rsid w:val="00827F4F"/>
    <w:pPr>
      <w:tabs>
        <w:tab w:val="center" w:pos="4419"/>
        <w:tab w:val="right" w:pos="8838"/>
      </w:tabs>
      <w:spacing w:after="0" w:line="240" w:lineRule="auto"/>
    </w:pPr>
    <w:rPr>
      <w:rFonts w:ascii="Calibri" w:eastAsia="Calibri" w:hAnsi="Calibri" w:cs="Times New Roman"/>
      <w:lang w:val="es-MX"/>
    </w:rPr>
  </w:style>
  <w:style w:type="character" w:customStyle="1" w:styleId="PiedepginaCar">
    <w:name w:val="Pie de página Car"/>
    <w:basedOn w:val="Fuentedeprrafopredeter"/>
    <w:link w:val="Piedepgina"/>
    <w:uiPriority w:val="99"/>
    <w:rsid w:val="00827F4F"/>
    <w:rPr>
      <w:rFonts w:ascii="Calibri" w:eastAsia="Calibri" w:hAnsi="Calibri" w:cs="Times New Roman"/>
      <w:lang w:val="es-MX"/>
    </w:rPr>
  </w:style>
  <w:style w:type="character" w:styleId="Nmerodepgina">
    <w:name w:val="page number"/>
    <w:basedOn w:val="Fuentedeprrafopredeter"/>
    <w:rsid w:val="00827F4F"/>
  </w:style>
  <w:style w:type="paragraph" w:styleId="Bibliografa">
    <w:name w:val="Bibliography"/>
    <w:basedOn w:val="Normal"/>
    <w:next w:val="Normal"/>
    <w:uiPriority w:val="37"/>
    <w:unhideWhenUsed/>
    <w:rsid w:val="00827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29570">
      <w:bodyDiv w:val="1"/>
      <w:marLeft w:val="0"/>
      <w:marRight w:val="0"/>
      <w:marTop w:val="0"/>
      <w:marBottom w:val="0"/>
      <w:divBdr>
        <w:top w:val="none" w:sz="0" w:space="0" w:color="auto"/>
        <w:left w:val="none" w:sz="0" w:space="0" w:color="auto"/>
        <w:bottom w:val="none" w:sz="0" w:space="0" w:color="auto"/>
        <w:right w:val="none" w:sz="0" w:space="0" w:color="auto"/>
      </w:divBdr>
    </w:div>
    <w:div w:id="557666085">
      <w:bodyDiv w:val="1"/>
      <w:marLeft w:val="0"/>
      <w:marRight w:val="0"/>
      <w:marTop w:val="0"/>
      <w:marBottom w:val="0"/>
      <w:divBdr>
        <w:top w:val="none" w:sz="0" w:space="0" w:color="auto"/>
        <w:left w:val="none" w:sz="0" w:space="0" w:color="auto"/>
        <w:bottom w:val="none" w:sz="0" w:space="0" w:color="auto"/>
        <w:right w:val="none" w:sz="0" w:space="0" w:color="auto"/>
      </w:divBdr>
      <w:divsChild>
        <w:div w:id="892042260">
          <w:marLeft w:val="1166"/>
          <w:marRight w:val="0"/>
          <w:marTop w:val="96"/>
          <w:marBottom w:val="0"/>
          <w:divBdr>
            <w:top w:val="none" w:sz="0" w:space="0" w:color="auto"/>
            <w:left w:val="none" w:sz="0" w:space="0" w:color="auto"/>
            <w:bottom w:val="none" w:sz="0" w:space="0" w:color="auto"/>
            <w:right w:val="none" w:sz="0" w:space="0" w:color="auto"/>
          </w:divBdr>
        </w:div>
        <w:div w:id="1629358465">
          <w:marLeft w:val="1800"/>
          <w:marRight w:val="0"/>
          <w:marTop w:val="115"/>
          <w:marBottom w:val="0"/>
          <w:divBdr>
            <w:top w:val="none" w:sz="0" w:space="0" w:color="auto"/>
            <w:left w:val="none" w:sz="0" w:space="0" w:color="auto"/>
            <w:bottom w:val="none" w:sz="0" w:space="0" w:color="auto"/>
            <w:right w:val="none" w:sz="0" w:space="0" w:color="auto"/>
          </w:divBdr>
        </w:div>
        <w:div w:id="541282637">
          <w:marLeft w:val="1166"/>
          <w:marRight w:val="0"/>
          <w:marTop w:val="96"/>
          <w:marBottom w:val="0"/>
          <w:divBdr>
            <w:top w:val="none" w:sz="0" w:space="0" w:color="auto"/>
            <w:left w:val="none" w:sz="0" w:space="0" w:color="auto"/>
            <w:bottom w:val="none" w:sz="0" w:space="0" w:color="auto"/>
            <w:right w:val="none" w:sz="0" w:space="0" w:color="auto"/>
          </w:divBdr>
        </w:div>
      </w:divsChild>
    </w:div>
    <w:div w:id="618949682">
      <w:bodyDiv w:val="1"/>
      <w:marLeft w:val="0"/>
      <w:marRight w:val="0"/>
      <w:marTop w:val="0"/>
      <w:marBottom w:val="0"/>
      <w:divBdr>
        <w:top w:val="none" w:sz="0" w:space="0" w:color="auto"/>
        <w:left w:val="none" w:sz="0" w:space="0" w:color="auto"/>
        <w:bottom w:val="none" w:sz="0" w:space="0" w:color="auto"/>
        <w:right w:val="none" w:sz="0" w:space="0" w:color="auto"/>
      </w:divBdr>
    </w:div>
    <w:div w:id="906065341">
      <w:bodyDiv w:val="1"/>
      <w:marLeft w:val="0"/>
      <w:marRight w:val="0"/>
      <w:marTop w:val="0"/>
      <w:marBottom w:val="0"/>
      <w:divBdr>
        <w:top w:val="none" w:sz="0" w:space="0" w:color="auto"/>
        <w:left w:val="none" w:sz="0" w:space="0" w:color="auto"/>
        <w:bottom w:val="none" w:sz="0" w:space="0" w:color="auto"/>
        <w:right w:val="none" w:sz="0" w:space="0" w:color="auto"/>
      </w:divBdr>
    </w:div>
    <w:div w:id="1296831057">
      <w:bodyDiv w:val="1"/>
      <w:marLeft w:val="0"/>
      <w:marRight w:val="0"/>
      <w:marTop w:val="0"/>
      <w:marBottom w:val="0"/>
      <w:divBdr>
        <w:top w:val="none" w:sz="0" w:space="0" w:color="auto"/>
        <w:left w:val="none" w:sz="0" w:space="0" w:color="auto"/>
        <w:bottom w:val="none" w:sz="0" w:space="0" w:color="auto"/>
        <w:right w:val="none" w:sz="0" w:space="0" w:color="auto"/>
      </w:divBdr>
    </w:div>
    <w:div w:id="1345857660">
      <w:bodyDiv w:val="1"/>
      <w:marLeft w:val="0"/>
      <w:marRight w:val="0"/>
      <w:marTop w:val="0"/>
      <w:marBottom w:val="0"/>
      <w:divBdr>
        <w:top w:val="none" w:sz="0" w:space="0" w:color="auto"/>
        <w:left w:val="none" w:sz="0" w:space="0" w:color="auto"/>
        <w:bottom w:val="none" w:sz="0" w:space="0" w:color="auto"/>
        <w:right w:val="none" w:sz="0" w:space="0" w:color="auto"/>
      </w:divBdr>
    </w:div>
    <w:div w:id="1667399399">
      <w:bodyDiv w:val="1"/>
      <w:marLeft w:val="0"/>
      <w:marRight w:val="0"/>
      <w:marTop w:val="0"/>
      <w:marBottom w:val="0"/>
      <w:divBdr>
        <w:top w:val="none" w:sz="0" w:space="0" w:color="auto"/>
        <w:left w:val="none" w:sz="0" w:space="0" w:color="auto"/>
        <w:bottom w:val="none" w:sz="0" w:space="0" w:color="auto"/>
        <w:right w:val="none" w:sz="0" w:space="0" w:color="auto"/>
      </w:divBdr>
    </w:div>
    <w:div w:id="174510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Cambio de e</a:t>
            </a:r>
          </a:p>
        </c:rich>
      </c:tx>
      <c:overlay val="0"/>
    </c:title>
    <c:autoTitleDeleted val="0"/>
    <c:plotArea>
      <c:layout>
        <c:manualLayout>
          <c:layoutTarget val="inner"/>
          <c:xMode val="edge"/>
          <c:yMode val="edge"/>
          <c:x val="0.1406637372575619"/>
          <c:y val="0.19480351414406533"/>
          <c:w val="0.82536632359157358"/>
          <c:h val="0.68921660834062404"/>
        </c:manualLayout>
      </c:layout>
      <c:scatterChart>
        <c:scatterStyle val="smoothMarker"/>
        <c:varyColors val="0"/>
        <c:ser>
          <c:idx val="0"/>
          <c:order val="0"/>
          <c:tx>
            <c:v>Cambio de eâ</c:v>
          </c:tx>
          <c:marker>
            <c:symbol val="none"/>
          </c:marker>
          <c:xVal>
            <c:numRef>
              <c:f>Hoja1!$A:$A</c:f>
              <c:numCache>
                <c:formatCode>Estándar</c:formatCode>
                <c:ptCount val="10485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numCache>
            </c:numRef>
          </c:xVal>
          <c:yVal>
            <c:numRef>
              <c:f>Hoja1!$B:$B</c:f>
              <c:numCache>
                <c:formatCode>Estándar</c:formatCode>
                <c:ptCount val="1048576"/>
                <c:pt idx="0">
                  <c:v>2</c:v>
                </c:pt>
                <c:pt idx="1">
                  <c:v>168</c:v>
                </c:pt>
                <c:pt idx="2">
                  <c:v>1512</c:v>
                </c:pt>
                <c:pt idx="3">
                  <c:v>8596</c:v>
                </c:pt>
                <c:pt idx="4">
                  <c:v>36539.999999999898</c:v>
                </c:pt>
                <c:pt idx="5">
                  <c:v>124237.399999999</c:v>
                </c:pt>
                <c:pt idx="6">
                  <c:v>352006.19999999902</c:v>
                </c:pt>
                <c:pt idx="7">
                  <c:v>854872.23333333305</c:v>
                </c:pt>
                <c:pt idx="8">
                  <c:v>1816603.49999999</c:v>
                </c:pt>
                <c:pt idx="9">
                  <c:v>3431362.16712962</c:v>
                </c:pt>
                <c:pt idx="10">
                  <c:v>5833315.6841666596</c:v>
                </c:pt>
                <c:pt idx="11">
                  <c:v>9015124.2391708698</c:v>
                </c:pt>
                <c:pt idx="12">
                  <c:v>12771426.0054924</c:v>
                </c:pt>
                <c:pt idx="13">
                  <c:v>16701095.5456439</c:v>
                </c:pt>
                <c:pt idx="14">
                  <c:v>20279901.733996201</c:v>
                </c:pt>
                <c:pt idx="15">
                  <c:v>22983888.631862398</c:v>
                </c:pt>
                <c:pt idx="16">
                  <c:v>24420381.671353798</c:v>
                </c:pt>
                <c:pt idx="17">
                  <c:v>24420381.671353798</c:v>
                </c:pt>
                <c:pt idx="18">
                  <c:v>23063693.800723001</c:v>
                </c:pt>
                <c:pt idx="19">
                  <c:v>20635936.5585416</c:v>
                </c:pt>
                <c:pt idx="20">
                  <c:v>17540546.0747604</c:v>
                </c:pt>
                <c:pt idx="21">
                  <c:v>14199489.6795679</c:v>
                </c:pt>
                <c:pt idx="22">
                  <c:v>10972332.934211601</c:v>
                </c:pt>
                <c:pt idx="23">
                  <c:v>8109985.2122433595</c:v>
                </c:pt>
                <c:pt idx="24">
                  <c:v>5744572.8586723804</c:v>
                </c:pt>
                <c:pt idx="25">
                  <c:v>3906309.5438972102</c:v>
                </c:pt>
                <c:pt idx="26">
                  <c:v>2554125.4710097201</c:v>
                </c:pt>
                <c:pt idx="27">
                  <c:v>1608153.0743394501</c:v>
                </c:pt>
                <c:pt idx="28">
                  <c:v>976378.65227752505</c:v>
                </c:pt>
                <c:pt idx="29">
                  <c:v>572359.89961096295</c:v>
                </c:pt>
                <c:pt idx="30">
                  <c:v>324337.27644621202</c:v>
                </c:pt>
                <c:pt idx="31">
                  <c:v>177862.377405987</c:v>
                </c:pt>
                <c:pt idx="32">
                  <c:v>94489.387996930804</c:v>
                </c:pt>
                <c:pt idx="33">
                  <c:v>48676.351392358301</c:v>
                </c:pt>
                <c:pt idx="34">
                  <c:v>24338.1756961791</c:v>
                </c:pt>
                <c:pt idx="35">
                  <c:v>11821.3996238584</c:v>
                </c:pt>
                <c:pt idx="36">
                  <c:v>5582.3276001553704</c:v>
                </c:pt>
                <c:pt idx="37">
                  <c:v>2564.8532216930098</c:v>
                </c:pt>
                <c:pt idx="38">
                  <c:v>1147.4343360205501</c:v>
                </c:pt>
                <c:pt idx="39">
                  <c:v>500.16368493203697</c:v>
                </c:pt>
                <c:pt idx="40">
                  <c:v>212.56956609611601</c:v>
                </c:pt>
                <c:pt idx="41">
                  <c:v>88.138600576438293</c:v>
                </c:pt>
                <c:pt idx="42">
                  <c:v>35.6751478523679</c:v>
                </c:pt>
                <c:pt idx="43">
                  <c:v>14.104128220703499</c:v>
                </c:pt>
                <c:pt idx="44">
                  <c:v>5.4493222670900199</c:v>
                </c:pt>
                <c:pt idx="45">
                  <c:v>2.0586328564562302</c:v>
                </c:pt>
                <c:pt idx="46">
                  <c:v>0.760799099125129</c:v>
                </c:pt>
                <c:pt idx="47">
                  <c:v>0.27518265287504601</c:v>
                </c:pt>
                <c:pt idx="48">
                  <c:v>9.7460522893245694E-2</c:v>
                </c:pt>
                <c:pt idx="49">
                  <c:v>3.3812834473166797E-2</c:v>
                </c:pt>
                <c:pt idx="50">
                  <c:v>1.1496363720876699E-2</c:v>
                </c:pt>
                <c:pt idx="51">
                  <c:v>3.8321212402922401E-3</c:v>
                </c:pt>
                <c:pt idx="52">
                  <c:v>1.2528088670186099E-3</c:v>
                </c:pt>
                <c:pt idx="53">
                  <c:v>4.0184435357200902E-4</c:v>
                </c:pt>
                <c:pt idx="54">
                  <c:v>1.26506555754151E-4</c:v>
                </c:pt>
                <c:pt idx="55">
                  <c:v>3.9102026324010299E-5</c:v>
                </c:pt>
                <c:pt idx="56">
                  <c:v>1.1870257991217401E-5</c:v>
                </c:pt>
                <c:pt idx="57">
                  <c:v>3.54025238334555E-6</c:v>
                </c:pt>
                <c:pt idx="58">
                  <c:v>1.03766018132542E-6</c:v>
                </c:pt>
                <c:pt idx="59">
                  <c:v>2.9898683190732401E-7</c:v>
                </c:pt>
                <c:pt idx="60">
                  <c:v>8.4712935707075207E-8</c:v>
                </c:pt>
                <c:pt idx="61">
                  <c:v>2.3608523065906201E-8</c:v>
                </c:pt>
                <c:pt idx="62">
                  <c:v>6.4733047116194497E-9</c:v>
                </c:pt>
                <c:pt idx="63">
                  <c:v>1.7467647634528601E-9</c:v>
                </c:pt>
                <c:pt idx="64">
                  <c:v>4.6398439029216701E-10</c:v>
                </c:pt>
                <c:pt idx="65">
                  <c:v>1.2134976361487401E-10</c:v>
                </c:pt>
                <c:pt idx="66">
                  <c:v>3.1256757294740401E-11</c:v>
                </c:pt>
                <c:pt idx="67">
                  <c:v>7.9308190150833894E-12</c:v>
                </c:pt>
                <c:pt idx="68">
                  <c:v>1.9827047537708401E-12</c:v>
                </c:pt>
                <c:pt idx="69">
                  <c:v>4.8849247556673099E-13</c:v>
                </c:pt>
                <c:pt idx="70">
                  <c:v>1.18633886923348E-13</c:v>
                </c:pt>
                <c:pt idx="71">
                  <c:v>2.84052968689708E-14</c:v>
                </c:pt>
                <c:pt idx="72">
                  <c:v>6.7068062051736698E-15</c:v>
                </c:pt>
                <c:pt idx="73">
                  <c:v>1.5618589792870199E-15</c:v>
                </c:pt>
                <c:pt idx="74">
                  <c:v>3.58805441187558E-16</c:v>
                </c:pt>
                <c:pt idx="75">
                  <c:v>8.1329233335846604E-17</c:v>
                </c:pt>
                <c:pt idx="76">
                  <c:v>1.81920653514393E-17</c:v>
                </c:pt>
                <c:pt idx="77">
                  <c:v>4.0164300126554502E-18</c:v>
                </c:pt>
                <c:pt idx="78">
                  <c:v>8.7537577198900804E-19</c:v>
                </c:pt>
                <c:pt idx="79">
                  <c:v>1.8837200156725401E-19</c:v>
                </c:pt>
                <c:pt idx="80">
                  <c:v>4.0029050333041602E-20</c:v>
                </c:pt>
                <c:pt idx="81">
                  <c:v>8.4011587118729403E-21</c:v>
                </c:pt>
                <c:pt idx="82">
                  <c:v>1.7417036353882899E-21</c:v>
                </c:pt>
                <c:pt idx="83">
                  <c:v>3.5673447953736099E-22</c:v>
                </c:pt>
                <c:pt idx="84">
                  <c:v>7.2196263715894005E-23</c:v>
                </c:pt>
                <c:pt idx="85">
                  <c:v>1.4439252743177999E-23</c:v>
                </c:pt>
                <c:pt idx="86">
                  <c:v>2.8542708910930001E-24</c:v>
                </c:pt>
                <c:pt idx="87">
                  <c:v>5.5773109366099997E-25</c:v>
                </c:pt>
                <c:pt idx="88">
                  <c:v>1.0774350672999999E-25</c:v>
                </c:pt>
                <c:pt idx="89">
                  <c:v>2.0580220386E-26</c:v>
                </c:pt>
                <c:pt idx="90">
                  <c:v>3.8873749609999997E-27</c:v>
                </c:pt>
                <c:pt idx="91">
                  <c:v>7.2621290399999998E-28</c:v>
                </c:pt>
                <c:pt idx="92">
                  <c:v>1.34191515E-28</c:v>
                </c:pt>
                <c:pt idx="93">
                  <c:v>2.4529631E-29</c:v>
                </c:pt>
                <c:pt idx="94">
                  <c:v>4.4362099999999998E-30</c:v>
                </c:pt>
                <c:pt idx="95">
                  <c:v>7.9384799999999994E-31</c:v>
                </c:pt>
                <c:pt idx="96">
                  <c:v>1.40577E-31</c:v>
                </c:pt>
                <c:pt idx="97">
                  <c:v>2.4637000000000001E-32</c:v>
                </c:pt>
                <c:pt idx="98">
                  <c:v>4.2729999999999999E-33</c:v>
                </c:pt>
                <c:pt idx="99">
                  <c:v>7.3300000000000002E-34</c:v>
                </c:pt>
                <c:pt idx="100">
                  <c:v>1.24E-34</c:v>
                </c:pt>
                <c:pt idx="101">
                  <c:v>2E-35</c:v>
                </c:pt>
                <c:pt idx="102">
                  <c:v>3.0000000000000002E-36</c:v>
                </c:pt>
              </c:numCache>
            </c:numRef>
          </c:yVal>
          <c:smooth val="1"/>
        </c:ser>
        <c:dLbls>
          <c:showLegendKey val="0"/>
          <c:showVal val="0"/>
          <c:showCatName val="0"/>
          <c:showSerName val="0"/>
          <c:showPercent val="0"/>
          <c:showBubbleSize val="0"/>
        </c:dLbls>
        <c:axId val="319340544"/>
        <c:axId val="319342464"/>
      </c:scatterChart>
      <c:valAx>
        <c:axId val="319340544"/>
        <c:scaling>
          <c:orientation val="minMax"/>
        </c:scaling>
        <c:delete val="0"/>
        <c:axPos val="b"/>
        <c:numFmt formatCode="Estándar" sourceLinked="1"/>
        <c:majorTickMark val="out"/>
        <c:minorTickMark val="none"/>
        <c:tickLblPos val="nextTo"/>
        <c:crossAx val="319342464"/>
        <c:crosses val="autoZero"/>
        <c:crossBetween val="midCat"/>
      </c:valAx>
      <c:valAx>
        <c:axId val="319342464"/>
        <c:scaling>
          <c:orientation val="minMax"/>
        </c:scaling>
        <c:delete val="0"/>
        <c:axPos val="l"/>
        <c:majorGridlines/>
        <c:numFmt formatCode="Estándar" sourceLinked="1"/>
        <c:majorTickMark val="out"/>
        <c:minorTickMark val="none"/>
        <c:tickLblPos val="nextTo"/>
        <c:crossAx val="319340544"/>
        <c:crosses val="autoZero"/>
        <c:crossBetween val="midCat"/>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MT Extra"/>
    <w:panose1 w:val="05000000000000000000"/>
    <w:charset w:val="02"/>
    <w:family w:val="auto"/>
    <w:notTrueTyp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5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747"/>
    <w:rsid w:val="002F67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F674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F67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And67</b:Tag>
    <b:SourceType>JournalArticle</b:SourceType>
    <b:Guid>{B6483284-3AF5-4832-A5BF-3920C505F0B5}</b:Guid>
    <b:Title>The IBM System/360 Model 91: Floating-Point Execution Unit</b:Title>
    <b:Year>1967</b:Year>
    <b:Author>
      <b:Author>
        <b:NameList>
          <b:Person>
            <b:Last>Anderson</b:Last>
            <b:First>S.</b:First>
            <b:Middle>F. Earle, J. G.</b:Middle>
          </b:Person>
          <b:Person>
            <b:Last>Goldschmidt</b:Last>
            <b:First>R.</b:First>
            <b:Middle>E.</b:Middle>
          </b:Person>
          <b:Person>
            <b:Last>Powers</b:Last>
            <b:First>D.</b:First>
            <b:Middle>M.</b:Middle>
          </b:Person>
        </b:NameList>
      </b:Author>
    </b:Author>
    <b:JournalName>IBM Journal of Research and Development</b:JournalName>
    <b:Pages>34-53</b:Pages>
    <b:Volume>11</b:Volume>
    <b:Issue>1</b:Issue>
    <b:RefOrder>2</b:RefOrder>
  </b:Source>
  <b:Source>
    <b:Tag>ANS98</b:Tag>
    <b:SourceType>Report</b:SourceType>
    <b:Guid>{267D9461-EC79-44D9-BC27-3642389FB19F}</b:Guid>
    <b:Title>IEEE Standard for Binary Floating-Point Arithmetic.</b:Title>
    <b:Year>1998</b:Year>
    <b:Author>
      <b:Author>
        <b:Corporate>ANSI/IEEE</b:Corporate>
      </b:Author>
    </b:Author>
    <b:Publisher>ANSI/IEEE</b:Publisher>
    <b:City>New York</b:City>
    <b:RefOrder>1</b:RefOrder>
  </b:Source>
  <b:Source>
    <b:Tag>Dav06</b:Tag>
    <b:SourceType>Book</b:SourceType>
    <b:Guid>{F5A45510-02E9-45AA-9B57-5BD4601D7B54}</b:Guid>
    <b:Title>Computer Architecture</b:Title>
    <b:Year>2006</b:Year>
    <b:Publisher>Morgan Kaufmann</b:Publisher>
    <b:Author>
      <b:Author>
        <b:NameList>
          <b:Person>
            <b:Last>David A. Patterson</b:Last>
            <b:First>John</b:First>
            <b:Middle>L. Hennessy</b:Middle>
          </b:Person>
        </b:NameList>
      </b:Author>
    </b:Author>
    <b:RefOrder>3</b:RefOrder>
  </b:Source>
</b:Sources>
</file>

<file path=customXml/itemProps1.xml><?xml version="1.0" encoding="utf-8"?>
<ds:datastoreItem xmlns:ds="http://schemas.openxmlformats.org/officeDocument/2006/customXml" ds:itemID="{D89FB6AB-853C-4270-9286-C22CA2FD8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8</Pages>
  <Words>1450</Words>
  <Characters>7977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6</cp:revision>
  <dcterms:created xsi:type="dcterms:W3CDTF">2012-10-04T12:03:00Z</dcterms:created>
  <dcterms:modified xsi:type="dcterms:W3CDTF">2012-10-04T14:58:00Z</dcterms:modified>
</cp:coreProperties>
</file>