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7d7ab33776bca79ae5925fd35e450b6feb4d122"/>
    <w:p>
      <w:pPr>
        <w:pStyle w:val="Heading1"/>
      </w:pPr>
      <w:r>
        <w:t xml:space="preserve">Arduino Corridor Cleaner — Full Build Guide (Vacuum + Mop + Obstacle Avoidance + Clap Control + Zoning + Auto‑Return)</w:t>
      </w:r>
    </w:p>
    <w:p>
      <w:pPr>
        <w:pStyle w:val="BlockText"/>
      </w:pPr>
      <w:r>
        <w:rPr>
          <w:b/>
          <w:bCs/>
        </w:rPr>
        <w:t xml:space="preserve">Scope:</w:t>
      </w:r>
      <w:r>
        <w:t xml:space="preserve"> </w:t>
      </w:r>
      <w:r>
        <w:t xml:space="preserve">Small, course‑demo robot designed for school corridor cleaning. Selects</w:t>
      </w:r>
      <w:r>
        <w:t xml:space="preserve"> </w:t>
      </w:r>
      <w:r>
        <w:rPr>
          <w:b/>
          <w:bCs/>
        </w:rPr>
        <w:t xml:space="preserve">vacuum</w:t>
      </w:r>
      <w:r>
        <w:t xml:space="preserve"> </w:t>
      </w:r>
      <w:r>
        <w:t xml:space="preserve">on dry floor and</w:t>
      </w:r>
      <w:r>
        <w:t xml:space="preserve"> </w:t>
      </w:r>
      <w:r>
        <w:rPr>
          <w:b/>
          <w:bCs/>
        </w:rPr>
        <w:t xml:space="preserve">mop</w:t>
      </w:r>
      <w:r>
        <w:t xml:space="preserve"> </w:t>
      </w:r>
      <w:r>
        <w:t xml:space="preserve">on wet floor using</w:t>
      </w:r>
      <w:r>
        <w:t xml:space="preserve"> </w:t>
      </w:r>
      <w:r>
        <w:rPr>
          <w:b/>
          <w:bCs/>
        </w:rPr>
        <w:t xml:space="preserve">metal‑contact wet sensor</w:t>
      </w:r>
      <w:r>
        <w:t xml:space="preserve">. Adds</w:t>
      </w:r>
      <w:r>
        <w:t xml:space="preserve"> </w:t>
      </w:r>
      <w:r>
        <w:rPr>
          <w:b/>
          <w:bCs/>
        </w:rPr>
        <w:t xml:space="preserve">ultrasonic obstacle avoidance</w:t>
      </w:r>
      <w:r>
        <w:t xml:space="preserve">,</w:t>
      </w:r>
      <w:r>
        <w:t xml:space="preserve"> </w:t>
      </w:r>
      <w:r>
        <w:rPr>
          <w:b/>
          <w:bCs/>
        </w:rPr>
        <w:t xml:space="preserve">clap‑based start/stop</w:t>
      </w:r>
      <w:r>
        <w:t xml:space="preserve">,</w:t>
      </w:r>
      <w:r>
        <w:t xml:space="preserve"> </w:t>
      </w:r>
      <w:r>
        <w:rPr>
          <w:b/>
          <w:bCs/>
        </w:rPr>
        <w:t xml:space="preserve">basic zoning/coverage mapping</w:t>
      </w:r>
      <w:r>
        <w:t xml:space="preserve">, and</w:t>
      </w:r>
      <w:r>
        <w:t xml:space="preserve"> </w:t>
      </w:r>
      <w:r>
        <w:rPr>
          <w:b/>
          <w:bCs/>
        </w:rPr>
        <w:t xml:space="preserve">battery auto‑return to dock</w:t>
      </w:r>
      <w:r>
        <w:t xml:space="preserve"> </w:t>
      </w:r>
      <w:r>
        <w:t xml:space="preserve">via a</w:t>
      </w:r>
      <w:r>
        <w:t xml:space="preserve"> </w:t>
      </w:r>
      <w:r>
        <w:rPr>
          <w:b/>
          <w:bCs/>
        </w:rPr>
        <w:t xml:space="preserve">tape guide (line follow)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ystem-overview"/>
    <w:p>
      <w:pPr>
        <w:pStyle w:val="Heading2"/>
      </w:pPr>
      <w:r>
        <w:t xml:space="preserve">1) System Overview</w:t>
      </w:r>
    </w:p>
    <w:p>
      <w:pPr>
        <w:pStyle w:val="FirstParagraph"/>
      </w:pPr>
      <w:r>
        <w:rPr>
          <w:b/>
          <w:bCs/>
        </w:rPr>
        <w:t xml:space="preserve">Core controller:</w:t>
      </w:r>
      <w:r>
        <w:t xml:space="preserve"> </w:t>
      </w:r>
      <w:r>
        <w:t xml:space="preserve">Arduino Uno (ATmega328P)</w:t>
      </w:r>
    </w:p>
    <w:p>
      <w:pPr>
        <w:pStyle w:val="BodyText"/>
      </w:pPr>
      <w:r>
        <w:rPr>
          <w:b/>
          <w:bCs/>
        </w:rPr>
        <w:t xml:space="preserve">Functional blocks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Mobility:</w:t>
      </w:r>
      <w:r>
        <w:t xml:space="preserve"> </w:t>
      </w:r>
      <w:r>
        <w:t xml:space="preserve">2 × DC gear motors + caster, driven by TB6612FNG (or L298N if already available).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Vacuum:</w:t>
      </w:r>
      <w:r>
        <w:t xml:space="preserve"> </w:t>
      </w:r>
      <w:r>
        <w:t xml:space="preserve">12 V mini centrifugal blower, MOSFET‑switched.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Mopping:</w:t>
      </w:r>
      <w:r>
        <w:t xml:space="preserve"> </w:t>
      </w:r>
      <w:r>
        <w:t xml:space="preserve">Mop pad on a hinged arm (SG90 servo), 6–12 V mini diaphragm/peristaltic pump to wet mop (MOSFET‑switched) + small water tank.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Wet/Dry decision:</w:t>
      </w:r>
      <w:r>
        <w:t xml:space="preserve"> </w:t>
      </w:r>
      <w:r>
        <w:t xml:space="preserve">Stainless metal contacts under front bumper; AC‑excited sensing to reduce corrosion.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Obstacle avoidance:</w:t>
      </w:r>
      <w:r>
        <w:t xml:space="preserve"> </w:t>
      </w:r>
      <w:r>
        <w:t xml:space="preserve">HC‑SR04 ultrasonic on a small pan servo (SG90) for left‑center‑right scan.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Sound control:</w:t>
      </w:r>
      <w:r>
        <w:t xml:space="preserve"> </w:t>
      </w:r>
      <w:r>
        <w:t xml:space="preserve">Electret mic module with comparator (LM393 board or MAX9814 mic amp). Detect double‑clap pattern.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Zoning / basic mapping:</w:t>
      </w:r>
      <w:r>
        <w:t xml:space="preserve"> </w:t>
      </w:r>
      <w:r>
        <w:t xml:space="preserve">Wheel encoders + IMU (MPU‑6050) for dead‑reckoning; simple grid coverage (boustrophedon stripes) with corridor boundaries.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Auto‑return to dock:</w:t>
      </w:r>
      <w:r>
        <w:t xml:space="preserve"> </w:t>
      </w:r>
      <w:r>
        <w:t xml:space="preserve">Low‑battery detection via voltage divider; follow a</w:t>
      </w:r>
      <w:r>
        <w:t xml:space="preserve"> </w:t>
      </w:r>
      <w:r>
        <w:rPr>
          <w:b/>
          <w:bCs/>
        </w:rPr>
        <w:t xml:space="preserve">black tape guide</w:t>
      </w:r>
      <w:r>
        <w:t xml:space="preserve"> </w:t>
      </w:r>
      <w:r>
        <w:t xml:space="preserve">using 2× TCRT5000 line sensors back to a docking station; spring contacts for charging.</w:t>
      </w:r>
    </w:p>
    <w:p>
      <w:pPr>
        <w:pStyle w:val="BodyText"/>
      </w:pPr>
      <w:r>
        <w:rPr>
          <w:b/>
          <w:bCs/>
        </w:rPr>
        <w:t xml:space="preserve">Top‑level state machine</w:t>
      </w:r>
    </w:p>
    <w:p>
      <w:pPr>
        <w:pStyle w:val="SourceCode"/>
      </w:pPr>
      <w:r>
        <w:rPr>
          <w:rStyle w:val="VerbatimChar"/>
        </w:rPr>
        <w:t xml:space="preserve">IDLE ↔ WAIT_FOR_CLAP</w:t>
      </w:r>
      <w:r>
        <w:br/>
      </w:r>
      <w:r>
        <w:rPr>
          <w:rStyle w:val="VerbatimChar"/>
        </w:rPr>
        <w:t xml:space="preserve">  │ (start)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EXPLORE/CLEAN ──► AVOID_OBSTACLE ──► resume path</w:t>
      </w:r>
      <w:r>
        <w:br/>
      </w:r>
      <w:r>
        <w:rPr>
          <w:rStyle w:val="VerbatimChar"/>
        </w:rPr>
        <w:t xml:space="preserve">  │                    │</w:t>
      </w:r>
      <w:r>
        <w:br/>
      </w:r>
      <w:r>
        <w:rPr>
          <w:rStyle w:val="VerbatimChar"/>
        </w:rPr>
        <w:t xml:space="preserve">  ├── (wet) → CLEAN_WET (mop+pump)</w:t>
      </w:r>
      <w:r>
        <w:br/>
      </w:r>
      <w:r>
        <w:rPr>
          <w:rStyle w:val="VerbatimChar"/>
        </w:rPr>
        <w:t xml:space="preserve">  └── (dry) → CLEAN_DRY (vacuum)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(low battery) → RETURN_HOME (find tape) → DOCKING → CHARGING → IDLE</w:t>
      </w:r>
    </w:p>
    <w:p>
      <w:r>
        <w:pict>
          <v:rect style="width:0;height:1.5pt" o:hralign="center" o:hrstd="t" o:hr="t"/>
        </w:pict>
      </w:r>
    </w:p>
    <w:bookmarkEnd w:id="20"/>
    <w:bookmarkStart w:id="26" w:name="bill-of-materials-bom"/>
    <w:p>
      <w:pPr>
        <w:pStyle w:val="Heading2"/>
      </w:pPr>
      <w:r>
        <w:t xml:space="preserve">2) Bill of Materials (BOM)</w:t>
      </w:r>
    </w:p>
    <w:bookmarkStart w:id="21" w:name="control-power"/>
    <w:p>
      <w:pPr>
        <w:pStyle w:val="Heading3"/>
      </w:pPr>
      <w:r>
        <w:t xml:space="preserve">Control &amp; Power</w:t>
      </w:r>
    </w:p>
    <w:p>
      <w:pPr>
        <w:pStyle w:val="Compact"/>
        <w:numPr>
          <w:ilvl w:val="0"/>
          <w:numId w:val="1001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Arduino Uno</w:t>
      </w:r>
      <w:r>
        <w:t xml:space="preserve"> </w:t>
      </w:r>
      <w:r>
        <w:t xml:space="preserve">(or Nano to save space)</w:t>
      </w:r>
    </w:p>
    <w:p>
      <w:pPr>
        <w:pStyle w:val="Compact"/>
        <w:numPr>
          <w:ilvl w:val="0"/>
          <w:numId w:val="1001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Motor driver</w:t>
      </w:r>
      <w:r>
        <w:t xml:space="preserve"> </w:t>
      </w:r>
      <w:r>
        <w:t xml:space="preserve">TB6612FNG (preferred)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L298N</w:t>
      </w:r>
    </w:p>
    <w:p>
      <w:pPr>
        <w:pStyle w:val="Compact"/>
        <w:numPr>
          <w:ilvl w:val="0"/>
          <w:numId w:val="1001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Buck converter</w:t>
      </w:r>
      <w:r>
        <w:t xml:space="preserve"> </w:t>
      </w:r>
      <w:r>
        <w:t xml:space="preserve">(LM2596) 12 V → 5 V for logic/servos</w:t>
      </w:r>
    </w:p>
    <w:p>
      <w:pPr>
        <w:pStyle w:val="Compact"/>
        <w:numPr>
          <w:ilvl w:val="0"/>
          <w:numId w:val="1001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Battery pack</w:t>
      </w:r>
      <w:r>
        <w:t xml:space="preserve">: 2S Li‑ion (2×18650, 7.4 V nominal)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3S (11.1 V) depending on blower; include a BMS board (2S/3S) rated ≥10 A</w:t>
      </w:r>
    </w:p>
    <w:p>
      <w:pPr>
        <w:pStyle w:val="Compact"/>
        <w:numPr>
          <w:ilvl w:val="0"/>
          <w:numId w:val="1001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Charger module</w:t>
      </w:r>
      <w:r>
        <w:t xml:space="preserve"> </w:t>
      </w:r>
      <w:r>
        <w:t xml:space="preserve">at dock: TP5100 (for 2S) or appropriate multi‑cell charger</w:t>
      </w:r>
    </w:p>
    <w:p>
      <w:pPr>
        <w:pStyle w:val="Compact"/>
        <w:numPr>
          <w:ilvl w:val="0"/>
          <w:numId w:val="1001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Fuse</w:t>
      </w:r>
      <w:r>
        <w:t xml:space="preserve"> </w:t>
      </w:r>
      <w:r>
        <w:t xml:space="preserve">(e.g., 10 A inline) + reverse‑polarity protection (Schottky diode or ideal diode board)</w:t>
      </w:r>
    </w:p>
    <w:p>
      <w:pPr>
        <w:pStyle w:val="Compact"/>
        <w:numPr>
          <w:ilvl w:val="0"/>
          <w:numId w:val="1001"/>
        </w:numPr>
      </w:pPr>
      <w:r>
        <w:t xml:space="preserve">2×</w:t>
      </w:r>
      <w:r>
        <w:t xml:space="preserve"> </w:t>
      </w:r>
      <w:r>
        <w:rPr>
          <w:b/>
          <w:bCs/>
        </w:rPr>
        <w:t xml:space="preserve">Power MOSFET</w:t>
      </w:r>
      <w:r>
        <w:t xml:space="preserve"> </w:t>
      </w:r>
      <w:r>
        <w:t xml:space="preserve">logic‑level (e.g., IRLZ44N/IRLZ34N) + flyback diode for pump (1N5819/SS34) and blower (if brushed)</w:t>
      </w:r>
    </w:p>
    <w:p>
      <w:pPr>
        <w:pStyle w:val="Compact"/>
        <w:numPr>
          <w:ilvl w:val="0"/>
          <w:numId w:val="1001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Power switch</w:t>
      </w:r>
      <w:r>
        <w:t xml:space="preserve">, wiring, terminal blocks</w:t>
      </w:r>
    </w:p>
    <w:bookmarkEnd w:id="21"/>
    <w:bookmarkStart w:id="22" w:name="mobility-sensing"/>
    <w:p>
      <w:pPr>
        <w:pStyle w:val="Heading3"/>
      </w:pPr>
      <w:r>
        <w:t xml:space="preserve">Mobility &amp; Sensing</w:t>
      </w:r>
    </w:p>
    <w:p>
      <w:pPr>
        <w:pStyle w:val="Compact"/>
        <w:numPr>
          <w:ilvl w:val="0"/>
          <w:numId w:val="1002"/>
        </w:numPr>
      </w:pPr>
      <w:r>
        <w:t xml:space="preserve">2×</w:t>
      </w:r>
      <w:r>
        <w:t xml:space="preserve"> </w:t>
      </w:r>
      <w:r>
        <w:rPr>
          <w:b/>
          <w:bCs/>
        </w:rPr>
        <w:t xml:space="preserve">12 V DC gear motors</w:t>
      </w:r>
      <w:r>
        <w:t xml:space="preserve"> </w:t>
      </w:r>
      <w:r>
        <w:t xml:space="preserve">with wheels (with built‑in encoders</w:t>
      </w:r>
      <w:r>
        <w:t xml:space="preserve"> </w:t>
      </w:r>
      <w:r>
        <w:rPr>
          <w:i/>
          <w:iCs/>
        </w:rPr>
        <w:t xml:space="preserve">preferred</w:t>
      </w:r>
      <w:r>
        <w:t xml:space="preserve">), 1× caster</w:t>
      </w:r>
    </w:p>
    <w:p>
      <w:pPr>
        <w:pStyle w:val="Compact"/>
        <w:numPr>
          <w:ilvl w:val="0"/>
          <w:numId w:val="1002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HC‑SR04 ultrasonic</w:t>
      </w:r>
    </w:p>
    <w:p>
      <w:pPr>
        <w:pStyle w:val="Compact"/>
        <w:numPr>
          <w:ilvl w:val="0"/>
          <w:numId w:val="1002"/>
        </w:numPr>
      </w:pPr>
      <w:r>
        <w:t xml:space="preserve">2×</w:t>
      </w:r>
      <w:r>
        <w:t xml:space="preserve"> </w:t>
      </w:r>
      <w:r>
        <w:rPr>
          <w:b/>
          <w:bCs/>
        </w:rPr>
        <w:t xml:space="preserve">SG90 servos</w:t>
      </w:r>
      <w:r>
        <w:t xml:space="preserve"> </w:t>
      </w:r>
      <w:r>
        <w:t xml:space="preserve">(one for ultrasonic pan, one for mop arm)</w:t>
      </w:r>
    </w:p>
    <w:p>
      <w:pPr>
        <w:pStyle w:val="Compact"/>
        <w:numPr>
          <w:ilvl w:val="0"/>
          <w:numId w:val="1002"/>
        </w:numPr>
      </w:pPr>
      <w:r>
        <w:t xml:space="preserve">2×</w:t>
      </w:r>
      <w:r>
        <w:t xml:space="preserve"> </w:t>
      </w:r>
      <w:r>
        <w:rPr>
          <w:b/>
          <w:bCs/>
        </w:rPr>
        <w:t xml:space="preserve">TCRT5000 line sensors</w:t>
      </w:r>
      <w:r>
        <w:t xml:space="preserve"> </w:t>
      </w:r>
      <w:r>
        <w:t xml:space="preserve">(for tape guide to dock)</w:t>
      </w:r>
    </w:p>
    <w:p>
      <w:pPr>
        <w:pStyle w:val="Compact"/>
        <w:numPr>
          <w:ilvl w:val="0"/>
          <w:numId w:val="1002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MPU‑6050</w:t>
      </w:r>
      <w:r>
        <w:t xml:space="preserve"> </w:t>
      </w:r>
      <w:r>
        <w:t xml:space="preserve">IMU (I²C)</w:t>
      </w:r>
    </w:p>
    <w:p>
      <w:pPr>
        <w:pStyle w:val="Compact"/>
        <w:numPr>
          <w:ilvl w:val="0"/>
          <w:numId w:val="1002"/>
        </w:numPr>
      </w:pPr>
      <w:r>
        <w:t xml:space="preserve">2×</w:t>
      </w:r>
      <w:r>
        <w:t xml:space="preserve"> </w:t>
      </w:r>
      <w:r>
        <w:rPr>
          <w:b/>
          <w:bCs/>
        </w:rPr>
        <w:t xml:space="preserve">Hall sensors</w:t>
      </w:r>
      <w:r>
        <w:t xml:space="preserve"> </w:t>
      </w:r>
      <w:r>
        <w:t xml:space="preserve">(A3144) + 2× magnets</w:t>
      </w:r>
      <w:r>
        <w:t xml:space="preserve"> </w:t>
      </w:r>
      <w:r>
        <w:rPr>
          <w:i/>
          <w:iCs/>
        </w:rPr>
        <w:t xml:space="preserve">if motors lack encoders</w:t>
      </w:r>
    </w:p>
    <w:p>
      <w:pPr>
        <w:pStyle w:val="Compact"/>
        <w:numPr>
          <w:ilvl w:val="0"/>
          <w:numId w:val="1002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Electret microphone sensor</w:t>
      </w:r>
      <w:r>
        <w:t xml:space="preserve">: LM393 sound sensor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MAX9814 mic amp module (better SNR)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Metal wet contacts</w:t>
      </w:r>
      <w:r>
        <w:t xml:space="preserve">: 2× stainless screws/plates + mounting hardware; 10 kΩ and 100 kΩ resistors; 1× 1 µF cap; optional 74HC14 Schmitt trigger</w:t>
      </w:r>
    </w:p>
    <w:bookmarkEnd w:id="22"/>
    <w:bookmarkStart w:id="23" w:name="cleaning-hardware"/>
    <w:p>
      <w:pPr>
        <w:pStyle w:val="Heading3"/>
      </w:pPr>
      <w:r>
        <w:t xml:space="preserve">Cleaning Hardware</w:t>
      </w:r>
    </w:p>
    <w:p>
      <w:pPr>
        <w:pStyle w:val="Compact"/>
        <w:numPr>
          <w:ilvl w:val="0"/>
          <w:numId w:val="1003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Mini centrifugal blower</w:t>
      </w:r>
      <w:r>
        <w:t xml:space="preserve"> </w:t>
      </w:r>
      <w:r>
        <w:t xml:space="preserve">(12 V) + duct to suction inlet</w:t>
      </w:r>
    </w:p>
    <w:p>
      <w:pPr>
        <w:pStyle w:val="Compact"/>
        <w:numPr>
          <w:ilvl w:val="0"/>
          <w:numId w:val="1003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Mini diaphragm or peristaltic pump</w:t>
      </w:r>
      <w:r>
        <w:t xml:space="preserve"> </w:t>
      </w:r>
      <w:r>
        <w:t xml:space="preserve">(6–12 V) + silicone tubing</w:t>
      </w:r>
    </w:p>
    <w:p>
      <w:pPr>
        <w:pStyle w:val="Compact"/>
        <w:numPr>
          <w:ilvl w:val="0"/>
          <w:numId w:val="1003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Water tank</w:t>
      </w:r>
      <w:r>
        <w:t xml:space="preserve"> </w:t>
      </w:r>
      <w:r>
        <w:t xml:space="preserve">(100–250 ml) + valve/check‑valve</w:t>
      </w:r>
    </w:p>
    <w:p>
      <w:pPr>
        <w:pStyle w:val="Compact"/>
        <w:numPr>
          <w:ilvl w:val="0"/>
          <w:numId w:val="1003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Mop pad</w:t>
      </w:r>
      <w:r>
        <w:t xml:space="preserve"> </w:t>
      </w:r>
      <w:r>
        <w:t xml:space="preserve">(microfiber) + hinged arm/bracket</w:t>
      </w:r>
    </w:p>
    <w:p>
      <w:pPr>
        <w:pStyle w:val="Compact"/>
        <w:numPr>
          <w:ilvl w:val="0"/>
          <w:numId w:val="1003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Debris bin</w:t>
      </w:r>
      <w:r>
        <w:t xml:space="preserve"> </w:t>
      </w:r>
      <w:r>
        <w:t xml:space="preserve">with mesh filter</w:t>
      </w:r>
    </w:p>
    <w:bookmarkEnd w:id="23"/>
    <w:bookmarkStart w:id="24" w:name="dock-chassis"/>
    <w:p>
      <w:pPr>
        <w:pStyle w:val="Heading3"/>
      </w:pPr>
      <w:r>
        <w:t xml:space="preserve">Dock &amp; Chassis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Dock base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black tape</w:t>
      </w:r>
      <w:r>
        <w:t xml:space="preserve"> </w:t>
      </w:r>
      <w:r>
        <w:t xml:space="preserve">path from corridor to dock</w:t>
      </w:r>
    </w:p>
    <w:p>
      <w:pPr>
        <w:pStyle w:val="Compact"/>
        <w:numPr>
          <w:ilvl w:val="0"/>
          <w:numId w:val="1004"/>
        </w:numPr>
      </w:pPr>
      <w:r>
        <w:t xml:space="preserve">2×</w:t>
      </w:r>
      <w:r>
        <w:t xml:space="preserve"> </w:t>
      </w:r>
      <w:r>
        <w:rPr>
          <w:b/>
          <w:bCs/>
        </w:rPr>
        <w:t xml:space="preserve">Spring contacts</w:t>
      </w:r>
      <w:r>
        <w:t xml:space="preserve"> </w:t>
      </w:r>
      <w:r>
        <w:t xml:space="preserve">(pogo pins or copper pads) on robot and matching on dock</w:t>
      </w:r>
    </w:p>
    <w:p>
      <w:pPr>
        <w:pStyle w:val="Compact"/>
        <w:numPr>
          <w:ilvl w:val="0"/>
          <w:numId w:val="1004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12 V DC adapter</w:t>
      </w:r>
      <w:r>
        <w:t xml:space="preserve"> </w:t>
      </w:r>
      <w:r>
        <w:t xml:space="preserve">for dock (current ≥ blower + pump + charge overhead as needed)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Chassis</w:t>
      </w:r>
      <w:r>
        <w:t xml:space="preserve"> </w:t>
      </w:r>
      <w:r>
        <w:t xml:space="preserve">plate, standoffs, screws, cable ties; splash guards</w:t>
      </w:r>
    </w:p>
    <w:bookmarkEnd w:id="24"/>
    <w:bookmarkStart w:id="25" w:name="optionalux"/>
    <w:p>
      <w:pPr>
        <w:pStyle w:val="Heading3"/>
      </w:pPr>
      <w:r>
        <w:t xml:space="preserve">Optional/UX</w:t>
      </w:r>
    </w:p>
    <w:p>
      <w:pPr>
        <w:pStyle w:val="Compact"/>
        <w:numPr>
          <w:ilvl w:val="0"/>
          <w:numId w:val="1005"/>
        </w:numPr>
      </w:pPr>
      <w:r>
        <w:t xml:space="preserve">1×</w:t>
      </w:r>
      <w:r>
        <w:t xml:space="preserve"> </w:t>
      </w:r>
      <w:r>
        <w:rPr>
          <w:b/>
          <w:bCs/>
        </w:rPr>
        <w:t xml:space="preserve">0.96” OLED (I²C)</w:t>
      </w:r>
      <w:r>
        <w:t xml:space="preserve"> </w:t>
      </w:r>
      <w:r>
        <w:t xml:space="preserve">for status</w:t>
      </w:r>
    </w:p>
    <w:p>
      <w:pPr>
        <w:pStyle w:val="Compact"/>
        <w:numPr>
          <w:ilvl w:val="0"/>
          <w:numId w:val="1005"/>
        </w:numPr>
      </w:pPr>
      <w:r>
        <w:t xml:space="preserve">LEDs/Buzzer for feedback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ower-wiring-architecture"/>
    <w:p>
      <w:pPr>
        <w:pStyle w:val="Heading2"/>
      </w:pPr>
      <w:r>
        <w:t xml:space="preserve">3) Power &amp; Wiring Architecture</w:t>
      </w:r>
    </w:p>
    <w:p>
      <w:pPr>
        <w:pStyle w:val="FirstParagraph"/>
      </w:pPr>
      <w:r>
        <w:rPr>
          <w:b/>
          <w:bCs/>
        </w:rPr>
        <w:t xml:space="preserve">Suggested rails (example with 3S pack):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Battery (11.1–12.6 V)</w:t>
      </w:r>
      <w:r>
        <w:t xml:space="preserve"> </w:t>
      </w:r>
      <w:r>
        <w:t xml:space="preserve">→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Buck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5 V</w:t>
      </w:r>
      <w:r>
        <w:t xml:space="preserve"> </w:t>
      </w:r>
      <w:r>
        <w:t xml:space="preserve">for Arduino + sensors + servos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to blower (if 12 V) through MOSFET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to pump (6–12 V) through MOSFET (use buck to 9 V if your pump is 6–9 V)</w:t>
      </w:r>
    </w:p>
    <w:p>
      <w:pPr>
        <w:pStyle w:val="BodyText"/>
      </w:pPr>
      <w:r>
        <w:rPr>
          <w:b/>
          <w:bCs/>
        </w:rPr>
        <w:t xml:space="preserve">Grounds:</w:t>
      </w:r>
      <w:r>
        <w:t xml:space="preserve"> </w:t>
      </w:r>
      <w:r>
        <w:t xml:space="preserve">All module grounds</w:t>
      </w:r>
      <w:r>
        <w:t xml:space="preserve"> </w:t>
      </w:r>
      <w:r>
        <w:rPr>
          <w:b/>
          <w:bCs/>
        </w:rPr>
        <w:t xml:space="preserve">must share a common GND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Battery sensing:</w:t>
      </w:r>
      <w:r>
        <w:t xml:space="preserve"> </w:t>
      </w:r>
      <w:r>
        <w:t xml:space="preserve">Voltage divider to Arduino A0 (e.g., 100 kΩ top, 33 kΩ bottom for ≤ 16.8 V full‑scale). Add 0.1 µF to A0‑GND.</w:t>
      </w:r>
    </w:p>
    <w:p>
      <w:pPr>
        <w:pStyle w:val="BodyText"/>
      </w:pPr>
      <w:r>
        <w:rPr>
          <w:b/>
          <w:bCs/>
        </w:rPr>
        <w:t xml:space="preserve">Flyback protection:</w:t>
      </w:r>
      <w:r>
        <w:t xml:space="preserve"> </w:t>
      </w:r>
      <w:r>
        <w:t xml:space="preserve">Pump and any brushed motors need diodes across coils. The blower often contains a motor; add diode if brushed.</w:t>
      </w:r>
    </w:p>
    <w:p>
      <w:pPr>
        <w:pStyle w:val="BodyText"/>
      </w:pPr>
      <w:r>
        <w:rPr>
          <w:b/>
          <w:bCs/>
        </w:rPr>
        <w:t xml:space="preserve">Typical pin map (adjust as you like):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Motors (TB6612):</w:t>
      </w:r>
      <w:r>
        <w:t xml:space="preserve"> </w:t>
      </w:r>
      <w:r>
        <w:t xml:space="preserve">- AIN1 D7, AIN2 D8, PWMA D5 (ENA)</w:t>
      </w:r>
      <w:r>
        <w:t xml:space="preserve"> </w:t>
      </w:r>
      <w:r>
        <w:t xml:space="preserve">- BIN1 D12, BIN2 D13, PWMB D6 (ENB)</w:t>
      </w:r>
      <w:r>
        <w:t xml:space="preserve"> </w:t>
      </w:r>
      <w:r>
        <w:t xml:space="preserve">- STBY D4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Encoders:</w:t>
      </w:r>
      <w:r>
        <w:t xml:space="preserve"> </w:t>
      </w:r>
      <w:r>
        <w:t xml:space="preserve">- Left: D2 (INT0), D3 (INT1)</w:t>
      </w:r>
      <w:r>
        <w:t xml:space="preserve"> </w:t>
      </w:r>
      <w:r>
        <w:t xml:space="preserve">- Right: A2, A3 (if simple single‑channel)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Ultrasonic (HC‑SR04):</w:t>
      </w:r>
      <w:r>
        <w:t xml:space="preserve"> </w:t>
      </w:r>
      <w:r>
        <w:t xml:space="preserve">TRIG D9, ECHO D10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Pan servo:</w:t>
      </w:r>
      <w:r>
        <w:t xml:space="preserve"> </w:t>
      </w:r>
      <w:r>
        <w:t xml:space="preserve">D11 (Servo)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Mop arm servo:</w:t>
      </w:r>
      <w:r>
        <w:t xml:space="preserve"> </w:t>
      </w:r>
      <w:r>
        <w:t xml:space="preserve">D3 (or any PWM pin; juggle with encoders as needed)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Sound sensor:</w:t>
      </w:r>
      <w:r>
        <w:t xml:space="preserve"> </w:t>
      </w:r>
      <w:r>
        <w:t xml:space="preserve">A1 (analog) or D14/A0 if digital comparator output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Wet sensor contacts:</w:t>
      </w:r>
      <w:r>
        <w:t xml:space="preserve"> </w:t>
      </w:r>
      <w:r>
        <w:t xml:space="preserve">Drive pin DA7 (A7 as digital), Sense pin A6 (analog)</w:t>
      </w:r>
      <w:r>
        <w:t xml:space="preserve"> </w:t>
      </w:r>
      <w:r>
        <w:rPr>
          <w:i/>
          <w:iCs/>
        </w:rPr>
        <w:t xml:space="preserve">UNO analog‑only pins A6/A7 are input‑only; use D7.. if you need drive; see circuit below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 sensors:</w:t>
      </w:r>
      <w:r>
        <w:t xml:space="preserve"> </w:t>
      </w:r>
      <w:r>
        <w:t xml:space="preserve">A4, A5 (analog)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IMU (MPU‑6050):</w:t>
      </w:r>
      <w:r>
        <w:t xml:space="preserve"> </w:t>
      </w:r>
      <w:r>
        <w:t xml:space="preserve">I²C on A4 (SDA), A5 (SCL) — if these are used for line sensors, move line sensors to A1/A2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OLED:</w:t>
      </w:r>
      <w:r>
        <w:t xml:space="preserve"> </w:t>
      </w:r>
      <w:r>
        <w:t xml:space="preserve">I²C (shared)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Blower MOSFET gate:</w:t>
      </w:r>
      <w:r>
        <w:t xml:space="preserve"> </w:t>
      </w:r>
      <w:r>
        <w:t xml:space="preserve">DA2 (or any free digital)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Pump MOSFET gate:</w:t>
      </w:r>
      <w:r>
        <w:t xml:space="preserve"> </w:t>
      </w:r>
      <w:r>
        <w:t xml:space="preserve">DA1 (or any free digital)</w:t>
      </w:r>
    </w:p>
    <w:p>
      <w:pPr>
        <w:pStyle w:val="BlockText"/>
      </w:pPr>
      <w:r>
        <w:t xml:space="preserve">Reconcile pins based on your exact shields/modules. Ensure timer/PWM availability for motor speed control.</w:t>
      </w:r>
    </w:p>
    <w:p>
      <w:r>
        <w:pict>
          <v:rect style="width:0;height:1.5pt" o:hralign="center" o:hrstd="t" o:hr="t"/>
        </w:pict>
      </w:r>
    </w:p>
    <w:bookmarkEnd w:id="27"/>
    <w:bookmarkStart w:id="28" w:name="Xb8d298284d11b8a7105583a83770f2522ef99e1"/>
    <w:p>
      <w:pPr>
        <w:pStyle w:val="Heading2"/>
      </w:pPr>
      <w:r>
        <w:t xml:space="preserve">4) Metal‑Contact Wet Sensor (Corrosion‑Aware Design)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Decide</w:t>
      </w:r>
      <w:r>
        <w:t xml:space="preserve"> </w:t>
      </w:r>
      <w:r>
        <w:rPr>
          <w:b/>
          <w:bCs/>
        </w:rPr>
        <w:t xml:space="preserve">wet vs dry</w:t>
      </w:r>
      <w:r>
        <w:t xml:space="preserve"> </w:t>
      </w:r>
      <w:r>
        <w:t xml:space="preserve">at the leading edge of the robot.</w:t>
      </w:r>
    </w:p>
    <w:p>
      <w:pPr>
        <w:pStyle w:val="BodyText"/>
      </w:pPr>
      <w:r>
        <w:rPr>
          <w:b/>
          <w:bCs/>
        </w:rPr>
        <w:t xml:space="preserve">Why AC excitation?</w:t>
      </w:r>
      <w:r>
        <w:t xml:space="preserve"> </w:t>
      </w:r>
      <w:r>
        <w:t xml:space="preserve">DC across contacts causes electrolysis/corrosion. We’ll alternately drive and sense to pseudo‑AC excite.</w:t>
      </w:r>
    </w:p>
    <w:p>
      <w:pPr>
        <w:pStyle w:val="BodyText"/>
      </w:pPr>
      <w:r>
        <w:rPr>
          <w:b/>
          <w:bCs/>
        </w:rPr>
        <w:t xml:space="preserve">Simple robust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Contacts:</w:t>
      </w:r>
      <w:r>
        <w:t xml:space="preserve"> </w:t>
      </w:r>
      <w:r>
        <w:t xml:space="preserve">Two stainless steel screws ~5–8 mm apart, 2–3 mm above floor, mounted on an insulating bracket. Add a thin sponge/guard to prevent shorting by metal debris.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Circuit: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Drive</w:t>
      </w:r>
      <w:r>
        <w:t xml:space="preserve"> </w:t>
      </w:r>
      <w:r>
        <w:t xml:space="preserve">one contact with a 1 kHz square wave from Arduino (digital pin through 1 kΩ resistor).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Sense</w:t>
      </w:r>
      <w:r>
        <w:t xml:space="preserve"> </w:t>
      </w:r>
      <w:r>
        <w:t xml:space="preserve">the other contact on an</w:t>
      </w:r>
      <w:r>
        <w:t xml:space="preserve"> </w:t>
      </w:r>
      <w:r>
        <w:rPr>
          <w:b/>
          <w:bCs/>
        </w:rPr>
        <w:t xml:space="preserve">analog input</w:t>
      </w:r>
      <w:r>
        <w:t xml:space="preserve"> </w:t>
      </w:r>
      <w:r>
        <w:t xml:space="preserve">through a 100 kΩ resistor + 1 µF to ground (forms an envelope detector).</w:t>
      </w:r>
      <w:r>
        <w:t xml:space="preserve"> </w:t>
      </w:r>
      <w:r>
        <w:t xml:space="preserve">3. Optional</w:t>
      </w:r>
      <w:r>
        <w:t xml:space="preserve"> </w:t>
      </w:r>
      <w:r>
        <w:rPr>
          <w:b/>
          <w:bCs/>
        </w:rPr>
        <w:t xml:space="preserve">74HC14</w:t>
      </w:r>
      <w:r>
        <w:t xml:space="preserve"> </w:t>
      </w:r>
      <w:r>
        <w:t xml:space="preserve">after a voltage divider for a clean digital edge.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Firmware:</w:t>
      </w:r>
      <w:r>
        <w:t xml:space="preserve"> </w:t>
      </w:r>
      <w:r>
        <w:t xml:space="preserve">- Toggle the drive pin HIGH/LOW every 0.5 ms.</w:t>
      </w:r>
      <w:r>
        <w:t xml:space="preserve"> </w:t>
      </w:r>
      <w:r>
        <w:t xml:space="preserve">- Sample the analog sense; high readings indicate conduction (wet).</w:t>
      </w:r>
      <w:r>
        <w:t xml:space="preserve"> </w:t>
      </w:r>
      <w:r>
        <w:t xml:space="preserve">- Use a moving average and hysteresis thresholds (e.g.,</w:t>
      </w:r>
      <w:r>
        <w:t xml:space="preserve"> </w:t>
      </w:r>
      <w:r>
        <w:rPr>
          <w:rStyle w:val="VerbatimChar"/>
        </w:rPr>
        <w:t xml:space="preserve">WET_ON &gt; 250</w:t>
      </w:r>
      <w:r>
        <w:t xml:space="preserve">,</w:t>
      </w:r>
      <w:r>
        <w:t xml:space="preserve"> </w:t>
      </w:r>
      <w:r>
        <w:rPr>
          <w:rStyle w:val="VerbatimChar"/>
        </w:rPr>
        <w:t xml:space="preserve">WET_OFF &lt; 200</w:t>
      </w:r>
      <w:r>
        <w:t xml:space="preserve"> </w:t>
      </w:r>
      <w:r>
        <w:t xml:space="preserve">on 10‑bit ADC) to avoid chatter.</w:t>
      </w:r>
    </w:p>
    <w:p>
      <w:pPr>
        <w:pStyle w:val="BodyText"/>
      </w:pPr>
      <w:r>
        <w:rPr>
          <w:b/>
          <w:bCs/>
        </w:rPr>
        <w:t xml:space="preserve">Alternative super‑simple (more corrosion):</w:t>
      </w:r>
      <w:r>
        <w:t xml:space="preserve"> </w:t>
      </w:r>
      <w:r>
        <w:t xml:space="preserve">Use internal pull‑up on sense pin; set drive pin LOW; when water bridges, the sense pin reads LOW. If you choose this, pulse the drive (duty &lt; 10%) to reduce corrosion.</w:t>
      </w:r>
    </w:p>
    <w:p>
      <w:r>
        <w:pict>
          <v:rect style="width:0;height:1.5pt" o:hralign="center" o:hrstd="t" o:hr="t"/>
        </w:pict>
      </w:r>
    </w:p>
    <w:bookmarkEnd w:id="28"/>
    <w:bookmarkStart w:id="29" w:name="obstacle-avoidance"/>
    <w:p>
      <w:pPr>
        <w:pStyle w:val="Heading2"/>
      </w:pPr>
      <w:r>
        <w:t xml:space="preserve">5) Obstacle Avoidance</w:t>
      </w:r>
    </w:p>
    <w:p>
      <w:pPr>
        <w:pStyle w:val="Compact"/>
        <w:numPr>
          <w:ilvl w:val="0"/>
          <w:numId w:val="1006"/>
        </w:numPr>
      </w:pPr>
      <w:r>
        <w:t xml:space="preserve">Mount</w:t>
      </w:r>
      <w:r>
        <w:t xml:space="preserve"> </w:t>
      </w:r>
      <w:r>
        <w:rPr>
          <w:b/>
          <w:bCs/>
        </w:rPr>
        <w:t xml:space="preserve">HC‑SR04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pan servo</w:t>
      </w:r>
      <w:r>
        <w:t xml:space="preserve"> </w:t>
      </w:r>
      <w:r>
        <w:t xml:space="preserve">(±45°). Each cycle: look</w:t>
      </w:r>
      <w:r>
        <w:t xml:space="preserve"> </w:t>
      </w:r>
      <w:r>
        <w:rPr>
          <w:b/>
          <w:bCs/>
        </w:rPr>
        <w:t xml:space="preserve">center</w:t>
      </w:r>
      <w:r>
        <w:t xml:space="preserve">,</w:t>
      </w:r>
      <w:r>
        <w:t xml:space="preserve"> </w:t>
      </w:r>
      <w:r>
        <w:rPr>
          <w:b/>
          <w:bCs/>
        </w:rPr>
        <w:t xml:space="preserve">left</w:t>
      </w:r>
      <w:r>
        <w:t xml:space="preserve">,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and take median of 3 pings at each angle.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distance &lt;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D_STOP</w:t>
      </w:r>
      <w:r>
        <w:t xml:space="preserve"> </w:t>
      </w:r>
      <w:r>
        <w:t xml:space="preserve">(e.g., 20 cm), stop → back up 10 cm → rotate toward open direction.</w:t>
      </w:r>
    </w:p>
    <w:p>
      <w:pPr>
        <w:pStyle w:val="Compact"/>
        <w:numPr>
          <w:ilvl w:val="0"/>
          <w:numId w:val="1006"/>
        </w:numPr>
      </w:pPr>
      <w:r>
        <w:t xml:space="preserve">Add a short</w:t>
      </w:r>
      <w:r>
        <w:t xml:space="preserve"> </w:t>
      </w:r>
      <w:r>
        <w:rPr>
          <w:b/>
          <w:bCs/>
        </w:rPr>
        <w:t xml:space="preserve">blind‑time</w:t>
      </w:r>
      <w:r>
        <w:t xml:space="preserve"> </w:t>
      </w:r>
      <w:r>
        <w:t xml:space="preserve">after a turn to avoid re‑triggering on the same obstacle.</w:t>
      </w:r>
    </w:p>
    <w:p>
      <w:r>
        <w:pict>
          <v:rect style="width:0;height:1.5pt" o:hralign="center" o:hrstd="t" o:hr="t"/>
        </w:pict>
      </w:r>
    </w:p>
    <w:bookmarkEnd w:id="29"/>
    <w:bookmarkStart w:id="30" w:name="soundtriggered-control-clap-toggle"/>
    <w:p>
      <w:pPr>
        <w:pStyle w:val="Heading2"/>
      </w:pPr>
      <w:r>
        <w:t xml:space="preserve">6) Sound‑Triggered Control (Clap Toggle)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MAX9814</w:t>
      </w:r>
      <w:r>
        <w:t xml:space="preserve"> </w:t>
      </w:r>
      <w:r>
        <w:t xml:space="preserve">module (preferred) to get a stable envelope; or LM393 sound sensor.</w:t>
      </w:r>
    </w:p>
    <w:p>
      <w:pPr>
        <w:pStyle w:val="Compact"/>
        <w:numPr>
          <w:ilvl w:val="0"/>
          <w:numId w:val="1007"/>
        </w:numPr>
      </w:pPr>
      <w:r>
        <w:t xml:space="preserve">Detect</w:t>
      </w:r>
      <w:r>
        <w:t xml:space="preserve"> </w:t>
      </w:r>
      <w:r>
        <w:rPr>
          <w:b/>
          <w:bCs/>
        </w:rPr>
        <w:t xml:space="preserve">two claps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500–800 ms</w:t>
      </w:r>
      <w:r>
        <w:t xml:space="preserve"> </w:t>
      </w:r>
      <w:r>
        <w:t xml:space="preserve">windows:</w:t>
      </w:r>
    </w:p>
    <w:p>
      <w:pPr>
        <w:pStyle w:val="Compact"/>
        <w:numPr>
          <w:ilvl w:val="1"/>
          <w:numId w:val="1008"/>
        </w:numPr>
      </w:pPr>
      <w:r>
        <w:t xml:space="preserve">Threshold by dynamic baseline (median filter) + fixed offset.</w:t>
      </w:r>
    </w:p>
    <w:p>
      <w:pPr>
        <w:pStyle w:val="Compact"/>
        <w:numPr>
          <w:ilvl w:val="1"/>
          <w:numId w:val="1008"/>
        </w:numPr>
      </w:pPr>
      <w:r>
        <w:t xml:space="preserve">Debounce each clap (ignore events for 150 ms after a peak).</w:t>
      </w:r>
    </w:p>
    <w:p>
      <w:pPr>
        <w:pStyle w:val="Compact"/>
        <w:numPr>
          <w:ilvl w:val="1"/>
          <w:numId w:val="1008"/>
        </w:numPr>
      </w:pPr>
      <w:r>
        <w:t xml:space="preserve">On valid double‑clap: toggle IDLE ↔ CLEAN.</w:t>
      </w:r>
    </w:p>
    <w:p>
      <w:r>
        <w:pict>
          <v:rect style="width:0;height:1.5pt" o:hralign="center" o:hrstd="t" o:hr="t"/>
        </w:pict>
      </w:r>
    </w:p>
    <w:bookmarkEnd w:id="30"/>
    <w:bookmarkStart w:id="31" w:name="vacuum-vs-mop-actuation-logic"/>
    <w:p>
      <w:pPr>
        <w:pStyle w:val="Heading2"/>
      </w:pPr>
      <w:r>
        <w:t xml:space="preserve">7) Vacuum vs Mop Actuation Logic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Dry (not wet):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blower</w:t>
      </w:r>
      <w:r>
        <w:t xml:space="preserve">, lift mop arm (servo to UP), pump OFF.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Wet:</w:t>
      </w:r>
      <w:r>
        <w:t xml:space="preserve"> </w:t>
      </w:r>
      <w:r>
        <w:t xml:space="preserve">Disable blower, lower mop arm (servo to DOWN),</w:t>
      </w:r>
      <w:r>
        <w:t xml:space="preserve"> </w:t>
      </w:r>
      <w:r>
        <w:rPr>
          <w:b/>
          <w:bCs/>
        </w:rPr>
        <w:t xml:space="preserve">pulse the pump</w:t>
      </w:r>
      <w:r>
        <w:t xml:space="preserve"> </w:t>
      </w:r>
      <w:r>
        <w:t xml:space="preserve">periodically (e.g., 200 ms ON every 2–3 s) to dampen pad but avoid puddles.</w:t>
      </w:r>
    </w:p>
    <w:p>
      <w:pPr>
        <w:pStyle w:val="Compact"/>
        <w:numPr>
          <w:ilvl w:val="0"/>
          <w:numId w:val="1009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post‑wet drying pass</w:t>
      </w:r>
      <w:r>
        <w:t xml:space="preserve">: after leaving a wet patch, keep mop down for extra 20 cm then lift.</w:t>
      </w:r>
    </w:p>
    <w:p>
      <w:r>
        <w:pict>
          <v:rect style="width:0;height:1.5pt" o:hralign="center" o:hrstd="t" o:hr="t"/>
        </w:pict>
      </w:r>
    </w:p>
    <w:bookmarkEnd w:id="31"/>
    <w:bookmarkStart w:id="32" w:name="zoning-basic-mapping-corridorfriendly"/>
    <w:p>
      <w:pPr>
        <w:pStyle w:val="Heading2"/>
      </w:pPr>
      <w:r>
        <w:t xml:space="preserve">8) Zoning &amp; Basic Mapping (Corridor‑Friendly)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Corridor ~ long rectangle. Demo uses</w:t>
      </w:r>
      <w:r>
        <w:t xml:space="preserve"> </w:t>
      </w:r>
      <w:r>
        <w:rPr>
          <w:b/>
          <w:bCs/>
        </w:rPr>
        <w:t xml:space="preserve">dead‑reckoning</w:t>
      </w:r>
      <w:r>
        <w:t xml:space="preserve"> </w:t>
      </w:r>
      <w:r>
        <w:t xml:space="preserve">(encoders + IMU yaw) and a simple</w:t>
      </w:r>
      <w:r>
        <w:t xml:space="preserve"> </w:t>
      </w:r>
      <w:r>
        <w:rPr>
          <w:b/>
          <w:bCs/>
        </w:rPr>
        <w:t xml:space="preserve">grid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Grid:</w:t>
      </w:r>
      <w:r>
        <w:t xml:space="preserve"> </w:t>
      </w:r>
      <w:r>
        <w:t xml:space="preserve">10 cm cells; e.g., 20×5 grid stored as bytes (visited flags) → ~100 B.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Coverage pattern:</w:t>
      </w:r>
      <w:r>
        <w:t xml:space="preserve"> </w:t>
      </w:r>
      <w:r>
        <w:rPr>
          <w:b/>
          <w:bCs/>
        </w:rPr>
        <w:t xml:space="preserve">Boustrophedon</w:t>
      </w:r>
      <w:r>
        <w:t xml:space="preserve"> </w:t>
      </w:r>
      <w:r>
        <w:t xml:space="preserve">(lawnmower): sweep forward along the corridor length; at end or obstacle, shift sideways by 1 strip (corridor width/</w:t>
      </w:r>
      <w:r>
        <w:rPr>
          <w:rStyle w:val="VerbatimChar"/>
        </w:rPr>
        <w:t xml:space="preserve">n_stripes</w:t>
      </w:r>
      <w:r>
        <w:t xml:space="preserve">), then sweep back.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Strip alignment:</w:t>
      </w:r>
      <w:r>
        <w:t xml:space="preserve"> </w:t>
      </w:r>
      <w:r>
        <w:t xml:space="preserve">Use IMU yaw to maintain heading; re‑zero yaw after each turn. Encoders estimate distance.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Zones:</w:t>
      </w:r>
      <w:r>
        <w:t xml:space="preserve"> </w:t>
      </w:r>
      <w:r>
        <w:t xml:space="preserve">Divide the corridor into named segments (Z1, Z2, …) by distance from dock (e.g., every 3 m). Store current</w:t>
      </w:r>
      <w:r>
        <w:t xml:space="preserve"> </w:t>
      </w:r>
      <w:r>
        <w:rPr>
          <w:rStyle w:val="VerbatimChar"/>
        </w:rPr>
        <w:t xml:space="preserve">zone_id</w:t>
      </w:r>
      <w:r>
        <w:t xml:space="preserve"> </w:t>
      </w:r>
      <w:r>
        <w:t xml:space="preserve">for UI/logs.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For a demo, map may be RAM‑only. Optionally store coverage percentage in EEPROM every minute.</w:t>
      </w:r>
    </w:p>
    <w:p>
      <w:pPr>
        <w:pStyle w:val="BlockText"/>
      </w:pPr>
      <w:r>
        <w:t xml:space="preserve">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SLAM. It’s deterministic coverage using odometry suitable for a course demo.</w:t>
      </w:r>
    </w:p>
    <w:p>
      <w:r>
        <w:pict>
          <v:rect style="width:0;height:1.5pt" o:hralign="center" o:hrstd="t" o:hr="t"/>
        </w:pict>
      </w:r>
    </w:p>
    <w:bookmarkEnd w:id="32"/>
    <w:bookmarkStart w:id="33" w:name="autoreturn-docking"/>
    <w:p>
      <w:pPr>
        <w:pStyle w:val="Heading2"/>
      </w:pPr>
      <w:r>
        <w:t xml:space="preserve">9) Auto‑Return &amp; Docking</w:t>
      </w:r>
    </w:p>
    <w:p>
      <w:pPr>
        <w:pStyle w:val="FirstParagraph"/>
      </w:pPr>
      <w:r>
        <w:rPr>
          <w:b/>
          <w:bCs/>
        </w:rPr>
        <w:t xml:space="preserve">Low‑battery detection:</w:t>
      </w:r>
      <w:r>
        <w:t xml:space="preserve"> </w:t>
      </w:r>
      <w:r>
        <w:t xml:space="preserve">- Compute pack voltage from divider; compare to thresholds (e.g., 2S:</w:t>
      </w:r>
      <w:r>
        <w:t xml:space="preserve"> </w:t>
      </w:r>
      <w:r>
        <w:rPr>
          <w:rStyle w:val="VerbatimChar"/>
        </w:rPr>
        <w:t xml:space="preserve">LOW=7.2 V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CRITICAL=7.0 V</w:t>
      </w:r>
      <w:r>
        <w:t xml:space="preserve">). Add 100–200 ms RC filtering + software averaging.</w:t>
      </w:r>
    </w:p>
    <w:p>
      <w:pPr>
        <w:pStyle w:val="BodyText"/>
      </w:pPr>
      <w:r>
        <w:rPr>
          <w:b/>
          <w:bCs/>
        </w:rPr>
        <w:t xml:space="preserve">Return strategy (simple &amp; robust):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Find guide tape:</w:t>
      </w:r>
      <w:r>
        <w:t xml:space="preserve"> </w:t>
      </w:r>
      <w:r>
        <w:t xml:space="preserve">On low battery, rotate in place while reading 2× TCRT5000; when both see black, align and</w:t>
      </w:r>
      <w:r>
        <w:t xml:space="preserve"> </w:t>
      </w:r>
      <w:r>
        <w:rPr>
          <w:b/>
          <w:bCs/>
        </w:rPr>
        <w:t xml:space="preserve">line‑follow</w:t>
      </w:r>
      <w:r>
        <w:t xml:space="preserve"> </w:t>
      </w:r>
      <w:r>
        <w:t xml:space="preserve">back to dock.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Docking:</w:t>
      </w:r>
      <w:r>
        <w:t xml:space="preserve"> </w:t>
      </w:r>
      <w:r>
        <w:t xml:space="preserve">Slow approach (PWM ~30%), keep center to tape. When front bump/limit switch (optional) or</w:t>
      </w:r>
      <w:r>
        <w:t xml:space="preserve"> </w:t>
      </w:r>
      <w:r>
        <w:rPr>
          <w:b/>
          <w:bCs/>
        </w:rPr>
        <w:t xml:space="preserve">charging voltage detected</w:t>
      </w:r>
      <w:r>
        <w:t xml:space="preserve">, stop motors →</w:t>
      </w:r>
      <w:r>
        <w:t xml:space="preserve"> </w:t>
      </w:r>
      <w:r>
        <w:rPr>
          <w:b/>
          <w:bCs/>
        </w:rPr>
        <w:t xml:space="preserve">CHARGING</w:t>
      </w:r>
      <w:r>
        <w:t xml:space="preserve"> </w:t>
      </w:r>
      <w:r>
        <w:t xml:space="preserve">state.</w:t>
      </w:r>
    </w:p>
    <w:p>
      <w:pPr>
        <w:pStyle w:val="BodyText"/>
      </w:pPr>
      <w:r>
        <w:rPr>
          <w:b/>
          <w:bCs/>
        </w:rPr>
        <w:t xml:space="preserve">Dock electronics:</w:t>
      </w:r>
      <w:r>
        <w:t xml:space="preserve"> </w:t>
      </w:r>
      <w:r>
        <w:t xml:space="preserve">- Dock has</w:t>
      </w:r>
      <w:r>
        <w:t xml:space="preserve"> </w:t>
      </w:r>
      <w:r>
        <w:rPr>
          <w:b/>
          <w:bCs/>
        </w:rPr>
        <w:t xml:space="preserve">12 V adapter → charger module (TP5100 for 2S)</w:t>
      </w:r>
      <w:r>
        <w:t xml:space="preserve"> </w:t>
      </w:r>
      <w:r>
        <w:t xml:space="preserve">→ spring contacts.</w:t>
      </w:r>
      <w:r>
        <w:t xml:space="preserve"> </w:t>
      </w:r>
      <w:r>
        <w:t xml:space="preserve">- Robot’s pack connects through BMS to those contacts. Add LED indicators on dock for charging/full.</w:t>
      </w:r>
    </w:p>
    <w:p>
      <w:pPr>
        <w:pStyle w:val="BlockText"/>
      </w:pPr>
      <w:r>
        <w:t xml:space="preserve">If you cannot lay tape in the corridor, add a cheap</w:t>
      </w:r>
      <w:r>
        <w:t xml:space="preserve"> </w:t>
      </w:r>
      <w:r>
        <w:rPr>
          <w:b/>
          <w:bCs/>
        </w:rPr>
        <w:t xml:space="preserve">IR beacon</w:t>
      </w:r>
      <w:r>
        <w:t xml:space="preserve"> </w:t>
      </w:r>
      <w:r>
        <w:t xml:space="preserve">at the dock and do rotational homing (but tape is far simpler for a demo).</w:t>
      </w:r>
    </w:p>
    <w:p>
      <w:r>
        <w:pict>
          <v:rect style="width:0;height:1.5pt" o:hralign="center" o:hrstd="t" o:hr="t"/>
        </w:pict>
      </w:r>
    </w:p>
    <w:bookmarkEnd w:id="33"/>
    <w:bookmarkStart w:id="34" w:name="software-architecture"/>
    <w:p>
      <w:pPr>
        <w:pStyle w:val="Heading2"/>
      </w:pPr>
      <w:r>
        <w:t xml:space="preserve">10) Software Architecture</w:t>
      </w:r>
    </w:p>
    <w:p>
      <w:pPr>
        <w:pStyle w:val="FirstParagraph"/>
      </w:pPr>
      <w:r>
        <w:rPr>
          <w:b/>
          <w:bCs/>
        </w:rPr>
        <w:t xml:space="preserve">Recommended libraries: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AccelStepper</w:t>
      </w:r>
      <w:r>
        <w:t xml:space="preserve"> </w:t>
      </w:r>
      <w:r>
        <w:t xml:space="preserve">(if you ever use steppers) / or simple PWM for DC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Servo.h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NewPing.h</w:t>
      </w:r>
      <w:r>
        <w:t xml:space="preserve"> </w:t>
      </w:r>
      <w:r>
        <w:t xml:space="preserve">(or your own HC‑SR04 timing)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Wire.h</w:t>
      </w:r>
      <w:r>
        <w:t xml:space="preserve"> </w:t>
      </w:r>
      <w:r>
        <w:t xml:space="preserve">+ MPU‑6050 helper</w:t>
      </w:r>
      <w:r>
        <w:t xml:space="preserve"> </w:t>
      </w:r>
      <w:r>
        <w:t xml:space="preserve">- Optional:</w:t>
      </w:r>
      <w:r>
        <w:t xml:space="preserve"> </w:t>
      </w:r>
      <w:r>
        <w:rPr>
          <w:rStyle w:val="VerbatimChar"/>
        </w:rPr>
        <w:t xml:space="preserve">EEPROM.h</w:t>
      </w:r>
      <w:r>
        <w:t xml:space="preserve">, small</w:t>
      </w:r>
      <w:r>
        <w:t xml:space="preserve"> </w:t>
      </w:r>
      <w:r>
        <w:rPr>
          <w:rStyle w:val="VerbatimChar"/>
        </w:rPr>
        <w:t xml:space="preserve">PID</w:t>
      </w:r>
      <w:r>
        <w:t xml:space="preserve"> </w:t>
      </w:r>
      <w:r>
        <w:t xml:space="preserve">lib for heading hold</w:t>
      </w:r>
    </w:p>
    <w:p>
      <w:pPr>
        <w:pStyle w:val="BodyText"/>
      </w:pPr>
      <w:r>
        <w:rPr>
          <w:b/>
          <w:bCs/>
        </w:rPr>
        <w:t xml:space="preserve">Core modules: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Motion</w:t>
      </w:r>
      <w:r>
        <w:t xml:space="preserve">: set speeds, turns, distance using encoders + yaw hold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Sensors</w:t>
      </w:r>
      <w:r>
        <w:t xml:space="preserve">: ultrasonic scan, wet sensor filter, line sensors, sound detect, battery voltage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Actuators</w:t>
      </w:r>
      <w:r>
        <w:t xml:space="preserve">: blower, pump, mop servo, pan servo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CoveragePlanner</w:t>
      </w:r>
      <w:r>
        <w:t xml:space="preserve">: boustrophedon strips across grid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FSM</w:t>
      </w:r>
      <w:r>
        <w:t xml:space="preserve">: handles states &amp; transitions</w:t>
      </w:r>
    </w:p>
    <w:p>
      <w:pPr>
        <w:pStyle w:val="BodyText"/>
      </w:pPr>
      <w:r>
        <w:rPr>
          <w:b/>
          <w:bCs/>
        </w:rPr>
        <w:t xml:space="preserve">State summary: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IDLE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WAIT_FOR_CLAP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CLEAN_DRY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CLEAN_WET</w:t>
      </w:r>
      <w:r>
        <w:t xml:space="preserve">,</w:t>
      </w:r>
      <w:r>
        <w:t xml:space="preserve"> </w:t>
      </w:r>
      <w:r>
        <w:rPr>
          <w:rStyle w:val="VerbatimChar"/>
        </w:rPr>
        <w:t xml:space="preserve">AVOID_OBSTACLE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CHARGING</w:t>
      </w:r>
    </w:p>
    <w:p>
      <w:r>
        <w:pict>
          <v:rect style="width:0;height:1.5pt" o:hralign="center" o:hrstd="t" o:hr="t"/>
        </w:pict>
      </w:r>
    </w:p>
    <w:bookmarkEnd w:id="34"/>
    <w:bookmarkStart w:id="35" w:name="key-circuits-text-description"/>
    <w:p>
      <w:pPr>
        <w:pStyle w:val="Heading2"/>
      </w:pPr>
      <w:r>
        <w:t xml:space="preserve">11) Key Circuits (Text Description)</w:t>
      </w:r>
    </w:p>
    <w:p>
      <w:pPr>
        <w:pStyle w:val="FirstParagraph"/>
      </w:pPr>
      <w:r>
        <w:rPr>
          <w:b/>
          <w:bCs/>
        </w:rPr>
        <w:t xml:space="preserve">A) Wet sensor (AC‑excited):</w:t>
      </w:r>
      <w:r>
        <w:t xml:space="preserve"> </w:t>
      </w:r>
      <w:r>
        <w:t xml:space="preserve">- Arduino D7 → 1 kΩ →</w:t>
      </w:r>
      <w:r>
        <w:t xml:space="preserve"> </w:t>
      </w:r>
      <w:r>
        <w:rPr>
          <w:b/>
          <w:bCs/>
        </w:rPr>
        <w:t xml:space="preserve">Contact 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Contact B</w:t>
      </w:r>
      <w:r>
        <w:t xml:space="preserve"> </w:t>
      </w:r>
      <w:r>
        <w:t xml:space="preserve">→ 100 kΩ → A0 (sense)</w:t>
      </w:r>
      <w:r>
        <w:t xml:space="preserve"> </w:t>
      </w:r>
      <w:r>
        <w:t xml:space="preserve">- A0 → 1 µF → GND</w:t>
      </w:r>
      <w:r>
        <w:t xml:space="preserve"> </w:t>
      </w:r>
      <w:r>
        <w:t xml:space="preserve">- Add 220 kΩ from A0→GND as a bleed if needed</w:t>
      </w:r>
      <w:r>
        <w:t xml:space="preserve"> </w:t>
      </w:r>
      <w:r>
        <w:t xml:space="preserve">- Firmware toggles D7 at ~1 kHz</w:t>
      </w:r>
    </w:p>
    <w:p>
      <w:pPr>
        <w:pStyle w:val="BodyText"/>
      </w:pPr>
      <w:r>
        <w:rPr>
          <w:b/>
          <w:bCs/>
        </w:rPr>
        <w:t xml:space="preserve">B) Battery monitor:</w:t>
      </w:r>
      <w:r>
        <w:t xml:space="preserve"> </w:t>
      </w:r>
      <w:r>
        <w:t xml:space="preserve">- Pack + → 100 kΩ → A1 → 33 kΩ → GND, 0.1 µF A1→GND</w:t>
      </w:r>
      <w:r>
        <w:t xml:space="preserve"> </w:t>
      </w:r>
      <w:r>
        <w:t xml:space="preserve">- Calibrate with multimeter</w:t>
      </w:r>
    </w:p>
    <w:p>
      <w:pPr>
        <w:pStyle w:val="BodyText"/>
      </w:pPr>
      <w:r>
        <w:rPr>
          <w:b/>
          <w:bCs/>
        </w:rPr>
        <w:t xml:space="preserve">C) MOSFET driver (blower/pump):</w:t>
      </w:r>
      <w:r>
        <w:t xml:space="preserve"> </w:t>
      </w:r>
      <w:r>
        <w:t xml:space="preserve">- Arduino D8 (gate) → 100 Ω → MOSFET G</w:t>
      </w:r>
      <w:r>
        <w:t xml:space="preserve"> </w:t>
      </w:r>
      <w:r>
        <w:t xml:space="preserve">- 10 kΩ from G→GND</w:t>
      </w:r>
      <w:r>
        <w:t xml:space="preserve"> </w:t>
      </w:r>
      <w:r>
        <w:t xml:space="preserve">- MOSFET D to motor −; motor + to battery + (or buck output)</w:t>
      </w:r>
      <w:r>
        <w:t xml:space="preserve"> </w:t>
      </w:r>
      <w:r>
        <w:t xml:space="preserve">- MOSFET S to GND</w:t>
      </w:r>
      <w:r>
        <w:t xml:space="preserve"> </w:t>
      </w:r>
      <w:r>
        <w:t xml:space="preserve">- Flyback diode across motor</w:t>
      </w:r>
    </w:p>
    <w:p>
      <w:pPr>
        <w:pStyle w:val="BodyText"/>
      </w:pPr>
      <w:r>
        <w:rPr>
          <w:b/>
          <w:bCs/>
        </w:rPr>
        <w:t xml:space="preserve">D) Line sensors:</w:t>
      </w:r>
      <w:r>
        <w:t xml:space="preserve"> </w:t>
      </w:r>
      <w:r>
        <w:t xml:space="preserve">- TCRT5000 analog outputs to A2/A3; power from 5 V; small trimmer sets threshold if using digital modules</w:t>
      </w:r>
    </w:p>
    <w:p>
      <w:pPr>
        <w:pStyle w:val="BodyText"/>
      </w:pPr>
      <w:r>
        <w:rPr>
          <w:b/>
          <w:bCs/>
        </w:rPr>
        <w:t xml:space="preserve">E) Encoders:</w:t>
      </w:r>
      <w:r>
        <w:t xml:space="preserve"> </w:t>
      </w:r>
      <w:r>
        <w:t xml:space="preserve">- If present, connect to D2/D3 (interrupts). If absent, add hall + magnets on wheel hubs.</w:t>
      </w:r>
    </w:p>
    <w:p>
      <w:r>
        <w:pict>
          <v:rect style="width:0;height:1.5pt" o:hralign="center" o:hrstd="t" o:hr="t"/>
        </w:pict>
      </w:r>
    </w:p>
    <w:bookmarkEnd w:id="35"/>
    <w:bookmarkStart w:id="36" w:name="tuning-values-starting-points"/>
    <w:p>
      <w:pPr>
        <w:pStyle w:val="Heading2"/>
      </w:pPr>
      <w:r>
        <w:t xml:space="preserve">12) Tuning Values (Starting Points)</w:t>
      </w:r>
    </w:p>
    <w:p>
      <w:pPr>
        <w:pStyle w:val="Compact"/>
        <w:numPr>
          <w:ilvl w:val="0"/>
          <w:numId w:val="1011"/>
        </w:numPr>
      </w:pPr>
      <w:r>
        <w:t xml:space="preserve">Ultrasonic thresholds:</w:t>
      </w:r>
      <w:r>
        <w:t xml:space="preserve"> </w:t>
      </w:r>
      <w:r>
        <w:rPr>
          <w:rStyle w:val="VerbatimChar"/>
        </w:rPr>
        <w:t xml:space="preserve">D_STOP=20 cm</w:t>
      </w:r>
      <w:r>
        <w:t xml:space="preserve">,</w:t>
      </w:r>
      <w:r>
        <w:t xml:space="preserve"> </w:t>
      </w:r>
      <w:r>
        <w:rPr>
          <w:rStyle w:val="VerbatimChar"/>
        </w:rPr>
        <w:t xml:space="preserve">D_TURN=30 cm</w:t>
      </w:r>
    </w:p>
    <w:p>
      <w:pPr>
        <w:pStyle w:val="Compact"/>
        <w:numPr>
          <w:ilvl w:val="0"/>
          <w:numId w:val="1011"/>
        </w:numPr>
      </w:pPr>
      <w:r>
        <w:t xml:space="preserve">Wet sensor ADC:</w:t>
      </w:r>
      <w:r>
        <w:t xml:space="preserve"> </w:t>
      </w:r>
      <w:r>
        <w:rPr>
          <w:rStyle w:val="VerbatimChar"/>
        </w:rPr>
        <w:t xml:space="preserve">WET_ON=250</w:t>
      </w:r>
      <w:r>
        <w:t xml:space="preserve">,</w:t>
      </w:r>
      <w:r>
        <w:t xml:space="preserve"> </w:t>
      </w:r>
      <w:r>
        <w:rPr>
          <w:rStyle w:val="VerbatimChar"/>
        </w:rPr>
        <w:t xml:space="preserve">WET_OFF=200</w:t>
      </w:r>
      <w:r>
        <w:t xml:space="preserve"> </w:t>
      </w:r>
      <w:r>
        <w:t xml:space="preserve">(10‑bit scale)</w:t>
      </w:r>
    </w:p>
    <w:p>
      <w:pPr>
        <w:pStyle w:val="Compact"/>
        <w:numPr>
          <w:ilvl w:val="0"/>
          <w:numId w:val="1011"/>
        </w:numPr>
      </w:pPr>
      <w:r>
        <w:t xml:space="preserve">Line sensor: black tape threshold ~</w:t>
      </w:r>
      <w:r>
        <w:t xml:space="preserve"> </w:t>
      </w:r>
      <w:r>
        <w:rPr>
          <w:rStyle w:val="VerbatimChar"/>
        </w:rPr>
        <w:t xml:space="preserve">&lt; 400</w:t>
      </w:r>
      <w:r>
        <w:t xml:space="preserve"> </w:t>
      </w:r>
      <w:r>
        <w:t xml:space="preserve">on 10‑bit ADC (depends on module/height)</w:t>
      </w:r>
    </w:p>
    <w:p>
      <w:pPr>
        <w:pStyle w:val="Compact"/>
        <w:numPr>
          <w:ilvl w:val="0"/>
          <w:numId w:val="1011"/>
        </w:numPr>
      </w:pPr>
      <w:r>
        <w:t xml:space="preserve">Clap detection: envelope threshold =</w:t>
      </w:r>
      <w:r>
        <w:t xml:space="preserve"> </w:t>
      </w:r>
      <w:r>
        <w:rPr>
          <w:rStyle w:val="VerbatimChar"/>
        </w:rPr>
        <w:t xml:space="preserve">baseline + 80</w:t>
      </w:r>
      <w:r>
        <w:t xml:space="preserve"> </w:t>
      </w:r>
      <w:r>
        <w:t xml:space="preserve">(tune), double‑clap window</w:t>
      </w:r>
      <w:r>
        <w:t xml:space="preserve"> </w:t>
      </w:r>
      <w:r>
        <w:rPr>
          <w:rStyle w:val="VerbatimChar"/>
        </w:rPr>
        <w:t xml:space="preserve">600 ms</w:t>
      </w:r>
    </w:p>
    <w:p>
      <w:pPr>
        <w:pStyle w:val="Compact"/>
        <w:numPr>
          <w:ilvl w:val="0"/>
          <w:numId w:val="1011"/>
        </w:numPr>
      </w:pPr>
      <w:r>
        <w:t xml:space="preserve">Mop servo angles: UP = 30°, DOWN = 120° (depends on linkage)</w:t>
      </w:r>
    </w:p>
    <w:p>
      <w:pPr>
        <w:pStyle w:val="Compact"/>
        <w:numPr>
          <w:ilvl w:val="0"/>
          <w:numId w:val="1011"/>
        </w:numPr>
      </w:pPr>
      <w:r>
        <w:t xml:space="preserve">Pump pulse: 200 ms ON every 2–3 s while moving on wet</w:t>
      </w:r>
    </w:p>
    <w:p>
      <w:r>
        <w:pict>
          <v:rect style="width:0;height:1.5pt" o:hralign="center" o:hrstd="t" o:hr="t"/>
        </w:pict>
      </w:r>
    </w:p>
    <w:bookmarkEnd w:id="36"/>
    <w:bookmarkStart w:id="37" w:name="pseudocode-skeleton"/>
    <w:p>
      <w:pPr>
        <w:pStyle w:val="Heading2"/>
      </w:pPr>
      <w:r>
        <w:t xml:space="preserve">13) Pseudocode (Skeleton)</w:t>
      </w:r>
    </w:p>
    <w:p>
      <w:pPr>
        <w:pStyle w:val="SourceCode"/>
      </w:pPr>
      <w:r>
        <w:rPr>
          <w:rStyle w:val="Normal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initPins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initMotors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initServos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initIMU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initADC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calibrateLine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calibrateWet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baselineSound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readAllSensors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updateWetFiltered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updateBattery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lowBattery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RETURN_HOME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DOCKING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CHARGING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RETURN_HOME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stopAll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blowerOff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pumpOff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mopUp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doubleClapDetected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CLEAN_DRY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will switch internally based on wet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CLEAN_DRY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blowerOn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pumpOff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mopUp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followCoverageStrip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wetDetected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CLEAN_WET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obstacleAhead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AVOID_OBSTACLE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CLEAN_WET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blowerOff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mopDown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pumpPulse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followCoverageStrip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wetDetected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postWetTimer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timerDone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mopUp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CLEAN_DRY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obstacleAhead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AVOID_OBSTACLE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AVOID_OBSTACLE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stopAll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backUp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turnTowardOpen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wetDetected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CLEAN_WET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CLEAN_DRY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RETURN_HOME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searchForTape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tapeFound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lineFollowToDock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DOCKING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DOCKING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approachSlow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chargingDetected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stopAll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CHARGING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couldn't dock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RETURN_HOME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CHARGING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packFull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Helper: wet detection (AC‑excited)</w:t>
      </w:r>
    </w:p>
    <w:p>
      <w:pPr>
        <w:pStyle w:val="SourceCode"/>
      </w:pPr>
      <w:r>
        <w:rPr>
          <w:rStyle w:val="CommentTok"/>
        </w:rPr>
        <w:t xml:space="preserve">// called in timer ISR or fast loop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driveWetPin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WET_DRIVE_PIN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digitalRead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WET_DRIVE_PIN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updateWetFiltered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analogRead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WET_SENSE_PIN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wetEMA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wetEMA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)/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simple low‑pass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wetState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wetEMA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WET_ON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wetState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wetState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wetEMA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WET_OFF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wetState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Helper: double‑clap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updateSound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analogRead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SOUND_PIN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THRESH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millis</w:t>
      </w:r>
      <w:r>
        <w:rPr>
          <w:rStyle w:val="OperatorTok"/>
        </w:rPr>
        <w:t xml:space="preserve">()-</w:t>
      </w:r>
      <w:r>
        <w:rPr>
          <w:rStyle w:val="NormalTok"/>
        </w:rPr>
        <w:t xml:space="preserve">lastClap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claps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lastClap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millis</w:t>
      </w:r>
      <w:r>
        <w:rPr>
          <w:rStyle w:val="OperatorTok"/>
        </w:rPr>
        <w:t xml:space="preserve">();}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claps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millis</w:t>
      </w:r>
      <w:r>
        <w:rPr>
          <w:rStyle w:val="OperatorTok"/>
        </w:rPr>
        <w:t xml:space="preserve">()-</w:t>
      </w:r>
      <w:r>
        <w:rPr>
          <w:rStyle w:val="NormalTok"/>
        </w:rPr>
        <w:t xml:space="preserve">lastClap</w:t>
      </w:r>
      <w:r>
        <w:rPr>
          <w:rStyle w:val="OperatorTok"/>
        </w:rPr>
        <w:t xml:space="preserve">)&lt;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toggleRequested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claps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millis</w:t>
      </w:r>
      <w:r>
        <w:rPr>
          <w:rStyle w:val="OperatorTok"/>
        </w:rPr>
        <w:t xml:space="preserve">()-</w:t>
      </w:r>
      <w:r>
        <w:rPr>
          <w:rStyle w:val="NormalTok"/>
        </w:rPr>
        <w:t xml:space="preserve">lastClap</w:t>
      </w:r>
      <w:r>
        <w:rPr>
          <w:rStyle w:val="OperatorTok"/>
        </w:rPr>
        <w:t xml:space="preserve">)&gt;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claps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Helper: coverage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followCoverageStrip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holdHeading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yawTarget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setSpeed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BASE_SPEED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distanceAlongStrip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STRIP_LEN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endDetected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stopAll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shiftSideways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STRIP_SPACING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yawTarget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yawTarget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resetDistance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build-steps-stepbystep"/>
    <w:p>
      <w:pPr>
        <w:pStyle w:val="Heading2"/>
      </w:pPr>
      <w:r>
        <w:t xml:space="preserve">14) Build Steps (Step‑by‑Step)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Chassis &amp; drivetrain</w:t>
      </w:r>
      <w:r>
        <w:t xml:space="preserve">: Mount motors+wheels, caster, battery bay, electronics plate. Ensure ground clearance for mop.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Vacuum module</w:t>
      </w:r>
      <w:r>
        <w:t xml:space="preserve">: Fit blower and duct; add debris bin/filter; confirm airflow.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Mop assembly</w:t>
      </w:r>
      <w:r>
        <w:t xml:space="preserve">: Hinge + servo horn; test UP/DOWN angles; mount pad; route tubing from pump and tank to pad.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Sensors</w:t>
      </w:r>
      <w:r>
        <w:t xml:space="preserve">: Install ultrasonic on pan servo (front top), line sensors near floor (front underside), metal contacts (front edge), mic module (away from motors), IMU (center of mass).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Power wiring</w:t>
      </w:r>
      <w:r>
        <w:t xml:space="preserve">: Battery → fuse/BMS → buck (5 V) → Arduino/servos/sensors; MOSFETs for blower/pump; common ground.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Dock</w:t>
      </w:r>
      <w:r>
        <w:t xml:space="preserve">: Mount spring contacts, charger board, and lay black tape path. Verify polarity before first dock.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Firmware bring‑up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Blink test; read battery voltage and calibrate divisor.</w:t>
      </w:r>
    </w:p>
    <w:p>
      <w:pPr>
        <w:pStyle w:val="Compact"/>
        <w:numPr>
          <w:ilvl w:val="1"/>
          <w:numId w:val="1013"/>
        </w:numPr>
      </w:pPr>
      <w:r>
        <w:t xml:space="preserve">Read IMU yaw; confirm stable heading.</w:t>
      </w:r>
    </w:p>
    <w:p>
      <w:pPr>
        <w:pStyle w:val="Compact"/>
        <w:numPr>
          <w:ilvl w:val="1"/>
          <w:numId w:val="1013"/>
        </w:numPr>
      </w:pPr>
      <w:r>
        <w:t xml:space="preserve">Test encoders &amp; straight‑line driving.</w:t>
      </w:r>
    </w:p>
    <w:p>
      <w:pPr>
        <w:pStyle w:val="Compact"/>
        <w:numPr>
          <w:ilvl w:val="1"/>
          <w:numId w:val="1013"/>
        </w:numPr>
      </w:pPr>
      <w:r>
        <w:t xml:space="preserve">Test ultrasonic pings and pan scan.</w:t>
      </w:r>
    </w:p>
    <w:p>
      <w:pPr>
        <w:pStyle w:val="Compact"/>
        <w:numPr>
          <w:ilvl w:val="1"/>
          <w:numId w:val="1013"/>
        </w:numPr>
      </w:pPr>
      <w:r>
        <w:t xml:space="preserve">Test wet sensor raw values: dry vs damp cloth; tune</w:t>
      </w:r>
      <w:r>
        <w:t xml:space="preserve"> </w:t>
      </w:r>
      <w:r>
        <w:rPr>
          <w:rStyle w:val="VerbatimChar"/>
        </w:rPr>
        <w:t xml:space="preserve">WET_ON/OFF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Test mop servo limits; pump pulse.</w:t>
      </w:r>
    </w:p>
    <w:p>
      <w:pPr>
        <w:pStyle w:val="Compact"/>
        <w:numPr>
          <w:ilvl w:val="1"/>
          <w:numId w:val="1013"/>
        </w:numPr>
      </w:pPr>
      <w:r>
        <w:t xml:space="preserve">Test blower MOSFET.</w:t>
      </w:r>
    </w:p>
    <w:p>
      <w:pPr>
        <w:pStyle w:val="Compact"/>
        <w:numPr>
          <w:ilvl w:val="1"/>
          <w:numId w:val="1013"/>
        </w:numPr>
      </w:pPr>
      <w:r>
        <w:t xml:space="preserve">Test line sensors over tape; tune thresholds.</w:t>
      </w:r>
    </w:p>
    <w:p>
      <w:pPr>
        <w:pStyle w:val="Compact"/>
        <w:numPr>
          <w:ilvl w:val="1"/>
          <w:numId w:val="1013"/>
        </w:numPr>
      </w:pPr>
      <w:r>
        <w:t xml:space="preserve">Test clap detection and toggle.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Integrate FSM</w:t>
      </w:r>
      <w:r>
        <w:t xml:space="preserve">: Start with</w:t>
      </w:r>
      <w:r>
        <w:t xml:space="preserve"> </w:t>
      </w:r>
      <w:r>
        <w:rPr>
          <w:rStyle w:val="VerbatimChar"/>
        </w:rPr>
        <w:t xml:space="preserve">CLEAN_DRY</w:t>
      </w:r>
      <w:r>
        <w:t xml:space="preserve"> </w:t>
      </w:r>
      <w:r>
        <w:t xml:space="preserve">only → add wet logic → add avoidance → add return/docking.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Field trial</w:t>
      </w:r>
      <w:r>
        <w:t xml:space="preserve">: In a 2–3 m mock corridor, confirm coverage stripes, wet/dry switching, and docking.</w:t>
      </w:r>
    </w:p>
    <w:p>
      <w:r>
        <w:pict>
          <v:rect style="width:0;height:1.5pt" o:hralign="center" o:hrstd="t" o:hr="t"/>
        </w:pict>
      </w:r>
    </w:p>
    <w:bookmarkEnd w:id="38"/>
    <w:bookmarkStart w:id="39" w:name="safety-practical-notes"/>
    <w:p>
      <w:pPr>
        <w:pStyle w:val="Heading2"/>
      </w:pPr>
      <w:r>
        <w:t xml:space="preserve">15) Safety &amp; Practical Notes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Water + electronics:</w:t>
      </w:r>
      <w:r>
        <w:t xml:space="preserve"> </w:t>
      </w:r>
      <w:r>
        <w:t xml:space="preserve">Use splash guards; keep 5 V electronics elevated. Conformal coat exposed PCBs near floor.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Current draw:</w:t>
      </w:r>
      <w:r>
        <w:t xml:space="preserve"> </w:t>
      </w:r>
      <w:r>
        <w:t xml:space="preserve">Blower can spike several amps—size MOSFETs, wiring, and fuse appropriately.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Electrolysis:</w:t>
      </w:r>
      <w:r>
        <w:t xml:space="preserve"> </w:t>
      </w:r>
      <w:r>
        <w:t xml:space="preserve">Prefer AC‑style excitation for wet sensor; rinse contacts after salty spills.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Servos:</w:t>
      </w:r>
      <w:r>
        <w:t xml:space="preserve"> </w:t>
      </w:r>
      <w:r>
        <w:t xml:space="preserve">Avoid stalling (set mechanical end‑stops). Provide dedicated 5 V rail with enough current (≥1 A burst per servo).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Battery care:</w:t>
      </w:r>
      <w:r>
        <w:t xml:space="preserve"> </w:t>
      </w:r>
      <w:r>
        <w:t xml:space="preserve">Never charge Li‑ion without a proper charger/BMS. Verify dock polarity.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Noise:</w:t>
      </w:r>
      <w:r>
        <w:t xml:space="preserve"> </w:t>
      </w:r>
      <w:r>
        <w:t xml:space="preserve">Clap control may falsely trigger in loud environments; consider long‑press button as secondary start/stop.</w:t>
      </w:r>
    </w:p>
    <w:p>
      <w:r>
        <w:pict>
          <v:rect style="width:0;height:1.5pt" o:hralign="center" o:hrstd="t" o:hr="t"/>
        </w:pict>
      </w:r>
    </w:p>
    <w:bookmarkEnd w:id="39"/>
    <w:bookmarkStart w:id="40" w:name="minimal-parts-substitution-guide"/>
    <w:p>
      <w:pPr>
        <w:pStyle w:val="Heading2"/>
      </w:pPr>
      <w:r>
        <w:t xml:space="preserve">16) Minimal Parts Substitution Guide</w:t>
      </w:r>
    </w:p>
    <w:p>
      <w:pPr>
        <w:pStyle w:val="Compact"/>
        <w:numPr>
          <w:ilvl w:val="0"/>
          <w:numId w:val="1015"/>
        </w:numPr>
      </w:pPr>
      <w:r>
        <w:t xml:space="preserve">No encoders? Use</w:t>
      </w:r>
      <w:r>
        <w:t xml:space="preserve"> </w:t>
      </w:r>
      <w:r>
        <w:rPr>
          <w:b/>
          <w:bCs/>
        </w:rPr>
        <w:t xml:space="preserve">time‑based dead‑reckoning</w:t>
      </w:r>
      <w:r>
        <w:t xml:space="preserve"> </w:t>
      </w:r>
      <w:r>
        <w:t xml:space="preserve">(less accurate) + more frequent wall/tape corrections.</w:t>
      </w:r>
    </w:p>
    <w:p>
      <w:pPr>
        <w:pStyle w:val="Compact"/>
        <w:numPr>
          <w:ilvl w:val="0"/>
          <w:numId w:val="1015"/>
        </w:numPr>
      </w:pPr>
      <w:r>
        <w:t xml:space="preserve">No IMU? Use straight‑line correction by comparing left/right encoders only.</w:t>
      </w:r>
    </w:p>
    <w:p>
      <w:pPr>
        <w:pStyle w:val="Compact"/>
        <w:numPr>
          <w:ilvl w:val="0"/>
          <w:numId w:val="1015"/>
        </w:numPr>
      </w:pPr>
      <w:r>
        <w:t xml:space="preserve">No docking charger? Still implement</w:t>
      </w:r>
      <w:r>
        <w:t xml:space="preserve"> </w:t>
      </w:r>
      <w:r>
        <w:rPr>
          <w:b/>
          <w:bCs/>
        </w:rPr>
        <w:t xml:space="preserve">return to tape</w:t>
      </w:r>
      <w:r>
        <w:t xml:space="preserve"> </w:t>
      </w:r>
      <w:r>
        <w:t xml:space="preserve">and stop near dock marker; charge manually.</w:t>
      </w:r>
    </w:p>
    <w:p>
      <w:r>
        <w:pict>
          <v:rect style="width:0;height:1.5pt" o:hralign="center" o:hrstd="t" o:hr="t"/>
        </w:pict>
      </w:r>
    </w:p>
    <w:bookmarkEnd w:id="40"/>
    <w:bookmarkStart w:id="41" w:name="test-checklist"/>
    <w:p>
      <w:pPr>
        <w:pStyle w:val="Heading2"/>
      </w:pPr>
      <w:r>
        <w:t xml:space="preserve">17) Test Checklist</w:t>
      </w:r>
    </w:p>
    <w:p>
      <w:pPr>
        <w:pStyle w:val="Compact"/>
        <w:numPr>
          <w:ilvl w:val="0"/>
          <w:numId w:val="1016"/>
        </w:numPr>
      </w:pPr>
      <w:r>
        <w:t xml:space="preserve">Battery reading matches multimeter (±0.1 V)</w:t>
      </w:r>
    </w:p>
    <w:p>
      <w:pPr>
        <w:pStyle w:val="Compact"/>
        <w:numPr>
          <w:ilvl w:val="0"/>
          <w:numId w:val="1017"/>
        </w:numPr>
      </w:pPr>
      <w:r>
        <w:t xml:space="preserve">Wet sensor flips reliably with damp cloth; dry recovers within 2 s</w:t>
      </w:r>
    </w:p>
    <w:p>
      <w:pPr>
        <w:pStyle w:val="Compact"/>
        <w:numPr>
          <w:ilvl w:val="0"/>
          <w:numId w:val="1018"/>
        </w:numPr>
      </w:pPr>
      <w:r>
        <w:t xml:space="preserve">Mop down only on wet; blower never runs when mop is down</w:t>
      </w:r>
    </w:p>
    <w:p>
      <w:pPr>
        <w:pStyle w:val="Compact"/>
        <w:numPr>
          <w:ilvl w:val="0"/>
          <w:numId w:val="1019"/>
        </w:numPr>
      </w:pPr>
      <w:r>
        <w:t xml:space="preserve">Avoidance: stop &lt;20 cm; recover path</w:t>
      </w:r>
    </w:p>
    <w:p>
      <w:pPr>
        <w:pStyle w:val="Compact"/>
        <w:numPr>
          <w:ilvl w:val="0"/>
          <w:numId w:val="1020"/>
        </w:numPr>
      </w:pPr>
      <w:r>
        <w:t xml:space="preserve">Line follow stable at 0.2–0.3 m/s</w:t>
      </w:r>
    </w:p>
    <w:p>
      <w:pPr>
        <w:pStyle w:val="Compact"/>
        <w:numPr>
          <w:ilvl w:val="0"/>
          <w:numId w:val="1021"/>
        </w:numPr>
      </w:pPr>
      <w:r>
        <w:t xml:space="preserve">Clap toggle responds to 2 claps, ignores single clap</w:t>
      </w:r>
    </w:p>
    <w:p>
      <w:pPr>
        <w:pStyle w:val="Compact"/>
        <w:numPr>
          <w:ilvl w:val="0"/>
          <w:numId w:val="1022"/>
        </w:numPr>
      </w:pPr>
      <w:r>
        <w:t xml:space="preserve">Dock contact: LED on charger shows charging</w:t>
      </w:r>
    </w:p>
    <w:p>
      <w:r>
        <w:pict>
          <v:rect style="width:0;height:1.5pt" o:hralign="center" o:hrstd="t" o:hr="t"/>
        </w:pict>
      </w:r>
    </w:p>
    <w:bookmarkEnd w:id="41"/>
    <w:bookmarkStart w:id="44" w:name="what-to-hand-in-course-demo"/>
    <w:p>
      <w:pPr>
        <w:pStyle w:val="Heading2"/>
      </w:pPr>
      <w:r>
        <w:t xml:space="preserve">18) What to Hand In (Course Demo)</w:t>
      </w:r>
    </w:p>
    <w:p>
      <w:pPr>
        <w:pStyle w:val="Compact"/>
        <w:numPr>
          <w:ilvl w:val="0"/>
          <w:numId w:val="1023"/>
        </w:numPr>
      </w:pPr>
      <w:r>
        <w:t xml:space="preserve">Short video showing: start via clap → dry vacuum → transition to wet area → mopping → obstacle avoidance → low‑battery simulated → auto‑return and dock.</w:t>
      </w:r>
    </w:p>
    <w:p>
      <w:pPr>
        <w:pStyle w:val="Compact"/>
        <w:numPr>
          <w:ilvl w:val="0"/>
          <w:numId w:val="1023"/>
        </w:numPr>
      </w:pPr>
      <w:r>
        <w:t xml:space="preserve">Wiring diagram (block + key connections)</w:t>
      </w:r>
    </w:p>
    <w:p>
      <w:pPr>
        <w:pStyle w:val="Compact"/>
        <w:numPr>
          <w:ilvl w:val="0"/>
          <w:numId w:val="1023"/>
        </w:numPr>
      </w:pPr>
      <w:r>
        <w:t xml:space="preserve">Code (FSM + modules) with comments</w:t>
      </w:r>
    </w:p>
    <w:p>
      <w:pPr>
        <w:pStyle w:val="Compact"/>
        <w:numPr>
          <w:ilvl w:val="0"/>
          <w:numId w:val="1023"/>
        </w:numPr>
      </w:pPr>
      <w:r>
        <w:t xml:space="preserve">Tuning notes and limitations (what you’d add next: better mapping, IR beacon homing, brush module, better pump control)</w:t>
      </w:r>
    </w:p>
    <w:p>
      <w:r>
        <w:pict>
          <v:rect style="width:0;height:1.5pt" o:hralign="center" o:hrstd="t" o:hr="t"/>
        </w:pict>
      </w:r>
    </w:p>
    <w:bookmarkStart w:id="42" w:name="appendix-a-quick-drywet-decision-table"/>
    <w:p>
      <w:pPr>
        <w:pStyle w:val="Heading3"/>
      </w:pPr>
      <w:r>
        <w:t xml:space="preserve">Appendix A — Quick Dry/Wet Decision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Floor 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Wet contacts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Mop 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 conduction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 conduction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Pulsed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Wet/puddle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 conduction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 (avoid flooding)</w:t>
            </w:r>
          </w:p>
        </w:tc>
      </w:tr>
    </w:tbl>
    <w:bookmarkEnd w:id="42"/>
    <w:bookmarkStart w:id="43" w:name="appendix-b-corridor-coverage-basics"/>
    <w:p>
      <w:pPr>
        <w:pStyle w:val="Heading3"/>
      </w:pPr>
      <w:r>
        <w:t xml:space="preserve">Appendix B — Corridor Coverage Basics</w:t>
      </w:r>
    </w:p>
    <w:p>
      <w:pPr>
        <w:pStyle w:val="Compact"/>
        <w:numPr>
          <w:ilvl w:val="0"/>
          <w:numId w:val="1024"/>
        </w:numPr>
      </w:pPr>
      <w:r>
        <w:t xml:space="preserve">Choose strip spacing slightly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than mop/brush width to avoid gaps.</w:t>
      </w:r>
    </w:p>
    <w:p>
      <w:pPr>
        <w:pStyle w:val="Compact"/>
        <w:numPr>
          <w:ilvl w:val="0"/>
          <w:numId w:val="1024"/>
        </w:numPr>
      </w:pPr>
      <w:r>
        <w:t xml:space="preserve">Re‑zero yaw each 180° turn to limit drift.</w:t>
      </w:r>
    </w:p>
    <w:p>
      <w:pPr>
        <w:pStyle w:val="Compact"/>
        <w:numPr>
          <w:ilvl w:val="0"/>
          <w:numId w:val="1024"/>
        </w:numPr>
      </w:pPr>
      <w:r>
        <w:t xml:space="preserve">Mark corridor ends (optional tape markers) to detect strip boundaries reliably.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 can adapt pin mappings or modules you already have; the architecture remains the same.</w:t>
      </w:r>
      <w:r>
        <w:t xml:space="preserve"> </w:t>
      </w:r>
      <w:r>
        <w:t xml:space="preserve">If you want, I can turn this into a starter</w:t>
      </w:r>
      <w:r>
        <w:t xml:space="preserve"> </w:t>
      </w:r>
      <w:r>
        <w:rPr>
          <w:b/>
          <w:bCs/>
        </w:rPr>
        <w:t xml:space="preserve">Arduino sketch</w:t>
      </w:r>
      <w:r>
        <w:t xml:space="preserve"> </w:t>
      </w:r>
      <w:r>
        <w:t xml:space="preserve">tailored to your exact pin choices and modules.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2025-08-20T20:40:46Z</dcterms:created>
  <dcterms:modified xsi:type="dcterms:W3CDTF">2025-08-20T20:40:46Z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