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69494" w14:textId="77777777" w:rsidR="006E42E1" w:rsidRPr="0030354E" w:rsidRDefault="006E42E1" w:rsidP="00E34378">
      <w:pPr>
        <w:jc w:val="center"/>
        <w:rPr>
          <w:rFonts w:ascii="Arial Narrow" w:hAnsi="Arial Narrow"/>
          <w:b/>
          <w:sz w:val="38"/>
          <w:szCs w:val="24"/>
        </w:rPr>
      </w:pPr>
    </w:p>
    <w:p w14:paraId="0F2EDF77" w14:textId="77777777" w:rsidR="00E34378" w:rsidRPr="00F419D1" w:rsidRDefault="00F419D1" w:rsidP="00F419D1">
      <w:pPr>
        <w:jc w:val="center"/>
        <w:rPr>
          <w:rFonts w:ascii="Arial Narrow" w:hAnsi="Arial Narrow"/>
          <w:b/>
          <w:sz w:val="38"/>
          <w:szCs w:val="24"/>
        </w:rPr>
      </w:pPr>
      <w:r>
        <w:rPr>
          <w:rFonts w:ascii="Arial Narrow" w:hAnsi="Arial Narrow"/>
          <w:b/>
          <w:sz w:val="38"/>
          <w:szCs w:val="24"/>
        </w:rPr>
        <w:t>M</w:t>
      </w:r>
      <w:r w:rsidR="00FF09D9">
        <w:rPr>
          <w:rFonts w:ascii="Arial Narrow" w:hAnsi="Arial Narrow"/>
          <w:b/>
          <w:sz w:val="38"/>
          <w:szCs w:val="24"/>
        </w:rPr>
        <w:t>E</w:t>
      </w:r>
      <w:r>
        <w:rPr>
          <w:rFonts w:ascii="Arial Narrow" w:hAnsi="Arial Narrow"/>
          <w:b/>
          <w:sz w:val="38"/>
          <w:szCs w:val="24"/>
        </w:rPr>
        <w:t>CÁNICA RACIONAL</w:t>
      </w:r>
    </w:p>
    <w:p w14:paraId="143F88B6" w14:textId="77777777" w:rsidR="00E34378" w:rsidRPr="0030354E" w:rsidRDefault="00E34378" w:rsidP="00E34378">
      <w:pPr>
        <w:jc w:val="both"/>
        <w:rPr>
          <w:rFonts w:ascii="Arial Narrow" w:hAnsi="Arial Narrow"/>
          <w:b/>
          <w:sz w:val="24"/>
          <w:szCs w:val="24"/>
        </w:rPr>
      </w:pPr>
    </w:p>
    <w:p w14:paraId="646C7599" w14:textId="77777777" w:rsidR="00E34378" w:rsidRPr="00F419D1" w:rsidRDefault="00F419D1" w:rsidP="0030354E">
      <w:pPr>
        <w:numPr>
          <w:ilvl w:val="0"/>
          <w:numId w:val="34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Carrera</w:t>
      </w:r>
      <w:r w:rsidR="00E34378" w:rsidRPr="0030354E">
        <w:rPr>
          <w:rFonts w:ascii="Arial Narrow" w:hAnsi="Arial Narrow"/>
          <w:b/>
          <w:sz w:val="24"/>
          <w:szCs w:val="24"/>
        </w:rPr>
        <w:t xml:space="preserve">: </w:t>
      </w:r>
      <w:r w:rsidRPr="00F419D1">
        <w:rPr>
          <w:rFonts w:ascii="Arial Narrow" w:hAnsi="Arial Narrow"/>
          <w:sz w:val="24"/>
          <w:szCs w:val="24"/>
        </w:rPr>
        <w:t>Ingeniería Mecánica</w:t>
      </w:r>
    </w:p>
    <w:p w14:paraId="2FE8535D" w14:textId="77777777" w:rsidR="00E34378" w:rsidRPr="0030354E" w:rsidRDefault="00E34378" w:rsidP="00E34378">
      <w:pPr>
        <w:jc w:val="both"/>
        <w:rPr>
          <w:rFonts w:ascii="Arial Narrow" w:hAnsi="Arial Narrow"/>
          <w:b/>
          <w:sz w:val="24"/>
          <w:szCs w:val="24"/>
        </w:rPr>
      </w:pPr>
    </w:p>
    <w:p w14:paraId="7ED2D605" w14:textId="26E29251" w:rsidR="00E34378" w:rsidRPr="0030354E" w:rsidRDefault="00E34378" w:rsidP="0030354E">
      <w:pPr>
        <w:numPr>
          <w:ilvl w:val="0"/>
          <w:numId w:val="34"/>
        </w:numPr>
        <w:jc w:val="both"/>
        <w:rPr>
          <w:rFonts w:ascii="Arial Narrow" w:hAnsi="Arial Narrow"/>
          <w:b/>
          <w:sz w:val="24"/>
          <w:szCs w:val="24"/>
        </w:rPr>
      </w:pPr>
      <w:r w:rsidRPr="0030354E">
        <w:rPr>
          <w:rFonts w:ascii="Arial Narrow" w:hAnsi="Arial Narrow"/>
          <w:b/>
          <w:sz w:val="24"/>
          <w:szCs w:val="24"/>
        </w:rPr>
        <w:t>Año de Vigencia:</w:t>
      </w:r>
      <w:r w:rsidRPr="005034E1">
        <w:rPr>
          <w:rFonts w:ascii="Arial Narrow" w:hAnsi="Arial Narrow"/>
          <w:sz w:val="24"/>
          <w:szCs w:val="24"/>
        </w:rPr>
        <w:t xml:space="preserve"> </w:t>
      </w:r>
      <w:r w:rsidR="005034E1" w:rsidRPr="005034E1">
        <w:rPr>
          <w:rFonts w:ascii="Arial Narrow" w:hAnsi="Arial Narrow"/>
          <w:sz w:val="24"/>
          <w:szCs w:val="24"/>
        </w:rPr>
        <w:t>201</w:t>
      </w:r>
      <w:r w:rsidR="00174DDA">
        <w:rPr>
          <w:rFonts w:ascii="Arial Narrow" w:hAnsi="Arial Narrow"/>
          <w:sz w:val="24"/>
          <w:szCs w:val="24"/>
        </w:rPr>
        <w:t>9</w:t>
      </w:r>
    </w:p>
    <w:p w14:paraId="796989B4" w14:textId="77777777" w:rsidR="00E34378" w:rsidRPr="0030354E" w:rsidRDefault="00E34378" w:rsidP="00E34378">
      <w:pPr>
        <w:jc w:val="both"/>
        <w:rPr>
          <w:rFonts w:ascii="Arial Narrow" w:hAnsi="Arial Narrow"/>
          <w:b/>
          <w:sz w:val="24"/>
          <w:szCs w:val="24"/>
        </w:rPr>
      </w:pPr>
    </w:p>
    <w:p w14:paraId="60D4C363" w14:textId="77777777" w:rsidR="00E34378" w:rsidRPr="00F419D1" w:rsidRDefault="00E34378" w:rsidP="00F419D1">
      <w:pPr>
        <w:numPr>
          <w:ilvl w:val="0"/>
          <w:numId w:val="34"/>
        </w:numPr>
        <w:jc w:val="both"/>
        <w:rPr>
          <w:rFonts w:ascii="Arial Narrow" w:hAnsi="Arial Narrow"/>
          <w:sz w:val="24"/>
          <w:szCs w:val="24"/>
        </w:rPr>
      </w:pPr>
      <w:r w:rsidRPr="0030354E">
        <w:rPr>
          <w:rFonts w:ascii="Arial Narrow" w:hAnsi="Arial Narrow"/>
          <w:b/>
          <w:sz w:val="24"/>
          <w:szCs w:val="24"/>
        </w:rPr>
        <w:t>Carga horaria:</w:t>
      </w:r>
      <w:r w:rsidR="00F419D1">
        <w:rPr>
          <w:rFonts w:ascii="Arial Narrow" w:hAnsi="Arial Narrow"/>
          <w:b/>
          <w:sz w:val="24"/>
          <w:szCs w:val="24"/>
        </w:rPr>
        <w:t xml:space="preserve"> </w:t>
      </w:r>
      <w:r w:rsidR="00F419D1" w:rsidRPr="00F419D1">
        <w:rPr>
          <w:rFonts w:ascii="Arial Narrow" w:hAnsi="Arial Narrow"/>
          <w:sz w:val="24"/>
          <w:szCs w:val="24"/>
        </w:rPr>
        <w:t>12</w:t>
      </w:r>
      <w:r w:rsidR="00B57862">
        <w:rPr>
          <w:rFonts w:ascii="Arial Narrow" w:hAnsi="Arial Narrow"/>
          <w:sz w:val="24"/>
          <w:szCs w:val="24"/>
        </w:rPr>
        <w:t>0</w:t>
      </w:r>
      <w:r w:rsidR="00F419D1" w:rsidRPr="00F419D1">
        <w:rPr>
          <w:rFonts w:ascii="Arial Narrow" w:hAnsi="Arial Narrow"/>
          <w:sz w:val="24"/>
          <w:szCs w:val="24"/>
        </w:rPr>
        <w:t xml:space="preserve"> horas</w:t>
      </w:r>
      <w:r w:rsidR="00F419D1">
        <w:rPr>
          <w:rFonts w:ascii="Arial Narrow" w:hAnsi="Arial Narrow"/>
          <w:sz w:val="24"/>
          <w:szCs w:val="24"/>
        </w:rPr>
        <w:t xml:space="preserve"> (</w:t>
      </w:r>
      <w:r w:rsidR="00F419D1" w:rsidRPr="00F419D1">
        <w:rPr>
          <w:rFonts w:ascii="Arial Narrow" w:hAnsi="Arial Narrow"/>
          <w:sz w:val="24"/>
          <w:szCs w:val="24"/>
        </w:rPr>
        <w:t xml:space="preserve">8 hs/semana (4 </w:t>
      </w:r>
      <w:r w:rsidR="00992325" w:rsidRPr="00F419D1">
        <w:rPr>
          <w:rFonts w:ascii="Arial Narrow" w:hAnsi="Arial Narrow"/>
          <w:sz w:val="24"/>
          <w:szCs w:val="24"/>
        </w:rPr>
        <w:t>formación</w:t>
      </w:r>
      <w:r w:rsidR="00F419D1" w:rsidRPr="00F419D1">
        <w:rPr>
          <w:rFonts w:ascii="Arial Narrow" w:hAnsi="Arial Narrow"/>
          <w:sz w:val="24"/>
          <w:szCs w:val="24"/>
        </w:rPr>
        <w:t xml:space="preserve"> </w:t>
      </w:r>
      <w:r w:rsidR="008E49B4" w:rsidRPr="00F419D1">
        <w:rPr>
          <w:rFonts w:ascii="Arial Narrow" w:hAnsi="Arial Narrow"/>
          <w:sz w:val="24"/>
          <w:szCs w:val="24"/>
        </w:rPr>
        <w:t>práctica</w:t>
      </w:r>
      <w:r w:rsidR="00F419D1" w:rsidRPr="00F419D1">
        <w:rPr>
          <w:rFonts w:ascii="Arial Narrow" w:hAnsi="Arial Narrow"/>
          <w:sz w:val="24"/>
          <w:szCs w:val="24"/>
        </w:rPr>
        <w:t>)</w:t>
      </w:r>
      <w:r w:rsidR="00F419D1">
        <w:rPr>
          <w:rFonts w:ascii="Arial Narrow" w:hAnsi="Arial Narrow"/>
          <w:sz w:val="24"/>
          <w:szCs w:val="24"/>
        </w:rPr>
        <w:t>)</w:t>
      </w:r>
    </w:p>
    <w:p w14:paraId="5D5896B0" w14:textId="77777777" w:rsidR="00E34378" w:rsidRPr="0030354E" w:rsidRDefault="00E34378" w:rsidP="00E34378">
      <w:pPr>
        <w:jc w:val="both"/>
        <w:rPr>
          <w:rFonts w:ascii="Arial Narrow" w:hAnsi="Arial Narrow"/>
          <w:b/>
          <w:sz w:val="24"/>
          <w:szCs w:val="24"/>
        </w:rPr>
      </w:pPr>
    </w:p>
    <w:p w14:paraId="2A99C318" w14:textId="77777777" w:rsidR="005034E1" w:rsidRPr="002E5E64" w:rsidRDefault="00E34378" w:rsidP="002E5E64">
      <w:pPr>
        <w:numPr>
          <w:ilvl w:val="0"/>
          <w:numId w:val="34"/>
        </w:numPr>
        <w:jc w:val="both"/>
        <w:rPr>
          <w:rFonts w:ascii="Arial Narrow" w:hAnsi="Arial Narrow"/>
          <w:sz w:val="24"/>
          <w:szCs w:val="24"/>
        </w:rPr>
      </w:pPr>
      <w:r w:rsidRPr="0030354E">
        <w:rPr>
          <w:rFonts w:ascii="Arial Narrow" w:hAnsi="Arial Narrow"/>
          <w:b/>
          <w:sz w:val="24"/>
          <w:szCs w:val="24"/>
        </w:rPr>
        <w:t xml:space="preserve">Equipo de cátedra: </w:t>
      </w:r>
      <w:r w:rsidR="005034E1" w:rsidRPr="002E5E64">
        <w:rPr>
          <w:rFonts w:ascii="Arial Narrow" w:hAnsi="Arial Narrow"/>
          <w:sz w:val="24"/>
          <w:szCs w:val="24"/>
        </w:rPr>
        <w:t xml:space="preserve">Profesor Titular: Ing. Castro, María Eugenia </w:t>
      </w:r>
    </w:p>
    <w:p w14:paraId="67DE2B6F" w14:textId="77777777" w:rsidR="00E34378" w:rsidRPr="002E5E64" w:rsidRDefault="002E5E64" w:rsidP="002E5E64">
      <w:pPr>
        <w:ind w:left="1428" w:firstLine="696"/>
        <w:jc w:val="both"/>
        <w:rPr>
          <w:rFonts w:ascii="Arial Narrow" w:hAnsi="Arial Narrow"/>
          <w:sz w:val="24"/>
          <w:szCs w:val="24"/>
        </w:rPr>
      </w:pPr>
      <w:r>
        <w:rPr>
          <w:sz w:val="23"/>
          <w:szCs w:val="23"/>
        </w:rPr>
        <w:t xml:space="preserve">       </w:t>
      </w:r>
      <w:r w:rsidR="005034E1" w:rsidRPr="002E5E64">
        <w:rPr>
          <w:rFonts w:ascii="Arial Narrow" w:hAnsi="Arial Narrow"/>
          <w:sz w:val="24"/>
          <w:szCs w:val="24"/>
        </w:rPr>
        <w:t>Jefe de Trabajos Prácticos: Ing.</w:t>
      </w:r>
      <w:r>
        <w:rPr>
          <w:rFonts w:ascii="Arial Narrow" w:hAnsi="Arial Narrow"/>
          <w:sz w:val="24"/>
          <w:szCs w:val="24"/>
        </w:rPr>
        <w:t xml:space="preserve"> </w:t>
      </w:r>
      <w:r w:rsidR="000A2236">
        <w:rPr>
          <w:rFonts w:ascii="Arial Narrow" w:hAnsi="Arial Narrow"/>
          <w:sz w:val="24"/>
          <w:szCs w:val="24"/>
        </w:rPr>
        <w:t xml:space="preserve">Ferrari, </w:t>
      </w:r>
      <w:r>
        <w:rPr>
          <w:rFonts w:ascii="Arial Narrow" w:hAnsi="Arial Narrow"/>
          <w:sz w:val="24"/>
          <w:szCs w:val="24"/>
        </w:rPr>
        <w:t xml:space="preserve">Iván </w:t>
      </w:r>
    </w:p>
    <w:p w14:paraId="5135389C" w14:textId="77777777" w:rsidR="00E34378" w:rsidRPr="0030354E" w:rsidRDefault="00E34378" w:rsidP="00EE73A5">
      <w:pPr>
        <w:jc w:val="both"/>
        <w:rPr>
          <w:rFonts w:ascii="Arial Narrow" w:hAnsi="Arial Narrow"/>
          <w:b/>
          <w:sz w:val="24"/>
          <w:szCs w:val="24"/>
        </w:rPr>
      </w:pPr>
    </w:p>
    <w:p w14:paraId="01C9991C" w14:textId="77777777" w:rsidR="00AA2827" w:rsidRPr="00F419D1" w:rsidRDefault="00AA2827" w:rsidP="002E5E64">
      <w:pPr>
        <w:numPr>
          <w:ilvl w:val="0"/>
          <w:numId w:val="34"/>
        </w:numPr>
        <w:jc w:val="both"/>
        <w:rPr>
          <w:rFonts w:ascii="Arial Narrow" w:hAnsi="Arial Narrow"/>
          <w:sz w:val="24"/>
          <w:szCs w:val="24"/>
        </w:rPr>
      </w:pPr>
      <w:r w:rsidRPr="0030354E">
        <w:rPr>
          <w:rFonts w:ascii="Arial Narrow" w:hAnsi="Arial Narrow"/>
          <w:b/>
          <w:sz w:val="24"/>
          <w:szCs w:val="24"/>
        </w:rPr>
        <w:t>Objetivos de</w:t>
      </w:r>
      <w:r w:rsidR="001F0B53" w:rsidRPr="0030354E">
        <w:rPr>
          <w:rFonts w:ascii="Arial Narrow" w:hAnsi="Arial Narrow"/>
          <w:b/>
          <w:sz w:val="24"/>
          <w:szCs w:val="24"/>
        </w:rPr>
        <w:t>l Espacio Curricular</w:t>
      </w:r>
      <w:r w:rsidR="00F419D1">
        <w:rPr>
          <w:rFonts w:ascii="Arial Narrow" w:hAnsi="Arial Narrow"/>
          <w:b/>
          <w:sz w:val="24"/>
          <w:szCs w:val="24"/>
        </w:rPr>
        <w:t xml:space="preserve">: </w:t>
      </w:r>
      <w:r w:rsidR="00F419D1" w:rsidRPr="00F419D1">
        <w:rPr>
          <w:rFonts w:ascii="Arial Narrow" w:hAnsi="Arial Narrow"/>
          <w:sz w:val="24"/>
          <w:szCs w:val="24"/>
        </w:rPr>
        <w:t>Formación teórica en el área de mecánica clásica</w:t>
      </w:r>
    </w:p>
    <w:p w14:paraId="2E0371E2" w14:textId="77777777" w:rsidR="00EE73A5" w:rsidRPr="00F419D1" w:rsidRDefault="00EE73A5" w:rsidP="00EE73A5">
      <w:pPr>
        <w:jc w:val="both"/>
        <w:rPr>
          <w:rFonts w:ascii="Arial Narrow" w:hAnsi="Arial Narrow"/>
          <w:sz w:val="24"/>
          <w:szCs w:val="24"/>
        </w:rPr>
      </w:pPr>
    </w:p>
    <w:p w14:paraId="5534B31C" w14:textId="77777777" w:rsidR="00AA2827" w:rsidRPr="0030354E" w:rsidRDefault="00EE73A5" w:rsidP="002E5E64">
      <w:pPr>
        <w:numPr>
          <w:ilvl w:val="0"/>
          <w:numId w:val="34"/>
        </w:numPr>
        <w:jc w:val="both"/>
        <w:rPr>
          <w:rFonts w:ascii="Arial Narrow" w:hAnsi="Arial Narrow"/>
          <w:b/>
          <w:sz w:val="24"/>
          <w:szCs w:val="24"/>
        </w:rPr>
      </w:pPr>
      <w:r w:rsidRPr="0030354E">
        <w:rPr>
          <w:rFonts w:ascii="Arial Narrow" w:hAnsi="Arial Narrow"/>
          <w:b/>
          <w:sz w:val="24"/>
          <w:szCs w:val="24"/>
        </w:rPr>
        <w:t>C</w:t>
      </w:r>
      <w:r w:rsidR="00AA2827" w:rsidRPr="0030354E">
        <w:rPr>
          <w:rFonts w:ascii="Arial Narrow" w:hAnsi="Arial Narrow"/>
          <w:b/>
          <w:sz w:val="24"/>
          <w:szCs w:val="24"/>
        </w:rPr>
        <w:t xml:space="preserve">ontenidos a desarrollar en </w:t>
      </w:r>
      <w:r w:rsidRPr="0030354E">
        <w:rPr>
          <w:rFonts w:ascii="Arial Narrow" w:hAnsi="Arial Narrow"/>
          <w:b/>
          <w:sz w:val="24"/>
          <w:szCs w:val="24"/>
        </w:rPr>
        <w:t>el Espacio Curricular</w:t>
      </w:r>
    </w:p>
    <w:p w14:paraId="61C81901" w14:textId="77777777" w:rsidR="00AA2827" w:rsidRPr="0030354E" w:rsidRDefault="00AA2827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18"/>
      </w:tblGrid>
      <w:tr w:rsidR="00F419D1" w:rsidRPr="0030354E" w14:paraId="0632C87C" w14:textId="77777777" w:rsidTr="00432333">
        <w:trPr>
          <w:jc w:val="center"/>
        </w:trPr>
        <w:tc>
          <w:tcPr>
            <w:tcW w:w="9718" w:type="dxa"/>
          </w:tcPr>
          <w:p w14:paraId="5474216A" w14:textId="77777777" w:rsidR="00F419D1" w:rsidRPr="005B7EF8" w:rsidRDefault="00F419D1" w:rsidP="00C37FB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B7EF8">
              <w:rPr>
                <w:rFonts w:ascii="Arial Narrow" w:hAnsi="Arial Narrow"/>
                <w:sz w:val="24"/>
                <w:szCs w:val="24"/>
              </w:rPr>
              <w:t xml:space="preserve">Unidad Temática </w:t>
            </w:r>
          </w:p>
        </w:tc>
      </w:tr>
      <w:tr w:rsidR="00F419D1" w:rsidRPr="0030354E" w14:paraId="02DA5FE6" w14:textId="77777777" w:rsidTr="00432333">
        <w:trPr>
          <w:jc w:val="center"/>
        </w:trPr>
        <w:tc>
          <w:tcPr>
            <w:tcW w:w="9718" w:type="dxa"/>
          </w:tcPr>
          <w:p w14:paraId="654202E1" w14:textId="5219E9E5" w:rsidR="00F419D1" w:rsidRPr="005B7EF8" w:rsidRDefault="00F419D1" w:rsidP="00F419D1">
            <w:pPr>
              <w:pStyle w:val="Estilo"/>
              <w:spacing w:before="216" w:line="216" w:lineRule="exact"/>
              <w:ind w:left="33" w:right="-10"/>
              <w:rPr>
                <w:rFonts w:ascii="Arial Narrow" w:hAnsi="Arial Narrow" w:cs="Arial"/>
                <w:b/>
                <w:w w:val="105"/>
              </w:rPr>
            </w:pPr>
            <w:r w:rsidRPr="005B7EF8">
              <w:rPr>
                <w:rFonts w:ascii="Arial Narrow" w:hAnsi="Arial Narrow"/>
                <w:b/>
              </w:rPr>
              <w:t>Nº 1</w:t>
            </w:r>
            <w:r w:rsidR="002E5E64">
              <w:rPr>
                <w:rFonts w:ascii="Arial Narrow" w:hAnsi="Arial Narrow"/>
                <w:b/>
              </w:rPr>
              <w:t>:</w:t>
            </w:r>
            <w:r w:rsidRPr="005B7EF8">
              <w:rPr>
                <w:rFonts w:ascii="Arial Narrow" w:hAnsi="Arial Narrow" w:cs="Arial"/>
                <w:b/>
                <w:w w:val="105"/>
              </w:rPr>
              <w:t xml:space="preserve"> </w:t>
            </w:r>
            <w:r w:rsidR="00174DDA">
              <w:rPr>
                <w:rFonts w:ascii="Arial Narrow" w:hAnsi="Arial Narrow" w:cs="Arial"/>
                <w:b/>
                <w:w w:val="105"/>
              </w:rPr>
              <w:t xml:space="preserve">REPASO DE </w:t>
            </w:r>
            <w:r w:rsidRPr="005B7EF8">
              <w:rPr>
                <w:rFonts w:ascii="Arial Narrow" w:hAnsi="Arial Narrow" w:cs="Arial"/>
                <w:b/>
                <w:w w:val="105"/>
              </w:rPr>
              <w:t xml:space="preserve">MECÁNICA NEWTONIANA </w:t>
            </w:r>
          </w:p>
          <w:p w14:paraId="307556AB" w14:textId="77777777" w:rsidR="002E5E64" w:rsidRPr="002E5E64" w:rsidRDefault="00F419D1" w:rsidP="002E5E6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B7EF8">
              <w:rPr>
                <w:rFonts w:ascii="Arial Narrow" w:hAnsi="Arial Narrow"/>
                <w:sz w:val="24"/>
                <w:szCs w:val="24"/>
              </w:rPr>
              <w:t xml:space="preserve">Bases empíricas y principios de la mecánica. </w:t>
            </w:r>
            <w:r w:rsidR="002E5E64" w:rsidRPr="002E5E64">
              <w:rPr>
                <w:rFonts w:ascii="Arial Narrow" w:hAnsi="Arial Narrow"/>
                <w:sz w:val="24"/>
                <w:szCs w:val="24"/>
              </w:rPr>
              <w:t xml:space="preserve">Sistemas de referencia, sistemas inerciales. </w:t>
            </w:r>
            <w:r w:rsidRPr="005B7EF8">
              <w:rPr>
                <w:rFonts w:ascii="Arial Narrow" w:hAnsi="Arial Narrow"/>
                <w:sz w:val="24"/>
                <w:szCs w:val="24"/>
              </w:rPr>
              <w:t xml:space="preserve">Ecuaciones de Newton. </w:t>
            </w:r>
            <w:r w:rsidR="002E5E64" w:rsidRPr="002E5E64">
              <w:rPr>
                <w:rFonts w:ascii="Arial Narrow" w:hAnsi="Arial Narrow"/>
                <w:sz w:val="24"/>
                <w:szCs w:val="24"/>
              </w:rPr>
              <w:t xml:space="preserve">Conservación del momento lineal. Conservación del momento angular. Trabajo y sistemas conservativos, energía potencial, conservación de la energía mecánica. </w:t>
            </w:r>
            <w:r w:rsidR="000A2236">
              <w:rPr>
                <w:rFonts w:ascii="Arial Narrow" w:hAnsi="Arial Narrow"/>
                <w:sz w:val="24"/>
                <w:szCs w:val="24"/>
              </w:rPr>
              <w:t>Noción de e</w:t>
            </w:r>
            <w:r w:rsidR="002E5E64" w:rsidRPr="005B7EF8">
              <w:rPr>
                <w:rFonts w:ascii="Arial Narrow" w:hAnsi="Arial Narrow"/>
                <w:sz w:val="24"/>
                <w:szCs w:val="24"/>
              </w:rPr>
              <w:t>spacio de fases.</w:t>
            </w:r>
          </w:p>
          <w:p w14:paraId="208AAB4D" w14:textId="77777777" w:rsidR="002E5E64" w:rsidRPr="005B7EF8" w:rsidRDefault="002E5E64" w:rsidP="002E5E64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419D1" w:rsidRPr="0030354E" w14:paraId="2F33EE1E" w14:textId="77777777" w:rsidTr="00432333">
        <w:trPr>
          <w:jc w:val="center"/>
        </w:trPr>
        <w:tc>
          <w:tcPr>
            <w:tcW w:w="9718" w:type="dxa"/>
          </w:tcPr>
          <w:p w14:paraId="0E9DB381" w14:textId="2B627CD6" w:rsidR="00F419D1" w:rsidRPr="005B7EF8" w:rsidRDefault="00F419D1" w:rsidP="00F419D1">
            <w:pPr>
              <w:pStyle w:val="Estilo"/>
              <w:spacing w:before="235" w:line="216" w:lineRule="exact"/>
              <w:ind w:left="33" w:right="-5"/>
              <w:rPr>
                <w:rFonts w:ascii="Arial Narrow" w:hAnsi="Arial Narrow" w:cs="Arial"/>
                <w:b/>
                <w:w w:val="105"/>
              </w:rPr>
            </w:pPr>
            <w:r w:rsidRPr="005B7EF8">
              <w:rPr>
                <w:rFonts w:ascii="Arial Narrow" w:hAnsi="Arial Narrow"/>
                <w:b/>
              </w:rPr>
              <w:t>Nº2</w:t>
            </w:r>
            <w:r w:rsidR="002E5E64">
              <w:rPr>
                <w:rFonts w:ascii="Arial Narrow" w:hAnsi="Arial Narrow"/>
                <w:b/>
              </w:rPr>
              <w:t>:</w:t>
            </w:r>
            <w:r w:rsidRPr="005B7EF8">
              <w:rPr>
                <w:rFonts w:ascii="Arial Narrow" w:hAnsi="Arial Narrow" w:cs="Arial"/>
                <w:b/>
                <w:w w:val="105"/>
              </w:rPr>
              <w:t xml:space="preserve"> FORMALISMO LAGRANGIANO </w:t>
            </w:r>
            <w:r w:rsidR="004445DE">
              <w:rPr>
                <w:rFonts w:ascii="Arial Narrow" w:hAnsi="Arial Narrow" w:cs="Arial"/>
                <w:b/>
                <w:w w:val="105"/>
              </w:rPr>
              <w:t>Y PRINCIPIOS VARIACIONALES</w:t>
            </w:r>
          </w:p>
          <w:p w14:paraId="52FC1124" w14:textId="77777777" w:rsidR="00365C0A" w:rsidRPr="00021A61" w:rsidRDefault="00365C0A" w:rsidP="00021A6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21A61">
              <w:rPr>
                <w:rFonts w:ascii="Arial Narrow" w:hAnsi="Arial Narrow"/>
                <w:sz w:val="24"/>
                <w:szCs w:val="24"/>
              </w:rPr>
              <w:t>Descripción de la p</w:t>
            </w:r>
            <w:r w:rsidRPr="002E5E64">
              <w:rPr>
                <w:rFonts w:ascii="Arial Narrow" w:hAnsi="Arial Narrow"/>
                <w:sz w:val="24"/>
                <w:szCs w:val="24"/>
              </w:rPr>
              <w:t>artícula sin vínculos</w:t>
            </w:r>
            <w:r w:rsidRPr="00021A61">
              <w:rPr>
                <w:rFonts w:ascii="Arial Narrow" w:hAnsi="Arial Narrow"/>
                <w:sz w:val="24"/>
                <w:szCs w:val="24"/>
              </w:rPr>
              <w:t>. Definición de L</w:t>
            </w:r>
            <w:r w:rsidRPr="002E5E64">
              <w:rPr>
                <w:rFonts w:ascii="Arial Narrow" w:hAnsi="Arial Narrow"/>
                <w:sz w:val="24"/>
                <w:szCs w:val="24"/>
              </w:rPr>
              <w:t>agrangiano</w:t>
            </w:r>
            <w:r w:rsidRPr="00021A61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2E5E64">
              <w:rPr>
                <w:rFonts w:ascii="Arial Narrow" w:hAnsi="Arial Narrow"/>
                <w:sz w:val="24"/>
                <w:szCs w:val="24"/>
              </w:rPr>
              <w:t xml:space="preserve">Vínculos, grados de libertad y coordenadas generalizadas. Espacio de configuraciones. Ecuaciones de Lagrange. Fuerza y momento generalizados. </w:t>
            </w:r>
            <w:r w:rsidRPr="00021A61">
              <w:rPr>
                <w:rFonts w:ascii="Arial Narrow" w:hAnsi="Arial Narrow"/>
                <w:sz w:val="24"/>
                <w:szCs w:val="24"/>
              </w:rPr>
              <w:t xml:space="preserve">Fuerzas no conservativas. </w:t>
            </w:r>
            <w:r w:rsidRPr="002E5E64">
              <w:rPr>
                <w:rFonts w:ascii="Arial Narrow" w:hAnsi="Arial Narrow"/>
                <w:sz w:val="24"/>
                <w:szCs w:val="24"/>
              </w:rPr>
              <w:t xml:space="preserve">Ejemplos. </w:t>
            </w:r>
          </w:p>
          <w:p w14:paraId="2B2A622E" w14:textId="77777777" w:rsidR="00365C0A" w:rsidRPr="00021A61" w:rsidRDefault="00365C0A" w:rsidP="00021A6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140538DC" w14:textId="77777777" w:rsidR="00365C0A" w:rsidRPr="002E5E64" w:rsidRDefault="00365C0A" w:rsidP="00021A6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E5E64">
              <w:rPr>
                <w:rFonts w:ascii="Arial Narrow" w:hAnsi="Arial Narrow"/>
                <w:sz w:val="24"/>
                <w:szCs w:val="24"/>
              </w:rPr>
              <w:t xml:space="preserve">Principio de Hamilton. Cálculo de variaciones: derivación de la Ec. de Euler-Lagrange con una variable. Generalización a más variables. Ejemplo: problema de la braquistócrona. </w:t>
            </w:r>
          </w:p>
          <w:p w14:paraId="2763019A" w14:textId="77777777" w:rsidR="00021A61" w:rsidRPr="00021A61" w:rsidRDefault="00021A61" w:rsidP="00021A6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1C4134D5" w14:textId="77777777" w:rsidR="002E5E64" w:rsidRPr="00021A61" w:rsidRDefault="002E5E64" w:rsidP="00021A6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E5E64">
              <w:rPr>
                <w:rFonts w:ascii="Arial Narrow" w:hAnsi="Arial Narrow"/>
                <w:sz w:val="24"/>
                <w:szCs w:val="24"/>
              </w:rPr>
              <w:t xml:space="preserve">Teoremas de conservación. Coordenadas cíclicas. Ejemplos. Simetría de traslación y conservación del momento lineal. Simetría de rotación y conservación del momento angular. Conservación del hamiltoniano y de la energía. Hamiltoniano vs energía. Simetrías continuas del </w:t>
            </w:r>
            <w:r w:rsidR="00021A61" w:rsidRPr="00021A61">
              <w:rPr>
                <w:rFonts w:ascii="Arial Narrow" w:hAnsi="Arial Narrow"/>
                <w:sz w:val="24"/>
                <w:szCs w:val="24"/>
              </w:rPr>
              <w:t>L</w:t>
            </w:r>
            <w:r w:rsidRPr="002E5E64">
              <w:rPr>
                <w:rFonts w:ascii="Arial Narrow" w:hAnsi="Arial Narrow"/>
                <w:sz w:val="24"/>
                <w:szCs w:val="24"/>
              </w:rPr>
              <w:t xml:space="preserve">agrangiano. Teorema de Noether. </w:t>
            </w:r>
          </w:p>
          <w:p w14:paraId="0C949896" w14:textId="77777777" w:rsidR="00365C0A" w:rsidRPr="002E5E64" w:rsidRDefault="00365C0A" w:rsidP="00021A6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3BAE77BA" w14:textId="77777777" w:rsidR="002E5E64" w:rsidRPr="005B7EF8" w:rsidRDefault="002E5E64" w:rsidP="00021A61">
            <w:pPr>
              <w:jc w:val="both"/>
              <w:rPr>
                <w:rFonts w:ascii="Arial Narrow" w:hAnsi="Arial Narrow"/>
              </w:rPr>
            </w:pPr>
            <w:r w:rsidRPr="00021A61">
              <w:rPr>
                <w:rFonts w:ascii="Arial Narrow" w:hAnsi="Arial Narrow"/>
                <w:sz w:val="24"/>
                <w:szCs w:val="24"/>
              </w:rPr>
              <w:t>Multiplicadores de Lagrange. Cálculo de las ecuaciones de movimiento con un multiplicador y 2 dimensiones. Ejemplos. Expresión general con m vínculos y n grados de libertad.</w:t>
            </w:r>
            <w:r w:rsidRPr="002E5E64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 xml:space="preserve"> </w:t>
            </w:r>
          </w:p>
        </w:tc>
      </w:tr>
      <w:tr w:rsidR="00021A61" w:rsidRPr="0030354E" w14:paraId="33CBE39F" w14:textId="77777777" w:rsidTr="00184BE5">
        <w:trPr>
          <w:jc w:val="center"/>
        </w:trPr>
        <w:tc>
          <w:tcPr>
            <w:tcW w:w="9718" w:type="dxa"/>
          </w:tcPr>
          <w:p w14:paraId="7642BCAD" w14:textId="071930A4" w:rsidR="00021A61" w:rsidRPr="005B7EF8" w:rsidRDefault="00021A61" w:rsidP="00184BE5">
            <w:pPr>
              <w:pStyle w:val="Estilo"/>
              <w:spacing w:before="235" w:line="216" w:lineRule="exact"/>
              <w:ind w:left="33" w:right="-5"/>
              <w:rPr>
                <w:rFonts w:ascii="Arial Narrow" w:hAnsi="Arial Narrow" w:cs="Arial"/>
                <w:b/>
                <w:w w:val="105"/>
              </w:rPr>
            </w:pPr>
            <w:r w:rsidRPr="005B7EF8">
              <w:rPr>
                <w:rFonts w:ascii="Arial Narrow" w:hAnsi="Arial Narrow"/>
                <w:b/>
              </w:rPr>
              <w:t>Nº3</w:t>
            </w:r>
            <w:r w:rsidR="007F3B81">
              <w:rPr>
                <w:rFonts w:ascii="Arial Narrow" w:hAnsi="Arial Narrow"/>
                <w:b/>
              </w:rPr>
              <w:t>:</w:t>
            </w:r>
            <w:r w:rsidRPr="005B7EF8">
              <w:rPr>
                <w:rFonts w:ascii="Arial Narrow" w:hAnsi="Arial Narrow"/>
                <w:b/>
              </w:rPr>
              <w:t xml:space="preserve"> </w:t>
            </w:r>
            <w:r w:rsidR="004445DE">
              <w:rPr>
                <w:rFonts w:ascii="Arial Narrow" w:hAnsi="Arial Narrow"/>
                <w:b/>
              </w:rPr>
              <w:t xml:space="preserve">MOVIMIENTO BAJO </w:t>
            </w:r>
            <w:r>
              <w:rPr>
                <w:rFonts w:ascii="Arial Narrow" w:hAnsi="Arial Narrow" w:cs="Arial"/>
                <w:b/>
                <w:w w:val="105"/>
              </w:rPr>
              <w:t>FUERZAS CENTRALES</w:t>
            </w:r>
            <w:r w:rsidRPr="005B7EF8">
              <w:rPr>
                <w:rFonts w:ascii="Arial Narrow" w:hAnsi="Arial Narrow" w:cs="Arial"/>
                <w:b/>
                <w:w w:val="105"/>
              </w:rPr>
              <w:t xml:space="preserve"> </w:t>
            </w:r>
          </w:p>
          <w:p w14:paraId="794D397F" w14:textId="77777777" w:rsidR="007F3B81" w:rsidRDefault="00021A61" w:rsidP="007F3B8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21A61">
              <w:rPr>
                <w:rFonts w:ascii="Arial Narrow" w:hAnsi="Arial Narrow"/>
                <w:sz w:val="24"/>
                <w:szCs w:val="24"/>
              </w:rPr>
              <w:t xml:space="preserve">Reducción </w:t>
            </w:r>
            <w:r>
              <w:rPr>
                <w:rFonts w:ascii="Arial Narrow" w:hAnsi="Arial Narrow"/>
                <w:sz w:val="24"/>
                <w:szCs w:val="24"/>
              </w:rPr>
              <w:t xml:space="preserve">de las variables </w:t>
            </w:r>
            <w:r w:rsidRPr="00021A61">
              <w:rPr>
                <w:rFonts w:ascii="Arial Narrow" w:hAnsi="Arial Narrow"/>
                <w:sz w:val="24"/>
                <w:szCs w:val="24"/>
              </w:rPr>
              <w:t>a un problema efectivo radial. Potencial efectivo, órbitas cerradas y abiertas, ápsides. La ecuación de la órbita. Las órbitas cónicas. Órbitas elípticas</w:t>
            </w:r>
            <w:r w:rsidR="007F3B81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021A61">
              <w:rPr>
                <w:rFonts w:ascii="Arial Narrow" w:hAnsi="Arial Narrow"/>
                <w:sz w:val="24"/>
                <w:szCs w:val="24"/>
              </w:rPr>
              <w:t>forma, período, órbitas de transferencia. Órbitas no acotadas</w:t>
            </w:r>
            <w:r w:rsidR="007F3B81"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021A61">
              <w:rPr>
                <w:rFonts w:ascii="Arial Narrow" w:hAnsi="Arial Narrow"/>
                <w:sz w:val="24"/>
                <w:szCs w:val="24"/>
              </w:rPr>
              <w:t>ángulo máximo, asíntotas</w:t>
            </w:r>
            <w:r w:rsidR="007F3B81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14:paraId="22A3B8B2" w14:textId="77777777" w:rsidR="007F3B81" w:rsidRDefault="007F3B81" w:rsidP="007F3B8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7DF14C5E" w14:textId="77777777" w:rsidR="00021A61" w:rsidRDefault="00021A61" w:rsidP="007F3B8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021A61">
              <w:rPr>
                <w:rFonts w:ascii="Arial Narrow" w:hAnsi="Arial Narrow"/>
                <w:sz w:val="24"/>
                <w:szCs w:val="24"/>
              </w:rPr>
              <w:t xml:space="preserve">Scattering de partículas: </w:t>
            </w:r>
            <w:r w:rsidR="007F3B81">
              <w:rPr>
                <w:rFonts w:ascii="Arial Narrow" w:hAnsi="Arial Narrow"/>
                <w:sz w:val="24"/>
                <w:szCs w:val="24"/>
              </w:rPr>
              <w:t>descripción. A</w:t>
            </w:r>
            <w:r w:rsidRPr="00021A61">
              <w:rPr>
                <w:rFonts w:ascii="Arial Narrow" w:hAnsi="Arial Narrow"/>
                <w:sz w:val="24"/>
                <w:szCs w:val="24"/>
              </w:rPr>
              <w:t>ngulo de scattering. Relación con el parámetro de impacto. Sección eficaz: concepto</w:t>
            </w:r>
            <w:r w:rsidR="007F3B81">
              <w:rPr>
                <w:rFonts w:ascii="Arial Narrow" w:hAnsi="Arial Narrow"/>
                <w:sz w:val="24"/>
                <w:szCs w:val="24"/>
              </w:rPr>
              <w:t xml:space="preserve">. </w:t>
            </w:r>
            <w:r w:rsidRPr="00021A61">
              <w:rPr>
                <w:rFonts w:ascii="Arial Narrow" w:hAnsi="Arial Narrow"/>
                <w:sz w:val="24"/>
                <w:szCs w:val="24"/>
              </w:rPr>
              <w:t xml:space="preserve">Sección eficaz diferencial. Fórmula de Rutherford. </w:t>
            </w:r>
          </w:p>
          <w:p w14:paraId="2D0BABD5" w14:textId="77777777" w:rsidR="007F3B81" w:rsidRPr="005B7EF8" w:rsidRDefault="007F3B81" w:rsidP="007F3B81">
            <w:pPr>
              <w:jc w:val="both"/>
              <w:rPr>
                <w:rFonts w:ascii="Arial Narrow" w:hAnsi="Arial Narrow"/>
                <w:color w:val="0000FF"/>
                <w:sz w:val="24"/>
                <w:szCs w:val="24"/>
              </w:rPr>
            </w:pPr>
          </w:p>
        </w:tc>
      </w:tr>
      <w:tr w:rsidR="00F419D1" w:rsidRPr="0030354E" w14:paraId="20956D78" w14:textId="77777777" w:rsidTr="00432333">
        <w:trPr>
          <w:jc w:val="center"/>
        </w:trPr>
        <w:tc>
          <w:tcPr>
            <w:tcW w:w="9718" w:type="dxa"/>
          </w:tcPr>
          <w:p w14:paraId="2FE80B0D" w14:textId="77777777" w:rsidR="00F419D1" w:rsidRPr="005B7EF8" w:rsidRDefault="00F419D1" w:rsidP="00F419D1">
            <w:pPr>
              <w:pStyle w:val="Estilo"/>
              <w:spacing w:before="235" w:line="216" w:lineRule="exact"/>
              <w:ind w:left="33" w:right="-5"/>
              <w:rPr>
                <w:rFonts w:ascii="Arial Narrow" w:hAnsi="Arial Narrow" w:cs="Arial"/>
                <w:b/>
                <w:w w:val="105"/>
              </w:rPr>
            </w:pPr>
            <w:r w:rsidRPr="005B7EF8">
              <w:rPr>
                <w:rFonts w:ascii="Arial Narrow" w:hAnsi="Arial Narrow"/>
                <w:b/>
              </w:rPr>
              <w:lastRenderedPageBreak/>
              <w:t>Nº</w:t>
            </w:r>
            <w:r w:rsidR="007F3B81">
              <w:rPr>
                <w:rFonts w:ascii="Arial Narrow" w:hAnsi="Arial Narrow"/>
                <w:b/>
              </w:rPr>
              <w:t>4:</w:t>
            </w:r>
            <w:r w:rsidRPr="005B7EF8">
              <w:rPr>
                <w:rFonts w:ascii="Arial Narrow" w:hAnsi="Arial Narrow"/>
                <w:b/>
              </w:rPr>
              <w:t xml:space="preserve"> </w:t>
            </w:r>
            <w:r w:rsidRPr="005B7EF8">
              <w:rPr>
                <w:rFonts w:ascii="Arial Narrow" w:hAnsi="Arial Narrow" w:cs="Arial"/>
                <w:b/>
                <w:w w:val="105"/>
              </w:rPr>
              <w:t xml:space="preserve">OSCILACIONES </w:t>
            </w:r>
          </w:p>
          <w:p w14:paraId="73FCC5B7" w14:textId="77777777" w:rsidR="007F3B81" w:rsidRDefault="007F3B81" w:rsidP="007F3B81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  <w:r w:rsidRPr="005B7EF8">
              <w:rPr>
                <w:rFonts w:ascii="Arial Narrow" w:hAnsi="Arial Narrow" w:cs="Arial"/>
                <w:w w:val="105"/>
                <w:sz w:val="24"/>
                <w:szCs w:val="24"/>
              </w:rPr>
              <w:t>Estados de equilibrio en sistemas mecánicos</w:t>
            </w:r>
            <w:r>
              <w:rPr>
                <w:rFonts w:ascii="Arial Narrow" w:hAnsi="Arial Narrow" w:cs="Arial"/>
                <w:w w:val="105"/>
                <w:sz w:val="24"/>
                <w:szCs w:val="24"/>
              </w:rPr>
              <w:t>: e</w:t>
            </w:r>
            <w:r w:rsidRPr="007F3B81">
              <w:rPr>
                <w:rFonts w:ascii="Arial Narrow" w:hAnsi="Arial Narrow" w:cs="Arial"/>
                <w:w w:val="105"/>
                <w:sz w:val="24"/>
                <w:szCs w:val="24"/>
              </w:rPr>
              <w:t>l oscilador armónico y la aproximación armónica. Solución general. Osciladores acoplados. Cadena lineal de dos masas. Forma matricial, ecuación característica, frecuencias y modos normales. Interpretación del movimiento. Péndulo doble: aproximación de pequeñas oscilaciones. Cálculo de las frecuencias normales. Interpretación del movimiento. Pequeñas oscilaciones: tratamiento general para n grados de libertad. Coordenadas normales. Degeneración</w:t>
            </w:r>
            <w:r w:rsidRPr="007F3B81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.</w:t>
            </w:r>
            <w:r w:rsidRPr="005B7EF8">
              <w:rPr>
                <w:rFonts w:ascii="Arial Narrow" w:hAnsi="Arial Narrow" w:cs="Arial"/>
                <w:w w:val="105"/>
                <w:sz w:val="24"/>
                <w:szCs w:val="24"/>
              </w:rPr>
              <w:t xml:space="preserve"> Aplicaciones.</w:t>
            </w:r>
          </w:p>
          <w:p w14:paraId="4339EF12" w14:textId="77777777" w:rsidR="007F3B81" w:rsidRPr="005B7EF8" w:rsidRDefault="007F3B81" w:rsidP="007F3B81">
            <w:pPr>
              <w:jc w:val="both"/>
              <w:rPr>
                <w:rFonts w:ascii="Arial Narrow" w:hAnsi="Arial Narrow"/>
                <w:color w:val="0000FF"/>
                <w:sz w:val="24"/>
                <w:szCs w:val="24"/>
              </w:rPr>
            </w:pPr>
          </w:p>
        </w:tc>
      </w:tr>
      <w:tr w:rsidR="00F419D1" w:rsidRPr="0030354E" w14:paraId="748A45C1" w14:textId="77777777" w:rsidTr="00432333">
        <w:trPr>
          <w:jc w:val="center"/>
        </w:trPr>
        <w:tc>
          <w:tcPr>
            <w:tcW w:w="9718" w:type="dxa"/>
          </w:tcPr>
          <w:p w14:paraId="1F954599" w14:textId="2186A208" w:rsidR="00F419D1" w:rsidRPr="005B7EF8" w:rsidRDefault="00F419D1" w:rsidP="00F419D1">
            <w:pPr>
              <w:pStyle w:val="Estilo"/>
              <w:spacing w:before="235" w:line="216" w:lineRule="exact"/>
              <w:ind w:left="28"/>
              <w:rPr>
                <w:rFonts w:ascii="Arial Narrow" w:hAnsi="Arial Narrow" w:cs="Arial"/>
                <w:b/>
                <w:w w:val="105"/>
              </w:rPr>
            </w:pPr>
            <w:r w:rsidRPr="005B7EF8">
              <w:rPr>
                <w:rFonts w:ascii="Arial Narrow" w:hAnsi="Arial Narrow"/>
                <w:b/>
              </w:rPr>
              <w:t>Nº</w:t>
            </w:r>
            <w:r w:rsidR="008A693E">
              <w:rPr>
                <w:rFonts w:ascii="Arial Narrow" w:hAnsi="Arial Narrow"/>
                <w:b/>
              </w:rPr>
              <w:t>5:</w:t>
            </w:r>
            <w:r w:rsidRPr="005B7EF8">
              <w:rPr>
                <w:rFonts w:ascii="Arial Narrow" w:hAnsi="Arial Narrow"/>
                <w:b/>
              </w:rPr>
              <w:t xml:space="preserve"> </w:t>
            </w:r>
            <w:r w:rsidR="008A693E">
              <w:rPr>
                <w:rFonts w:ascii="Arial Narrow" w:hAnsi="Arial Narrow" w:cs="Arial"/>
                <w:b/>
                <w:w w:val="105"/>
              </w:rPr>
              <w:t>MECANICA DE CUERPOS RÍGIDOS</w:t>
            </w:r>
          </w:p>
          <w:p w14:paraId="3C9BD07B" w14:textId="77777777" w:rsidR="008A693E" w:rsidRDefault="008A693E" w:rsidP="008A693E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  <w:r w:rsidRPr="008A693E">
              <w:rPr>
                <w:rFonts w:ascii="Arial Narrow" w:hAnsi="Arial Narrow" w:cs="Arial"/>
                <w:w w:val="105"/>
                <w:sz w:val="24"/>
                <w:szCs w:val="24"/>
              </w:rPr>
              <w:t xml:space="preserve">Grados de libertad. Sistemas de coordenadas. Campo de velocidades. Velocidad angular. Eje instantáneo de rotación. Ejemplos. Energía cinética. Energía de rotación. Tensor de inercia. </w:t>
            </w:r>
          </w:p>
          <w:p w14:paraId="4099C69D" w14:textId="77777777" w:rsidR="008A693E" w:rsidRPr="008A693E" w:rsidRDefault="008A693E" w:rsidP="008A693E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</w:p>
          <w:p w14:paraId="66655D42" w14:textId="77777777" w:rsidR="008A693E" w:rsidRDefault="008A693E" w:rsidP="008A693E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  <w:r w:rsidRPr="008A693E">
              <w:rPr>
                <w:rFonts w:ascii="Arial Narrow" w:hAnsi="Arial Narrow" w:cs="Arial"/>
                <w:w w:val="105"/>
                <w:sz w:val="24"/>
                <w:szCs w:val="24"/>
              </w:rPr>
              <w:t xml:space="preserve">Ecuaciones de Euler. Derivadas temporales en un sistema en rotación. Movimiento libre de un trompo simétrico. Precesión libre. </w:t>
            </w:r>
          </w:p>
          <w:p w14:paraId="59B7A037" w14:textId="77777777" w:rsidR="008A693E" w:rsidRPr="005B7EF8" w:rsidRDefault="008A693E" w:rsidP="008A693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F419D1" w:rsidRPr="0030354E" w14:paraId="29F848CD" w14:textId="77777777" w:rsidTr="00432333">
        <w:trPr>
          <w:jc w:val="center"/>
        </w:trPr>
        <w:tc>
          <w:tcPr>
            <w:tcW w:w="9718" w:type="dxa"/>
          </w:tcPr>
          <w:p w14:paraId="77A2ECE7" w14:textId="6B826BB0" w:rsidR="00F419D1" w:rsidRPr="005B7EF8" w:rsidRDefault="00F419D1" w:rsidP="00F419D1">
            <w:pPr>
              <w:pStyle w:val="Estilo"/>
              <w:spacing w:before="235" w:line="216" w:lineRule="exact"/>
              <w:ind w:left="28"/>
              <w:rPr>
                <w:rFonts w:ascii="Arial Narrow" w:hAnsi="Arial Narrow" w:cs="Arial"/>
                <w:b/>
                <w:w w:val="105"/>
              </w:rPr>
            </w:pPr>
            <w:r w:rsidRPr="005B7EF8">
              <w:rPr>
                <w:rFonts w:ascii="Arial Narrow" w:hAnsi="Arial Narrow"/>
                <w:b/>
              </w:rPr>
              <w:t>Nº</w:t>
            </w:r>
            <w:r w:rsidR="008A693E">
              <w:rPr>
                <w:rFonts w:ascii="Arial Narrow" w:hAnsi="Arial Narrow"/>
                <w:b/>
              </w:rPr>
              <w:t>6:</w:t>
            </w:r>
            <w:r w:rsidRPr="005B7EF8">
              <w:rPr>
                <w:rFonts w:ascii="Arial Narrow" w:hAnsi="Arial Narrow"/>
                <w:b/>
              </w:rPr>
              <w:t xml:space="preserve"> </w:t>
            </w:r>
            <w:r w:rsidRPr="005B7EF8">
              <w:rPr>
                <w:rFonts w:ascii="Arial Narrow" w:hAnsi="Arial Narrow" w:cs="Arial"/>
                <w:b/>
                <w:w w:val="105"/>
              </w:rPr>
              <w:t>FORMALISMO HAMILTONIA</w:t>
            </w:r>
            <w:r w:rsidR="004445DE">
              <w:rPr>
                <w:rFonts w:ascii="Arial Narrow" w:hAnsi="Arial Narrow" w:cs="Arial"/>
                <w:b/>
                <w:w w:val="105"/>
              </w:rPr>
              <w:t>NO</w:t>
            </w:r>
            <w:bookmarkStart w:id="0" w:name="_GoBack"/>
            <w:bookmarkEnd w:id="0"/>
          </w:p>
          <w:p w14:paraId="40675A6C" w14:textId="77777777" w:rsidR="008A693E" w:rsidRDefault="008A693E" w:rsidP="008A693E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  <w:r w:rsidRPr="008A693E">
              <w:rPr>
                <w:rFonts w:ascii="Arial Narrow" w:hAnsi="Arial Narrow" w:cs="Arial"/>
                <w:w w:val="105"/>
                <w:sz w:val="24"/>
                <w:szCs w:val="24"/>
              </w:rPr>
              <w:t xml:space="preserve">Formulación hamiltoniana: fundamento y comparación con lagrangiana. Ecuaciones de Hamilton: caso unidimensional, caso general. La derivada temporal y la conservación de H. Ejemplos. </w:t>
            </w:r>
          </w:p>
          <w:p w14:paraId="5804A87D" w14:textId="77777777" w:rsidR="008A693E" w:rsidRPr="008A693E" w:rsidRDefault="008A693E" w:rsidP="008A693E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</w:p>
          <w:p w14:paraId="45C0B9A6" w14:textId="77777777" w:rsidR="008A693E" w:rsidRDefault="008A693E" w:rsidP="008A693E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  <w:r w:rsidRPr="008A693E">
              <w:rPr>
                <w:rFonts w:ascii="Arial Narrow" w:hAnsi="Arial Narrow" w:cs="Arial"/>
                <w:w w:val="105"/>
                <w:sz w:val="24"/>
                <w:szCs w:val="24"/>
              </w:rPr>
              <w:t xml:space="preserve">Coordenadas ignorables. Las ecuaciones de movimiento: motivación de sistemas dinámicos. El espacio de fases: velocidad de fase. Puntos fijos. Flujo en el espacio de fase. </w:t>
            </w:r>
          </w:p>
          <w:p w14:paraId="0D9EE0E9" w14:textId="77777777" w:rsidR="008A693E" w:rsidRPr="008A693E" w:rsidRDefault="008A693E" w:rsidP="008A693E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</w:p>
          <w:p w14:paraId="232708B0" w14:textId="77777777" w:rsidR="008A693E" w:rsidRDefault="008A693E" w:rsidP="008A693E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</w:pPr>
            <w:r w:rsidRPr="008A693E">
              <w:rPr>
                <w:rFonts w:ascii="Arial Narrow" w:hAnsi="Arial Narrow" w:cs="Arial"/>
                <w:w w:val="105"/>
                <w:sz w:val="24"/>
                <w:szCs w:val="24"/>
              </w:rPr>
              <w:t xml:space="preserve">Transformaciones canónicas. Transformaciones canónicas infinitesimales. </w:t>
            </w:r>
            <w:r>
              <w:rPr>
                <w:rFonts w:ascii="Arial Narrow" w:hAnsi="Arial Narrow" w:cs="Arial"/>
                <w:w w:val="105"/>
                <w:sz w:val="24"/>
                <w:szCs w:val="24"/>
              </w:rPr>
              <w:t>Corchetes de Poisson.</w:t>
            </w:r>
            <w:r w:rsidRPr="008A693E">
              <w:rPr>
                <w:rFonts w:ascii="Arial Narrow" w:hAnsi="Arial Narrow" w:cs="Arial"/>
                <w:w w:val="105"/>
                <w:sz w:val="24"/>
                <w:szCs w:val="24"/>
              </w:rPr>
              <w:t xml:space="preserve"> Ecuación de Hamilton-Jacobi</w:t>
            </w:r>
            <w:r w:rsidRPr="008A693E">
              <w:rPr>
                <w:rFonts w:ascii="Calibri" w:hAnsi="Calibri" w:cs="Calibri"/>
                <w:color w:val="000000"/>
                <w:sz w:val="22"/>
                <w:szCs w:val="22"/>
                <w:lang w:eastAsia="es-AR"/>
              </w:rPr>
              <w:t>.</w:t>
            </w:r>
          </w:p>
          <w:p w14:paraId="2B850AB3" w14:textId="77777777" w:rsidR="008A693E" w:rsidRPr="005B7EF8" w:rsidRDefault="008A693E" w:rsidP="008A693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021A61" w:rsidRPr="0030354E" w14:paraId="74EC4F69" w14:textId="77777777" w:rsidTr="00184BE5">
        <w:trPr>
          <w:jc w:val="center"/>
        </w:trPr>
        <w:tc>
          <w:tcPr>
            <w:tcW w:w="9718" w:type="dxa"/>
          </w:tcPr>
          <w:p w14:paraId="350D96CC" w14:textId="77777777" w:rsidR="00021A61" w:rsidRPr="005B7EF8" w:rsidRDefault="00021A61" w:rsidP="00184BE5">
            <w:pPr>
              <w:pStyle w:val="Estilo"/>
              <w:spacing w:before="240" w:line="216" w:lineRule="exact"/>
              <w:ind w:left="9"/>
              <w:rPr>
                <w:rFonts w:ascii="Arial Narrow" w:hAnsi="Arial Narrow" w:cs="Arial"/>
                <w:b/>
                <w:w w:val="105"/>
              </w:rPr>
            </w:pPr>
            <w:r w:rsidRPr="005B7EF8">
              <w:rPr>
                <w:rFonts w:ascii="Arial Narrow" w:hAnsi="Arial Narrow"/>
                <w:b/>
              </w:rPr>
              <w:t>Nº7</w:t>
            </w:r>
            <w:r w:rsidR="008A693E">
              <w:rPr>
                <w:rFonts w:ascii="Arial Narrow" w:hAnsi="Arial Narrow"/>
                <w:b/>
              </w:rPr>
              <w:t>:</w:t>
            </w:r>
            <w:r w:rsidRPr="005B7EF8">
              <w:rPr>
                <w:rFonts w:ascii="Arial Narrow" w:hAnsi="Arial Narrow"/>
                <w:b/>
              </w:rPr>
              <w:t xml:space="preserve"> </w:t>
            </w:r>
            <w:r w:rsidR="008A693E">
              <w:rPr>
                <w:rFonts w:ascii="Arial Narrow" w:hAnsi="Arial Narrow" w:cs="Arial"/>
                <w:b/>
                <w:w w:val="105"/>
              </w:rPr>
              <w:t>SISTEMAS DINAMICOS</w:t>
            </w:r>
          </w:p>
          <w:p w14:paraId="655EDE08" w14:textId="77777777" w:rsidR="008A693E" w:rsidRDefault="008A693E" w:rsidP="008A693E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  <w:r w:rsidRPr="008A693E">
              <w:rPr>
                <w:rFonts w:ascii="Arial Narrow" w:hAnsi="Arial Narrow" w:cs="Arial"/>
                <w:w w:val="105"/>
                <w:sz w:val="24"/>
                <w:szCs w:val="24"/>
              </w:rPr>
              <w:t xml:space="preserve">Flujos en una dimensión. El crecimiento de la población: ecuación logísitca. Estabilidad lineal y clasificación de puntos fijos. El plano de fases. Equilibrios y estabilidad en dos dimensiones. Ejemplos: competencia, presa-depredador. Ciclos límite. </w:t>
            </w:r>
          </w:p>
          <w:p w14:paraId="0378D584" w14:textId="77777777" w:rsidR="000A2236" w:rsidRPr="008A693E" w:rsidRDefault="000A2236" w:rsidP="008A693E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</w:p>
          <w:p w14:paraId="4DA3DF0D" w14:textId="77777777" w:rsidR="00021A61" w:rsidRPr="008A693E" w:rsidRDefault="008A693E" w:rsidP="008A693E">
            <w:pPr>
              <w:jc w:val="both"/>
              <w:rPr>
                <w:rFonts w:ascii="Arial Narrow" w:hAnsi="Arial Narrow" w:cs="Arial"/>
                <w:w w:val="105"/>
                <w:sz w:val="24"/>
                <w:szCs w:val="24"/>
              </w:rPr>
            </w:pPr>
            <w:r w:rsidRPr="008A693E">
              <w:rPr>
                <w:rFonts w:ascii="Arial Narrow" w:hAnsi="Arial Narrow" w:cs="Arial"/>
                <w:w w:val="105"/>
                <w:sz w:val="24"/>
                <w:szCs w:val="24"/>
              </w:rPr>
              <w:t>El espacio de fases en tres dimensiones. Sistemas no lineales. El péndulo forzado y amortiguado. Atractores. Oscilaciones casi lineales y armónicos superiores. Bifurcación a período-2. Cascada de bifurcaciones. Caos.</w:t>
            </w:r>
          </w:p>
          <w:p w14:paraId="22B0D51C" w14:textId="77777777" w:rsidR="008A693E" w:rsidRPr="005B7EF8" w:rsidRDefault="008A693E" w:rsidP="008A693E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F419D1" w:rsidRPr="0030354E" w14:paraId="532F9E6F" w14:textId="77777777" w:rsidTr="00432333">
        <w:trPr>
          <w:jc w:val="center"/>
        </w:trPr>
        <w:tc>
          <w:tcPr>
            <w:tcW w:w="9718" w:type="dxa"/>
          </w:tcPr>
          <w:p w14:paraId="28AF70D9" w14:textId="77777777" w:rsidR="00FF09D9" w:rsidRPr="005B7EF8" w:rsidRDefault="00F419D1" w:rsidP="00FF09D9">
            <w:pPr>
              <w:pStyle w:val="Estilo"/>
              <w:spacing w:before="240" w:line="216" w:lineRule="exact"/>
              <w:ind w:left="9"/>
              <w:rPr>
                <w:rFonts w:ascii="Arial Narrow" w:hAnsi="Arial Narrow" w:cs="Arial"/>
                <w:b/>
                <w:w w:val="105"/>
              </w:rPr>
            </w:pPr>
            <w:r w:rsidRPr="005B7EF8">
              <w:rPr>
                <w:rFonts w:ascii="Arial Narrow" w:hAnsi="Arial Narrow"/>
                <w:b/>
              </w:rPr>
              <w:t>Nº</w:t>
            </w:r>
            <w:r w:rsidR="008A693E">
              <w:rPr>
                <w:rFonts w:ascii="Arial Narrow" w:hAnsi="Arial Narrow"/>
                <w:b/>
              </w:rPr>
              <w:t>8:</w:t>
            </w:r>
            <w:r w:rsidR="00FF09D9" w:rsidRPr="005B7EF8">
              <w:rPr>
                <w:rFonts w:ascii="Arial Narrow" w:hAnsi="Arial Narrow"/>
                <w:b/>
              </w:rPr>
              <w:t xml:space="preserve"> </w:t>
            </w:r>
            <w:r w:rsidR="008A693E">
              <w:rPr>
                <w:rFonts w:ascii="Arial Narrow" w:hAnsi="Arial Narrow" w:cs="Arial"/>
                <w:b/>
                <w:w w:val="105"/>
              </w:rPr>
              <w:t>TEORIA ESPECIAL DE LA RELATIVIDAD</w:t>
            </w:r>
          </w:p>
          <w:p w14:paraId="6D88F87D" w14:textId="77777777" w:rsidR="00F419D1" w:rsidRDefault="00BA754A" w:rsidP="00FF09D9">
            <w:pPr>
              <w:jc w:val="both"/>
              <w:rPr>
                <w:sz w:val="22"/>
                <w:szCs w:val="22"/>
              </w:rPr>
            </w:pPr>
            <w:r w:rsidRPr="00BA754A">
              <w:rPr>
                <w:rFonts w:ascii="Arial Narrow" w:hAnsi="Arial Narrow" w:cs="Arial"/>
                <w:w w:val="105"/>
                <w:sz w:val="24"/>
                <w:szCs w:val="24"/>
              </w:rPr>
              <w:t>Orígenes y postulados básicos. Transformaciones de Lorentz. Diagramas de espacio-tiempo. Cinemática y dinámica relativistas. Conservación del cuadrivector de energía-momento en colisiones relativistas</w:t>
            </w:r>
            <w:r>
              <w:rPr>
                <w:sz w:val="22"/>
                <w:szCs w:val="22"/>
              </w:rPr>
              <w:t>.</w:t>
            </w:r>
          </w:p>
          <w:p w14:paraId="3AB1D470" w14:textId="77777777" w:rsidR="000A2236" w:rsidRPr="005B7EF8" w:rsidRDefault="000A2236" w:rsidP="00FF09D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64DDE8AE" w14:textId="77777777" w:rsidR="00432333" w:rsidRDefault="00432333" w:rsidP="00A246DB">
      <w:pPr>
        <w:jc w:val="both"/>
        <w:rPr>
          <w:rFonts w:ascii="Arial Narrow" w:hAnsi="Arial Narrow"/>
          <w:sz w:val="24"/>
          <w:szCs w:val="24"/>
        </w:rPr>
      </w:pPr>
    </w:p>
    <w:p w14:paraId="30344BAE" w14:textId="77777777" w:rsidR="00432333" w:rsidRDefault="00432333" w:rsidP="00A246DB">
      <w:pPr>
        <w:jc w:val="both"/>
        <w:rPr>
          <w:rFonts w:ascii="Arial Narrow" w:hAnsi="Arial Narrow"/>
          <w:sz w:val="24"/>
          <w:szCs w:val="24"/>
        </w:rPr>
      </w:pPr>
    </w:p>
    <w:p w14:paraId="61481E56" w14:textId="77777777" w:rsidR="000A2236" w:rsidRDefault="000A2236" w:rsidP="00A246DB">
      <w:pPr>
        <w:jc w:val="both"/>
        <w:rPr>
          <w:rFonts w:ascii="Arial Narrow" w:hAnsi="Arial Narrow"/>
          <w:sz w:val="24"/>
          <w:szCs w:val="24"/>
        </w:rPr>
      </w:pPr>
    </w:p>
    <w:p w14:paraId="26C0B810" w14:textId="77777777" w:rsidR="000A2236" w:rsidRDefault="000A2236" w:rsidP="00A246DB">
      <w:pPr>
        <w:jc w:val="both"/>
        <w:rPr>
          <w:rFonts w:ascii="Arial Narrow" w:hAnsi="Arial Narrow"/>
          <w:sz w:val="24"/>
          <w:szCs w:val="24"/>
        </w:rPr>
      </w:pPr>
    </w:p>
    <w:p w14:paraId="4A620A17" w14:textId="77777777" w:rsidR="000A2236" w:rsidRDefault="000A2236" w:rsidP="00A246DB">
      <w:pPr>
        <w:jc w:val="both"/>
        <w:rPr>
          <w:rFonts w:ascii="Arial Narrow" w:hAnsi="Arial Narrow"/>
          <w:sz w:val="24"/>
          <w:szCs w:val="24"/>
        </w:rPr>
      </w:pPr>
    </w:p>
    <w:p w14:paraId="2E29EAC0" w14:textId="77777777" w:rsidR="000A2236" w:rsidRDefault="000A2236" w:rsidP="00A246DB">
      <w:pPr>
        <w:jc w:val="both"/>
        <w:rPr>
          <w:rFonts w:ascii="Arial Narrow" w:hAnsi="Arial Narrow"/>
          <w:sz w:val="24"/>
          <w:szCs w:val="24"/>
        </w:rPr>
      </w:pPr>
    </w:p>
    <w:p w14:paraId="191F8BCA" w14:textId="77777777" w:rsidR="00FF09D9" w:rsidRPr="0033563A" w:rsidRDefault="00432333" w:rsidP="005034E1">
      <w:pPr>
        <w:numPr>
          <w:ilvl w:val="0"/>
          <w:numId w:val="39"/>
        </w:numPr>
        <w:jc w:val="both"/>
        <w:rPr>
          <w:rFonts w:ascii="Arial Narrow" w:hAnsi="Arial Narrow"/>
          <w:b/>
          <w:sz w:val="24"/>
          <w:szCs w:val="24"/>
        </w:rPr>
      </w:pPr>
      <w:r w:rsidRPr="0033563A">
        <w:rPr>
          <w:rFonts w:ascii="Arial Narrow" w:hAnsi="Arial Narrow"/>
          <w:b/>
          <w:sz w:val="24"/>
          <w:szCs w:val="24"/>
        </w:rPr>
        <w:lastRenderedPageBreak/>
        <w:t>Bibliografía</w:t>
      </w:r>
      <w:r w:rsidR="00FF09D9" w:rsidRPr="0033563A">
        <w:rPr>
          <w:rFonts w:ascii="Arial Narrow" w:hAnsi="Arial Narrow"/>
          <w:b/>
          <w:sz w:val="24"/>
          <w:szCs w:val="24"/>
        </w:rPr>
        <w:t>:</w:t>
      </w:r>
    </w:p>
    <w:p w14:paraId="6A427529" w14:textId="77777777" w:rsidR="00D44526" w:rsidRPr="00FF09D9" w:rsidRDefault="00D44526" w:rsidP="00A246DB">
      <w:pPr>
        <w:jc w:val="both"/>
        <w:rPr>
          <w:rFonts w:ascii="Arial Narrow" w:hAnsi="Arial Narrow"/>
          <w:sz w:val="24"/>
          <w:szCs w:val="24"/>
          <w:lang w:val="en-US"/>
        </w:rPr>
      </w:pPr>
    </w:p>
    <w:p w14:paraId="12958941" w14:textId="77777777" w:rsidR="00D21035" w:rsidRPr="0033563A" w:rsidRDefault="00D21035" w:rsidP="0033563A">
      <w:pPr>
        <w:pStyle w:val="Prrafodelista"/>
        <w:numPr>
          <w:ilvl w:val="0"/>
          <w:numId w:val="37"/>
        </w:numPr>
        <w:jc w:val="both"/>
        <w:rPr>
          <w:rFonts w:ascii="Calibri" w:hAnsi="Calibri" w:cs="Arial"/>
          <w:color w:val="000000"/>
          <w:sz w:val="22"/>
          <w:szCs w:val="22"/>
          <w:lang w:eastAsia="es-AR"/>
        </w:rPr>
      </w:pPr>
      <w:r w:rsidRPr="0033563A">
        <w:rPr>
          <w:rFonts w:ascii="Calibri" w:hAnsi="Calibri" w:cs="Arial"/>
          <w:color w:val="000000"/>
          <w:sz w:val="22"/>
          <w:szCs w:val="22"/>
          <w:lang w:eastAsia="es-AR"/>
        </w:rPr>
        <w:t xml:space="preserve">Goldstein H.  </w:t>
      </w:r>
      <w:r w:rsidRPr="0033563A">
        <w:rPr>
          <w:rFonts w:ascii="Calibri" w:hAnsi="Calibri" w:cs="Arial"/>
          <w:i/>
          <w:color w:val="000000"/>
          <w:sz w:val="22"/>
          <w:szCs w:val="22"/>
          <w:lang w:eastAsia="es-AR"/>
        </w:rPr>
        <w:t>Mecánica clásica</w:t>
      </w:r>
      <w:r w:rsidRPr="0033563A">
        <w:rPr>
          <w:rFonts w:ascii="Calibri" w:hAnsi="Calibri" w:cs="Arial"/>
          <w:color w:val="000000"/>
          <w:sz w:val="22"/>
          <w:szCs w:val="22"/>
          <w:lang w:eastAsia="es-AR"/>
        </w:rPr>
        <w:t xml:space="preserve">. Ed. </w:t>
      </w:r>
      <w:r w:rsidR="000A2236">
        <w:rPr>
          <w:rFonts w:ascii="Calibri" w:hAnsi="Calibri" w:cs="Arial"/>
          <w:color w:val="000000"/>
          <w:sz w:val="22"/>
          <w:szCs w:val="22"/>
          <w:lang w:eastAsia="es-AR"/>
        </w:rPr>
        <w:t>Reverté. 2017</w:t>
      </w:r>
    </w:p>
    <w:p w14:paraId="0DBF308C" w14:textId="77777777" w:rsidR="00D21035" w:rsidRPr="0033563A" w:rsidRDefault="00D21035" w:rsidP="0033563A">
      <w:pPr>
        <w:pStyle w:val="Prrafodelista"/>
        <w:numPr>
          <w:ilvl w:val="0"/>
          <w:numId w:val="37"/>
        </w:numPr>
        <w:jc w:val="both"/>
        <w:rPr>
          <w:rFonts w:ascii="Calibri" w:hAnsi="Calibri" w:cs="Arial"/>
          <w:color w:val="000000"/>
          <w:sz w:val="22"/>
          <w:szCs w:val="22"/>
          <w:lang w:eastAsia="es-AR"/>
        </w:rPr>
      </w:pPr>
      <w:r w:rsidRPr="0033563A">
        <w:rPr>
          <w:rFonts w:ascii="Calibri" w:hAnsi="Calibri" w:cs="Arial"/>
          <w:color w:val="000000"/>
          <w:sz w:val="22"/>
          <w:szCs w:val="22"/>
          <w:lang w:eastAsia="es-AR"/>
        </w:rPr>
        <w:t xml:space="preserve">Landau, </w:t>
      </w:r>
      <w:proofErr w:type="gramStart"/>
      <w:r w:rsidRPr="0033563A">
        <w:rPr>
          <w:rFonts w:ascii="Calibri" w:hAnsi="Calibri" w:cs="Arial"/>
          <w:color w:val="000000"/>
          <w:sz w:val="22"/>
          <w:szCs w:val="22"/>
          <w:lang w:eastAsia="es-AR"/>
        </w:rPr>
        <w:t>L ;</w:t>
      </w:r>
      <w:proofErr w:type="gramEnd"/>
      <w:r w:rsidRPr="0033563A">
        <w:rPr>
          <w:rFonts w:ascii="Calibri" w:hAnsi="Calibri" w:cs="Arial"/>
          <w:color w:val="000000"/>
          <w:sz w:val="22"/>
          <w:szCs w:val="22"/>
          <w:lang w:eastAsia="es-AR"/>
        </w:rPr>
        <w:t xml:space="preserve">  Lifshitz M. </w:t>
      </w:r>
      <w:r w:rsidRPr="0033563A">
        <w:rPr>
          <w:rFonts w:ascii="Calibri" w:hAnsi="Calibri" w:cs="Arial"/>
          <w:i/>
          <w:color w:val="000000"/>
          <w:sz w:val="22"/>
          <w:szCs w:val="22"/>
          <w:lang w:eastAsia="es-AR"/>
        </w:rPr>
        <w:t>Física Teórica. Mecánica: Volume</w:t>
      </w:r>
      <w:r w:rsidR="00432333">
        <w:rPr>
          <w:rFonts w:ascii="Calibri" w:hAnsi="Calibri" w:cs="Arial"/>
          <w:i/>
          <w:color w:val="000000"/>
          <w:sz w:val="22"/>
          <w:szCs w:val="22"/>
          <w:lang w:eastAsia="es-AR"/>
        </w:rPr>
        <w:t>n</w:t>
      </w:r>
      <w:r w:rsidRPr="0033563A">
        <w:rPr>
          <w:rFonts w:ascii="Calibri" w:hAnsi="Calibri" w:cs="Arial"/>
          <w:i/>
          <w:color w:val="000000"/>
          <w:sz w:val="22"/>
          <w:szCs w:val="22"/>
          <w:lang w:eastAsia="es-AR"/>
        </w:rPr>
        <w:t xml:space="preserve"> 1</w:t>
      </w:r>
      <w:r w:rsidRPr="0033563A">
        <w:rPr>
          <w:rFonts w:ascii="Calibri" w:hAnsi="Calibri" w:cs="Arial"/>
          <w:color w:val="000000"/>
          <w:sz w:val="22"/>
          <w:szCs w:val="22"/>
          <w:lang w:eastAsia="es-AR"/>
        </w:rPr>
        <w:t xml:space="preserve"> (Física teórica de Landau)  </w:t>
      </w:r>
    </w:p>
    <w:p w14:paraId="7AB62B98" w14:textId="77777777" w:rsidR="00D21035" w:rsidRPr="0033563A" w:rsidRDefault="00D21035" w:rsidP="0033563A">
      <w:pPr>
        <w:pStyle w:val="Prrafodelista"/>
        <w:numPr>
          <w:ilvl w:val="0"/>
          <w:numId w:val="37"/>
        </w:numPr>
        <w:jc w:val="both"/>
        <w:rPr>
          <w:rFonts w:ascii="Calibri" w:hAnsi="Calibri" w:cs="Arial"/>
          <w:color w:val="000000"/>
          <w:sz w:val="22"/>
          <w:szCs w:val="22"/>
          <w:lang w:eastAsia="es-AR"/>
        </w:rPr>
      </w:pPr>
      <w:r w:rsidRPr="0033563A">
        <w:rPr>
          <w:rFonts w:ascii="Calibri" w:hAnsi="Calibri" w:cs="Arial"/>
          <w:color w:val="000000"/>
          <w:sz w:val="22"/>
          <w:szCs w:val="22"/>
          <w:lang w:eastAsia="es-AR"/>
        </w:rPr>
        <w:t xml:space="preserve">Meriam J.  </w:t>
      </w:r>
      <w:r w:rsidRPr="0033563A">
        <w:rPr>
          <w:rFonts w:ascii="Calibri" w:hAnsi="Calibri" w:cs="Arial"/>
          <w:i/>
          <w:color w:val="000000"/>
          <w:sz w:val="22"/>
          <w:szCs w:val="22"/>
          <w:lang w:eastAsia="es-AR"/>
        </w:rPr>
        <w:t>Mecanica Para Ingenieros</w:t>
      </w:r>
      <w:r w:rsidR="00D44526" w:rsidRPr="0033563A">
        <w:rPr>
          <w:rFonts w:ascii="Calibri" w:hAnsi="Calibri" w:cs="Arial"/>
          <w:i/>
          <w:color w:val="000000"/>
          <w:sz w:val="22"/>
          <w:szCs w:val="22"/>
          <w:lang w:eastAsia="es-AR"/>
        </w:rPr>
        <w:t>:</w:t>
      </w:r>
      <w:r w:rsidRPr="0033563A">
        <w:rPr>
          <w:rFonts w:ascii="Calibri" w:hAnsi="Calibri" w:cs="Arial"/>
          <w:i/>
          <w:color w:val="000000"/>
          <w:sz w:val="22"/>
          <w:szCs w:val="22"/>
          <w:lang w:eastAsia="es-AR"/>
        </w:rPr>
        <w:t xml:space="preserve"> </w:t>
      </w:r>
      <w:r w:rsidR="00432333" w:rsidRPr="0033563A">
        <w:rPr>
          <w:rFonts w:ascii="Calibri" w:hAnsi="Calibri" w:cs="Arial"/>
          <w:i/>
          <w:color w:val="000000"/>
          <w:sz w:val="22"/>
          <w:szCs w:val="22"/>
          <w:lang w:eastAsia="es-AR"/>
        </w:rPr>
        <w:t>Dinámica</w:t>
      </w:r>
      <w:r w:rsidRPr="0033563A">
        <w:rPr>
          <w:rFonts w:ascii="Calibri" w:hAnsi="Calibri" w:cs="Arial"/>
          <w:color w:val="000000"/>
          <w:sz w:val="22"/>
          <w:szCs w:val="22"/>
          <w:lang w:eastAsia="es-AR"/>
        </w:rPr>
        <w:t>. Ed. Reverté</w:t>
      </w:r>
    </w:p>
    <w:p w14:paraId="39B36406" w14:textId="77777777" w:rsidR="00D21035" w:rsidRPr="0033563A" w:rsidRDefault="00D21035" w:rsidP="0033563A">
      <w:pPr>
        <w:pStyle w:val="Prrafodelista"/>
        <w:numPr>
          <w:ilvl w:val="0"/>
          <w:numId w:val="37"/>
        </w:numPr>
        <w:jc w:val="both"/>
        <w:rPr>
          <w:rFonts w:ascii="Calibri" w:hAnsi="Calibri" w:cs="Arial"/>
          <w:color w:val="000000"/>
          <w:sz w:val="22"/>
          <w:szCs w:val="22"/>
          <w:lang w:eastAsia="es-AR"/>
        </w:rPr>
      </w:pPr>
      <w:r w:rsidRPr="0033563A">
        <w:rPr>
          <w:rFonts w:ascii="Calibri" w:hAnsi="Calibri" w:cs="Arial"/>
          <w:color w:val="000000"/>
          <w:sz w:val="22"/>
          <w:szCs w:val="22"/>
          <w:lang w:val="en-US" w:eastAsia="es-AR"/>
        </w:rPr>
        <w:t xml:space="preserve">Beer </w:t>
      </w:r>
      <w:proofErr w:type="gramStart"/>
      <w:r w:rsidRPr="0033563A">
        <w:rPr>
          <w:rFonts w:ascii="Calibri" w:hAnsi="Calibri" w:cs="Arial"/>
          <w:color w:val="000000"/>
          <w:sz w:val="22"/>
          <w:szCs w:val="22"/>
          <w:lang w:val="en-US" w:eastAsia="es-AR"/>
        </w:rPr>
        <w:t>F ,</w:t>
      </w:r>
      <w:proofErr w:type="gramEnd"/>
      <w:r w:rsidRPr="0033563A">
        <w:rPr>
          <w:rFonts w:ascii="Calibri" w:hAnsi="Calibri" w:cs="Arial"/>
          <w:color w:val="000000"/>
          <w:sz w:val="22"/>
          <w:szCs w:val="22"/>
          <w:lang w:val="en-US" w:eastAsia="es-AR"/>
        </w:rPr>
        <w:t xml:space="preserve"> Johnston E , Mazurek D.  </w:t>
      </w:r>
      <w:r w:rsidRPr="0033563A">
        <w:rPr>
          <w:rFonts w:ascii="Calibri" w:hAnsi="Calibri" w:cs="Arial"/>
          <w:i/>
          <w:color w:val="000000"/>
          <w:sz w:val="22"/>
          <w:szCs w:val="22"/>
          <w:lang w:eastAsia="es-AR"/>
        </w:rPr>
        <w:t xml:space="preserve">Mecánica Vectorial para Ingenieros. Tomo II. </w:t>
      </w:r>
      <w:r w:rsidRPr="0033563A">
        <w:rPr>
          <w:rFonts w:ascii="Calibri" w:hAnsi="Calibri" w:cs="Arial"/>
          <w:color w:val="000000"/>
          <w:sz w:val="22"/>
          <w:szCs w:val="22"/>
          <w:lang w:eastAsia="es-AR"/>
        </w:rPr>
        <w:t xml:space="preserve">10a. Ed. MCGraw Hill. </w:t>
      </w:r>
      <w:r w:rsidR="000A2236" w:rsidRPr="0033563A">
        <w:rPr>
          <w:rFonts w:ascii="Calibri" w:hAnsi="Calibri" w:cs="Arial"/>
          <w:color w:val="000000"/>
          <w:sz w:val="22"/>
          <w:szCs w:val="22"/>
          <w:lang w:eastAsia="es-AR"/>
        </w:rPr>
        <w:t>2013</w:t>
      </w:r>
    </w:p>
    <w:p w14:paraId="3211131F" w14:textId="77777777" w:rsidR="00D21035" w:rsidRPr="0033563A" w:rsidRDefault="00D21035" w:rsidP="0033563A">
      <w:pPr>
        <w:pStyle w:val="Prrafodelista"/>
        <w:numPr>
          <w:ilvl w:val="0"/>
          <w:numId w:val="37"/>
        </w:numPr>
        <w:autoSpaceDE w:val="0"/>
        <w:autoSpaceDN w:val="0"/>
        <w:adjustRightInd w:val="0"/>
        <w:rPr>
          <w:rFonts w:ascii="Arial" w:hAnsi="Arial" w:cs="Arial"/>
          <w:lang w:eastAsia="es-AR"/>
        </w:rPr>
      </w:pPr>
      <w:r w:rsidRPr="0033563A">
        <w:rPr>
          <w:rFonts w:ascii="Arial" w:hAnsi="Arial" w:cs="Arial"/>
          <w:lang w:eastAsia="es-AR"/>
        </w:rPr>
        <w:t xml:space="preserve">S.M. Targ, </w:t>
      </w:r>
      <w:r w:rsidRPr="0033563A">
        <w:rPr>
          <w:rFonts w:ascii="Arial" w:hAnsi="Arial" w:cs="Arial"/>
          <w:i/>
          <w:iCs/>
          <w:lang w:eastAsia="es-AR"/>
        </w:rPr>
        <w:t>Curso Breve de Mecánica Teórica</w:t>
      </w:r>
      <w:r w:rsidRPr="0033563A">
        <w:rPr>
          <w:rFonts w:ascii="Arial" w:hAnsi="Arial" w:cs="Arial"/>
          <w:lang w:eastAsia="es-AR"/>
        </w:rPr>
        <w:t>, Editorial MIR</w:t>
      </w:r>
    </w:p>
    <w:p w14:paraId="5417570A" w14:textId="77777777" w:rsidR="00D21035" w:rsidRPr="0033563A" w:rsidRDefault="00D21035" w:rsidP="0033563A">
      <w:pPr>
        <w:pStyle w:val="Prrafodelista"/>
        <w:numPr>
          <w:ilvl w:val="0"/>
          <w:numId w:val="37"/>
        </w:numPr>
        <w:jc w:val="both"/>
        <w:rPr>
          <w:rFonts w:ascii="Calibri" w:hAnsi="Calibri" w:cs="Arial"/>
          <w:color w:val="000000"/>
          <w:sz w:val="22"/>
          <w:szCs w:val="22"/>
          <w:lang w:eastAsia="es-AR"/>
        </w:rPr>
      </w:pPr>
      <w:r w:rsidRPr="0033563A">
        <w:rPr>
          <w:rFonts w:ascii="Arial" w:hAnsi="Arial" w:cs="Arial"/>
          <w:lang w:eastAsia="es-AR"/>
        </w:rPr>
        <w:t>P. Tippler, G. Mosca, Física para la Ciencia y la Tecnología, Ed. Reverté.</w:t>
      </w:r>
    </w:p>
    <w:p w14:paraId="1E72FF1D" w14:textId="77777777" w:rsidR="00D21035" w:rsidRDefault="00D21035" w:rsidP="00D21035">
      <w:pPr>
        <w:jc w:val="both"/>
        <w:rPr>
          <w:rFonts w:ascii="Calibri" w:hAnsi="Calibri" w:cs="Arial"/>
          <w:color w:val="000000"/>
          <w:sz w:val="22"/>
          <w:szCs w:val="22"/>
          <w:lang w:eastAsia="es-AR"/>
        </w:rPr>
      </w:pPr>
    </w:p>
    <w:p w14:paraId="3CB1C544" w14:textId="77777777" w:rsidR="00432333" w:rsidRPr="008E49B4" w:rsidRDefault="00432333" w:rsidP="00A246DB">
      <w:pPr>
        <w:jc w:val="both"/>
        <w:rPr>
          <w:rFonts w:ascii="Arial Narrow" w:hAnsi="Arial Narrow"/>
          <w:sz w:val="24"/>
          <w:szCs w:val="24"/>
        </w:rPr>
      </w:pPr>
    </w:p>
    <w:p w14:paraId="0AE9915B" w14:textId="77777777" w:rsidR="00E34378" w:rsidRPr="0030354E" w:rsidRDefault="00E34378" w:rsidP="005034E1">
      <w:pPr>
        <w:numPr>
          <w:ilvl w:val="0"/>
          <w:numId w:val="39"/>
        </w:numPr>
        <w:jc w:val="both"/>
        <w:rPr>
          <w:rFonts w:ascii="Arial Narrow" w:hAnsi="Arial Narrow"/>
          <w:b/>
          <w:sz w:val="24"/>
          <w:szCs w:val="24"/>
        </w:rPr>
      </w:pPr>
      <w:r w:rsidRPr="0030354E">
        <w:rPr>
          <w:rFonts w:ascii="Arial Narrow" w:hAnsi="Arial Narrow"/>
          <w:b/>
          <w:sz w:val="24"/>
          <w:szCs w:val="24"/>
        </w:rPr>
        <w:t>Condiciones de regularización:</w:t>
      </w:r>
    </w:p>
    <w:p w14:paraId="3D7A06C2" w14:textId="77777777" w:rsidR="00E34378" w:rsidRPr="003939D6" w:rsidRDefault="00E34378" w:rsidP="003939D6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lang w:eastAsia="es-AR"/>
        </w:rPr>
      </w:pPr>
      <w:r w:rsidRPr="003939D6">
        <w:rPr>
          <w:rFonts w:ascii="Arial" w:hAnsi="Arial" w:cs="Arial"/>
          <w:lang w:eastAsia="es-AR"/>
        </w:rPr>
        <w:t xml:space="preserve">Asistencia al </w:t>
      </w:r>
      <w:r w:rsidR="00027715">
        <w:rPr>
          <w:rFonts w:ascii="Arial" w:hAnsi="Arial" w:cs="Arial"/>
          <w:lang w:eastAsia="es-AR"/>
        </w:rPr>
        <w:t xml:space="preserve">80 </w:t>
      </w:r>
      <w:r w:rsidRPr="003939D6">
        <w:rPr>
          <w:rFonts w:ascii="Arial" w:hAnsi="Arial" w:cs="Arial"/>
          <w:lang w:eastAsia="es-AR"/>
        </w:rPr>
        <w:t>% de las actividades teóricas.</w:t>
      </w:r>
    </w:p>
    <w:p w14:paraId="0D620AE2" w14:textId="77777777" w:rsidR="00E34378" w:rsidRPr="003939D6" w:rsidRDefault="00E34378" w:rsidP="003939D6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lang w:eastAsia="es-AR"/>
        </w:rPr>
      </w:pPr>
      <w:r w:rsidRPr="003939D6">
        <w:rPr>
          <w:rFonts w:ascii="Arial" w:hAnsi="Arial" w:cs="Arial"/>
          <w:lang w:eastAsia="es-AR"/>
        </w:rPr>
        <w:t xml:space="preserve">Asistencia </w:t>
      </w:r>
      <w:r w:rsidR="00027715">
        <w:rPr>
          <w:rFonts w:ascii="Arial" w:hAnsi="Arial" w:cs="Arial"/>
          <w:lang w:eastAsia="es-AR"/>
        </w:rPr>
        <w:t xml:space="preserve">100 </w:t>
      </w:r>
      <w:r w:rsidRPr="003939D6">
        <w:rPr>
          <w:rFonts w:ascii="Arial" w:hAnsi="Arial" w:cs="Arial"/>
          <w:lang w:eastAsia="es-AR"/>
        </w:rPr>
        <w:t>% de las actividades prácticas.</w:t>
      </w:r>
    </w:p>
    <w:p w14:paraId="054841BE" w14:textId="77777777" w:rsidR="00E34378" w:rsidRPr="003939D6" w:rsidRDefault="00E34378" w:rsidP="003939D6">
      <w:pPr>
        <w:pStyle w:val="Prrafodelista"/>
        <w:numPr>
          <w:ilvl w:val="0"/>
          <w:numId w:val="38"/>
        </w:numPr>
        <w:autoSpaceDE w:val="0"/>
        <w:autoSpaceDN w:val="0"/>
        <w:adjustRightInd w:val="0"/>
        <w:rPr>
          <w:rFonts w:ascii="Arial" w:hAnsi="Arial" w:cs="Arial"/>
          <w:lang w:eastAsia="es-AR"/>
        </w:rPr>
      </w:pPr>
      <w:r w:rsidRPr="003939D6">
        <w:rPr>
          <w:rFonts w:ascii="Arial" w:hAnsi="Arial" w:cs="Arial"/>
          <w:lang w:eastAsia="es-AR"/>
        </w:rPr>
        <w:t xml:space="preserve">Aprobación del </w:t>
      </w:r>
      <w:r w:rsidR="00027715">
        <w:rPr>
          <w:rFonts w:ascii="Arial" w:hAnsi="Arial" w:cs="Arial"/>
          <w:lang w:eastAsia="es-AR"/>
        </w:rPr>
        <w:t xml:space="preserve">100 </w:t>
      </w:r>
      <w:r w:rsidRPr="003939D6">
        <w:rPr>
          <w:rFonts w:ascii="Arial" w:hAnsi="Arial" w:cs="Arial"/>
          <w:lang w:eastAsia="es-AR"/>
        </w:rPr>
        <w:t>% de las evaluaciones parciales teórico-prácticas o sus recuperaciones, con un mínimo de 7 (siete)  puntos.</w:t>
      </w:r>
      <w:r w:rsidR="00586C2E" w:rsidRPr="003939D6">
        <w:rPr>
          <w:rFonts w:ascii="Arial" w:hAnsi="Arial" w:cs="Arial"/>
          <w:lang w:eastAsia="es-AR"/>
        </w:rPr>
        <w:t xml:space="preserve"> </w:t>
      </w:r>
    </w:p>
    <w:p w14:paraId="400ECDFF" w14:textId="77777777" w:rsidR="00AA2827" w:rsidRPr="0030354E" w:rsidRDefault="00AA2827">
      <w:pPr>
        <w:jc w:val="both"/>
        <w:rPr>
          <w:rFonts w:ascii="Arial Narrow" w:hAnsi="Arial Narrow"/>
          <w:sz w:val="24"/>
          <w:szCs w:val="24"/>
        </w:rPr>
      </w:pPr>
    </w:p>
    <w:p w14:paraId="13017D6A" w14:textId="77777777" w:rsidR="00AA2827" w:rsidRPr="0030354E" w:rsidRDefault="00AA2827" w:rsidP="005034E1">
      <w:pPr>
        <w:numPr>
          <w:ilvl w:val="0"/>
          <w:numId w:val="39"/>
        </w:numPr>
        <w:jc w:val="both"/>
        <w:rPr>
          <w:rFonts w:ascii="Arial Narrow" w:hAnsi="Arial Narrow"/>
          <w:b/>
          <w:sz w:val="24"/>
          <w:szCs w:val="24"/>
        </w:rPr>
      </w:pPr>
      <w:r w:rsidRPr="0030354E">
        <w:rPr>
          <w:rFonts w:ascii="Arial Narrow" w:hAnsi="Arial Narrow"/>
          <w:b/>
          <w:sz w:val="24"/>
          <w:szCs w:val="24"/>
        </w:rPr>
        <w:t xml:space="preserve">Evaluación </w:t>
      </w:r>
    </w:p>
    <w:p w14:paraId="3B3513D0" w14:textId="77777777" w:rsidR="00AA2827" w:rsidRDefault="00AA2827">
      <w:pPr>
        <w:jc w:val="both"/>
        <w:rPr>
          <w:rFonts w:ascii="Arial Narrow" w:hAnsi="Arial Narrow"/>
          <w:color w:val="0000FF"/>
          <w:sz w:val="24"/>
          <w:szCs w:val="24"/>
        </w:rPr>
      </w:pPr>
    </w:p>
    <w:p w14:paraId="7E45F743" w14:textId="77777777" w:rsidR="00CD2E51" w:rsidRDefault="00CD2E51">
      <w:pPr>
        <w:jc w:val="both"/>
        <w:rPr>
          <w:rFonts w:ascii="Arial Narrow" w:hAnsi="Arial Narrow" w:cs="Arial"/>
          <w:w w:val="105"/>
          <w:sz w:val="24"/>
          <w:szCs w:val="24"/>
        </w:rPr>
      </w:pPr>
      <w:r w:rsidRPr="00CD2E51">
        <w:rPr>
          <w:rFonts w:ascii="Arial Narrow" w:hAnsi="Arial Narrow" w:cs="Arial"/>
          <w:w w:val="105"/>
          <w:sz w:val="24"/>
          <w:szCs w:val="24"/>
        </w:rPr>
        <w:t>Se adecuará al Régimen de Evaluación de Aprendizajes de la UNCuyo expresado según el Régimen de Evaluación y Promoción (Ord. N° 108/2010-CS)</w:t>
      </w:r>
    </w:p>
    <w:p w14:paraId="5D2BCA56" w14:textId="77777777" w:rsidR="008F6785" w:rsidRPr="008F6785" w:rsidRDefault="008F6785">
      <w:pPr>
        <w:jc w:val="both"/>
        <w:rPr>
          <w:rFonts w:ascii="Arial Narrow" w:hAnsi="Arial Narrow" w:cs="Arial"/>
          <w:w w:val="105"/>
          <w:sz w:val="24"/>
          <w:szCs w:val="24"/>
        </w:rPr>
      </w:pPr>
      <w:r w:rsidRPr="008F6785">
        <w:rPr>
          <w:rFonts w:ascii="Arial Narrow" w:hAnsi="Arial Narrow" w:cs="Arial"/>
          <w:w w:val="105"/>
          <w:sz w:val="24"/>
          <w:szCs w:val="24"/>
        </w:rPr>
        <w:t>El curso se evalúa con exámenes parciales y un final, todos los cuales tienen peso en la calificación definitiva</w:t>
      </w:r>
    </w:p>
    <w:p w14:paraId="73FE2EF7" w14:textId="77777777" w:rsidR="00C40CB3" w:rsidRPr="0030354E" w:rsidRDefault="00C40CB3" w:rsidP="00E34378">
      <w:pPr>
        <w:jc w:val="both"/>
        <w:rPr>
          <w:rFonts w:ascii="Arial Narrow" w:hAnsi="Arial Narrow"/>
          <w:b/>
          <w:sz w:val="24"/>
          <w:szCs w:val="24"/>
        </w:rPr>
      </w:pPr>
    </w:p>
    <w:p w14:paraId="795C9EE1" w14:textId="77777777" w:rsidR="00E34378" w:rsidRPr="0030354E" w:rsidRDefault="00E34378" w:rsidP="005034E1">
      <w:pPr>
        <w:numPr>
          <w:ilvl w:val="0"/>
          <w:numId w:val="39"/>
        </w:numPr>
        <w:jc w:val="both"/>
        <w:rPr>
          <w:rFonts w:ascii="Arial Narrow" w:hAnsi="Arial Narrow"/>
          <w:b/>
          <w:sz w:val="24"/>
          <w:szCs w:val="24"/>
        </w:rPr>
      </w:pPr>
      <w:r w:rsidRPr="0030354E">
        <w:rPr>
          <w:rFonts w:ascii="Arial Narrow" w:hAnsi="Arial Narrow"/>
          <w:b/>
          <w:sz w:val="24"/>
          <w:szCs w:val="24"/>
        </w:rPr>
        <w:t>Distribución de la carga horaria.</w:t>
      </w:r>
    </w:p>
    <w:p w14:paraId="71482654" w14:textId="77777777" w:rsidR="00E34378" w:rsidRPr="0030354E" w:rsidRDefault="00E34378" w:rsidP="00E34378">
      <w:pPr>
        <w:rPr>
          <w:rFonts w:ascii="Arial Narrow" w:hAnsi="Arial Narr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993"/>
      </w:tblGrid>
      <w:tr w:rsidR="00E34378" w:rsidRPr="0030354E" w14:paraId="3D4979DB" w14:textId="77777777">
        <w:trPr>
          <w:jc w:val="center"/>
        </w:trPr>
        <w:tc>
          <w:tcPr>
            <w:tcW w:w="4606" w:type="dxa"/>
          </w:tcPr>
          <w:p w14:paraId="77F369CF" w14:textId="77777777" w:rsidR="00E34378" w:rsidRPr="0030354E" w:rsidRDefault="00E34378" w:rsidP="00AA2074">
            <w:pPr>
              <w:jc w:val="center"/>
              <w:rPr>
                <w:rFonts w:ascii="Arial Narrow" w:hAnsi="Arial Narrow"/>
                <w:sz w:val="22"/>
                <w:lang w:val="es-ES_tradnl"/>
              </w:rPr>
            </w:pPr>
            <w:r w:rsidRPr="0030354E">
              <w:rPr>
                <w:rFonts w:ascii="Arial Narrow" w:hAnsi="Arial Narrow"/>
                <w:sz w:val="22"/>
                <w:lang w:val="es-ES_tradnl"/>
              </w:rPr>
              <w:t>Actividades</w:t>
            </w:r>
          </w:p>
        </w:tc>
        <w:tc>
          <w:tcPr>
            <w:tcW w:w="993" w:type="dxa"/>
          </w:tcPr>
          <w:p w14:paraId="502F2FCC" w14:textId="77777777" w:rsidR="00E34378" w:rsidRPr="0030354E" w:rsidRDefault="00E34378" w:rsidP="007F207C">
            <w:pPr>
              <w:jc w:val="center"/>
              <w:rPr>
                <w:rFonts w:ascii="Arial Narrow" w:hAnsi="Arial Narrow"/>
                <w:sz w:val="22"/>
                <w:lang w:val="es-ES_tradnl"/>
              </w:rPr>
            </w:pPr>
            <w:r w:rsidRPr="0030354E">
              <w:rPr>
                <w:rFonts w:ascii="Arial Narrow" w:hAnsi="Arial Narrow"/>
                <w:sz w:val="22"/>
                <w:lang w:val="es-ES_tradnl"/>
              </w:rPr>
              <w:t>Horas</w:t>
            </w:r>
          </w:p>
        </w:tc>
      </w:tr>
      <w:tr w:rsidR="00E34378" w:rsidRPr="0030354E" w14:paraId="19CE4090" w14:textId="77777777">
        <w:trPr>
          <w:jc w:val="center"/>
        </w:trPr>
        <w:tc>
          <w:tcPr>
            <w:tcW w:w="4606" w:type="dxa"/>
          </w:tcPr>
          <w:p w14:paraId="46D48ABE" w14:textId="77777777" w:rsidR="00E34378" w:rsidRPr="0030354E" w:rsidRDefault="00E34378" w:rsidP="00AA2074">
            <w:pPr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2"/>
                <w:lang w:val="es-ES_tradnl"/>
              </w:rPr>
            </w:pPr>
            <w:r w:rsidRPr="0030354E">
              <w:rPr>
                <w:rFonts w:ascii="Arial Narrow" w:hAnsi="Arial Narrow"/>
                <w:sz w:val="22"/>
                <w:lang w:val="es-ES_tradnl"/>
              </w:rPr>
              <w:t>Teóricas</w:t>
            </w:r>
          </w:p>
        </w:tc>
        <w:tc>
          <w:tcPr>
            <w:tcW w:w="993" w:type="dxa"/>
          </w:tcPr>
          <w:p w14:paraId="62DB801A" w14:textId="77777777" w:rsidR="00E34378" w:rsidRPr="0030354E" w:rsidRDefault="00B57862" w:rsidP="007F207C">
            <w:pPr>
              <w:jc w:val="center"/>
              <w:rPr>
                <w:rFonts w:ascii="Arial Narrow" w:hAnsi="Arial Narrow"/>
                <w:sz w:val="22"/>
                <w:lang w:val="es-ES_tradnl"/>
              </w:rPr>
            </w:pPr>
            <w:r>
              <w:rPr>
                <w:rFonts w:ascii="Arial Narrow" w:hAnsi="Arial Narrow"/>
                <w:sz w:val="22"/>
                <w:lang w:val="es-ES_tradnl"/>
              </w:rPr>
              <w:t>60</w:t>
            </w:r>
          </w:p>
        </w:tc>
      </w:tr>
      <w:tr w:rsidR="00E34378" w:rsidRPr="0030354E" w14:paraId="45E1D379" w14:textId="77777777">
        <w:trPr>
          <w:jc w:val="center"/>
        </w:trPr>
        <w:tc>
          <w:tcPr>
            <w:tcW w:w="4606" w:type="dxa"/>
          </w:tcPr>
          <w:p w14:paraId="188F82FF" w14:textId="77777777" w:rsidR="00E34378" w:rsidRPr="0030354E" w:rsidRDefault="00E34378" w:rsidP="00AA2074">
            <w:pPr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2"/>
                <w:lang w:val="es-ES_tradnl"/>
              </w:rPr>
            </w:pPr>
            <w:r w:rsidRPr="0030354E">
              <w:rPr>
                <w:rFonts w:ascii="Arial Narrow" w:hAnsi="Arial Narrow"/>
                <w:sz w:val="22"/>
                <w:lang w:val="es-ES_tradnl"/>
              </w:rPr>
              <w:t xml:space="preserve">Apoyo teórico </w:t>
            </w:r>
            <w:r w:rsidRPr="0030354E">
              <w:rPr>
                <w:rFonts w:ascii="Arial Narrow" w:hAnsi="Arial Narrow"/>
                <w:sz w:val="18"/>
                <w:lang w:val="es-ES_tradnl"/>
              </w:rPr>
              <w:t>(incluye  trabajos prácticos de aula)</w:t>
            </w:r>
          </w:p>
        </w:tc>
        <w:tc>
          <w:tcPr>
            <w:tcW w:w="993" w:type="dxa"/>
          </w:tcPr>
          <w:p w14:paraId="54A12A55" w14:textId="77777777" w:rsidR="00E34378" w:rsidRPr="0030354E" w:rsidRDefault="00B57862" w:rsidP="007F207C">
            <w:pPr>
              <w:jc w:val="center"/>
              <w:rPr>
                <w:rFonts w:ascii="Arial Narrow" w:hAnsi="Arial Narrow"/>
                <w:sz w:val="22"/>
                <w:lang w:val="es-ES_tradnl"/>
              </w:rPr>
            </w:pPr>
            <w:r>
              <w:rPr>
                <w:rFonts w:ascii="Arial Narrow" w:hAnsi="Arial Narrow"/>
                <w:sz w:val="22"/>
                <w:lang w:val="es-ES_tradnl"/>
              </w:rPr>
              <w:t>60</w:t>
            </w:r>
          </w:p>
        </w:tc>
      </w:tr>
      <w:tr w:rsidR="00E34378" w:rsidRPr="0030354E" w14:paraId="7DB048FF" w14:textId="77777777">
        <w:trPr>
          <w:jc w:val="center"/>
        </w:trPr>
        <w:tc>
          <w:tcPr>
            <w:tcW w:w="4606" w:type="dxa"/>
          </w:tcPr>
          <w:p w14:paraId="037AA593" w14:textId="77777777" w:rsidR="00E34378" w:rsidRPr="0030354E" w:rsidRDefault="00E34378" w:rsidP="00AA2074">
            <w:pPr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2"/>
                <w:lang w:val="es-ES_tradnl"/>
              </w:rPr>
            </w:pPr>
            <w:r w:rsidRPr="0030354E">
              <w:rPr>
                <w:rFonts w:ascii="Arial Narrow" w:hAnsi="Arial Narrow"/>
                <w:sz w:val="22"/>
                <w:lang w:val="es-ES_tradnl"/>
              </w:rPr>
              <w:t>Trabajo Integrador</w:t>
            </w:r>
          </w:p>
        </w:tc>
        <w:tc>
          <w:tcPr>
            <w:tcW w:w="993" w:type="dxa"/>
          </w:tcPr>
          <w:p w14:paraId="132E9900" w14:textId="77777777" w:rsidR="00E34378" w:rsidRPr="0030354E" w:rsidRDefault="007F207C" w:rsidP="007F207C">
            <w:pPr>
              <w:jc w:val="center"/>
              <w:rPr>
                <w:rFonts w:ascii="Arial Narrow" w:hAnsi="Arial Narrow"/>
                <w:sz w:val="22"/>
                <w:lang w:val="es-ES_tradnl"/>
              </w:rPr>
            </w:pPr>
            <w:r>
              <w:rPr>
                <w:rFonts w:ascii="Arial Narrow" w:hAnsi="Arial Narrow"/>
                <w:sz w:val="22"/>
                <w:lang w:val="es-ES_tradnl"/>
              </w:rPr>
              <w:t>0</w:t>
            </w:r>
          </w:p>
        </w:tc>
      </w:tr>
      <w:tr w:rsidR="00E34378" w:rsidRPr="0030354E" w14:paraId="0EE5075A" w14:textId="77777777">
        <w:trPr>
          <w:jc w:val="center"/>
        </w:trPr>
        <w:tc>
          <w:tcPr>
            <w:tcW w:w="4606" w:type="dxa"/>
          </w:tcPr>
          <w:p w14:paraId="6EED6116" w14:textId="77777777" w:rsidR="00E34378" w:rsidRPr="0030354E" w:rsidRDefault="00E34378" w:rsidP="00AA2074">
            <w:pPr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2"/>
                <w:lang w:val="es-ES_tradnl"/>
              </w:rPr>
            </w:pPr>
            <w:r w:rsidRPr="0030354E">
              <w:rPr>
                <w:rFonts w:ascii="Arial Narrow" w:hAnsi="Arial Narrow"/>
                <w:sz w:val="22"/>
                <w:lang w:val="es-ES_tradnl"/>
              </w:rPr>
              <w:t xml:space="preserve">Experimentales </w:t>
            </w:r>
            <w:r w:rsidRPr="0030354E">
              <w:rPr>
                <w:rFonts w:ascii="Arial Narrow" w:hAnsi="Arial Narrow"/>
                <w:sz w:val="18"/>
                <w:lang w:val="es-ES_tradnl"/>
              </w:rPr>
              <w:t>(laboratorio, planta piloto, taller, etc.)</w:t>
            </w:r>
          </w:p>
        </w:tc>
        <w:tc>
          <w:tcPr>
            <w:tcW w:w="993" w:type="dxa"/>
          </w:tcPr>
          <w:p w14:paraId="23B26BF9" w14:textId="77777777" w:rsidR="00E34378" w:rsidRPr="0030354E" w:rsidRDefault="007F207C" w:rsidP="007F207C">
            <w:pPr>
              <w:jc w:val="center"/>
              <w:rPr>
                <w:rFonts w:ascii="Arial Narrow" w:hAnsi="Arial Narrow"/>
                <w:sz w:val="22"/>
                <w:lang w:val="es-ES_tradnl"/>
              </w:rPr>
            </w:pPr>
            <w:r>
              <w:rPr>
                <w:rFonts w:ascii="Arial Narrow" w:hAnsi="Arial Narrow"/>
                <w:sz w:val="22"/>
                <w:lang w:val="es-ES_tradnl"/>
              </w:rPr>
              <w:t>0</w:t>
            </w:r>
          </w:p>
        </w:tc>
      </w:tr>
      <w:tr w:rsidR="00E34378" w:rsidRPr="0030354E" w14:paraId="73CDA4CF" w14:textId="77777777">
        <w:trPr>
          <w:jc w:val="center"/>
        </w:trPr>
        <w:tc>
          <w:tcPr>
            <w:tcW w:w="4606" w:type="dxa"/>
          </w:tcPr>
          <w:p w14:paraId="0357BDA6" w14:textId="77777777" w:rsidR="00E34378" w:rsidRPr="0030354E" w:rsidRDefault="00E34378" w:rsidP="00AA2074">
            <w:pPr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2"/>
                <w:lang w:val="es-ES_tradnl"/>
              </w:rPr>
            </w:pPr>
            <w:r w:rsidRPr="0030354E">
              <w:rPr>
                <w:rFonts w:ascii="Arial Narrow" w:hAnsi="Arial Narrow"/>
                <w:sz w:val="22"/>
                <w:lang w:val="es-ES_tradnl"/>
              </w:rPr>
              <w:t xml:space="preserve">Resolución de Problemas de Ingeniería </w:t>
            </w:r>
            <w:r w:rsidRPr="0030354E">
              <w:rPr>
                <w:rFonts w:ascii="Arial Narrow" w:hAnsi="Arial Narrow"/>
                <w:sz w:val="18"/>
                <w:lang w:val="es-ES_tradnl"/>
              </w:rPr>
              <w:t>(sólo incluye Problemas Abiertos)</w:t>
            </w:r>
          </w:p>
        </w:tc>
        <w:tc>
          <w:tcPr>
            <w:tcW w:w="993" w:type="dxa"/>
          </w:tcPr>
          <w:p w14:paraId="58133463" w14:textId="77777777" w:rsidR="00E34378" w:rsidRPr="0030354E" w:rsidRDefault="007F207C" w:rsidP="007F207C">
            <w:pPr>
              <w:jc w:val="center"/>
              <w:rPr>
                <w:rFonts w:ascii="Arial Narrow" w:hAnsi="Arial Narrow"/>
                <w:sz w:val="22"/>
                <w:lang w:val="es-ES_tradnl"/>
              </w:rPr>
            </w:pPr>
            <w:r>
              <w:rPr>
                <w:rFonts w:ascii="Arial Narrow" w:hAnsi="Arial Narrow"/>
                <w:sz w:val="22"/>
                <w:lang w:val="es-ES_tradnl"/>
              </w:rPr>
              <w:t>0</w:t>
            </w:r>
          </w:p>
        </w:tc>
      </w:tr>
      <w:tr w:rsidR="00E34378" w:rsidRPr="0030354E" w14:paraId="1C220C86" w14:textId="77777777">
        <w:trPr>
          <w:jc w:val="center"/>
        </w:trPr>
        <w:tc>
          <w:tcPr>
            <w:tcW w:w="4606" w:type="dxa"/>
          </w:tcPr>
          <w:p w14:paraId="33389A27" w14:textId="77777777" w:rsidR="00E34378" w:rsidRPr="0030354E" w:rsidRDefault="00E34378" w:rsidP="00AA2074">
            <w:pPr>
              <w:rPr>
                <w:rFonts w:ascii="Arial Narrow" w:hAnsi="Arial Narrow"/>
                <w:b/>
                <w:sz w:val="22"/>
                <w:lang w:val="es-ES_tradnl"/>
              </w:rPr>
            </w:pPr>
            <w:r w:rsidRPr="0030354E">
              <w:rPr>
                <w:rFonts w:ascii="Arial Narrow" w:hAnsi="Arial Narrow"/>
                <w:b/>
                <w:sz w:val="22"/>
                <w:lang w:val="es-ES_tradnl"/>
              </w:rPr>
              <w:t>Total de Horas de la Actividad Curricular</w:t>
            </w:r>
          </w:p>
        </w:tc>
        <w:tc>
          <w:tcPr>
            <w:tcW w:w="993" w:type="dxa"/>
          </w:tcPr>
          <w:p w14:paraId="1D7E94E0" w14:textId="77777777" w:rsidR="00E34378" w:rsidRPr="0030354E" w:rsidRDefault="00C17EDF" w:rsidP="007F207C">
            <w:pPr>
              <w:jc w:val="center"/>
              <w:rPr>
                <w:rFonts w:ascii="Arial Narrow" w:hAnsi="Arial Narrow"/>
                <w:sz w:val="22"/>
                <w:lang w:val="es-ES_tradnl"/>
              </w:rPr>
            </w:pPr>
            <w:r>
              <w:rPr>
                <w:rFonts w:ascii="Arial Narrow" w:hAnsi="Arial Narrow"/>
                <w:sz w:val="22"/>
                <w:lang w:val="es-ES_tradnl"/>
              </w:rPr>
              <w:t>12</w:t>
            </w:r>
            <w:r w:rsidR="00B57862">
              <w:rPr>
                <w:rFonts w:ascii="Arial Narrow" w:hAnsi="Arial Narrow"/>
                <w:sz w:val="22"/>
                <w:lang w:val="es-ES_tradnl"/>
              </w:rPr>
              <w:t>0</w:t>
            </w:r>
          </w:p>
        </w:tc>
      </w:tr>
    </w:tbl>
    <w:p w14:paraId="61473E87" w14:textId="77777777" w:rsidR="00E34378" w:rsidRPr="0030354E" w:rsidRDefault="00E34378" w:rsidP="00E34378">
      <w:pPr>
        <w:jc w:val="both"/>
        <w:rPr>
          <w:rFonts w:ascii="Arial Narrow" w:hAnsi="Arial Narrow"/>
          <w:sz w:val="22"/>
          <w:lang w:val="es-ES_tradnl"/>
        </w:rPr>
      </w:pPr>
    </w:p>
    <w:p w14:paraId="0536B6AF" w14:textId="77777777" w:rsidR="00E34378" w:rsidRPr="0030354E" w:rsidRDefault="00E34378" w:rsidP="00E34378">
      <w:pPr>
        <w:rPr>
          <w:rFonts w:ascii="Arial Narrow" w:hAnsi="Arial Narrow"/>
        </w:rPr>
      </w:pPr>
    </w:p>
    <w:sectPr w:rsidR="00E34378" w:rsidRPr="0030354E" w:rsidSect="003035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084CA" w14:textId="77777777" w:rsidR="00120A64" w:rsidRDefault="00120A64">
      <w:r>
        <w:separator/>
      </w:r>
    </w:p>
  </w:endnote>
  <w:endnote w:type="continuationSeparator" w:id="0">
    <w:p w14:paraId="10D2C92F" w14:textId="77777777" w:rsidR="00120A64" w:rsidRDefault="0012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7B052" w14:textId="77777777" w:rsidR="00CD2E51" w:rsidRDefault="00CD2E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5464" w14:textId="77777777" w:rsidR="00CD2E51" w:rsidRDefault="00CD2E51" w:rsidP="00686BB5">
    <w:pPr>
      <w:pStyle w:val="Piedepgina"/>
      <w:tabs>
        <w:tab w:val="right" w:pos="14034"/>
      </w:tabs>
      <w:ind w:right="-30"/>
    </w:pPr>
    <w:r>
      <w:tab/>
    </w:r>
    <w:r>
      <w:tab/>
    </w:r>
    <w:r w:rsidRPr="00873CDD">
      <w:rPr>
        <w:rFonts w:ascii="Calibri" w:hAnsi="Calibri"/>
        <w:sz w:val="18"/>
        <w:szCs w:val="18"/>
      </w:rPr>
      <w:t xml:space="preserve">Página nº </w:t>
    </w:r>
    <w:r w:rsidRPr="00873CDD">
      <w:rPr>
        <w:rStyle w:val="Nmerodepgina"/>
        <w:rFonts w:ascii="Calibri" w:hAnsi="Calibri"/>
        <w:sz w:val="18"/>
        <w:szCs w:val="18"/>
      </w:rPr>
      <w:fldChar w:fldCharType="begin"/>
    </w:r>
    <w:r w:rsidRPr="00873CDD">
      <w:rPr>
        <w:rStyle w:val="Nmerodepgina"/>
        <w:rFonts w:ascii="Calibri" w:hAnsi="Calibri"/>
        <w:sz w:val="18"/>
        <w:szCs w:val="18"/>
      </w:rPr>
      <w:instrText xml:space="preserve"> PAGE </w:instrText>
    </w:r>
    <w:r w:rsidRPr="00873CDD">
      <w:rPr>
        <w:rStyle w:val="Nmerodepgina"/>
        <w:rFonts w:ascii="Calibri" w:hAnsi="Calibri"/>
        <w:sz w:val="18"/>
        <w:szCs w:val="18"/>
      </w:rPr>
      <w:fldChar w:fldCharType="separate"/>
    </w:r>
    <w:r w:rsidR="00B57862">
      <w:rPr>
        <w:rStyle w:val="Nmerodepgina"/>
        <w:rFonts w:ascii="Calibri" w:hAnsi="Calibri"/>
        <w:noProof/>
        <w:sz w:val="18"/>
        <w:szCs w:val="18"/>
      </w:rPr>
      <w:t>2</w:t>
    </w:r>
    <w:r w:rsidRPr="00873CDD">
      <w:rPr>
        <w:rStyle w:val="Nmerodepgina"/>
        <w:rFonts w:ascii="Calibri" w:hAnsi="Calibri"/>
        <w:sz w:val="18"/>
        <w:szCs w:val="18"/>
      </w:rPr>
      <w:fldChar w:fldCharType="end"/>
    </w:r>
    <w:r>
      <w:tab/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57862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6A9E7" w14:textId="77777777" w:rsidR="00CD2E51" w:rsidRDefault="00CD2E51">
    <w:pPr>
      <w:pStyle w:val="Piedepgina"/>
      <w:jc w:val="center"/>
      <w:rPr>
        <w:lang w:val="pt-BR"/>
      </w:rPr>
    </w:pPr>
    <w:r>
      <w:rPr>
        <w:lang w:val="pt-BR"/>
      </w:rPr>
      <w:t xml:space="preserve">Instructivo del Plan de Trabajo del Equipo Docente (Planilla I)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A3E99" w14:textId="77777777" w:rsidR="00120A64" w:rsidRDefault="00120A64">
      <w:r>
        <w:separator/>
      </w:r>
    </w:p>
  </w:footnote>
  <w:footnote w:type="continuationSeparator" w:id="0">
    <w:p w14:paraId="16ED3607" w14:textId="77777777" w:rsidR="00120A64" w:rsidRDefault="0012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9C99C" w14:textId="77777777" w:rsidR="00CD2E51" w:rsidRDefault="00CD2E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3B7A0" w14:textId="77777777" w:rsidR="00CD2E51" w:rsidRDefault="00CD2E51" w:rsidP="006E42E1">
    <w:pPr>
      <w:pStyle w:val="Encabezado"/>
      <w:jc w:val="right"/>
    </w:pPr>
  </w:p>
  <w:p w14:paraId="1B3869F1" w14:textId="77777777" w:rsidR="00CD2E51" w:rsidRDefault="00CD2E51" w:rsidP="006E42E1">
    <w:pPr>
      <w:pStyle w:val="Descripcin"/>
      <w:ind w:firstLine="0"/>
      <w:jc w:val="left"/>
      <w:rPr>
        <w:b w:val="0"/>
        <w:sz w:val="16"/>
        <w:szCs w:val="16"/>
      </w:rPr>
    </w:pPr>
    <w:r>
      <w:rPr>
        <w:rFonts w:ascii="Frutiger-Roman" w:hAnsi="Frutiger-Roman" w:cs="Frutiger-Roman"/>
        <w:noProof/>
        <w:sz w:val="12"/>
        <w:szCs w:val="12"/>
        <w:lang w:val="es-AR" w:eastAsia="es-AR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813B525" wp14:editId="17191A72">
              <wp:simplePos x="0" y="0"/>
              <wp:positionH relativeFrom="column">
                <wp:posOffset>245745</wp:posOffset>
              </wp:positionH>
              <wp:positionV relativeFrom="paragraph">
                <wp:posOffset>-377190</wp:posOffset>
              </wp:positionV>
              <wp:extent cx="6286500" cy="1454150"/>
              <wp:effectExtent l="0" t="0" r="0" b="0"/>
              <wp:wrapNone/>
              <wp:docPr id="1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454150"/>
                        <a:chOff x="1521" y="358"/>
                        <a:chExt cx="9900" cy="2290"/>
                      </a:xfrm>
                    </wpg:grpSpPr>
                    <wps:wsp>
                      <wps:cNvPr id="2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701" y="2108"/>
                          <a:ext cx="9000" cy="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1BAF8" w14:textId="77777777" w:rsidR="00CD2E51" w:rsidRPr="00B2579C" w:rsidRDefault="00CD2E51" w:rsidP="00D239BC">
                            <w:pPr>
                              <w:spacing w:line="480" w:lineRule="auto"/>
                              <w:jc w:val="right"/>
                              <w:rPr>
                                <w:b/>
                                <w:i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333333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2FFE9B54" w14:textId="77777777" w:rsidR="00CD2E51" w:rsidRDefault="00CD2E51" w:rsidP="00D239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16"/>
                      <wpg:cNvGrpSpPr>
                        <a:grpSpLocks/>
                      </wpg:cNvGrpSpPr>
                      <wpg:grpSpPr bwMode="auto">
                        <a:xfrm>
                          <a:off x="1521" y="358"/>
                          <a:ext cx="9900" cy="1803"/>
                          <a:chOff x="1521" y="358"/>
                          <a:chExt cx="9900" cy="1803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8001" y="901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1078"/>
                            <a:ext cx="3420" cy="102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880A8" w14:textId="77777777" w:rsidR="00CD2E51" w:rsidRPr="009634D2" w:rsidRDefault="00CD2E51" w:rsidP="00D239B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</w:pPr>
                              <w:r w:rsidRPr="009634D2"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  <w:t>Bernardo de Irigoyen 375</w:t>
                              </w:r>
                            </w:p>
                            <w:p w14:paraId="60BC6FDE" w14:textId="77777777" w:rsidR="00CD2E51" w:rsidRPr="009634D2" w:rsidRDefault="00CD2E51" w:rsidP="00D239B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</w:pPr>
                              <w:r w:rsidRPr="009634D2"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  <w:t>5600 San Rafael, Mza., Argentina</w:t>
                              </w:r>
                            </w:p>
                            <w:p w14:paraId="381C7263" w14:textId="77777777" w:rsidR="00CD2E51" w:rsidRPr="009634D2" w:rsidRDefault="00CD2E51" w:rsidP="00D239B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</w:pPr>
                              <w:r w:rsidRPr="009634D2"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  <w:t>Tel Fax +54 26</w:t>
                              </w:r>
                              <w:r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  <w:t>0 4</w:t>
                              </w:r>
                              <w:r w:rsidRPr="009634D2"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  <w:t>421947-</w:t>
                              </w:r>
                              <w:r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9634D2"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  <w:t>430673</w:t>
                              </w:r>
                            </w:p>
                            <w:p w14:paraId="365D1888" w14:textId="77777777" w:rsidR="00CD2E51" w:rsidRPr="009634D2" w:rsidRDefault="00CD2E51" w:rsidP="00D239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634D2">
                                <w:rPr>
                                  <w:rFonts w:ascii="Frutiger-Roman" w:hAnsi="Frutiger-Roman" w:cs="Frutiger-Roman"/>
                                  <w:sz w:val="16"/>
                                  <w:szCs w:val="16"/>
                                </w:rPr>
                                <w:t>fcai@fcai.uncu.edu.ar</w:t>
                              </w:r>
                            </w:p>
                            <w:p w14:paraId="2C82E7B5" w14:textId="77777777" w:rsidR="00CD2E51" w:rsidRDefault="00CD2E51" w:rsidP="00D239BC"/>
                          </w:txbxContent>
                        </wps:txbx>
                        <wps:bodyPr rot="0" vert="horz" wrap="square" lIns="91440" tIns="72000" rIns="91440" bIns="45720" anchor="t" anchorCtr="0" upright="1">
                          <a:noAutofit/>
                        </wps:bodyPr>
                      </wps:wsp>
                      <wps:wsp>
                        <wps:cNvPr id="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718"/>
                            <a:ext cx="343" cy="131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2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E0592D" w14:textId="77777777" w:rsidR="00CD2E51" w:rsidRPr="00934B2C" w:rsidRDefault="00CD2E51" w:rsidP="00D239BC">
                              <w:pPr>
                                <w:rPr>
                                  <w:rFonts w:ascii="Frutiger-Roman" w:hAnsi="Frutiger-Roman" w:cs="Frutiger-Roman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0"/>
                        <wps:cNvCnPr/>
                        <wps:spPr bwMode="auto">
                          <a:xfrm flipV="1">
                            <a:off x="1701" y="2161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358"/>
                            <a:ext cx="2888" cy="170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9AF4F" w14:textId="77777777" w:rsidR="00CD2E51" w:rsidRDefault="00CD2E51" w:rsidP="00D239BC">
                              <w:r>
                                <w:rPr>
                                  <w:noProof/>
                                  <w:lang w:eastAsia="es-AR"/>
                                </w:rPr>
                                <w:drawing>
                                  <wp:inline distT="0" distB="0" distL="0" distR="0" wp14:anchorId="6716F64E" wp14:editId="76F3FA74">
                                    <wp:extent cx="1704340" cy="987425"/>
                                    <wp:effectExtent l="0" t="0" r="0" b="3175"/>
                                    <wp:docPr id="11" name="Imagen 2" descr="FCI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FCI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04340" cy="987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36000" tIns="45720" rIns="91440" bIns="45720" anchor="t" anchorCtr="0" upright="1">
                          <a:noAutofit/>
                        </wps:bodyPr>
                      </wps:wsp>
                      <wps:wsp>
                        <wps:cNvPr id="10" name="Line 22"/>
                        <wps:cNvCnPr/>
                        <wps:spPr bwMode="auto">
                          <a:xfrm>
                            <a:off x="4941" y="901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13B525" id="Group 14" o:spid="_x0000_s1026" style="position:absolute;margin-left:19.35pt;margin-top:-29.7pt;width:495pt;height:114.5pt;z-index:251657728" coordorigin="1521,358" coordsize="9900,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1701;top:2108;width:90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" stroked="f">
                <v:fill opacity="0"/>
                <v:textbox>
                  <w:txbxContent>
                    <w:p w14:paraId="53D1BAF8" w14:textId="77777777" w:rsidR="00CD2E51" w:rsidRPr="00B2579C" w:rsidRDefault="00CD2E51" w:rsidP="00D239BC">
                      <w:pPr>
                        <w:spacing w:line="480" w:lineRule="auto"/>
                        <w:jc w:val="right"/>
                        <w:rPr>
                          <w:b/>
                          <w:i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i/>
                          <w:color w:val="333333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2FFE9B54" w14:textId="77777777" w:rsidR="00CD2E51" w:rsidRDefault="00CD2E51" w:rsidP="00D239BC"/>
                  </w:txbxContent>
                </v:textbox>
              </v:shape>
              <v:group id="Group 16" o:spid="_x0000_s1028" style="position:absolute;left:1521;top:358;width:9900;height:1803" coordorigin="1521,358" coordsize="9900,1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Line 17" o:spid="_x0000_s1029" style="position:absolute;visibility:visible;mso-wrap-style:square" from="8001,901" to="8001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" strokecolor="gray" strokeweight="1.5pt"/>
                <v:shape id="Text Box 18" o:spid="_x0000_s1030" type="#_x0000_t202" style="position:absolute;left:8001;top:1078;width:3420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" stroked="f">
                  <v:fill opacity="0"/>
                  <v:textbox inset=",2mm">
                    <w:txbxContent>
                      <w:p w14:paraId="058880A8" w14:textId="77777777" w:rsidR="00CD2E51" w:rsidRPr="009634D2" w:rsidRDefault="00CD2E51" w:rsidP="00D239BC">
                        <w:pPr>
                          <w:autoSpaceDE w:val="0"/>
                          <w:autoSpaceDN w:val="0"/>
                          <w:adjustRightInd w:val="0"/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</w:pPr>
                        <w:r w:rsidRPr="009634D2"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  <w:t>Bernardo de Irigoyen 375</w:t>
                        </w:r>
                      </w:p>
                      <w:p w14:paraId="60BC6FDE" w14:textId="77777777" w:rsidR="00CD2E51" w:rsidRPr="009634D2" w:rsidRDefault="00CD2E51" w:rsidP="00D239BC">
                        <w:pPr>
                          <w:autoSpaceDE w:val="0"/>
                          <w:autoSpaceDN w:val="0"/>
                          <w:adjustRightInd w:val="0"/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</w:pPr>
                        <w:r w:rsidRPr="009634D2"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  <w:t>5600 San Rafael, Mza., Argentina</w:t>
                        </w:r>
                      </w:p>
                      <w:p w14:paraId="381C7263" w14:textId="77777777" w:rsidR="00CD2E51" w:rsidRPr="009634D2" w:rsidRDefault="00CD2E51" w:rsidP="00D239BC">
                        <w:pPr>
                          <w:autoSpaceDE w:val="0"/>
                          <w:autoSpaceDN w:val="0"/>
                          <w:adjustRightInd w:val="0"/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</w:pPr>
                        <w:r w:rsidRPr="009634D2"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  <w:t>Tel Fax +54 26</w:t>
                        </w:r>
                        <w:r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  <w:t>0 4</w:t>
                        </w:r>
                        <w:r w:rsidRPr="009634D2"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  <w:t>421947-</w:t>
                        </w:r>
                        <w:r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  <w:t>4</w:t>
                        </w:r>
                        <w:r w:rsidRPr="009634D2"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  <w:t>430673</w:t>
                        </w:r>
                      </w:p>
                      <w:p w14:paraId="365D1888" w14:textId="77777777" w:rsidR="00CD2E51" w:rsidRPr="009634D2" w:rsidRDefault="00CD2E51" w:rsidP="00D239BC">
                        <w:pPr>
                          <w:rPr>
                            <w:sz w:val="16"/>
                            <w:szCs w:val="16"/>
                          </w:rPr>
                        </w:pPr>
                        <w:r w:rsidRPr="009634D2">
                          <w:rPr>
                            <w:rFonts w:ascii="Frutiger-Roman" w:hAnsi="Frutiger-Roman" w:cs="Frutiger-Roman"/>
                            <w:sz w:val="16"/>
                            <w:szCs w:val="16"/>
                          </w:rPr>
                          <w:t>fcai@fcai.uncu.edu.ar</w:t>
                        </w:r>
                      </w:p>
                      <w:p w14:paraId="2C82E7B5" w14:textId="77777777" w:rsidR="00CD2E51" w:rsidRDefault="00CD2E51" w:rsidP="00D239BC"/>
                    </w:txbxContent>
                  </v:textbox>
                </v:shape>
                <v:shape id="Text Box 19" o:spid="_x0000_s1031" type="#_x0000_t202" style="position:absolute;left:1521;top:718;width:343;height:13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" stroked="f">
                  <v:fill opacity="1285f"/>
                  <v:textbox>
                    <w:txbxContent>
                      <w:p w14:paraId="56E0592D" w14:textId="77777777" w:rsidR="00CD2E51" w:rsidRPr="00934B2C" w:rsidRDefault="00CD2E51" w:rsidP="00D239BC">
                        <w:pPr>
                          <w:rPr>
                            <w:rFonts w:ascii="Frutiger-Roman" w:hAnsi="Frutiger-Roman" w:cs="Frutiger-Roman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line id="Line 20" o:spid="_x0000_s1032" style="position:absolute;flip:y;visibility:visible;mso-wrap-style:square" from="1701,2161" to="10658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" strokecolor="#969696" strokeweight="1.5pt"/>
                <v:shape id="Text Box 21" o:spid="_x0000_s1033" type="#_x0000_t202" style="position:absolute;left:4941;top:358;width:2888;height:17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" stroked="f">
                  <v:fill opacity="0"/>
                  <v:textbox inset="1mm">
                    <w:txbxContent>
                      <w:p w14:paraId="19B9AF4F" w14:textId="77777777" w:rsidR="00CD2E51" w:rsidRDefault="00CD2E51" w:rsidP="00D239BC">
                        <w:r>
                          <w:rPr>
                            <w:noProof/>
                            <w:lang w:eastAsia="es-AR"/>
                          </w:rPr>
                          <w:drawing>
                            <wp:inline distT="0" distB="0" distL="0" distR="0" wp14:anchorId="6716F64E" wp14:editId="76F3FA74">
                              <wp:extent cx="1704340" cy="987425"/>
                              <wp:effectExtent l="0" t="0" r="0" b="3175"/>
                              <wp:docPr id="11" name="Imagen 2" descr="FCI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CI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4340" cy="987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22" o:spid="_x0000_s1034" style="position:absolute;visibility:visible;mso-wrap-style:square" from="4941,901" to="4941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" strokecolor="gray" strokeweight="1.5pt"/>
              </v:group>
            </v:group>
          </w:pict>
        </mc:Fallback>
      </mc:AlternateContent>
    </w:r>
    <w:r>
      <w:rPr>
        <w:rFonts w:ascii="Frutiger-Roman" w:hAnsi="Frutiger-Roman" w:cs="Frutiger-Roman"/>
        <w:noProof/>
        <w:sz w:val="12"/>
        <w:szCs w:val="12"/>
        <w:lang w:val="es-AR" w:eastAsia="es-AR"/>
      </w:rPr>
      <w:drawing>
        <wp:inline distT="0" distB="0" distL="0" distR="0" wp14:anchorId="39183E43" wp14:editId="721968AD">
          <wp:extent cx="2004060" cy="826770"/>
          <wp:effectExtent l="0" t="0" r="0" b="0"/>
          <wp:docPr id="3" name="Imagen 3" descr="Uncuy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cuy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4060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2E8E1" w14:textId="77777777" w:rsidR="00CD2E51" w:rsidRDefault="00CD2E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54A"/>
    <w:multiLevelType w:val="singleLevel"/>
    <w:tmpl w:val="E9562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03F619CD"/>
    <w:multiLevelType w:val="multilevel"/>
    <w:tmpl w:val="EBF0FDFE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41D0A71"/>
    <w:multiLevelType w:val="singleLevel"/>
    <w:tmpl w:val="A5740324"/>
    <w:lvl w:ilvl="0">
      <w:start w:val="1"/>
      <w:numFmt w:val="decimal"/>
      <w:lvlText w:val="%1."/>
      <w:lvlJc w:val="left"/>
      <w:pPr>
        <w:tabs>
          <w:tab w:val="num" w:pos="417"/>
        </w:tabs>
        <w:ind w:left="0" w:firstLine="57"/>
      </w:pPr>
      <w:rPr>
        <w:u w:val="none"/>
      </w:rPr>
    </w:lvl>
  </w:abstractNum>
  <w:abstractNum w:abstractNumId="3" w15:restartNumberingAfterBreak="0">
    <w:nsid w:val="04252D07"/>
    <w:multiLevelType w:val="singleLevel"/>
    <w:tmpl w:val="0C0A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C350F7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635349"/>
    <w:multiLevelType w:val="hybridMultilevel"/>
    <w:tmpl w:val="5EBA98F4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C9168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F002B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2C4AA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A2DD6"/>
    <w:multiLevelType w:val="singleLevel"/>
    <w:tmpl w:val="4F56EE3E"/>
    <w:lvl w:ilvl="0">
      <w:start w:val="12"/>
      <w:numFmt w:val="bullet"/>
      <w:lvlText w:val="-"/>
      <w:lvlJc w:val="left"/>
      <w:pPr>
        <w:tabs>
          <w:tab w:val="num" w:pos="644"/>
        </w:tabs>
        <w:ind w:left="284" w:firstLine="0"/>
      </w:pPr>
      <w:rPr>
        <w:rFonts w:ascii="Book Antiqua" w:hAnsi="Book Antiqua" w:hint="default"/>
      </w:rPr>
    </w:lvl>
  </w:abstractNum>
  <w:abstractNum w:abstractNumId="10" w15:restartNumberingAfterBreak="0">
    <w:nsid w:val="1B46008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E3C115E"/>
    <w:multiLevelType w:val="singleLevel"/>
    <w:tmpl w:val="A5740324"/>
    <w:lvl w:ilvl="0">
      <w:start w:val="1"/>
      <w:numFmt w:val="decimal"/>
      <w:lvlText w:val="%1."/>
      <w:lvlJc w:val="left"/>
      <w:pPr>
        <w:tabs>
          <w:tab w:val="num" w:pos="417"/>
        </w:tabs>
        <w:ind w:left="0" w:firstLine="57"/>
      </w:pPr>
      <w:rPr>
        <w:u w:val="none"/>
      </w:rPr>
    </w:lvl>
  </w:abstractNum>
  <w:abstractNum w:abstractNumId="12" w15:restartNumberingAfterBreak="0">
    <w:nsid w:val="22456C27"/>
    <w:multiLevelType w:val="singleLevel"/>
    <w:tmpl w:val="0C0A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9277CA2"/>
    <w:multiLevelType w:val="singleLevel"/>
    <w:tmpl w:val="4F56EE3E"/>
    <w:lvl w:ilvl="0">
      <w:start w:val="12"/>
      <w:numFmt w:val="bullet"/>
      <w:lvlText w:val="-"/>
      <w:lvlJc w:val="left"/>
      <w:pPr>
        <w:tabs>
          <w:tab w:val="num" w:pos="644"/>
        </w:tabs>
        <w:ind w:left="284" w:firstLine="0"/>
      </w:pPr>
      <w:rPr>
        <w:rFonts w:ascii="Book Antiqua" w:hAnsi="Book Antiqua" w:hint="default"/>
      </w:rPr>
    </w:lvl>
  </w:abstractNum>
  <w:abstractNum w:abstractNumId="14" w15:restartNumberingAfterBreak="0">
    <w:nsid w:val="2DAF537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8C7A4B"/>
    <w:multiLevelType w:val="hybridMultilevel"/>
    <w:tmpl w:val="C2329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C0092"/>
    <w:multiLevelType w:val="singleLevel"/>
    <w:tmpl w:val="A5740324"/>
    <w:lvl w:ilvl="0">
      <w:start w:val="1"/>
      <w:numFmt w:val="decimal"/>
      <w:lvlText w:val="%1."/>
      <w:lvlJc w:val="left"/>
      <w:pPr>
        <w:tabs>
          <w:tab w:val="num" w:pos="417"/>
        </w:tabs>
        <w:ind w:left="0" w:firstLine="57"/>
      </w:pPr>
      <w:rPr>
        <w:u w:val="none"/>
      </w:rPr>
    </w:lvl>
  </w:abstractNum>
  <w:abstractNum w:abstractNumId="17" w15:restartNumberingAfterBreak="0">
    <w:nsid w:val="3630123D"/>
    <w:multiLevelType w:val="multilevel"/>
    <w:tmpl w:val="D7B4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C07C92"/>
    <w:multiLevelType w:val="singleLevel"/>
    <w:tmpl w:val="B1EAFB2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8206F90"/>
    <w:multiLevelType w:val="singleLevel"/>
    <w:tmpl w:val="4F56EE3E"/>
    <w:lvl w:ilvl="0">
      <w:start w:val="12"/>
      <w:numFmt w:val="bullet"/>
      <w:lvlText w:val="-"/>
      <w:lvlJc w:val="left"/>
      <w:pPr>
        <w:tabs>
          <w:tab w:val="num" w:pos="644"/>
        </w:tabs>
        <w:ind w:left="284" w:firstLine="0"/>
      </w:pPr>
      <w:rPr>
        <w:rFonts w:ascii="Book Antiqua" w:hAnsi="Book Antiqua" w:hint="default"/>
      </w:rPr>
    </w:lvl>
  </w:abstractNum>
  <w:abstractNum w:abstractNumId="20" w15:restartNumberingAfterBreak="0">
    <w:nsid w:val="3BBD71BF"/>
    <w:multiLevelType w:val="multilevel"/>
    <w:tmpl w:val="611C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3C53A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7A95F3C"/>
    <w:multiLevelType w:val="hybridMultilevel"/>
    <w:tmpl w:val="9A9CCA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C4412"/>
    <w:multiLevelType w:val="hybridMultilevel"/>
    <w:tmpl w:val="611CCF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0312AB"/>
    <w:multiLevelType w:val="singleLevel"/>
    <w:tmpl w:val="0C0A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0C376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3995D3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E60E74"/>
    <w:multiLevelType w:val="hybridMultilevel"/>
    <w:tmpl w:val="57246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7229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FA050FB"/>
    <w:multiLevelType w:val="hybridMultilevel"/>
    <w:tmpl w:val="EC229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C3839"/>
    <w:multiLevelType w:val="singleLevel"/>
    <w:tmpl w:val="4F56EE3E"/>
    <w:lvl w:ilvl="0">
      <w:start w:val="12"/>
      <w:numFmt w:val="bullet"/>
      <w:lvlText w:val="-"/>
      <w:lvlJc w:val="left"/>
      <w:pPr>
        <w:tabs>
          <w:tab w:val="num" w:pos="644"/>
        </w:tabs>
        <w:ind w:left="284" w:firstLine="0"/>
      </w:pPr>
      <w:rPr>
        <w:rFonts w:ascii="Book Antiqua" w:hAnsi="Book Antiqua" w:hint="default"/>
      </w:rPr>
    </w:lvl>
  </w:abstractNum>
  <w:abstractNum w:abstractNumId="31" w15:restartNumberingAfterBreak="0">
    <w:nsid w:val="65523EFF"/>
    <w:multiLevelType w:val="hybridMultilevel"/>
    <w:tmpl w:val="D7B4D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F14480"/>
    <w:multiLevelType w:val="singleLevel"/>
    <w:tmpl w:val="0C0A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9065391"/>
    <w:multiLevelType w:val="singleLevel"/>
    <w:tmpl w:val="A5740324"/>
    <w:lvl w:ilvl="0">
      <w:start w:val="1"/>
      <w:numFmt w:val="decimal"/>
      <w:lvlText w:val="%1."/>
      <w:lvlJc w:val="left"/>
      <w:pPr>
        <w:tabs>
          <w:tab w:val="num" w:pos="417"/>
        </w:tabs>
        <w:ind w:left="0" w:firstLine="57"/>
      </w:pPr>
      <w:rPr>
        <w:u w:val="none"/>
      </w:rPr>
    </w:lvl>
  </w:abstractNum>
  <w:abstractNum w:abstractNumId="34" w15:restartNumberingAfterBreak="0">
    <w:nsid w:val="69BA52F1"/>
    <w:multiLevelType w:val="hybridMultilevel"/>
    <w:tmpl w:val="BB6EE6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40FC8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455E1F"/>
    <w:multiLevelType w:val="hybridMultilevel"/>
    <w:tmpl w:val="BB6EE6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40FC8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1564A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A9B5733"/>
    <w:multiLevelType w:val="singleLevel"/>
    <w:tmpl w:val="1CFA1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F9849A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32"/>
  </w:num>
  <w:num w:numId="3">
    <w:abstractNumId w:val="12"/>
  </w:num>
  <w:num w:numId="4">
    <w:abstractNumId w:val="28"/>
  </w:num>
  <w:num w:numId="5">
    <w:abstractNumId w:val="3"/>
  </w:num>
  <w:num w:numId="6">
    <w:abstractNumId w:val="14"/>
  </w:num>
  <w:num w:numId="7">
    <w:abstractNumId w:val="4"/>
  </w:num>
  <w:num w:numId="8">
    <w:abstractNumId w:val="24"/>
  </w:num>
  <w:num w:numId="9">
    <w:abstractNumId w:val="0"/>
  </w:num>
  <w:num w:numId="10">
    <w:abstractNumId w:val="36"/>
  </w:num>
  <w:num w:numId="11">
    <w:abstractNumId w:val="1"/>
  </w:num>
  <w:num w:numId="12">
    <w:abstractNumId w:val="26"/>
  </w:num>
  <w:num w:numId="13">
    <w:abstractNumId w:val="37"/>
  </w:num>
  <w:num w:numId="14">
    <w:abstractNumId w:val="21"/>
  </w:num>
  <w:num w:numId="15">
    <w:abstractNumId w:val="25"/>
  </w:num>
  <w:num w:numId="16">
    <w:abstractNumId w:val="10"/>
  </w:num>
  <w:num w:numId="17">
    <w:abstractNumId w:val="8"/>
  </w:num>
  <w:num w:numId="18">
    <w:abstractNumId w:val="11"/>
  </w:num>
  <w:num w:numId="19">
    <w:abstractNumId w:val="33"/>
  </w:num>
  <w:num w:numId="20">
    <w:abstractNumId w:val="16"/>
  </w:num>
  <w:num w:numId="21">
    <w:abstractNumId w:val="2"/>
  </w:num>
  <w:num w:numId="22">
    <w:abstractNumId w:val="30"/>
  </w:num>
  <w:num w:numId="23">
    <w:abstractNumId w:val="13"/>
  </w:num>
  <w:num w:numId="24">
    <w:abstractNumId w:val="9"/>
  </w:num>
  <w:num w:numId="25">
    <w:abstractNumId w:val="19"/>
  </w:num>
  <w:num w:numId="26">
    <w:abstractNumId w:val="38"/>
  </w:num>
  <w:num w:numId="27">
    <w:abstractNumId w:val="5"/>
  </w:num>
  <w:num w:numId="28">
    <w:abstractNumId w:val="23"/>
  </w:num>
  <w:num w:numId="29">
    <w:abstractNumId w:val="20"/>
  </w:num>
  <w:num w:numId="30">
    <w:abstractNumId w:val="6"/>
  </w:num>
  <w:num w:numId="31">
    <w:abstractNumId w:val="7"/>
  </w:num>
  <w:num w:numId="32">
    <w:abstractNumId w:val="27"/>
  </w:num>
  <w:num w:numId="33">
    <w:abstractNumId w:val="22"/>
  </w:num>
  <w:num w:numId="34">
    <w:abstractNumId w:val="34"/>
  </w:num>
  <w:num w:numId="35">
    <w:abstractNumId w:val="31"/>
  </w:num>
  <w:num w:numId="36">
    <w:abstractNumId w:val="17"/>
  </w:num>
  <w:num w:numId="37">
    <w:abstractNumId w:val="29"/>
  </w:num>
  <w:num w:numId="38">
    <w:abstractNumId w:val="1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09"/>
    <w:rsid w:val="00021A61"/>
    <w:rsid w:val="00027715"/>
    <w:rsid w:val="00053AB6"/>
    <w:rsid w:val="000A2236"/>
    <w:rsid w:val="000E31CC"/>
    <w:rsid w:val="00120A64"/>
    <w:rsid w:val="0016726D"/>
    <w:rsid w:val="00174DDA"/>
    <w:rsid w:val="001818DA"/>
    <w:rsid w:val="001F0B53"/>
    <w:rsid w:val="00260CE0"/>
    <w:rsid w:val="002A5E09"/>
    <w:rsid w:val="002A737F"/>
    <w:rsid w:val="002C61D8"/>
    <w:rsid w:val="002E5E64"/>
    <w:rsid w:val="002F4DD2"/>
    <w:rsid w:val="0030354E"/>
    <w:rsid w:val="0033563A"/>
    <w:rsid w:val="00365C0A"/>
    <w:rsid w:val="003939D6"/>
    <w:rsid w:val="003E3F08"/>
    <w:rsid w:val="004111FF"/>
    <w:rsid w:val="00432333"/>
    <w:rsid w:val="004445DE"/>
    <w:rsid w:val="005034E1"/>
    <w:rsid w:val="00586C2E"/>
    <w:rsid w:val="005945AD"/>
    <w:rsid w:val="005B07C0"/>
    <w:rsid w:val="005B7EF8"/>
    <w:rsid w:val="0060515E"/>
    <w:rsid w:val="0067735F"/>
    <w:rsid w:val="00686BB5"/>
    <w:rsid w:val="006E42E1"/>
    <w:rsid w:val="006F622D"/>
    <w:rsid w:val="00737097"/>
    <w:rsid w:val="00770D0C"/>
    <w:rsid w:val="007F207C"/>
    <w:rsid w:val="007F3B81"/>
    <w:rsid w:val="0086584C"/>
    <w:rsid w:val="00873CDD"/>
    <w:rsid w:val="008A693E"/>
    <w:rsid w:val="008E49B4"/>
    <w:rsid w:val="008F6785"/>
    <w:rsid w:val="00992325"/>
    <w:rsid w:val="00A246DB"/>
    <w:rsid w:val="00A83B56"/>
    <w:rsid w:val="00AA2074"/>
    <w:rsid w:val="00AA2827"/>
    <w:rsid w:val="00AB670A"/>
    <w:rsid w:val="00AC20AE"/>
    <w:rsid w:val="00AD04FA"/>
    <w:rsid w:val="00B57862"/>
    <w:rsid w:val="00BA754A"/>
    <w:rsid w:val="00BD10CF"/>
    <w:rsid w:val="00C162EA"/>
    <w:rsid w:val="00C17EDF"/>
    <w:rsid w:val="00C219B5"/>
    <w:rsid w:val="00C37FBB"/>
    <w:rsid w:val="00C40CB3"/>
    <w:rsid w:val="00C510A1"/>
    <w:rsid w:val="00CB6901"/>
    <w:rsid w:val="00CD134C"/>
    <w:rsid w:val="00CD2E51"/>
    <w:rsid w:val="00D11BA0"/>
    <w:rsid w:val="00D21035"/>
    <w:rsid w:val="00D239BC"/>
    <w:rsid w:val="00D44526"/>
    <w:rsid w:val="00D97691"/>
    <w:rsid w:val="00DA6821"/>
    <w:rsid w:val="00DC3657"/>
    <w:rsid w:val="00DD49B5"/>
    <w:rsid w:val="00E25E92"/>
    <w:rsid w:val="00E34378"/>
    <w:rsid w:val="00EE73A5"/>
    <w:rsid w:val="00F419D1"/>
    <w:rsid w:val="00FA5477"/>
    <w:rsid w:val="00FA7F3A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6EFEAE"/>
  <w15:docId w15:val="{514F8483-A219-44BF-B0E0-07F773D5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3A5"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ind w:firstLine="1134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Pr>
      <w:i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A2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E25E92"/>
  </w:style>
  <w:style w:type="character" w:customStyle="1" w:styleId="TextonotaalfinalCar">
    <w:name w:val="Texto nota al final Car"/>
    <w:basedOn w:val="Fuentedeprrafopredeter"/>
    <w:link w:val="Textonotaalfinal"/>
    <w:rsid w:val="00E25E92"/>
    <w:rPr>
      <w:lang w:val="es-AR"/>
    </w:rPr>
  </w:style>
  <w:style w:type="character" w:styleId="Refdenotaalfinal">
    <w:name w:val="endnote reference"/>
    <w:basedOn w:val="Fuentedeprrafopredeter"/>
    <w:rsid w:val="00E25E92"/>
    <w:rPr>
      <w:vertAlign w:val="superscript"/>
    </w:rPr>
  </w:style>
  <w:style w:type="paragraph" w:styleId="Textonotapie">
    <w:name w:val="footnote text"/>
    <w:basedOn w:val="Normal"/>
    <w:link w:val="TextonotapieCar"/>
    <w:rsid w:val="00E25E92"/>
  </w:style>
  <w:style w:type="character" w:customStyle="1" w:styleId="TextonotapieCar">
    <w:name w:val="Texto nota pie Car"/>
    <w:basedOn w:val="Fuentedeprrafopredeter"/>
    <w:link w:val="Textonotapie"/>
    <w:rsid w:val="00E25E92"/>
    <w:rPr>
      <w:lang w:val="es-AR"/>
    </w:rPr>
  </w:style>
  <w:style w:type="character" w:styleId="Refdenotaalpie">
    <w:name w:val="footnote reference"/>
    <w:basedOn w:val="Fuentedeprrafopredeter"/>
    <w:rsid w:val="00E25E92"/>
    <w:rPr>
      <w:vertAlign w:val="superscript"/>
    </w:rPr>
  </w:style>
  <w:style w:type="paragraph" w:styleId="Descripcin">
    <w:name w:val="caption"/>
    <w:basedOn w:val="Normal"/>
    <w:next w:val="Normal"/>
    <w:qFormat/>
    <w:rsid w:val="006E42E1"/>
    <w:pPr>
      <w:ind w:firstLine="708"/>
      <w:jc w:val="center"/>
    </w:pPr>
    <w:rPr>
      <w:rFonts w:ascii="Verdana" w:hAnsi="Verdana"/>
      <w:b/>
      <w:i/>
      <w:sz w:val="18"/>
      <w:lang w:val="es-ES_tradnl"/>
    </w:rPr>
  </w:style>
  <w:style w:type="paragraph" w:styleId="Textodeglobo">
    <w:name w:val="Balloon Text"/>
    <w:basedOn w:val="Normal"/>
    <w:semiHidden/>
    <w:rsid w:val="0030354E"/>
    <w:rPr>
      <w:rFonts w:ascii="Tahoma" w:hAnsi="Tahoma" w:cs="Tahoma"/>
      <w:sz w:val="16"/>
      <w:szCs w:val="16"/>
    </w:rPr>
  </w:style>
  <w:style w:type="paragraph" w:customStyle="1" w:styleId="Estilo">
    <w:name w:val="Estilo"/>
    <w:rsid w:val="00F419D1"/>
    <w:pPr>
      <w:widowControl w:val="0"/>
      <w:autoSpaceDE w:val="0"/>
      <w:autoSpaceDN w:val="0"/>
      <w:adjustRightInd w:val="0"/>
    </w:pPr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3563A"/>
    <w:pPr>
      <w:ind w:left="720"/>
      <w:contextualSpacing/>
    </w:pPr>
  </w:style>
  <w:style w:type="paragraph" w:customStyle="1" w:styleId="Default">
    <w:name w:val="Default"/>
    <w:rsid w:val="005034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 Docente y Plan de Trabajo - Planilla I -</vt:lpstr>
    </vt:vector>
  </TitlesOfParts>
  <Company>L. P. M. S.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 Docente y Plan de Trabajo - Planilla I -</dc:title>
  <dc:creator>Imagenes</dc:creator>
  <cp:lastModifiedBy> </cp:lastModifiedBy>
  <cp:revision>3</cp:revision>
  <cp:lastPrinted>2010-02-24T11:36:00Z</cp:lastPrinted>
  <dcterms:created xsi:type="dcterms:W3CDTF">2019-07-15T21:07:00Z</dcterms:created>
  <dcterms:modified xsi:type="dcterms:W3CDTF">2019-07-15T21:21:00Z</dcterms:modified>
</cp:coreProperties>
</file>