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C1" w:rsidRDefault="00743EC1" w:rsidP="00743EC1">
      <w:r>
        <w:t>1. Обидві функції є поліномами степеня m на кожному з відрізків заданої сітки та функції неперервно диференційовні до степеня m - q включно; при цьому друга функція приймає значення функції u на вузлах сітки.</w:t>
      </w:r>
    </w:p>
    <w:p w:rsidR="00684B65" w:rsidRPr="00684B65" w:rsidRDefault="006F27F6" w:rsidP="00743EC1">
      <w:pPr>
        <w:rPr>
          <w:rFonts w:eastAsiaTheme="minorEastAsia"/>
          <w:lang w:val="uk-UA"/>
        </w:rPr>
      </w:pPr>
      <w:r>
        <w:t xml:space="preserve">3. </w:t>
      </w:r>
      <w:r w:rsidR="00684B65">
        <w:rPr>
          <w:lang w:val="uk-UA"/>
        </w:rPr>
        <w:t>Сплайнове та лагранжіанне представлення:</w:t>
      </w:r>
    </w:p>
    <w:p w:rsidR="00F577F0" w:rsidRPr="00684B65" w:rsidRDefault="006F27F6" w:rsidP="00743E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  <w:bookmarkStart w:id="0" w:name="_GoBack"/>
      <w:bookmarkEnd w:id="0"/>
    </w:p>
    <w:p w:rsidR="00684B65" w:rsidRPr="00684B65" w:rsidRDefault="00684B65" w:rsidP="00743EC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x;u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=1-t,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=t</m:t>
          </m:r>
        </m:oMath>
      </m:oMathPara>
    </w:p>
    <w:sectPr w:rsidR="00684B65" w:rsidRPr="00684B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6B"/>
    <w:rsid w:val="002B1F6B"/>
    <w:rsid w:val="00684B65"/>
    <w:rsid w:val="006F27F6"/>
    <w:rsid w:val="00743EC1"/>
    <w:rsid w:val="00F5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7706"/>
  <w15:chartTrackingRefBased/>
  <w15:docId w15:val="{3FD4BCAE-0701-4FB8-A5F3-AC946B5B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2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>SPecialiST RePack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2022-11-10T17:06:00Z</dcterms:created>
  <dcterms:modified xsi:type="dcterms:W3CDTF">2022-11-10T17:16:00Z</dcterms:modified>
</cp:coreProperties>
</file>